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C44E" w14:textId="5FF24DFE" w:rsidR="00422B2E" w:rsidRPr="00E1383C" w:rsidRDefault="00422B2E" w:rsidP="00422B2E">
      <w:pPr>
        <w:spacing w:after="0" w:line="240" w:lineRule="auto"/>
        <w:jc w:val="center"/>
        <w:rPr>
          <w:rFonts w:ascii="Times New Roman" w:eastAsia="Times New Roman" w:hAnsi="Times New Roman" w:cs="Times New Roman"/>
          <w:sz w:val="28"/>
          <w:szCs w:val="28"/>
          <w:lang w:eastAsia="ru-RU"/>
        </w:rPr>
      </w:pPr>
      <w:r w:rsidRPr="00E1383C">
        <w:rPr>
          <w:rFonts w:ascii="Times New Roman" w:eastAsia="Times New Roman" w:hAnsi="Times New Roman" w:cs="Times New Roman"/>
          <w:sz w:val="28"/>
          <w:szCs w:val="28"/>
          <w:lang w:eastAsia="ru-RU"/>
        </w:rPr>
        <w:t>«Санкт-Петербургский государственный университет»</w:t>
      </w:r>
    </w:p>
    <w:p w14:paraId="4DD2BABE"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2852DEB8"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0E370E91"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71367C5B"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524DAB4A"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08B11605" w14:textId="77777777" w:rsidR="00422B2E" w:rsidRPr="00E1383C" w:rsidRDefault="00422B2E" w:rsidP="00422B2E">
      <w:pPr>
        <w:spacing w:after="0" w:line="240" w:lineRule="auto"/>
        <w:rPr>
          <w:rFonts w:ascii="Times New Roman" w:eastAsia="Times New Roman" w:hAnsi="Times New Roman" w:cs="Times New Roman"/>
          <w:b/>
          <w:sz w:val="24"/>
          <w:szCs w:val="24"/>
          <w:lang w:eastAsia="ru-RU"/>
        </w:rPr>
      </w:pPr>
    </w:p>
    <w:p w14:paraId="0CA67305" w14:textId="77777777" w:rsidR="00422B2E" w:rsidRPr="00E1383C" w:rsidRDefault="00422B2E" w:rsidP="00422B2E">
      <w:pPr>
        <w:spacing w:after="0" w:line="240" w:lineRule="auto"/>
        <w:jc w:val="center"/>
        <w:rPr>
          <w:rFonts w:ascii="Times New Roman" w:eastAsia="Times New Roman" w:hAnsi="Times New Roman" w:cs="Times New Roman"/>
          <w:b/>
          <w:sz w:val="24"/>
          <w:szCs w:val="24"/>
          <w:lang w:eastAsia="ru-RU"/>
        </w:rPr>
      </w:pPr>
    </w:p>
    <w:p w14:paraId="689738F1" w14:textId="2E2867A0" w:rsidR="00422B2E" w:rsidRPr="000733A1" w:rsidRDefault="000733A1" w:rsidP="00422B2E">
      <w:pPr>
        <w:spacing w:after="0" w:line="240" w:lineRule="auto"/>
        <w:jc w:val="center"/>
        <w:rPr>
          <w:rFonts w:ascii="Times New Roman" w:eastAsia="Times New Roman" w:hAnsi="Times New Roman" w:cs="Times New Roman"/>
          <w:b/>
          <w:i/>
          <w:iCs/>
          <w:sz w:val="28"/>
          <w:szCs w:val="28"/>
          <w:lang w:eastAsia="ru-RU"/>
        </w:rPr>
      </w:pPr>
      <w:r w:rsidRPr="000733A1">
        <w:rPr>
          <w:rFonts w:ascii="Times New Roman" w:eastAsia="Times New Roman" w:hAnsi="Times New Roman" w:cs="Times New Roman"/>
          <w:b/>
          <w:i/>
          <w:iCs/>
          <w:sz w:val="28"/>
          <w:szCs w:val="28"/>
          <w:lang w:eastAsia="ru-RU"/>
        </w:rPr>
        <w:t>ГАЛИГУЗОВ Николай Сергеевич</w:t>
      </w:r>
    </w:p>
    <w:p w14:paraId="0C706340" w14:textId="77777777" w:rsidR="00422B2E" w:rsidRPr="00E1383C" w:rsidRDefault="00422B2E" w:rsidP="00422B2E">
      <w:pPr>
        <w:spacing w:after="0" w:line="240" w:lineRule="auto"/>
        <w:jc w:val="center"/>
        <w:rPr>
          <w:rFonts w:ascii="Times New Roman" w:eastAsia="Times New Roman" w:hAnsi="Times New Roman" w:cs="Times New Roman"/>
          <w:b/>
          <w:sz w:val="32"/>
          <w:szCs w:val="32"/>
          <w:lang w:eastAsia="ru-RU"/>
        </w:rPr>
      </w:pPr>
      <w:r w:rsidRPr="00E1383C">
        <w:rPr>
          <w:rFonts w:ascii="Times New Roman" w:eastAsia="Times New Roman" w:hAnsi="Times New Roman" w:cs="Times New Roman"/>
          <w:b/>
          <w:sz w:val="32"/>
          <w:szCs w:val="32"/>
          <w:lang w:eastAsia="ru-RU"/>
        </w:rPr>
        <w:t xml:space="preserve"> </w:t>
      </w:r>
    </w:p>
    <w:p w14:paraId="4E9C3EBA" w14:textId="27EA09F4" w:rsidR="00422B2E" w:rsidRDefault="000733A1" w:rsidP="00422B2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Выпускная квалификационная работа</w:t>
      </w:r>
    </w:p>
    <w:p w14:paraId="2E603FC8" w14:textId="77777777" w:rsidR="000733A1" w:rsidRPr="006967B2" w:rsidRDefault="000733A1" w:rsidP="00422B2E">
      <w:pPr>
        <w:spacing w:after="0" w:line="240" w:lineRule="auto"/>
        <w:jc w:val="center"/>
        <w:rPr>
          <w:rFonts w:ascii="Times New Roman" w:hAnsi="Times New Roman" w:cs="Times New Roman"/>
          <w:b/>
          <w:bCs/>
          <w:sz w:val="28"/>
          <w:szCs w:val="28"/>
        </w:rPr>
      </w:pPr>
    </w:p>
    <w:p w14:paraId="5BCFEE49" w14:textId="4384D9F3" w:rsidR="00422B2E" w:rsidRDefault="00422B2E" w:rsidP="00422B2E">
      <w:pPr>
        <w:spacing w:after="0" w:line="240" w:lineRule="auto"/>
        <w:jc w:val="center"/>
        <w:rPr>
          <w:rFonts w:ascii="Times New Roman" w:eastAsia="Times New Roman" w:hAnsi="Times New Roman" w:cs="Times New Roman"/>
          <w:sz w:val="28"/>
          <w:szCs w:val="28"/>
          <w:lang w:eastAsia="ru-RU"/>
        </w:rPr>
      </w:pPr>
      <w:r w:rsidRPr="00422B2E">
        <w:rPr>
          <w:rFonts w:ascii="Times New Roman" w:eastAsia="Times New Roman" w:hAnsi="Times New Roman" w:cs="Times New Roman"/>
          <w:b/>
          <w:bCs/>
          <w:sz w:val="28"/>
          <w:szCs w:val="28"/>
          <w:lang w:eastAsia="ru-RU"/>
        </w:rPr>
        <w:t>Отношения Японии со странами Африки южнее Сахары на современном этапе</w:t>
      </w:r>
    </w:p>
    <w:p w14:paraId="52F54C1F" w14:textId="77777777" w:rsidR="00422B2E" w:rsidRDefault="00422B2E" w:rsidP="00422B2E">
      <w:pPr>
        <w:spacing w:after="0" w:line="240" w:lineRule="auto"/>
        <w:jc w:val="center"/>
        <w:rPr>
          <w:rFonts w:ascii="Times New Roman" w:eastAsia="Times New Roman" w:hAnsi="Times New Roman" w:cs="Times New Roman"/>
          <w:sz w:val="28"/>
          <w:szCs w:val="28"/>
          <w:lang w:eastAsia="ru-RU"/>
        </w:rPr>
      </w:pPr>
    </w:p>
    <w:p w14:paraId="277626CB" w14:textId="0A071B6A" w:rsidR="00422B2E" w:rsidRDefault="00422B2E" w:rsidP="00422B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образования: магистратура</w:t>
      </w:r>
    </w:p>
    <w:p w14:paraId="7ABAF1F0" w14:textId="55F68180" w:rsidR="00422B2E" w:rsidRDefault="00422B2E" w:rsidP="00422B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w:t>
      </w:r>
      <w:r w:rsidR="000733A1" w:rsidRPr="000733A1">
        <w:rPr>
          <w:rFonts w:ascii="Times New Roman" w:eastAsia="Times New Roman" w:hAnsi="Times New Roman" w:cs="Times New Roman"/>
          <w:sz w:val="28"/>
          <w:szCs w:val="28"/>
          <w:lang w:eastAsia="ru-RU"/>
        </w:rPr>
        <w:t xml:space="preserve">58.04.01 </w:t>
      </w:r>
      <w:r w:rsidRPr="00D60E4F">
        <w:rPr>
          <w:rFonts w:ascii="Times New Roman" w:eastAsia="Times New Roman" w:hAnsi="Times New Roman" w:cs="Times New Roman"/>
          <w:i/>
          <w:iCs/>
          <w:sz w:val="28"/>
          <w:szCs w:val="28"/>
          <w:lang w:eastAsia="ru-RU"/>
        </w:rPr>
        <w:t>«Востоковедение и африканистика»</w:t>
      </w:r>
    </w:p>
    <w:p w14:paraId="70E08D3B" w14:textId="3CD170EE" w:rsidR="00422B2E" w:rsidRPr="00D60E4F" w:rsidRDefault="00422B2E" w:rsidP="00422B2E">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Основная образовательная программа </w:t>
      </w:r>
      <w:r w:rsidR="00E5690E" w:rsidRPr="00E5690E">
        <w:rPr>
          <w:rFonts w:ascii="Times New Roman" w:eastAsia="Times New Roman" w:hAnsi="Times New Roman" w:cs="Times New Roman"/>
          <w:i/>
          <w:iCs/>
          <w:sz w:val="28"/>
          <w:szCs w:val="28"/>
          <w:lang w:eastAsia="ru-RU"/>
        </w:rPr>
        <w:t>BM.5820.</w:t>
      </w:r>
      <w:r w:rsidR="004855CE">
        <w:rPr>
          <w:rFonts w:ascii="Times New Roman" w:eastAsia="Times New Roman" w:hAnsi="Times New Roman" w:cs="Times New Roman"/>
          <w:i/>
          <w:iCs/>
          <w:sz w:val="28"/>
          <w:szCs w:val="28"/>
          <w:lang w:eastAsia="ru-RU"/>
        </w:rPr>
        <w:t>2020</w:t>
      </w:r>
    </w:p>
    <w:p w14:paraId="26572000" w14:textId="3875933A" w:rsidR="00F01D58" w:rsidRPr="00D723D5" w:rsidRDefault="00422B2E" w:rsidP="004855CE">
      <w:pPr>
        <w:spacing w:after="0" w:line="240" w:lineRule="auto"/>
        <w:jc w:val="center"/>
        <w:rPr>
          <w:rFonts w:ascii="Times New Roman" w:eastAsia="Times New Roman" w:hAnsi="Times New Roman" w:cs="Times New Roman"/>
          <w:i/>
          <w:iCs/>
          <w:sz w:val="28"/>
          <w:szCs w:val="28"/>
          <w:lang w:eastAsia="ru-RU"/>
        </w:rPr>
      </w:pPr>
      <w:r w:rsidRPr="00D723D5">
        <w:rPr>
          <w:rFonts w:ascii="Times New Roman" w:eastAsia="Times New Roman" w:hAnsi="Times New Roman" w:cs="Times New Roman"/>
          <w:i/>
          <w:iCs/>
          <w:sz w:val="28"/>
          <w:szCs w:val="28"/>
          <w:lang w:eastAsia="ru-RU"/>
        </w:rPr>
        <w:t>«</w:t>
      </w:r>
      <w:r w:rsidR="00F01D58" w:rsidRPr="00D723D5">
        <w:rPr>
          <w:rFonts w:ascii="Times New Roman" w:eastAsia="Times New Roman" w:hAnsi="Times New Roman" w:cs="Times New Roman"/>
          <w:i/>
          <w:iCs/>
          <w:sz w:val="28"/>
          <w:szCs w:val="28"/>
          <w:lang w:eastAsia="ru-RU"/>
        </w:rPr>
        <w:t>Политика и международные отношения стран Азии и</w:t>
      </w:r>
    </w:p>
    <w:p w14:paraId="46EE026F" w14:textId="1AA0528D" w:rsidR="00422B2E" w:rsidRPr="00D723D5" w:rsidRDefault="00F01D58" w:rsidP="00F01D58">
      <w:pPr>
        <w:spacing w:after="0" w:line="240" w:lineRule="auto"/>
        <w:jc w:val="center"/>
        <w:rPr>
          <w:rFonts w:ascii="Times New Roman" w:eastAsia="Times New Roman" w:hAnsi="Times New Roman" w:cs="Times New Roman"/>
          <w:i/>
          <w:iCs/>
          <w:sz w:val="28"/>
          <w:szCs w:val="28"/>
          <w:lang w:eastAsia="ru-RU"/>
        </w:rPr>
      </w:pPr>
      <w:r w:rsidRPr="00D723D5">
        <w:rPr>
          <w:rFonts w:ascii="Times New Roman" w:eastAsia="Times New Roman" w:hAnsi="Times New Roman" w:cs="Times New Roman"/>
          <w:i/>
          <w:iCs/>
          <w:sz w:val="28"/>
          <w:szCs w:val="28"/>
          <w:lang w:eastAsia="ru-RU"/>
        </w:rPr>
        <w:t>Африки (с изучением языков Азии и Африки)</w:t>
      </w:r>
      <w:r w:rsidR="004855CE" w:rsidRPr="00D723D5">
        <w:rPr>
          <w:rFonts w:ascii="Times New Roman" w:eastAsia="Times New Roman" w:hAnsi="Times New Roman" w:cs="Times New Roman"/>
          <w:i/>
          <w:iCs/>
          <w:sz w:val="28"/>
          <w:szCs w:val="28"/>
          <w:lang w:eastAsia="ru-RU"/>
        </w:rPr>
        <w:t>»</w:t>
      </w:r>
    </w:p>
    <w:p w14:paraId="33E03351" w14:textId="77777777" w:rsidR="00422B2E" w:rsidRPr="002D3F9D" w:rsidRDefault="00422B2E" w:rsidP="00422B2E">
      <w:pPr>
        <w:spacing w:after="0" w:line="240" w:lineRule="auto"/>
        <w:jc w:val="center"/>
        <w:rPr>
          <w:rFonts w:ascii="Arial" w:eastAsia="Times New Roman" w:hAnsi="Arial" w:cs="Arial"/>
          <w:b/>
          <w:sz w:val="32"/>
          <w:szCs w:val="32"/>
          <w:lang w:eastAsia="ru-RU"/>
        </w:rPr>
      </w:pPr>
    </w:p>
    <w:p w14:paraId="3B1D7FD8" w14:textId="77777777" w:rsidR="00422B2E" w:rsidRPr="002D3F9D" w:rsidRDefault="00422B2E" w:rsidP="00422B2E">
      <w:pPr>
        <w:spacing w:after="0" w:line="240" w:lineRule="auto"/>
        <w:jc w:val="center"/>
        <w:rPr>
          <w:rFonts w:ascii="Arial" w:eastAsia="Times New Roman" w:hAnsi="Arial" w:cs="Arial"/>
          <w:b/>
          <w:sz w:val="32"/>
          <w:szCs w:val="32"/>
          <w:lang w:eastAsia="ru-RU"/>
        </w:rPr>
      </w:pPr>
    </w:p>
    <w:p w14:paraId="75BE5E01" w14:textId="77777777" w:rsidR="00422B2E" w:rsidRPr="002D3F9D" w:rsidRDefault="00422B2E" w:rsidP="00422B2E">
      <w:pPr>
        <w:spacing w:after="0" w:line="240" w:lineRule="auto"/>
        <w:jc w:val="center"/>
        <w:rPr>
          <w:rFonts w:ascii="Times New Roman" w:eastAsia="Times New Roman" w:hAnsi="Times New Roman" w:cs="Times New Roman"/>
          <w:sz w:val="24"/>
          <w:szCs w:val="24"/>
          <w:lang w:eastAsia="ru-RU"/>
        </w:rPr>
      </w:pPr>
    </w:p>
    <w:p w14:paraId="232932B8" w14:textId="77777777" w:rsidR="00422B2E" w:rsidRPr="002D3F9D" w:rsidRDefault="00422B2E" w:rsidP="00422B2E">
      <w:pPr>
        <w:spacing w:after="0" w:line="240" w:lineRule="auto"/>
        <w:jc w:val="center"/>
        <w:rPr>
          <w:rFonts w:ascii="Times New Roman" w:eastAsia="Times New Roman" w:hAnsi="Times New Roman" w:cs="Times New Roman"/>
          <w:sz w:val="24"/>
          <w:szCs w:val="24"/>
          <w:lang w:eastAsia="ru-RU"/>
        </w:rPr>
      </w:pPr>
    </w:p>
    <w:p w14:paraId="7E8B751D" w14:textId="77777777" w:rsidR="00422B2E" w:rsidRPr="002D3F9D" w:rsidRDefault="00422B2E" w:rsidP="00422B2E">
      <w:pPr>
        <w:spacing w:after="0" w:line="240" w:lineRule="auto"/>
        <w:jc w:val="center"/>
        <w:rPr>
          <w:rFonts w:ascii="Times New Roman" w:eastAsia="Times New Roman" w:hAnsi="Times New Roman" w:cs="Times New Roman"/>
          <w:sz w:val="24"/>
          <w:szCs w:val="24"/>
          <w:lang w:eastAsia="ru-RU"/>
        </w:rPr>
      </w:pPr>
    </w:p>
    <w:p w14:paraId="4718C32F" w14:textId="77777777" w:rsidR="00422B2E" w:rsidRPr="002D3F9D" w:rsidRDefault="00422B2E" w:rsidP="00422B2E">
      <w:pPr>
        <w:spacing w:after="0" w:line="240" w:lineRule="auto"/>
        <w:jc w:val="center"/>
        <w:rPr>
          <w:rFonts w:ascii="Times New Roman" w:eastAsia="Times New Roman" w:hAnsi="Times New Roman" w:cs="Times New Roman"/>
          <w:sz w:val="24"/>
          <w:szCs w:val="24"/>
          <w:lang w:eastAsia="ru-RU"/>
        </w:rPr>
      </w:pPr>
    </w:p>
    <w:p w14:paraId="1C04C069" w14:textId="77777777" w:rsidR="00422B2E" w:rsidRPr="002D3F9D" w:rsidRDefault="00422B2E" w:rsidP="00422B2E">
      <w:pPr>
        <w:spacing w:after="0" w:line="240" w:lineRule="auto"/>
        <w:rPr>
          <w:rFonts w:ascii="Times New Roman" w:eastAsia="Times New Roman" w:hAnsi="Times New Roman" w:cs="Times New Roman"/>
          <w:sz w:val="24"/>
          <w:szCs w:val="24"/>
          <w:lang w:eastAsia="ru-RU"/>
        </w:rPr>
      </w:pPr>
    </w:p>
    <w:p w14:paraId="57C238D2" w14:textId="77777777" w:rsidR="00422B2E" w:rsidRPr="00E1383C" w:rsidRDefault="00422B2E" w:rsidP="00422B2E">
      <w:pPr>
        <w:spacing w:after="0" w:line="240" w:lineRule="auto"/>
        <w:ind w:left="4820"/>
        <w:rPr>
          <w:rFonts w:ascii="Times New Roman" w:eastAsia="Times New Roman" w:hAnsi="Times New Roman" w:cs="Times New Roman"/>
          <w:b/>
          <w:sz w:val="28"/>
          <w:szCs w:val="28"/>
          <w:lang w:eastAsia="ru-RU"/>
        </w:rPr>
      </w:pPr>
    </w:p>
    <w:p w14:paraId="510ABCC9" w14:textId="77777777" w:rsidR="00422B2E" w:rsidRPr="00E1383C" w:rsidRDefault="00422B2E" w:rsidP="00422B2E">
      <w:pPr>
        <w:spacing w:after="0" w:line="240" w:lineRule="auto"/>
        <w:ind w:left="4820"/>
        <w:rPr>
          <w:rFonts w:ascii="Times New Roman" w:eastAsia="Times New Roman" w:hAnsi="Times New Roman" w:cs="Times New Roman"/>
          <w:b/>
          <w:sz w:val="28"/>
          <w:szCs w:val="28"/>
          <w:lang w:eastAsia="ru-RU"/>
        </w:rPr>
      </w:pPr>
      <w:r w:rsidRPr="00E1383C">
        <w:rPr>
          <w:rFonts w:ascii="Times New Roman" w:eastAsia="Times New Roman" w:hAnsi="Times New Roman" w:cs="Times New Roman"/>
          <w:b/>
          <w:sz w:val="28"/>
          <w:szCs w:val="28"/>
          <w:lang w:eastAsia="ru-RU"/>
        </w:rPr>
        <w:t>Научный руководитель:</w:t>
      </w:r>
    </w:p>
    <w:p w14:paraId="23F94576" w14:textId="20C03250" w:rsidR="00422B2E" w:rsidRDefault="0088597D" w:rsidP="00422B2E">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22B2E">
        <w:rPr>
          <w:rFonts w:ascii="Times New Roman" w:eastAsia="Times New Roman" w:hAnsi="Times New Roman" w:cs="Times New Roman"/>
          <w:sz w:val="28"/>
          <w:szCs w:val="28"/>
          <w:lang w:eastAsia="ru-RU"/>
        </w:rPr>
        <w:t xml:space="preserve">оцент кафедры общественного развития стран Азии и Африки </w:t>
      </w:r>
    </w:p>
    <w:p w14:paraId="2CEA7C90" w14:textId="77777777" w:rsidR="00422B2E" w:rsidRDefault="00422B2E" w:rsidP="00422B2E">
      <w:pPr>
        <w:spacing w:after="0" w:line="240" w:lineRule="auto"/>
        <w:ind w:left="48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Османов Е. М.</w:t>
      </w:r>
    </w:p>
    <w:p w14:paraId="3AB958BC" w14:textId="77777777" w:rsidR="00422B2E" w:rsidRPr="00E1383C" w:rsidRDefault="00422B2E" w:rsidP="00422B2E">
      <w:pPr>
        <w:spacing w:after="0" w:line="240" w:lineRule="auto"/>
        <w:ind w:left="4820"/>
        <w:rPr>
          <w:rFonts w:ascii="Times New Roman" w:eastAsia="Times New Roman" w:hAnsi="Times New Roman" w:cs="Times New Roman"/>
          <w:b/>
          <w:sz w:val="28"/>
          <w:szCs w:val="28"/>
          <w:lang w:eastAsia="ru-RU"/>
        </w:rPr>
      </w:pPr>
    </w:p>
    <w:p w14:paraId="738DF584" w14:textId="77777777" w:rsidR="00422B2E" w:rsidRDefault="00422B2E" w:rsidP="00422B2E">
      <w:pPr>
        <w:spacing w:after="0" w:line="240" w:lineRule="auto"/>
        <w:ind w:left="4820"/>
        <w:rPr>
          <w:rFonts w:ascii="Times New Roman" w:eastAsia="Times New Roman" w:hAnsi="Times New Roman" w:cs="Times New Roman"/>
          <w:sz w:val="28"/>
          <w:szCs w:val="28"/>
          <w:lang w:eastAsia="ru-RU"/>
        </w:rPr>
      </w:pPr>
      <w:r w:rsidRPr="00E1383C">
        <w:rPr>
          <w:rFonts w:ascii="Times New Roman" w:eastAsia="Times New Roman" w:hAnsi="Times New Roman" w:cs="Times New Roman"/>
          <w:b/>
          <w:sz w:val="28"/>
          <w:szCs w:val="28"/>
          <w:lang w:eastAsia="ru-RU"/>
        </w:rPr>
        <w:t>Рецензент:</w:t>
      </w:r>
      <w:r w:rsidRPr="00CA7B7D">
        <w:rPr>
          <w:rFonts w:ascii="Times New Roman" w:eastAsia="Times New Roman" w:hAnsi="Times New Roman" w:cs="Times New Roman"/>
          <w:sz w:val="28"/>
          <w:szCs w:val="28"/>
          <w:lang w:eastAsia="ru-RU"/>
        </w:rPr>
        <w:t xml:space="preserve"> </w:t>
      </w:r>
    </w:p>
    <w:p w14:paraId="25D55E8F" w14:textId="467E9F02" w:rsidR="0088597D" w:rsidRDefault="00AE7821" w:rsidP="0088597D">
      <w:pPr>
        <w:spacing w:after="0" w:line="240" w:lineRule="auto"/>
        <w:ind w:left="4820"/>
        <w:rPr>
          <w:rFonts w:ascii="Times New Roman" w:eastAsia="Times New Roman" w:hAnsi="Times New Roman" w:cs="Times New Roman"/>
          <w:sz w:val="28"/>
          <w:szCs w:val="28"/>
          <w:lang w:eastAsia="ru-RU"/>
        </w:rPr>
      </w:pPr>
      <w:r w:rsidRPr="00AE7821">
        <w:rPr>
          <w:rFonts w:ascii="Times New Roman" w:eastAsia="Times New Roman" w:hAnsi="Times New Roman" w:cs="Times New Roman"/>
          <w:sz w:val="28"/>
          <w:szCs w:val="28"/>
          <w:lang w:eastAsia="ru-RU"/>
        </w:rPr>
        <w:t xml:space="preserve">старший научный сотрудник отдела Восточной и Юго-восточной Азии Ленинградской Части Института Этнографии МАЭ РАН, </w:t>
      </w:r>
      <w:r w:rsidR="0088597D">
        <w:rPr>
          <w:rFonts w:ascii="Times New Roman" w:eastAsia="Times New Roman" w:hAnsi="Times New Roman" w:cs="Times New Roman"/>
          <w:sz w:val="28"/>
          <w:szCs w:val="28"/>
          <w:lang w:eastAsia="ru-RU"/>
        </w:rPr>
        <w:t>кандидат исторических наук</w:t>
      </w:r>
    </w:p>
    <w:p w14:paraId="261262D7" w14:textId="1DF33D33" w:rsidR="00422B2E" w:rsidRPr="0088597D" w:rsidRDefault="0088597D" w:rsidP="0088597D">
      <w:pPr>
        <w:spacing w:after="0" w:line="240" w:lineRule="auto"/>
        <w:ind w:left="4820"/>
        <w:rPr>
          <w:rFonts w:ascii="Times New Roman" w:eastAsia="Times New Roman" w:hAnsi="Times New Roman" w:cs="Times New Roman"/>
          <w:sz w:val="28"/>
          <w:szCs w:val="28"/>
          <w:lang w:eastAsia="ru-RU"/>
        </w:rPr>
      </w:pPr>
      <w:r w:rsidRPr="0088597D">
        <w:rPr>
          <w:rFonts w:ascii="Times New Roman" w:eastAsia="Times New Roman" w:hAnsi="Times New Roman" w:cs="Times New Roman"/>
          <w:b/>
          <w:sz w:val="28"/>
          <w:szCs w:val="28"/>
          <w:lang w:eastAsia="ru-RU"/>
        </w:rPr>
        <w:t xml:space="preserve">Синицын </w:t>
      </w:r>
      <w:r>
        <w:rPr>
          <w:rFonts w:ascii="Times New Roman" w:eastAsia="Times New Roman" w:hAnsi="Times New Roman" w:cs="Times New Roman"/>
          <w:b/>
          <w:sz w:val="28"/>
          <w:szCs w:val="28"/>
          <w:lang w:eastAsia="ru-RU"/>
        </w:rPr>
        <w:t>А. Ю.</w:t>
      </w:r>
    </w:p>
    <w:p w14:paraId="2A6688BB" w14:textId="77777777" w:rsidR="00422B2E" w:rsidRPr="00E1383C" w:rsidRDefault="00422B2E" w:rsidP="00422B2E">
      <w:pPr>
        <w:spacing w:after="0" w:line="240" w:lineRule="auto"/>
        <w:rPr>
          <w:rFonts w:ascii="Times New Roman" w:eastAsia="Times New Roman" w:hAnsi="Times New Roman" w:cs="Times New Roman"/>
          <w:sz w:val="28"/>
          <w:szCs w:val="28"/>
          <w:lang w:eastAsia="ru-RU"/>
        </w:rPr>
      </w:pPr>
    </w:p>
    <w:p w14:paraId="3A98315F" w14:textId="5054C113" w:rsidR="00422B2E" w:rsidRDefault="00422B2E" w:rsidP="00422B2E">
      <w:pPr>
        <w:spacing w:after="0" w:line="240" w:lineRule="auto"/>
        <w:rPr>
          <w:rFonts w:ascii="Times New Roman" w:eastAsia="Times New Roman" w:hAnsi="Times New Roman" w:cs="Times New Roman"/>
          <w:sz w:val="28"/>
          <w:szCs w:val="28"/>
          <w:lang w:eastAsia="ru-RU"/>
        </w:rPr>
      </w:pPr>
    </w:p>
    <w:p w14:paraId="5E7FE29F" w14:textId="6B25DD1A" w:rsidR="000733A1" w:rsidRDefault="000733A1" w:rsidP="00422B2E">
      <w:pPr>
        <w:spacing w:after="0" w:line="240" w:lineRule="auto"/>
        <w:rPr>
          <w:rFonts w:ascii="Times New Roman" w:eastAsia="Times New Roman" w:hAnsi="Times New Roman" w:cs="Times New Roman"/>
          <w:sz w:val="28"/>
          <w:szCs w:val="28"/>
          <w:lang w:eastAsia="ru-RU"/>
        </w:rPr>
      </w:pPr>
    </w:p>
    <w:p w14:paraId="7BAACF44" w14:textId="77777777" w:rsidR="00422B2E" w:rsidRPr="00E1383C" w:rsidRDefault="00422B2E" w:rsidP="00422B2E">
      <w:pPr>
        <w:spacing w:after="0" w:line="240" w:lineRule="auto"/>
        <w:rPr>
          <w:rFonts w:ascii="Times New Roman" w:eastAsia="Times New Roman" w:hAnsi="Times New Roman" w:cs="Times New Roman"/>
          <w:sz w:val="28"/>
          <w:szCs w:val="28"/>
          <w:lang w:eastAsia="ru-RU"/>
        </w:rPr>
      </w:pPr>
    </w:p>
    <w:p w14:paraId="62DE6806" w14:textId="77777777" w:rsidR="00422B2E" w:rsidRPr="00E1383C" w:rsidRDefault="00422B2E" w:rsidP="00422B2E">
      <w:pPr>
        <w:spacing w:after="0" w:line="240" w:lineRule="auto"/>
        <w:jc w:val="center"/>
        <w:rPr>
          <w:rFonts w:ascii="Times New Roman" w:eastAsia="Times New Roman" w:hAnsi="Times New Roman" w:cs="Times New Roman"/>
          <w:b/>
          <w:sz w:val="28"/>
          <w:szCs w:val="28"/>
          <w:lang w:eastAsia="ru-RU"/>
        </w:rPr>
      </w:pPr>
      <w:r w:rsidRPr="00E1383C">
        <w:rPr>
          <w:rFonts w:ascii="Times New Roman" w:eastAsia="Times New Roman" w:hAnsi="Times New Roman" w:cs="Times New Roman"/>
          <w:b/>
          <w:sz w:val="28"/>
          <w:szCs w:val="28"/>
          <w:lang w:eastAsia="ru-RU"/>
        </w:rPr>
        <w:t>Санкт-Петербург</w:t>
      </w:r>
    </w:p>
    <w:p w14:paraId="5A5FC37C" w14:textId="77777777" w:rsidR="00422B2E" w:rsidRDefault="00422B2E" w:rsidP="00422B2E">
      <w:pPr>
        <w:spacing w:after="0" w:line="240" w:lineRule="auto"/>
        <w:jc w:val="center"/>
        <w:rPr>
          <w:rFonts w:ascii="Times New Roman" w:eastAsia="Times New Roman" w:hAnsi="Times New Roman" w:cs="Times New Roman"/>
          <w:b/>
          <w:sz w:val="28"/>
          <w:szCs w:val="28"/>
          <w:lang w:eastAsia="ru-RU"/>
        </w:rPr>
      </w:pPr>
      <w:r w:rsidRPr="00E1383C">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w:t>
      </w:r>
      <w:r w:rsidR="000733A1">
        <w:rPr>
          <w:rFonts w:ascii="Times New Roman" w:eastAsia="Times New Roman" w:hAnsi="Times New Roman" w:cs="Times New Roman"/>
          <w:b/>
          <w:sz w:val="28"/>
          <w:szCs w:val="28"/>
          <w:lang w:eastAsia="ru-RU"/>
        </w:rPr>
        <w:t>2</w:t>
      </w:r>
    </w:p>
    <w:p w14:paraId="5FAD9936" w14:textId="77777777" w:rsidR="00E322E5" w:rsidRDefault="00E322E5" w:rsidP="00422B2E">
      <w:pPr>
        <w:spacing w:after="0" w:line="240" w:lineRule="auto"/>
        <w:jc w:val="center"/>
        <w:rPr>
          <w:rFonts w:ascii="Times New Roman" w:eastAsia="Times New Roman" w:hAnsi="Times New Roman" w:cs="Times New Roman"/>
          <w:b/>
          <w:sz w:val="28"/>
          <w:szCs w:val="28"/>
          <w:lang w:eastAsia="ru-RU"/>
        </w:rPr>
      </w:pPr>
    </w:p>
    <w:p w14:paraId="01B5DAA8" w14:textId="77777777" w:rsidR="00E322E5" w:rsidRDefault="00E322E5" w:rsidP="00422B2E">
      <w:pPr>
        <w:spacing w:after="0" w:line="240" w:lineRule="auto"/>
        <w:jc w:val="center"/>
        <w:rPr>
          <w:rFonts w:ascii="Times New Roman" w:eastAsia="Times New Roman" w:hAnsi="Times New Roman" w:cs="Times New Roman"/>
          <w:b/>
          <w:sz w:val="28"/>
          <w:szCs w:val="28"/>
          <w:lang w:eastAsia="ru-RU"/>
        </w:rPr>
      </w:pPr>
    </w:p>
    <w:p w14:paraId="0949A5FE" w14:textId="21DBA0D5" w:rsidR="00E322E5" w:rsidRPr="00C64EF0" w:rsidRDefault="00E322E5" w:rsidP="00422B2E">
      <w:pPr>
        <w:spacing w:after="0" w:line="240" w:lineRule="auto"/>
        <w:jc w:val="center"/>
        <w:rPr>
          <w:rFonts w:ascii="Times New Roman" w:eastAsia="Times New Roman" w:hAnsi="Times New Roman" w:cs="Times New Roman"/>
          <w:b/>
          <w:sz w:val="28"/>
          <w:szCs w:val="28"/>
          <w:lang w:eastAsia="ru-RU"/>
        </w:rPr>
        <w:sectPr w:rsidR="00E322E5" w:rsidRPr="00C64EF0" w:rsidSect="00422B2E">
          <w:footerReference w:type="default" r:id="rId8"/>
          <w:footnotePr>
            <w:numRestart w:val="eachPage"/>
          </w:footnotePr>
          <w:type w:val="continuous"/>
          <w:pgSz w:w="11906" w:h="16838"/>
          <w:pgMar w:top="1134" w:right="850" w:bottom="1134" w:left="1701" w:header="708" w:footer="708" w:gutter="0"/>
          <w:pgNumType w:start="1"/>
          <w:cols w:space="708"/>
          <w:titlePg/>
          <w:docGrid w:linePitch="360"/>
        </w:sectPr>
      </w:pPr>
    </w:p>
    <w:p w14:paraId="2EB5437D" w14:textId="153B0ABD" w:rsidR="00A26336" w:rsidRDefault="00D60E4F" w:rsidP="00D60E4F">
      <w:pPr>
        <w:pStyle w:val="1"/>
        <w:numPr>
          <w:ilvl w:val="0"/>
          <w:numId w:val="0"/>
        </w:numPr>
        <w:jc w:val="center"/>
      </w:pPr>
      <w:bookmarkStart w:id="0" w:name="_Toc103123947"/>
      <w:r>
        <w:t>Содержание</w:t>
      </w:r>
      <w:bookmarkEnd w:id="0"/>
    </w:p>
    <w:p w14:paraId="1517BB05" w14:textId="4A6E77CC" w:rsidR="00D60E4F" w:rsidRDefault="00D60E4F" w:rsidP="00D60E4F">
      <w:pPr>
        <w:rPr>
          <w:lang w:eastAsia="ko-KR"/>
        </w:rPr>
      </w:pPr>
    </w:p>
    <w:sdt>
      <w:sdtPr>
        <w:rPr>
          <w:rFonts w:asciiTheme="minorHAnsi" w:eastAsiaTheme="minorEastAsia" w:hAnsiTheme="minorHAnsi" w:cstheme="minorBidi"/>
          <w:color w:val="auto"/>
          <w:sz w:val="22"/>
          <w:szCs w:val="22"/>
        </w:rPr>
        <w:id w:val="-532268353"/>
        <w:docPartObj>
          <w:docPartGallery w:val="Table of Contents"/>
          <w:docPartUnique/>
        </w:docPartObj>
      </w:sdtPr>
      <w:sdtEndPr>
        <w:rPr>
          <w:b/>
          <w:bCs/>
        </w:rPr>
      </w:sdtEndPr>
      <w:sdtContent>
        <w:p w14:paraId="573A3071" w14:textId="7E7B1F37" w:rsidR="00D60E4F" w:rsidRDefault="00D60E4F">
          <w:pPr>
            <w:pStyle w:val="af"/>
          </w:pPr>
        </w:p>
        <w:p w14:paraId="0EDB9534" w14:textId="4766D345" w:rsidR="00D60E4F" w:rsidRDefault="00D60E4F">
          <w:pPr>
            <w:pStyle w:val="11"/>
            <w:tabs>
              <w:tab w:val="right" w:leader="dot" w:pos="9344"/>
            </w:tabs>
            <w:rPr>
              <w:noProof/>
            </w:rPr>
          </w:pPr>
          <w:r>
            <w:fldChar w:fldCharType="begin"/>
          </w:r>
          <w:r>
            <w:instrText xml:space="preserve"> TOC \o "1-3" \h \z \u </w:instrText>
          </w:r>
          <w:r>
            <w:fldChar w:fldCharType="separate"/>
          </w:r>
          <w:hyperlink w:anchor="_Toc103123947" w:history="1">
            <w:r w:rsidRPr="00147078">
              <w:rPr>
                <w:rStyle w:val="a6"/>
                <w:noProof/>
              </w:rPr>
              <w:t>Содержание</w:t>
            </w:r>
            <w:r>
              <w:rPr>
                <w:noProof/>
                <w:webHidden/>
              </w:rPr>
              <w:tab/>
            </w:r>
            <w:r>
              <w:rPr>
                <w:noProof/>
                <w:webHidden/>
              </w:rPr>
              <w:fldChar w:fldCharType="begin"/>
            </w:r>
            <w:r>
              <w:rPr>
                <w:noProof/>
                <w:webHidden/>
              </w:rPr>
              <w:instrText xml:space="preserve"> PAGEREF _Toc103123947 \h </w:instrText>
            </w:r>
            <w:r>
              <w:rPr>
                <w:noProof/>
                <w:webHidden/>
              </w:rPr>
            </w:r>
            <w:r>
              <w:rPr>
                <w:noProof/>
                <w:webHidden/>
              </w:rPr>
              <w:fldChar w:fldCharType="separate"/>
            </w:r>
            <w:r w:rsidR="009222A9">
              <w:rPr>
                <w:noProof/>
                <w:webHidden/>
              </w:rPr>
              <w:t>2</w:t>
            </w:r>
            <w:r>
              <w:rPr>
                <w:noProof/>
                <w:webHidden/>
              </w:rPr>
              <w:fldChar w:fldCharType="end"/>
            </w:r>
          </w:hyperlink>
        </w:p>
        <w:p w14:paraId="18F7A3DE" w14:textId="28813E0B" w:rsidR="00D60E4F" w:rsidRDefault="00821F09">
          <w:pPr>
            <w:pStyle w:val="11"/>
            <w:tabs>
              <w:tab w:val="right" w:leader="dot" w:pos="9344"/>
            </w:tabs>
            <w:rPr>
              <w:noProof/>
            </w:rPr>
          </w:pPr>
          <w:hyperlink w:anchor="_Toc103123948" w:history="1">
            <w:r w:rsidR="00D60E4F" w:rsidRPr="00147078">
              <w:rPr>
                <w:rStyle w:val="a6"/>
                <w:noProof/>
              </w:rPr>
              <w:t>Введение</w:t>
            </w:r>
            <w:r w:rsidR="00D60E4F">
              <w:rPr>
                <w:noProof/>
                <w:webHidden/>
              </w:rPr>
              <w:tab/>
            </w:r>
            <w:r w:rsidR="00D60E4F">
              <w:rPr>
                <w:noProof/>
                <w:webHidden/>
              </w:rPr>
              <w:fldChar w:fldCharType="begin"/>
            </w:r>
            <w:r w:rsidR="00D60E4F">
              <w:rPr>
                <w:noProof/>
                <w:webHidden/>
              </w:rPr>
              <w:instrText xml:space="preserve"> PAGEREF _Toc103123948 \h </w:instrText>
            </w:r>
            <w:r w:rsidR="00D60E4F">
              <w:rPr>
                <w:noProof/>
                <w:webHidden/>
              </w:rPr>
            </w:r>
            <w:r w:rsidR="00D60E4F">
              <w:rPr>
                <w:noProof/>
                <w:webHidden/>
              </w:rPr>
              <w:fldChar w:fldCharType="separate"/>
            </w:r>
            <w:r w:rsidR="009222A9">
              <w:rPr>
                <w:noProof/>
                <w:webHidden/>
              </w:rPr>
              <w:t>3</w:t>
            </w:r>
            <w:r w:rsidR="00D60E4F">
              <w:rPr>
                <w:noProof/>
                <w:webHidden/>
              </w:rPr>
              <w:fldChar w:fldCharType="end"/>
            </w:r>
          </w:hyperlink>
        </w:p>
        <w:p w14:paraId="6F563A10" w14:textId="292C1ED6" w:rsidR="00D60E4F" w:rsidRDefault="00821F09">
          <w:pPr>
            <w:pStyle w:val="11"/>
            <w:tabs>
              <w:tab w:val="left" w:pos="440"/>
              <w:tab w:val="right" w:leader="dot" w:pos="9344"/>
            </w:tabs>
            <w:rPr>
              <w:noProof/>
            </w:rPr>
          </w:pPr>
          <w:hyperlink w:anchor="_Toc103123949" w:history="1">
            <w:r w:rsidR="00D60E4F" w:rsidRPr="00147078">
              <w:rPr>
                <w:rStyle w:val="a6"/>
                <w:noProof/>
              </w:rPr>
              <w:t>1.</w:t>
            </w:r>
            <w:r w:rsidR="00D60E4F">
              <w:rPr>
                <w:noProof/>
              </w:rPr>
              <w:tab/>
            </w:r>
            <w:r w:rsidR="00D60E4F" w:rsidRPr="00147078">
              <w:rPr>
                <w:rStyle w:val="a6"/>
                <w:noProof/>
              </w:rPr>
              <w:t>Япония и Африка в системе международных отношений</w:t>
            </w:r>
            <w:r w:rsidR="00D60E4F">
              <w:rPr>
                <w:noProof/>
                <w:webHidden/>
              </w:rPr>
              <w:tab/>
            </w:r>
            <w:r w:rsidR="00D60E4F">
              <w:rPr>
                <w:noProof/>
                <w:webHidden/>
              </w:rPr>
              <w:fldChar w:fldCharType="begin"/>
            </w:r>
            <w:r w:rsidR="00D60E4F">
              <w:rPr>
                <w:noProof/>
                <w:webHidden/>
              </w:rPr>
              <w:instrText xml:space="preserve"> PAGEREF _Toc103123949 \h </w:instrText>
            </w:r>
            <w:r w:rsidR="00D60E4F">
              <w:rPr>
                <w:noProof/>
                <w:webHidden/>
              </w:rPr>
            </w:r>
            <w:r w:rsidR="00D60E4F">
              <w:rPr>
                <w:noProof/>
                <w:webHidden/>
              </w:rPr>
              <w:fldChar w:fldCharType="separate"/>
            </w:r>
            <w:r w:rsidR="009222A9">
              <w:rPr>
                <w:noProof/>
                <w:webHidden/>
              </w:rPr>
              <w:t>7</w:t>
            </w:r>
            <w:r w:rsidR="00D60E4F">
              <w:rPr>
                <w:noProof/>
                <w:webHidden/>
              </w:rPr>
              <w:fldChar w:fldCharType="end"/>
            </w:r>
          </w:hyperlink>
        </w:p>
        <w:p w14:paraId="59FE5D6A" w14:textId="592797CA" w:rsidR="00D60E4F" w:rsidRDefault="00821F09">
          <w:pPr>
            <w:pStyle w:val="21"/>
            <w:tabs>
              <w:tab w:val="left" w:pos="880"/>
              <w:tab w:val="right" w:leader="dot" w:pos="9344"/>
            </w:tabs>
            <w:rPr>
              <w:noProof/>
            </w:rPr>
          </w:pPr>
          <w:hyperlink w:anchor="_Toc103123950" w:history="1">
            <w:r w:rsidR="00D60E4F" w:rsidRPr="00147078">
              <w:rPr>
                <w:rStyle w:val="a6"/>
                <w:noProof/>
              </w:rPr>
              <w:t>1.1</w:t>
            </w:r>
            <w:r w:rsidR="00D60E4F">
              <w:rPr>
                <w:noProof/>
              </w:rPr>
              <w:tab/>
            </w:r>
            <w:r w:rsidR="00D60E4F" w:rsidRPr="00147078">
              <w:rPr>
                <w:rStyle w:val="a6"/>
                <w:noProof/>
              </w:rPr>
              <w:t>Япония и Африка в начале XXI века</w:t>
            </w:r>
            <w:r w:rsidR="00D60E4F">
              <w:rPr>
                <w:noProof/>
                <w:webHidden/>
              </w:rPr>
              <w:tab/>
            </w:r>
            <w:r w:rsidR="00D60E4F">
              <w:rPr>
                <w:noProof/>
                <w:webHidden/>
              </w:rPr>
              <w:fldChar w:fldCharType="begin"/>
            </w:r>
            <w:r w:rsidR="00D60E4F">
              <w:rPr>
                <w:noProof/>
                <w:webHidden/>
              </w:rPr>
              <w:instrText xml:space="preserve"> PAGEREF _Toc103123950 \h </w:instrText>
            </w:r>
            <w:r w:rsidR="00D60E4F">
              <w:rPr>
                <w:noProof/>
                <w:webHidden/>
              </w:rPr>
            </w:r>
            <w:r w:rsidR="00D60E4F">
              <w:rPr>
                <w:noProof/>
                <w:webHidden/>
              </w:rPr>
              <w:fldChar w:fldCharType="separate"/>
            </w:r>
            <w:r w:rsidR="009222A9">
              <w:rPr>
                <w:noProof/>
                <w:webHidden/>
              </w:rPr>
              <w:t>7</w:t>
            </w:r>
            <w:r w:rsidR="00D60E4F">
              <w:rPr>
                <w:noProof/>
                <w:webHidden/>
              </w:rPr>
              <w:fldChar w:fldCharType="end"/>
            </w:r>
          </w:hyperlink>
        </w:p>
        <w:p w14:paraId="0E52910A" w14:textId="28ECCE14" w:rsidR="00D60E4F" w:rsidRDefault="00821F09">
          <w:pPr>
            <w:pStyle w:val="21"/>
            <w:tabs>
              <w:tab w:val="left" w:pos="880"/>
              <w:tab w:val="right" w:leader="dot" w:pos="9344"/>
            </w:tabs>
            <w:rPr>
              <w:noProof/>
            </w:rPr>
          </w:pPr>
          <w:hyperlink w:anchor="_Toc103123951" w:history="1">
            <w:r w:rsidR="00D60E4F" w:rsidRPr="00147078">
              <w:rPr>
                <w:rStyle w:val="a6"/>
                <w:noProof/>
              </w:rPr>
              <w:t>1.2</w:t>
            </w:r>
            <w:r w:rsidR="00D60E4F">
              <w:rPr>
                <w:noProof/>
              </w:rPr>
              <w:tab/>
            </w:r>
            <w:r w:rsidR="00D60E4F" w:rsidRPr="00147078">
              <w:rPr>
                <w:rStyle w:val="a6"/>
                <w:noProof/>
              </w:rPr>
              <w:t>Японо-африканские отношения как объект исследования</w:t>
            </w:r>
            <w:r w:rsidR="00D60E4F">
              <w:rPr>
                <w:noProof/>
                <w:webHidden/>
              </w:rPr>
              <w:tab/>
            </w:r>
            <w:r w:rsidR="00D60E4F">
              <w:rPr>
                <w:noProof/>
                <w:webHidden/>
              </w:rPr>
              <w:fldChar w:fldCharType="begin"/>
            </w:r>
            <w:r w:rsidR="00D60E4F">
              <w:rPr>
                <w:noProof/>
                <w:webHidden/>
              </w:rPr>
              <w:instrText xml:space="preserve"> PAGEREF _Toc103123951 \h </w:instrText>
            </w:r>
            <w:r w:rsidR="00D60E4F">
              <w:rPr>
                <w:noProof/>
                <w:webHidden/>
              </w:rPr>
            </w:r>
            <w:r w:rsidR="00D60E4F">
              <w:rPr>
                <w:noProof/>
                <w:webHidden/>
              </w:rPr>
              <w:fldChar w:fldCharType="separate"/>
            </w:r>
            <w:r w:rsidR="009222A9">
              <w:rPr>
                <w:noProof/>
                <w:webHidden/>
              </w:rPr>
              <w:t>14</w:t>
            </w:r>
            <w:r w:rsidR="00D60E4F">
              <w:rPr>
                <w:noProof/>
                <w:webHidden/>
              </w:rPr>
              <w:fldChar w:fldCharType="end"/>
            </w:r>
          </w:hyperlink>
        </w:p>
        <w:p w14:paraId="1092E4D5" w14:textId="11BC0E36" w:rsidR="00D60E4F" w:rsidRDefault="00821F09">
          <w:pPr>
            <w:pStyle w:val="11"/>
            <w:tabs>
              <w:tab w:val="left" w:pos="440"/>
              <w:tab w:val="right" w:leader="dot" w:pos="9344"/>
            </w:tabs>
            <w:rPr>
              <w:noProof/>
            </w:rPr>
          </w:pPr>
          <w:hyperlink w:anchor="_Toc103123952" w:history="1">
            <w:r w:rsidR="00D60E4F" w:rsidRPr="00147078">
              <w:rPr>
                <w:rStyle w:val="a6"/>
                <w:noProof/>
              </w:rPr>
              <w:t>2</w:t>
            </w:r>
            <w:r w:rsidR="00D60E4F">
              <w:rPr>
                <w:noProof/>
              </w:rPr>
              <w:tab/>
            </w:r>
            <w:r w:rsidR="00D60E4F" w:rsidRPr="00147078">
              <w:rPr>
                <w:rStyle w:val="a6"/>
                <w:noProof/>
              </w:rPr>
              <w:t>Двухстороннее сотрудничество Японии и стран Африки</w:t>
            </w:r>
            <w:r w:rsidR="00D60E4F">
              <w:rPr>
                <w:noProof/>
                <w:webHidden/>
              </w:rPr>
              <w:tab/>
            </w:r>
            <w:r w:rsidR="00D60E4F">
              <w:rPr>
                <w:noProof/>
                <w:webHidden/>
              </w:rPr>
              <w:fldChar w:fldCharType="begin"/>
            </w:r>
            <w:r w:rsidR="00D60E4F">
              <w:rPr>
                <w:noProof/>
                <w:webHidden/>
              </w:rPr>
              <w:instrText xml:space="preserve"> PAGEREF _Toc103123952 \h </w:instrText>
            </w:r>
            <w:r w:rsidR="00D60E4F">
              <w:rPr>
                <w:noProof/>
                <w:webHidden/>
              </w:rPr>
            </w:r>
            <w:r w:rsidR="00D60E4F">
              <w:rPr>
                <w:noProof/>
                <w:webHidden/>
              </w:rPr>
              <w:fldChar w:fldCharType="separate"/>
            </w:r>
            <w:r w:rsidR="009222A9">
              <w:rPr>
                <w:noProof/>
                <w:webHidden/>
              </w:rPr>
              <w:t>18</w:t>
            </w:r>
            <w:r w:rsidR="00D60E4F">
              <w:rPr>
                <w:noProof/>
                <w:webHidden/>
              </w:rPr>
              <w:fldChar w:fldCharType="end"/>
            </w:r>
          </w:hyperlink>
        </w:p>
        <w:p w14:paraId="6E617BB2" w14:textId="5E87B651" w:rsidR="00D60E4F" w:rsidRDefault="00821F09">
          <w:pPr>
            <w:pStyle w:val="21"/>
            <w:tabs>
              <w:tab w:val="left" w:pos="880"/>
              <w:tab w:val="right" w:leader="dot" w:pos="9344"/>
            </w:tabs>
            <w:rPr>
              <w:noProof/>
            </w:rPr>
          </w:pPr>
          <w:hyperlink w:anchor="_Toc103123953" w:history="1">
            <w:r w:rsidR="00D60E4F" w:rsidRPr="00147078">
              <w:rPr>
                <w:rStyle w:val="a6"/>
                <w:noProof/>
              </w:rPr>
              <w:t>2.1</w:t>
            </w:r>
            <w:r w:rsidR="00D60E4F">
              <w:rPr>
                <w:noProof/>
              </w:rPr>
              <w:tab/>
            </w:r>
            <w:r w:rsidR="00D60E4F" w:rsidRPr="00147078">
              <w:rPr>
                <w:rStyle w:val="a6"/>
                <w:noProof/>
              </w:rPr>
              <w:t>Япония и Восточная Африка</w:t>
            </w:r>
            <w:r w:rsidR="00D60E4F">
              <w:rPr>
                <w:noProof/>
                <w:webHidden/>
              </w:rPr>
              <w:tab/>
            </w:r>
            <w:r w:rsidR="00D60E4F">
              <w:rPr>
                <w:noProof/>
                <w:webHidden/>
              </w:rPr>
              <w:fldChar w:fldCharType="begin"/>
            </w:r>
            <w:r w:rsidR="00D60E4F">
              <w:rPr>
                <w:noProof/>
                <w:webHidden/>
              </w:rPr>
              <w:instrText xml:space="preserve"> PAGEREF _Toc103123953 \h </w:instrText>
            </w:r>
            <w:r w:rsidR="00D60E4F">
              <w:rPr>
                <w:noProof/>
                <w:webHidden/>
              </w:rPr>
            </w:r>
            <w:r w:rsidR="00D60E4F">
              <w:rPr>
                <w:noProof/>
                <w:webHidden/>
              </w:rPr>
              <w:fldChar w:fldCharType="separate"/>
            </w:r>
            <w:r w:rsidR="009222A9">
              <w:rPr>
                <w:noProof/>
                <w:webHidden/>
              </w:rPr>
              <w:t>18</w:t>
            </w:r>
            <w:r w:rsidR="00D60E4F">
              <w:rPr>
                <w:noProof/>
                <w:webHidden/>
              </w:rPr>
              <w:fldChar w:fldCharType="end"/>
            </w:r>
          </w:hyperlink>
        </w:p>
        <w:p w14:paraId="2CD33DF9" w14:textId="08A22F11" w:rsidR="00D60E4F" w:rsidRDefault="00821F09">
          <w:pPr>
            <w:pStyle w:val="21"/>
            <w:tabs>
              <w:tab w:val="left" w:pos="880"/>
              <w:tab w:val="right" w:leader="dot" w:pos="9344"/>
            </w:tabs>
            <w:rPr>
              <w:noProof/>
            </w:rPr>
          </w:pPr>
          <w:hyperlink w:anchor="_Toc103123954" w:history="1">
            <w:r w:rsidR="00D60E4F" w:rsidRPr="00147078">
              <w:rPr>
                <w:rStyle w:val="a6"/>
                <w:noProof/>
              </w:rPr>
              <w:t>2.2</w:t>
            </w:r>
            <w:r w:rsidR="00D60E4F">
              <w:rPr>
                <w:noProof/>
              </w:rPr>
              <w:tab/>
            </w:r>
            <w:r w:rsidR="00D60E4F" w:rsidRPr="00147078">
              <w:rPr>
                <w:rStyle w:val="a6"/>
                <w:noProof/>
              </w:rPr>
              <w:t>Япония, страны Африканского рога и Южный Судан</w:t>
            </w:r>
            <w:r w:rsidR="00D60E4F">
              <w:rPr>
                <w:noProof/>
                <w:webHidden/>
              </w:rPr>
              <w:tab/>
            </w:r>
            <w:r w:rsidR="00D60E4F">
              <w:rPr>
                <w:noProof/>
                <w:webHidden/>
              </w:rPr>
              <w:fldChar w:fldCharType="begin"/>
            </w:r>
            <w:r w:rsidR="00D60E4F">
              <w:rPr>
                <w:noProof/>
                <w:webHidden/>
              </w:rPr>
              <w:instrText xml:space="preserve"> PAGEREF _Toc103123954 \h </w:instrText>
            </w:r>
            <w:r w:rsidR="00D60E4F">
              <w:rPr>
                <w:noProof/>
                <w:webHidden/>
              </w:rPr>
            </w:r>
            <w:r w:rsidR="00D60E4F">
              <w:rPr>
                <w:noProof/>
                <w:webHidden/>
              </w:rPr>
              <w:fldChar w:fldCharType="separate"/>
            </w:r>
            <w:r w:rsidR="009222A9">
              <w:rPr>
                <w:noProof/>
                <w:webHidden/>
              </w:rPr>
              <w:t>20</w:t>
            </w:r>
            <w:r w:rsidR="00D60E4F">
              <w:rPr>
                <w:noProof/>
                <w:webHidden/>
              </w:rPr>
              <w:fldChar w:fldCharType="end"/>
            </w:r>
          </w:hyperlink>
        </w:p>
        <w:p w14:paraId="3EFD38EC" w14:textId="78CABCF0" w:rsidR="00D60E4F" w:rsidRDefault="00821F09">
          <w:pPr>
            <w:pStyle w:val="21"/>
            <w:tabs>
              <w:tab w:val="left" w:pos="880"/>
              <w:tab w:val="right" w:leader="dot" w:pos="9344"/>
            </w:tabs>
            <w:rPr>
              <w:noProof/>
            </w:rPr>
          </w:pPr>
          <w:hyperlink w:anchor="_Toc103123955" w:history="1">
            <w:r w:rsidR="00D60E4F" w:rsidRPr="00147078">
              <w:rPr>
                <w:rStyle w:val="a6"/>
                <w:noProof/>
              </w:rPr>
              <w:t>2.3</w:t>
            </w:r>
            <w:r w:rsidR="00D60E4F">
              <w:rPr>
                <w:noProof/>
              </w:rPr>
              <w:tab/>
            </w:r>
            <w:r w:rsidR="00D60E4F" w:rsidRPr="00147078">
              <w:rPr>
                <w:rStyle w:val="a6"/>
                <w:noProof/>
              </w:rPr>
              <w:t>Япония и страны Восточной Африки (кроме Африканского рога)</w:t>
            </w:r>
            <w:r w:rsidR="00D60E4F">
              <w:rPr>
                <w:noProof/>
                <w:webHidden/>
              </w:rPr>
              <w:tab/>
            </w:r>
            <w:r w:rsidR="00D60E4F">
              <w:rPr>
                <w:noProof/>
                <w:webHidden/>
              </w:rPr>
              <w:fldChar w:fldCharType="begin"/>
            </w:r>
            <w:r w:rsidR="00D60E4F">
              <w:rPr>
                <w:noProof/>
                <w:webHidden/>
              </w:rPr>
              <w:instrText xml:space="preserve"> PAGEREF _Toc103123955 \h </w:instrText>
            </w:r>
            <w:r w:rsidR="00D60E4F">
              <w:rPr>
                <w:noProof/>
                <w:webHidden/>
              </w:rPr>
            </w:r>
            <w:r w:rsidR="00D60E4F">
              <w:rPr>
                <w:noProof/>
                <w:webHidden/>
              </w:rPr>
              <w:fldChar w:fldCharType="separate"/>
            </w:r>
            <w:r w:rsidR="009222A9">
              <w:rPr>
                <w:noProof/>
                <w:webHidden/>
              </w:rPr>
              <w:t>28</w:t>
            </w:r>
            <w:r w:rsidR="00D60E4F">
              <w:rPr>
                <w:noProof/>
                <w:webHidden/>
              </w:rPr>
              <w:fldChar w:fldCharType="end"/>
            </w:r>
          </w:hyperlink>
        </w:p>
        <w:p w14:paraId="137D89CF" w14:textId="08A29D08" w:rsidR="00D60E4F" w:rsidRDefault="00821F09">
          <w:pPr>
            <w:pStyle w:val="21"/>
            <w:tabs>
              <w:tab w:val="left" w:pos="880"/>
              <w:tab w:val="right" w:leader="dot" w:pos="9344"/>
            </w:tabs>
            <w:rPr>
              <w:noProof/>
            </w:rPr>
          </w:pPr>
          <w:hyperlink w:anchor="_Toc103123956" w:history="1">
            <w:r w:rsidR="00D60E4F" w:rsidRPr="00147078">
              <w:rPr>
                <w:rStyle w:val="a6"/>
                <w:noProof/>
              </w:rPr>
              <w:t>2.4</w:t>
            </w:r>
            <w:r w:rsidR="00D60E4F">
              <w:rPr>
                <w:noProof/>
              </w:rPr>
              <w:tab/>
            </w:r>
            <w:r w:rsidR="00D60E4F" w:rsidRPr="00147078">
              <w:rPr>
                <w:rStyle w:val="a6"/>
                <w:noProof/>
              </w:rPr>
              <w:t>Япония и Западная Африка</w:t>
            </w:r>
            <w:r w:rsidR="00D60E4F">
              <w:rPr>
                <w:noProof/>
                <w:webHidden/>
              </w:rPr>
              <w:tab/>
            </w:r>
            <w:r w:rsidR="00D60E4F">
              <w:rPr>
                <w:noProof/>
                <w:webHidden/>
              </w:rPr>
              <w:fldChar w:fldCharType="begin"/>
            </w:r>
            <w:r w:rsidR="00D60E4F">
              <w:rPr>
                <w:noProof/>
                <w:webHidden/>
              </w:rPr>
              <w:instrText xml:space="preserve"> PAGEREF _Toc103123956 \h </w:instrText>
            </w:r>
            <w:r w:rsidR="00D60E4F">
              <w:rPr>
                <w:noProof/>
                <w:webHidden/>
              </w:rPr>
            </w:r>
            <w:r w:rsidR="00D60E4F">
              <w:rPr>
                <w:noProof/>
                <w:webHidden/>
              </w:rPr>
              <w:fldChar w:fldCharType="separate"/>
            </w:r>
            <w:r w:rsidR="009222A9">
              <w:rPr>
                <w:noProof/>
                <w:webHidden/>
              </w:rPr>
              <w:t>34</w:t>
            </w:r>
            <w:r w:rsidR="00D60E4F">
              <w:rPr>
                <w:noProof/>
                <w:webHidden/>
              </w:rPr>
              <w:fldChar w:fldCharType="end"/>
            </w:r>
          </w:hyperlink>
        </w:p>
        <w:p w14:paraId="521C7608" w14:textId="625422F9" w:rsidR="00D60E4F" w:rsidRDefault="00821F09">
          <w:pPr>
            <w:pStyle w:val="21"/>
            <w:tabs>
              <w:tab w:val="left" w:pos="880"/>
              <w:tab w:val="right" w:leader="dot" w:pos="9344"/>
            </w:tabs>
            <w:rPr>
              <w:noProof/>
            </w:rPr>
          </w:pPr>
          <w:hyperlink w:anchor="_Toc103123957" w:history="1">
            <w:r w:rsidR="00D60E4F" w:rsidRPr="00147078">
              <w:rPr>
                <w:rStyle w:val="a6"/>
                <w:noProof/>
              </w:rPr>
              <w:t>2.5</w:t>
            </w:r>
            <w:r w:rsidR="00D60E4F">
              <w:rPr>
                <w:noProof/>
              </w:rPr>
              <w:tab/>
            </w:r>
            <w:r w:rsidR="00D60E4F" w:rsidRPr="00147078">
              <w:rPr>
                <w:rStyle w:val="a6"/>
                <w:noProof/>
              </w:rPr>
              <w:t>Япония и Центральная Африка</w:t>
            </w:r>
            <w:r w:rsidR="00D60E4F">
              <w:rPr>
                <w:noProof/>
                <w:webHidden/>
              </w:rPr>
              <w:tab/>
            </w:r>
            <w:r w:rsidR="00D60E4F">
              <w:rPr>
                <w:noProof/>
                <w:webHidden/>
              </w:rPr>
              <w:fldChar w:fldCharType="begin"/>
            </w:r>
            <w:r w:rsidR="00D60E4F">
              <w:rPr>
                <w:noProof/>
                <w:webHidden/>
              </w:rPr>
              <w:instrText xml:space="preserve"> PAGEREF _Toc103123957 \h </w:instrText>
            </w:r>
            <w:r w:rsidR="00D60E4F">
              <w:rPr>
                <w:noProof/>
                <w:webHidden/>
              </w:rPr>
            </w:r>
            <w:r w:rsidR="00D60E4F">
              <w:rPr>
                <w:noProof/>
                <w:webHidden/>
              </w:rPr>
              <w:fldChar w:fldCharType="separate"/>
            </w:r>
            <w:r w:rsidR="009222A9">
              <w:rPr>
                <w:noProof/>
                <w:webHidden/>
              </w:rPr>
              <w:t>42</w:t>
            </w:r>
            <w:r w:rsidR="00D60E4F">
              <w:rPr>
                <w:noProof/>
                <w:webHidden/>
              </w:rPr>
              <w:fldChar w:fldCharType="end"/>
            </w:r>
          </w:hyperlink>
        </w:p>
        <w:p w14:paraId="28E8F4B6" w14:textId="4E90062D" w:rsidR="00D60E4F" w:rsidRDefault="00821F09">
          <w:pPr>
            <w:pStyle w:val="21"/>
            <w:tabs>
              <w:tab w:val="left" w:pos="880"/>
              <w:tab w:val="right" w:leader="dot" w:pos="9344"/>
            </w:tabs>
            <w:rPr>
              <w:noProof/>
            </w:rPr>
          </w:pPr>
          <w:hyperlink w:anchor="_Toc103123958" w:history="1">
            <w:r w:rsidR="00D60E4F" w:rsidRPr="00147078">
              <w:rPr>
                <w:rStyle w:val="a6"/>
                <w:noProof/>
              </w:rPr>
              <w:t>2.6</w:t>
            </w:r>
            <w:r w:rsidR="00D60E4F">
              <w:rPr>
                <w:noProof/>
              </w:rPr>
              <w:tab/>
            </w:r>
            <w:r w:rsidR="00D60E4F" w:rsidRPr="00147078">
              <w:rPr>
                <w:rStyle w:val="a6"/>
                <w:noProof/>
              </w:rPr>
              <w:t>Япония и Южная Африка</w:t>
            </w:r>
            <w:r w:rsidR="00D60E4F">
              <w:rPr>
                <w:noProof/>
                <w:webHidden/>
              </w:rPr>
              <w:tab/>
            </w:r>
            <w:r w:rsidR="00D60E4F">
              <w:rPr>
                <w:noProof/>
                <w:webHidden/>
              </w:rPr>
              <w:fldChar w:fldCharType="begin"/>
            </w:r>
            <w:r w:rsidR="00D60E4F">
              <w:rPr>
                <w:noProof/>
                <w:webHidden/>
              </w:rPr>
              <w:instrText xml:space="preserve"> PAGEREF _Toc103123958 \h </w:instrText>
            </w:r>
            <w:r w:rsidR="00D60E4F">
              <w:rPr>
                <w:noProof/>
                <w:webHidden/>
              </w:rPr>
            </w:r>
            <w:r w:rsidR="00D60E4F">
              <w:rPr>
                <w:noProof/>
                <w:webHidden/>
              </w:rPr>
              <w:fldChar w:fldCharType="separate"/>
            </w:r>
            <w:r w:rsidR="009222A9">
              <w:rPr>
                <w:noProof/>
                <w:webHidden/>
              </w:rPr>
              <w:t>45</w:t>
            </w:r>
            <w:r w:rsidR="00D60E4F">
              <w:rPr>
                <w:noProof/>
                <w:webHidden/>
              </w:rPr>
              <w:fldChar w:fldCharType="end"/>
            </w:r>
          </w:hyperlink>
        </w:p>
        <w:p w14:paraId="0C00C1DD" w14:textId="107827A6" w:rsidR="00D60E4F" w:rsidRDefault="00821F09">
          <w:pPr>
            <w:pStyle w:val="21"/>
            <w:tabs>
              <w:tab w:val="left" w:pos="880"/>
              <w:tab w:val="right" w:leader="dot" w:pos="9344"/>
            </w:tabs>
            <w:rPr>
              <w:noProof/>
            </w:rPr>
          </w:pPr>
          <w:hyperlink w:anchor="_Toc103123959" w:history="1">
            <w:r w:rsidR="00D60E4F" w:rsidRPr="00147078">
              <w:rPr>
                <w:rStyle w:val="a6"/>
                <w:noProof/>
              </w:rPr>
              <w:t>2.7</w:t>
            </w:r>
            <w:r w:rsidR="00D60E4F">
              <w:rPr>
                <w:noProof/>
              </w:rPr>
              <w:tab/>
            </w:r>
            <w:r w:rsidR="00D60E4F" w:rsidRPr="00147078">
              <w:rPr>
                <w:rStyle w:val="a6"/>
                <w:noProof/>
              </w:rPr>
              <w:t>Вывод</w:t>
            </w:r>
            <w:r w:rsidR="00D60E4F">
              <w:rPr>
                <w:noProof/>
                <w:webHidden/>
              </w:rPr>
              <w:tab/>
            </w:r>
            <w:r w:rsidR="00D60E4F">
              <w:rPr>
                <w:noProof/>
                <w:webHidden/>
              </w:rPr>
              <w:fldChar w:fldCharType="begin"/>
            </w:r>
            <w:r w:rsidR="00D60E4F">
              <w:rPr>
                <w:noProof/>
                <w:webHidden/>
              </w:rPr>
              <w:instrText xml:space="preserve"> PAGEREF _Toc103123959 \h </w:instrText>
            </w:r>
            <w:r w:rsidR="00D60E4F">
              <w:rPr>
                <w:noProof/>
                <w:webHidden/>
              </w:rPr>
            </w:r>
            <w:r w:rsidR="00D60E4F">
              <w:rPr>
                <w:noProof/>
                <w:webHidden/>
              </w:rPr>
              <w:fldChar w:fldCharType="separate"/>
            </w:r>
            <w:r w:rsidR="009222A9">
              <w:rPr>
                <w:noProof/>
                <w:webHidden/>
              </w:rPr>
              <w:t>50</w:t>
            </w:r>
            <w:r w:rsidR="00D60E4F">
              <w:rPr>
                <w:noProof/>
                <w:webHidden/>
              </w:rPr>
              <w:fldChar w:fldCharType="end"/>
            </w:r>
          </w:hyperlink>
        </w:p>
        <w:p w14:paraId="1419E34D" w14:textId="2EEEE642" w:rsidR="00D60E4F" w:rsidRDefault="00821F09">
          <w:pPr>
            <w:pStyle w:val="11"/>
            <w:tabs>
              <w:tab w:val="left" w:pos="440"/>
              <w:tab w:val="right" w:leader="dot" w:pos="9344"/>
            </w:tabs>
            <w:rPr>
              <w:noProof/>
            </w:rPr>
          </w:pPr>
          <w:hyperlink w:anchor="_Toc103123960" w:history="1">
            <w:r w:rsidR="00D60E4F" w:rsidRPr="00147078">
              <w:rPr>
                <w:rStyle w:val="a6"/>
                <w:noProof/>
              </w:rPr>
              <w:t>3</w:t>
            </w:r>
            <w:r w:rsidR="00D60E4F">
              <w:rPr>
                <w:noProof/>
              </w:rPr>
              <w:tab/>
            </w:r>
            <w:r w:rsidR="00D60E4F" w:rsidRPr="00147078">
              <w:rPr>
                <w:rStyle w:val="a6"/>
                <w:noProof/>
              </w:rPr>
              <w:t>Многостороннее сотрудничество Японии и стран Африки</w:t>
            </w:r>
            <w:r w:rsidR="00D60E4F">
              <w:rPr>
                <w:noProof/>
                <w:webHidden/>
              </w:rPr>
              <w:tab/>
            </w:r>
            <w:r w:rsidR="00D60E4F">
              <w:rPr>
                <w:noProof/>
                <w:webHidden/>
              </w:rPr>
              <w:fldChar w:fldCharType="begin"/>
            </w:r>
            <w:r w:rsidR="00D60E4F">
              <w:rPr>
                <w:noProof/>
                <w:webHidden/>
              </w:rPr>
              <w:instrText xml:space="preserve"> PAGEREF _Toc103123960 \h </w:instrText>
            </w:r>
            <w:r w:rsidR="00D60E4F">
              <w:rPr>
                <w:noProof/>
                <w:webHidden/>
              </w:rPr>
            </w:r>
            <w:r w:rsidR="00D60E4F">
              <w:rPr>
                <w:noProof/>
                <w:webHidden/>
              </w:rPr>
              <w:fldChar w:fldCharType="separate"/>
            </w:r>
            <w:r w:rsidR="009222A9">
              <w:rPr>
                <w:noProof/>
                <w:webHidden/>
              </w:rPr>
              <w:t>52</w:t>
            </w:r>
            <w:r w:rsidR="00D60E4F">
              <w:rPr>
                <w:noProof/>
                <w:webHidden/>
              </w:rPr>
              <w:fldChar w:fldCharType="end"/>
            </w:r>
          </w:hyperlink>
        </w:p>
        <w:p w14:paraId="4031B44D" w14:textId="4F2033A3" w:rsidR="00D60E4F" w:rsidRDefault="00821F09">
          <w:pPr>
            <w:pStyle w:val="21"/>
            <w:tabs>
              <w:tab w:val="left" w:pos="880"/>
              <w:tab w:val="right" w:leader="dot" w:pos="9344"/>
            </w:tabs>
            <w:rPr>
              <w:noProof/>
            </w:rPr>
          </w:pPr>
          <w:hyperlink w:anchor="_Toc103123961" w:history="1">
            <w:r w:rsidR="00D60E4F" w:rsidRPr="00147078">
              <w:rPr>
                <w:rStyle w:val="a6"/>
                <w:noProof/>
              </w:rPr>
              <w:t>3.1</w:t>
            </w:r>
            <w:r w:rsidR="00D60E4F">
              <w:rPr>
                <w:noProof/>
              </w:rPr>
              <w:tab/>
            </w:r>
            <w:r w:rsidR="00D60E4F" w:rsidRPr="00147078">
              <w:rPr>
                <w:rStyle w:val="a6"/>
                <w:noProof/>
                <w:lang w:val="en-US"/>
              </w:rPr>
              <w:t>TICAD</w:t>
            </w:r>
            <w:r w:rsidR="00D60E4F">
              <w:rPr>
                <w:noProof/>
                <w:webHidden/>
              </w:rPr>
              <w:tab/>
            </w:r>
            <w:r w:rsidR="00D60E4F">
              <w:rPr>
                <w:noProof/>
                <w:webHidden/>
              </w:rPr>
              <w:fldChar w:fldCharType="begin"/>
            </w:r>
            <w:r w:rsidR="00D60E4F">
              <w:rPr>
                <w:noProof/>
                <w:webHidden/>
              </w:rPr>
              <w:instrText xml:space="preserve"> PAGEREF _Toc103123961 \h </w:instrText>
            </w:r>
            <w:r w:rsidR="00D60E4F">
              <w:rPr>
                <w:noProof/>
                <w:webHidden/>
              </w:rPr>
            </w:r>
            <w:r w:rsidR="00D60E4F">
              <w:rPr>
                <w:noProof/>
                <w:webHidden/>
              </w:rPr>
              <w:fldChar w:fldCharType="separate"/>
            </w:r>
            <w:r w:rsidR="009222A9">
              <w:rPr>
                <w:noProof/>
                <w:webHidden/>
              </w:rPr>
              <w:t>52</w:t>
            </w:r>
            <w:r w:rsidR="00D60E4F">
              <w:rPr>
                <w:noProof/>
                <w:webHidden/>
              </w:rPr>
              <w:fldChar w:fldCharType="end"/>
            </w:r>
          </w:hyperlink>
        </w:p>
        <w:p w14:paraId="4DDEB1B5" w14:textId="74923C2C" w:rsidR="00D60E4F" w:rsidRDefault="00821F09">
          <w:pPr>
            <w:pStyle w:val="21"/>
            <w:tabs>
              <w:tab w:val="left" w:pos="880"/>
              <w:tab w:val="right" w:leader="dot" w:pos="9344"/>
            </w:tabs>
            <w:rPr>
              <w:noProof/>
            </w:rPr>
          </w:pPr>
          <w:hyperlink w:anchor="_Toc103123962" w:history="1">
            <w:r w:rsidR="00D60E4F" w:rsidRPr="00147078">
              <w:rPr>
                <w:rStyle w:val="a6"/>
                <w:noProof/>
              </w:rPr>
              <w:t>3.2</w:t>
            </w:r>
            <w:r w:rsidR="00D60E4F">
              <w:rPr>
                <w:noProof/>
              </w:rPr>
              <w:tab/>
            </w:r>
            <w:r w:rsidR="00D60E4F" w:rsidRPr="00147078">
              <w:rPr>
                <w:rStyle w:val="a6"/>
                <w:noProof/>
              </w:rPr>
              <w:t>Япония и страны Африки в международном сообществе</w:t>
            </w:r>
            <w:r w:rsidR="00D60E4F">
              <w:rPr>
                <w:noProof/>
                <w:webHidden/>
              </w:rPr>
              <w:tab/>
            </w:r>
            <w:r w:rsidR="00D60E4F">
              <w:rPr>
                <w:noProof/>
                <w:webHidden/>
              </w:rPr>
              <w:fldChar w:fldCharType="begin"/>
            </w:r>
            <w:r w:rsidR="00D60E4F">
              <w:rPr>
                <w:noProof/>
                <w:webHidden/>
              </w:rPr>
              <w:instrText xml:space="preserve"> PAGEREF _Toc103123962 \h </w:instrText>
            </w:r>
            <w:r w:rsidR="00D60E4F">
              <w:rPr>
                <w:noProof/>
                <w:webHidden/>
              </w:rPr>
            </w:r>
            <w:r w:rsidR="00D60E4F">
              <w:rPr>
                <w:noProof/>
                <w:webHidden/>
              </w:rPr>
              <w:fldChar w:fldCharType="separate"/>
            </w:r>
            <w:r w:rsidR="009222A9">
              <w:rPr>
                <w:noProof/>
                <w:webHidden/>
              </w:rPr>
              <w:t>55</w:t>
            </w:r>
            <w:r w:rsidR="00D60E4F">
              <w:rPr>
                <w:noProof/>
                <w:webHidden/>
              </w:rPr>
              <w:fldChar w:fldCharType="end"/>
            </w:r>
          </w:hyperlink>
        </w:p>
        <w:p w14:paraId="73544E62" w14:textId="0B136CD7" w:rsidR="00D60E4F" w:rsidRDefault="00821F09">
          <w:pPr>
            <w:pStyle w:val="21"/>
            <w:tabs>
              <w:tab w:val="left" w:pos="880"/>
              <w:tab w:val="right" w:leader="dot" w:pos="9344"/>
            </w:tabs>
            <w:rPr>
              <w:noProof/>
            </w:rPr>
          </w:pPr>
          <w:hyperlink w:anchor="_Toc103123963" w:history="1">
            <w:r w:rsidR="00D60E4F" w:rsidRPr="00147078">
              <w:rPr>
                <w:rStyle w:val="a6"/>
                <w:noProof/>
              </w:rPr>
              <w:t>3.3</w:t>
            </w:r>
            <w:r w:rsidR="00D60E4F">
              <w:rPr>
                <w:noProof/>
              </w:rPr>
              <w:tab/>
            </w:r>
            <w:r w:rsidR="00D60E4F" w:rsidRPr="00147078">
              <w:rPr>
                <w:rStyle w:val="a6"/>
                <w:noProof/>
              </w:rPr>
              <w:t>Основные направления японской помощи африканским странам</w:t>
            </w:r>
            <w:r w:rsidR="00D60E4F">
              <w:rPr>
                <w:noProof/>
                <w:webHidden/>
              </w:rPr>
              <w:tab/>
            </w:r>
            <w:r w:rsidR="00D60E4F">
              <w:rPr>
                <w:noProof/>
                <w:webHidden/>
              </w:rPr>
              <w:fldChar w:fldCharType="begin"/>
            </w:r>
            <w:r w:rsidR="00D60E4F">
              <w:rPr>
                <w:noProof/>
                <w:webHidden/>
              </w:rPr>
              <w:instrText xml:space="preserve"> PAGEREF _Toc103123963 \h </w:instrText>
            </w:r>
            <w:r w:rsidR="00D60E4F">
              <w:rPr>
                <w:noProof/>
                <w:webHidden/>
              </w:rPr>
            </w:r>
            <w:r w:rsidR="00D60E4F">
              <w:rPr>
                <w:noProof/>
                <w:webHidden/>
              </w:rPr>
              <w:fldChar w:fldCharType="separate"/>
            </w:r>
            <w:r w:rsidR="009222A9">
              <w:rPr>
                <w:noProof/>
                <w:webHidden/>
              </w:rPr>
              <w:t>58</w:t>
            </w:r>
            <w:r w:rsidR="00D60E4F">
              <w:rPr>
                <w:noProof/>
                <w:webHidden/>
              </w:rPr>
              <w:fldChar w:fldCharType="end"/>
            </w:r>
          </w:hyperlink>
        </w:p>
        <w:p w14:paraId="044FF972" w14:textId="1FC20CE0" w:rsidR="00D60E4F" w:rsidRDefault="00821F09">
          <w:pPr>
            <w:pStyle w:val="21"/>
            <w:tabs>
              <w:tab w:val="left" w:pos="880"/>
              <w:tab w:val="right" w:leader="dot" w:pos="9344"/>
            </w:tabs>
            <w:rPr>
              <w:noProof/>
            </w:rPr>
          </w:pPr>
          <w:hyperlink w:anchor="_Toc103123964" w:history="1">
            <w:r w:rsidR="00D60E4F" w:rsidRPr="00147078">
              <w:rPr>
                <w:rStyle w:val="a6"/>
                <w:noProof/>
              </w:rPr>
              <w:t>3.4</w:t>
            </w:r>
            <w:r w:rsidR="00D60E4F">
              <w:rPr>
                <w:noProof/>
              </w:rPr>
              <w:tab/>
            </w:r>
            <w:r w:rsidR="00D60E4F" w:rsidRPr="00147078">
              <w:rPr>
                <w:rStyle w:val="a6"/>
                <w:noProof/>
              </w:rPr>
              <w:t>Вывод</w:t>
            </w:r>
            <w:r w:rsidR="00D60E4F">
              <w:rPr>
                <w:noProof/>
                <w:webHidden/>
              </w:rPr>
              <w:tab/>
            </w:r>
            <w:r w:rsidR="00D60E4F">
              <w:rPr>
                <w:noProof/>
                <w:webHidden/>
              </w:rPr>
              <w:fldChar w:fldCharType="begin"/>
            </w:r>
            <w:r w:rsidR="00D60E4F">
              <w:rPr>
                <w:noProof/>
                <w:webHidden/>
              </w:rPr>
              <w:instrText xml:space="preserve"> PAGEREF _Toc103123964 \h </w:instrText>
            </w:r>
            <w:r w:rsidR="00D60E4F">
              <w:rPr>
                <w:noProof/>
                <w:webHidden/>
              </w:rPr>
            </w:r>
            <w:r w:rsidR="00D60E4F">
              <w:rPr>
                <w:noProof/>
                <w:webHidden/>
              </w:rPr>
              <w:fldChar w:fldCharType="separate"/>
            </w:r>
            <w:r w:rsidR="009222A9">
              <w:rPr>
                <w:noProof/>
                <w:webHidden/>
              </w:rPr>
              <w:t>64</w:t>
            </w:r>
            <w:r w:rsidR="00D60E4F">
              <w:rPr>
                <w:noProof/>
                <w:webHidden/>
              </w:rPr>
              <w:fldChar w:fldCharType="end"/>
            </w:r>
          </w:hyperlink>
        </w:p>
        <w:p w14:paraId="0B213700" w14:textId="7B023090" w:rsidR="00D60E4F" w:rsidRDefault="00821F09">
          <w:pPr>
            <w:pStyle w:val="11"/>
            <w:tabs>
              <w:tab w:val="right" w:leader="dot" w:pos="9344"/>
            </w:tabs>
            <w:rPr>
              <w:noProof/>
            </w:rPr>
          </w:pPr>
          <w:hyperlink w:anchor="_Toc103123965" w:history="1">
            <w:r w:rsidR="00D60E4F" w:rsidRPr="00147078">
              <w:rPr>
                <w:rStyle w:val="a6"/>
                <w:noProof/>
              </w:rPr>
              <w:t>Заключение</w:t>
            </w:r>
            <w:r w:rsidR="00D60E4F">
              <w:rPr>
                <w:noProof/>
                <w:webHidden/>
              </w:rPr>
              <w:tab/>
            </w:r>
            <w:r w:rsidR="00D60E4F">
              <w:rPr>
                <w:noProof/>
                <w:webHidden/>
              </w:rPr>
              <w:fldChar w:fldCharType="begin"/>
            </w:r>
            <w:r w:rsidR="00D60E4F">
              <w:rPr>
                <w:noProof/>
                <w:webHidden/>
              </w:rPr>
              <w:instrText xml:space="preserve"> PAGEREF _Toc103123965 \h </w:instrText>
            </w:r>
            <w:r w:rsidR="00D60E4F">
              <w:rPr>
                <w:noProof/>
                <w:webHidden/>
              </w:rPr>
            </w:r>
            <w:r w:rsidR="00D60E4F">
              <w:rPr>
                <w:noProof/>
                <w:webHidden/>
              </w:rPr>
              <w:fldChar w:fldCharType="separate"/>
            </w:r>
            <w:r w:rsidR="009222A9">
              <w:rPr>
                <w:noProof/>
                <w:webHidden/>
              </w:rPr>
              <w:t>66</w:t>
            </w:r>
            <w:r w:rsidR="00D60E4F">
              <w:rPr>
                <w:noProof/>
                <w:webHidden/>
              </w:rPr>
              <w:fldChar w:fldCharType="end"/>
            </w:r>
          </w:hyperlink>
        </w:p>
        <w:p w14:paraId="1447B167" w14:textId="13887E2B" w:rsidR="00D60E4F" w:rsidRDefault="00821F09">
          <w:pPr>
            <w:pStyle w:val="11"/>
            <w:tabs>
              <w:tab w:val="right" w:leader="dot" w:pos="9344"/>
            </w:tabs>
            <w:rPr>
              <w:noProof/>
            </w:rPr>
          </w:pPr>
          <w:hyperlink w:anchor="_Toc103123966" w:history="1">
            <w:r w:rsidR="00D60E4F" w:rsidRPr="00147078">
              <w:rPr>
                <w:rStyle w:val="a6"/>
                <w:noProof/>
              </w:rPr>
              <w:t>Библиография</w:t>
            </w:r>
            <w:r w:rsidR="00D60E4F">
              <w:rPr>
                <w:noProof/>
                <w:webHidden/>
              </w:rPr>
              <w:tab/>
            </w:r>
            <w:r w:rsidR="00D60E4F">
              <w:rPr>
                <w:noProof/>
                <w:webHidden/>
              </w:rPr>
              <w:fldChar w:fldCharType="begin"/>
            </w:r>
            <w:r w:rsidR="00D60E4F">
              <w:rPr>
                <w:noProof/>
                <w:webHidden/>
              </w:rPr>
              <w:instrText xml:space="preserve"> PAGEREF _Toc103123966 \h </w:instrText>
            </w:r>
            <w:r w:rsidR="00D60E4F">
              <w:rPr>
                <w:noProof/>
                <w:webHidden/>
              </w:rPr>
            </w:r>
            <w:r w:rsidR="00D60E4F">
              <w:rPr>
                <w:noProof/>
                <w:webHidden/>
              </w:rPr>
              <w:fldChar w:fldCharType="separate"/>
            </w:r>
            <w:r w:rsidR="009222A9">
              <w:rPr>
                <w:noProof/>
                <w:webHidden/>
              </w:rPr>
              <w:t>68</w:t>
            </w:r>
            <w:r w:rsidR="00D60E4F">
              <w:rPr>
                <w:noProof/>
                <w:webHidden/>
              </w:rPr>
              <w:fldChar w:fldCharType="end"/>
            </w:r>
          </w:hyperlink>
        </w:p>
        <w:p w14:paraId="6E613D4F" w14:textId="7E240BFF" w:rsidR="00D60E4F" w:rsidRDefault="00D60E4F">
          <w:r>
            <w:rPr>
              <w:b/>
              <w:bCs/>
            </w:rPr>
            <w:fldChar w:fldCharType="end"/>
          </w:r>
        </w:p>
      </w:sdtContent>
    </w:sdt>
    <w:p w14:paraId="0AF6A3CE" w14:textId="77777777" w:rsidR="00D60E4F" w:rsidRPr="00D60E4F" w:rsidRDefault="00D60E4F" w:rsidP="00D60E4F">
      <w:pPr>
        <w:rPr>
          <w:lang w:eastAsia="ko-KR"/>
        </w:rPr>
      </w:pPr>
    </w:p>
    <w:p w14:paraId="217BE4AA" w14:textId="77777777" w:rsidR="00A26336" w:rsidRDefault="00A26336">
      <w:pPr>
        <w:rPr>
          <w:rFonts w:ascii="Times New Roman" w:eastAsia="Malgun Gothic" w:hAnsi="Times New Roman" w:cs="Times New Roman"/>
          <w:b/>
          <w:bCs/>
          <w:sz w:val="32"/>
          <w:szCs w:val="32"/>
          <w:lang w:eastAsia="ko-KR"/>
        </w:rPr>
      </w:pPr>
      <w:r>
        <w:br w:type="page"/>
      </w:r>
    </w:p>
    <w:p w14:paraId="1694EEBE" w14:textId="7AEAEC65" w:rsidR="00A26336" w:rsidRPr="00A26336" w:rsidRDefault="00B02290" w:rsidP="00A26336">
      <w:pPr>
        <w:pStyle w:val="1"/>
        <w:numPr>
          <w:ilvl w:val="0"/>
          <w:numId w:val="0"/>
        </w:numPr>
        <w:jc w:val="center"/>
      </w:pPr>
      <w:bookmarkStart w:id="1" w:name="_Toc103123948"/>
      <w:r>
        <w:lastRenderedPageBreak/>
        <w:t>Введение</w:t>
      </w:r>
      <w:bookmarkEnd w:id="1"/>
    </w:p>
    <w:p w14:paraId="57CD1168" w14:textId="0EBA46DA" w:rsidR="0031396E" w:rsidRDefault="0031396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Африка, в особенности страны так называемой «черной» Африки – части континента, расположенные южнее пустыни Сахара и населенные преимущественно народами, говорящими на нигеро-конголезских и нило-сахарских языках, - в течение долгого времени оставалась ареной противостояния колониальных держав, в первую очередь Франции и Великобритании, под чьим управлением находилась к началу Первой </w:t>
      </w:r>
      <w:r w:rsidR="00A657CF">
        <w:rPr>
          <w:rFonts w:ascii="Times New Roman" w:eastAsia="Malgun Gothic" w:hAnsi="Times New Roman" w:cs="Times New Roman"/>
          <w:sz w:val="28"/>
          <w:szCs w:val="28"/>
          <w:lang w:eastAsia="ko-KR"/>
        </w:rPr>
        <w:t>М</w:t>
      </w:r>
      <w:r>
        <w:rPr>
          <w:rFonts w:ascii="Times New Roman" w:eastAsia="Malgun Gothic" w:hAnsi="Times New Roman" w:cs="Times New Roman"/>
          <w:sz w:val="28"/>
          <w:szCs w:val="28"/>
          <w:lang w:eastAsia="ko-KR"/>
        </w:rPr>
        <w:t xml:space="preserve">ировой войны большая часть континента. </w:t>
      </w:r>
    </w:p>
    <w:p w14:paraId="62C5E031" w14:textId="7AD4833A" w:rsidR="0031396E" w:rsidRDefault="0031396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После Второй </w:t>
      </w:r>
      <w:r w:rsidR="000F01BA">
        <w:rPr>
          <w:rFonts w:ascii="Times New Roman" w:eastAsia="Malgun Gothic" w:hAnsi="Times New Roman" w:cs="Times New Roman"/>
          <w:sz w:val="28"/>
          <w:szCs w:val="28"/>
          <w:lang w:eastAsia="ko-KR"/>
        </w:rPr>
        <w:t>М</w:t>
      </w:r>
      <w:r>
        <w:rPr>
          <w:rFonts w:ascii="Times New Roman" w:eastAsia="Malgun Gothic" w:hAnsi="Times New Roman" w:cs="Times New Roman"/>
          <w:sz w:val="28"/>
          <w:szCs w:val="28"/>
          <w:lang w:eastAsia="ko-KR"/>
        </w:rPr>
        <w:t xml:space="preserve">ировой </w:t>
      </w:r>
      <w:r w:rsidR="00AB09CB">
        <w:rPr>
          <w:rFonts w:ascii="Times New Roman" w:eastAsia="Malgun Gothic" w:hAnsi="Times New Roman" w:cs="Times New Roman"/>
          <w:sz w:val="28"/>
          <w:szCs w:val="28"/>
          <w:lang w:eastAsia="ko-KR"/>
        </w:rPr>
        <w:t xml:space="preserve">войны </w:t>
      </w:r>
      <w:r>
        <w:rPr>
          <w:rFonts w:ascii="Times New Roman" w:eastAsia="Malgun Gothic" w:hAnsi="Times New Roman" w:cs="Times New Roman"/>
          <w:sz w:val="28"/>
          <w:szCs w:val="28"/>
          <w:lang w:eastAsia="ko-KR"/>
        </w:rPr>
        <w:t xml:space="preserve">колониальные империи более не могли удерживать эти огромные и густонаселенные территории под своим контролем, однако на их место вскоре пришли Соединенные Штаты и Советский Союз, рассматривавшие регион как важное направление распространения своего идеологического и политического влияния. </w:t>
      </w:r>
    </w:p>
    <w:p w14:paraId="140B81AF" w14:textId="2DE47B91" w:rsidR="0031396E" w:rsidRDefault="0031396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Конфликты, вызванные произвольным определением границ новых независимых государств и связанными с ним этническими трениями, вкупе с многолетней борьбой двух сверхдержав и их агентов влияния, а также низкое качество управления, коррупция и политическая нестабильность</w:t>
      </w:r>
      <w:r w:rsidR="00DA502C">
        <w:rPr>
          <w:rFonts w:ascii="Times New Roman" w:eastAsia="Malgun Gothic" w:hAnsi="Times New Roman" w:cs="Times New Roman"/>
          <w:sz w:val="28"/>
          <w:szCs w:val="28"/>
          <w:lang w:eastAsia="ko-KR"/>
        </w:rPr>
        <w:t xml:space="preserve"> многих установившихся на континенте режимов </w:t>
      </w:r>
      <w:r w:rsidR="00AB09CB">
        <w:rPr>
          <w:rFonts w:ascii="Times New Roman" w:eastAsia="Malgun Gothic" w:hAnsi="Times New Roman" w:cs="Times New Roman"/>
          <w:sz w:val="28"/>
          <w:szCs w:val="28"/>
          <w:lang w:eastAsia="ko-KR"/>
        </w:rPr>
        <w:t xml:space="preserve">на протяжении всей второй половины </w:t>
      </w:r>
      <w:r w:rsidR="00AB09CB">
        <w:rPr>
          <w:rFonts w:ascii="Times New Roman" w:eastAsia="Malgun Gothic" w:hAnsi="Times New Roman" w:cs="Times New Roman"/>
          <w:sz w:val="28"/>
          <w:szCs w:val="28"/>
          <w:lang w:val="en-US" w:eastAsia="ko-KR"/>
        </w:rPr>
        <w:t>XX</w:t>
      </w:r>
      <w:r w:rsidR="00AB09CB" w:rsidRPr="00AB09CB">
        <w:rPr>
          <w:rFonts w:ascii="Times New Roman" w:eastAsia="Malgun Gothic" w:hAnsi="Times New Roman" w:cs="Times New Roman"/>
          <w:sz w:val="28"/>
          <w:szCs w:val="28"/>
          <w:lang w:eastAsia="ko-KR"/>
        </w:rPr>
        <w:t xml:space="preserve"> </w:t>
      </w:r>
      <w:r w:rsidR="00AB09CB">
        <w:rPr>
          <w:rFonts w:ascii="Times New Roman" w:eastAsia="Malgun Gothic" w:hAnsi="Times New Roman" w:cs="Times New Roman"/>
          <w:sz w:val="28"/>
          <w:szCs w:val="28"/>
          <w:lang w:eastAsia="ko-KR"/>
        </w:rPr>
        <w:t xml:space="preserve">века </w:t>
      </w:r>
      <w:r w:rsidR="00DA502C">
        <w:rPr>
          <w:rFonts w:ascii="Times New Roman" w:eastAsia="Malgun Gothic" w:hAnsi="Times New Roman" w:cs="Times New Roman"/>
          <w:sz w:val="28"/>
          <w:szCs w:val="28"/>
          <w:lang w:eastAsia="ko-KR"/>
        </w:rPr>
        <w:t xml:space="preserve">препятствовали </w:t>
      </w:r>
      <w:r w:rsidR="00AB09CB">
        <w:rPr>
          <w:rFonts w:ascii="Times New Roman" w:eastAsia="Malgun Gothic" w:hAnsi="Times New Roman" w:cs="Times New Roman"/>
          <w:sz w:val="28"/>
          <w:szCs w:val="28"/>
          <w:lang w:eastAsia="ko-KR"/>
        </w:rPr>
        <w:t xml:space="preserve">устойчивому </w:t>
      </w:r>
      <w:r w:rsidR="00DA502C">
        <w:rPr>
          <w:rFonts w:ascii="Times New Roman" w:eastAsia="Malgun Gothic" w:hAnsi="Times New Roman" w:cs="Times New Roman"/>
          <w:sz w:val="28"/>
          <w:szCs w:val="28"/>
          <w:lang w:eastAsia="ko-KR"/>
        </w:rPr>
        <w:t>развитию Африки как в экономическом, так и в политическом плане.</w:t>
      </w:r>
    </w:p>
    <w:p w14:paraId="2CB9EDF4" w14:textId="6198AC88" w:rsidR="00DA502C" w:rsidRDefault="00DA502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Тем не менее, первые два десятилетия </w:t>
      </w:r>
      <w:r>
        <w:rPr>
          <w:rFonts w:ascii="Times New Roman" w:eastAsia="Malgun Gothic" w:hAnsi="Times New Roman" w:cs="Times New Roman"/>
          <w:sz w:val="28"/>
          <w:szCs w:val="28"/>
          <w:lang w:val="en-US" w:eastAsia="ko-KR"/>
        </w:rPr>
        <w:t>XXI</w:t>
      </w:r>
      <w:r w:rsidRPr="00DA502C">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века характеризовались стремительным экономическим ростом в ряде стран континента, который поначалу оставался в тени гораздо более впечатляющих трансформаций в Восточной и Юго-Восточной Азии, однако со временем достиг высоких значений. Параллельно с этим азиатские страны</w:t>
      </w:r>
      <w:r w:rsidR="00AB09CB">
        <w:rPr>
          <w:rFonts w:ascii="Times New Roman" w:eastAsia="Malgun Gothic" w:hAnsi="Times New Roman" w:cs="Times New Roman"/>
          <w:sz w:val="28"/>
          <w:szCs w:val="28"/>
          <w:lang w:eastAsia="ko-KR"/>
        </w:rPr>
        <w:t xml:space="preserve"> начали </w:t>
      </w:r>
      <w:r>
        <w:rPr>
          <w:rFonts w:ascii="Times New Roman" w:eastAsia="Malgun Gothic" w:hAnsi="Times New Roman" w:cs="Times New Roman"/>
          <w:sz w:val="28"/>
          <w:szCs w:val="28"/>
          <w:lang w:eastAsia="ko-KR"/>
        </w:rPr>
        <w:t>сталкиват</w:t>
      </w:r>
      <w:r w:rsidR="00AB09CB">
        <w:rPr>
          <w:rFonts w:ascii="Times New Roman" w:eastAsia="Malgun Gothic" w:hAnsi="Times New Roman" w:cs="Times New Roman"/>
          <w:sz w:val="28"/>
          <w:szCs w:val="28"/>
          <w:lang w:eastAsia="ko-KR"/>
        </w:rPr>
        <w:t>ь</w:t>
      </w:r>
      <w:r>
        <w:rPr>
          <w:rFonts w:ascii="Times New Roman" w:eastAsia="Malgun Gothic" w:hAnsi="Times New Roman" w:cs="Times New Roman"/>
          <w:sz w:val="28"/>
          <w:szCs w:val="28"/>
          <w:lang w:eastAsia="ko-KR"/>
        </w:rPr>
        <w:t>ся в поддержании собственного роста со все большими трудностями.</w:t>
      </w:r>
    </w:p>
    <w:p w14:paraId="04C32F6B" w14:textId="19316864" w:rsidR="00DA502C" w:rsidRDefault="00DA502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Это положение дел превратило Африку, теперь называемую иногда «последним фронтиром капитализма», в один из приоритетных регионов для крупнейших политических игроков</w:t>
      </w:r>
      <w:r w:rsidR="00AB09CB">
        <w:rPr>
          <w:rFonts w:ascii="Times New Roman" w:eastAsia="Malgun Gothic" w:hAnsi="Times New Roman" w:cs="Times New Roman"/>
          <w:sz w:val="28"/>
          <w:szCs w:val="28"/>
          <w:lang w:eastAsia="ko-KR"/>
        </w:rPr>
        <w:t xml:space="preserve"> мирового сообщества</w:t>
      </w:r>
      <w:r>
        <w:rPr>
          <w:rFonts w:ascii="Times New Roman" w:eastAsia="Malgun Gothic" w:hAnsi="Times New Roman" w:cs="Times New Roman"/>
          <w:sz w:val="28"/>
          <w:szCs w:val="28"/>
          <w:lang w:eastAsia="ko-KR"/>
        </w:rPr>
        <w:t xml:space="preserve">. Во взаимодействие со </w:t>
      </w:r>
      <w:r>
        <w:rPr>
          <w:rFonts w:ascii="Times New Roman" w:eastAsia="Malgun Gothic" w:hAnsi="Times New Roman" w:cs="Times New Roman"/>
          <w:sz w:val="28"/>
          <w:szCs w:val="28"/>
          <w:lang w:eastAsia="ko-KR"/>
        </w:rPr>
        <w:lastRenderedPageBreak/>
        <w:t xml:space="preserve">странами континента – и конкуренцию за близкие отношения с ними - вовлечены не только бывшие колониальные метрополии и США, но и новые для Африки силы, такие как Турция, Индия, Россия и Китай. </w:t>
      </w:r>
    </w:p>
    <w:p w14:paraId="10AD53AA" w14:textId="08B6FA9D" w:rsidR="00362116" w:rsidRDefault="00DA502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то же время связ</w:t>
      </w:r>
      <w:r w:rsidR="00EB353D">
        <w:rPr>
          <w:rFonts w:ascii="Times New Roman" w:eastAsia="Malgun Gothic" w:hAnsi="Times New Roman" w:cs="Times New Roman"/>
          <w:sz w:val="28"/>
          <w:szCs w:val="28"/>
          <w:lang w:eastAsia="ko-KR"/>
        </w:rPr>
        <w:t>ям</w:t>
      </w:r>
      <w:r>
        <w:rPr>
          <w:rFonts w:ascii="Times New Roman" w:eastAsia="Malgun Gothic" w:hAnsi="Times New Roman" w:cs="Times New Roman"/>
          <w:sz w:val="28"/>
          <w:szCs w:val="28"/>
          <w:lang w:eastAsia="ko-KR"/>
        </w:rPr>
        <w:t xml:space="preserve"> Африки с Японией, которая на 202</w:t>
      </w:r>
      <w:r w:rsidR="00AB09CB">
        <w:rPr>
          <w:rFonts w:ascii="Times New Roman" w:eastAsia="Malgun Gothic" w:hAnsi="Times New Roman" w:cs="Times New Roman"/>
          <w:sz w:val="28"/>
          <w:szCs w:val="28"/>
          <w:lang w:eastAsia="ko-KR"/>
        </w:rPr>
        <w:t>2</w:t>
      </w:r>
      <w:r>
        <w:rPr>
          <w:rFonts w:ascii="Times New Roman" w:eastAsia="Malgun Gothic" w:hAnsi="Times New Roman" w:cs="Times New Roman"/>
          <w:sz w:val="28"/>
          <w:szCs w:val="28"/>
          <w:lang w:eastAsia="ko-KR"/>
        </w:rPr>
        <w:t xml:space="preserve"> год остается одной из крупнейших экономик мира, </w:t>
      </w:r>
      <w:r w:rsidR="00EB353D">
        <w:rPr>
          <w:rFonts w:ascii="Times New Roman" w:eastAsia="Malgun Gothic" w:hAnsi="Times New Roman" w:cs="Times New Roman"/>
          <w:sz w:val="28"/>
          <w:szCs w:val="28"/>
          <w:lang w:eastAsia="ko-KR"/>
        </w:rPr>
        <w:t>в СМИ</w:t>
      </w:r>
      <w:r w:rsidR="00894BE3">
        <w:rPr>
          <w:rFonts w:ascii="Times New Roman" w:eastAsia="Malgun Gothic" w:hAnsi="Times New Roman" w:cs="Times New Roman"/>
          <w:sz w:val="28"/>
          <w:szCs w:val="28"/>
          <w:lang w:eastAsia="ko-KR"/>
        </w:rPr>
        <w:t xml:space="preserve"> и аналитической литературе</w:t>
      </w:r>
      <w:r w:rsidR="00EB353D">
        <w:rPr>
          <w:rFonts w:ascii="Times New Roman" w:eastAsia="Malgun Gothic" w:hAnsi="Times New Roman" w:cs="Times New Roman"/>
          <w:sz w:val="28"/>
          <w:szCs w:val="28"/>
          <w:lang w:eastAsia="ko-KR"/>
        </w:rPr>
        <w:t xml:space="preserve"> практически не уделяется внимания, несмотря на значительные возможности, которыми располагает </w:t>
      </w:r>
      <w:r w:rsidR="00AB09CB">
        <w:rPr>
          <w:rFonts w:ascii="Times New Roman" w:eastAsia="Malgun Gothic" w:hAnsi="Times New Roman" w:cs="Times New Roman"/>
          <w:sz w:val="28"/>
          <w:szCs w:val="28"/>
          <w:lang w:eastAsia="ko-KR"/>
        </w:rPr>
        <w:t>это страна</w:t>
      </w:r>
      <w:r w:rsidR="00EB353D">
        <w:rPr>
          <w:rFonts w:ascii="Times New Roman" w:eastAsia="Malgun Gothic" w:hAnsi="Times New Roman" w:cs="Times New Roman"/>
          <w:sz w:val="28"/>
          <w:szCs w:val="28"/>
          <w:lang w:eastAsia="ko-KR"/>
        </w:rPr>
        <w:t>, и ее заинтересованность как в расширении своих внешнеполитических связей в принципе, так и в конкуренции с Китаем в частности. Это обстоятельство обуславливает необходимость более внимательного рассмотрения африкано-японских отношений и придает актуальность данной работе.</w:t>
      </w:r>
    </w:p>
    <w:p w14:paraId="4CE26699" w14:textId="0BD3172D" w:rsidR="006B184E" w:rsidRPr="00A67A4A" w:rsidRDefault="006B184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Изыскания в этой сфере имеют место как в отечественной, так и в </w:t>
      </w:r>
      <w:r w:rsidR="00332E94">
        <w:rPr>
          <w:rFonts w:ascii="Times New Roman" w:eastAsia="Malgun Gothic" w:hAnsi="Times New Roman" w:cs="Times New Roman"/>
          <w:sz w:val="28"/>
          <w:szCs w:val="28"/>
          <w:lang w:eastAsia="ko-KR"/>
        </w:rPr>
        <w:t>зарубежной науке, однако имеют крайне ограниченный характер</w:t>
      </w:r>
      <w:r w:rsidR="00E07203">
        <w:rPr>
          <w:rFonts w:ascii="Times New Roman" w:eastAsia="Malgun Gothic" w:hAnsi="Times New Roman" w:cs="Times New Roman"/>
          <w:sz w:val="28"/>
          <w:szCs w:val="28"/>
          <w:lang w:eastAsia="ko-KR"/>
        </w:rPr>
        <w:t xml:space="preserve"> и в целом страдают от определенной разрозненности и поверхности.</w:t>
      </w:r>
      <w:r w:rsidR="004202C1">
        <w:rPr>
          <w:rFonts w:ascii="Times New Roman" w:eastAsia="Malgun Gothic" w:hAnsi="Times New Roman" w:cs="Times New Roman"/>
          <w:sz w:val="28"/>
          <w:szCs w:val="28"/>
          <w:lang w:eastAsia="ko-KR"/>
        </w:rPr>
        <w:t xml:space="preserve"> Будучи одн</w:t>
      </w:r>
      <w:r w:rsidR="000F5C5D">
        <w:rPr>
          <w:rFonts w:ascii="Times New Roman" w:eastAsia="Malgun Gothic" w:hAnsi="Times New Roman" w:cs="Times New Roman"/>
          <w:sz w:val="28"/>
          <w:szCs w:val="28"/>
          <w:lang w:eastAsia="ko-KR"/>
        </w:rPr>
        <w:t>им</w:t>
      </w:r>
      <w:r w:rsidR="004202C1">
        <w:rPr>
          <w:rFonts w:ascii="Times New Roman" w:eastAsia="Malgun Gothic" w:hAnsi="Times New Roman" w:cs="Times New Roman"/>
          <w:sz w:val="28"/>
          <w:szCs w:val="28"/>
          <w:lang w:eastAsia="ko-KR"/>
        </w:rPr>
        <w:t xml:space="preserve"> из немногих </w:t>
      </w:r>
      <w:r w:rsidR="000F5C5D">
        <w:rPr>
          <w:rFonts w:ascii="Times New Roman" w:eastAsia="Malgun Gothic" w:hAnsi="Times New Roman" w:cs="Times New Roman"/>
          <w:sz w:val="28"/>
          <w:szCs w:val="28"/>
          <w:lang w:eastAsia="ko-KR"/>
        </w:rPr>
        <w:t>исследований</w:t>
      </w:r>
      <w:r w:rsidR="004202C1">
        <w:rPr>
          <w:rFonts w:ascii="Times New Roman" w:eastAsia="Malgun Gothic" w:hAnsi="Times New Roman" w:cs="Times New Roman"/>
          <w:sz w:val="28"/>
          <w:szCs w:val="28"/>
          <w:lang w:eastAsia="ko-KR"/>
        </w:rPr>
        <w:t xml:space="preserve"> </w:t>
      </w:r>
      <w:r w:rsidR="000F5C5D">
        <w:rPr>
          <w:rFonts w:ascii="Times New Roman" w:eastAsia="Malgun Gothic" w:hAnsi="Times New Roman" w:cs="Times New Roman"/>
          <w:sz w:val="28"/>
          <w:szCs w:val="28"/>
          <w:lang w:eastAsia="ko-KR"/>
        </w:rPr>
        <w:t xml:space="preserve">по тематике японо-африканских отношений, </w:t>
      </w:r>
      <w:r w:rsidR="00236A21">
        <w:rPr>
          <w:rFonts w:ascii="Times New Roman" w:eastAsia="Malgun Gothic" w:hAnsi="Times New Roman" w:cs="Times New Roman"/>
          <w:sz w:val="28"/>
          <w:szCs w:val="28"/>
          <w:lang w:eastAsia="ko-KR"/>
        </w:rPr>
        <w:t xml:space="preserve">данная работа написана в стремлении к </w:t>
      </w:r>
      <w:r w:rsidR="00F76388">
        <w:rPr>
          <w:rFonts w:ascii="Times New Roman" w:eastAsia="Malgun Gothic" w:hAnsi="Times New Roman" w:cs="Times New Roman"/>
          <w:sz w:val="28"/>
          <w:szCs w:val="28"/>
          <w:lang w:eastAsia="ko-KR"/>
        </w:rPr>
        <w:t>внедрению соответствующей темы в отечественный научный оборот, что придает ей как определенную значимость</w:t>
      </w:r>
      <w:r w:rsidR="008D548E">
        <w:rPr>
          <w:rFonts w:ascii="Times New Roman" w:eastAsia="Malgun Gothic" w:hAnsi="Times New Roman" w:cs="Times New Roman"/>
          <w:sz w:val="28"/>
          <w:szCs w:val="28"/>
          <w:lang w:eastAsia="ko-KR"/>
        </w:rPr>
        <w:t>.</w:t>
      </w:r>
    </w:p>
    <w:p w14:paraId="3B8A4E14" w14:textId="7C72A9CF" w:rsidR="00A67A4A"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Целями работы являются </w:t>
      </w:r>
      <w:r w:rsidR="00AB09CB">
        <w:rPr>
          <w:rFonts w:ascii="Times New Roman" w:eastAsia="Malgun Gothic" w:hAnsi="Times New Roman" w:cs="Times New Roman"/>
          <w:sz w:val="28"/>
          <w:szCs w:val="28"/>
          <w:lang w:eastAsia="ko-KR"/>
        </w:rPr>
        <w:t xml:space="preserve">обнаружение основных целей и подходов </w:t>
      </w:r>
      <w:r>
        <w:rPr>
          <w:rFonts w:ascii="Times New Roman" w:eastAsia="Malgun Gothic" w:hAnsi="Times New Roman" w:cs="Times New Roman"/>
          <w:sz w:val="28"/>
          <w:szCs w:val="28"/>
          <w:lang w:eastAsia="ko-KR"/>
        </w:rPr>
        <w:t xml:space="preserve">Японии в отношении стран Африки южнее Сахары на современном (с 2000 года) этапе, а также анализ перспектив этих отношений с учетом настоящего политико-экономического положения на континенте. </w:t>
      </w:r>
    </w:p>
    <w:p w14:paraId="0A23BBFB" w14:textId="29E783B7" w:rsidR="00A67A4A"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Для достижения этой цели выдвигаются следующие задачи:</w:t>
      </w:r>
    </w:p>
    <w:p w14:paraId="31B4D6BA" w14:textId="761D0B14" w:rsidR="00A67A4A"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Предоставить краткий обзор существующей научной литературы по соответствующей теме</w:t>
      </w:r>
      <w:r w:rsidR="005F74FE">
        <w:rPr>
          <w:rFonts w:ascii="Times New Roman" w:eastAsia="Malgun Gothic" w:hAnsi="Times New Roman" w:cs="Times New Roman"/>
          <w:sz w:val="28"/>
          <w:szCs w:val="28"/>
          <w:lang w:eastAsia="ko-KR"/>
        </w:rPr>
        <w:t>, учитывая не только собственно японо-африканские отношения, но и политику, проводимую в регионе основными партнерами и конкурентами Японии.</w:t>
      </w:r>
    </w:p>
    <w:p w14:paraId="4DF069EC" w14:textId="7063AB49" w:rsidR="005F74FE"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Проанализировать политику Японии в отношении ключевых регионов континента с опорой на взаимодействие японского правительства, НКО и компаний с крупнейшими странами в этих регионах.</w:t>
      </w:r>
    </w:p>
    <w:p w14:paraId="3AAEF0B4" w14:textId="08D54DBB" w:rsidR="005F74FE" w:rsidRDefault="005F74F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 Рассмотреть вопросы, связанные с сотрудничеством между Японией </w:t>
      </w:r>
      <w:r w:rsidR="00535AAC">
        <w:rPr>
          <w:rFonts w:ascii="Times New Roman" w:eastAsia="Malgun Gothic" w:hAnsi="Times New Roman" w:cs="Times New Roman"/>
          <w:sz w:val="28"/>
          <w:szCs w:val="28"/>
          <w:lang w:eastAsia="ko-KR"/>
        </w:rPr>
        <w:t xml:space="preserve">и Африкой в ее наднациональном единстве, включая имеющие широкий географический охват проекты помощи </w:t>
      </w:r>
      <w:r w:rsidR="00B02290">
        <w:rPr>
          <w:rFonts w:ascii="Times New Roman" w:eastAsia="Malgun Gothic" w:hAnsi="Times New Roman" w:cs="Times New Roman"/>
          <w:sz w:val="28"/>
          <w:szCs w:val="28"/>
          <w:lang w:eastAsia="ko-KR"/>
        </w:rPr>
        <w:t>в развитии</w:t>
      </w:r>
      <w:r w:rsidR="00535AAC">
        <w:rPr>
          <w:rFonts w:ascii="Times New Roman" w:eastAsia="Malgun Gothic" w:hAnsi="Times New Roman" w:cs="Times New Roman"/>
          <w:sz w:val="28"/>
          <w:szCs w:val="28"/>
          <w:lang w:eastAsia="ko-KR"/>
        </w:rPr>
        <w:t>, а также отношения Японии с Африканским союзом.</w:t>
      </w:r>
    </w:p>
    <w:p w14:paraId="0D32EC48" w14:textId="77777777" w:rsidR="00A67A4A"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Для целей данной работы под «Африкой южнее Сахары» будет подразумеваться вся территория континента за исключением стран, относящихся к субрегиону Северной Африки согласно </w:t>
      </w:r>
      <w:proofErr w:type="spellStart"/>
      <w:r>
        <w:rPr>
          <w:rFonts w:ascii="Times New Roman" w:eastAsia="Malgun Gothic" w:hAnsi="Times New Roman" w:cs="Times New Roman"/>
          <w:sz w:val="28"/>
          <w:szCs w:val="28"/>
          <w:lang w:eastAsia="ko-KR"/>
        </w:rPr>
        <w:t>геосхеме</w:t>
      </w:r>
      <w:proofErr w:type="spellEnd"/>
      <w:r>
        <w:rPr>
          <w:rFonts w:ascii="Times New Roman" w:eastAsia="Malgun Gothic" w:hAnsi="Times New Roman" w:cs="Times New Roman"/>
          <w:sz w:val="28"/>
          <w:szCs w:val="28"/>
          <w:lang w:eastAsia="ko-KR"/>
        </w:rPr>
        <w:t xml:space="preserve"> Организации Объединенных Наций. Таким образом, внимание будет уделено четырем африканским субрегионам – Западной, Восточной, Центральной и Южной Африке. </w:t>
      </w:r>
    </w:p>
    <w:p w14:paraId="33A7ED9A" w14:textId="5971CB2A" w:rsidR="00A67A4A" w:rsidRDefault="00A67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Поскольку эти регионы в совокупности включают более сорока государств,</w:t>
      </w:r>
      <w:r w:rsidR="005F74FE">
        <w:rPr>
          <w:rFonts w:ascii="Times New Roman" w:eastAsia="Malgun Gothic" w:hAnsi="Times New Roman" w:cs="Times New Roman"/>
          <w:sz w:val="28"/>
          <w:szCs w:val="28"/>
          <w:lang w:eastAsia="ko-KR"/>
        </w:rPr>
        <w:t xml:space="preserve"> большинство из которых имеет для японской политики пренебрежимо малое значение,</w:t>
      </w:r>
      <w:r>
        <w:rPr>
          <w:rFonts w:ascii="Times New Roman" w:eastAsia="Malgun Gothic" w:hAnsi="Times New Roman" w:cs="Times New Roman"/>
          <w:sz w:val="28"/>
          <w:szCs w:val="28"/>
          <w:lang w:eastAsia="ko-KR"/>
        </w:rPr>
        <w:t xml:space="preserve"> представляется целесообразным </w:t>
      </w:r>
      <w:r w:rsidR="005F74FE">
        <w:rPr>
          <w:rFonts w:ascii="Times New Roman" w:eastAsia="Malgun Gothic" w:hAnsi="Times New Roman" w:cs="Times New Roman"/>
          <w:sz w:val="28"/>
          <w:szCs w:val="28"/>
          <w:lang w:eastAsia="ko-KR"/>
        </w:rPr>
        <w:t>сосредоточиться на отношениях Японии лишь с ведущими странами в каждом из вышеуказанных субрегионов, при необходимости включая также сведения о крупных проектах за их пределами.</w:t>
      </w:r>
      <w:r w:rsidR="008D548E">
        <w:rPr>
          <w:rFonts w:ascii="Times New Roman" w:eastAsia="Malgun Gothic" w:hAnsi="Times New Roman" w:cs="Times New Roman"/>
          <w:sz w:val="28"/>
          <w:szCs w:val="28"/>
          <w:lang w:eastAsia="ko-KR"/>
        </w:rPr>
        <w:t xml:space="preserve"> Подход с разбивкой по регионам является также </w:t>
      </w:r>
      <w:r w:rsidR="005B45A7">
        <w:rPr>
          <w:rFonts w:ascii="Times New Roman" w:eastAsia="Malgun Gothic" w:hAnsi="Times New Roman" w:cs="Times New Roman"/>
          <w:sz w:val="28"/>
          <w:szCs w:val="28"/>
          <w:lang w:eastAsia="ko-KR"/>
        </w:rPr>
        <w:t>основным источником новизны данной работы.</w:t>
      </w:r>
    </w:p>
    <w:p w14:paraId="0A5A696C" w14:textId="045C9B42" w:rsidR="0013693F" w:rsidRDefault="001369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Работа разделена на три главы. В первой приводится обзор особенностей международных отношений в бывших колониальных регионах, в том числе в Африке, и глобальной политики Японии, а также рассматривается существующая литература по деятельности на континенте Японии и прочих игроков, чье присутствие значимо для раскрытия темы данной диссертации.</w:t>
      </w:r>
    </w:p>
    <w:p w14:paraId="28C3859E" w14:textId="205E84E1" w:rsidR="0013693F" w:rsidRDefault="001369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Вторая глава включает ряд подразделов, в которых рассматривается в отдельности каждый из африканских субрегионов и политика Японии в отношении него.</w:t>
      </w:r>
    </w:p>
    <w:p w14:paraId="651C66B4" w14:textId="61F53E2B" w:rsidR="0013693F" w:rsidRDefault="001369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Наконец, в третьей главе рассматриваются вопросы более высокого уровня, такие как взаимодействие Японии с Африканским союзом, сотрудничество на базе ООН и </w:t>
      </w:r>
      <w:r w:rsidR="00535AAC">
        <w:rPr>
          <w:rFonts w:ascii="Times New Roman" w:eastAsia="Malgun Gothic" w:hAnsi="Times New Roman" w:cs="Times New Roman"/>
          <w:sz w:val="28"/>
          <w:szCs w:val="28"/>
          <w:lang w:eastAsia="ko-KR"/>
        </w:rPr>
        <w:t>вопросы деятельности Японии на континенте в целом.</w:t>
      </w:r>
    </w:p>
    <w:p w14:paraId="2741AD9C" w14:textId="1AA0DB48" w:rsidR="0013693F" w:rsidRDefault="004922F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Помимо этих трех глав работа включает введение, заключение и список использованных материалов.</w:t>
      </w:r>
    </w:p>
    <w:p w14:paraId="4016104C" w14:textId="43237AC9" w:rsidR="005F74FE" w:rsidRDefault="001369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Методологической базой данного исследования являются реалистическая парадигма исследований международных отношений и теория зависимости с опорой на нарративный и сравнительно-аналитический методы </w:t>
      </w:r>
      <w:r w:rsidR="00535AAC">
        <w:rPr>
          <w:rFonts w:ascii="Times New Roman" w:eastAsia="Malgun Gothic" w:hAnsi="Times New Roman" w:cs="Times New Roman"/>
          <w:sz w:val="28"/>
          <w:szCs w:val="28"/>
          <w:lang w:eastAsia="ko-KR"/>
        </w:rPr>
        <w:t>работы</w:t>
      </w:r>
      <w:r>
        <w:rPr>
          <w:rFonts w:ascii="Times New Roman" w:eastAsia="Malgun Gothic" w:hAnsi="Times New Roman" w:cs="Times New Roman"/>
          <w:sz w:val="28"/>
          <w:szCs w:val="28"/>
          <w:lang w:eastAsia="ko-KR"/>
        </w:rPr>
        <w:t>. Выбор методов обусловлен, с одной стороны, неравенством возможностей африканских стран и Японии, а с другой – ярко выраженной тенденцией к конкуренции</w:t>
      </w:r>
      <w:r w:rsidR="00535AAC">
        <w:rPr>
          <w:rFonts w:ascii="Times New Roman" w:eastAsia="Malgun Gothic" w:hAnsi="Times New Roman" w:cs="Times New Roman"/>
          <w:sz w:val="28"/>
          <w:szCs w:val="28"/>
          <w:lang w:eastAsia="ko-KR"/>
        </w:rPr>
        <w:t xml:space="preserve"> на основе национальных интересов</w:t>
      </w:r>
      <w:r>
        <w:rPr>
          <w:rFonts w:ascii="Times New Roman" w:eastAsia="Malgun Gothic" w:hAnsi="Times New Roman" w:cs="Times New Roman"/>
          <w:sz w:val="28"/>
          <w:szCs w:val="28"/>
          <w:lang w:eastAsia="ko-KR"/>
        </w:rPr>
        <w:t>, которую демонстрирует большинство действующих в Африке внешних игроков.</w:t>
      </w:r>
    </w:p>
    <w:p w14:paraId="003908E1" w14:textId="2C1C9149" w:rsidR="005C30F6" w:rsidRDefault="004922F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Основными материал</w:t>
      </w:r>
      <w:r w:rsidR="00C82FC7">
        <w:rPr>
          <w:rFonts w:ascii="Times New Roman" w:eastAsia="Malgun Gothic" w:hAnsi="Times New Roman" w:cs="Times New Roman"/>
          <w:sz w:val="28"/>
          <w:szCs w:val="28"/>
          <w:lang w:eastAsia="ko-KR"/>
        </w:rPr>
        <w:t>ами</w:t>
      </w:r>
      <w:r>
        <w:rPr>
          <w:rFonts w:ascii="Times New Roman" w:eastAsia="Malgun Gothic" w:hAnsi="Times New Roman" w:cs="Times New Roman"/>
          <w:sz w:val="28"/>
          <w:szCs w:val="28"/>
          <w:lang w:eastAsia="ko-KR"/>
        </w:rPr>
        <w:t xml:space="preserve"> станут научные и, в большей степени, аналитические отчеты, публикуемые на западноевропейских и восточноазиатских языках, а также сообщения СМИ и доступные общественности документы. </w:t>
      </w:r>
    </w:p>
    <w:p w14:paraId="7C4BBC52" w14:textId="432A5C18" w:rsidR="005C30F6" w:rsidRDefault="005C30F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br w:type="page"/>
      </w:r>
    </w:p>
    <w:p w14:paraId="2B5FA2E3" w14:textId="56AEBF52" w:rsidR="00B02290" w:rsidRPr="00B02290" w:rsidRDefault="00246BCB" w:rsidP="00B02290">
      <w:pPr>
        <w:pStyle w:val="1"/>
        <w:numPr>
          <w:ilvl w:val="0"/>
          <w:numId w:val="15"/>
        </w:numPr>
      </w:pPr>
      <w:bookmarkStart w:id="2" w:name="_Toc103123949"/>
      <w:r w:rsidRPr="00B02290">
        <w:lastRenderedPageBreak/>
        <w:t xml:space="preserve">Япония и Африка в </w:t>
      </w:r>
      <w:r w:rsidR="00963C03" w:rsidRPr="00B02290">
        <w:t>системе международных отношений</w:t>
      </w:r>
      <w:bookmarkEnd w:id="2"/>
    </w:p>
    <w:p w14:paraId="0586902F" w14:textId="25959093" w:rsidR="000622EC" w:rsidRPr="00A26336" w:rsidRDefault="00E56B40" w:rsidP="00A26336">
      <w:pPr>
        <w:pStyle w:val="2"/>
        <w:jc w:val="center"/>
      </w:pPr>
      <w:bookmarkStart w:id="3" w:name="_Toc103123950"/>
      <w:r w:rsidRPr="00930FBB">
        <w:t>Япония и Африка</w:t>
      </w:r>
      <w:r w:rsidR="00EC09A1" w:rsidRPr="00930FBB">
        <w:t xml:space="preserve"> в начале XXI века</w:t>
      </w:r>
      <w:bookmarkEnd w:id="3"/>
    </w:p>
    <w:p w14:paraId="3B021B31" w14:textId="77777777" w:rsidR="006B13B5" w:rsidRDefault="00EC09A1"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Период с 2000 по 2020 гг. можно охарактеризовать как поворотный с точки зрения как японской внешней политики в частности, так и в </w:t>
      </w:r>
      <w:r w:rsidR="006B13B5">
        <w:rPr>
          <w:rFonts w:ascii="Times New Roman" w:eastAsia="Malgun Gothic" w:hAnsi="Times New Roman" w:cs="Times New Roman"/>
          <w:sz w:val="28"/>
          <w:szCs w:val="28"/>
          <w:lang w:eastAsia="ko-KR"/>
        </w:rPr>
        <w:t xml:space="preserve">плане расстановки сил на международной арене в целом. </w:t>
      </w:r>
    </w:p>
    <w:p w14:paraId="3E151392" w14:textId="0289C6BB" w:rsidR="00EC09A1" w:rsidRDefault="006B13B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Хотя распад коммунистического блока в конце </w:t>
      </w:r>
      <w:r>
        <w:rPr>
          <w:rFonts w:ascii="Times New Roman" w:eastAsia="Malgun Gothic" w:hAnsi="Times New Roman" w:cs="Times New Roman"/>
          <w:sz w:val="28"/>
          <w:szCs w:val="28"/>
          <w:lang w:val="en-US" w:eastAsia="ko-KR"/>
        </w:rPr>
        <w:t>XX</w:t>
      </w:r>
      <w:r w:rsidRPr="006B13B5">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века поспособствовал снижению риска мировой войны и позволил ряду стран, таких как бывшие члены Варшавского договора</w:t>
      </w:r>
      <w:r w:rsidR="00AB3E89">
        <w:rPr>
          <w:rFonts w:ascii="Times New Roman" w:eastAsia="Malgun Gothic" w:hAnsi="Times New Roman" w:cs="Times New Roman"/>
          <w:sz w:val="28"/>
          <w:szCs w:val="28"/>
          <w:lang w:eastAsia="ko-KR"/>
        </w:rPr>
        <w:t xml:space="preserve"> и </w:t>
      </w:r>
      <w:r>
        <w:rPr>
          <w:rFonts w:ascii="Times New Roman" w:eastAsia="Malgun Gothic" w:hAnsi="Times New Roman" w:cs="Times New Roman"/>
          <w:sz w:val="28"/>
          <w:szCs w:val="28"/>
          <w:lang w:eastAsia="ko-KR"/>
        </w:rPr>
        <w:t xml:space="preserve">Вьетнам, вступить на путь капиталистического развития, что означало открытие доступа к их рынкам для японских товаров и капиталов, положение дел в Восточной Азии существенно отличалось от ситуации в Европе, где Соединенные Штаты и их союзники смогли существенно укрепить свое влияние </w:t>
      </w:r>
      <w:r w:rsidR="008E3B50">
        <w:rPr>
          <w:rFonts w:ascii="Times New Roman" w:eastAsia="Malgun Gothic" w:hAnsi="Times New Roman" w:cs="Times New Roman"/>
          <w:sz w:val="28"/>
          <w:szCs w:val="28"/>
          <w:lang w:eastAsia="ko-KR"/>
        </w:rPr>
        <w:t>и включить в свою сеть альянсов большинство восточноевропейских пост-коммунистических стран.</w:t>
      </w:r>
    </w:p>
    <w:p w14:paraId="57F395FD" w14:textId="7A941EA0" w:rsidR="008E3B50" w:rsidRDefault="008E3B5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Главным отличием следует считать существование на Дальнем Востоке Китайской Народной Республики и АСЕАН - двух самостоятельных игроков, сумевших воспользоваться изменением ситуации в своих интересах. Если АСЕАН являлась в первую очередь площадкой для интеграции </w:t>
      </w:r>
      <w:r w:rsidR="00C71B8D">
        <w:rPr>
          <w:rFonts w:ascii="Times New Roman" w:eastAsia="Malgun Gothic" w:hAnsi="Times New Roman" w:cs="Times New Roman"/>
          <w:sz w:val="28"/>
          <w:szCs w:val="28"/>
          <w:lang w:eastAsia="ko-KR"/>
        </w:rPr>
        <w:t xml:space="preserve">в Юго-Восточной Азии, географически удаленной от Японии и слабо консолидированной с точки зрения внешней политики, то усиление КНР создавало для </w:t>
      </w:r>
      <w:r w:rsidR="00E460B6">
        <w:rPr>
          <w:rFonts w:ascii="Times New Roman" w:eastAsia="Malgun Gothic" w:hAnsi="Times New Roman" w:cs="Times New Roman"/>
          <w:sz w:val="28"/>
          <w:szCs w:val="28"/>
          <w:lang w:eastAsia="ko-KR"/>
        </w:rPr>
        <w:t xml:space="preserve">Токио </w:t>
      </w:r>
      <w:r w:rsidR="00C71B8D">
        <w:rPr>
          <w:rFonts w:ascii="Times New Roman" w:eastAsia="Malgun Gothic" w:hAnsi="Times New Roman" w:cs="Times New Roman"/>
          <w:sz w:val="28"/>
          <w:szCs w:val="28"/>
          <w:lang w:eastAsia="ko-KR"/>
        </w:rPr>
        <w:t>не только экономическую конкуренцию, но и непосредственную угрозу национальной безопасности и ресурсному обеспечению</w:t>
      </w:r>
      <w:r w:rsidR="00495040">
        <w:rPr>
          <w:rFonts w:ascii="Times New Roman" w:eastAsia="Malgun Gothic" w:hAnsi="Times New Roman" w:cs="Times New Roman"/>
          <w:sz w:val="28"/>
          <w:szCs w:val="28"/>
          <w:lang w:eastAsia="ko-KR"/>
        </w:rPr>
        <w:t xml:space="preserve"> Японии</w:t>
      </w:r>
      <w:r w:rsidR="00C71B8D">
        <w:rPr>
          <w:rFonts w:ascii="Times New Roman" w:eastAsia="Malgun Gothic" w:hAnsi="Times New Roman" w:cs="Times New Roman"/>
          <w:sz w:val="28"/>
          <w:szCs w:val="28"/>
          <w:lang w:eastAsia="ko-KR"/>
        </w:rPr>
        <w:t>.</w:t>
      </w:r>
    </w:p>
    <w:p w14:paraId="5541B663" w14:textId="1BDD3CEA" w:rsidR="0051109D" w:rsidRDefault="00C71B8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то же время с распадом СССР Япония обрела новый статус в рамках международного сообщества. До 2011 года страна являлась второй крупнейшей национальной экономикой мира</w:t>
      </w:r>
      <w:r>
        <w:rPr>
          <w:rStyle w:val="a5"/>
          <w:rFonts w:ascii="Times New Roman" w:eastAsia="Malgun Gothic" w:hAnsi="Times New Roman" w:cs="Times New Roman"/>
          <w:sz w:val="28"/>
          <w:szCs w:val="28"/>
          <w:lang w:eastAsia="ko-KR"/>
        </w:rPr>
        <w:footnoteReference w:id="1"/>
      </w:r>
      <w:r>
        <w:rPr>
          <w:rFonts w:ascii="Times New Roman" w:eastAsia="Malgun Gothic" w:hAnsi="Times New Roman" w:cs="Times New Roman"/>
          <w:sz w:val="28"/>
          <w:szCs w:val="28"/>
          <w:lang w:eastAsia="ko-KR"/>
        </w:rPr>
        <w:t xml:space="preserve">, уступая в этом отношении лишь Соединенным Штатам. </w:t>
      </w:r>
      <w:r w:rsidR="00534B59">
        <w:rPr>
          <w:rFonts w:ascii="Times New Roman" w:eastAsia="Malgun Gothic" w:hAnsi="Times New Roman" w:cs="Times New Roman"/>
          <w:sz w:val="28"/>
          <w:szCs w:val="28"/>
          <w:lang w:eastAsia="ko-KR"/>
        </w:rPr>
        <w:t xml:space="preserve">В контексте исчезновения советской угрозы это обстоятельство </w:t>
      </w:r>
      <w:r w:rsidR="00E460B6">
        <w:rPr>
          <w:rFonts w:ascii="Times New Roman" w:eastAsia="Malgun Gothic" w:hAnsi="Times New Roman" w:cs="Times New Roman"/>
          <w:sz w:val="28"/>
          <w:szCs w:val="28"/>
          <w:lang w:eastAsia="ko-KR"/>
        </w:rPr>
        <w:t>трактовалось</w:t>
      </w:r>
      <w:r w:rsidR="00534B59">
        <w:rPr>
          <w:rFonts w:ascii="Times New Roman" w:eastAsia="Malgun Gothic" w:hAnsi="Times New Roman" w:cs="Times New Roman"/>
          <w:sz w:val="28"/>
          <w:szCs w:val="28"/>
          <w:lang w:eastAsia="ko-KR"/>
        </w:rPr>
        <w:t xml:space="preserve"> и японскими политиками, и их западными партнерами как </w:t>
      </w:r>
      <w:r w:rsidR="00534B59">
        <w:rPr>
          <w:rFonts w:ascii="Times New Roman" w:eastAsia="Malgun Gothic" w:hAnsi="Times New Roman" w:cs="Times New Roman"/>
          <w:sz w:val="28"/>
          <w:szCs w:val="28"/>
          <w:lang w:eastAsia="ko-KR"/>
        </w:rPr>
        <w:lastRenderedPageBreak/>
        <w:t xml:space="preserve">возможность </w:t>
      </w:r>
      <w:r w:rsidR="00AB736A">
        <w:rPr>
          <w:rFonts w:ascii="Times New Roman" w:eastAsia="Malgun Gothic" w:hAnsi="Times New Roman" w:cs="Times New Roman"/>
          <w:sz w:val="28"/>
          <w:szCs w:val="28"/>
          <w:lang w:eastAsia="ko-KR"/>
        </w:rPr>
        <w:t xml:space="preserve">для страны </w:t>
      </w:r>
      <w:r w:rsidR="00534B59">
        <w:rPr>
          <w:rFonts w:ascii="Times New Roman" w:eastAsia="Malgun Gothic" w:hAnsi="Times New Roman" w:cs="Times New Roman"/>
          <w:sz w:val="28"/>
          <w:szCs w:val="28"/>
          <w:lang w:eastAsia="ko-KR"/>
        </w:rPr>
        <w:t>занять соответствующее японской экономической мощи место и в мировой дипломатии.</w:t>
      </w:r>
    </w:p>
    <w:p w14:paraId="51E64E4C" w14:textId="340C62CF" w:rsidR="008D266C" w:rsidRDefault="00E460B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Вопрос о включении Японии в международную систему в качестве активного игрока</w:t>
      </w:r>
      <w:r w:rsidR="0051109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особо</w:t>
      </w:r>
      <w:r w:rsidR="0051109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обозначился</w:t>
      </w:r>
      <w:r w:rsidR="0051109D">
        <w:rPr>
          <w:rFonts w:ascii="Times New Roman" w:eastAsia="Malgun Gothic" w:hAnsi="Times New Roman" w:cs="Times New Roman"/>
          <w:sz w:val="28"/>
          <w:szCs w:val="28"/>
          <w:lang w:eastAsia="ko-KR"/>
        </w:rPr>
        <w:t xml:space="preserve"> в период первой войны в </w:t>
      </w:r>
      <w:r w:rsidR="008D266C">
        <w:rPr>
          <w:rFonts w:ascii="Times New Roman" w:eastAsia="Malgun Gothic" w:hAnsi="Times New Roman" w:cs="Times New Roman"/>
          <w:sz w:val="28"/>
          <w:szCs w:val="28"/>
          <w:lang w:eastAsia="ko-KR"/>
        </w:rPr>
        <w:t>Персидском з</w:t>
      </w:r>
      <w:r w:rsidR="0051109D">
        <w:rPr>
          <w:rFonts w:ascii="Times New Roman" w:eastAsia="Malgun Gothic" w:hAnsi="Times New Roman" w:cs="Times New Roman"/>
          <w:sz w:val="28"/>
          <w:szCs w:val="28"/>
          <w:lang w:eastAsia="ko-KR"/>
        </w:rPr>
        <w:t xml:space="preserve">аливе </w:t>
      </w:r>
      <w:r w:rsidR="008D266C">
        <w:rPr>
          <w:rFonts w:ascii="Times New Roman" w:eastAsia="Malgun Gothic" w:hAnsi="Times New Roman" w:cs="Times New Roman"/>
          <w:sz w:val="28"/>
          <w:szCs w:val="28"/>
          <w:lang w:eastAsia="ko-KR"/>
        </w:rPr>
        <w:t>1990-1991 гг., в ходе которой США и ряд союзников вытеснили вооруженные силы Ирака под руководством Саддама Хуссейна из оккупированного ими Кувейта. Хотя война не имела непосредственного отношения к Японии, страна испытала на себе существенное давление со стороны США, рассчитывавших на ее поддержку в международных делах</w:t>
      </w:r>
      <w:r w:rsidR="008D266C">
        <w:rPr>
          <w:rStyle w:val="a5"/>
          <w:rFonts w:ascii="Times New Roman" w:eastAsia="Malgun Gothic" w:hAnsi="Times New Roman" w:cs="Times New Roman"/>
          <w:sz w:val="28"/>
          <w:szCs w:val="28"/>
          <w:lang w:eastAsia="ko-KR"/>
        </w:rPr>
        <w:footnoteReference w:id="2"/>
      </w:r>
      <w:r w:rsidR="008D266C">
        <w:rPr>
          <w:rFonts w:ascii="Times New Roman" w:eastAsia="Malgun Gothic" w:hAnsi="Times New Roman" w:cs="Times New Roman"/>
          <w:sz w:val="28"/>
          <w:szCs w:val="28"/>
          <w:lang w:eastAsia="ko-KR"/>
        </w:rPr>
        <w:t>.</w:t>
      </w:r>
    </w:p>
    <w:p w14:paraId="64B2A84A" w14:textId="21A5A790" w:rsidR="00D773B3" w:rsidRDefault="008D266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Для предотвращения подобного давления в будущем японский парламент после продолжительных обсуждений принял </w:t>
      </w:r>
      <w:r w:rsidR="00D773B3">
        <w:rPr>
          <w:rFonts w:ascii="Times New Roman" w:eastAsia="Malgun Gothic" w:hAnsi="Times New Roman" w:cs="Times New Roman"/>
          <w:sz w:val="28"/>
          <w:szCs w:val="28"/>
          <w:lang w:eastAsia="ko-KR"/>
        </w:rPr>
        <w:t>в 1991 году «</w:t>
      </w:r>
      <w:bookmarkStart w:id="4" w:name="_Hlk102682825"/>
      <w:r w:rsidR="00D773B3" w:rsidRPr="00D773B3">
        <w:rPr>
          <w:rFonts w:ascii="Times New Roman" w:eastAsia="Malgun Gothic" w:hAnsi="Times New Roman" w:cs="Times New Roman"/>
          <w:sz w:val="28"/>
          <w:szCs w:val="28"/>
          <w:lang w:eastAsia="ko-KR"/>
        </w:rPr>
        <w:t>Закон о международном сотрудничестве в деле обеспечения мира</w:t>
      </w:r>
      <w:bookmarkEnd w:id="4"/>
      <w:r w:rsidR="00D773B3">
        <w:rPr>
          <w:rFonts w:ascii="Times New Roman" w:eastAsia="Malgun Gothic" w:hAnsi="Times New Roman" w:cs="Times New Roman"/>
          <w:sz w:val="28"/>
          <w:szCs w:val="28"/>
          <w:lang w:eastAsia="ko-KR"/>
        </w:rPr>
        <w:t>» (яп.</w:t>
      </w:r>
      <w:r w:rsidR="00D773B3" w:rsidRPr="00D773B3">
        <w:rPr>
          <w:rFonts w:hint="eastAsia"/>
        </w:rPr>
        <w:t xml:space="preserve"> </w:t>
      </w:r>
      <w:r w:rsidR="00D773B3" w:rsidRPr="00D773B3">
        <w:rPr>
          <w:rFonts w:ascii="MS Mincho" w:eastAsia="MS Mincho" w:hAnsi="MS Mincho" w:cs="MS Gothic" w:hint="eastAsia"/>
          <w:sz w:val="28"/>
          <w:szCs w:val="28"/>
          <w:lang w:eastAsia="ko-KR"/>
        </w:rPr>
        <w:t>国</w:t>
      </w:r>
      <w:r w:rsidR="00D773B3" w:rsidRPr="00D773B3">
        <w:rPr>
          <w:rFonts w:ascii="MS Mincho" w:eastAsia="MS Mincho" w:hAnsi="MS Mincho" w:cs="Malgun Gothic" w:hint="eastAsia"/>
          <w:sz w:val="28"/>
          <w:szCs w:val="28"/>
          <w:lang w:eastAsia="ko-KR"/>
        </w:rPr>
        <w:t>際連合平和維持活動等に</w:t>
      </w:r>
      <w:r w:rsidR="00D773B3" w:rsidRPr="00D773B3">
        <w:rPr>
          <w:rFonts w:ascii="MS Mincho" w:eastAsia="MS Mincho" w:hAnsi="MS Mincho" w:cs="MS Gothic" w:hint="eastAsia"/>
          <w:sz w:val="28"/>
          <w:szCs w:val="28"/>
          <w:lang w:eastAsia="ko-KR"/>
        </w:rPr>
        <w:t>対</w:t>
      </w:r>
      <w:r w:rsidR="00D773B3" w:rsidRPr="00D773B3">
        <w:rPr>
          <w:rFonts w:ascii="MS Mincho" w:eastAsia="MS Mincho" w:hAnsi="MS Mincho" w:cs="Malgun Gothic" w:hint="eastAsia"/>
          <w:sz w:val="28"/>
          <w:szCs w:val="28"/>
          <w:lang w:eastAsia="ko-KR"/>
        </w:rPr>
        <w:t>する協力に</w:t>
      </w:r>
      <w:r w:rsidR="00D773B3" w:rsidRPr="00D773B3">
        <w:rPr>
          <w:rFonts w:ascii="MS Mincho" w:eastAsia="MS Mincho" w:hAnsi="MS Mincho" w:cs="MS Gothic" w:hint="eastAsia"/>
          <w:sz w:val="28"/>
          <w:szCs w:val="28"/>
          <w:lang w:eastAsia="ko-KR"/>
        </w:rPr>
        <w:t>関</w:t>
      </w:r>
      <w:r w:rsidR="00D773B3" w:rsidRPr="00D773B3">
        <w:rPr>
          <w:rFonts w:ascii="MS Mincho" w:eastAsia="MS Mincho" w:hAnsi="MS Mincho" w:cs="Malgun Gothic" w:hint="eastAsia"/>
          <w:sz w:val="28"/>
          <w:szCs w:val="28"/>
          <w:lang w:eastAsia="ko-KR"/>
        </w:rPr>
        <w:t>する法律</w:t>
      </w:r>
      <w:r w:rsidR="007208CE">
        <w:rPr>
          <w:rFonts w:ascii="MS Mincho" w:eastAsia="Malgun Gothic" w:hAnsi="MS Mincho" w:cs="Malgun Gothic" w:hint="eastAsia"/>
          <w:sz w:val="28"/>
          <w:szCs w:val="28"/>
          <w:lang w:eastAsia="ko-KR"/>
        </w:rPr>
        <w:t>,</w:t>
      </w:r>
      <w:r w:rsidR="007208CE">
        <w:rPr>
          <w:rFonts w:ascii="Times New Roman" w:eastAsia="Malgun Gothic" w:hAnsi="Times New Roman" w:cs="Times New Roman"/>
          <w:sz w:val="28"/>
          <w:szCs w:val="28"/>
          <w:lang w:eastAsia="ko-KR"/>
        </w:rPr>
        <w:t xml:space="preserve"> </w:t>
      </w:r>
      <w:proofErr w:type="spellStart"/>
      <w:r w:rsidR="007208CE" w:rsidRPr="007208CE">
        <w:rPr>
          <w:rFonts w:ascii="Times New Roman" w:eastAsia="Malgun Gothic" w:hAnsi="Times New Roman" w:cs="Times New Roman"/>
          <w:i/>
          <w:iCs/>
          <w:sz w:val="28"/>
          <w:szCs w:val="28"/>
          <w:lang w:eastAsia="ko-KR"/>
        </w:rPr>
        <w:t>кокусай</w:t>
      </w:r>
      <w:proofErr w:type="spellEnd"/>
      <w:r w:rsidR="007208CE" w:rsidRPr="007208CE">
        <w:rPr>
          <w:rFonts w:ascii="Times New Roman" w:eastAsia="Malgun Gothic" w:hAnsi="Times New Roman" w:cs="Times New Roman"/>
          <w:i/>
          <w:iCs/>
          <w:sz w:val="28"/>
          <w:szCs w:val="28"/>
          <w:lang w:eastAsia="ko-KR"/>
        </w:rPr>
        <w:t xml:space="preserve"> </w:t>
      </w:r>
      <w:proofErr w:type="spellStart"/>
      <w:r w:rsidR="007208CE" w:rsidRPr="007208CE">
        <w:rPr>
          <w:rFonts w:ascii="Times New Roman" w:eastAsia="Malgun Gothic" w:hAnsi="Times New Roman" w:cs="Times New Roman"/>
          <w:i/>
          <w:iCs/>
          <w:sz w:val="28"/>
          <w:szCs w:val="28"/>
          <w:lang w:eastAsia="ko-KR"/>
        </w:rPr>
        <w:t>рэнго</w:t>
      </w:r>
      <w:proofErr w:type="spellEnd"/>
      <w:r w:rsidR="007208CE" w:rsidRPr="007208CE">
        <w:rPr>
          <w:rFonts w:ascii="Times New Roman" w:eastAsia="Malgun Gothic" w:hAnsi="Times New Roman" w:cs="Times New Roman"/>
          <w:i/>
          <w:iCs/>
          <w:sz w:val="28"/>
          <w:szCs w:val="28"/>
          <w:lang w:eastAsia="ko-KR"/>
        </w:rPr>
        <w:t xml:space="preserve">: </w:t>
      </w:r>
      <w:proofErr w:type="spellStart"/>
      <w:r w:rsidR="007208CE" w:rsidRPr="007208CE">
        <w:rPr>
          <w:rFonts w:ascii="Times New Roman" w:eastAsia="Malgun Gothic" w:hAnsi="Times New Roman" w:cs="Times New Roman"/>
          <w:i/>
          <w:iCs/>
          <w:sz w:val="28"/>
          <w:szCs w:val="28"/>
          <w:lang w:eastAsia="ko-KR"/>
        </w:rPr>
        <w:t>хэйва</w:t>
      </w:r>
      <w:proofErr w:type="spellEnd"/>
      <w:r w:rsidR="007208CE" w:rsidRPr="007208CE">
        <w:rPr>
          <w:rFonts w:ascii="Times New Roman" w:eastAsia="Malgun Gothic" w:hAnsi="Times New Roman" w:cs="Times New Roman"/>
          <w:i/>
          <w:iCs/>
          <w:sz w:val="28"/>
          <w:szCs w:val="28"/>
          <w:lang w:eastAsia="ko-KR"/>
        </w:rPr>
        <w:t xml:space="preserve"> </w:t>
      </w:r>
      <w:proofErr w:type="spellStart"/>
      <w:r w:rsidR="007208CE" w:rsidRPr="007208CE">
        <w:rPr>
          <w:rFonts w:ascii="Times New Roman" w:eastAsia="Malgun Gothic" w:hAnsi="Times New Roman" w:cs="Times New Roman"/>
          <w:i/>
          <w:iCs/>
          <w:sz w:val="28"/>
          <w:szCs w:val="28"/>
          <w:lang w:eastAsia="ko-KR"/>
        </w:rPr>
        <w:t>идзи</w:t>
      </w:r>
      <w:proofErr w:type="spellEnd"/>
      <w:r w:rsidR="007208CE" w:rsidRPr="007208CE">
        <w:rPr>
          <w:rFonts w:ascii="Times New Roman" w:eastAsia="Malgun Gothic" w:hAnsi="Times New Roman" w:cs="Times New Roman"/>
          <w:i/>
          <w:iCs/>
          <w:sz w:val="28"/>
          <w:szCs w:val="28"/>
          <w:lang w:eastAsia="ko-KR"/>
        </w:rPr>
        <w:t xml:space="preserve"> </w:t>
      </w:r>
      <w:proofErr w:type="spellStart"/>
      <w:r w:rsidR="007208CE" w:rsidRPr="007208CE">
        <w:rPr>
          <w:rFonts w:ascii="Times New Roman" w:eastAsia="Malgun Gothic" w:hAnsi="Times New Roman" w:cs="Times New Roman"/>
          <w:i/>
          <w:iCs/>
          <w:sz w:val="28"/>
          <w:szCs w:val="28"/>
          <w:lang w:eastAsia="ko-KR"/>
        </w:rPr>
        <w:t>кацудо</w:t>
      </w:r>
      <w:proofErr w:type="spellEnd"/>
      <w:r w:rsidR="007208CE" w:rsidRPr="007208CE">
        <w:rPr>
          <w:rFonts w:ascii="Times New Roman" w:eastAsia="Malgun Gothic" w:hAnsi="Times New Roman" w:cs="Times New Roman"/>
          <w:i/>
          <w:iCs/>
          <w:sz w:val="28"/>
          <w:szCs w:val="28"/>
          <w:lang w:eastAsia="ko-KR"/>
        </w:rPr>
        <w:t xml:space="preserve">: надо ни тай суру </w:t>
      </w:r>
      <w:proofErr w:type="spellStart"/>
      <w:r w:rsidR="007208CE" w:rsidRPr="007208CE">
        <w:rPr>
          <w:rFonts w:ascii="Times New Roman" w:eastAsia="Malgun Gothic" w:hAnsi="Times New Roman" w:cs="Times New Roman"/>
          <w:i/>
          <w:iCs/>
          <w:sz w:val="28"/>
          <w:szCs w:val="28"/>
          <w:lang w:eastAsia="ko-KR"/>
        </w:rPr>
        <w:t>кё:рёку</w:t>
      </w:r>
      <w:proofErr w:type="spellEnd"/>
      <w:r w:rsidR="007208CE" w:rsidRPr="007208CE">
        <w:rPr>
          <w:rFonts w:ascii="Times New Roman" w:eastAsia="Malgun Gothic" w:hAnsi="Times New Roman" w:cs="Times New Roman"/>
          <w:i/>
          <w:iCs/>
          <w:sz w:val="28"/>
          <w:szCs w:val="28"/>
          <w:lang w:eastAsia="ko-KR"/>
        </w:rPr>
        <w:t xml:space="preserve"> ни кан суру </w:t>
      </w:r>
      <w:proofErr w:type="spellStart"/>
      <w:r w:rsidR="007208CE" w:rsidRPr="007208CE">
        <w:rPr>
          <w:rFonts w:ascii="Times New Roman" w:eastAsia="Malgun Gothic" w:hAnsi="Times New Roman" w:cs="Times New Roman"/>
          <w:i/>
          <w:iCs/>
          <w:sz w:val="28"/>
          <w:szCs w:val="28"/>
          <w:lang w:eastAsia="ko-KR"/>
        </w:rPr>
        <w:t>хо:рицу</w:t>
      </w:r>
      <w:proofErr w:type="spellEnd"/>
      <w:r w:rsidR="00D773B3">
        <w:rPr>
          <w:rFonts w:ascii="Times New Roman" w:eastAsia="Malgun Gothic" w:hAnsi="Times New Roman" w:cs="Times New Roman"/>
          <w:sz w:val="28"/>
          <w:szCs w:val="28"/>
          <w:lang w:eastAsia="ko-KR"/>
        </w:rPr>
        <w:t>)</w:t>
      </w:r>
      <w:r w:rsidR="00D773B3">
        <w:rPr>
          <w:rStyle w:val="a5"/>
          <w:rFonts w:ascii="Times New Roman" w:eastAsia="Malgun Gothic" w:hAnsi="Times New Roman" w:cs="Times New Roman"/>
          <w:sz w:val="28"/>
          <w:szCs w:val="28"/>
          <w:lang w:eastAsia="ko-KR"/>
        </w:rPr>
        <w:footnoteReference w:id="3"/>
      </w:r>
      <w:r w:rsidR="00D773B3">
        <w:rPr>
          <w:rFonts w:ascii="Times New Roman" w:eastAsia="Malgun Gothic" w:hAnsi="Times New Roman" w:cs="Times New Roman"/>
          <w:sz w:val="28"/>
          <w:szCs w:val="28"/>
          <w:lang w:eastAsia="ko-KR"/>
        </w:rPr>
        <w:t xml:space="preserve">, заложивший основу новой внешней политики Японии. </w:t>
      </w:r>
    </w:p>
    <w:p w14:paraId="5D6DF2A0" w14:textId="6D730E44" w:rsidR="0051109D" w:rsidRPr="00BE70C7" w:rsidRDefault="00D773B3"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После принятия данного закона Силы самообороны Японии, чья деятельность </w:t>
      </w:r>
      <w:r w:rsidR="00BE70C7">
        <w:rPr>
          <w:rFonts w:ascii="Times New Roman" w:eastAsia="Malgun Gothic" w:hAnsi="Times New Roman" w:cs="Times New Roman"/>
          <w:sz w:val="28"/>
          <w:szCs w:val="28"/>
          <w:lang w:eastAsia="ko-KR"/>
        </w:rPr>
        <w:t xml:space="preserve"> до настоящего времени остается </w:t>
      </w:r>
      <w:r>
        <w:rPr>
          <w:rFonts w:ascii="Times New Roman" w:eastAsia="Malgun Gothic" w:hAnsi="Times New Roman" w:cs="Times New Roman"/>
          <w:sz w:val="28"/>
          <w:szCs w:val="28"/>
          <w:lang w:eastAsia="ko-KR"/>
        </w:rPr>
        <w:t xml:space="preserve">ограничена 9 статьей японской </w:t>
      </w:r>
      <w:r w:rsidR="00C95792">
        <w:rPr>
          <w:rFonts w:ascii="Times New Roman" w:eastAsia="Malgun Gothic" w:hAnsi="Times New Roman" w:cs="Times New Roman"/>
          <w:sz w:val="28"/>
          <w:szCs w:val="28"/>
          <w:lang w:eastAsia="ko-KR"/>
        </w:rPr>
        <w:t>К</w:t>
      </w:r>
      <w:r>
        <w:rPr>
          <w:rFonts w:ascii="Times New Roman" w:eastAsia="Malgun Gothic" w:hAnsi="Times New Roman" w:cs="Times New Roman"/>
          <w:sz w:val="28"/>
          <w:szCs w:val="28"/>
          <w:lang w:eastAsia="ko-KR"/>
        </w:rPr>
        <w:t>онституции, впервые получили возможность участвовать в операциях за рубежом, что</w:t>
      </w:r>
      <w:r w:rsidR="00AA42A8">
        <w:rPr>
          <w:rFonts w:ascii="Times New Roman" w:eastAsia="Malgun Gothic" w:hAnsi="Times New Roman" w:cs="Times New Roman"/>
          <w:sz w:val="28"/>
          <w:szCs w:val="28"/>
          <w:lang w:eastAsia="ko-KR"/>
        </w:rPr>
        <w:t>, несмотря на множество легальных и политических препятствий и отсутствие у японского руководства воли к увеличению военного присутствия за границей, стало первым шагом</w:t>
      </w:r>
      <w:r w:rsidR="00BE70C7">
        <w:rPr>
          <w:rFonts w:ascii="Times New Roman" w:eastAsia="Malgun Gothic" w:hAnsi="Times New Roman" w:cs="Times New Roman"/>
          <w:sz w:val="28"/>
          <w:szCs w:val="28"/>
          <w:lang w:eastAsia="ko-KR"/>
        </w:rPr>
        <w:t xml:space="preserve"> в</w:t>
      </w:r>
      <w:r w:rsidR="00AA42A8">
        <w:rPr>
          <w:rFonts w:ascii="Times New Roman" w:eastAsia="Malgun Gothic" w:hAnsi="Times New Roman" w:cs="Times New Roman"/>
          <w:sz w:val="28"/>
          <w:szCs w:val="28"/>
          <w:lang w:eastAsia="ko-KR"/>
        </w:rPr>
        <w:t xml:space="preserve"> так называемой «нормализации»</w:t>
      </w:r>
      <w:r w:rsidR="00BE70C7">
        <w:rPr>
          <w:rStyle w:val="a5"/>
          <w:rFonts w:ascii="Times New Roman" w:eastAsia="Malgun Gothic" w:hAnsi="Times New Roman" w:cs="Times New Roman"/>
          <w:sz w:val="28"/>
          <w:szCs w:val="28"/>
          <w:lang w:eastAsia="ko-KR"/>
        </w:rPr>
        <w:footnoteReference w:id="4"/>
      </w:r>
      <w:r w:rsidR="00AA42A8">
        <w:rPr>
          <w:rFonts w:ascii="Times New Roman" w:eastAsia="Malgun Gothic" w:hAnsi="Times New Roman" w:cs="Times New Roman"/>
          <w:sz w:val="28"/>
          <w:szCs w:val="28"/>
          <w:lang w:eastAsia="ko-KR"/>
        </w:rPr>
        <w:t xml:space="preserve"> (</w:t>
      </w:r>
      <w:r w:rsidR="00BE70C7">
        <w:rPr>
          <w:rFonts w:ascii="Times New Roman" w:eastAsia="Malgun Gothic" w:hAnsi="Times New Roman" w:cs="Times New Roman"/>
          <w:sz w:val="28"/>
          <w:szCs w:val="28"/>
          <w:lang w:eastAsia="ko-KR"/>
        </w:rPr>
        <w:t xml:space="preserve">англ. </w:t>
      </w:r>
      <w:r w:rsidR="00BE70C7">
        <w:rPr>
          <w:rFonts w:ascii="Times New Roman" w:eastAsia="Malgun Gothic" w:hAnsi="Times New Roman" w:cs="Times New Roman"/>
          <w:sz w:val="28"/>
          <w:szCs w:val="28"/>
          <w:lang w:val="en-US" w:eastAsia="ko-KR"/>
        </w:rPr>
        <w:t>normalization</w:t>
      </w:r>
      <w:r w:rsidR="00BE70C7" w:rsidRPr="00BE70C7">
        <w:rPr>
          <w:rFonts w:ascii="Times New Roman" w:eastAsia="Malgun Gothic" w:hAnsi="Times New Roman" w:cs="Times New Roman"/>
          <w:sz w:val="28"/>
          <w:szCs w:val="28"/>
          <w:lang w:eastAsia="ko-KR"/>
        </w:rPr>
        <w:t>)</w:t>
      </w:r>
      <w:r w:rsidR="00BE70C7">
        <w:rPr>
          <w:rFonts w:ascii="Times New Roman" w:eastAsia="Malgun Gothic" w:hAnsi="Times New Roman" w:cs="Times New Roman"/>
          <w:sz w:val="28"/>
          <w:szCs w:val="28"/>
          <w:lang w:eastAsia="ko-KR"/>
        </w:rPr>
        <w:t xml:space="preserve"> Сил самообороны, то есть возвращения им статуса полноценных вооруженных сил. </w:t>
      </w:r>
    </w:p>
    <w:p w14:paraId="1594D250" w14:textId="77777777" w:rsidR="0023565B" w:rsidRDefault="00BE70C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«Нормализация» как тема японской внешней и внутренней политики получила особенное развитие в период нахождения на посту премьер-министра </w:t>
      </w:r>
      <w:proofErr w:type="spellStart"/>
      <w:r>
        <w:rPr>
          <w:rFonts w:ascii="Times New Roman" w:eastAsia="Malgun Gothic" w:hAnsi="Times New Roman" w:cs="Times New Roman"/>
          <w:sz w:val="28"/>
          <w:szCs w:val="28"/>
          <w:lang w:eastAsia="ko-KR"/>
        </w:rPr>
        <w:lastRenderedPageBreak/>
        <w:t>Абэ</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Синдзо</w:t>
      </w:r>
      <w:proofErr w:type="spellEnd"/>
      <w:r>
        <w:rPr>
          <w:rFonts w:ascii="Times New Roman" w:eastAsia="Malgun Gothic" w:hAnsi="Times New Roman" w:cs="Times New Roman"/>
          <w:sz w:val="28"/>
          <w:szCs w:val="28"/>
          <w:lang w:eastAsia="ko-KR"/>
        </w:rPr>
        <w:t xml:space="preserve"> (яп. </w:t>
      </w:r>
      <w:r>
        <w:rPr>
          <w:rFonts w:ascii="Times New Roman" w:eastAsia="Yu Mincho" w:hAnsi="Times New Roman" w:cs="Times New Roman" w:hint="eastAsia"/>
          <w:sz w:val="28"/>
          <w:szCs w:val="28"/>
          <w:lang w:val="en-US" w:eastAsia="ja-JP"/>
        </w:rPr>
        <w:t>安倍晋三</w:t>
      </w:r>
      <w:r w:rsidRPr="00BE70C7">
        <w:rPr>
          <w:rFonts w:ascii="Times New Roman" w:eastAsia="Yu Mincho" w:hAnsi="Times New Roman" w:cs="Times New Roman" w:hint="eastAsia"/>
          <w:sz w:val="28"/>
          <w:szCs w:val="28"/>
          <w:lang w:eastAsia="ja-JP"/>
        </w:rPr>
        <w:t>,</w:t>
      </w:r>
      <w:r>
        <w:rPr>
          <w:rFonts w:ascii="Times New Roman" w:eastAsia="Yu Mincho" w:hAnsi="Times New Roman" w:cs="Times New Roman"/>
          <w:sz w:val="28"/>
          <w:szCs w:val="28"/>
          <w:lang w:eastAsia="ja-JP"/>
        </w:rPr>
        <w:t xml:space="preserve"> </w:t>
      </w:r>
      <w:proofErr w:type="spellStart"/>
      <w:r w:rsidRPr="007208CE">
        <w:rPr>
          <w:rFonts w:ascii="Times New Roman" w:eastAsia="Yu Mincho" w:hAnsi="Times New Roman" w:cs="Times New Roman"/>
          <w:i/>
          <w:iCs/>
          <w:sz w:val="28"/>
          <w:szCs w:val="28"/>
          <w:lang w:eastAsia="ja-JP"/>
        </w:rPr>
        <w:t>Абэ</w:t>
      </w:r>
      <w:proofErr w:type="spellEnd"/>
      <w:r w:rsidRPr="007208CE">
        <w:rPr>
          <w:rFonts w:ascii="Times New Roman" w:eastAsia="Yu Mincho" w:hAnsi="Times New Roman" w:cs="Times New Roman"/>
          <w:i/>
          <w:iCs/>
          <w:sz w:val="28"/>
          <w:szCs w:val="28"/>
          <w:lang w:eastAsia="ja-JP"/>
        </w:rPr>
        <w:t xml:space="preserve"> </w:t>
      </w:r>
      <w:proofErr w:type="spellStart"/>
      <w:r w:rsidRPr="007208CE">
        <w:rPr>
          <w:rFonts w:ascii="Times New Roman" w:eastAsia="Yu Mincho" w:hAnsi="Times New Roman" w:cs="Times New Roman"/>
          <w:i/>
          <w:iCs/>
          <w:sz w:val="28"/>
          <w:szCs w:val="28"/>
          <w:lang w:eastAsia="ja-JP"/>
        </w:rPr>
        <w:t>Синдзо</w:t>
      </w:r>
      <w:proofErr w:type="spellEnd"/>
      <w:r w:rsidRPr="007208CE">
        <w:rPr>
          <w:rFonts w:ascii="Times New Roman" w:eastAsia="Yu Mincho" w:hAnsi="Times New Roman" w:cs="Times New Roman"/>
          <w:i/>
          <w:iCs/>
          <w:sz w:val="28"/>
          <w:szCs w:val="28"/>
          <w:lang w:eastAsia="ja-JP"/>
        </w:rPr>
        <w:t>:</w:t>
      </w:r>
      <w:r>
        <w:rPr>
          <w:rFonts w:ascii="Times New Roman" w:eastAsia="Yu Mincho" w:hAnsi="Times New Roman" w:cs="Times New Roman"/>
          <w:sz w:val="28"/>
          <w:szCs w:val="28"/>
          <w:lang w:eastAsia="ja-JP"/>
        </w:rPr>
        <w:t>)</w:t>
      </w:r>
      <w:r w:rsidR="007208CE">
        <w:rPr>
          <w:rFonts w:ascii="Times New Roman" w:eastAsia="Yu Mincho" w:hAnsi="Times New Roman" w:cs="Times New Roman"/>
          <w:sz w:val="28"/>
          <w:szCs w:val="28"/>
          <w:lang w:eastAsia="ja-JP"/>
        </w:rPr>
        <w:t xml:space="preserve"> с 2012 по 2020 гг. Премьер-министр </w:t>
      </w:r>
      <w:proofErr w:type="spellStart"/>
      <w:r w:rsidR="007208CE">
        <w:rPr>
          <w:rFonts w:ascii="Times New Roman" w:eastAsia="Yu Mincho" w:hAnsi="Times New Roman" w:cs="Times New Roman"/>
          <w:sz w:val="28"/>
          <w:szCs w:val="28"/>
          <w:lang w:eastAsia="ja-JP"/>
        </w:rPr>
        <w:t>Абэ</w:t>
      </w:r>
      <w:proofErr w:type="spellEnd"/>
      <w:r w:rsidR="007208CE">
        <w:rPr>
          <w:rFonts w:ascii="Times New Roman" w:eastAsia="Yu Mincho" w:hAnsi="Times New Roman" w:cs="Times New Roman"/>
          <w:sz w:val="28"/>
          <w:szCs w:val="28"/>
          <w:lang w:eastAsia="ja-JP"/>
        </w:rPr>
        <w:t xml:space="preserve"> неоднократно подчеркивал свое стремление к проведению реформы Сил самообороны</w:t>
      </w:r>
      <w:r w:rsidR="0023565B" w:rsidRPr="0023565B">
        <w:rPr>
          <w:rFonts w:ascii="Times New Roman" w:eastAsia="Malgun Gothic" w:hAnsi="Times New Roman" w:cs="Times New Roman" w:hint="eastAsia"/>
          <w:sz w:val="28"/>
          <w:szCs w:val="28"/>
          <w:lang w:eastAsia="ko-KR"/>
        </w:rPr>
        <w:t>.</w:t>
      </w:r>
      <w:r w:rsidR="0023565B">
        <w:rPr>
          <w:rFonts w:ascii="Times New Roman" w:eastAsia="Malgun Gothic" w:hAnsi="Times New Roman" w:cs="Times New Roman"/>
          <w:sz w:val="28"/>
          <w:szCs w:val="28"/>
          <w:lang w:eastAsia="ko-KR"/>
        </w:rPr>
        <w:t xml:space="preserve"> В числе его достижений в этом направлении стоит отметить проведение в 2015 г. через парламент двух законов, существенно расширивших возможности Сил самообороны по участию в операциях за рубежом и в коллективной обороне совместно, в первую очередь, с США</w:t>
      </w:r>
      <w:r w:rsidR="0023565B">
        <w:rPr>
          <w:rStyle w:val="a5"/>
          <w:rFonts w:ascii="Times New Roman" w:eastAsia="Malgun Gothic" w:hAnsi="Times New Roman" w:cs="Times New Roman"/>
          <w:sz w:val="28"/>
          <w:szCs w:val="28"/>
          <w:lang w:eastAsia="ko-KR"/>
        </w:rPr>
        <w:footnoteReference w:id="5"/>
      </w:r>
      <w:r w:rsidR="0023565B">
        <w:rPr>
          <w:rFonts w:ascii="Times New Roman" w:eastAsia="Malgun Gothic" w:hAnsi="Times New Roman" w:cs="Times New Roman"/>
          <w:sz w:val="28"/>
          <w:szCs w:val="28"/>
          <w:lang w:eastAsia="ko-KR"/>
        </w:rPr>
        <w:t xml:space="preserve">. </w:t>
      </w:r>
    </w:p>
    <w:p w14:paraId="20D1230A" w14:textId="77777777" w:rsidR="000D37C3" w:rsidRDefault="0023565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Период нахождения премьер-министра </w:t>
      </w:r>
      <w:proofErr w:type="spellStart"/>
      <w:r>
        <w:rPr>
          <w:rFonts w:ascii="Times New Roman" w:eastAsia="Malgun Gothic" w:hAnsi="Times New Roman" w:cs="Times New Roman"/>
          <w:sz w:val="28"/>
          <w:szCs w:val="28"/>
          <w:lang w:eastAsia="ko-KR"/>
        </w:rPr>
        <w:t>Абэ</w:t>
      </w:r>
      <w:proofErr w:type="spellEnd"/>
      <w:r>
        <w:rPr>
          <w:rFonts w:ascii="Times New Roman" w:eastAsia="Malgun Gothic" w:hAnsi="Times New Roman" w:cs="Times New Roman"/>
          <w:sz w:val="28"/>
          <w:szCs w:val="28"/>
          <w:lang w:eastAsia="ko-KR"/>
        </w:rPr>
        <w:t xml:space="preserve"> у власти совпал с активным расширением возможностей Китайской Народной Республики, ставшей основным оппонентом Японии</w:t>
      </w:r>
      <w:r w:rsidR="00A232CB">
        <w:rPr>
          <w:rFonts w:ascii="Times New Roman" w:eastAsia="Malgun Gothic" w:hAnsi="Times New Roman" w:cs="Times New Roman"/>
          <w:sz w:val="28"/>
          <w:szCs w:val="28"/>
          <w:lang w:eastAsia="ko-KR"/>
        </w:rPr>
        <w:t>.</w:t>
      </w:r>
      <w:r w:rsidR="000D37C3">
        <w:rPr>
          <w:rFonts w:ascii="Times New Roman" w:eastAsia="Malgun Gothic" w:hAnsi="Times New Roman" w:cs="Times New Roman"/>
          <w:sz w:val="28"/>
          <w:szCs w:val="28"/>
          <w:lang w:eastAsia="ko-KR"/>
        </w:rPr>
        <w:t xml:space="preserve"> </w:t>
      </w:r>
    </w:p>
    <w:p w14:paraId="7CD668AE" w14:textId="487C38E2" w:rsidR="008B6596" w:rsidRDefault="000D37C3"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Ключевой </w:t>
      </w:r>
      <w:r w:rsidR="00506CC1">
        <w:rPr>
          <w:rFonts w:ascii="Times New Roman" w:eastAsia="Malgun Gothic" w:hAnsi="Times New Roman" w:cs="Times New Roman"/>
          <w:sz w:val="28"/>
          <w:szCs w:val="28"/>
          <w:lang w:eastAsia="ko-KR"/>
        </w:rPr>
        <w:t xml:space="preserve">японской </w:t>
      </w:r>
      <w:r>
        <w:rPr>
          <w:rFonts w:ascii="Times New Roman" w:eastAsia="Malgun Gothic" w:hAnsi="Times New Roman" w:cs="Times New Roman"/>
          <w:sz w:val="28"/>
          <w:szCs w:val="28"/>
          <w:lang w:eastAsia="ko-KR"/>
        </w:rPr>
        <w:t xml:space="preserve">внешнеполитической концепцией второй половины этого периода следует считать идею «Свободного и открытого Индо-Тихоокеанского региона» (яп. </w:t>
      </w:r>
      <w:r>
        <w:rPr>
          <w:rFonts w:ascii="Yu Mincho" w:eastAsia="Yu Mincho" w:hAnsi="Yu Mincho" w:cs="Times New Roman" w:hint="eastAsia"/>
          <w:sz w:val="28"/>
          <w:szCs w:val="28"/>
          <w:lang w:val="en-US" w:eastAsia="ja-JP"/>
        </w:rPr>
        <w:t>自由で開かれたインド太平洋</w:t>
      </w:r>
      <w:r>
        <w:rPr>
          <w:rFonts w:ascii="Yu Mincho" w:eastAsia="Malgun Gothic" w:hAnsi="Yu Mincho" w:cs="Times New Roman"/>
          <w:sz w:val="28"/>
          <w:szCs w:val="28"/>
          <w:lang w:eastAsia="ko-KR"/>
        </w:rPr>
        <w:t xml:space="preserve">, </w:t>
      </w:r>
      <w:proofErr w:type="spellStart"/>
      <w:r w:rsidRPr="000D37C3">
        <w:rPr>
          <w:rFonts w:ascii="Times New Roman" w:eastAsia="Malgun Gothic" w:hAnsi="Times New Roman" w:cs="Times New Roman"/>
          <w:i/>
          <w:iCs/>
          <w:sz w:val="28"/>
          <w:szCs w:val="28"/>
          <w:lang w:eastAsia="ko-KR"/>
        </w:rPr>
        <w:t>дзию</w:t>
      </w:r>
      <w:proofErr w:type="spellEnd"/>
      <w:r w:rsidRPr="000D37C3">
        <w:rPr>
          <w:rFonts w:ascii="Times New Roman" w:eastAsia="Malgun Gothic" w:hAnsi="Times New Roman" w:cs="Times New Roman"/>
          <w:i/>
          <w:iCs/>
          <w:sz w:val="28"/>
          <w:szCs w:val="28"/>
          <w:lang w:eastAsia="ko-KR"/>
        </w:rPr>
        <w:t xml:space="preserve">: дэ </w:t>
      </w:r>
      <w:proofErr w:type="spellStart"/>
      <w:r w:rsidRPr="000D37C3">
        <w:rPr>
          <w:rFonts w:ascii="Times New Roman" w:eastAsia="Malgun Gothic" w:hAnsi="Times New Roman" w:cs="Times New Roman"/>
          <w:i/>
          <w:iCs/>
          <w:sz w:val="28"/>
          <w:szCs w:val="28"/>
          <w:lang w:eastAsia="ko-KR"/>
        </w:rPr>
        <w:t>хиракарэта</w:t>
      </w:r>
      <w:proofErr w:type="spellEnd"/>
      <w:r w:rsidRPr="000D37C3">
        <w:rPr>
          <w:rFonts w:ascii="Times New Roman" w:eastAsia="Malgun Gothic" w:hAnsi="Times New Roman" w:cs="Times New Roman"/>
          <w:i/>
          <w:iCs/>
          <w:sz w:val="28"/>
          <w:szCs w:val="28"/>
          <w:lang w:eastAsia="ko-KR"/>
        </w:rPr>
        <w:t xml:space="preserve"> </w:t>
      </w:r>
      <w:proofErr w:type="spellStart"/>
      <w:r w:rsidRPr="000D37C3">
        <w:rPr>
          <w:rFonts w:ascii="Times New Roman" w:eastAsia="Malgun Gothic" w:hAnsi="Times New Roman" w:cs="Times New Roman"/>
          <w:i/>
          <w:iCs/>
          <w:sz w:val="28"/>
          <w:szCs w:val="28"/>
          <w:lang w:eastAsia="ko-KR"/>
        </w:rPr>
        <w:t>индо</w:t>
      </w:r>
      <w:proofErr w:type="spellEnd"/>
      <w:r w:rsidRPr="000D37C3">
        <w:rPr>
          <w:rFonts w:ascii="Times New Roman" w:eastAsia="Malgun Gothic" w:hAnsi="Times New Roman" w:cs="Times New Roman"/>
          <w:i/>
          <w:iCs/>
          <w:sz w:val="28"/>
          <w:szCs w:val="28"/>
          <w:lang w:eastAsia="ko-KR"/>
        </w:rPr>
        <w:t xml:space="preserve"> </w:t>
      </w:r>
      <w:proofErr w:type="spellStart"/>
      <w:r w:rsidRPr="000D37C3">
        <w:rPr>
          <w:rFonts w:ascii="Times New Roman" w:eastAsia="Malgun Gothic" w:hAnsi="Times New Roman" w:cs="Times New Roman"/>
          <w:i/>
          <w:iCs/>
          <w:sz w:val="28"/>
          <w:szCs w:val="28"/>
          <w:lang w:eastAsia="ko-KR"/>
        </w:rPr>
        <w:t>тайхэйё</w:t>
      </w:r>
      <w:proofErr w:type="spellEnd"/>
      <w:r w:rsidRPr="000D37C3">
        <w:rPr>
          <w:rFonts w:ascii="Times New Roman" w:eastAsia="Malgun Gothic" w:hAnsi="Times New Roman" w:cs="Times New Roman"/>
          <w:i/>
          <w:iCs/>
          <w:sz w:val="28"/>
          <w:szCs w:val="28"/>
          <w:lang w:eastAsia="ko-KR"/>
        </w:rPr>
        <w:t>:)</w:t>
      </w:r>
      <w:r>
        <w:rPr>
          <w:rFonts w:ascii="Times New Roman" w:eastAsia="Malgun Gothic" w:hAnsi="Times New Roman" w:cs="Times New Roman"/>
          <w:i/>
          <w:iCs/>
          <w:sz w:val="28"/>
          <w:szCs w:val="28"/>
          <w:lang w:eastAsia="ko-KR"/>
        </w:rPr>
        <w:t xml:space="preserve">, </w:t>
      </w:r>
      <w:r>
        <w:rPr>
          <w:rFonts w:ascii="Times New Roman" w:eastAsia="Malgun Gothic" w:hAnsi="Times New Roman" w:cs="Times New Roman"/>
          <w:sz w:val="28"/>
          <w:szCs w:val="28"/>
          <w:lang w:eastAsia="ko-KR"/>
        </w:rPr>
        <w:t xml:space="preserve">которая предполагала, фактически, сохранение в регионе </w:t>
      </w:r>
      <w:r>
        <w:rPr>
          <w:rFonts w:ascii="Times New Roman" w:eastAsia="Malgun Gothic" w:hAnsi="Times New Roman" w:cs="Times New Roman"/>
          <w:sz w:val="28"/>
          <w:szCs w:val="28"/>
          <w:lang w:val="en-US" w:eastAsia="ko-KR"/>
        </w:rPr>
        <w:t>status</w:t>
      </w:r>
      <w:r w:rsidRPr="000D37C3">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quo</w:t>
      </w:r>
      <w:r w:rsidRPr="000D37C3">
        <w:rPr>
          <w:rFonts w:ascii="Times New Roman" w:eastAsia="Malgun Gothic" w:hAnsi="Times New Roman" w:cs="Times New Roman"/>
          <w:sz w:val="28"/>
          <w:szCs w:val="28"/>
          <w:lang w:eastAsia="ko-KR"/>
        </w:rPr>
        <w:t xml:space="preserve">, </w:t>
      </w:r>
      <w:r>
        <w:rPr>
          <w:rFonts w:ascii="Times New Roman" w:hAnsi="Times New Roman" w:cs="Times New Roman"/>
          <w:sz w:val="28"/>
          <w:szCs w:val="28"/>
        </w:rPr>
        <w:t>то есть «миропорядка, основанного на правилах» и свободы судоходства, обеспеченных американской военной мощью.</w:t>
      </w:r>
    </w:p>
    <w:p w14:paraId="7E867A0D" w14:textId="77777777" w:rsidR="0075180A" w:rsidRDefault="008B659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Данная концепция приобрела </w:t>
      </w:r>
      <w:r w:rsidR="00506CC1">
        <w:rPr>
          <w:rFonts w:ascii="Times New Roman" w:hAnsi="Times New Roman" w:cs="Times New Roman"/>
          <w:sz w:val="28"/>
          <w:szCs w:val="28"/>
        </w:rPr>
        <w:t xml:space="preserve">особую </w:t>
      </w:r>
      <w:r>
        <w:rPr>
          <w:rFonts w:ascii="Times New Roman" w:hAnsi="Times New Roman" w:cs="Times New Roman"/>
          <w:sz w:val="28"/>
          <w:szCs w:val="28"/>
        </w:rPr>
        <w:t>актуальность в связи с конфликтами вокруг островов в Южно-Китайском море и Тайваня</w:t>
      </w:r>
      <w:r>
        <w:rPr>
          <w:rStyle w:val="a5"/>
          <w:rFonts w:ascii="Times New Roman" w:hAnsi="Times New Roman" w:cs="Times New Roman"/>
          <w:sz w:val="28"/>
          <w:szCs w:val="28"/>
        </w:rPr>
        <w:footnoteReference w:id="6"/>
      </w:r>
      <w:r w:rsidR="00082A29">
        <w:rPr>
          <w:rFonts w:ascii="Times New Roman" w:hAnsi="Times New Roman" w:cs="Times New Roman"/>
          <w:sz w:val="28"/>
          <w:szCs w:val="28"/>
        </w:rPr>
        <w:t xml:space="preserve">, однако ее содержание намного шире и предполагает вовлечение в процесс поддержания «миропорядка, основанного на правилах» Индии, Австралии, а также АСЕАН, стран Евросоюза и Восточной Африки. </w:t>
      </w:r>
    </w:p>
    <w:p w14:paraId="32BDD504" w14:textId="48805695" w:rsidR="00EF0B26" w:rsidRDefault="00C00C8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К началу </w:t>
      </w:r>
      <w:r>
        <w:rPr>
          <w:rFonts w:ascii="Times New Roman" w:eastAsia="Malgun Gothic" w:hAnsi="Times New Roman" w:cs="Times New Roman"/>
          <w:sz w:val="28"/>
          <w:szCs w:val="28"/>
          <w:lang w:val="en-US" w:eastAsia="ko-KR"/>
        </w:rPr>
        <w:t>XXI</w:t>
      </w:r>
      <w:r w:rsidRPr="00C00C89">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века Африка южнее Сахары оставалась одним из наиболее обремененных экономическими проблемами и политической нестабильностью регионов мира. </w:t>
      </w:r>
    </w:p>
    <w:p w14:paraId="03879EE2" w14:textId="504DB324" w:rsidR="00FD1FCD" w:rsidRDefault="00C00C8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Конец предыдущего столетия и первые годы нового характеризовались </w:t>
      </w:r>
      <w:r w:rsidR="00EF0B26">
        <w:rPr>
          <w:rFonts w:ascii="Times New Roman" w:eastAsia="Malgun Gothic" w:hAnsi="Times New Roman" w:cs="Times New Roman"/>
          <w:sz w:val="28"/>
          <w:szCs w:val="28"/>
          <w:lang w:eastAsia="ko-KR"/>
        </w:rPr>
        <w:t>существенной</w:t>
      </w:r>
      <w:r>
        <w:rPr>
          <w:rFonts w:ascii="Times New Roman" w:eastAsia="Malgun Gothic" w:hAnsi="Times New Roman" w:cs="Times New Roman"/>
          <w:sz w:val="28"/>
          <w:szCs w:val="28"/>
          <w:lang w:eastAsia="ko-KR"/>
        </w:rPr>
        <w:t xml:space="preserve"> деградацией обстановки в сфере безопасности, </w:t>
      </w:r>
      <w:r w:rsidR="00EF0B26">
        <w:rPr>
          <w:rFonts w:ascii="Times New Roman" w:eastAsia="Malgun Gothic" w:hAnsi="Times New Roman" w:cs="Times New Roman"/>
          <w:sz w:val="28"/>
          <w:szCs w:val="28"/>
          <w:lang w:eastAsia="ko-KR"/>
        </w:rPr>
        <w:t>в особенности в регионе Великих озер (геноцид в Руанде 1994 г., Первая и Вторая конголезские войны 1996-2003 гг.</w:t>
      </w:r>
      <w:r w:rsidR="00FD1FCD">
        <w:rPr>
          <w:rFonts w:ascii="Times New Roman" w:eastAsia="Malgun Gothic" w:hAnsi="Times New Roman" w:cs="Times New Roman"/>
          <w:sz w:val="28"/>
          <w:szCs w:val="28"/>
          <w:lang w:eastAsia="ko-KR"/>
        </w:rPr>
        <w:t>,</w:t>
      </w:r>
      <w:r w:rsidR="00407789">
        <w:rPr>
          <w:rFonts w:ascii="Times New Roman" w:eastAsia="Malgun Gothic" w:hAnsi="Times New Roman" w:cs="Times New Roman"/>
          <w:sz w:val="28"/>
          <w:szCs w:val="28"/>
          <w:lang w:eastAsia="ko-KR"/>
        </w:rPr>
        <w:t xml:space="preserve"> продолжающаяся</w:t>
      </w:r>
      <w:r w:rsidR="00FD1FCD">
        <w:rPr>
          <w:rFonts w:ascii="Times New Roman" w:eastAsia="Malgun Gothic" w:hAnsi="Times New Roman" w:cs="Times New Roman"/>
          <w:sz w:val="28"/>
          <w:szCs w:val="28"/>
          <w:lang w:eastAsia="ko-KR"/>
        </w:rPr>
        <w:t xml:space="preserve"> </w:t>
      </w:r>
      <w:r w:rsidR="000034D7">
        <w:rPr>
          <w:rFonts w:ascii="Times New Roman" w:eastAsia="Malgun Gothic" w:hAnsi="Times New Roman" w:cs="Times New Roman"/>
          <w:sz w:val="28"/>
          <w:szCs w:val="28"/>
          <w:lang w:eastAsia="ko-KR"/>
        </w:rPr>
        <w:t xml:space="preserve">до настоящего времени </w:t>
      </w:r>
      <w:r w:rsidR="00FD1FCD">
        <w:rPr>
          <w:rFonts w:ascii="Times New Roman" w:eastAsia="Malgun Gothic" w:hAnsi="Times New Roman" w:cs="Times New Roman"/>
          <w:sz w:val="28"/>
          <w:szCs w:val="28"/>
          <w:lang w:eastAsia="ko-KR"/>
        </w:rPr>
        <w:t>война «Господней армии сопротивления»</w:t>
      </w:r>
      <w:r w:rsidR="00407789">
        <w:rPr>
          <w:rFonts w:ascii="Times New Roman" w:eastAsia="Malgun Gothic" w:hAnsi="Times New Roman" w:cs="Times New Roman"/>
          <w:sz w:val="28"/>
          <w:szCs w:val="28"/>
          <w:lang w:eastAsia="ko-KR"/>
        </w:rPr>
        <w:t xml:space="preserve"> в Уганде</w:t>
      </w:r>
      <w:r w:rsidR="00EF0B26">
        <w:rPr>
          <w:rFonts w:ascii="Times New Roman" w:eastAsia="Malgun Gothic" w:hAnsi="Times New Roman" w:cs="Times New Roman"/>
          <w:sz w:val="28"/>
          <w:szCs w:val="28"/>
          <w:lang w:eastAsia="ko-KR"/>
        </w:rPr>
        <w:t xml:space="preserve">) и на Африканском роге </w:t>
      </w:r>
      <w:r w:rsidR="00EF0B26" w:rsidRPr="00EF0B26">
        <w:rPr>
          <w:rFonts w:ascii="Times New Roman" w:eastAsia="Malgun Gothic" w:hAnsi="Times New Roman" w:cs="Times New Roman"/>
          <w:sz w:val="28"/>
          <w:szCs w:val="28"/>
          <w:lang w:eastAsia="ko-KR"/>
        </w:rPr>
        <w:t>(</w:t>
      </w:r>
      <w:r w:rsidR="00EF0B26">
        <w:rPr>
          <w:rFonts w:ascii="Times New Roman" w:eastAsia="Malgun Gothic" w:hAnsi="Times New Roman" w:cs="Times New Roman"/>
          <w:sz w:val="28"/>
          <w:szCs w:val="28"/>
          <w:lang w:eastAsia="ko-KR"/>
        </w:rPr>
        <w:t>гражданские войны в Джибути и Сомали)</w:t>
      </w:r>
      <w:r w:rsidR="00FD1FCD">
        <w:rPr>
          <w:rFonts w:ascii="Times New Roman" w:eastAsia="Malgun Gothic" w:hAnsi="Times New Roman" w:cs="Times New Roman"/>
          <w:sz w:val="28"/>
          <w:szCs w:val="28"/>
          <w:lang w:eastAsia="ko-KR"/>
        </w:rPr>
        <w:t xml:space="preserve">. </w:t>
      </w:r>
    </w:p>
    <w:p w14:paraId="46EA55EE" w14:textId="09E37EAF" w:rsidR="00246BCB" w:rsidRDefault="00FD1FC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w:t>
      </w:r>
      <w:r w:rsidR="00EF0B26">
        <w:rPr>
          <w:rFonts w:ascii="Times New Roman" w:eastAsia="Malgun Gothic" w:hAnsi="Times New Roman" w:cs="Times New Roman"/>
          <w:sz w:val="28"/>
          <w:szCs w:val="28"/>
          <w:lang w:eastAsia="ko-KR"/>
        </w:rPr>
        <w:t>осле начала так называемой «Арабской весны»</w:t>
      </w:r>
      <w:r w:rsidR="00046DDE" w:rsidRPr="00046DDE">
        <w:rPr>
          <w:rStyle w:val="a5"/>
          <w:rFonts w:ascii="Times New Roman" w:eastAsia="Malgun Gothic" w:hAnsi="Times New Roman" w:cs="Times New Roman"/>
          <w:sz w:val="28"/>
          <w:szCs w:val="28"/>
          <w:lang w:eastAsia="ko-KR"/>
        </w:rPr>
        <w:t xml:space="preserve"> </w:t>
      </w:r>
      <w:r w:rsidR="00046DDE">
        <w:rPr>
          <w:rStyle w:val="a5"/>
          <w:rFonts w:ascii="Times New Roman" w:eastAsia="Malgun Gothic" w:hAnsi="Times New Roman" w:cs="Times New Roman"/>
          <w:sz w:val="28"/>
          <w:szCs w:val="28"/>
          <w:lang w:eastAsia="ko-KR"/>
        </w:rPr>
        <w:footnoteReference w:id="7"/>
      </w:r>
      <w:r w:rsidR="00EF0B26">
        <w:rPr>
          <w:rFonts w:ascii="Times New Roman" w:eastAsia="Malgun Gothic" w:hAnsi="Times New Roman" w:cs="Times New Roman"/>
          <w:sz w:val="28"/>
          <w:szCs w:val="28"/>
          <w:lang w:eastAsia="ko-KR"/>
        </w:rPr>
        <w:t xml:space="preserve"> в странах Северной Африки</w:t>
      </w:r>
      <w:r>
        <w:rPr>
          <w:rFonts w:ascii="Times New Roman" w:eastAsia="Malgun Gothic" w:hAnsi="Times New Roman" w:cs="Times New Roman"/>
          <w:sz w:val="28"/>
          <w:szCs w:val="28"/>
          <w:lang w:eastAsia="ko-KR"/>
        </w:rPr>
        <w:t xml:space="preserve"> кризисные явления распространились на регионы Западной Африки с преимущественно мусульманским населением, что привело к обострению кризиса в Мали в 2012-2013 гг.</w:t>
      </w:r>
      <w:r w:rsidR="00407789">
        <w:rPr>
          <w:rFonts w:ascii="Times New Roman" w:eastAsia="Malgun Gothic" w:hAnsi="Times New Roman" w:cs="Times New Roman"/>
          <w:sz w:val="28"/>
          <w:szCs w:val="28"/>
          <w:lang w:eastAsia="ko-KR"/>
        </w:rPr>
        <w:t xml:space="preserve"> и дальнейшему расширению географии исламистских движений на Чад, Буркина-Фасо, Нигер и северные штаты Нигерии, где существенное влияние обрела ультраконсервативная исламистская организация «Боко харам». </w:t>
      </w:r>
    </w:p>
    <w:p w14:paraId="540284F9" w14:textId="24269E5A" w:rsidR="00CC7C52" w:rsidRDefault="00CC7C5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Одновременно интерес к континенту великих и сверхдержав, ранее активно вовлеченных в колониальную, а затем идеологическую конкуренцию в Африке, существенно снизился, и вопросы </w:t>
      </w:r>
      <w:r w:rsidR="00651DBD">
        <w:rPr>
          <w:rFonts w:ascii="Times New Roman" w:eastAsia="Malgun Gothic" w:hAnsi="Times New Roman" w:cs="Times New Roman"/>
          <w:sz w:val="28"/>
          <w:szCs w:val="28"/>
          <w:lang w:eastAsia="ko-KR"/>
        </w:rPr>
        <w:t>африканской политики вышли за пределы как советско-российской, так и американской повестки, что фактически сделало Францию единственной представительницей «глобального Севера», поддерживающе</w:t>
      </w:r>
      <w:r w:rsidR="00506CC1">
        <w:rPr>
          <w:rFonts w:ascii="Times New Roman" w:eastAsia="Malgun Gothic" w:hAnsi="Times New Roman" w:cs="Times New Roman"/>
          <w:sz w:val="28"/>
          <w:szCs w:val="28"/>
          <w:lang w:eastAsia="ko-KR"/>
        </w:rPr>
        <w:t>й</w:t>
      </w:r>
      <w:r w:rsidR="00651DBD">
        <w:rPr>
          <w:rFonts w:ascii="Times New Roman" w:eastAsia="Malgun Gothic" w:hAnsi="Times New Roman" w:cs="Times New Roman"/>
          <w:sz w:val="28"/>
          <w:szCs w:val="28"/>
          <w:lang w:eastAsia="ko-KR"/>
        </w:rPr>
        <w:t xml:space="preserve"> стабильно глубокие отношения с африканскими странами, </w:t>
      </w:r>
      <w:r w:rsidR="00506CC1">
        <w:rPr>
          <w:rFonts w:ascii="Times New Roman" w:eastAsia="Malgun Gothic" w:hAnsi="Times New Roman" w:cs="Times New Roman"/>
          <w:sz w:val="28"/>
          <w:szCs w:val="28"/>
          <w:lang w:eastAsia="ko-KR"/>
        </w:rPr>
        <w:t>многие из которых являются</w:t>
      </w:r>
      <w:r w:rsidR="00651DBD">
        <w:rPr>
          <w:rFonts w:ascii="Times New Roman" w:eastAsia="Malgun Gothic" w:hAnsi="Times New Roman" w:cs="Times New Roman"/>
          <w:sz w:val="28"/>
          <w:szCs w:val="28"/>
          <w:lang w:eastAsia="ko-KR"/>
        </w:rPr>
        <w:t xml:space="preserve"> ее бывшими колониями.</w:t>
      </w:r>
    </w:p>
    <w:p w14:paraId="2BB5E396" w14:textId="76B10ECC" w:rsidR="00CC7C52" w:rsidRDefault="00CC7C5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Стоит отметить, что, несмотря на отмечаемую некоторыми исследователями «маргинализацию» Африки после «холодной войны», происходившую параллельно «возвышению» Японии</w:t>
      </w:r>
      <w:r>
        <w:rPr>
          <w:rStyle w:val="a5"/>
          <w:rFonts w:ascii="Times New Roman" w:eastAsia="Malgun Gothic" w:hAnsi="Times New Roman" w:cs="Times New Roman"/>
          <w:sz w:val="28"/>
          <w:szCs w:val="28"/>
          <w:lang w:eastAsia="ko-KR"/>
        </w:rPr>
        <w:footnoteReference w:id="8"/>
      </w:r>
      <w:r>
        <w:rPr>
          <w:rFonts w:ascii="Times New Roman" w:eastAsia="Malgun Gothic" w:hAnsi="Times New Roman" w:cs="Times New Roman"/>
          <w:sz w:val="28"/>
          <w:szCs w:val="28"/>
          <w:lang w:eastAsia="ko-KR"/>
        </w:rPr>
        <w:t xml:space="preserve"> и других стран, </w:t>
      </w:r>
      <w:r w:rsidR="00651DBD">
        <w:rPr>
          <w:rFonts w:ascii="Times New Roman" w:eastAsia="Malgun Gothic" w:hAnsi="Times New Roman" w:cs="Times New Roman"/>
          <w:sz w:val="28"/>
          <w:szCs w:val="28"/>
          <w:lang w:eastAsia="ko-KR"/>
        </w:rPr>
        <w:t xml:space="preserve">Африка </w:t>
      </w:r>
      <w:r w:rsidR="00651DBD">
        <w:rPr>
          <w:rFonts w:ascii="Times New Roman" w:eastAsia="Malgun Gothic" w:hAnsi="Times New Roman" w:cs="Times New Roman"/>
          <w:sz w:val="28"/>
          <w:szCs w:val="28"/>
          <w:lang w:eastAsia="ko-KR"/>
        </w:rPr>
        <w:lastRenderedPageBreak/>
        <w:t xml:space="preserve">вскоре вернулась в мировую политику. Значительную роль в этом сыграли экономический рост африканских государств и расширение присутствия на континенте ряда новых для него внешних </w:t>
      </w:r>
      <w:proofErr w:type="spellStart"/>
      <w:r w:rsidR="00651DBD">
        <w:rPr>
          <w:rFonts w:ascii="Times New Roman" w:eastAsia="Malgun Gothic" w:hAnsi="Times New Roman" w:cs="Times New Roman"/>
          <w:sz w:val="28"/>
          <w:szCs w:val="28"/>
          <w:lang w:eastAsia="ko-KR"/>
        </w:rPr>
        <w:t>акторов</w:t>
      </w:r>
      <w:proofErr w:type="spellEnd"/>
      <w:r w:rsidR="00651DBD">
        <w:rPr>
          <w:rFonts w:ascii="Times New Roman" w:eastAsia="Malgun Gothic" w:hAnsi="Times New Roman" w:cs="Times New Roman"/>
          <w:sz w:val="28"/>
          <w:szCs w:val="28"/>
          <w:lang w:eastAsia="ko-KR"/>
        </w:rPr>
        <w:t xml:space="preserve">, таких как Бразилия, Россия, Турция, монархии </w:t>
      </w:r>
      <w:r w:rsidR="00506CC1">
        <w:rPr>
          <w:rFonts w:ascii="Times New Roman" w:eastAsia="Malgun Gothic" w:hAnsi="Times New Roman" w:cs="Times New Roman"/>
          <w:sz w:val="28"/>
          <w:szCs w:val="28"/>
          <w:lang w:eastAsia="ko-KR"/>
        </w:rPr>
        <w:t>Персидского з</w:t>
      </w:r>
      <w:r w:rsidR="00651DBD">
        <w:rPr>
          <w:rFonts w:ascii="Times New Roman" w:eastAsia="Malgun Gothic" w:hAnsi="Times New Roman" w:cs="Times New Roman"/>
          <w:sz w:val="28"/>
          <w:szCs w:val="28"/>
          <w:lang w:eastAsia="ko-KR"/>
        </w:rPr>
        <w:t>алива, Индия и, безусловно, Китай.</w:t>
      </w:r>
    </w:p>
    <w:p w14:paraId="62F83FC0" w14:textId="77777777" w:rsidR="00F27D05" w:rsidRDefault="00246BC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Хотя присутствие Китая в Африке начало возрастать еще с 2000 года, когда в Пекине прошел первый Форум сотрудничества Китай-Африка, японское руководство поначалу не в полной мере осознавало изменения в международном статусе Китая, что связано в том числе с тем обстоятельством, что Китай сам на тот момент являлся получателем японской помощи в развитии</w:t>
      </w:r>
      <w:r w:rsidR="008102AD">
        <w:rPr>
          <w:rFonts w:ascii="Times New Roman" w:eastAsia="Malgun Gothic" w:hAnsi="Times New Roman" w:cs="Times New Roman"/>
          <w:sz w:val="28"/>
          <w:szCs w:val="28"/>
          <w:lang w:eastAsia="ko-KR"/>
        </w:rPr>
        <w:t xml:space="preserve">. </w:t>
      </w:r>
    </w:p>
    <w:p w14:paraId="2B0B8609" w14:textId="15B78163" w:rsidR="00246BCB" w:rsidRDefault="00BF477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Одним из первых упоминаний</w:t>
      </w:r>
      <w:r w:rsidR="008102AD">
        <w:rPr>
          <w:rFonts w:ascii="Times New Roman" w:eastAsia="Malgun Gothic" w:hAnsi="Times New Roman" w:cs="Times New Roman"/>
          <w:sz w:val="28"/>
          <w:szCs w:val="28"/>
          <w:lang w:eastAsia="ko-KR"/>
        </w:rPr>
        <w:t xml:space="preserve"> тем</w:t>
      </w:r>
      <w:r>
        <w:rPr>
          <w:rFonts w:ascii="Times New Roman" w:eastAsia="Malgun Gothic" w:hAnsi="Times New Roman" w:cs="Times New Roman"/>
          <w:sz w:val="28"/>
          <w:szCs w:val="28"/>
          <w:lang w:eastAsia="ko-KR"/>
        </w:rPr>
        <w:t>ы</w:t>
      </w:r>
      <w:r w:rsidR="008102AD">
        <w:rPr>
          <w:rFonts w:ascii="Times New Roman" w:eastAsia="Malgun Gothic" w:hAnsi="Times New Roman" w:cs="Times New Roman"/>
          <w:sz w:val="28"/>
          <w:szCs w:val="28"/>
          <w:lang w:eastAsia="ko-KR"/>
        </w:rPr>
        <w:t xml:space="preserve"> китайской </w:t>
      </w:r>
      <w:r w:rsidR="008102AD">
        <w:rPr>
          <w:rFonts w:ascii="Times New Roman" w:eastAsia="Malgun Gothic" w:hAnsi="Times New Roman" w:cs="Times New Roman"/>
          <w:sz w:val="28"/>
          <w:szCs w:val="28"/>
          <w:lang w:val="en-US" w:eastAsia="ko-KR"/>
        </w:rPr>
        <w:t>ODA</w:t>
      </w:r>
      <w:r w:rsidR="008102AD" w:rsidRPr="008102AD">
        <w:rPr>
          <w:rFonts w:ascii="Times New Roman" w:eastAsia="Malgun Gothic" w:hAnsi="Times New Roman" w:cs="Times New Roman"/>
          <w:sz w:val="28"/>
          <w:szCs w:val="28"/>
          <w:lang w:eastAsia="ko-KR"/>
        </w:rPr>
        <w:t xml:space="preserve"> </w:t>
      </w:r>
      <w:r w:rsidR="00EC2EA7">
        <w:rPr>
          <w:rFonts w:ascii="Times New Roman" w:eastAsia="Malgun Gothic" w:hAnsi="Times New Roman" w:cs="Times New Roman"/>
          <w:sz w:val="28"/>
          <w:szCs w:val="28"/>
          <w:lang w:eastAsia="ko-KR"/>
        </w:rPr>
        <w:t xml:space="preserve">(англ. </w:t>
      </w:r>
      <w:r w:rsidR="00EC2EA7">
        <w:rPr>
          <w:rFonts w:ascii="Times New Roman" w:eastAsia="Malgun Gothic" w:hAnsi="Times New Roman" w:cs="Times New Roman"/>
          <w:sz w:val="28"/>
          <w:szCs w:val="28"/>
          <w:lang w:val="en-US" w:eastAsia="ko-KR"/>
        </w:rPr>
        <w:t>Official</w:t>
      </w:r>
      <w:r w:rsidR="00EC2EA7" w:rsidRPr="00B2127F">
        <w:rPr>
          <w:rFonts w:ascii="Times New Roman" w:eastAsia="Malgun Gothic" w:hAnsi="Times New Roman" w:cs="Times New Roman"/>
          <w:sz w:val="28"/>
          <w:szCs w:val="28"/>
          <w:lang w:eastAsia="ko-KR"/>
        </w:rPr>
        <w:t xml:space="preserve"> </w:t>
      </w:r>
      <w:r w:rsidR="00EC2EA7">
        <w:rPr>
          <w:rFonts w:ascii="Times New Roman" w:eastAsia="Malgun Gothic" w:hAnsi="Times New Roman" w:cs="Times New Roman"/>
          <w:sz w:val="28"/>
          <w:szCs w:val="28"/>
          <w:lang w:val="en-US" w:eastAsia="ko-KR"/>
        </w:rPr>
        <w:t>Development</w:t>
      </w:r>
      <w:r w:rsidR="00EC2EA7" w:rsidRPr="00B2127F">
        <w:rPr>
          <w:rFonts w:ascii="Times New Roman" w:eastAsia="Malgun Gothic" w:hAnsi="Times New Roman" w:cs="Times New Roman"/>
          <w:sz w:val="28"/>
          <w:szCs w:val="28"/>
          <w:lang w:eastAsia="ko-KR"/>
        </w:rPr>
        <w:t xml:space="preserve"> </w:t>
      </w:r>
      <w:r w:rsidR="00EC2EA7">
        <w:rPr>
          <w:rFonts w:ascii="Times New Roman" w:eastAsia="Malgun Gothic" w:hAnsi="Times New Roman" w:cs="Times New Roman"/>
          <w:sz w:val="28"/>
          <w:szCs w:val="28"/>
          <w:lang w:val="en-US" w:eastAsia="ko-KR"/>
        </w:rPr>
        <w:t>Assistance</w:t>
      </w:r>
      <w:r w:rsidR="00EC2EA7" w:rsidRPr="00B2127F">
        <w:rPr>
          <w:rFonts w:ascii="Times New Roman" w:eastAsia="Malgun Gothic" w:hAnsi="Times New Roman" w:cs="Times New Roman"/>
          <w:sz w:val="28"/>
          <w:szCs w:val="28"/>
          <w:lang w:eastAsia="ko-KR"/>
        </w:rPr>
        <w:t xml:space="preserve">, </w:t>
      </w:r>
      <w:r w:rsidR="00EC2EA7">
        <w:rPr>
          <w:rFonts w:ascii="Times New Roman" w:eastAsia="Yu Mincho" w:hAnsi="Times New Roman" w:cs="Times New Roman"/>
          <w:sz w:val="28"/>
          <w:szCs w:val="28"/>
          <w:lang w:eastAsia="ja-JP"/>
        </w:rPr>
        <w:t>официальной помощи в развитии</w:t>
      </w:r>
      <w:r w:rsidR="00EC2EA7" w:rsidRPr="00B2127F">
        <w:rPr>
          <w:rFonts w:ascii="Times New Roman" w:eastAsia="Malgun Gothic" w:hAnsi="Times New Roman" w:cs="Times New Roman"/>
          <w:sz w:val="28"/>
          <w:szCs w:val="28"/>
          <w:lang w:eastAsia="ko-KR"/>
        </w:rPr>
        <w:t>)</w:t>
      </w:r>
      <w:r w:rsidR="00EC2EA7" w:rsidRPr="00EC2EA7">
        <w:rPr>
          <w:rFonts w:ascii="Times New Roman" w:eastAsia="Malgun Gothic" w:hAnsi="Times New Roman" w:cs="Times New Roman"/>
          <w:sz w:val="28"/>
          <w:szCs w:val="28"/>
          <w:lang w:eastAsia="ko-KR"/>
        </w:rPr>
        <w:t xml:space="preserve"> </w:t>
      </w:r>
      <w:r w:rsidR="008102AD">
        <w:rPr>
          <w:rFonts w:ascii="Times New Roman" w:eastAsia="Malgun Gothic" w:hAnsi="Times New Roman" w:cs="Times New Roman"/>
          <w:sz w:val="28"/>
          <w:szCs w:val="28"/>
          <w:lang w:eastAsia="ko-KR"/>
        </w:rPr>
        <w:t xml:space="preserve">за рубежом как угрозы японским интересам </w:t>
      </w:r>
      <w:r>
        <w:rPr>
          <w:rFonts w:ascii="Times New Roman" w:eastAsia="Malgun Gothic" w:hAnsi="Times New Roman" w:cs="Times New Roman"/>
          <w:sz w:val="28"/>
          <w:szCs w:val="28"/>
          <w:lang w:eastAsia="ko-KR"/>
        </w:rPr>
        <w:t>было выступление в</w:t>
      </w:r>
      <w:r w:rsidR="008102AD">
        <w:rPr>
          <w:rFonts w:ascii="Times New Roman" w:eastAsia="Malgun Gothic" w:hAnsi="Times New Roman" w:cs="Times New Roman"/>
          <w:sz w:val="28"/>
          <w:szCs w:val="28"/>
          <w:lang w:eastAsia="ko-KR"/>
        </w:rPr>
        <w:t xml:space="preserve"> японском парламенте</w:t>
      </w:r>
      <w:r w:rsidR="009C7BA3">
        <w:rPr>
          <w:rFonts w:ascii="Times New Roman" w:eastAsia="Malgun Gothic" w:hAnsi="Times New Roman" w:cs="Times New Roman"/>
          <w:sz w:val="28"/>
          <w:szCs w:val="28"/>
          <w:lang w:eastAsia="ko-KR"/>
        </w:rPr>
        <w:t xml:space="preserve"> в 2004 г.</w:t>
      </w:r>
      <w:r w:rsidR="008102AD">
        <w:rPr>
          <w:rFonts w:ascii="Times New Roman" w:eastAsia="Malgun Gothic" w:hAnsi="Times New Roman" w:cs="Times New Roman"/>
          <w:sz w:val="28"/>
          <w:szCs w:val="28"/>
          <w:lang w:eastAsia="ko-KR"/>
        </w:rPr>
        <w:t xml:space="preserve"> Сато </w:t>
      </w:r>
      <w:proofErr w:type="spellStart"/>
      <w:r w:rsidR="008102AD">
        <w:rPr>
          <w:rFonts w:ascii="Times New Roman" w:eastAsia="Malgun Gothic" w:hAnsi="Times New Roman" w:cs="Times New Roman"/>
          <w:sz w:val="28"/>
          <w:szCs w:val="28"/>
          <w:lang w:eastAsia="ko-KR"/>
        </w:rPr>
        <w:t>Митио</w:t>
      </w:r>
      <w:proofErr w:type="spellEnd"/>
      <w:r w:rsidR="008102AD">
        <w:rPr>
          <w:rFonts w:ascii="Times New Roman" w:eastAsia="Malgun Gothic" w:hAnsi="Times New Roman" w:cs="Times New Roman"/>
          <w:sz w:val="28"/>
          <w:szCs w:val="28"/>
          <w:lang w:eastAsia="ko-KR"/>
        </w:rPr>
        <w:t xml:space="preserve"> (яп. </w:t>
      </w:r>
      <w:r w:rsidR="008102AD">
        <w:rPr>
          <w:rFonts w:ascii="Yu Mincho" w:eastAsia="Yu Mincho" w:hAnsi="Yu Mincho" w:cs="Times New Roman" w:hint="eastAsia"/>
          <w:sz w:val="28"/>
          <w:szCs w:val="28"/>
          <w:lang w:val="en-US" w:eastAsia="ja-JP"/>
        </w:rPr>
        <w:t>佐藤道夫</w:t>
      </w:r>
      <w:r w:rsidR="008102AD" w:rsidRPr="008102AD">
        <w:rPr>
          <w:rFonts w:ascii="Yu Mincho" w:eastAsia="Yu Mincho" w:hAnsi="Yu Mincho" w:cs="Times New Roman" w:hint="eastAsia"/>
          <w:sz w:val="28"/>
          <w:szCs w:val="28"/>
          <w:lang w:eastAsia="ja-JP"/>
        </w:rPr>
        <w:t>,</w:t>
      </w:r>
      <w:r w:rsidR="008102AD">
        <w:rPr>
          <w:rFonts w:ascii="Times New Roman" w:hAnsi="Times New Roman" w:cs="Times New Roman"/>
          <w:sz w:val="28"/>
          <w:szCs w:val="28"/>
        </w:rPr>
        <w:t xml:space="preserve"> </w:t>
      </w:r>
      <w:r w:rsidR="008102AD" w:rsidRPr="008102AD">
        <w:rPr>
          <w:rFonts w:ascii="Times New Roman" w:hAnsi="Times New Roman" w:cs="Times New Roman"/>
          <w:i/>
          <w:iCs/>
          <w:sz w:val="28"/>
          <w:szCs w:val="28"/>
        </w:rPr>
        <w:t xml:space="preserve">Сато: </w:t>
      </w:r>
      <w:proofErr w:type="spellStart"/>
      <w:r w:rsidR="008102AD" w:rsidRPr="008102AD">
        <w:rPr>
          <w:rFonts w:ascii="Times New Roman" w:hAnsi="Times New Roman" w:cs="Times New Roman"/>
          <w:i/>
          <w:iCs/>
          <w:sz w:val="28"/>
          <w:szCs w:val="28"/>
        </w:rPr>
        <w:t>Митио</w:t>
      </w:r>
      <w:proofErr w:type="spellEnd"/>
      <w:r w:rsidR="008102AD">
        <w:rPr>
          <w:rFonts w:ascii="Times New Roman" w:hAnsi="Times New Roman" w:cs="Times New Roman"/>
          <w:sz w:val="28"/>
          <w:szCs w:val="28"/>
        </w:rPr>
        <w:t>)</w:t>
      </w:r>
      <w:r w:rsidR="008102AD">
        <w:rPr>
          <w:rStyle w:val="a5"/>
          <w:rFonts w:ascii="Times New Roman" w:hAnsi="Times New Roman" w:cs="Times New Roman"/>
          <w:sz w:val="28"/>
          <w:szCs w:val="28"/>
        </w:rPr>
        <w:footnoteReference w:id="9"/>
      </w:r>
      <w:r w:rsidR="00F27D05">
        <w:rPr>
          <w:rFonts w:ascii="Times New Roman" w:eastAsia="Malgun Gothic" w:hAnsi="Times New Roman" w:cs="Times New Roman"/>
          <w:sz w:val="28"/>
          <w:szCs w:val="28"/>
          <w:lang w:eastAsia="ko-KR"/>
        </w:rPr>
        <w:t>, в ходе которого он призвал пересмотреть политику Японии в отношении помощи Китаю, мотивируя это готовностью последнего использовать деньги не по назначению, то есть на помощь третьим странам</w:t>
      </w:r>
      <w:r w:rsidR="00F27D05">
        <w:rPr>
          <w:rStyle w:val="a5"/>
          <w:rFonts w:ascii="Times New Roman" w:eastAsia="Malgun Gothic" w:hAnsi="Times New Roman" w:cs="Times New Roman"/>
          <w:sz w:val="28"/>
          <w:szCs w:val="28"/>
          <w:lang w:eastAsia="ko-KR"/>
        </w:rPr>
        <w:footnoteReference w:id="10"/>
      </w:r>
      <w:r w:rsidR="00F27D05">
        <w:rPr>
          <w:rFonts w:ascii="Times New Roman" w:eastAsia="Malgun Gothic" w:hAnsi="Times New Roman" w:cs="Times New Roman"/>
          <w:sz w:val="28"/>
          <w:szCs w:val="28"/>
          <w:lang w:eastAsia="ko-KR"/>
        </w:rPr>
        <w:t>.</w:t>
      </w:r>
    </w:p>
    <w:p w14:paraId="5D7BFA54" w14:textId="77777777" w:rsidR="00494D56" w:rsidRDefault="00850641"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дальнейшем тревога японских руководителей в отношении китайского присутствия продолжила постепенно нарастать, что на начальных этапах несколько сдерживалось недоверием японских политиков к объемам </w:t>
      </w:r>
      <w:r>
        <w:rPr>
          <w:rFonts w:ascii="Times New Roman" w:eastAsia="Malgun Gothic" w:hAnsi="Times New Roman" w:cs="Times New Roman"/>
          <w:sz w:val="28"/>
          <w:szCs w:val="28"/>
          <w:lang w:val="en-US" w:eastAsia="ko-KR"/>
        </w:rPr>
        <w:t>ODA</w:t>
      </w:r>
      <w:r w:rsidRPr="00850641">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о которых сообщали СМИ и китайская сторона.</w:t>
      </w:r>
      <w:r w:rsidR="009E2610">
        <w:rPr>
          <w:rFonts w:ascii="Times New Roman" w:eastAsia="Yu Mincho" w:hAnsi="Times New Roman" w:cs="Times New Roman" w:hint="eastAsia"/>
          <w:sz w:val="28"/>
          <w:szCs w:val="28"/>
          <w:lang w:eastAsia="ja-JP"/>
        </w:rPr>
        <w:t xml:space="preserve"> </w:t>
      </w:r>
    </w:p>
    <w:p w14:paraId="3137C9A7" w14:textId="236B558A" w:rsidR="002F3330" w:rsidRDefault="00494D5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Тем не менее, с 2012 года напряжение между двумя странами стало нарастать, что повлекло и большее внимание к деятельности Китая за рубежом. </w:t>
      </w:r>
      <w:r w:rsidR="009E2610">
        <w:rPr>
          <w:rFonts w:ascii="Times New Roman" w:eastAsia="Yu Mincho" w:hAnsi="Times New Roman" w:cs="Times New Roman"/>
          <w:sz w:val="28"/>
          <w:szCs w:val="28"/>
          <w:lang w:eastAsia="ja-JP"/>
        </w:rPr>
        <w:t xml:space="preserve">Как показывает выступление </w:t>
      </w:r>
      <w:proofErr w:type="spellStart"/>
      <w:r>
        <w:rPr>
          <w:rFonts w:ascii="Times New Roman" w:eastAsia="Yu Mincho" w:hAnsi="Times New Roman" w:cs="Times New Roman"/>
          <w:sz w:val="28"/>
          <w:szCs w:val="28"/>
          <w:lang w:eastAsia="ja-JP"/>
        </w:rPr>
        <w:t>Киси</w:t>
      </w:r>
      <w:proofErr w:type="spellEnd"/>
      <w:r>
        <w:rPr>
          <w:rFonts w:ascii="Times New Roman" w:eastAsia="Yu Mincho" w:hAnsi="Times New Roman" w:cs="Times New Roman"/>
          <w:sz w:val="28"/>
          <w:szCs w:val="28"/>
          <w:lang w:eastAsia="ja-JP"/>
        </w:rPr>
        <w:t xml:space="preserve"> </w:t>
      </w:r>
      <w:proofErr w:type="spellStart"/>
      <w:r>
        <w:rPr>
          <w:rFonts w:ascii="Times New Roman" w:eastAsia="Yu Mincho" w:hAnsi="Times New Roman" w:cs="Times New Roman"/>
          <w:sz w:val="28"/>
          <w:szCs w:val="28"/>
          <w:lang w:eastAsia="ja-JP"/>
        </w:rPr>
        <w:t>Нобуо</w:t>
      </w:r>
      <w:proofErr w:type="spellEnd"/>
      <w:r>
        <w:rPr>
          <w:rFonts w:ascii="Times New Roman" w:eastAsia="Yu Mincho" w:hAnsi="Times New Roman" w:cs="Times New Roman"/>
          <w:sz w:val="28"/>
          <w:szCs w:val="28"/>
          <w:lang w:eastAsia="ja-JP"/>
        </w:rPr>
        <w:t xml:space="preserve"> (яп. </w:t>
      </w:r>
      <w:r>
        <w:rPr>
          <w:rFonts w:ascii="Times New Roman" w:eastAsia="Yu Mincho" w:hAnsi="Times New Roman" w:cs="Times New Roman" w:hint="eastAsia"/>
          <w:sz w:val="28"/>
          <w:szCs w:val="28"/>
          <w:lang w:val="en-US" w:eastAsia="ja-JP"/>
        </w:rPr>
        <w:t>岸信夫</w:t>
      </w:r>
      <w:r w:rsidRPr="00494D56">
        <w:rPr>
          <w:rFonts w:ascii="Times New Roman" w:eastAsia="Yu Mincho" w:hAnsi="Times New Roman" w:cs="Times New Roman" w:hint="eastAsia"/>
          <w:sz w:val="28"/>
          <w:szCs w:val="28"/>
          <w:lang w:eastAsia="ja-JP"/>
        </w:rPr>
        <w:t>)</w:t>
      </w:r>
      <w:r>
        <w:rPr>
          <w:rFonts w:ascii="Times New Roman" w:eastAsia="Yu Mincho" w:hAnsi="Times New Roman" w:cs="Times New Roman"/>
          <w:sz w:val="28"/>
          <w:szCs w:val="28"/>
          <w:lang w:eastAsia="ja-JP"/>
        </w:rPr>
        <w:t xml:space="preserve">, бывшего на тот момент </w:t>
      </w:r>
      <w:r>
        <w:rPr>
          <w:rFonts w:ascii="Times New Roman" w:eastAsia="Yu Mincho" w:hAnsi="Times New Roman" w:cs="Times New Roman"/>
          <w:sz w:val="28"/>
          <w:szCs w:val="28"/>
          <w:lang w:eastAsia="ja-JP"/>
        </w:rPr>
        <w:lastRenderedPageBreak/>
        <w:t>вице-министром иностранных дел, в парламенте в 2013 году, японская сторона уже осознавала, с одной стороны, специфику китайской политики помощи в развитии, с другой – трудности, связанные с сотрудничеством между Японией и Китаем в сфере помощи в развитии</w:t>
      </w:r>
      <w:r>
        <w:rPr>
          <w:rStyle w:val="a5"/>
          <w:rFonts w:ascii="Times New Roman" w:eastAsia="Yu Mincho" w:hAnsi="Times New Roman" w:cs="Times New Roman"/>
          <w:sz w:val="28"/>
          <w:szCs w:val="28"/>
          <w:lang w:eastAsia="ja-JP"/>
        </w:rPr>
        <w:footnoteReference w:id="11"/>
      </w:r>
      <w:r>
        <w:rPr>
          <w:rFonts w:ascii="Times New Roman" w:eastAsia="Yu Mincho" w:hAnsi="Times New Roman" w:cs="Times New Roman"/>
          <w:sz w:val="28"/>
          <w:szCs w:val="28"/>
          <w:lang w:eastAsia="ja-JP"/>
        </w:rPr>
        <w:t>.</w:t>
      </w:r>
      <w:r w:rsidR="002F3330" w:rsidRPr="002F3330">
        <w:rPr>
          <w:rFonts w:ascii="Times New Roman" w:eastAsia="Yu Mincho" w:hAnsi="Times New Roman" w:cs="Times New Roman"/>
          <w:sz w:val="28"/>
          <w:szCs w:val="28"/>
          <w:lang w:eastAsia="ja-JP"/>
        </w:rPr>
        <w:t xml:space="preserve"> </w:t>
      </w:r>
    </w:p>
    <w:p w14:paraId="4BDD844C" w14:textId="13D4CA0F" w:rsidR="00033192" w:rsidRDefault="002F333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 концу второго десятилетия </w:t>
      </w:r>
      <w:r>
        <w:rPr>
          <w:rFonts w:ascii="Times New Roman" w:eastAsia="Malgun Gothic" w:hAnsi="Times New Roman" w:cs="Times New Roman"/>
          <w:sz w:val="28"/>
          <w:szCs w:val="28"/>
          <w:lang w:val="en-US" w:eastAsia="ko-KR"/>
        </w:rPr>
        <w:t>XXI</w:t>
      </w:r>
      <w:r w:rsidRPr="002F333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века в качестве одного из принципиальных отличий Китая от Японии проявились его несравненно большие финансовые возможности, обеспеченные положительным торговым балансом и стремительным экономическим ростом. Японское руководство было вынуждено признать невозможность конкурировать с КНР по размеру вложений, однако не отказалось от самой идеи дальнейшего соперничества. Вместо объема Япония делает ставку на «качество» своей помощи, которая, по представлениям японских руководителей, остается ее важным конкурентным преимуществом</w:t>
      </w:r>
      <w:r>
        <w:rPr>
          <w:rStyle w:val="a5"/>
          <w:rFonts w:ascii="Times New Roman" w:eastAsia="Malgun Gothic" w:hAnsi="Times New Roman" w:cs="Times New Roman"/>
          <w:sz w:val="28"/>
          <w:szCs w:val="28"/>
          <w:lang w:eastAsia="ko-KR"/>
        </w:rPr>
        <w:footnoteReference w:id="12"/>
      </w:r>
      <w:r>
        <w:rPr>
          <w:rFonts w:ascii="Times New Roman" w:eastAsia="Malgun Gothic" w:hAnsi="Times New Roman" w:cs="Times New Roman"/>
          <w:sz w:val="28"/>
          <w:szCs w:val="28"/>
          <w:lang w:eastAsia="ko-KR"/>
        </w:rPr>
        <w:t>.</w:t>
      </w:r>
    </w:p>
    <w:p w14:paraId="65586568" w14:textId="3C1C1CB1" w:rsidR="00033192" w:rsidRDefault="0003319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качестве потенциального решения этой проблемы японским руководством рассматривается сотрудничество с другими </w:t>
      </w:r>
      <w:proofErr w:type="spellStart"/>
      <w:r>
        <w:rPr>
          <w:rFonts w:ascii="Times New Roman" w:eastAsia="Malgun Gothic" w:hAnsi="Times New Roman" w:cs="Times New Roman"/>
          <w:sz w:val="28"/>
          <w:szCs w:val="28"/>
          <w:lang w:eastAsia="ko-KR"/>
        </w:rPr>
        <w:t>внеафриканскими</w:t>
      </w:r>
      <w:proofErr w:type="spellEnd"/>
      <w:r>
        <w:rPr>
          <w:rFonts w:ascii="Times New Roman" w:eastAsia="Malgun Gothic" w:hAnsi="Times New Roman" w:cs="Times New Roman"/>
          <w:sz w:val="28"/>
          <w:szCs w:val="28"/>
          <w:lang w:eastAsia="ko-KR"/>
        </w:rPr>
        <w:t xml:space="preserve"> игроками на континенте, в первую очередь с Индией. Индия является активным участником индо-тихоокеанских проектов, участником площадки </w:t>
      </w:r>
      <w:r>
        <w:rPr>
          <w:rFonts w:ascii="Times New Roman" w:eastAsia="Malgun Gothic" w:hAnsi="Times New Roman" w:cs="Times New Roman"/>
          <w:sz w:val="28"/>
          <w:szCs w:val="28"/>
          <w:lang w:val="en-US" w:eastAsia="ko-KR"/>
        </w:rPr>
        <w:t>Quad</w:t>
      </w:r>
      <w:r w:rsidRPr="00033192">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объединяющей ее с Японией, США и Австралией</w:t>
      </w:r>
      <w:r w:rsidR="00907B0E">
        <w:rPr>
          <w:rFonts w:ascii="Times New Roman" w:eastAsia="Malgun Gothic" w:hAnsi="Times New Roman" w:cs="Times New Roman"/>
          <w:sz w:val="28"/>
          <w:szCs w:val="28"/>
          <w:lang w:eastAsia="ko-KR"/>
        </w:rPr>
        <w:t xml:space="preserve">, а также группы </w:t>
      </w:r>
      <w:r w:rsidR="00907B0E">
        <w:rPr>
          <w:rFonts w:ascii="Times New Roman" w:eastAsia="Malgun Gothic" w:hAnsi="Times New Roman" w:cs="Times New Roman"/>
          <w:sz w:val="28"/>
          <w:szCs w:val="28"/>
          <w:lang w:val="en-US" w:eastAsia="ko-KR"/>
        </w:rPr>
        <w:t>G</w:t>
      </w:r>
      <w:r w:rsidR="00907B0E" w:rsidRPr="00907B0E">
        <w:rPr>
          <w:rFonts w:ascii="Times New Roman" w:eastAsia="Malgun Gothic" w:hAnsi="Times New Roman" w:cs="Times New Roman"/>
          <w:sz w:val="28"/>
          <w:szCs w:val="28"/>
          <w:lang w:eastAsia="ko-KR"/>
        </w:rPr>
        <w:t xml:space="preserve">4, </w:t>
      </w:r>
      <w:r w:rsidR="00907B0E">
        <w:rPr>
          <w:rFonts w:ascii="Times New Roman" w:eastAsia="Malgun Gothic" w:hAnsi="Times New Roman" w:cs="Times New Roman"/>
          <w:sz w:val="28"/>
          <w:szCs w:val="28"/>
          <w:lang w:eastAsia="ko-KR"/>
        </w:rPr>
        <w:t xml:space="preserve">сформированной Японией, Индией, Бразилией и Германией для лоббирования реформы Совета Безопасности ООН, которая позволила бы им получить там статус постоянных членов. </w:t>
      </w:r>
    </w:p>
    <w:p w14:paraId="7C7D8C90" w14:textId="26A42772" w:rsidR="00907B0E" w:rsidRDefault="00907B0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Исторически Индия имеет тесные связи с государствами Восточной Африки, входившими в состав Британской империи одновременно с Индийским субконтинентом: в регионе существуют крупные индийские диаспоры. </w:t>
      </w:r>
      <w:r w:rsidR="00877142">
        <w:rPr>
          <w:rFonts w:ascii="Times New Roman" w:eastAsia="Malgun Gothic" w:hAnsi="Times New Roman" w:cs="Times New Roman"/>
          <w:sz w:val="28"/>
          <w:szCs w:val="28"/>
          <w:lang w:eastAsia="ko-KR"/>
        </w:rPr>
        <w:t>Сотрудничеству также способствует общность вызовов, в первую очередь экономических, и озабоченность экспансией в Африке Китая</w:t>
      </w:r>
      <w:r w:rsidR="00877142">
        <w:rPr>
          <w:rStyle w:val="a5"/>
          <w:rFonts w:ascii="Times New Roman" w:eastAsia="Malgun Gothic" w:hAnsi="Times New Roman" w:cs="Times New Roman"/>
          <w:sz w:val="28"/>
          <w:szCs w:val="28"/>
          <w:lang w:eastAsia="ko-KR"/>
        </w:rPr>
        <w:footnoteReference w:id="13"/>
      </w:r>
      <w:r w:rsidR="00877142">
        <w:rPr>
          <w:rFonts w:ascii="Times New Roman" w:eastAsia="Malgun Gothic" w:hAnsi="Times New Roman" w:cs="Times New Roman"/>
          <w:sz w:val="28"/>
          <w:szCs w:val="28"/>
          <w:lang w:eastAsia="ko-KR"/>
        </w:rPr>
        <w:t>.</w:t>
      </w:r>
    </w:p>
    <w:p w14:paraId="028A00EE" w14:textId="1BBD1061" w:rsidR="00877142" w:rsidRDefault="0087714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Стремление к сотрудничеству с Индией выражено в Японии существенно больше, чем интерес к другим внешним </w:t>
      </w:r>
      <w:proofErr w:type="spellStart"/>
      <w:r>
        <w:rPr>
          <w:rFonts w:ascii="Times New Roman" w:eastAsia="Malgun Gothic" w:hAnsi="Times New Roman" w:cs="Times New Roman"/>
          <w:sz w:val="28"/>
          <w:szCs w:val="28"/>
          <w:lang w:eastAsia="ko-KR"/>
        </w:rPr>
        <w:t>акторам</w:t>
      </w:r>
      <w:proofErr w:type="spellEnd"/>
      <w:r>
        <w:rPr>
          <w:rFonts w:ascii="Times New Roman" w:eastAsia="Malgun Gothic" w:hAnsi="Times New Roman" w:cs="Times New Roman"/>
          <w:sz w:val="28"/>
          <w:szCs w:val="28"/>
          <w:lang w:eastAsia="ko-KR"/>
        </w:rPr>
        <w:t xml:space="preserve"> в Африке, что, как представляется, </w:t>
      </w:r>
      <w:r w:rsidR="00432D11">
        <w:rPr>
          <w:rFonts w:ascii="Times New Roman" w:eastAsia="Yu Mincho" w:hAnsi="Times New Roman" w:cs="Times New Roman"/>
          <w:sz w:val="28"/>
          <w:szCs w:val="28"/>
          <w:lang w:eastAsia="ja-JP"/>
        </w:rPr>
        <w:t xml:space="preserve">обусловлено </w:t>
      </w:r>
      <w:r>
        <w:rPr>
          <w:rFonts w:ascii="Times New Roman" w:eastAsia="Malgun Gothic" w:hAnsi="Times New Roman" w:cs="Times New Roman"/>
          <w:sz w:val="28"/>
          <w:szCs w:val="28"/>
          <w:lang w:eastAsia="ko-KR"/>
        </w:rPr>
        <w:t xml:space="preserve">готовностью выступать Индии выступать «на одной стороне» с Токио, тогда как остальные </w:t>
      </w:r>
      <w:r w:rsidR="008C38FE">
        <w:rPr>
          <w:rFonts w:ascii="Times New Roman" w:eastAsia="Malgun Gothic" w:hAnsi="Times New Roman" w:cs="Times New Roman"/>
          <w:sz w:val="28"/>
          <w:szCs w:val="28"/>
          <w:lang w:eastAsia="ko-KR"/>
        </w:rPr>
        <w:t>персонажи африканской политики либо рассматриваются Японией как оппоненты в общемировом контексте, как в случае с Россией, либо имеют сравнительно небольшие и не представляющие для Токио ценности возможности, как в случае с Бразилией или Турцией.</w:t>
      </w:r>
    </w:p>
    <w:p w14:paraId="291D4335" w14:textId="5A5A4CF0" w:rsidR="009D302E" w:rsidRDefault="008C38FE" w:rsidP="000622EC">
      <w:pPr>
        <w:spacing w:line="360" w:lineRule="auto"/>
        <w:ind w:firstLine="709"/>
        <w:contextualSpacing/>
        <w:jc w:val="both"/>
        <w:rPr>
          <w:rFonts w:asciiTheme="minorEastAsia" w:hAnsiTheme="minorEastAsia" w:cs="Times New Roman"/>
          <w:sz w:val="28"/>
          <w:szCs w:val="28"/>
        </w:rPr>
      </w:pPr>
      <w:r>
        <w:rPr>
          <w:rFonts w:ascii="Times New Roman" w:eastAsia="Malgun Gothic" w:hAnsi="Times New Roman" w:cs="Times New Roman"/>
          <w:sz w:val="28"/>
          <w:szCs w:val="28"/>
          <w:lang w:eastAsia="ko-KR"/>
        </w:rPr>
        <w:t xml:space="preserve">В ноябре 2016 г. премьер-министры Индии и Японии </w:t>
      </w:r>
      <w:proofErr w:type="spellStart"/>
      <w:r>
        <w:rPr>
          <w:rFonts w:ascii="Times New Roman" w:eastAsia="Malgun Gothic" w:hAnsi="Times New Roman" w:cs="Times New Roman"/>
          <w:sz w:val="28"/>
          <w:szCs w:val="28"/>
          <w:lang w:eastAsia="ko-KR"/>
        </w:rPr>
        <w:t>Нарендра</w:t>
      </w:r>
      <w:proofErr w:type="spellEnd"/>
      <w:r>
        <w:rPr>
          <w:rFonts w:ascii="Times New Roman" w:eastAsia="Malgun Gothic" w:hAnsi="Times New Roman" w:cs="Times New Roman"/>
          <w:sz w:val="28"/>
          <w:szCs w:val="28"/>
          <w:lang w:eastAsia="ko-KR"/>
        </w:rPr>
        <w:t xml:space="preserve"> Моди и </w:t>
      </w:r>
      <w:proofErr w:type="spellStart"/>
      <w:r>
        <w:rPr>
          <w:rFonts w:ascii="Times New Roman" w:eastAsia="Malgun Gothic" w:hAnsi="Times New Roman" w:cs="Times New Roman"/>
          <w:sz w:val="28"/>
          <w:szCs w:val="28"/>
          <w:lang w:eastAsia="ko-KR"/>
        </w:rPr>
        <w:t>Синдзо</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Абэ</w:t>
      </w:r>
      <w:proofErr w:type="spellEnd"/>
      <w:r>
        <w:rPr>
          <w:rFonts w:ascii="Times New Roman" w:eastAsia="Malgun Gothic" w:hAnsi="Times New Roman" w:cs="Times New Roman"/>
          <w:sz w:val="28"/>
          <w:szCs w:val="28"/>
          <w:lang w:eastAsia="ko-KR"/>
        </w:rPr>
        <w:t xml:space="preserve"> встретились на японской территории. 11 ноября того же </w:t>
      </w:r>
      <w:r w:rsidR="00E915C3">
        <w:rPr>
          <w:rFonts w:ascii="Times New Roman" w:eastAsia="Malgun Gothic" w:hAnsi="Times New Roman" w:cs="Times New Roman"/>
          <w:sz w:val="28"/>
          <w:szCs w:val="28"/>
          <w:lang w:eastAsia="ko-KR"/>
        </w:rPr>
        <w:t xml:space="preserve">года </w:t>
      </w:r>
      <w:r>
        <w:rPr>
          <w:rFonts w:ascii="Times New Roman" w:eastAsia="Malgun Gothic" w:hAnsi="Times New Roman" w:cs="Times New Roman"/>
          <w:sz w:val="28"/>
          <w:szCs w:val="28"/>
          <w:lang w:eastAsia="ko-KR"/>
        </w:rPr>
        <w:t xml:space="preserve">было выпущено совместное заявление, в котором стороны высказали готовность сотрудничать в </w:t>
      </w:r>
      <w:r w:rsidR="00437FAC">
        <w:rPr>
          <w:rFonts w:ascii="Times New Roman" w:eastAsia="Malgun Gothic" w:hAnsi="Times New Roman" w:cs="Times New Roman"/>
          <w:sz w:val="28"/>
          <w:szCs w:val="28"/>
          <w:lang w:eastAsia="ko-KR"/>
        </w:rPr>
        <w:t>делах</w:t>
      </w:r>
      <w:r>
        <w:rPr>
          <w:rFonts w:ascii="Times New Roman" w:eastAsia="Malgun Gothic" w:hAnsi="Times New Roman" w:cs="Times New Roman"/>
          <w:sz w:val="28"/>
          <w:szCs w:val="28"/>
          <w:lang w:eastAsia="ko-KR"/>
        </w:rPr>
        <w:t xml:space="preserve"> </w:t>
      </w:r>
      <w:r w:rsidR="00437FAC">
        <w:rPr>
          <w:rFonts w:ascii="Times New Roman" w:eastAsia="Malgun Gothic" w:hAnsi="Times New Roman" w:cs="Times New Roman"/>
          <w:sz w:val="28"/>
          <w:szCs w:val="28"/>
          <w:lang w:eastAsia="ko-KR"/>
        </w:rPr>
        <w:t>И</w:t>
      </w:r>
      <w:r>
        <w:rPr>
          <w:rFonts w:ascii="Times New Roman" w:eastAsia="Malgun Gothic" w:hAnsi="Times New Roman" w:cs="Times New Roman"/>
          <w:sz w:val="28"/>
          <w:szCs w:val="28"/>
          <w:lang w:eastAsia="ko-KR"/>
        </w:rPr>
        <w:t>ндо-</w:t>
      </w:r>
      <w:r w:rsidR="00437FAC">
        <w:rPr>
          <w:rFonts w:ascii="Times New Roman" w:eastAsia="Malgun Gothic" w:hAnsi="Times New Roman" w:cs="Times New Roman"/>
          <w:sz w:val="28"/>
          <w:szCs w:val="28"/>
          <w:lang w:eastAsia="ko-KR"/>
        </w:rPr>
        <w:t>Т</w:t>
      </w:r>
      <w:r>
        <w:rPr>
          <w:rFonts w:ascii="Times New Roman" w:eastAsia="Malgun Gothic" w:hAnsi="Times New Roman" w:cs="Times New Roman"/>
          <w:sz w:val="28"/>
          <w:szCs w:val="28"/>
          <w:lang w:eastAsia="ko-KR"/>
        </w:rPr>
        <w:t xml:space="preserve">ихоокеанского региона, в том числе </w:t>
      </w:r>
      <w:r w:rsidR="00033530">
        <w:rPr>
          <w:rFonts w:ascii="Times New Roman" w:eastAsia="Malgun Gothic" w:hAnsi="Times New Roman" w:cs="Times New Roman"/>
          <w:sz w:val="28"/>
          <w:szCs w:val="28"/>
          <w:lang w:eastAsia="ko-KR"/>
        </w:rPr>
        <w:t>в рамках</w:t>
      </w:r>
      <w:r>
        <w:rPr>
          <w:rFonts w:ascii="Times New Roman" w:eastAsia="Malgun Gothic" w:hAnsi="Times New Roman" w:cs="Times New Roman"/>
          <w:sz w:val="28"/>
          <w:szCs w:val="28"/>
          <w:lang w:eastAsia="ko-KR"/>
        </w:rPr>
        <w:t xml:space="preserve"> концепции «Азиатско-африканского коридора роста» (англ. </w:t>
      </w:r>
      <w:r>
        <w:rPr>
          <w:rFonts w:ascii="Times New Roman" w:eastAsia="Malgun Gothic" w:hAnsi="Times New Roman" w:cs="Times New Roman"/>
          <w:sz w:val="28"/>
          <w:szCs w:val="28"/>
          <w:lang w:val="en-US" w:eastAsia="ko-KR"/>
        </w:rPr>
        <w:t>Asia</w:t>
      </w:r>
      <w:r w:rsidRPr="008C38FE">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val="en-US" w:eastAsia="ko-KR"/>
        </w:rPr>
        <w:t>Africa</w:t>
      </w:r>
      <w:r w:rsidRPr="008C38FE">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Growth</w:t>
      </w:r>
      <w:r w:rsidRPr="008C38FE">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Corridor</w:t>
      </w:r>
      <w:r>
        <w:rPr>
          <w:rFonts w:ascii="Times New Roman" w:eastAsia="Malgun Gothic" w:hAnsi="Times New Roman" w:cs="Times New Roman"/>
          <w:sz w:val="28"/>
          <w:szCs w:val="28"/>
          <w:lang w:eastAsia="ko-KR"/>
        </w:rPr>
        <w:t>), которая</w:t>
      </w:r>
      <w:r w:rsidR="00744BF8">
        <w:rPr>
          <w:rFonts w:ascii="Times New Roman" w:eastAsia="Malgun Gothic" w:hAnsi="Times New Roman" w:cs="Times New Roman"/>
          <w:sz w:val="28"/>
          <w:szCs w:val="28"/>
          <w:lang w:eastAsia="ko-KR"/>
        </w:rPr>
        <w:t xml:space="preserve"> была воспринята экспертным сообществом как возможная альтернатива китайской инициатив</w:t>
      </w:r>
      <w:r w:rsidR="00033530">
        <w:rPr>
          <w:rFonts w:ascii="Times New Roman" w:eastAsia="Malgun Gothic" w:hAnsi="Times New Roman" w:cs="Times New Roman"/>
          <w:sz w:val="28"/>
          <w:szCs w:val="28"/>
          <w:lang w:eastAsia="ko-KR"/>
        </w:rPr>
        <w:t>е</w:t>
      </w:r>
      <w:r w:rsidR="00744BF8">
        <w:rPr>
          <w:rFonts w:ascii="Times New Roman" w:eastAsia="Malgun Gothic" w:hAnsi="Times New Roman" w:cs="Times New Roman"/>
          <w:sz w:val="28"/>
          <w:szCs w:val="28"/>
          <w:lang w:eastAsia="ko-KR"/>
        </w:rPr>
        <w:t xml:space="preserve"> «</w:t>
      </w:r>
      <w:r w:rsidR="00DF0B18">
        <w:rPr>
          <w:rFonts w:ascii="Times New Roman" w:eastAsia="Malgun Gothic" w:hAnsi="Times New Roman" w:cs="Times New Roman"/>
          <w:sz w:val="28"/>
          <w:szCs w:val="28"/>
          <w:lang w:eastAsia="ko-KR"/>
        </w:rPr>
        <w:t>Один п</w:t>
      </w:r>
      <w:r w:rsidR="00744BF8">
        <w:rPr>
          <w:rFonts w:ascii="Times New Roman" w:eastAsia="Malgun Gothic" w:hAnsi="Times New Roman" w:cs="Times New Roman"/>
          <w:sz w:val="28"/>
          <w:szCs w:val="28"/>
          <w:lang w:eastAsia="ko-KR"/>
        </w:rPr>
        <w:t xml:space="preserve">ояс и </w:t>
      </w:r>
      <w:r w:rsidR="002C3FCF">
        <w:rPr>
          <w:rFonts w:ascii="Times New Roman" w:eastAsia="Malgun Gothic" w:hAnsi="Times New Roman" w:cs="Times New Roman"/>
          <w:sz w:val="28"/>
          <w:szCs w:val="28"/>
          <w:lang w:eastAsia="ko-KR"/>
        </w:rPr>
        <w:t xml:space="preserve">один </w:t>
      </w:r>
      <w:r w:rsidR="00744BF8">
        <w:rPr>
          <w:rFonts w:ascii="Times New Roman" w:eastAsia="Malgun Gothic" w:hAnsi="Times New Roman" w:cs="Times New Roman"/>
          <w:sz w:val="28"/>
          <w:szCs w:val="28"/>
          <w:lang w:eastAsia="ko-KR"/>
        </w:rPr>
        <w:t>пут</w:t>
      </w:r>
      <w:r w:rsidR="002C3FCF">
        <w:rPr>
          <w:rFonts w:ascii="Times New Roman" w:eastAsia="Malgun Gothic" w:hAnsi="Times New Roman" w:cs="Times New Roman"/>
          <w:sz w:val="28"/>
          <w:szCs w:val="28"/>
          <w:lang w:eastAsia="ko-KR"/>
        </w:rPr>
        <w:t>ь</w:t>
      </w:r>
      <w:r w:rsidR="00744BF8">
        <w:rPr>
          <w:rFonts w:ascii="Times New Roman" w:eastAsia="Malgun Gothic" w:hAnsi="Times New Roman" w:cs="Times New Roman"/>
          <w:sz w:val="28"/>
          <w:szCs w:val="28"/>
          <w:lang w:eastAsia="ko-KR"/>
        </w:rPr>
        <w:t xml:space="preserve">» (кит. </w:t>
      </w:r>
      <w:r w:rsidR="00744BF8">
        <w:rPr>
          <w:rFonts w:asciiTheme="minorEastAsia" w:hAnsiTheme="minorEastAsia" w:cs="Times New Roman" w:hint="eastAsia"/>
          <w:sz w:val="28"/>
          <w:szCs w:val="28"/>
          <w:lang w:val="en-US"/>
        </w:rPr>
        <w:t>一带一路</w:t>
      </w:r>
      <w:r w:rsidR="00744BF8" w:rsidRPr="00744BF8">
        <w:rPr>
          <w:rFonts w:asciiTheme="minorEastAsia" w:hAnsiTheme="minorEastAsia" w:cs="Times New Roman" w:hint="eastAsia"/>
          <w:sz w:val="28"/>
          <w:szCs w:val="28"/>
        </w:rPr>
        <w:t>,</w:t>
      </w:r>
      <w:r w:rsidR="00744BF8">
        <w:rPr>
          <w:rFonts w:asciiTheme="minorEastAsia" w:hAnsiTheme="minorEastAsia" w:cs="Times New Roman"/>
          <w:sz w:val="28"/>
          <w:szCs w:val="28"/>
        </w:rPr>
        <w:t xml:space="preserve"> </w:t>
      </w:r>
      <w:proofErr w:type="spellStart"/>
      <w:r w:rsidR="00744BF8" w:rsidRPr="00744BF8">
        <w:rPr>
          <w:rFonts w:ascii="Times New Roman" w:hAnsi="Times New Roman" w:cs="Times New Roman"/>
          <w:i/>
          <w:iCs/>
          <w:sz w:val="28"/>
          <w:szCs w:val="28"/>
        </w:rPr>
        <w:t>идай</w:t>
      </w:r>
      <w:proofErr w:type="spellEnd"/>
      <w:r w:rsidR="00744BF8" w:rsidRPr="00744BF8">
        <w:rPr>
          <w:rFonts w:ascii="Times New Roman" w:hAnsi="Times New Roman" w:cs="Times New Roman"/>
          <w:i/>
          <w:iCs/>
          <w:sz w:val="28"/>
          <w:szCs w:val="28"/>
        </w:rPr>
        <w:t xml:space="preserve"> илу</w:t>
      </w:r>
      <w:r w:rsidR="00744BF8" w:rsidRPr="00744BF8">
        <w:rPr>
          <w:rFonts w:asciiTheme="minorEastAsia" w:hAnsiTheme="minorEastAsia" w:cs="Times New Roman"/>
          <w:sz w:val="28"/>
          <w:szCs w:val="28"/>
        </w:rPr>
        <w:t>)</w:t>
      </w:r>
      <w:r w:rsidR="00744BF8">
        <w:rPr>
          <w:rStyle w:val="a5"/>
          <w:rFonts w:asciiTheme="minorEastAsia" w:hAnsiTheme="minorEastAsia" w:cs="Times New Roman"/>
          <w:sz w:val="28"/>
          <w:szCs w:val="28"/>
        </w:rPr>
        <w:footnoteReference w:id="14"/>
      </w:r>
      <w:r w:rsidR="009D302E">
        <w:rPr>
          <w:rFonts w:asciiTheme="minorEastAsia" w:hAnsiTheme="minorEastAsia" w:cs="Times New Roman"/>
          <w:sz w:val="28"/>
          <w:szCs w:val="28"/>
        </w:rPr>
        <w:t>.</w:t>
      </w:r>
    </w:p>
    <w:p w14:paraId="3FFE2AE3" w14:textId="3E60261F" w:rsidR="00CC34A4" w:rsidRDefault="009D302E"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Впрочем, по прошествии нескольких лет стало широко отмечаться отсутствие у «Азиатском-африканского коридора роста» практического наполнения. Хотя сотрудничество Японии с Индией достигло за это время высокого уровня, на Африку оно практически не распространилось.</w:t>
      </w:r>
    </w:p>
    <w:p w14:paraId="4B29867A" w14:textId="77777777" w:rsidR="00094261" w:rsidRDefault="00AD262D"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будет показано далее в данном исследовании, проблематика отношений с Китаем </w:t>
      </w:r>
      <w:r w:rsidR="0033647C">
        <w:rPr>
          <w:rFonts w:ascii="Times New Roman" w:hAnsi="Times New Roman" w:cs="Times New Roman"/>
          <w:sz w:val="28"/>
          <w:szCs w:val="28"/>
        </w:rPr>
        <w:t>становится</w:t>
      </w:r>
      <w:r w:rsidR="00BE1026">
        <w:rPr>
          <w:rFonts w:ascii="Times New Roman" w:hAnsi="Times New Roman" w:cs="Times New Roman"/>
          <w:sz w:val="28"/>
          <w:szCs w:val="28"/>
        </w:rPr>
        <w:t xml:space="preserve"> основн</w:t>
      </w:r>
      <w:r w:rsidR="00175E33">
        <w:rPr>
          <w:rFonts w:ascii="Times New Roman" w:hAnsi="Times New Roman" w:cs="Times New Roman"/>
          <w:sz w:val="28"/>
          <w:szCs w:val="28"/>
        </w:rPr>
        <w:t xml:space="preserve">ым вопросом, на фоне которого развивается японская политика в отношении Африки. В определенном смысле следует считать, </w:t>
      </w:r>
      <w:r w:rsidR="00DF40FB">
        <w:rPr>
          <w:rFonts w:ascii="Times New Roman" w:hAnsi="Times New Roman" w:cs="Times New Roman"/>
          <w:sz w:val="28"/>
          <w:szCs w:val="28"/>
        </w:rPr>
        <w:t xml:space="preserve">что китайское присутствие является с точки зрения Японии самой значимой частью африканских реалий. </w:t>
      </w:r>
      <w:r w:rsidR="008D0432">
        <w:rPr>
          <w:rFonts w:ascii="Times New Roman" w:hAnsi="Times New Roman" w:cs="Times New Roman"/>
          <w:sz w:val="28"/>
          <w:szCs w:val="28"/>
        </w:rPr>
        <w:t>Этот факт обнажает также еще одну важную особенность африканской политики</w:t>
      </w:r>
      <w:r w:rsidR="00162F68">
        <w:rPr>
          <w:rFonts w:ascii="Times New Roman" w:hAnsi="Times New Roman" w:cs="Times New Roman"/>
          <w:sz w:val="28"/>
          <w:szCs w:val="28"/>
        </w:rPr>
        <w:t>: африканские страны выступают</w:t>
      </w:r>
      <w:r w:rsidR="00A31EAE">
        <w:rPr>
          <w:rFonts w:ascii="Times New Roman" w:hAnsi="Times New Roman" w:cs="Times New Roman"/>
          <w:sz w:val="28"/>
          <w:szCs w:val="28"/>
        </w:rPr>
        <w:t xml:space="preserve"> </w:t>
      </w:r>
      <w:r w:rsidR="00094261">
        <w:rPr>
          <w:rFonts w:ascii="Times New Roman" w:hAnsi="Times New Roman" w:cs="Times New Roman"/>
          <w:sz w:val="28"/>
          <w:szCs w:val="28"/>
        </w:rPr>
        <w:t xml:space="preserve">в системе международных отношений </w:t>
      </w:r>
      <w:r w:rsidR="005A20C2">
        <w:rPr>
          <w:rFonts w:ascii="Times New Roman" w:hAnsi="Times New Roman" w:cs="Times New Roman"/>
          <w:sz w:val="28"/>
          <w:szCs w:val="28"/>
        </w:rPr>
        <w:t xml:space="preserve">в первую очередь как пассивный объект </w:t>
      </w:r>
      <w:r w:rsidR="00421400">
        <w:rPr>
          <w:rFonts w:ascii="Times New Roman" w:hAnsi="Times New Roman" w:cs="Times New Roman"/>
          <w:sz w:val="28"/>
          <w:szCs w:val="28"/>
        </w:rPr>
        <w:t>политики более влиятельных государств Азии, будь то Китай, Япония или Индия.</w:t>
      </w:r>
    </w:p>
    <w:p w14:paraId="5A5E5E45" w14:textId="5881D31B" w:rsidR="00AD262D" w:rsidRDefault="0042140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Именно в таких обстоятельствах и выстраиваются японо-африканские отношения.</w:t>
      </w:r>
    </w:p>
    <w:p w14:paraId="078C9019" w14:textId="77777777" w:rsidR="000622EC" w:rsidRPr="00651201" w:rsidRDefault="000622EC" w:rsidP="000622EC">
      <w:pPr>
        <w:spacing w:line="360" w:lineRule="auto"/>
        <w:ind w:firstLine="709"/>
        <w:contextualSpacing/>
        <w:jc w:val="both"/>
        <w:rPr>
          <w:rFonts w:ascii="Times New Roman" w:hAnsi="Times New Roman" w:cs="Times New Roman"/>
          <w:sz w:val="28"/>
          <w:szCs w:val="28"/>
        </w:rPr>
      </w:pPr>
    </w:p>
    <w:p w14:paraId="374B22C6" w14:textId="600A2E7F" w:rsidR="000622EC" w:rsidRPr="00A26336" w:rsidRDefault="000B0D39" w:rsidP="00A26336">
      <w:pPr>
        <w:pStyle w:val="2"/>
        <w:jc w:val="center"/>
      </w:pPr>
      <w:bookmarkStart w:id="5" w:name="_Toc103123951"/>
      <w:r w:rsidRPr="00930FBB">
        <w:t>Японо-африканские отношения как объект исследования</w:t>
      </w:r>
      <w:bookmarkEnd w:id="5"/>
    </w:p>
    <w:p w14:paraId="5ABE9389" w14:textId="3637CBDC" w:rsidR="000B0D39" w:rsidRDefault="000B0D3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Степень изученности отношений между двумя странами или регионами, как правило, прямо соответствует интенсивности этих отношений и внимани</w:t>
      </w:r>
      <w:r w:rsidR="00033530">
        <w:rPr>
          <w:rFonts w:ascii="Times New Roman" w:eastAsia="Malgun Gothic" w:hAnsi="Times New Roman" w:cs="Times New Roman"/>
          <w:sz w:val="28"/>
          <w:szCs w:val="28"/>
          <w:lang w:eastAsia="ko-KR"/>
        </w:rPr>
        <w:t>ю</w:t>
      </w:r>
      <w:r>
        <w:rPr>
          <w:rFonts w:ascii="Times New Roman" w:eastAsia="Malgun Gothic" w:hAnsi="Times New Roman" w:cs="Times New Roman"/>
          <w:sz w:val="28"/>
          <w:szCs w:val="28"/>
          <w:lang w:eastAsia="ko-KR"/>
        </w:rPr>
        <w:t>, уделяем</w:t>
      </w:r>
      <w:r w:rsidR="00033530">
        <w:rPr>
          <w:rFonts w:ascii="Times New Roman" w:eastAsia="Malgun Gothic" w:hAnsi="Times New Roman" w:cs="Times New Roman"/>
          <w:sz w:val="28"/>
          <w:szCs w:val="28"/>
          <w:lang w:eastAsia="ko-KR"/>
        </w:rPr>
        <w:t>ому</w:t>
      </w:r>
      <w:r>
        <w:rPr>
          <w:rFonts w:ascii="Times New Roman" w:eastAsia="Malgun Gothic" w:hAnsi="Times New Roman" w:cs="Times New Roman"/>
          <w:sz w:val="28"/>
          <w:szCs w:val="28"/>
          <w:lang w:eastAsia="ko-KR"/>
        </w:rPr>
        <w:t xml:space="preserve"> им в СМИ. </w:t>
      </w:r>
    </w:p>
    <w:p w14:paraId="246A0000" w14:textId="4E73C6EA" w:rsidR="000B0D39" w:rsidRDefault="000B0D3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Исторически наибольший интерес к Африке, наибольшее влияние в странах региона и, как следствие, наибольшее внимание как национальных, так и международных исследователей вызывали колониальные империи Европы – Великобритания, Португалия и Франция, - а в эпоху «холодной войны» также Соединенные Штаты и СССР. Эти страны, в особенности Франция, продолжают рассматривать отношения с африканскими странами как </w:t>
      </w:r>
      <w:r w:rsidR="00DD6EE8">
        <w:rPr>
          <w:rFonts w:ascii="Times New Roman" w:eastAsia="Malgun Gothic" w:hAnsi="Times New Roman" w:cs="Times New Roman"/>
          <w:sz w:val="28"/>
          <w:szCs w:val="28"/>
          <w:lang w:eastAsia="ko-KR"/>
        </w:rPr>
        <w:t>важную часть своей общей дипломатической повестки.</w:t>
      </w:r>
    </w:p>
    <w:p w14:paraId="4AA2D03B" w14:textId="20556F54" w:rsidR="00DD6EE8" w:rsidRDefault="00DD6EE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начале </w:t>
      </w:r>
      <w:r>
        <w:rPr>
          <w:rFonts w:ascii="Times New Roman" w:eastAsia="Malgun Gothic" w:hAnsi="Times New Roman" w:cs="Times New Roman"/>
          <w:sz w:val="28"/>
          <w:szCs w:val="28"/>
          <w:lang w:val="en-US" w:eastAsia="ko-KR"/>
        </w:rPr>
        <w:t>XXI</w:t>
      </w:r>
      <w:r>
        <w:rPr>
          <w:rFonts w:ascii="Times New Roman" w:eastAsia="Malgun Gothic" w:hAnsi="Times New Roman" w:cs="Times New Roman"/>
          <w:sz w:val="28"/>
          <w:szCs w:val="28"/>
          <w:lang w:eastAsia="ko-KR"/>
        </w:rPr>
        <w:t xml:space="preserve"> века внимание международных наблюдателей, занимающихся Африкой, стал все больше привлекать Китай, чье присутствие на континенте нередко рассматривается</w:t>
      </w:r>
      <w:r w:rsidR="00033530">
        <w:rPr>
          <w:rFonts w:ascii="Times New Roman" w:eastAsia="Malgun Gothic" w:hAnsi="Times New Roman" w:cs="Times New Roman"/>
          <w:sz w:val="28"/>
          <w:szCs w:val="28"/>
          <w:lang w:eastAsia="ko-KR"/>
        </w:rPr>
        <w:t xml:space="preserve"> западными исследователями</w:t>
      </w:r>
      <w:r>
        <w:rPr>
          <w:rFonts w:ascii="Times New Roman" w:eastAsia="Malgun Gothic" w:hAnsi="Times New Roman" w:cs="Times New Roman"/>
          <w:sz w:val="28"/>
          <w:szCs w:val="28"/>
          <w:lang w:eastAsia="ko-KR"/>
        </w:rPr>
        <w:t xml:space="preserve"> как разновидность неоколониализма</w:t>
      </w:r>
      <w:r w:rsidR="0003353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После ухудшения отношений между Российской Федерацией и членами НАТО в 2014 году опасения в европейских странах стало вызывать также постоянно увеличивающееся российское военное присутствие в Африке.</w:t>
      </w:r>
    </w:p>
    <w:p w14:paraId="1236658D" w14:textId="5DB5D342" w:rsidR="00651201" w:rsidRDefault="00DD6EE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 фоне подобной конкуренции менее активные либо менее агрессивно стремящиеся к укреплению своего влияния внешние игроки, в частности Япония, </w:t>
      </w:r>
      <w:r w:rsidR="00CF0450">
        <w:rPr>
          <w:rFonts w:ascii="Times New Roman" w:eastAsia="Malgun Gothic" w:hAnsi="Times New Roman" w:cs="Times New Roman"/>
          <w:sz w:val="28"/>
          <w:szCs w:val="28"/>
          <w:lang w:eastAsia="ko-KR"/>
        </w:rPr>
        <w:t xml:space="preserve">вызывают в исследовательском сообществе только </w:t>
      </w:r>
      <w:r w:rsidR="00033530">
        <w:rPr>
          <w:rFonts w:ascii="Times New Roman" w:eastAsia="Malgun Gothic" w:hAnsi="Times New Roman" w:cs="Times New Roman"/>
          <w:sz w:val="28"/>
          <w:szCs w:val="28"/>
          <w:lang w:eastAsia="ko-KR"/>
        </w:rPr>
        <w:t xml:space="preserve">небольшой </w:t>
      </w:r>
      <w:r w:rsidR="00CF0450">
        <w:rPr>
          <w:rFonts w:ascii="Times New Roman" w:eastAsia="Malgun Gothic" w:hAnsi="Times New Roman" w:cs="Times New Roman"/>
          <w:sz w:val="28"/>
          <w:szCs w:val="28"/>
          <w:lang w:eastAsia="ko-KR"/>
        </w:rPr>
        <w:t>интерес</w:t>
      </w:r>
      <w:r w:rsidR="00651201">
        <w:rPr>
          <w:rFonts w:ascii="Times New Roman" w:eastAsia="Malgun Gothic" w:hAnsi="Times New Roman" w:cs="Times New Roman"/>
          <w:sz w:val="28"/>
          <w:szCs w:val="28"/>
          <w:lang w:eastAsia="ko-KR"/>
        </w:rPr>
        <w:t xml:space="preserve">, </w:t>
      </w:r>
      <w:r w:rsidR="00033530">
        <w:rPr>
          <w:rFonts w:ascii="Times New Roman" w:eastAsia="Malgun Gothic" w:hAnsi="Times New Roman" w:cs="Times New Roman"/>
          <w:sz w:val="28"/>
          <w:szCs w:val="28"/>
          <w:lang w:eastAsia="ko-KR"/>
        </w:rPr>
        <w:t>поэтому основная масса сведений остается зафиксированной только во внутренних документах связанных с их политикой учреждений. Стоит, впрочем, отметить, что даже сравнительно малый интерес к японо-африканским отношениям все же привел к возникновению ряда подробных исследований по теме.</w:t>
      </w:r>
    </w:p>
    <w:p w14:paraId="075E1FDD" w14:textId="66378A23" w:rsidR="00651201" w:rsidRDefault="00651201"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Определенных успехов в </w:t>
      </w:r>
      <w:r w:rsidR="00033530">
        <w:rPr>
          <w:rFonts w:ascii="Times New Roman" w:eastAsia="Malgun Gothic" w:hAnsi="Times New Roman" w:cs="Times New Roman"/>
          <w:sz w:val="28"/>
          <w:szCs w:val="28"/>
          <w:lang w:eastAsia="ko-KR"/>
        </w:rPr>
        <w:t>изучении</w:t>
      </w:r>
      <w:r>
        <w:rPr>
          <w:rFonts w:ascii="Times New Roman" w:eastAsia="Malgun Gothic" w:hAnsi="Times New Roman" w:cs="Times New Roman"/>
          <w:sz w:val="28"/>
          <w:szCs w:val="28"/>
          <w:lang w:eastAsia="ko-KR"/>
        </w:rPr>
        <w:t xml:space="preserve"> японской политики в Африке удалось достигнуть китайским специалистам, таким как Ван </w:t>
      </w:r>
      <w:proofErr w:type="spellStart"/>
      <w:r>
        <w:rPr>
          <w:rFonts w:ascii="Times New Roman" w:eastAsia="Malgun Gothic" w:hAnsi="Times New Roman" w:cs="Times New Roman"/>
          <w:sz w:val="28"/>
          <w:szCs w:val="28"/>
          <w:lang w:eastAsia="ko-KR"/>
        </w:rPr>
        <w:t>Ичень</w:t>
      </w:r>
      <w:proofErr w:type="spellEnd"/>
      <w:r>
        <w:rPr>
          <w:rFonts w:ascii="Times New Roman" w:eastAsia="Malgun Gothic" w:hAnsi="Times New Roman" w:cs="Times New Roman"/>
          <w:sz w:val="28"/>
          <w:szCs w:val="28"/>
          <w:lang w:eastAsia="ko-KR"/>
        </w:rPr>
        <w:t xml:space="preserve"> (кит. </w:t>
      </w:r>
      <w:r w:rsidRPr="00651201">
        <w:rPr>
          <w:rFonts w:ascii="SimSun" w:eastAsia="SimSun" w:hAnsi="SimSun" w:cs="Times New Roman" w:hint="eastAsia"/>
          <w:sz w:val="28"/>
          <w:szCs w:val="28"/>
          <w:lang w:eastAsia="ko-KR"/>
        </w:rPr>
        <w:t>王一晨</w:t>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w:t>
      </w:r>
      <w:r w:rsidR="0067659F" w:rsidRPr="0067659F">
        <w:rPr>
          <w:rFonts w:ascii="Times New Roman" w:hAnsi="Times New Roman" w:cs="Times New Roman" w:hint="eastAsia"/>
          <w:sz w:val="28"/>
          <w:szCs w:val="28"/>
        </w:rPr>
        <w:t>Т</w:t>
      </w:r>
      <w:proofErr w:type="spellStart"/>
      <w:r w:rsidR="0067659F" w:rsidRPr="0067659F">
        <w:rPr>
          <w:rFonts w:ascii="Times New Roman" w:eastAsia="Malgun Gothic" w:hAnsi="Times New Roman" w:cs="Times New Roman"/>
          <w:sz w:val="28"/>
          <w:szCs w:val="28"/>
          <w:lang w:eastAsia="ko-KR"/>
        </w:rPr>
        <w:t>янь</w:t>
      </w:r>
      <w:proofErr w:type="spellEnd"/>
      <w:r w:rsidR="0067659F" w:rsidRPr="0067659F">
        <w:rPr>
          <w:rFonts w:ascii="Times New Roman" w:eastAsia="Malgun Gothic" w:hAnsi="Times New Roman" w:cs="Times New Roman"/>
          <w:sz w:val="28"/>
          <w:szCs w:val="28"/>
          <w:lang w:eastAsia="ko-KR"/>
        </w:rPr>
        <w:t xml:space="preserve"> </w:t>
      </w:r>
      <w:proofErr w:type="spellStart"/>
      <w:r w:rsidR="0067659F">
        <w:rPr>
          <w:rFonts w:ascii="Times New Roman" w:eastAsia="Malgun Gothic" w:hAnsi="Times New Roman" w:cs="Times New Roman"/>
          <w:sz w:val="28"/>
          <w:szCs w:val="28"/>
          <w:lang w:eastAsia="ko-KR"/>
        </w:rPr>
        <w:t>Ц</w:t>
      </w:r>
      <w:r w:rsidR="0067659F" w:rsidRPr="0067659F">
        <w:rPr>
          <w:rFonts w:ascii="Times New Roman" w:eastAsia="Malgun Gothic" w:hAnsi="Times New Roman" w:cs="Times New Roman"/>
          <w:sz w:val="28"/>
          <w:szCs w:val="28"/>
          <w:lang w:eastAsia="ko-KR"/>
        </w:rPr>
        <w:t>зунхуй</w:t>
      </w:r>
      <w:proofErr w:type="spellEnd"/>
      <w:r w:rsidR="0067659F" w:rsidRPr="0067659F">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(кит. </w:t>
      </w:r>
      <w:r w:rsidR="0067659F" w:rsidRPr="0067659F">
        <w:rPr>
          <w:rFonts w:ascii="SimSun" w:eastAsia="SimSun" w:hAnsi="SimSun" w:cstheme="minorHAnsi" w:hint="eastAsia"/>
          <w:sz w:val="28"/>
          <w:szCs w:val="28"/>
          <w:lang w:eastAsia="ko-KR"/>
        </w:rPr>
        <w:t>田宗会</w:t>
      </w:r>
      <w:r>
        <w:rPr>
          <w:rFonts w:ascii="MS Gothic" w:eastAsia="Malgun Gothic" w:hAnsi="MS Gothic" w:cs="MS Gothic" w:hint="eastAsia"/>
          <w:sz w:val="28"/>
          <w:szCs w:val="28"/>
          <w:lang w:eastAsia="ko-KR"/>
        </w:rPr>
        <w:t>)</w:t>
      </w:r>
      <w:r w:rsidR="001A40A8">
        <w:rPr>
          <w:rFonts w:ascii="MS Gothic" w:eastAsia="Malgun Gothic" w:hAnsi="MS Gothic" w:cs="MS Gothic"/>
          <w:sz w:val="28"/>
          <w:szCs w:val="28"/>
          <w:lang w:eastAsia="ko-KR"/>
        </w:rPr>
        <w:t xml:space="preserve">, </w:t>
      </w:r>
      <w:r w:rsidR="001A40A8">
        <w:rPr>
          <w:rFonts w:ascii="Times New Roman" w:eastAsia="Malgun Gothic" w:hAnsi="Times New Roman" w:cs="Times New Roman"/>
          <w:sz w:val="28"/>
          <w:szCs w:val="28"/>
          <w:lang w:eastAsia="ko-KR"/>
        </w:rPr>
        <w:t xml:space="preserve">Ван </w:t>
      </w:r>
      <w:proofErr w:type="spellStart"/>
      <w:r w:rsidR="001A40A8">
        <w:rPr>
          <w:rFonts w:ascii="Times New Roman" w:eastAsia="Malgun Gothic" w:hAnsi="Times New Roman" w:cs="Times New Roman"/>
          <w:sz w:val="28"/>
          <w:szCs w:val="28"/>
          <w:lang w:eastAsia="ko-KR"/>
        </w:rPr>
        <w:t>Тао</w:t>
      </w:r>
      <w:proofErr w:type="spellEnd"/>
      <w:r w:rsidR="001A40A8">
        <w:rPr>
          <w:rFonts w:ascii="Times New Roman" w:eastAsia="Malgun Gothic" w:hAnsi="Times New Roman" w:cs="Times New Roman"/>
          <w:sz w:val="28"/>
          <w:szCs w:val="28"/>
          <w:lang w:eastAsia="ko-KR"/>
        </w:rPr>
        <w:t xml:space="preserve"> (кит. </w:t>
      </w:r>
      <w:r w:rsidR="001A40A8" w:rsidRPr="001A40A8">
        <w:rPr>
          <w:rFonts w:ascii="SimSun" w:eastAsia="SimSun" w:hAnsi="SimSun" w:cs="Times New Roman" w:hint="eastAsia"/>
          <w:sz w:val="28"/>
          <w:szCs w:val="28"/>
          <w:lang w:eastAsia="ko-KR"/>
        </w:rPr>
        <w:t>王</w:t>
      </w:r>
      <w:r w:rsidR="001A40A8" w:rsidRPr="001A40A8">
        <w:rPr>
          <w:rFonts w:ascii="SimSun" w:eastAsia="SimSun" w:hAnsi="SimSun" w:cs="MS Gothic" w:hint="eastAsia"/>
          <w:sz w:val="28"/>
          <w:szCs w:val="28"/>
          <w:lang w:eastAsia="ko-KR"/>
        </w:rPr>
        <w:t>涛</w:t>
      </w:r>
      <w:r w:rsidR="001A40A8">
        <w:rPr>
          <w:rFonts w:ascii="SimSun" w:eastAsia="Malgun Gothic" w:hAnsi="SimSun" w:cs="MS Gothic" w:hint="eastAsia"/>
          <w:sz w:val="28"/>
          <w:szCs w:val="28"/>
          <w:lang w:eastAsia="ko-KR"/>
        </w:rPr>
        <w:t>)</w:t>
      </w:r>
      <w:r w:rsidR="001A40A8">
        <w:rPr>
          <w:rFonts w:eastAsia="Malgun Gothic" w:cs="MS Gothic"/>
          <w:sz w:val="28"/>
          <w:szCs w:val="28"/>
          <w:lang w:eastAsia="ko-KR"/>
        </w:rPr>
        <w:t xml:space="preserve"> и </w:t>
      </w:r>
      <w:r w:rsidR="001A40A8" w:rsidRPr="00AC4F10">
        <w:rPr>
          <w:rFonts w:ascii="Times New Roman" w:eastAsia="Malgun Gothic" w:hAnsi="Times New Roman" w:cs="Times New Roman"/>
          <w:sz w:val="28"/>
          <w:szCs w:val="28"/>
          <w:lang w:eastAsia="ko-KR"/>
        </w:rPr>
        <w:t xml:space="preserve">Ден </w:t>
      </w:r>
      <w:proofErr w:type="spellStart"/>
      <w:r w:rsidR="001A40A8" w:rsidRPr="00AC4F10">
        <w:rPr>
          <w:rFonts w:ascii="Times New Roman" w:eastAsia="Malgun Gothic" w:hAnsi="Times New Roman" w:cs="Times New Roman"/>
          <w:sz w:val="28"/>
          <w:szCs w:val="28"/>
          <w:lang w:eastAsia="ko-KR"/>
        </w:rPr>
        <w:t>Жунсю</w:t>
      </w:r>
      <w:proofErr w:type="spellEnd"/>
      <w:r w:rsidR="001A40A8">
        <w:rPr>
          <w:rFonts w:eastAsia="Malgun Gothic" w:cs="MS Gothic"/>
          <w:sz w:val="28"/>
          <w:szCs w:val="28"/>
          <w:lang w:eastAsia="ko-KR"/>
        </w:rPr>
        <w:t xml:space="preserve"> (кит. </w:t>
      </w:r>
      <w:r w:rsidR="001A40A8" w:rsidRPr="001A40A8">
        <w:rPr>
          <w:rFonts w:ascii="SimSun" w:eastAsia="SimSun" w:hAnsi="SimSun" w:cs="Microsoft YaHei" w:hint="eastAsia"/>
          <w:sz w:val="28"/>
          <w:szCs w:val="28"/>
          <w:lang w:eastAsia="ko-KR"/>
        </w:rPr>
        <w:t>邓荣</w:t>
      </w:r>
      <w:r w:rsidR="001A40A8" w:rsidRPr="001A40A8">
        <w:rPr>
          <w:rFonts w:ascii="SimSun" w:eastAsia="SimSun" w:hAnsi="SimSun" w:cs="Malgun Gothic" w:hint="eastAsia"/>
          <w:sz w:val="28"/>
          <w:szCs w:val="28"/>
          <w:lang w:eastAsia="ko-KR"/>
        </w:rPr>
        <w:t>秀</w:t>
      </w:r>
      <w:r w:rsidR="001A40A8">
        <w:rPr>
          <w:rFonts w:ascii="SimSun" w:eastAsia="Malgun Gothic" w:hAnsi="SimSun" w:cs="Malgun Gothic" w:hint="eastAsia"/>
          <w:sz w:val="28"/>
          <w:szCs w:val="28"/>
          <w:lang w:eastAsia="ko-KR"/>
        </w:rPr>
        <w:t>)</w:t>
      </w:r>
      <w:r w:rsidR="001A40A8">
        <w:rPr>
          <w:rFonts w:eastAsia="Malgun Gothic" w:cs="Malgun Gothic"/>
          <w:sz w:val="28"/>
          <w:szCs w:val="28"/>
          <w:lang w:eastAsia="ko-KR"/>
        </w:rPr>
        <w:t>,</w:t>
      </w:r>
      <w:r w:rsidR="001A40A8" w:rsidRPr="00383EB3">
        <w:rPr>
          <w:rFonts w:ascii="Times New Roman" w:eastAsia="Malgun Gothic" w:hAnsi="Times New Roman" w:cs="Times New Roman"/>
          <w:sz w:val="28"/>
          <w:szCs w:val="28"/>
          <w:lang w:eastAsia="ko-KR"/>
        </w:rPr>
        <w:t xml:space="preserve"> чьи работы были использованы при написании данной диссертации. В первую очередь внимание китайских исследователей сосредоточено на экономических вопросах японо-африканского сотрудничества, однако представлены также наработки в области истории и геополитики.</w:t>
      </w:r>
    </w:p>
    <w:p w14:paraId="01223B88" w14:textId="415BA78F" w:rsidR="00117FC0" w:rsidRDefault="00383EB3"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Исследования японской политики в Африке проводились и в Южной Корее, причем не только с академической, но и с практико-ориентированной точки зрения: так, в рамках серии </w:t>
      </w:r>
      <w:r>
        <w:rPr>
          <w:rFonts w:ascii="Times New Roman" w:eastAsia="Malgun Gothic" w:hAnsi="Times New Roman" w:cs="Times New Roman"/>
          <w:sz w:val="28"/>
          <w:szCs w:val="28"/>
          <w:lang w:val="en-US" w:eastAsia="ko-KR"/>
        </w:rPr>
        <w:t>Global</w:t>
      </w:r>
      <w:r w:rsidRPr="00383EB3">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Market</w:t>
      </w:r>
      <w:r w:rsidRPr="00383EB3">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Report</w:t>
      </w:r>
      <w:r>
        <w:rPr>
          <w:rFonts w:ascii="Times New Roman" w:eastAsia="Malgun Gothic" w:hAnsi="Times New Roman" w:cs="Times New Roman"/>
          <w:sz w:val="28"/>
          <w:szCs w:val="28"/>
          <w:lang w:eastAsia="ko-KR"/>
        </w:rPr>
        <w:t xml:space="preserve">, затрагивающей большое разнообразие тем, от онлайн-торговли в России до «Европейской зеленой сделки», южнокорейским инвестиционным агентством </w:t>
      </w:r>
      <w:r>
        <w:rPr>
          <w:rFonts w:ascii="Times New Roman" w:eastAsia="Malgun Gothic" w:hAnsi="Times New Roman" w:cs="Times New Roman"/>
          <w:sz w:val="28"/>
          <w:szCs w:val="28"/>
          <w:lang w:val="en-US" w:eastAsia="ko-KR"/>
        </w:rPr>
        <w:t>KOTRA</w:t>
      </w:r>
      <w:r w:rsidRPr="00383EB3">
        <w:rPr>
          <w:rFonts w:ascii="Times New Roman" w:eastAsia="Malgun Gothic" w:hAnsi="Times New Roman" w:cs="Times New Roman"/>
          <w:sz w:val="28"/>
          <w:szCs w:val="28"/>
          <w:lang w:eastAsia="ko-KR"/>
        </w:rPr>
        <w:t xml:space="preserve"> </w:t>
      </w:r>
      <w:r>
        <w:rPr>
          <w:rFonts w:ascii="Times New Roman" w:hAnsi="Times New Roman" w:cs="Times New Roman"/>
          <w:sz w:val="28"/>
          <w:szCs w:val="28"/>
        </w:rPr>
        <w:t>был</w:t>
      </w:r>
      <w:r w:rsidR="00B33993">
        <w:rPr>
          <w:rFonts w:ascii="Times New Roman" w:hAnsi="Times New Roman" w:cs="Times New Roman"/>
          <w:sz w:val="28"/>
          <w:szCs w:val="28"/>
        </w:rPr>
        <w:t xml:space="preserve"> в 2020 г.</w:t>
      </w:r>
      <w:r>
        <w:rPr>
          <w:rFonts w:ascii="Times New Roman" w:hAnsi="Times New Roman" w:cs="Times New Roman"/>
          <w:sz w:val="28"/>
          <w:szCs w:val="28"/>
        </w:rPr>
        <w:t xml:space="preserve"> выпущен подробный отчет о</w:t>
      </w:r>
      <w:r w:rsidR="00B33993">
        <w:rPr>
          <w:rFonts w:ascii="Times New Roman" w:hAnsi="Times New Roman" w:cs="Times New Roman"/>
          <w:sz w:val="28"/>
          <w:szCs w:val="28"/>
        </w:rPr>
        <w:t xml:space="preserve"> расширении японского присутствия в Африке и его значении для политики Южной Кореи в этом направлении. Стоит также отметить диссертацию</w:t>
      </w:r>
      <w:r w:rsidR="00B33993">
        <w:rPr>
          <w:rFonts w:ascii="Times New Roman" w:eastAsia="Malgun Gothic" w:hAnsi="Times New Roman" w:cs="Times New Roman"/>
          <w:sz w:val="28"/>
          <w:szCs w:val="28"/>
          <w:lang w:eastAsia="ko-KR"/>
        </w:rPr>
        <w:t xml:space="preserve">, защищенную в Университете </w:t>
      </w:r>
      <w:proofErr w:type="spellStart"/>
      <w:r w:rsidR="00B33993">
        <w:rPr>
          <w:rFonts w:ascii="Times New Roman" w:eastAsia="Malgun Gothic" w:hAnsi="Times New Roman" w:cs="Times New Roman"/>
          <w:sz w:val="28"/>
          <w:szCs w:val="28"/>
          <w:lang w:eastAsia="ko-KR"/>
        </w:rPr>
        <w:t>Кунмин</w:t>
      </w:r>
      <w:proofErr w:type="spellEnd"/>
      <w:r w:rsidR="00B33993">
        <w:rPr>
          <w:rFonts w:ascii="Times New Roman" w:eastAsia="Malgun Gothic" w:hAnsi="Times New Roman" w:cs="Times New Roman"/>
          <w:sz w:val="28"/>
          <w:szCs w:val="28"/>
          <w:lang w:eastAsia="ko-KR"/>
        </w:rPr>
        <w:t xml:space="preserve"> исследователем </w:t>
      </w:r>
      <w:proofErr w:type="spellStart"/>
      <w:r w:rsidR="00B33993">
        <w:rPr>
          <w:rFonts w:ascii="Times New Roman" w:eastAsia="Malgun Gothic" w:hAnsi="Times New Roman" w:cs="Times New Roman"/>
          <w:sz w:val="28"/>
          <w:szCs w:val="28"/>
          <w:lang w:eastAsia="ko-KR"/>
        </w:rPr>
        <w:t>Чо</w:t>
      </w:r>
      <w:proofErr w:type="spellEnd"/>
      <w:r w:rsidR="00B33993">
        <w:rPr>
          <w:rFonts w:ascii="Times New Roman" w:eastAsia="Malgun Gothic" w:hAnsi="Times New Roman" w:cs="Times New Roman"/>
          <w:sz w:val="28"/>
          <w:szCs w:val="28"/>
          <w:lang w:eastAsia="ko-KR"/>
        </w:rPr>
        <w:t xml:space="preserve"> </w:t>
      </w:r>
      <w:proofErr w:type="spellStart"/>
      <w:r w:rsidR="00B33993">
        <w:rPr>
          <w:rFonts w:ascii="Times New Roman" w:eastAsia="Malgun Gothic" w:hAnsi="Times New Roman" w:cs="Times New Roman"/>
          <w:sz w:val="28"/>
          <w:szCs w:val="28"/>
          <w:lang w:eastAsia="ko-KR"/>
        </w:rPr>
        <w:t>Ынбёль</w:t>
      </w:r>
      <w:proofErr w:type="spellEnd"/>
      <w:r w:rsidR="00B33993">
        <w:rPr>
          <w:rFonts w:ascii="Times New Roman" w:eastAsia="Malgun Gothic" w:hAnsi="Times New Roman" w:cs="Times New Roman"/>
          <w:sz w:val="28"/>
          <w:szCs w:val="28"/>
          <w:lang w:eastAsia="ko-KR"/>
        </w:rPr>
        <w:t xml:space="preserve"> (кор. </w:t>
      </w:r>
      <w:proofErr w:type="spellStart"/>
      <w:r w:rsidR="00B33993" w:rsidRPr="00B33993">
        <w:rPr>
          <w:rFonts w:ascii="Times New Roman" w:eastAsia="Malgun Gothic" w:hAnsi="Times New Roman" w:cs="Times New Roman" w:hint="eastAsia"/>
          <w:sz w:val="28"/>
          <w:szCs w:val="28"/>
          <w:lang w:eastAsia="ko-KR"/>
        </w:rPr>
        <w:t>조은별</w:t>
      </w:r>
      <w:proofErr w:type="spellEnd"/>
      <w:r w:rsidR="00B33993">
        <w:rPr>
          <w:rFonts w:ascii="Times New Roman" w:eastAsia="Malgun Gothic" w:hAnsi="Times New Roman" w:cs="Times New Roman" w:hint="eastAsia"/>
          <w:sz w:val="28"/>
          <w:szCs w:val="28"/>
          <w:lang w:eastAsia="ko-KR"/>
        </w:rPr>
        <w:t>)</w:t>
      </w:r>
      <w:r w:rsidR="00C41DE4">
        <w:rPr>
          <w:rFonts w:ascii="Times New Roman" w:eastAsia="Malgun Gothic" w:hAnsi="Times New Roman" w:cs="Times New Roman"/>
          <w:sz w:val="28"/>
          <w:szCs w:val="28"/>
          <w:lang w:eastAsia="ko-KR"/>
        </w:rPr>
        <w:t xml:space="preserve"> и</w:t>
      </w:r>
      <w:r w:rsidR="00B33993">
        <w:rPr>
          <w:rFonts w:ascii="Times New Roman" w:eastAsia="Malgun Gothic" w:hAnsi="Times New Roman" w:cs="Times New Roman"/>
          <w:sz w:val="28"/>
          <w:szCs w:val="28"/>
          <w:lang w:eastAsia="ko-KR"/>
        </w:rPr>
        <w:t xml:space="preserve"> посвященную </w:t>
      </w:r>
      <w:r w:rsidR="00117FC0">
        <w:rPr>
          <w:rFonts w:ascii="Times New Roman" w:eastAsia="Malgun Gothic" w:hAnsi="Times New Roman" w:cs="Times New Roman"/>
          <w:sz w:val="28"/>
          <w:szCs w:val="28"/>
          <w:lang w:eastAsia="ko-KR"/>
        </w:rPr>
        <w:t xml:space="preserve">японской политике </w:t>
      </w:r>
      <w:r w:rsidR="00117FC0">
        <w:rPr>
          <w:rFonts w:ascii="Times New Roman" w:eastAsia="Malgun Gothic" w:hAnsi="Times New Roman" w:cs="Times New Roman"/>
          <w:sz w:val="28"/>
          <w:szCs w:val="28"/>
          <w:lang w:val="en-US" w:eastAsia="ko-KR"/>
        </w:rPr>
        <w:t>ODA</w:t>
      </w:r>
      <w:r w:rsidR="00117FC0">
        <w:rPr>
          <w:rFonts w:ascii="Times New Roman" w:eastAsia="Malgun Gothic" w:hAnsi="Times New Roman" w:cs="Times New Roman"/>
          <w:sz w:val="28"/>
          <w:szCs w:val="28"/>
          <w:lang w:eastAsia="ko-KR"/>
        </w:rPr>
        <w:t xml:space="preserve"> в Африке.</w:t>
      </w:r>
    </w:p>
    <w:p w14:paraId="06737CDE" w14:textId="77777777" w:rsidR="00CF0F09" w:rsidRDefault="00B64D4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Что касается литературы на европейских языках,</w:t>
      </w:r>
      <w:r w:rsidR="005C2CD0">
        <w:rPr>
          <w:rFonts w:ascii="Times New Roman" w:eastAsia="Malgun Gothic" w:hAnsi="Times New Roman" w:cs="Times New Roman"/>
          <w:sz w:val="28"/>
          <w:szCs w:val="28"/>
          <w:lang w:eastAsia="ko-KR"/>
        </w:rPr>
        <w:t xml:space="preserve"> то стоит отметить ее, с одной стороны, большое количество, но с другой – поверхностное освещение проблематики, в особенности экономической</w:t>
      </w:r>
      <w:r w:rsidR="003665C2">
        <w:rPr>
          <w:rFonts w:ascii="Times New Roman" w:eastAsia="Malgun Gothic" w:hAnsi="Times New Roman" w:cs="Times New Roman"/>
          <w:sz w:val="28"/>
          <w:szCs w:val="28"/>
          <w:lang w:eastAsia="ko-KR"/>
        </w:rPr>
        <w:t xml:space="preserve">. </w:t>
      </w:r>
    </w:p>
    <w:p w14:paraId="728B1FEB" w14:textId="34777220" w:rsidR="00CF0F09" w:rsidRDefault="003665C2"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В</w:t>
      </w:r>
      <w:r w:rsidR="005C2CD0">
        <w:rPr>
          <w:rFonts w:ascii="Times New Roman" w:eastAsia="Malgun Gothic" w:hAnsi="Times New Roman" w:cs="Times New Roman"/>
          <w:sz w:val="28"/>
          <w:szCs w:val="28"/>
          <w:lang w:eastAsia="ko-KR"/>
        </w:rPr>
        <w:t xml:space="preserve">опросы безопасности рассматриваются в </w:t>
      </w:r>
      <w:r>
        <w:rPr>
          <w:rFonts w:ascii="Times New Roman" w:eastAsia="Malgun Gothic" w:hAnsi="Times New Roman" w:cs="Times New Roman"/>
          <w:sz w:val="28"/>
          <w:szCs w:val="28"/>
          <w:lang w:eastAsia="ko-KR"/>
        </w:rPr>
        <w:t>диссертации Марка Джексона (</w:t>
      </w:r>
      <w:r>
        <w:rPr>
          <w:rFonts w:ascii="Times New Roman" w:eastAsia="Malgun Gothic" w:hAnsi="Times New Roman" w:cs="Times New Roman"/>
          <w:sz w:val="28"/>
          <w:szCs w:val="28"/>
          <w:lang w:val="en-US" w:eastAsia="ko-KR"/>
        </w:rPr>
        <w:t>Marc</w:t>
      </w:r>
      <w:r w:rsidRPr="003665C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w:t>
      </w:r>
      <w:r w:rsidRPr="003665C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Jackson</w:t>
      </w:r>
      <w:r w:rsidRPr="003665C2">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защищенной в Высшем военно-морском училище (</w:t>
      </w:r>
      <w:r>
        <w:rPr>
          <w:rFonts w:ascii="Times New Roman" w:eastAsia="Malgun Gothic" w:hAnsi="Times New Roman" w:cs="Times New Roman"/>
          <w:sz w:val="28"/>
          <w:szCs w:val="28"/>
          <w:lang w:val="en-US" w:eastAsia="ko-KR"/>
        </w:rPr>
        <w:t>Naval</w:t>
      </w:r>
      <w:r w:rsidRPr="003665C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Postgraduate</w:t>
      </w:r>
      <w:r w:rsidRPr="003665C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School</w:t>
      </w:r>
      <w:r w:rsidRPr="003665C2">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ВМФ США в г. Монтерей, Калифорния, посвященной использованию Японией военных конфликтов в Африке для «нормализации» своих Сил самообороны</w:t>
      </w:r>
      <w:r w:rsidR="00246BE7">
        <w:rPr>
          <w:rFonts w:ascii="Times New Roman" w:eastAsia="Malgun Gothic" w:hAnsi="Times New Roman" w:cs="Times New Roman"/>
          <w:sz w:val="28"/>
          <w:szCs w:val="28"/>
          <w:lang w:eastAsia="ko-KR"/>
        </w:rPr>
        <w:t>, а также</w:t>
      </w:r>
      <w:r w:rsidR="00AC4F10">
        <w:rPr>
          <w:rFonts w:ascii="Times New Roman" w:eastAsia="Malgun Gothic" w:hAnsi="Times New Roman" w:cs="Times New Roman"/>
          <w:sz w:val="28"/>
          <w:szCs w:val="28"/>
          <w:lang w:eastAsia="ko-KR"/>
        </w:rPr>
        <w:t xml:space="preserve"> в</w:t>
      </w:r>
      <w:r w:rsidR="00246BE7">
        <w:rPr>
          <w:rFonts w:ascii="Times New Roman" w:eastAsia="Malgun Gothic" w:hAnsi="Times New Roman" w:cs="Times New Roman"/>
          <w:sz w:val="28"/>
          <w:szCs w:val="28"/>
          <w:lang w:eastAsia="ko-KR"/>
        </w:rPr>
        <w:t xml:space="preserve"> обширн</w:t>
      </w:r>
      <w:r w:rsidR="00AC4F10">
        <w:rPr>
          <w:rFonts w:ascii="Times New Roman" w:eastAsia="Malgun Gothic" w:hAnsi="Times New Roman" w:cs="Times New Roman"/>
          <w:sz w:val="28"/>
          <w:szCs w:val="28"/>
          <w:lang w:eastAsia="ko-KR"/>
        </w:rPr>
        <w:t>ой</w:t>
      </w:r>
      <w:r w:rsidR="00246BE7">
        <w:rPr>
          <w:rFonts w:ascii="Times New Roman" w:eastAsia="Malgun Gothic" w:hAnsi="Times New Roman" w:cs="Times New Roman"/>
          <w:sz w:val="28"/>
          <w:szCs w:val="28"/>
          <w:lang w:eastAsia="ko-KR"/>
        </w:rPr>
        <w:t xml:space="preserve"> аналитическ</w:t>
      </w:r>
      <w:r w:rsidR="00AC4F10">
        <w:rPr>
          <w:rFonts w:ascii="Times New Roman" w:eastAsia="Malgun Gothic" w:hAnsi="Times New Roman" w:cs="Times New Roman"/>
          <w:sz w:val="28"/>
          <w:szCs w:val="28"/>
          <w:lang w:eastAsia="ko-KR"/>
        </w:rPr>
        <w:t>ой</w:t>
      </w:r>
      <w:r w:rsidR="00246BE7">
        <w:rPr>
          <w:rFonts w:ascii="Times New Roman" w:eastAsia="Malgun Gothic" w:hAnsi="Times New Roman" w:cs="Times New Roman"/>
          <w:sz w:val="28"/>
          <w:szCs w:val="28"/>
          <w:lang w:eastAsia="ko-KR"/>
        </w:rPr>
        <w:t xml:space="preserve"> стать</w:t>
      </w:r>
      <w:r w:rsidR="00AC4F10">
        <w:rPr>
          <w:rFonts w:ascii="Times New Roman" w:eastAsia="Malgun Gothic" w:hAnsi="Times New Roman" w:cs="Times New Roman"/>
          <w:sz w:val="28"/>
          <w:szCs w:val="28"/>
          <w:lang w:eastAsia="ko-KR"/>
        </w:rPr>
        <w:t>е</w:t>
      </w:r>
      <w:r w:rsidR="00246BE7">
        <w:rPr>
          <w:rFonts w:ascii="Times New Roman" w:eastAsia="Malgun Gothic" w:hAnsi="Times New Roman" w:cs="Times New Roman"/>
          <w:sz w:val="28"/>
          <w:szCs w:val="28"/>
          <w:lang w:eastAsia="ko-KR"/>
        </w:rPr>
        <w:t xml:space="preserve"> Селин </w:t>
      </w:r>
      <w:proofErr w:type="spellStart"/>
      <w:r w:rsidR="00246BE7">
        <w:rPr>
          <w:rFonts w:ascii="Times New Roman" w:eastAsia="Malgun Gothic" w:hAnsi="Times New Roman" w:cs="Times New Roman"/>
          <w:sz w:val="28"/>
          <w:szCs w:val="28"/>
          <w:lang w:eastAsia="ko-KR"/>
        </w:rPr>
        <w:t>Пажон</w:t>
      </w:r>
      <w:proofErr w:type="spellEnd"/>
      <w:r w:rsidR="00246BE7">
        <w:rPr>
          <w:rFonts w:ascii="Times New Roman" w:eastAsia="Malgun Gothic" w:hAnsi="Times New Roman" w:cs="Times New Roman"/>
          <w:sz w:val="28"/>
          <w:szCs w:val="28"/>
          <w:lang w:eastAsia="ko-KR"/>
        </w:rPr>
        <w:t xml:space="preserve"> (</w:t>
      </w:r>
      <w:r w:rsidR="00246BE7">
        <w:rPr>
          <w:rFonts w:ascii="Times New Roman" w:eastAsia="Malgun Gothic" w:hAnsi="Times New Roman" w:cs="Times New Roman"/>
          <w:sz w:val="28"/>
          <w:szCs w:val="28"/>
          <w:lang w:val="en-US" w:eastAsia="ko-KR"/>
        </w:rPr>
        <w:t>C</w:t>
      </w:r>
      <w:r w:rsidR="00246BE7" w:rsidRPr="00246BE7">
        <w:rPr>
          <w:rFonts w:ascii="Times New Roman" w:eastAsia="Malgun Gothic" w:hAnsi="Times New Roman" w:cs="Times New Roman"/>
          <w:sz w:val="28"/>
          <w:szCs w:val="28"/>
          <w:lang w:eastAsia="ko-KR"/>
        </w:rPr>
        <w:t>é</w:t>
      </w:r>
      <w:r w:rsidR="00246BE7">
        <w:rPr>
          <w:rFonts w:ascii="Times New Roman" w:eastAsia="Malgun Gothic" w:hAnsi="Times New Roman" w:cs="Times New Roman"/>
          <w:sz w:val="28"/>
          <w:szCs w:val="28"/>
          <w:lang w:val="en-US" w:eastAsia="ko-KR"/>
        </w:rPr>
        <w:t>line</w:t>
      </w:r>
      <w:r w:rsidR="00246BE7" w:rsidRPr="00246BE7">
        <w:rPr>
          <w:rFonts w:ascii="Times New Roman" w:eastAsia="Malgun Gothic" w:hAnsi="Times New Roman" w:cs="Times New Roman"/>
          <w:sz w:val="28"/>
          <w:szCs w:val="28"/>
          <w:lang w:eastAsia="ko-KR"/>
        </w:rPr>
        <w:t xml:space="preserve"> </w:t>
      </w:r>
      <w:proofErr w:type="spellStart"/>
      <w:r w:rsidR="00246BE7">
        <w:rPr>
          <w:rFonts w:ascii="Times New Roman" w:eastAsia="Malgun Gothic" w:hAnsi="Times New Roman" w:cs="Times New Roman"/>
          <w:sz w:val="28"/>
          <w:szCs w:val="28"/>
          <w:lang w:val="en-US" w:eastAsia="ko-KR"/>
        </w:rPr>
        <w:t>Pajon</w:t>
      </w:r>
      <w:proofErr w:type="spellEnd"/>
      <w:r w:rsidR="00246BE7" w:rsidRPr="00246BE7">
        <w:rPr>
          <w:rFonts w:ascii="Times New Roman" w:eastAsia="Malgun Gothic" w:hAnsi="Times New Roman" w:cs="Times New Roman"/>
          <w:sz w:val="28"/>
          <w:szCs w:val="28"/>
          <w:lang w:eastAsia="ko-KR"/>
        </w:rPr>
        <w:t>)</w:t>
      </w:r>
      <w:r w:rsidR="00246BE7">
        <w:rPr>
          <w:rFonts w:ascii="Times New Roman" w:eastAsia="Malgun Gothic" w:hAnsi="Times New Roman" w:cs="Times New Roman"/>
          <w:sz w:val="28"/>
          <w:szCs w:val="28"/>
          <w:lang w:eastAsia="ko-KR"/>
        </w:rPr>
        <w:t xml:space="preserve"> для Французского института международных отношений (</w:t>
      </w:r>
      <w:r w:rsidR="00246BE7">
        <w:rPr>
          <w:rFonts w:ascii="Times New Roman" w:eastAsia="Malgun Gothic" w:hAnsi="Times New Roman" w:cs="Times New Roman"/>
          <w:sz w:val="28"/>
          <w:szCs w:val="28"/>
          <w:lang w:val="en-US" w:eastAsia="ko-KR"/>
        </w:rPr>
        <w:t>IFRI</w:t>
      </w:r>
      <w:r w:rsidR="00246BE7" w:rsidRPr="00246BE7">
        <w:rPr>
          <w:rFonts w:ascii="Times New Roman" w:eastAsia="Malgun Gothic" w:hAnsi="Times New Roman" w:cs="Times New Roman"/>
          <w:sz w:val="28"/>
          <w:szCs w:val="28"/>
          <w:lang w:eastAsia="ko-KR"/>
        </w:rPr>
        <w:t>)</w:t>
      </w:r>
      <w:r w:rsidR="00CF0F09">
        <w:rPr>
          <w:rFonts w:ascii="Times New Roman" w:eastAsia="Malgun Gothic" w:hAnsi="Times New Roman" w:cs="Times New Roman"/>
          <w:sz w:val="28"/>
          <w:szCs w:val="28"/>
          <w:lang w:eastAsia="ko-KR"/>
        </w:rPr>
        <w:t>. Эти материалы также использовались при написании данной диссертации.</w:t>
      </w:r>
    </w:p>
    <w:p w14:paraId="3B3DDF81" w14:textId="3A230FC0" w:rsidR="00CF0F09" w:rsidRDefault="00AC4F1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Обнаружение ма</w:t>
      </w:r>
      <w:r w:rsidR="00CF0F09">
        <w:rPr>
          <w:rFonts w:ascii="Times New Roman" w:hAnsi="Times New Roman" w:cs="Times New Roman"/>
          <w:sz w:val="28"/>
          <w:szCs w:val="28"/>
        </w:rPr>
        <w:t>териалов, посвященных отношениям Японии с отдельными странами региона, а не Африкой в цело</w:t>
      </w:r>
      <w:r w:rsidR="00E535D6">
        <w:rPr>
          <w:rFonts w:ascii="Times New Roman" w:hAnsi="Times New Roman" w:cs="Times New Roman"/>
          <w:sz w:val="28"/>
          <w:szCs w:val="28"/>
        </w:rPr>
        <w:t>м</w:t>
      </w:r>
      <w:r w:rsidR="00CF0F09">
        <w:rPr>
          <w:rFonts w:ascii="Times New Roman" w:hAnsi="Times New Roman" w:cs="Times New Roman"/>
          <w:sz w:val="28"/>
          <w:szCs w:val="28"/>
        </w:rPr>
        <w:t xml:space="preserve">, </w:t>
      </w:r>
      <w:r>
        <w:rPr>
          <w:rFonts w:ascii="Times New Roman" w:hAnsi="Times New Roman" w:cs="Times New Roman"/>
          <w:sz w:val="28"/>
          <w:szCs w:val="28"/>
        </w:rPr>
        <w:t xml:space="preserve">оказывается достаточно </w:t>
      </w:r>
      <w:r>
        <w:rPr>
          <w:rFonts w:ascii="Times New Roman" w:hAnsi="Times New Roman" w:cs="Times New Roman"/>
          <w:sz w:val="28"/>
          <w:szCs w:val="28"/>
        </w:rPr>
        <w:lastRenderedPageBreak/>
        <w:t xml:space="preserve">затруднительным. </w:t>
      </w:r>
      <w:r w:rsidR="00CF0F09">
        <w:rPr>
          <w:rFonts w:ascii="Times New Roman" w:hAnsi="Times New Roman" w:cs="Times New Roman"/>
          <w:sz w:val="28"/>
          <w:szCs w:val="28"/>
        </w:rPr>
        <w:t>Исключение составля</w:t>
      </w:r>
      <w:r w:rsidR="00933341">
        <w:rPr>
          <w:rFonts w:ascii="Times New Roman" w:hAnsi="Times New Roman" w:cs="Times New Roman"/>
          <w:sz w:val="28"/>
          <w:szCs w:val="28"/>
        </w:rPr>
        <w:t>ю</w:t>
      </w:r>
      <w:r w:rsidR="00CF0F09">
        <w:rPr>
          <w:rFonts w:ascii="Times New Roman" w:hAnsi="Times New Roman" w:cs="Times New Roman"/>
          <w:sz w:val="28"/>
          <w:szCs w:val="28"/>
        </w:rPr>
        <w:t>т ЮАР, чьим связям с Японией посвящено несколько англоязычных статей</w:t>
      </w:r>
      <w:r w:rsidR="00933341">
        <w:rPr>
          <w:rFonts w:ascii="Times New Roman" w:hAnsi="Times New Roman" w:cs="Times New Roman"/>
          <w:sz w:val="28"/>
          <w:szCs w:val="28"/>
        </w:rPr>
        <w:t>, и Мозамбик</w:t>
      </w:r>
      <w:r w:rsidR="00CF0F09">
        <w:rPr>
          <w:rFonts w:ascii="Times New Roman" w:hAnsi="Times New Roman" w:cs="Times New Roman"/>
          <w:sz w:val="28"/>
          <w:szCs w:val="28"/>
        </w:rPr>
        <w:t>.</w:t>
      </w:r>
    </w:p>
    <w:p w14:paraId="6162A822" w14:textId="77777777" w:rsidR="00C35B45" w:rsidRDefault="00CF0F0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Наконец, в самой Японии африкано-японские отношения вызывают среди исследователей весьма ограниченный интерес</w:t>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хотя работы, в которых рассматривается африканская проблематика вне контекста международных отношений, на японском языке и японскими исследователями выпускается достаточно много.</w:t>
      </w:r>
      <w:r w:rsidR="00C35B45">
        <w:rPr>
          <w:rFonts w:ascii="Times New Roman" w:eastAsia="Malgun Gothic" w:hAnsi="Times New Roman" w:cs="Times New Roman"/>
          <w:sz w:val="28"/>
          <w:szCs w:val="28"/>
          <w:lang w:eastAsia="ko-KR"/>
        </w:rPr>
        <w:t xml:space="preserve"> </w:t>
      </w:r>
    </w:p>
    <w:p w14:paraId="5EBB15B8" w14:textId="457EB67B" w:rsidR="00C52055" w:rsidRDefault="00C35B45"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Следует, впрочем, отметить, что тема</w:t>
      </w:r>
      <w:r w:rsidR="00EC2EA7" w:rsidRPr="00EC2EA7">
        <w:rPr>
          <w:rFonts w:ascii="Times New Roman" w:eastAsia="Malgun Gothic" w:hAnsi="Times New Roman" w:cs="Times New Roman"/>
          <w:sz w:val="28"/>
          <w:szCs w:val="28"/>
          <w:lang w:eastAsia="ko-KR"/>
        </w:rPr>
        <w:t xml:space="preserve">  </w:t>
      </w:r>
      <w:r w:rsidR="00EC2EA7">
        <w:rPr>
          <w:rFonts w:ascii="Times New Roman" w:eastAsia="Yu Mincho" w:hAnsi="Times New Roman" w:cs="Times New Roman"/>
          <w:sz w:val="28"/>
          <w:szCs w:val="28"/>
          <w:lang w:eastAsia="ja-JP"/>
        </w:rPr>
        <w:t>Токийской международной конференции по развитию в Африке</w:t>
      </w:r>
      <w:r>
        <w:rPr>
          <w:rFonts w:ascii="Times New Roman" w:eastAsia="Malgun Gothic" w:hAnsi="Times New Roman" w:cs="Times New Roman"/>
          <w:sz w:val="28"/>
          <w:szCs w:val="28"/>
          <w:lang w:eastAsia="ko-KR"/>
        </w:rPr>
        <w:t xml:space="preserve"> </w:t>
      </w:r>
      <w:r w:rsidR="00EC2EA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val="en-US" w:eastAsia="ko-KR"/>
        </w:rPr>
        <w:t>TICAD</w:t>
      </w:r>
      <w:r w:rsidR="00EC2EA7">
        <w:rPr>
          <w:rFonts w:ascii="Times New Roman" w:eastAsia="Malgun Gothic" w:hAnsi="Times New Roman" w:cs="Times New Roman"/>
          <w:sz w:val="28"/>
          <w:szCs w:val="28"/>
          <w:lang w:eastAsia="ko-KR"/>
        </w:rPr>
        <w:t>)</w:t>
      </w:r>
      <w:r w:rsidRPr="00C35B45">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не вполне ускользает от японских специалистов, и большинство материалов, раскрывающих именно вопросы африкано-японских отношений, так или иначе сводится именно к рассмотрению </w:t>
      </w:r>
      <w:r>
        <w:rPr>
          <w:rFonts w:ascii="Times New Roman" w:eastAsia="Malgun Gothic" w:hAnsi="Times New Roman" w:cs="Times New Roman"/>
          <w:sz w:val="28"/>
          <w:szCs w:val="28"/>
          <w:lang w:val="en-US" w:eastAsia="ko-KR"/>
        </w:rPr>
        <w:t>TICAD</w:t>
      </w:r>
      <w:r w:rsidRPr="00442B32">
        <w:rPr>
          <w:rFonts w:ascii="Times New Roman" w:eastAsia="Malgun Gothic" w:hAnsi="Times New Roman" w:cs="Times New Roman"/>
          <w:sz w:val="28"/>
          <w:szCs w:val="28"/>
          <w:lang w:eastAsia="ko-KR"/>
        </w:rPr>
        <w:t>.</w:t>
      </w:r>
      <w:r w:rsidR="00442B32" w:rsidRPr="00442B32">
        <w:rPr>
          <w:rFonts w:ascii="Times New Roman" w:hAnsi="Times New Roman" w:cs="Times New Roman" w:hint="eastAsia"/>
          <w:sz w:val="28"/>
          <w:szCs w:val="28"/>
        </w:rPr>
        <w:t xml:space="preserve"> </w:t>
      </w:r>
      <w:r w:rsidR="00442B32">
        <w:rPr>
          <w:rFonts w:ascii="Times New Roman" w:hAnsi="Times New Roman" w:cs="Times New Roman"/>
          <w:sz w:val="28"/>
          <w:szCs w:val="28"/>
        </w:rPr>
        <w:t xml:space="preserve">Важным исключением из этого правила следует считать работы профессора </w:t>
      </w:r>
      <w:r w:rsidR="00855742">
        <w:rPr>
          <w:rFonts w:ascii="Times New Roman" w:hAnsi="Times New Roman" w:cs="Times New Roman"/>
          <w:sz w:val="28"/>
          <w:szCs w:val="28"/>
        </w:rPr>
        <w:t xml:space="preserve">университета Мэйдзи </w:t>
      </w:r>
      <w:proofErr w:type="spellStart"/>
      <w:r w:rsidR="00855742">
        <w:rPr>
          <w:rFonts w:ascii="Times New Roman" w:hAnsi="Times New Roman" w:cs="Times New Roman"/>
          <w:sz w:val="28"/>
          <w:szCs w:val="28"/>
        </w:rPr>
        <w:t>Гакуин</w:t>
      </w:r>
      <w:proofErr w:type="spellEnd"/>
      <w:r w:rsidR="00855742">
        <w:rPr>
          <w:rFonts w:ascii="Times New Roman" w:hAnsi="Times New Roman" w:cs="Times New Roman"/>
          <w:sz w:val="28"/>
          <w:szCs w:val="28"/>
        </w:rPr>
        <w:t xml:space="preserve"> </w:t>
      </w:r>
      <w:proofErr w:type="spellStart"/>
      <w:r w:rsidR="00855742">
        <w:rPr>
          <w:rFonts w:ascii="Times New Roman" w:hAnsi="Times New Roman" w:cs="Times New Roman"/>
          <w:sz w:val="28"/>
          <w:szCs w:val="28"/>
        </w:rPr>
        <w:t>Фунада-Классен</w:t>
      </w:r>
      <w:proofErr w:type="spellEnd"/>
      <w:r w:rsidR="00855742">
        <w:rPr>
          <w:rFonts w:ascii="Times New Roman" w:hAnsi="Times New Roman" w:cs="Times New Roman"/>
          <w:sz w:val="28"/>
          <w:szCs w:val="28"/>
        </w:rPr>
        <w:t xml:space="preserve"> </w:t>
      </w:r>
      <w:r w:rsidR="00855742">
        <w:rPr>
          <w:rFonts w:ascii="Times New Roman" w:eastAsia="Malgun Gothic" w:hAnsi="Times New Roman" w:cs="Times New Roman"/>
          <w:sz w:val="28"/>
          <w:szCs w:val="28"/>
          <w:lang w:eastAsia="ko-KR"/>
        </w:rPr>
        <w:t xml:space="preserve">Саяка (яп. </w:t>
      </w:r>
      <w:r w:rsidR="00855742" w:rsidRPr="00855742">
        <w:rPr>
          <w:rFonts w:ascii="MS Mincho" w:eastAsia="MS Mincho" w:hAnsi="MS Mincho" w:cs="MS Gothic" w:hint="eastAsia"/>
          <w:sz w:val="28"/>
          <w:szCs w:val="28"/>
          <w:lang w:eastAsia="ko-KR"/>
        </w:rPr>
        <w:t>舩</w:t>
      </w:r>
      <w:r w:rsidR="00855742" w:rsidRPr="00855742">
        <w:rPr>
          <w:rFonts w:ascii="MS Mincho" w:eastAsia="MS Mincho" w:hAnsi="MS Mincho" w:cs="Malgun Gothic" w:hint="eastAsia"/>
          <w:sz w:val="28"/>
          <w:szCs w:val="28"/>
          <w:lang w:eastAsia="ko-KR"/>
        </w:rPr>
        <w:t>田クラ</w:t>
      </w:r>
      <w:r w:rsidR="00855742" w:rsidRPr="00855742">
        <w:rPr>
          <w:rFonts w:ascii="MS Mincho" w:eastAsia="MS Mincho" w:hAnsi="MS Mincho" w:cs="MS Gothic" w:hint="eastAsia"/>
          <w:sz w:val="28"/>
          <w:szCs w:val="28"/>
          <w:lang w:eastAsia="ko-KR"/>
        </w:rPr>
        <w:t>ー</w:t>
      </w:r>
      <w:r w:rsidR="00855742" w:rsidRPr="00855742">
        <w:rPr>
          <w:rFonts w:ascii="MS Mincho" w:eastAsia="MS Mincho" w:hAnsi="MS Mincho" w:cs="Malgun Gothic" w:hint="eastAsia"/>
          <w:sz w:val="28"/>
          <w:szCs w:val="28"/>
          <w:lang w:eastAsia="ko-KR"/>
        </w:rPr>
        <w:t>センさやか</w:t>
      </w:r>
      <w:r w:rsidR="00855742">
        <w:rPr>
          <w:rFonts w:ascii="Malgun Gothic" w:eastAsia="Malgun Gothic" w:hAnsi="Malgun Gothic" w:cs="Malgun Gothic" w:hint="eastAsia"/>
          <w:sz w:val="28"/>
          <w:szCs w:val="28"/>
          <w:lang w:eastAsia="ko-KR"/>
        </w:rPr>
        <w:t>)</w:t>
      </w:r>
      <w:r w:rsidR="00855742">
        <w:rPr>
          <w:rFonts w:eastAsia="Malgun Gothic" w:cs="Malgun Gothic"/>
          <w:sz w:val="28"/>
          <w:szCs w:val="28"/>
          <w:lang w:eastAsia="ko-KR"/>
        </w:rPr>
        <w:t xml:space="preserve">, </w:t>
      </w:r>
      <w:r w:rsidR="00855742">
        <w:rPr>
          <w:rFonts w:ascii="Times New Roman" w:eastAsia="Malgun Gothic" w:hAnsi="Times New Roman" w:cs="Times New Roman"/>
          <w:sz w:val="28"/>
          <w:szCs w:val="28"/>
          <w:lang w:eastAsia="ko-KR"/>
        </w:rPr>
        <w:t xml:space="preserve">посвященные истории Мозамбика и, в частности, проекту </w:t>
      </w:r>
      <w:proofErr w:type="spellStart"/>
      <w:r w:rsidR="00855742">
        <w:rPr>
          <w:rFonts w:ascii="Times New Roman" w:eastAsia="Malgun Gothic" w:hAnsi="Times New Roman" w:cs="Times New Roman"/>
          <w:sz w:val="28"/>
          <w:szCs w:val="28"/>
          <w:lang w:val="en-US" w:eastAsia="ko-KR"/>
        </w:rPr>
        <w:t>ProSAVANA</w:t>
      </w:r>
      <w:proofErr w:type="spellEnd"/>
      <w:r w:rsidR="00C52055">
        <w:rPr>
          <w:rFonts w:ascii="Times New Roman" w:hAnsi="Times New Roman" w:cs="Times New Roman"/>
          <w:sz w:val="28"/>
          <w:szCs w:val="28"/>
        </w:rPr>
        <w:t>.</w:t>
      </w:r>
    </w:p>
    <w:p w14:paraId="5EDB34F6" w14:textId="6732C80C" w:rsidR="00C41FED" w:rsidRDefault="00933341"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C52055">
        <w:rPr>
          <w:rFonts w:ascii="Times New Roman" w:hAnsi="Times New Roman" w:cs="Times New Roman"/>
          <w:sz w:val="28"/>
          <w:szCs w:val="28"/>
        </w:rPr>
        <w:t>оворя</w:t>
      </w:r>
      <w:r>
        <w:rPr>
          <w:rFonts w:ascii="Times New Roman" w:hAnsi="Times New Roman" w:cs="Times New Roman"/>
          <w:sz w:val="28"/>
          <w:szCs w:val="28"/>
        </w:rPr>
        <w:t xml:space="preserve"> же</w:t>
      </w:r>
      <w:r w:rsidR="00C52055">
        <w:rPr>
          <w:rFonts w:ascii="Times New Roman" w:hAnsi="Times New Roman" w:cs="Times New Roman"/>
          <w:sz w:val="28"/>
          <w:szCs w:val="28"/>
        </w:rPr>
        <w:t xml:space="preserve"> об исследовании соответствующей тематики в Российской Федерации, следует отметить масштабную диссертацию А. Родина «</w:t>
      </w:r>
      <w:r w:rsidR="00C52055" w:rsidRPr="00C52055">
        <w:rPr>
          <w:rFonts w:ascii="Times New Roman" w:hAnsi="Times New Roman" w:cs="Times New Roman"/>
          <w:sz w:val="28"/>
          <w:szCs w:val="28"/>
        </w:rPr>
        <w:t>Японо-африканские отношения: становление и тенденции</w:t>
      </w:r>
      <w:r w:rsidR="00C52055">
        <w:rPr>
          <w:rFonts w:ascii="Times New Roman" w:hAnsi="Times New Roman" w:cs="Times New Roman"/>
          <w:sz w:val="28"/>
          <w:szCs w:val="28"/>
        </w:rPr>
        <w:t xml:space="preserve"> </w:t>
      </w:r>
      <w:r w:rsidR="00C52055" w:rsidRPr="00C52055">
        <w:rPr>
          <w:rFonts w:ascii="Times New Roman" w:hAnsi="Times New Roman" w:cs="Times New Roman"/>
          <w:sz w:val="28"/>
          <w:szCs w:val="28"/>
        </w:rPr>
        <w:t>современного развития</w:t>
      </w:r>
      <w:r w:rsidR="00C52055">
        <w:rPr>
          <w:rFonts w:ascii="Times New Roman" w:hAnsi="Times New Roman" w:cs="Times New Roman"/>
          <w:sz w:val="28"/>
          <w:szCs w:val="28"/>
        </w:rPr>
        <w:t xml:space="preserve">», содержащую </w:t>
      </w:r>
      <w:r w:rsidR="00C41FED">
        <w:rPr>
          <w:rFonts w:ascii="Times New Roman" w:hAnsi="Times New Roman" w:cs="Times New Roman"/>
          <w:sz w:val="28"/>
          <w:szCs w:val="28"/>
        </w:rPr>
        <w:t>подробное описание японско-африканских дипломатических связей. А. Родин, как представляется, является единственным в России автором, активно разрабатывающим вопрос африкано-японских отношений.</w:t>
      </w:r>
    </w:p>
    <w:p w14:paraId="7AE907DF" w14:textId="0C802018" w:rsidR="00C41FED" w:rsidRDefault="00C41FED"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общих недостатков вышеупомянутых работ, способных обосновать потребность в дальнейшем изучении темы, можно отметить, во-первых, их сравнительно небольшое количество и малый объем, а также недостаточное уделение внимания отношениям Японии с отдельными странами региона: хотя все регионы и государства Африки имеют свою</w:t>
      </w:r>
      <w:r w:rsidR="00933341">
        <w:rPr>
          <w:rFonts w:ascii="Times New Roman" w:hAnsi="Times New Roman" w:cs="Times New Roman"/>
          <w:sz w:val="28"/>
          <w:szCs w:val="28"/>
        </w:rPr>
        <w:t xml:space="preserve"> ярко выраженную специфику, в исследовательской литературе они нередко рассматриваются в совокупности и без какой бы то ни было разбивки, как если бы Африка являлась единым </w:t>
      </w:r>
      <w:r w:rsidR="00933341">
        <w:rPr>
          <w:rFonts w:ascii="Times New Roman" w:hAnsi="Times New Roman" w:cs="Times New Roman"/>
          <w:sz w:val="28"/>
          <w:szCs w:val="28"/>
        </w:rPr>
        <w:lastRenderedPageBreak/>
        <w:t xml:space="preserve">государством; не всегда учитывается даже принципиально важное разделение Африки на северную и </w:t>
      </w:r>
      <w:proofErr w:type="spellStart"/>
      <w:r w:rsidR="00933341">
        <w:rPr>
          <w:rFonts w:ascii="Times New Roman" w:hAnsi="Times New Roman" w:cs="Times New Roman"/>
          <w:sz w:val="28"/>
          <w:szCs w:val="28"/>
        </w:rPr>
        <w:t>субсахарскую</w:t>
      </w:r>
      <w:proofErr w:type="spellEnd"/>
      <w:r w:rsidR="00933341">
        <w:rPr>
          <w:rFonts w:ascii="Times New Roman" w:hAnsi="Times New Roman" w:cs="Times New Roman"/>
          <w:sz w:val="28"/>
          <w:szCs w:val="28"/>
        </w:rPr>
        <w:t>.</w:t>
      </w:r>
    </w:p>
    <w:p w14:paraId="6BE08140" w14:textId="77777777" w:rsidR="00A2174F" w:rsidRDefault="00BA300B"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подчеркнуть, что ситуация с изучением японской политики в отношении стран Африки непосредственно связана с исследованиями в отношении других </w:t>
      </w:r>
      <w:proofErr w:type="spellStart"/>
      <w:r>
        <w:rPr>
          <w:rFonts w:ascii="Times New Roman" w:hAnsi="Times New Roman" w:cs="Times New Roman"/>
          <w:sz w:val="28"/>
          <w:szCs w:val="28"/>
        </w:rPr>
        <w:t>внеконтинентальных</w:t>
      </w:r>
      <w:proofErr w:type="spellEnd"/>
      <w:r>
        <w:rPr>
          <w:rFonts w:ascii="Times New Roman" w:hAnsi="Times New Roman" w:cs="Times New Roman"/>
          <w:sz w:val="28"/>
          <w:szCs w:val="28"/>
        </w:rPr>
        <w:t xml:space="preserve"> игроков, таких как Индия. </w:t>
      </w:r>
    </w:p>
    <w:p w14:paraId="2A5C006D" w14:textId="015BB700" w:rsidR="00E654B4" w:rsidRDefault="00BA300B"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Объявление в 2016 лидерами Индии и Японии о намерении сотрудничать в деле развития </w:t>
      </w:r>
      <w:r w:rsidR="00A2174F">
        <w:rPr>
          <w:rFonts w:ascii="Times New Roman" w:hAnsi="Times New Roman" w:cs="Times New Roman"/>
          <w:sz w:val="28"/>
          <w:szCs w:val="28"/>
        </w:rPr>
        <w:t>Азии и Африки вызвало определенный энтузиазм у ряда исследователей, в том числе индийских, благодаря чему в научный оборот было введено большое количество новых материалов, как, к примеру, сборник статей «</w:t>
      </w:r>
      <w:r w:rsidR="00A2174F" w:rsidRPr="00A2174F">
        <w:rPr>
          <w:rFonts w:ascii="Times New Roman" w:hAnsi="Times New Roman" w:cs="Times New Roman"/>
          <w:sz w:val="28"/>
          <w:szCs w:val="28"/>
        </w:rPr>
        <w:t xml:space="preserve">Asia-Africa Growth </w:t>
      </w:r>
      <w:proofErr w:type="spellStart"/>
      <w:r w:rsidR="00A2174F" w:rsidRPr="00A2174F">
        <w:rPr>
          <w:rFonts w:ascii="Times New Roman" w:hAnsi="Times New Roman" w:cs="Times New Roman"/>
          <w:sz w:val="28"/>
          <w:szCs w:val="28"/>
        </w:rPr>
        <w:t>Corridor</w:t>
      </w:r>
      <w:proofErr w:type="spellEnd"/>
      <w:r w:rsidR="00A2174F">
        <w:rPr>
          <w:rFonts w:ascii="Times New Roman" w:hAnsi="Times New Roman" w:cs="Times New Roman"/>
          <w:sz w:val="28"/>
          <w:szCs w:val="28"/>
        </w:rPr>
        <w:t xml:space="preserve">: </w:t>
      </w:r>
      <w:r w:rsidR="00A2174F" w:rsidRPr="00A2174F">
        <w:rPr>
          <w:rFonts w:ascii="Times New Roman" w:hAnsi="Times New Roman" w:cs="Times New Roman"/>
          <w:sz w:val="28"/>
          <w:szCs w:val="28"/>
        </w:rPr>
        <w:t xml:space="preserve">Development </w:t>
      </w:r>
      <w:proofErr w:type="spellStart"/>
      <w:r w:rsidR="00A2174F" w:rsidRPr="00A2174F">
        <w:rPr>
          <w:rFonts w:ascii="Times New Roman" w:hAnsi="Times New Roman" w:cs="Times New Roman"/>
          <w:sz w:val="28"/>
          <w:szCs w:val="28"/>
        </w:rPr>
        <w:t>and</w:t>
      </w:r>
      <w:proofErr w:type="spellEnd"/>
      <w:r w:rsidR="00A2174F" w:rsidRPr="00A2174F">
        <w:rPr>
          <w:rFonts w:ascii="Times New Roman" w:hAnsi="Times New Roman" w:cs="Times New Roman"/>
          <w:sz w:val="28"/>
          <w:szCs w:val="28"/>
        </w:rPr>
        <w:t xml:space="preserve"> </w:t>
      </w:r>
      <w:proofErr w:type="spellStart"/>
      <w:r w:rsidR="00A2174F" w:rsidRPr="00A2174F">
        <w:rPr>
          <w:rFonts w:ascii="Times New Roman" w:hAnsi="Times New Roman" w:cs="Times New Roman"/>
          <w:sz w:val="28"/>
          <w:szCs w:val="28"/>
        </w:rPr>
        <w:t>Cooperation</w:t>
      </w:r>
      <w:proofErr w:type="spellEnd"/>
      <w:r w:rsidR="00A2174F" w:rsidRPr="00A2174F">
        <w:rPr>
          <w:rFonts w:ascii="Times New Roman" w:hAnsi="Times New Roman" w:cs="Times New Roman"/>
          <w:sz w:val="28"/>
          <w:szCs w:val="28"/>
        </w:rPr>
        <w:t xml:space="preserve"> </w:t>
      </w:r>
      <w:proofErr w:type="spellStart"/>
      <w:r w:rsidR="00A2174F" w:rsidRPr="00A2174F">
        <w:rPr>
          <w:rFonts w:ascii="Times New Roman" w:hAnsi="Times New Roman" w:cs="Times New Roman"/>
          <w:sz w:val="28"/>
          <w:szCs w:val="28"/>
        </w:rPr>
        <w:t>in</w:t>
      </w:r>
      <w:proofErr w:type="spellEnd"/>
      <w:r w:rsidR="00A2174F" w:rsidRPr="00A2174F">
        <w:rPr>
          <w:rFonts w:ascii="Times New Roman" w:hAnsi="Times New Roman" w:cs="Times New Roman"/>
          <w:sz w:val="28"/>
          <w:szCs w:val="28"/>
        </w:rPr>
        <w:t xml:space="preserve"> </w:t>
      </w:r>
      <w:proofErr w:type="spellStart"/>
      <w:r w:rsidR="00A2174F" w:rsidRPr="00A2174F">
        <w:rPr>
          <w:rFonts w:ascii="Times New Roman" w:hAnsi="Times New Roman" w:cs="Times New Roman"/>
          <w:sz w:val="28"/>
          <w:szCs w:val="28"/>
        </w:rPr>
        <w:t>Indo</w:t>
      </w:r>
      <w:proofErr w:type="spellEnd"/>
      <w:r w:rsidR="00A2174F" w:rsidRPr="00A2174F">
        <w:rPr>
          <w:rFonts w:ascii="Times New Roman" w:hAnsi="Times New Roman" w:cs="Times New Roman"/>
          <w:sz w:val="28"/>
          <w:szCs w:val="28"/>
        </w:rPr>
        <w:t>-Pacific</w:t>
      </w:r>
      <w:r w:rsidR="00A2174F">
        <w:rPr>
          <w:rFonts w:ascii="Times New Roman" w:hAnsi="Times New Roman" w:cs="Times New Roman"/>
          <w:sz w:val="28"/>
          <w:szCs w:val="28"/>
        </w:rPr>
        <w:t>». Тем не менее, подобные исследования часто носят спекулятивный характер и рассматривают не столько реальные, сколько потенциальные направления сотрудничества.</w:t>
      </w:r>
    </w:p>
    <w:p w14:paraId="7F2E757A" w14:textId="361C8B36" w:rsidR="001D2364" w:rsidRDefault="001D2364"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w:t>
      </w:r>
      <w:r w:rsidR="002D1C4F">
        <w:rPr>
          <w:rFonts w:ascii="Times New Roman" w:hAnsi="Times New Roman" w:cs="Times New Roman"/>
          <w:sz w:val="28"/>
          <w:szCs w:val="28"/>
        </w:rPr>
        <w:t xml:space="preserve"> тему японо-африканских отношений можно охарактеризовать как развивающуюся, но еще недостаточно разработанную. </w:t>
      </w:r>
      <w:r w:rsidR="00995AA5">
        <w:rPr>
          <w:rFonts w:ascii="Times New Roman" w:hAnsi="Times New Roman" w:cs="Times New Roman"/>
          <w:sz w:val="28"/>
          <w:szCs w:val="28"/>
        </w:rPr>
        <w:t>В связи с этим представляется необходимым проведение дополнительных исследований, в том числе и данной работы.</w:t>
      </w:r>
    </w:p>
    <w:p w14:paraId="09603847" w14:textId="77777777" w:rsidR="00CF00CC" w:rsidRDefault="00CF00CC" w:rsidP="000622EC">
      <w:pPr>
        <w:spacing w:line="360" w:lineRule="auto"/>
        <w:ind w:firstLine="709"/>
        <w:contextualSpacing/>
        <w:jc w:val="both"/>
        <w:rPr>
          <w:rFonts w:ascii="Times New Roman" w:eastAsia="Malgun Gothic" w:hAnsi="Times New Roman" w:cs="Times New Roman"/>
          <w:sz w:val="28"/>
          <w:szCs w:val="28"/>
          <w:lang w:eastAsia="ko-KR"/>
        </w:rPr>
      </w:pPr>
    </w:p>
    <w:p w14:paraId="7DD9DCAF" w14:textId="77777777" w:rsidR="008565A1" w:rsidRPr="008565A1" w:rsidRDefault="008565A1" w:rsidP="000622EC">
      <w:pPr>
        <w:spacing w:line="360" w:lineRule="auto"/>
        <w:ind w:firstLine="709"/>
        <w:contextualSpacing/>
        <w:jc w:val="both"/>
        <w:rPr>
          <w:rFonts w:ascii="Times New Roman" w:eastAsia="Malgun Gothic" w:hAnsi="Times New Roman" w:cs="Times New Roman"/>
          <w:sz w:val="28"/>
          <w:szCs w:val="28"/>
          <w:lang w:eastAsia="ko-KR"/>
        </w:rPr>
      </w:pPr>
    </w:p>
    <w:p w14:paraId="3EEE3D7A" w14:textId="77777777" w:rsidR="000744C2" w:rsidRPr="000744C2" w:rsidRDefault="000744C2" w:rsidP="000622EC">
      <w:pPr>
        <w:spacing w:line="360" w:lineRule="auto"/>
        <w:ind w:firstLine="709"/>
        <w:contextualSpacing/>
        <w:jc w:val="both"/>
        <w:rPr>
          <w:rFonts w:ascii="Times New Roman" w:hAnsi="Times New Roman" w:cs="Times New Roman"/>
          <w:sz w:val="28"/>
          <w:szCs w:val="28"/>
        </w:rPr>
      </w:pPr>
    </w:p>
    <w:p w14:paraId="6BE96F10" w14:textId="05D0D66A" w:rsidR="00246BCB" w:rsidRDefault="00246BCB" w:rsidP="000622EC">
      <w:pPr>
        <w:spacing w:line="360" w:lineRule="auto"/>
        <w:ind w:firstLine="709"/>
        <w:contextualSpacing/>
        <w:jc w:val="both"/>
        <w:rPr>
          <w:rFonts w:ascii="Times New Roman" w:eastAsia="Malgun Gothic" w:hAnsi="Times New Roman" w:cs="Times New Roman"/>
          <w:b/>
          <w:bCs/>
          <w:sz w:val="24"/>
          <w:szCs w:val="24"/>
          <w:lang w:eastAsia="ko-KR"/>
        </w:rPr>
      </w:pPr>
    </w:p>
    <w:p w14:paraId="2E792A1C" w14:textId="77777777" w:rsidR="000744C2" w:rsidRDefault="000744C2" w:rsidP="000622EC">
      <w:pPr>
        <w:ind w:firstLine="709"/>
        <w:contextualSpacing/>
        <w:jc w:val="both"/>
        <w:rPr>
          <w:rFonts w:ascii="Times New Roman" w:eastAsia="Malgun Gothic" w:hAnsi="Times New Roman" w:cs="Times New Roman"/>
          <w:b/>
          <w:bCs/>
          <w:sz w:val="32"/>
          <w:szCs w:val="32"/>
          <w:lang w:eastAsia="ko-KR"/>
        </w:rPr>
      </w:pPr>
      <w:r>
        <w:rPr>
          <w:rFonts w:ascii="Times New Roman" w:eastAsia="Malgun Gothic" w:hAnsi="Times New Roman" w:cs="Times New Roman"/>
          <w:b/>
          <w:bCs/>
          <w:sz w:val="32"/>
          <w:szCs w:val="32"/>
          <w:lang w:eastAsia="ko-KR"/>
        </w:rPr>
        <w:br w:type="page"/>
      </w:r>
    </w:p>
    <w:p w14:paraId="1127253F" w14:textId="565BC1F2" w:rsidR="000622EC" w:rsidRPr="00A26336" w:rsidRDefault="00B269A5" w:rsidP="00A26336">
      <w:pPr>
        <w:pStyle w:val="1"/>
        <w:jc w:val="center"/>
      </w:pPr>
      <w:bookmarkStart w:id="6" w:name="_Toc103123952"/>
      <w:r>
        <w:lastRenderedPageBreak/>
        <w:t>Двухстороннее сотрудничеств</w:t>
      </w:r>
      <w:r w:rsidR="00761ABE">
        <w:t>о</w:t>
      </w:r>
      <w:r>
        <w:t xml:space="preserve"> Японии и стран Африки</w:t>
      </w:r>
      <w:bookmarkEnd w:id="6"/>
    </w:p>
    <w:p w14:paraId="1A9DC8E5" w14:textId="77777777" w:rsidR="00B269A5" w:rsidRDefault="00B269A5" w:rsidP="000622EC">
      <w:pPr>
        <w:spacing w:line="360" w:lineRule="auto"/>
        <w:ind w:firstLine="709"/>
        <w:contextualSpacing/>
        <w:jc w:val="both"/>
        <w:rPr>
          <w:rFonts w:ascii="Times New Roman" w:eastAsia="Malgun Gothic" w:hAnsi="Times New Roman" w:cs="Times New Roman"/>
          <w:sz w:val="28"/>
          <w:szCs w:val="28"/>
          <w:lang w:eastAsia="ko-KR"/>
        </w:rPr>
      </w:pPr>
      <w:r w:rsidRPr="00B269A5">
        <w:rPr>
          <w:rFonts w:ascii="Times New Roman" w:eastAsia="Malgun Gothic" w:hAnsi="Times New Roman" w:cs="Times New Roman"/>
          <w:sz w:val="28"/>
          <w:szCs w:val="28"/>
          <w:lang w:eastAsia="ko-KR"/>
        </w:rPr>
        <w:t>Данная</w:t>
      </w:r>
      <w:r>
        <w:rPr>
          <w:rFonts w:ascii="Times New Roman" w:eastAsia="Malgun Gothic" w:hAnsi="Times New Roman" w:cs="Times New Roman"/>
          <w:sz w:val="28"/>
          <w:szCs w:val="28"/>
          <w:lang w:eastAsia="ko-KR"/>
        </w:rPr>
        <w:t xml:space="preserve"> глава посвящена рассмотрению политики Японии в отношении отдельных стран и организаций, разделенных по региональному принципу в соответствии с </w:t>
      </w:r>
      <w:proofErr w:type="spellStart"/>
      <w:r>
        <w:rPr>
          <w:rFonts w:ascii="Times New Roman" w:eastAsia="Malgun Gothic" w:hAnsi="Times New Roman" w:cs="Times New Roman"/>
          <w:sz w:val="28"/>
          <w:szCs w:val="28"/>
          <w:lang w:eastAsia="ko-KR"/>
        </w:rPr>
        <w:t>геосхемой</w:t>
      </w:r>
      <w:proofErr w:type="spellEnd"/>
      <w:r>
        <w:rPr>
          <w:rFonts w:ascii="Times New Roman" w:eastAsia="Malgun Gothic" w:hAnsi="Times New Roman" w:cs="Times New Roman"/>
          <w:sz w:val="28"/>
          <w:szCs w:val="28"/>
          <w:lang w:eastAsia="ko-KR"/>
        </w:rPr>
        <w:t xml:space="preserve"> ООН. </w:t>
      </w:r>
    </w:p>
    <w:p w14:paraId="3383A37F" w14:textId="117719E0" w:rsidR="00B269A5" w:rsidRDefault="00B269A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силу большого количества независимых государств, которые следовало бы рассмотреть по отдельности, незначительного объема материалов (как источников, так и научной литературы), раскрывающего особенности отношени</w:t>
      </w:r>
      <w:r w:rsidR="00E255BC">
        <w:rPr>
          <w:rFonts w:ascii="Times New Roman" w:eastAsia="Malgun Gothic" w:hAnsi="Times New Roman" w:cs="Times New Roman"/>
          <w:sz w:val="28"/>
          <w:szCs w:val="28"/>
          <w:lang w:eastAsia="ko-KR"/>
        </w:rPr>
        <w:t>й</w:t>
      </w:r>
      <w:r>
        <w:rPr>
          <w:rFonts w:ascii="Times New Roman" w:eastAsia="Malgun Gothic" w:hAnsi="Times New Roman" w:cs="Times New Roman"/>
          <w:sz w:val="28"/>
          <w:szCs w:val="28"/>
          <w:lang w:eastAsia="ko-KR"/>
        </w:rPr>
        <w:t xml:space="preserve"> Японии с каждым из них, а также</w:t>
      </w:r>
      <w:r w:rsidR="00E255BC">
        <w:rPr>
          <w:rFonts w:ascii="Times New Roman" w:eastAsia="Malgun Gothic" w:hAnsi="Times New Roman" w:cs="Times New Roman"/>
          <w:sz w:val="28"/>
          <w:szCs w:val="28"/>
          <w:lang w:eastAsia="ko-KR"/>
        </w:rPr>
        <w:t>, в ряде случаев,</w:t>
      </w:r>
      <w:r>
        <w:rPr>
          <w:rFonts w:ascii="Times New Roman" w:eastAsia="Malgun Gothic" w:hAnsi="Times New Roman" w:cs="Times New Roman"/>
          <w:sz w:val="28"/>
          <w:szCs w:val="28"/>
          <w:lang w:eastAsia="ko-KR"/>
        </w:rPr>
        <w:t xml:space="preserve"> несущественност</w:t>
      </w:r>
      <w:r w:rsidR="00E255BC">
        <w:rPr>
          <w:rFonts w:ascii="Times New Roman" w:eastAsia="Malgun Gothic" w:hAnsi="Times New Roman" w:cs="Times New Roman"/>
          <w:sz w:val="28"/>
          <w:szCs w:val="28"/>
          <w:lang w:eastAsia="ko-KR"/>
        </w:rPr>
        <w:t>и</w:t>
      </w:r>
      <w:r>
        <w:rPr>
          <w:rFonts w:ascii="Times New Roman" w:eastAsia="Malgun Gothic" w:hAnsi="Times New Roman" w:cs="Times New Roman"/>
          <w:sz w:val="28"/>
          <w:szCs w:val="28"/>
          <w:lang w:eastAsia="ko-KR"/>
        </w:rPr>
        <w:t xml:space="preserve"> этих отношений как для самих этих государств, так и для Японии, группировка </w:t>
      </w:r>
      <w:r w:rsidR="0004163D">
        <w:rPr>
          <w:rFonts w:ascii="Times New Roman" w:eastAsia="Malgun Gothic" w:hAnsi="Times New Roman" w:cs="Times New Roman"/>
          <w:sz w:val="28"/>
          <w:szCs w:val="28"/>
          <w:lang w:eastAsia="ko-KR"/>
        </w:rPr>
        <w:t xml:space="preserve">стран по регионам представляется наиболее предпочтительным способом соблюсти интересы исследования при сохранении формата. </w:t>
      </w:r>
    </w:p>
    <w:p w14:paraId="4BBB4008" w14:textId="77777777" w:rsidR="00DD5A84" w:rsidRDefault="0004163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Тем не менее, даже при региональной разбивке исследователь вынужден, с одной стороны, вводить дополнительные разделения внутри обсуждаемых регионов, чтобы подчеркнуть их специфику, а с другой – останавливаться на одних странах больше, чем на других. </w:t>
      </w:r>
    </w:p>
    <w:p w14:paraId="10422183" w14:textId="536B4743" w:rsidR="0004163D" w:rsidRDefault="0004163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Наиболее очевидным критерием выбора стран могли бы стать числовые критерии, такие как </w:t>
      </w:r>
      <w:r w:rsidR="00DD5A84">
        <w:rPr>
          <w:rFonts w:ascii="Times New Roman" w:eastAsia="Malgun Gothic" w:hAnsi="Times New Roman" w:cs="Times New Roman"/>
          <w:sz w:val="28"/>
          <w:szCs w:val="28"/>
          <w:lang w:eastAsia="ko-KR"/>
        </w:rPr>
        <w:t>размеры населения или ВВП, однако специфика африкано-японских отношений диктует необходимость расстановк</w:t>
      </w:r>
      <w:r w:rsidR="00E255BC">
        <w:rPr>
          <w:rFonts w:ascii="Times New Roman" w:eastAsia="Malgun Gothic" w:hAnsi="Times New Roman" w:cs="Times New Roman"/>
          <w:sz w:val="28"/>
          <w:szCs w:val="28"/>
          <w:lang w:eastAsia="ko-KR"/>
        </w:rPr>
        <w:t>и</w:t>
      </w:r>
      <w:r w:rsidR="00DD5A84">
        <w:rPr>
          <w:rFonts w:ascii="Times New Roman" w:eastAsia="Malgun Gothic" w:hAnsi="Times New Roman" w:cs="Times New Roman"/>
          <w:sz w:val="28"/>
          <w:szCs w:val="28"/>
          <w:lang w:eastAsia="ko-KR"/>
        </w:rPr>
        <w:t xml:space="preserve"> приоритетов на</w:t>
      </w:r>
      <w:r w:rsidR="00E255BC">
        <w:rPr>
          <w:rFonts w:ascii="Times New Roman" w:eastAsia="Malgun Gothic" w:hAnsi="Times New Roman" w:cs="Times New Roman"/>
          <w:sz w:val="28"/>
          <w:szCs w:val="28"/>
          <w:lang w:eastAsia="ko-KR"/>
        </w:rPr>
        <w:t xml:space="preserve"> основе</w:t>
      </w:r>
      <w:r w:rsidR="00DD5A84">
        <w:rPr>
          <w:rFonts w:ascii="Times New Roman" w:eastAsia="Malgun Gothic" w:hAnsi="Times New Roman" w:cs="Times New Roman"/>
          <w:sz w:val="28"/>
          <w:szCs w:val="28"/>
          <w:lang w:eastAsia="ko-KR"/>
        </w:rPr>
        <w:t xml:space="preserve"> наличи</w:t>
      </w:r>
      <w:r w:rsidR="00E255BC">
        <w:rPr>
          <w:rFonts w:ascii="Times New Roman" w:eastAsia="Malgun Gothic" w:hAnsi="Times New Roman" w:cs="Times New Roman"/>
          <w:sz w:val="28"/>
          <w:szCs w:val="28"/>
          <w:lang w:eastAsia="ko-KR"/>
        </w:rPr>
        <w:t>я</w:t>
      </w:r>
      <w:r w:rsidR="00DD5A84">
        <w:rPr>
          <w:rFonts w:ascii="Times New Roman" w:eastAsia="Malgun Gothic" w:hAnsi="Times New Roman" w:cs="Times New Roman"/>
          <w:sz w:val="28"/>
          <w:szCs w:val="28"/>
          <w:lang w:eastAsia="ko-KR"/>
        </w:rPr>
        <w:t xml:space="preserve"> или отсутстви</w:t>
      </w:r>
      <w:r w:rsidR="00E255BC">
        <w:rPr>
          <w:rFonts w:ascii="Times New Roman" w:eastAsia="Malgun Gothic" w:hAnsi="Times New Roman" w:cs="Times New Roman"/>
          <w:sz w:val="28"/>
          <w:szCs w:val="28"/>
          <w:lang w:eastAsia="ko-KR"/>
        </w:rPr>
        <w:t>я</w:t>
      </w:r>
      <w:r w:rsidR="00DD5A84">
        <w:rPr>
          <w:rFonts w:ascii="Times New Roman" w:eastAsia="Malgun Gothic" w:hAnsi="Times New Roman" w:cs="Times New Roman"/>
          <w:sz w:val="28"/>
          <w:szCs w:val="28"/>
          <w:lang w:eastAsia="ko-KR"/>
        </w:rPr>
        <w:t xml:space="preserve"> у Японии интересов и проектов в той или иной стране, что отражает не столько собственную значимость африканских стран в регионе или в мире, сколько их роль в японском видении международных процессов. Этот аспект является особенностью Африки и</w:t>
      </w:r>
      <w:r w:rsidR="00B4693F">
        <w:rPr>
          <w:rFonts w:ascii="Times New Roman" w:eastAsia="Malgun Gothic" w:hAnsi="Times New Roman" w:cs="Times New Roman"/>
          <w:sz w:val="28"/>
          <w:szCs w:val="28"/>
          <w:lang w:eastAsia="ko-KR"/>
        </w:rPr>
        <w:t xml:space="preserve"> представлен в других макрорегионах в гораздо меньшей степени.</w:t>
      </w:r>
    </w:p>
    <w:p w14:paraId="5599B52C" w14:textId="77777777" w:rsidR="000622EC" w:rsidRPr="00B269A5" w:rsidRDefault="000622EC" w:rsidP="000622EC">
      <w:pPr>
        <w:spacing w:line="360" w:lineRule="auto"/>
        <w:ind w:firstLine="709"/>
        <w:contextualSpacing/>
        <w:jc w:val="both"/>
        <w:rPr>
          <w:rFonts w:ascii="Times New Roman" w:eastAsia="Malgun Gothic" w:hAnsi="Times New Roman" w:cs="Times New Roman"/>
          <w:sz w:val="28"/>
          <w:szCs w:val="28"/>
          <w:lang w:eastAsia="ko-KR"/>
        </w:rPr>
      </w:pPr>
    </w:p>
    <w:p w14:paraId="24829386" w14:textId="53E996D0" w:rsidR="000622EC" w:rsidRPr="00A26336" w:rsidRDefault="005C30F6" w:rsidP="00A26336">
      <w:pPr>
        <w:pStyle w:val="2"/>
        <w:jc w:val="center"/>
      </w:pPr>
      <w:bookmarkStart w:id="7" w:name="_Toc103123953"/>
      <w:r w:rsidRPr="00342082">
        <w:t>Япония и Восточная Африка</w:t>
      </w:r>
      <w:bookmarkEnd w:id="7"/>
    </w:p>
    <w:p w14:paraId="047FD617" w14:textId="3744ECAC" w:rsidR="0081486A" w:rsidRDefault="005C30F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Особенностью субрегиона Восточной Африки по сравнению с другими рассматриваемыми в данной работе частями континента явля</w:t>
      </w:r>
      <w:r w:rsidR="00AF3DF4">
        <w:rPr>
          <w:rFonts w:ascii="Times New Roman" w:eastAsia="Malgun Gothic" w:hAnsi="Times New Roman" w:cs="Times New Roman"/>
          <w:sz w:val="28"/>
          <w:szCs w:val="28"/>
          <w:lang w:eastAsia="ko-KR"/>
        </w:rPr>
        <w:t>ется отсутствие там явно доминирующей державы, подобной Нигерии в Западной Африке или ЮАР – в Южной</w:t>
      </w:r>
      <w:r w:rsidR="0081486A">
        <w:rPr>
          <w:rFonts w:ascii="Times New Roman" w:eastAsia="Malgun Gothic" w:hAnsi="Times New Roman" w:cs="Times New Roman"/>
          <w:sz w:val="28"/>
          <w:szCs w:val="28"/>
          <w:lang w:eastAsia="ko-KR"/>
        </w:rPr>
        <w:t>.</w:t>
      </w:r>
    </w:p>
    <w:p w14:paraId="76C0B403" w14:textId="3BBD4E2B" w:rsidR="005C30F6" w:rsidRDefault="00AF3DF4"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Хотя среди стран, относимых ООН к этому региону, крупнейшей по </w:t>
      </w:r>
      <w:r w:rsidR="00E255BC">
        <w:rPr>
          <w:rFonts w:ascii="Times New Roman" w:eastAsia="Malgun Gothic" w:hAnsi="Times New Roman" w:cs="Times New Roman"/>
          <w:sz w:val="28"/>
          <w:szCs w:val="28"/>
          <w:lang w:eastAsia="ko-KR"/>
        </w:rPr>
        <w:t xml:space="preserve">численности </w:t>
      </w:r>
      <w:r>
        <w:rPr>
          <w:rFonts w:ascii="Times New Roman" w:eastAsia="Malgun Gothic" w:hAnsi="Times New Roman" w:cs="Times New Roman"/>
          <w:sz w:val="28"/>
          <w:szCs w:val="28"/>
          <w:lang w:eastAsia="ko-KR"/>
        </w:rPr>
        <w:t>населени</w:t>
      </w:r>
      <w:r w:rsidR="00E255BC">
        <w:rPr>
          <w:rFonts w:ascii="Times New Roman" w:eastAsia="Malgun Gothic" w:hAnsi="Times New Roman" w:cs="Times New Roman"/>
          <w:sz w:val="28"/>
          <w:szCs w:val="28"/>
          <w:lang w:eastAsia="ko-KR"/>
        </w:rPr>
        <w:t>я</w:t>
      </w:r>
      <w:r>
        <w:rPr>
          <w:rFonts w:ascii="Times New Roman" w:eastAsia="Malgun Gothic" w:hAnsi="Times New Roman" w:cs="Times New Roman"/>
          <w:sz w:val="28"/>
          <w:szCs w:val="28"/>
          <w:lang w:eastAsia="ko-KR"/>
        </w:rPr>
        <w:t xml:space="preserve"> с большим отрывом от всех потенциальных конкурентов является Эфиопия, которая в силу своей специфической исторической роли выступает и как одна из важнейших африканских стран в принципе, страны Восточной Африки, расположенные к югу от нее, имеют сравнительно стабильные экономики, одна из которых – кенийская – </w:t>
      </w:r>
      <w:r w:rsidR="00510C63">
        <w:rPr>
          <w:rFonts w:ascii="Times New Roman" w:hAnsi="Times New Roman" w:cs="Times New Roman"/>
          <w:sz w:val="28"/>
          <w:szCs w:val="28"/>
        </w:rPr>
        <w:t xml:space="preserve">в 2020 году была </w:t>
      </w:r>
      <w:r>
        <w:rPr>
          <w:rFonts w:ascii="Times New Roman" w:eastAsia="Malgun Gothic" w:hAnsi="Times New Roman" w:cs="Times New Roman"/>
          <w:sz w:val="28"/>
          <w:szCs w:val="28"/>
          <w:lang w:eastAsia="ko-KR"/>
        </w:rPr>
        <w:t>сопоставима по объему ВВП</w:t>
      </w:r>
      <w:r w:rsidR="00510C63">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с эфиопской</w:t>
      </w:r>
      <w:r w:rsidR="00510C63">
        <w:rPr>
          <w:rStyle w:val="a5"/>
          <w:rFonts w:ascii="Times New Roman" w:eastAsia="Malgun Gothic" w:hAnsi="Times New Roman" w:cs="Times New Roman"/>
          <w:sz w:val="28"/>
          <w:szCs w:val="28"/>
          <w:lang w:eastAsia="ko-KR"/>
        </w:rPr>
        <w:footnoteReference w:id="15"/>
      </w:r>
      <w:r>
        <w:rPr>
          <w:rFonts w:ascii="Times New Roman" w:eastAsia="Malgun Gothic" w:hAnsi="Times New Roman" w:cs="Times New Roman"/>
          <w:sz w:val="28"/>
          <w:szCs w:val="28"/>
          <w:lang w:eastAsia="ko-KR"/>
        </w:rPr>
        <w:t xml:space="preserve">, несмотря на </w:t>
      </w:r>
      <w:r w:rsidR="00510C63">
        <w:rPr>
          <w:rFonts w:ascii="Times New Roman" w:eastAsia="Malgun Gothic" w:hAnsi="Times New Roman" w:cs="Times New Roman"/>
          <w:sz w:val="28"/>
          <w:szCs w:val="28"/>
          <w:lang w:eastAsia="ko-KR"/>
        </w:rPr>
        <w:t xml:space="preserve">практически </w:t>
      </w:r>
      <w:r>
        <w:rPr>
          <w:rFonts w:ascii="Times New Roman" w:eastAsia="Malgun Gothic" w:hAnsi="Times New Roman" w:cs="Times New Roman"/>
          <w:sz w:val="28"/>
          <w:szCs w:val="28"/>
          <w:lang w:eastAsia="ko-KR"/>
        </w:rPr>
        <w:t>двухкратную разницу в</w:t>
      </w:r>
      <w:r w:rsidR="00510C63">
        <w:rPr>
          <w:rFonts w:ascii="Times New Roman" w:eastAsia="Malgun Gothic" w:hAnsi="Times New Roman" w:cs="Times New Roman"/>
          <w:sz w:val="28"/>
          <w:szCs w:val="28"/>
          <w:lang w:eastAsia="ko-KR"/>
        </w:rPr>
        <w:t xml:space="preserve"> численности</w:t>
      </w:r>
      <w:r>
        <w:rPr>
          <w:rFonts w:ascii="Times New Roman" w:eastAsia="Malgun Gothic" w:hAnsi="Times New Roman" w:cs="Times New Roman"/>
          <w:sz w:val="28"/>
          <w:szCs w:val="28"/>
          <w:lang w:eastAsia="ko-KR"/>
        </w:rPr>
        <w:t xml:space="preserve"> населени</w:t>
      </w:r>
      <w:r w:rsidR="00510C63">
        <w:rPr>
          <w:rFonts w:ascii="Times New Roman" w:eastAsia="Malgun Gothic" w:hAnsi="Times New Roman" w:cs="Times New Roman"/>
          <w:sz w:val="28"/>
          <w:szCs w:val="28"/>
          <w:lang w:eastAsia="ko-KR"/>
        </w:rPr>
        <w:t>я</w:t>
      </w:r>
      <w:r>
        <w:rPr>
          <w:rFonts w:ascii="Times New Roman" w:eastAsia="Malgun Gothic" w:hAnsi="Times New Roman" w:cs="Times New Roman"/>
          <w:sz w:val="28"/>
          <w:szCs w:val="28"/>
          <w:lang w:eastAsia="ko-KR"/>
        </w:rPr>
        <w:t>.</w:t>
      </w:r>
    </w:p>
    <w:p w14:paraId="60B2EB80" w14:textId="366B20AD" w:rsidR="0081486A" w:rsidRDefault="00510C63"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Для стран Восточной Африки</w:t>
      </w:r>
      <w:r>
        <w:rPr>
          <w:rFonts w:ascii="Times New Roman" w:hAnsi="Times New Roman" w:cs="Times New Roman"/>
          <w:sz w:val="28"/>
          <w:szCs w:val="28"/>
        </w:rPr>
        <w:t>, относящихся к так называемому «побережью суахили», характерно наличие сильных интеграционных тенденций, особенно подкрепляемых наличием общего языка</w:t>
      </w:r>
      <w:r w:rsidR="0081486A">
        <w:rPr>
          <w:rFonts w:ascii="Times New Roman" w:hAnsi="Times New Roman" w:cs="Times New Roman"/>
          <w:sz w:val="28"/>
          <w:szCs w:val="28"/>
        </w:rPr>
        <w:t xml:space="preserve">.  На 2021 год конкретным воплощением этих тенденций является Восточноафриканское сообщество (англ. </w:t>
      </w:r>
      <w:r w:rsidR="0081486A">
        <w:rPr>
          <w:rFonts w:ascii="Times New Roman" w:hAnsi="Times New Roman" w:cs="Times New Roman"/>
          <w:sz w:val="28"/>
          <w:szCs w:val="28"/>
          <w:lang w:val="en-US"/>
        </w:rPr>
        <w:t>East</w:t>
      </w:r>
      <w:r w:rsidR="0081486A" w:rsidRPr="0081486A">
        <w:rPr>
          <w:rFonts w:ascii="Times New Roman" w:hAnsi="Times New Roman" w:cs="Times New Roman"/>
          <w:sz w:val="28"/>
          <w:szCs w:val="28"/>
        </w:rPr>
        <w:t xml:space="preserve"> </w:t>
      </w:r>
      <w:r w:rsidR="0081486A">
        <w:rPr>
          <w:rFonts w:ascii="Times New Roman" w:hAnsi="Times New Roman" w:cs="Times New Roman"/>
          <w:sz w:val="28"/>
          <w:szCs w:val="28"/>
          <w:lang w:val="en-US"/>
        </w:rPr>
        <w:t>African</w:t>
      </w:r>
      <w:r w:rsidR="0081486A" w:rsidRPr="0081486A">
        <w:rPr>
          <w:rFonts w:ascii="Times New Roman" w:hAnsi="Times New Roman" w:cs="Times New Roman"/>
          <w:sz w:val="28"/>
          <w:szCs w:val="28"/>
        </w:rPr>
        <w:t xml:space="preserve"> </w:t>
      </w:r>
      <w:r w:rsidR="0081486A">
        <w:rPr>
          <w:rFonts w:ascii="Times New Roman" w:hAnsi="Times New Roman" w:cs="Times New Roman"/>
          <w:sz w:val="28"/>
          <w:szCs w:val="28"/>
          <w:lang w:val="en-US"/>
        </w:rPr>
        <w:t>Community</w:t>
      </w:r>
      <w:r w:rsidR="0081486A" w:rsidRPr="0081486A">
        <w:rPr>
          <w:rFonts w:ascii="Times New Roman" w:hAnsi="Times New Roman" w:cs="Times New Roman"/>
          <w:sz w:val="28"/>
          <w:szCs w:val="28"/>
        </w:rPr>
        <w:t>)</w:t>
      </w:r>
      <w:r w:rsidR="0081486A">
        <w:rPr>
          <w:rFonts w:ascii="Times New Roman" w:hAnsi="Times New Roman" w:cs="Times New Roman"/>
          <w:sz w:val="28"/>
          <w:szCs w:val="28"/>
        </w:rPr>
        <w:t>, членами которого являются</w:t>
      </w:r>
      <w:r>
        <w:rPr>
          <w:rFonts w:ascii="Times New Roman" w:hAnsi="Times New Roman" w:cs="Times New Roman"/>
          <w:sz w:val="28"/>
          <w:szCs w:val="28"/>
        </w:rPr>
        <w:t xml:space="preserve"> </w:t>
      </w:r>
      <w:r w:rsidR="0081486A">
        <w:rPr>
          <w:rFonts w:ascii="Times New Roman" w:hAnsi="Times New Roman" w:cs="Times New Roman"/>
          <w:sz w:val="28"/>
          <w:szCs w:val="28"/>
        </w:rPr>
        <w:t xml:space="preserve">Кения, Танзания, Уганда, Руанда, </w:t>
      </w:r>
      <w:proofErr w:type="spellStart"/>
      <w:r w:rsidR="0081486A">
        <w:rPr>
          <w:rFonts w:ascii="Times New Roman" w:hAnsi="Times New Roman" w:cs="Times New Roman"/>
          <w:sz w:val="28"/>
          <w:szCs w:val="28"/>
        </w:rPr>
        <w:t>Будунди</w:t>
      </w:r>
      <w:proofErr w:type="spellEnd"/>
      <w:r w:rsidR="0081486A">
        <w:rPr>
          <w:rFonts w:ascii="Times New Roman" w:hAnsi="Times New Roman" w:cs="Times New Roman"/>
          <w:sz w:val="28"/>
          <w:szCs w:val="28"/>
        </w:rPr>
        <w:t xml:space="preserve"> и Южный Судан. В совокупности эти страны имеют более 170 миллионов жителей и располагают одной из крупнейших экономик на континенте. Хотя объединение</w:t>
      </w:r>
      <w:r>
        <w:rPr>
          <w:rFonts w:ascii="Times New Roman" w:hAnsi="Times New Roman" w:cs="Times New Roman"/>
          <w:sz w:val="28"/>
          <w:szCs w:val="28"/>
        </w:rPr>
        <w:t xml:space="preserve"> </w:t>
      </w:r>
      <w:r w:rsidR="0081486A">
        <w:rPr>
          <w:rFonts w:ascii="Times New Roman" w:hAnsi="Times New Roman" w:cs="Times New Roman"/>
          <w:sz w:val="28"/>
          <w:szCs w:val="28"/>
        </w:rPr>
        <w:t>носит преимущественно экономический характер, члены ВАС проявляют интерес и к политической интеграции, ставя своей целью создание на территории Восточной Африки федеративного государства.</w:t>
      </w:r>
    </w:p>
    <w:p w14:paraId="0BEE96E6" w14:textId="77777777" w:rsidR="00896AD7" w:rsidRDefault="0081486A"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 не менее, с точки зрения глобальной политики</w:t>
      </w:r>
      <w:r w:rsidR="00896AD7">
        <w:rPr>
          <w:rFonts w:ascii="Times New Roman" w:hAnsi="Times New Roman" w:cs="Times New Roman"/>
          <w:sz w:val="28"/>
          <w:szCs w:val="28"/>
        </w:rPr>
        <w:t xml:space="preserve"> численность населения или размер ВВП не являются однозначно определяющими факторами положения той или иной страны в системе международных отношений. </w:t>
      </w:r>
    </w:p>
    <w:p w14:paraId="699903B1" w14:textId="77777777" w:rsidR="0044347D" w:rsidRDefault="00896AD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стран, входящих в ВАС, и Эфиопии, регион Восточной Африки также включает в себя прибрежные государства так называемого Африканского рога – Сомали, Эритрею и Джибути. Хотя их собственные возможности несопоставимы с упомянутыми ранее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эти три страны имеют ключевое значение для обеспечения безопасности и свободы судоходства в западной части Индийского океана. </w:t>
      </w:r>
    </w:p>
    <w:p w14:paraId="2CFBC208" w14:textId="6A5F6B01" w:rsidR="00896AD7" w:rsidRDefault="00896AD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также отметить, что несмотря на то, что Южный Судан является членом ВАС, </w:t>
      </w:r>
      <w:r w:rsidR="0044347D">
        <w:rPr>
          <w:rFonts w:ascii="Times New Roman" w:hAnsi="Times New Roman" w:cs="Times New Roman"/>
          <w:sz w:val="28"/>
          <w:szCs w:val="28"/>
        </w:rPr>
        <w:t>международная повестка по данному направлению в рассматриваемый период была связана преимущественно с продолжавшейся в стране до 2020 года гражданской войной, в усилиях по разрешению которой принимала участие и Япония.</w:t>
      </w:r>
    </w:p>
    <w:p w14:paraId="51B1D627" w14:textId="2DA248D6" w:rsidR="00896AD7" w:rsidRDefault="00896AD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интересы и политика Японии, как и других внешних сил, в отношении </w:t>
      </w:r>
      <w:proofErr w:type="spellStart"/>
      <w:r>
        <w:rPr>
          <w:rFonts w:ascii="Times New Roman" w:hAnsi="Times New Roman" w:cs="Times New Roman"/>
          <w:sz w:val="28"/>
          <w:szCs w:val="28"/>
        </w:rPr>
        <w:t>суахилиязычных</w:t>
      </w:r>
      <w:proofErr w:type="spellEnd"/>
      <w:r>
        <w:rPr>
          <w:rFonts w:ascii="Times New Roman" w:hAnsi="Times New Roman" w:cs="Times New Roman"/>
          <w:sz w:val="28"/>
          <w:szCs w:val="28"/>
        </w:rPr>
        <w:t xml:space="preserve"> стран и государств Африканского рога существенно отличаются. В связи с этим обстоятельством наиболее целесообразным для настоящей работы представляется рассмотрение этих двух </w:t>
      </w:r>
      <w:proofErr w:type="spellStart"/>
      <w:r>
        <w:rPr>
          <w:rFonts w:ascii="Times New Roman" w:hAnsi="Times New Roman" w:cs="Times New Roman"/>
          <w:sz w:val="28"/>
          <w:szCs w:val="28"/>
        </w:rPr>
        <w:t>подрегионов</w:t>
      </w:r>
      <w:proofErr w:type="spellEnd"/>
      <w:r>
        <w:rPr>
          <w:rFonts w:ascii="Times New Roman" w:hAnsi="Times New Roman" w:cs="Times New Roman"/>
          <w:sz w:val="28"/>
          <w:szCs w:val="28"/>
        </w:rPr>
        <w:t xml:space="preserve"> по отдельности. </w:t>
      </w:r>
    </w:p>
    <w:p w14:paraId="06C34CE8" w14:textId="54CD8BD4" w:rsidR="00342082" w:rsidRDefault="00896AD7" w:rsidP="000622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первом разделе данной главы автор сосредоточится на анализе отношений Японии со странами Рога, а также Южным Суданом и Эфиопией, в то время как второй раздел будет посвящен связям Японии с государствами-членами ВАС и прилегающими </w:t>
      </w:r>
      <w:r w:rsidR="0044347D">
        <w:rPr>
          <w:rFonts w:ascii="Times New Roman" w:hAnsi="Times New Roman" w:cs="Times New Roman"/>
          <w:sz w:val="28"/>
          <w:szCs w:val="28"/>
        </w:rPr>
        <w:t xml:space="preserve">странами </w:t>
      </w:r>
      <w:r>
        <w:rPr>
          <w:rFonts w:ascii="Times New Roman" w:hAnsi="Times New Roman" w:cs="Times New Roman"/>
          <w:sz w:val="28"/>
          <w:szCs w:val="28"/>
        </w:rPr>
        <w:t>региона, в том числе с Мадагаскаром и</w:t>
      </w:r>
      <w:r w:rsidR="007D11CB" w:rsidRPr="007D11CB">
        <w:rPr>
          <w:rFonts w:ascii="Times New Roman" w:hAnsi="Times New Roman" w:cs="Times New Roman"/>
          <w:sz w:val="28"/>
          <w:szCs w:val="28"/>
        </w:rPr>
        <w:t xml:space="preserve"> </w:t>
      </w:r>
      <w:r>
        <w:rPr>
          <w:rFonts w:ascii="Times New Roman" w:hAnsi="Times New Roman" w:cs="Times New Roman"/>
          <w:sz w:val="28"/>
          <w:szCs w:val="28"/>
        </w:rPr>
        <w:t>Мозамбиком.</w:t>
      </w:r>
      <w:r w:rsidR="00342082">
        <w:rPr>
          <w:rFonts w:ascii="Times New Roman" w:hAnsi="Times New Roman" w:cs="Times New Roman"/>
          <w:sz w:val="28"/>
          <w:szCs w:val="28"/>
        </w:rPr>
        <w:br/>
      </w:r>
    </w:p>
    <w:p w14:paraId="3859D899" w14:textId="434B8487" w:rsidR="00342082" w:rsidRPr="00342082" w:rsidRDefault="00041275" w:rsidP="00930FBB">
      <w:pPr>
        <w:pStyle w:val="2"/>
        <w:jc w:val="center"/>
      </w:pPr>
      <w:bookmarkStart w:id="8" w:name="_Toc103123954"/>
      <w:r w:rsidRPr="00342082">
        <w:t>Япония</w:t>
      </w:r>
      <w:r w:rsidR="009F6F26">
        <w:t xml:space="preserve">, </w:t>
      </w:r>
      <w:r w:rsidRPr="00342082">
        <w:t>страны Африканского рога</w:t>
      </w:r>
      <w:r w:rsidR="009F6F26">
        <w:t xml:space="preserve"> и Южный Судан</w:t>
      </w:r>
      <w:bookmarkEnd w:id="8"/>
    </w:p>
    <w:p w14:paraId="6851CEFA" w14:textId="3CF76024" w:rsidR="00041275" w:rsidRDefault="00041275"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Африканский рог имеет стратегически важное расположение на западном побережье Индийского океана, в непосредственной близости от Баб-эль-Мандебского пролива, контроль над которым позволяет </w:t>
      </w:r>
      <w:r w:rsidR="009F6F26">
        <w:rPr>
          <w:rFonts w:ascii="Times New Roman" w:hAnsi="Times New Roman" w:cs="Times New Roman"/>
          <w:sz w:val="28"/>
          <w:szCs w:val="28"/>
        </w:rPr>
        <w:t xml:space="preserve">контролирующей его силе </w:t>
      </w:r>
      <w:r>
        <w:rPr>
          <w:rFonts w:ascii="Times New Roman" w:hAnsi="Times New Roman" w:cs="Times New Roman"/>
          <w:sz w:val="28"/>
          <w:szCs w:val="28"/>
        </w:rPr>
        <w:t>перекрыть торговый путь через Красное море и Суэцкий канал.</w:t>
      </w:r>
    </w:p>
    <w:p w14:paraId="767D6700" w14:textId="77777777" w:rsidR="005A533F" w:rsidRDefault="00041275"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Наибольшей проблемой для большинства стран, зависимых от стабильности судоходства в данном проливе, в том числе Японии, является критическая слабость прибрежных государств региона. </w:t>
      </w:r>
    </w:p>
    <w:p w14:paraId="2A6E4400" w14:textId="77777777" w:rsidR="005A533F" w:rsidRDefault="0004127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Йемен и Сомали, наиболее значимые страны, имеющие выход к Аденскому заливу, через который осуществляется доступ к Баб-эль-Мандебскому проливу, </w:t>
      </w:r>
      <w:r>
        <w:rPr>
          <w:rFonts w:ascii="Times New Roman" w:eastAsia="Malgun Gothic" w:hAnsi="Times New Roman" w:cs="Times New Roman"/>
          <w:sz w:val="28"/>
          <w:szCs w:val="28"/>
          <w:lang w:eastAsia="ko-KR"/>
        </w:rPr>
        <w:t>постоянно погружены во внутренние конфликты и неспособны контролировать собственную территорию</w:t>
      </w:r>
      <w:r w:rsidR="005A533F">
        <w:rPr>
          <w:rFonts w:ascii="Times New Roman" w:eastAsia="Malgun Gothic" w:hAnsi="Times New Roman" w:cs="Times New Roman"/>
          <w:sz w:val="28"/>
          <w:szCs w:val="28"/>
          <w:lang w:eastAsia="ko-KR"/>
        </w:rPr>
        <w:t>.</w:t>
      </w:r>
    </w:p>
    <w:p w14:paraId="2BF007E3" w14:textId="2050CC3A" w:rsidR="005A533F" w:rsidRDefault="005A53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 примеру, на 30 апреля 2021 года признанное ООН правительство Сомали контролировало лишь часть южной половины страны, к спорным регионам </w:t>
      </w:r>
      <w:r>
        <w:rPr>
          <w:rFonts w:ascii="Times New Roman" w:eastAsia="Malgun Gothic" w:hAnsi="Times New Roman" w:cs="Times New Roman"/>
          <w:sz w:val="28"/>
          <w:szCs w:val="28"/>
          <w:lang w:eastAsia="ko-KR"/>
        </w:rPr>
        <w:lastRenderedPageBreak/>
        <w:t>относилась даже сомалийская столица Могадишо, а контроль над непосредственно прилегающим к Аденскому заливу районами полностью принадлежал ряду непризнанных образований</w:t>
      </w:r>
      <w:r>
        <w:rPr>
          <w:rStyle w:val="a5"/>
          <w:rFonts w:ascii="Times New Roman" w:eastAsia="Malgun Gothic" w:hAnsi="Times New Roman" w:cs="Times New Roman"/>
          <w:sz w:val="28"/>
          <w:szCs w:val="28"/>
          <w:lang w:eastAsia="ko-KR"/>
        </w:rPr>
        <w:footnoteReference w:id="16"/>
      </w:r>
      <w:r w:rsidR="00041275">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w:t>
      </w:r>
    </w:p>
    <w:p w14:paraId="08B09606" w14:textId="7A03A07E" w:rsidR="009F7FE2" w:rsidRDefault="005A533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Отсутствие сильной государственности на этих территориях сопряжено с двумя важными для международного сообщества в целом проблемами</w:t>
      </w:r>
      <w:r w:rsidR="009F7FE2">
        <w:rPr>
          <w:rFonts w:ascii="Times New Roman" w:eastAsia="Malgun Gothic" w:hAnsi="Times New Roman" w:cs="Times New Roman"/>
          <w:sz w:val="28"/>
          <w:szCs w:val="28"/>
          <w:lang w:eastAsia="ko-KR"/>
        </w:rPr>
        <w:t>: угрозой распространения конфликта в Йемене на окружающие морские территории, что не относится к теме данной работы, и пиратством.</w:t>
      </w:r>
    </w:p>
    <w:p w14:paraId="7830FF20" w14:textId="7AC733B7" w:rsidR="009F7FE2" w:rsidRDefault="009F7FE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Нестабильность Сомали крайне ограничивает возможности экономического развития страны, что вынуждает </w:t>
      </w:r>
      <w:r w:rsidR="009F6F26">
        <w:rPr>
          <w:rFonts w:ascii="Times New Roman" w:eastAsia="Malgun Gothic" w:hAnsi="Times New Roman" w:cs="Times New Roman"/>
          <w:sz w:val="28"/>
          <w:szCs w:val="28"/>
          <w:lang w:eastAsia="ko-KR"/>
        </w:rPr>
        <w:t>многих сомалийцев</w:t>
      </w:r>
      <w:r>
        <w:rPr>
          <w:rFonts w:ascii="Times New Roman" w:eastAsia="Malgun Gothic" w:hAnsi="Times New Roman" w:cs="Times New Roman"/>
          <w:sz w:val="28"/>
          <w:szCs w:val="28"/>
          <w:lang w:eastAsia="ko-KR"/>
        </w:rPr>
        <w:t xml:space="preserve"> искать источники дохода</w:t>
      </w:r>
      <w:r w:rsidR="009F6F26">
        <w:rPr>
          <w:rFonts w:ascii="Times New Roman" w:eastAsia="Malgun Gothic" w:hAnsi="Times New Roman" w:cs="Times New Roman"/>
          <w:sz w:val="28"/>
          <w:szCs w:val="28"/>
          <w:lang w:eastAsia="ko-KR"/>
        </w:rPr>
        <w:t xml:space="preserve"> за пределами официальной экономики</w:t>
      </w:r>
      <w:r>
        <w:rPr>
          <w:rFonts w:ascii="Times New Roman" w:eastAsia="Malgun Gothic" w:hAnsi="Times New Roman" w:cs="Times New Roman"/>
          <w:sz w:val="28"/>
          <w:szCs w:val="28"/>
          <w:lang w:eastAsia="ko-KR"/>
        </w:rPr>
        <w:t xml:space="preserve">. Поскольку путь через Суэцкий канал является важнейшей судоходной артерией Евразии, пиратство становится для </w:t>
      </w:r>
      <w:r w:rsidR="009F6F26">
        <w:rPr>
          <w:rFonts w:ascii="Times New Roman" w:eastAsia="Malgun Gothic" w:hAnsi="Times New Roman" w:cs="Times New Roman"/>
          <w:sz w:val="28"/>
          <w:szCs w:val="28"/>
          <w:lang w:eastAsia="ko-KR"/>
        </w:rPr>
        <w:t>них</w:t>
      </w:r>
      <w:r>
        <w:rPr>
          <w:rFonts w:ascii="Times New Roman" w:eastAsia="Malgun Gothic" w:hAnsi="Times New Roman" w:cs="Times New Roman"/>
          <w:sz w:val="28"/>
          <w:szCs w:val="28"/>
          <w:lang w:eastAsia="ko-KR"/>
        </w:rPr>
        <w:t xml:space="preserve"> одной из наиболее прибыльных возможностей заработать.</w:t>
      </w:r>
    </w:p>
    <w:p w14:paraId="532766B1" w14:textId="704ED7E5" w:rsidR="009F7FE2" w:rsidRDefault="009F7FE2" w:rsidP="000622EC">
      <w:pPr>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2008 году проблема привлекла внимание Совета Безопасности ООН, в результате чего была принята резолюция </w:t>
      </w:r>
      <w:r w:rsidR="00696662" w:rsidRPr="00696662">
        <w:rPr>
          <w:rFonts w:ascii="Times New Roman" w:eastAsia="Malgun Gothic" w:hAnsi="Times New Roman" w:cs="Times New Roman"/>
          <w:sz w:val="28"/>
          <w:szCs w:val="28"/>
          <w:lang w:eastAsia="ko-KR"/>
        </w:rPr>
        <w:t>1846</w:t>
      </w:r>
      <w:r w:rsidR="00696662">
        <w:rPr>
          <w:rFonts w:ascii="Times New Roman" w:eastAsia="Malgun Gothic" w:hAnsi="Times New Roman" w:cs="Times New Roman"/>
          <w:sz w:val="28"/>
          <w:szCs w:val="28"/>
          <w:lang w:eastAsia="ko-KR"/>
        </w:rPr>
        <w:t>, предоставившая иностранным судам право входить в территориальные воды Сомали для противостояния пиратству</w:t>
      </w:r>
      <w:r w:rsidR="00696662">
        <w:rPr>
          <w:rStyle w:val="a5"/>
          <w:rFonts w:ascii="Times New Roman" w:eastAsia="Malgun Gothic" w:hAnsi="Times New Roman" w:cs="Times New Roman"/>
          <w:sz w:val="28"/>
          <w:szCs w:val="28"/>
          <w:lang w:eastAsia="ko-KR"/>
        </w:rPr>
        <w:footnoteReference w:id="17"/>
      </w:r>
      <w:r w:rsidR="00696662">
        <w:rPr>
          <w:rFonts w:ascii="Times New Roman" w:eastAsia="Malgun Gothic" w:hAnsi="Times New Roman" w:cs="Times New Roman"/>
          <w:sz w:val="28"/>
          <w:szCs w:val="28"/>
          <w:lang w:eastAsia="ko-KR"/>
        </w:rPr>
        <w:t xml:space="preserve">. </w:t>
      </w:r>
    </w:p>
    <w:p w14:paraId="0E91D3C6" w14:textId="77777777" w:rsidR="009E36A2" w:rsidRDefault="004A626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Безусловно, Япония, чьи суда активно пользуются маршрутом через Суэцкий канал, иногда составляя почти 10% от его общего трафика</w:t>
      </w:r>
      <w:r>
        <w:rPr>
          <w:rStyle w:val="a5"/>
          <w:rFonts w:ascii="Times New Roman" w:eastAsia="Malgun Gothic" w:hAnsi="Times New Roman" w:cs="Times New Roman"/>
          <w:sz w:val="28"/>
          <w:szCs w:val="28"/>
          <w:lang w:eastAsia="ko-KR"/>
        </w:rPr>
        <w:footnoteReference w:id="18"/>
      </w:r>
      <w:r>
        <w:rPr>
          <w:rFonts w:ascii="Times New Roman" w:eastAsia="Malgun Gothic" w:hAnsi="Times New Roman" w:cs="Times New Roman"/>
          <w:sz w:val="28"/>
          <w:szCs w:val="28"/>
          <w:lang w:eastAsia="ko-KR"/>
        </w:rPr>
        <w:t xml:space="preserve">, также понесла ущерб от деятельности сомалийских пиратов. </w:t>
      </w:r>
    </w:p>
    <w:p w14:paraId="1BBD680D" w14:textId="4E666230" w:rsidR="00696662" w:rsidRPr="004A626A" w:rsidRDefault="004A626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 2008 по 2011 год пиратами было атаковано 13 японских кораблей, в том числе несколько нефтяных танкеров. Хотя большинство членов экипажа</w:t>
      </w:r>
      <w:r w:rsidR="009E36A2">
        <w:rPr>
          <w:rFonts w:ascii="Times New Roman" w:eastAsia="Malgun Gothic" w:hAnsi="Times New Roman" w:cs="Times New Roman"/>
          <w:sz w:val="28"/>
          <w:szCs w:val="28"/>
          <w:lang w:eastAsia="ko-KR"/>
        </w:rPr>
        <w:t xml:space="preserve"> и</w:t>
      </w:r>
      <w:r w:rsidR="004152A6">
        <w:rPr>
          <w:rFonts w:ascii="Times New Roman" w:eastAsia="Yu Mincho" w:hAnsi="Times New Roman" w:cs="Times New Roman"/>
          <w:sz w:val="28"/>
          <w:szCs w:val="28"/>
          <w:lang w:eastAsia="ja-JP"/>
        </w:rPr>
        <w:t>,</w:t>
      </w:r>
      <w:r>
        <w:rPr>
          <w:rFonts w:ascii="Times New Roman" w:eastAsia="Malgun Gothic" w:hAnsi="Times New Roman" w:cs="Times New Roman"/>
          <w:sz w:val="28"/>
          <w:szCs w:val="28"/>
          <w:lang w:eastAsia="ko-KR"/>
        </w:rPr>
        <w:t xml:space="preserve"> соответственно, заложников</w:t>
      </w:r>
      <w:r w:rsidR="009E36A2">
        <w:rPr>
          <w:rFonts w:ascii="Times New Roman" w:eastAsia="Malgun Gothic" w:hAnsi="Times New Roman" w:cs="Times New Roman"/>
          <w:sz w:val="28"/>
          <w:szCs w:val="28"/>
          <w:lang w:eastAsia="ko-KR"/>
        </w:rPr>
        <w:t xml:space="preserve"> в этих инцидентах</w:t>
      </w:r>
      <w:r>
        <w:rPr>
          <w:rFonts w:ascii="Times New Roman" w:eastAsia="Malgun Gothic" w:hAnsi="Times New Roman" w:cs="Times New Roman"/>
          <w:sz w:val="28"/>
          <w:szCs w:val="28"/>
          <w:lang w:eastAsia="ko-KR"/>
        </w:rPr>
        <w:t xml:space="preserve"> составляли </w:t>
      </w:r>
      <w:r w:rsidR="009E36A2">
        <w:rPr>
          <w:rFonts w:ascii="Times New Roman" w:eastAsia="Malgun Gothic" w:hAnsi="Times New Roman" w:cs="Times New Roman"/>
          <w:sz w:val="28"/>
          <w:szCs w:val="28"/>
          <w:lang w:eastAsia="ko-KR"/>
        </w:rPr>
        <w:t xml:space="preserve">граждане Филиппин, </w:t>
      </w:r>
      <w:r w:rsidR="009E36A2">
        <w:rPr>
          <w:rFonts w:ascii="Times New Roman" w:eastAsia="Malgun Gothic" w:hAnsi="Times New Roman" w:cs="Times New Roman"/>
          <w:sz w:val="28"/>
          <w:szCs w:val="28"/>
          <w:lang w:eastAsia="ko-KR"/>
        </w:rPr>
        <w:lastRenderedPageBreak/>
        <w:t>а сами корабли пользовались преимущественно панамским флагом</w:t>
      </w:r>
      <w:r w:rsidR="009E36A2">
        <w:rPr>
          <w:rStyle w:val="a5"/>
          <w:rFonts w:ascii="Times New Roman" w:eastAsia="Malgun Gothic" w:hAnsi="Times New Roman" w:cs="Times New Roman"/>
          <w:sz w:val="28"/>
          <w:szCs w:val="28"/>
          <w:lang w:eastAsia="ko-KR"/>
        </w:rPr>
        <w:footnoteReference w:id="19"/>
      </w:r>
      <w:r w:rsidR="009E36A2">
        <w:rPr>
          <w:rFonts w:ascii="Times New Roman" w:eastAsia="Malgun Gothic" w:hAnsi="Times New Roman" w:cs="Times New Roman"/>
          <w:sz w:val="28"/>
          <w:szCs w:val="28"/>
          <w:lang w:eastAsia="ko-KR"/>
        </w:rPr>
        <w:t xml:space="preserve">, подобные нападения представляли для Японии существенный экономический риск. </w:t>
      </w:r>
    </w:p>
    <w:p w14:paraId="2D71806D" w14:textId="40840590" w:rsidR="00194AFE" w:rsidRDefault="00312BA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2009 году японской стороной была инициирована миссия по восстановлению правопорядка на море, в рамках которой к берегам Сомали было направлено два боевых корабля Морских сил самообороны Японии, к которым позже присоединились два разведывательных самолета.</w:t>
      </w:r>
      <w:r w:rsidR="00194AFE">
        <w:rPr>
          <w:rFonts w:ascii="Times New Roman" w:eastAsia="Malgun Gothic" w:hAnsi="Times New Roman" w:cs="Times New Roman"/>
          <w:sz w:val="28"/>
          <w:szCs w:val="28"/>
          <w:lang w:eastAsia="ko-KR"/>
        </w:rPr>
        <w:t xml:space="preserve"> </w:t>
      </w:r>
    </w:p>
    <w:p w14:paraId="4B791DED" w14:textId="07A1F362" w:rsidR="007E77D8" w:rsidRDefault="00194AF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июне того же года японским парламентом был принят закон «О наказании пиратской деятельности и борьбе с пиратством», важной инновацией которого по сравнению с существовавшим на тот момент законом «О работе полицейской службы» </w:t>
      </w:r>
      <w:r w:rsidR="00CE20B3">
        <w:rPr>
          <w:rFonts w:ascii="Times New Roman" w:eastAsia="Malgun Gothic" w:hAnsi="Times New Roman" w:cs="Times New Roman"/>
          <w:sz w:val="28"/>
          <w:szCs w:val="28"/>
          <w:lang w:eastAsia="ko-KR"/>
        </w:rPr>
        <w:t xml:space="preserve">было предоставление в рамках антипиратских кампаний служащим </w:t>
      </w:r>
      <w:r w:rsidR="0054786C">
        <w:rPr>
          <w:rFonts w:ascii="Times New Roman" w:eastAsia="Malgun Gothic" w:hAnsi="Times New Roman" w:cs="Times New Roman"/>
          <w:sz w:val="28"/>
          <w:szCs w:val="28"/>
          <w:lang w:eastAsia="ko-KR"/>
        </w:rPr>
        <w:t>Службы береговой охраны Японии</w:t>
      </w:r>
      <w:r w:rsidR="00CE20B3">
        <w:rPr>
          <w:rFonts w:ascii="Times New Roman" w:eastAsia="Malgun Gothic" w:hAnsi="Times New Roman" w:cs="Times New Roman"/>
          <w:sz w:val="28"/>
          <w:szCs w:val="28"/>
          <w:lang w:eastAsia="ko-KR"/>
        </w:rPr>
        <w:t xml:space="preserve"> полномочий </w:t>
      </w:r>
      <w:r w:rsidR="0054786C">
        <w:rPr>
          <w:rFonts w:ascii="Times New Roman" w:eastAsia="Malgun Gothic" w:hAnsi="Times New Roman" w:cs="Times New Roman"/>
          <w:sz w:val="28"/>
          <w:szCs w:val="28"/>
          <w:lang w:eastAsia="ko-KR"/>
        </w:rPr>
        <w:t xml:space="preserve">по необходимости </w:t>
      </w:r>
      <w:r w:rsidR="00CE20B3">
        <w:rPr>
          <w:rFonts w:ascii="Times New Roman" w:eastAsia="Malgun Gothic" w:hAnsi="Times New Roman" w:cs="Times New Roman"/>
          <w:sz w:val="28"/>
          <w:szCs w:val="28"/>
          <w:lang w:eastAsia="ko-KR"/>
        </w:rPr>
        <w:t>использовать оружие на свое усмотрение</w:t>
      </w:r>
      <w:r w:rsidR="007E77D8">
        <w:rPr>
          <w:rFonts w:ascii="Times New Roman" w:eastAsia="Malgun Gothic" w:hAnsi="Times New Roman" w:cs="Times New Roman"/>
          <w:sz w:val="28"/>
          <w:szCs w:val="28"/>
          <w:lang w:eastAsia="ko-KR"/>
        </w:rPr>
        <w:t xml:space="preserve">. Кроме того, новый закон </w:t>
      </w:r>
      <w:r w:rsidR="0054786C">
        <w:rPr>
          <w:rFonts w:ascii="Times New Roman" w:eastAsia="Malgun Gothic" w:hAnsi="Times New Roman" w:cs="Times New Roman"/>
          <w:sz w:val="28"/>
          <w:szCs w:val="28"/>
          <w:lang w:eastAsia="ko-KR"/>
        </w:rPr>
        <w:t>содержал</w:t>
      </w:r>
      <w:r w:rsidR="007E77D8">
        <w:rPr>
          <w:rFonts w:ascii="Times New Roman" w:eastAsia="Malgun Gothic" w:hAnsi="Times New Roman" w:cs="Times New Roman"/>
          <w:sz w:val="28"/>
          <w:szCs w:val="28"/>
          <w:lang w:eastAsia="ko-KR"/>
        </w:rPr>
        <w:t xml:space="preserve"> четкое определение пиратства</w:t>
      </w:r>
      <w:r w:rsidR="00CE20B3">
        <w:rPr>
          <w:rStyle w:val="a5"/>
          <w:rFonts w:ascii="Times New Roman" w:eastAsia="Malgun Gothic" w:hAnsi="Times New Roman" w:cs="Times New Roman"/>
          <w:sz w:val="28"/>
          <w:szCs w:val="28"/>
          <w:lang w:eastAsia="ko-KR"/>
        </w:rPr>
        <w:footnoteReference w:id="20"/>
      </w:r>
      <w:r w:rsidR="0054786C">
        <w:rPr>
          <w:rFonts w:ascii="Times New Roman" w:eastAsia="Malgun Gothic" w:hAnsi="Times New Roman" w:cs="Times New Roman"/>
          <w:sz w:val="28"/>
          <w:szCs w:val="28"/>
          <w:lang w:eastAsia="ko-KR"/>
        </w:rPr>
        <w:t>. Хотя закон разрешает применение оружия не Силам самообороны, а именно Службе береговой охраны, фактически они действуют в Аденском заливе совместно.</w:t>
      </w:r>
    </w:p>
    <w:p w14:paraId="2B2D111D" w14:textId="08FE7953" w:rsidR="0054786C" w:rsidRDefault="0054786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Помимо влияния, которое данные меры могут оказать на </w:t>
      </w:r>
      <w:proofErr w:type="spellStart"/>
      <w:r>
        <w:rPr>
          <w:rFonts w:ascii="Times New Roman" w:eastAsia="Malgun Gothic" w:hAnsi="Times New Roman" w:cs="Times New Roman"/>
          <w:sz w:val="28"/>
          <w:szCs w:val="28"/>
          <w:lang w:eastAsia="ko-KR"/>
        </w:rPr>
        <w:t>внутрияпонские</w:t>
      </w:r>
      <w:proofErr w:type="spellEnd"/>
      <w:r>
        <w:rPr>
          <w:rFonts w:ascii="Times New Roman" w:eastAsia="Malgun Gothic" w:hAnsi="Times New Roman" w:cs="Times New Roman"/>
          <w:sz w:val="28"/>
          <w:szCs w:val="28"/>
          <w:lang w:eastAsia="ko-KR"/>
        </w:rPr>
        <w:t xml:space="preserve"> дебаты по поводу «нормализации» статуса Сил самообороны, на момент написания этой работы ограниченных в своей деятельности запрещающей ведение войны статьей 9 конституции Японии и потому постоянно зависящих от японской политической конъюнктуры, значимым представляется пример антипиратской кампании в Индийском океане как прообраза для геостратегической экспансии Японии.</w:t>
      </w:r>
    </w:p>
    <w:p w14:paraId="5CDF5AF6" w14:textId="5F985D70" w:rsidR="000B257B" w:rsidRDefault="000557B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Среди стран региона, имеющих выход к морю, ярко выделяется Республика Джибути. Эта бывшая французская колония выгодно отличается от соседствующих с ней государств сравнительн</w:t>
      </w:r>
      <w:r w:rsidR="002501FB">
        <w:rPr>
          <w:rFonts w:ascii="Times New Roman" w:eastAsia="Malgun Gothic" w:hAnsi="Times New Roman" w:cs="Times New Roman"/>
          <w:sz w:val="28"/>
          <w:szCs w:val="28"/>
          <w:lang w:eastAsia="ko-KR"/>
        </w:rPr>
        <w:t xml:space="preserve">о стабильной внутриполитической </w:t>
      </w:r>
      <w:r w:rsidR="002501FB">
        <w:rPr>
          <w:rFonts w:ascii="Times New Roman" w:eastAsia="Malgun Gothic" w:hAnsi="Times New Roman" w:cs="Times New Roman"/>
          <w:sz w:val="28"/>
          <w:szCs w:val="28"/>
          <w:lang w:eastAsia="ko-KR"/>
        </w:rPr>
        <w:lastRenderedPageBreak/>
        <w:t>ситуацией</w:t>
      </w:r>
      <w:r>
        <w:rPr>
          <w:rFonts w:ascii="Times New Roman" w:eastAsia="Malgun Gothic" w:hAnsi="Times New Roman" w:cs="Times New Roman"/>
          <w:sz w:val="28"/>
          <w:szCs w:val="28"/>
          <w:lang w:eastAsia="ko-KR"/>
        </w:rPr>
        <w:t>, открытостью для международной дипломатии и стратегическим расположением непосредственно у Баб-эль-Мандебского пролива.</w:t>
      </w:r>
    </w:p>
    <w:p w14:paraId="2F517D59" w14:textId="77777777" w:rsidR="000B257B" w:rsidRDefault="000B257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Более того, Джибути поддерживает дружественные отношения с соседней Эфиопией, одной из крупнейших экономик Африки, для которой серьезнейшей географической проблемой является отсутствие выхода к Мировому океану, утраченного после отделения Эритреи. </w:t>
      </w:r>
    </w:p>
    <w:p w14:paraId="1FEBA409" w14:textId="1E1F0BFD" w:rsidR="000557BA" w:rsidRDefault="000B257B"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В то же время Эфиопия испытывает существенную потребность, с одной стороны, в обеспечении своего доступа к морской логистике, а с другой – в увеличении своего политического влияния. Это объясняет стремление эфиопского государства к созданию собственного военно-морского флота</w:t>
      </w:r>
      <w:r>
        <w:rPr>
          <w:rStyle w:val="a5"/>
          <w:rFonts w:ascii="Times New Roman" w:eastAsia="Malgun Gothic" w:hAnsi="Times New Roman" w:cs="Times New Roman"/>
          <w:sz w:val="28"/>
          <w:szCs w:val="28"/>
          <w:lang w:eastAsia="ko-KR"/>
        </w:rPr>
        <w:footnoteReference w:id="21"/>
      </w:r>
      <w:r w:rsidR="000557BA">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и развитию с участием китайских компаний логистических связей с Джибути</w:t>
      </w:r>
      <w:r>
        <w:rPr>
          <w:rFonts w:ascii="Times New Roman" w:hAnsi="Times New Roman" w:cs="Times New Roman" w:hint="eastAsia"/>
          <w:sz w:val="28"/>
          <w:szCs w:val="28"/>
        </w:rPr>
        <w:t>,</w:t>
      </w:r>
      <w:r>
        <w:rPr>
          <w:rFonts w:ascii="Times New Roman" w:hAnsi="Times New Roman" w:cs="Times New Roman"/>
          <w:sz w:val="28"/>
          <w:szCs w:val="28"/>
        </w:rPr>
        <w:t xml:space="preserve"> к примеру, строительства на территории этой страны грузовых портов и железной дороги, способной соединить город Джибути с эфиопской столицей Аддис-Абебой</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p>
    <w:p w14:paraId="16CA6986" w14:textId="2C84E368" w:rsidR="000B257B" w:rsidRPr="000B257B" w:rsidRDefault="000B257B"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hAnsi="Times New Roman" w:cs="Times New Roman"/>
          <w:sz w:val="28"/>
          <w:szCs w:val="28"/>
        </w:rPr>
        <w:t>Укрепление связей между Эфиопией и Джибути представляет интерес не только для этих стран, но и для Китая, стремящегося к включению Восточной Африки в свои интеграционные проекты, в том числе «Один пояс</w:t>
      </w:r>
      <w:r w:rsidR="001F45E8">
        <w:rPr>
          <w:rFonts w:ascii="Times New Roman" w:hAnsi="Times New Roman" w:cs="Times New Roman"/>
          <w:sz w:val="28"/>
          <w:szCs w:val="28"/>
        </w:rPr>
        <w:t xml:space="preserve"> и</w:t>
      </w:r>
      <w:r>
        <w:rPr>
          <w:rFonts w:ascii="Times New Roman" w:hAnsi="Times New Roman" w:cs="Times New Roman"/>
          <w:sz w:val="28"/>
          <w:szCs w:val="28"/>
        </w:rPr>
        <w:t xml:space="preserve"> один путь» (кит. </w:t>
      </w:r>
      <w:r>
        <w:rPr>
          <w:rFonts w:asciiTheme="minorEastAsia" w:hAnsiTheme="minorEastAsia" w:cs="Times New Roman" w:hint="eastAsia"/>
          <w:sz w:val="28"/>
          <w:szCs w:val="28"/>
          <w:lang w:val="en-US"/>
        </w:rPr>
        <w:t>一带一路</w:t>
      </w:r>
      <w:r w:rsidRPr="000B257B">
        <w:rPr>
          <w:rFonts w:ascii="Times New Roman" w:eastAsia="Yu Mincho" w:hAnsi="Times New Roman" w:cs="Times New Roman"/>
          <w:sz w:val="28"/>
          <w:szCs w:val="28"/>
          <w:lang w:eastAsia="ja-JP"/>
        </w:rPr>
        <w:t xml:space="preserve">). </w:t>
      </w:r>
    </w:p>
    <w:p w14:paraId="258109DF" w14:textId="0D8394A7" w:rsidR="000557BA" w:rsidRDefault="000557B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Эти факторы делают Джибути важнейшей страной региона как с военно-политической, так и с экономической точки зрения, поскольку она является единственным игроком в регионе, способным в полной мере реализовать свои преимущества. Фактически роль Джибути в западной части Индийского океана напоминает роль Сингапура в восточной.</w:t>
      </w:r>
    </w:p>
    <w:p w14:paraId="5B14AF3B" w14:textId="12A9EDDC" w:rsidR="00BD5AAE" w:rsidRDefault="000557B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связи с этим зарубежные игроки проявляют большой интерес к этой африканской республике. На территории Джибути расположены военные базы США, Франции, Италии, </w:t>
      </w:r>
      <w:r w:rsidR="00CC1CD1">
        <w:rPr>
          <w:rFonts w:ascii="Times New Roman" w:eastAsia="Malgun Gothic" w:hAnsi="Times New Roman" w:cs="Times New Roman"/>
          <w:sz w:val="28"/>
          <w:szCs w:val="28"/>
          <w:lang w:eastAsia="ko-KR"/>
        </w:rPr>
        <w:t xml:space="preserve">Японии и Китайской Народной Республики. Японская </w:t>
      </w:r>
      <w:r w:rsidR="00CC1CD1">
        <w:rPr>
          <w:rFonts w:ascii="Times New Roman" w:eastAsia="Malgun Gothic" w:hAnsi="Times New Roman" w:cs="Times New Roman"/>
          <w:sz w:val="28"/>
          <w:szCs w:val="28"/>
          <w:lang w:eastAsia="ko-KR"/>
        </w:rPr>
        <w:lastRenderedPageBreak/>
        <w:t>база была размещена в стране в 2011 году для обеспечения функционирования миссии в Аденском заливе, однако сохраняется и в 202</w:t>
      </w:r>
      <w:r w:rsidR="002501FB">
        <w:rPr>
          <w:rFonts w:ascii="Times New Roman" w:eastAsia="Malgun Gothic" w:hAnsi="Times New Roman" w:cs="Times New Roman"/>
          <w:sz w:val="28"/>
          <w:szCs w:val="28"/>
          <w:lang w:eastAsia="ko-KR"/>
        </w:rPr>
        <w:t>2</w:t>
      </w:r>
      <w:r w:rsidR="00CC1CD1">
        <w:rPr>
          <w:rFonts w:ascii="Times New Roman" w:eastAsia="Malgun Gothic" w:hAnsi="Times New Roman" w:cs="Times New Roman"/>
          <w:sz w:val="28"/>
          <w:szCs w:val="28"/>
          <w:lang w:eastAsia="ko-KR"/>
        </w:rPr>
        <w:t xml:space="preserve"> году, несмотря на существенное снижение интенсивности пиратских атак</w:t>
      </w:r>
      <w:r w:rsidR="00BD5AAE">
        <w:rPr>
          <w:rFonts w:ascii="Times New Roman" w:eastAsia="Malgun Gothic" w:hAnsi="Times New Roman" w:cs="Times New Roman"/>
          <w:sz w:val="28"/>
          <w:szCs w:val="28"/>
          <w:lang w:eastAsia="ko-KR"/>
        </w:rPr>
        <w:t>; решение о сохранении базы было принято в 2018 году на фоне экспансии проекта «Один пояс</w:t>
      </w:r>
      <w:r w:rsidR="001F45E8">
        <w:rPr>
          <w:rFonts w:ascii="Times New Roman" w:eastAsia="Malgun Gothic" w:hAnsi="Times New Roman" w:cs="Times New Roman"/>
          <w:sz w:val="28"/>
          <w:szCs w:val="28"/>
          <w:lang w:eastAsia="ko-KR"/>
        </w:rPr>
        <w:t xml:space="preserve"> и</w:t>
      </w:r>
      <w:r w:rsidR="00BD5AAE">
        <w:rPr>
          <w:rFonts w:ascii="Times New Roman" w:eastAsia="Malgun Gothic" w:hAnsi="Times New Roman" w:cs="Times New Roman"/>
          <w:sz w:val="28"/>
          <w:szCs w:val="28"/>
          <w:lang w:eastAsia="ko-KR"/>
        </w:rPr>
        <w:t xml:space="preserve"> один путь»</w:t>
      </w:r>
      <w:r w:rsidR="00BD5AAE">
        <w:rPr>
          <w:rStyle w:val="a5"/>
          <w:rFonts w:ascii="Times New Roman" w:eastAsia="Malgun Gothic" w:hAnsi="Times New Roman" w:cs="Times New Roman"/>
          <w:sz w:val="28"/>
          <w:szCs w:val="28"/>
          <w:lang w:eastAsia="ko-KR"/>
        </w:rPr>
        <w:footnoteReference w:id="23"/>
      </w:r>
      <w:r w:rsidR="00BD5AAE">
        <w:rPr>
          <w:rFonts w:ascii="Times New Roman" w:eastAsia="Malgun Gothic" w:hAnsi="Times New Roman" w:cs="Times New Roman"/>
          <w:sz w:val="28"/>
          <w:szCs w:val="28"/>
          <w:lang w:eastAsia="ko-KR"/>
        </w:rPr>
        <w:t>.</w:t>
      </w:r>
    </w:p>
    <w:p w14:paraId="70566098" w14:textId="721501FF" w:rsidR="00BD5AAE" w:rsidRDefault="00BD5AA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Предполагается расширение базы и использование в более широких военных целях, в том числе для подготовки восточноафриканских военнослужащих и логистической поддержки деятельности Индии</w:t>
      </w:r>
      <w:r>
        <w:rPr>
          <w:rStyle w:val="a5"/>
          <w:rFonts w:ascii="Times New Roman" w:eastAsia="Malgun Gothic" w:hAnsi="Times New Roman" w:cs="Times New Roman"/>
          <w:sz w:val="28"/>
          <w:szCs w:val="28"/>
          <w:lang w:eastAsia="ko-KR"/>
        </w:rPr>
        <w:footnoteReference w:id="24"/>
      </w:r>
      <w:r>
        <w:rPr>
          <w:rFonts w:ascii="Times New Roman" w:eastAsia="Malgun Gothic" w:hAnsi="Times New Roman" w:cs="Times New Roman"/>
          <w:sz w:val="28"/>
          <w:szCs w:val="28"/>
          <w:lang w:eastAsia="ko-KR"/>
        </w:rPr>
        <w:t xml:space="preserve">. </w:t>
      </w:r>
    </w:p>
    <w:p w14:paraId="0889C667" w14:textId="15795EEC" w:rsidR="00BD5AAE" w:rsidRDefault="00BD5AA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При этом даже с учетом потенциального расширения база существенно уступает по своим возможностям как военным объектам других стран «Группы семи», в особенности Франции, содержащей в Джибути около полутора тысяч военнослужащих, но и находящейся в этой стране базе Народно-освободительной армии Китая (НОАК). </w:t>
      </w:r>
    </w:p>
    <w:p w14:paraId="6C3B3FF9" w14:textId="376ED958" w:rsidR="00445FE1" w:rsidRDefault="00D3137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 этом, несмотря на кажущуюся привлекательность Эфиопии для внешних инвесторов, сотрудничество в экономической сфере между Японией и Эфиопией оказывается минимальным</w:t>
      </w:r>
      <w:r w:rsidR="002764D8">
        <w:rPr>
          <w:rFonts w:ascii="Times New Roman" w:eastAsia="Malgun Gothic" w:hAnsi="Times New Roman" w:cs="Times New Roman"/>
          <w:sz w:val="28"/>
          <w:szCs w:val="28"/>
          <w:lang w:eastAsia="ko-KR"/>
        </w:rPr>
        <w:t xml:space="preserve">. </w:t>
      </w:r>
      <w:r w:rsidR="00DF34F5">
        <w:rPr>
          <w:rFonts w:ascii="Times New Roman" w:eastAsia="Malgun Gothic" w:hAnsi="Times New Roman" w:cs="Times New Roman"/>
          <w:sz w:val="28"/>
          <w:szCs w:val="28"/>
          <w:lang w:eastAsia="ko-KR"/>
        </w:rPr>
        <w:t xml:space="preserve">Фактически сотрудничество ограничено оказанием Японией помощи в рамках ее общей политики по поддержке развивающихся стран – </w:t>
      </w:r>
      <w:r w:rsidR="002764D8">
        <w:rPr>
          <w:rFonts w:ascii="Times New Roman" w:eastAsia="Malgun Gothic" w:hAnsi="Times New Roman" w:cs="Times New Roman"/>
          <w:sz w:val="28"/>
          <w:szCs w:val="28"/>
          <w:lang w:eastAsia="ko-KR"/>
        </w:rPr>
        <w:t xml:space="preserve">к примеру, выделение Эфиопии гранта в размере </w:t>
      </w:r>
      <w:r w:rsidR="002764D8" w:rsidRPr="002764D8">
        <w:rPr>
          <w:rFonts w:ascii="Times New Roman" w:eastAsia="Malgun Gothic" w:hAnsi="Times New Roman" w:cs="Times New Roman"/>
          <w:sz w:val="28"/>
          <w:szCs w:val="28"/>
          <w:lang w:eastAsia="ko-KR"/>
        </w:rPr>
        <w:t>$4</w:t>
      </w:r>
      <w:r w:rsidR="002764D8">
        <w:rPr>
          <w:rFonts w:ascii="Times New Roman" w:eastAsia="Malgun Gothic" w:hAnsi="Times New Roman" w:cs="Times New Roman"/>
          <w:sz w:val="28"/>
          <w:szCs w:val="28"/>
          <w:lang w:eastAsia="ko-KR"/>
        </w:rPr>
        <w:t xml:space="preserve"> млн на борьбу с пандемией </w:t>
      </w:r>
      <w:r w:rsidR="002764D8">
        <w:rPr>
          <w:rFonts w:ascii="Times New Roman" w:eastAsia="Malgun Gothic" w:hAnsi="Times New Roman" w:cs="Times New Roman"/>
          <w:sz w:val="28"/>
          <w:szCs w:val="28"/>
          <w:lang w:val="en-US" w:eastAsia="ko-KR"/>
        </w:rPr>
        <w:t>SARS</w:t>
      </w:r>
      <w:r w:rsidR="002764D8" w:rsidRPr="002764D8">
        <w:rPr>
          <w:rFonts w:ascii="Times New Roman" w:eastAsia="Malgun Gothic" w:hAnsi="Times New Roman" w:cs="Times New Roman"/>
          <w:sz w:val="28"/>
          <w:szCs w:val="28"/>
          <w:lang w:eastAsia="ko-KR"/>
        </w:rPr>
        <w:t>-</w:t>
      </w:r>
      <w:proofErr w:type="spellStart"/>
      <w:r w:rsidR="002764D8">
        <w:rPr>
          <w:rFonts w:ascii="Times New Roman" w:eastAsia="Malgun Gothic" w:hAnsi="Times New Roman" w:cs="Times New Roman"/>
          <w:sz w:val="28"/>
          <w:szCs w:val="28"/>
          <w:lang w:val="en-US" w:eastAsia="ko-KR"/>
        </w:rPr>
        <w:t>CoV</w:t>
      </w:r>
      <w:proofErr w:type="spellEnd"/>
      <w:r w:rsidR="002764D8" w:rsidRPr="002764D8">
        <w:rPr>
          <w:rFonts w:ascii="Times New Roman" w:eastAsia="Malgun Gothic" w:hAnsi="Times New Roman" w:cs="Times New Roman"/>
          <w:sz w:val="28"/>
          <w:szCs w:val="28"/>
          <w:lang w:eastAsia="ko-KR"/>
        </w:rPr>
        <w:t>-2</w:t>
      </w:r>
      <w:r w:rsidR="002764D8">
        <w:rPr>
          <w:rStyle w:val="a5"/>
          <w:rFonts w:ascii="Times New Roman" w:eastAsia="Malgun Gothic" w:hAnsi="Times New Roman" w:cs="Times New Roman"/>
          <w:sz w:val="28"/>
          <w:szCs w:val="28"/>
          <w:lang w:eastAsia="ko-KR"/>
        </w:rPr>
        <w:footnoteReference w:id="25"/>
      </w:r>
      <w:r w:rsidR="002764D8" w:rsidRPr="002764D8">
        <w:rPr>
          <w:rFonts w:ascii="Times New Roman" w:eastAsia="Malgun Gothic" w:hAnsi="Times New Roman" w:cs="Times New Roman"/>
          <w:sz w:val="28"/>
          <w:szCs w:val="28"/>
          <w:lang w:eastAsia="ko-KR"/>
        </w:rPr>
        <w:t xml:space="preserve"> </w:t>
      </w:r>
      <w:r w:rsidR="002764D8">
        <w:rPr>
          <w:rFonts w:ascii="Times New Roman" w:hAnsi="Times New Roman" w:cs="Times New Roman"/>
          <w:sz w:val="28"/>
          <w:szCs w:val="28"/>
        </w:rPr>
        <w:t xml:space="preserve">или сотрудничества </w:t>
      </w:r>
      <w:r w:rsidR="002764D8">
        <w:rPr>
          <w:rFonts w:ascii="Times New Roman" w:eastAsia="Malgun Gothic" w:hAnsi="Times New Roman" w:cs="Times New Roman"/>
          <w:sz w:val="28"/>
          <w:szCs w:val="28"/>
          <w:lang w:eastAsia="ko-KR"/>
        </w:rPr>
        <w:t>в развитии страдающих от перегруженности автодорог в Аддис-Абебе</w:t>
      </w:r>
      <w:r w:rsidR="002764D8">
        <w:rPr>
          <w:rStyle w:val="a5"/>
          <w:rFonts w:ascii="Times New Roman" w:eastAsia="Malgun Gothic" w:hAnsi="Times New Roman" w:cs="Times New Roman"/>
          <w:sz w:val="28"/>
          <w:szCs w:val="28"/>
          <w:lang w:eastAsia="ko-KR"/>
        </w:rPr>
        <w:footnoteReference w:id="26"/>
      </w:r>
      <w:r w:rsidR="002764D8">
        <w:rPr>
          <w:rFonts w:ascii="Times New Roman" w:eastAsia="Malgun Gothic" w:hAnsi="Times New Roman" w:cs="Times New Roman"/>
          <w:sz w:val="28"/>
          <w:szCs w:val="28"/>
          <w:lang w:eastAsia="ko-KR"/>
        </w:rPr>
        <w:t>.</w:t>
      </w:r>
    </w:p>
    <w:p w14:paraId="621E4A7F" w14:textId="1410C358" w:rsidR="00BD5AAE" w:rsidRDefault="002764D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Вероятно, это обусловлено незаинтересованностью японской стороны в ресурсах, которые может предложить эта страна: в 2019 году основным </w:t>
      </w:r>
      <w:r>
        <w:rPr>
          <w:rFonts w:ascii="Times New Roman" w:eastAsia="Malgun Gothic" w:hAnsi="Times New Roman" w:cs="Times New Roman"/>
          <w:sz w:val="28"/>
          <w:szCs w:val="28"/>
          <w:lang w:eastAsia="ko-KR"/>
        </w:rPr>
        <w:lastRenderedPageBreak/>
        <w:t xml:space="preserve">экспортным товаром </w:t>
      </w:r>
      <w:r w:rsidR="006E0EE6">
        <w:rPr>
          <w:rFonts w:ascii="Times New Roman" w:eastAsia="Malgun Gothic" w:hAnsi="Times New Roman" w:cs="Times New Roman"/>
          <w:sz w:val="28"/>
          <w:szCs w:val="28"/>
          <w:lang w:eastAsia="ko-KR"/>
        </w:rPr>
        <w:t>Эфиопии были кофейные бобы, которые в случае с Японией составляли более 70% японского импорта</w:t>
      </w:r>
      <w:r w:rsidR="006E0EE6">
        <w:rPr>
          <w:rStyle w:val="a5"/>
          <w:rFonts w:ascii="Times New Roman" w:eastAsia="Malgun Gothic" w:hAnsi="Times New Roman" w:cs="Times New Roman"/>
          <w:sz w:val="28"/>
          <w:szCs w:val="28"/>
          <w:lang w:eastAsia="ko-KR"/>
        </w:rPr>
        <w:footnoteReference w:id="27"/>
      </w:r>
      <w:r w:rsidR="006E0EE6">
        <w:rPr>
          <w:rFonts w:ascii="Times New Roman" w:eastAsia="Malgun Gothic" w:hAnsi="Times New Roman" w:cs="Times New Roman"/>
          <w:sz w:val="28"/>
          <w:szCs w:val="28"/>
          <w:lang w:eastAsia="ko-KR"/>
        </w:rPr>
        <w:t>.</w:t>
      </w:r>
    </w:p>
    <w:p w14:paraId="10FCBCB7" w14:textId="0A0603E1" w:rsidR="006E0EE6" w:rsidRDefault="006E0EE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Все вышесказанное позволяет заключить, что политика Японии в отношении стран Африканского рога связана </w:t>
      </w:r>
      <w:r w:rsidR="002501FB">
        <w:rPr>
          <w:rFonts w:ascii="Times New Roman" w:eastAsia="Malgun Gothic" w:hAnsi="Times New Roman" w:cs="Times New Roman"/>
          <w:sz w:val="28"/>
          <w:szCs w:val="28"/>
          <w:lang w:eastAsia="ko-KR"/>
        </w:rPr>
        <w:t xml:space="preserve">в основном </w:t>
      </w:r>
      <w:r>
        <w:rPr>
          <w:rFonts w:ascii="Times New Roman" w:eastAsia="Malgun Gothic" w:hAnsi="Times New Roman" w:cs="Times New Roman"/>
          <w:sz w:val="28"/>
          <w:szCs w:val="28"/>
          <w:lang w:eastAsia="ko-KR"/>
        </w:rPr>
        <w:t xml:space="preserve">с ее интересами в области безопасности судоходства в Аденском заливе и лишена экономического содержания даже в отношениях с Эфиопией, одной из крупнейших экономик континента. </w:t>
      </w:r>
    </w:p>
    <w:p w14:paraId="57F916BA" w14:textId="3B2545B2" w:rsidR="00E82B52" w:rsidRDefault="0047488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Представляется, что такой подход к столь стратегически важному региону несет серьезные риски для Японии. Отсутствие экономических связей делает сотрудничество с Японией малоинтересным для стран региона, которые стремительно наращивают свое сотрудничество с Китаем</w:t>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что ставит под угрозу достигнутые Токио политические успехи и создает риск утраты базы в Джибути. </w:t>
      </w:r>
      <w:r w:rsidR="002501FB">
        <w:rPr>
          <w:rFonts w:ascii="Times New Roman" w:eastAsia="Malgun Gothic" w:hAnsi="Times New Roman" w:cs="Times New Roman"/>
          <w:sz w:val="28"/>
          <w:szCs w:val="28"/>
          <w:lang w:eastAsia="ko-KR"/>
        </w:rPr>
        <w:t>В долгосрочной перспективе</w:t>
      </w:r>
      <w:r>
        <w:rPr>
          <w:rFonts w:ascii="Times New Roman" w:eastAsia="Malgun Gothic" w:hAnsi="Times New Roman" w:cs="Times New Roman"/>
          <w:sz w:val="28"/>
          <w:szCs w:val="28"/>
          <w:lang w:eastAsia="ko-KR"/>
        </w:rPr>
        <w:t xml:space="preserve"> китайское присутствие в Индийском океане является гораздо большей стратегической проблемой, чем пиратство, как для Японии, так и для большинства оппонентов Китая в </w:t>
      </w:r>
      <w:r w:rsidR="00721B58">
        <w:rPr>
          <w:rFonts w:ascii="Times New Roman" w:eastAsia="Malgun Gothic" w:hAnsi="Times New Roman" w:cs="Times New Roman"/>
          <w:sz w:val="28"/>
          <w:szCs w:val="28"/>
          <w:lang w:eastAsia="ko-KR"/>
        </w:rPr>
        <w:t>Индо-Тихоокеанском регионе.</w:t>
      </w:r>
    </w:p>
    <w:p w14:paraId="446A23F1" w14:textId="6D24AE3C" w:rsidR="006E0EE6" w:rsidRDefault="00721B5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Тем не менее,</w:t>
      </w:r>
      <w:r w:rsidR="00E82B52">
        <w:rPr>
          <w:rFonts w:ascii="Times New Roman" w:eastAsia="Malgun Gothic" w:hAnsi="Times New Roman" w:cs="Times New Roman"/>
          <w:sz w:val="28"/>
          <w:szCs w:val="28"/>
          <w:lang w:eastAsia="ko-KR"/>
        </w:rPr>
        <w:t xml:space="preserve"> непосредственные интересы безопасности не являются единственным фактором японской внешней политики в регионе. Широкая представленность африканских государств в Генеральной ассамблее ООН делает их поддержку необходимой для реализации многих решений на уровне этой организации, в том числе продвижению проекта реформы Совета </w:t>
      </w:r>
      <w:r w:rsidR="002501FB">
        <w:rPr>
          <w:rFonts w:ascii="Times New Roman" w:eastAsia="Malgun Gothic" w:hAnsi="Times New Roman" w:cs="Times New Roman"/>
          <w:sz w:val="28"/>
          <w:szCs w:val="28"/>
          <w:lang w:eastAsia="ko-KR"/>
        </w:rPr>
        <w:t>Б</w:t>
      </w:r>
      <w:r w:rsidR="00E82B52">
        <w:rPr>
          <w:rFonts w:ascii="Times New Roman" w:eastAsia="Malgun Gothic" w:hAnsi="Times New Roman" w:cs="Times New Roman"/>
          <w:sz w:val="28"/>
          <w:szCs w:val="28"/>
          <w:lang w:eastAsia="ko-KR"/>
        </w:rPr>
        <w:t>езопасности, в рамках которого Япония, долгое время уже занимавшая место непостоянного члена, стремится обеспечить себе постоянное представительство в Совете.</w:t>
      </w:r>
    </w:p>
    <w:p w14:paraId="216D0EEA" w14:textId="78ACF7A6" w:rsidR="00E82B52" w:rsidRDefault="00E82B5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Одним из инструментов для реализации данной политики является участие Японии в миротворческих усилиях ООН.</w:t>
      </w:r>
      <w:r w:rsidR="00C24D14">
        <w:rPr>
          <w:rFonts w:ascii="Times New Roman" w:eastAsia="Malgun Gothic" w:hAnsi="Times New Roman" w:cs="Times New Roman"/>
          <w:sz w:val="28"/>
          <w:szCs w:val="28"/>
          <w:lang w:eastAsia="ko-KR"/>
        </w:rPr>
        <w:t xml:space="preserve"> В период </w:t>
      </w:r>
      <w:r w:rsidR="00A26336">
        <w:rPr>
          <w:rFonts w:ascii="Times New Roman" w:eastAsia="Malgun Gothic" w:hAnsi="Times New Roman" w:cs="Times New Roman"/>
          <w:sz w:val="28"/>
          <w:szCs w:val="28"/>
          <w:lang w:eastAsia="ko-KR"/>
        </w:rPr>
        <w:t xml:space="preserve">2020–2021 </w:t>
      </w:r>
      <w:r w:rsidR="00C24D14">
        <w:rPr>
          <w:rFonts w:ascii="Times New Roman" w:eastAsia="Malgun Gothic" w:hAnsi="Times New Roman" w:cs="Times New Roman"/>
          <w:sz w:val="28"/>
          <w:szCs w:val="28"/>
          <w:lang w:eastAsia="ko-KR"/>
        </w:rPr>
        <w:t xml:space="preserve"> гг. Япония являлась третьим крупнейшим донором миротворческих сил ООН, уступая лишь США и Китаю</w:t>
      </w:r>
      <w:r w:rsidR="00C24D14">
        <w:rPr>
          <w:rStyle w:val="a5"/>
          <w:rFonts w:ascii="Times New Roman" w:eastAsia="Malgun Gothic" w:hAnsi="Times New Roman" w:cs="Times New Roman"/>
          <w:sz w:val="28"/>
          <w:szCs w:val="28"/>
          <w:lang w:eastAsia="ko-KR"/>
        </w:rPr>
        <w:footnoteReference w:id="28"/>
      </w:r>
      <w:r w:rsidR="00C24D14">
        <w:rPr>
          <w:rFonts w:ascii="Times New Roman" w:eastAsia="Malgun Gothic" w:hAnsi="Times New Roman" w:cs="Times New Roman"/>
          <w:sz w:val="28"/>
          <w:szCs w:val="28"/>
          <w:lang w:eastAsia="ko-KR"/>
        </w:rPr>
        <w:t xml:space="preserve">. </w:t>
      </w:r>
      <w:r w:rsidR="00465412">
        <w:rPr>
          <w:rFonts w:ascii="Times New Roman" w:eastAsia="Malgun Gothic" w:hAnsi="Times New Roman" w:cs="Times New Roman"/>
          <w:sz w:val="28"/>
          <w:szCs w:val="28"/>
          <w:lang w:eastAsia="ko-KR"/>
        </w:rPr>
        <w:t xml:space="preserve">Тем не менее, финансирование ООН носит обезличенный </w:t>
      </w:r>
      <w:r w:rsidR="00465412">
        <w:rPr>
          <w:rFonts w:ascii="Times New Roman" w:eastAsia="Malgun Gothic" w:hAnsi="Times New Roman" w:cs="Times New Roman"/>
          <w:sz w:val="28"/>
          <w:szCs w:val="28"/>
          <w:lang w:eastAsia="ko-KR"/>
        </w:rPr>
        <w:lastRenderedPageBreak/>
        <w:t>характер, и успешная реализация дипломатии в Генеральной ассамблее требует выстраивания отношений с каждой отдельной страной-членом.</w:t>
      </w:r>
    </w:p>
    <w:p w14:paraId="51FD8F36" w14:textId="77777777" w:rsidR="00465412" w:rsidRDefault="0046541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Япония на протяжении долгого времени испытывала трудности с продвижением своих интересов и сталкивалась с давлением со стороны своих основных партнеров в связи с низкой вовлеченностью страны в активное, предполагающее использование вооруженных сил, разрешение конфликтов. </w:t>
      </w:r>
    </w:p>
    <w:p w14:paraId="3B0D20C9" w14:textId="453B98A0" w:rsidR="00D11CCA" w:rsidRPr="00721B58" w:rsidRDefault="0046541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Эта ситуация критически обострилась в период Войны в Заливе, когда японское руководство подверглось осуждению со стороны США, после чего «дипломатия чековой книжки» стала постепенно сменяться более активным участием Японии в урегулировании зарубежных конфликтов. Участие в коалиционных усилиях и в особенности в деятельности ООН позволяет японскому правительству не только разрешить эти противоречия, но и продвинуться на пути к нормализации своих вооруженных сил.</w:t>
      </w:r>
    </w:p>
    <w:p w14:paraId="1A5AFD95" w14:textId="62171D9A" w:rsidR="00465412" w:rsidRDefault="0046541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Африканский континент не стал в этом плане исключением. Помимо миссий в Анголе, Мозамбике и прилегающих к Руанде восточных район</w:t>
      </w:r>
      <w:r w:rsidR="001F45E8">
        <w:rPr>
          <w:rFonts w:ascii="Times New Roman" w:eastAsia="Malgun Gothic" w:hAnsi="Times New Roman" w:cs="Times New Roman"/>
          <w:sz w:val="28"/>
          <w:szCs w:val="28"/>
          <w:lang w:eastAsia="ko-KR"/>
        </w:rPr>
        <w:t>ах</w:t>
      </w:r>
      <w:r>
        <w:rPr>
          <w:rFonts w:ascii="Times New Roman" w:eastAsia="Malgun Gothic" w:hAnsi="Times New Roman" w:cs="Times New Roman"/>
          <w:sz w:val="28"/>
          <w:szCs w:val="28"/>
          <w:lang w:eastAsia="ko-KR"/>
        </w:rPr>
        <w:t xml:space="preserve"> Демократической Республики Конго (ДРК)</w:t>
      </w:r>
      <w:r w:rsidR="002A4A22">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имевших место в конце </w:t>
      </w:r>
      <w:r>
        <w:rPr>
          <w:rFonts w:ascii="Times New Roman" w:eastAsia="Malgun Gothic" w:hAnsi="Times New Roman" w:cs="Times New Roman"/>
          <w:sz w:val="28"/>
          <w:szCs w:val="28"/>
          <w:lang w:val="en-US" w:eastAsia="ko-KR"/>
        </w:rPr>
        <w:t>XX</w:t>
      </w:r>
      <w:r w:rsidRPr="0046541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века, Япония приняла активное участие в миссии ООН в Южном Судане</w:t>
      </w:r>
      <w:r w:rsidR="002A4A22">
        <w:rPr>
          <w:rFonts w:ascii="Times New Roman" w:eastAsia="Malgun Gothic" w:hAnsi="Times New Roman" w:cs="Times New Roman"/>
          <w:sz w:val="28"/>
          <w:szCs w:val="28"/>
          <w:lang w:eastAsia="ko-KR"/>
        </w:rPr>
        <w:t>, развернутой в 2011 году после отделения этой страны от Судана</w:t>
      </w:r>
      <w:r w:rsidR="00B80780">
        <w:rPr>
          <w:rStyle w:val="a5"/>
          <w:rFonts w:ascii="Times New Roman" w:eastAsia="Malgun Gothic" w:hAnsi="Times New Roman" w:cs="Times New Roman"/>
          <w:sz w:val="28"/>
          <w:szCs w:val="28"/>
          <w:lang w:eastAsia="ko-KR"/>
        </w:rPr>
        <w:footnoteReference w:id="29"/>
      </w:r>
      <w:r w:rsidR="002A4A22">
        <w:rPr>
          <w:rFonts w:ascii="Times New Roman" w:eastAsia="Malgun Gothic" w:hAnsi="Times New Roman" w:cs="Times New Roman"/>
          <w:sz w:val="28"/>
          <w:szCs w:val="28"/>
          <w:lang w:eastAsia="ko-KR"/>
        </w:rPr>
        <w:t>.</w:t>
      </w:r>
    </w:p>
    <w:p w14:paraId="400C3696" w14:textId="0686C45A" w:rsidR="002A4A22" w:rsidRPr="00B80780" w:rsidRDefault="0028130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Как и большинство других регионов Африки, Южный Судан представляет интерес для Китая, который в 2021 году содержал там миротворческий контингент в составе чуть более 1000 человек, подавляющее большинство из которых было военнослужащими</w:t>
      </w:r>
      <w:r>
        <w:rPr>
          <w:rStyle w:val="a5"/>
          <w:rFonts w:ascii="Times New Roman" w:eastAsia="Malgun Gothic" w:hAnsi="Times New Roman" w:cs="Times New Roman"/>
          <w:sz w:val="28"/>
          <w:szCs w:val="28"/>
          <w:lang w:eastAsia="ko-KR"/>
        </w:rPr>
        <w:footnoteReference w:id="30"/>
      </w:r>
      <w:r>
        <w:rPr>
          <w:rFonts w:ascii="Times New Roman" w:eastAsia="Malgun Gothic" w:hAnsi="Times New Roman" w:cs="Times New Roman"/>
          <w:sz w:val="28"/>
          <w:szCs w:val="28"/>
          <w:lang w:eastAsia="ko-KR"/>
        </w:rPr>
        <w:t>.</w:t>
      </w:r>
      <w:r w:rsidR="00B80780">
        <w:rPr>
          <w:rFonts w:ascii="Times New Roman" w:eastAsia="Malgun Gothic" w:hAnsi="Times New Roman" w:cs="Times New Roman" w:hint="eastAsia"/>
          <w:sz w:val="28"/>
          <w:szCs w:val="28"/>
          <w:lang w:eastAsia="ko-KR"/>
        </w:rPr>
        <w:t xml:space="preserve"> </w:t>
      </w:r>
      <w:r w:rsidR="00B80780">
        <w:rPr>
          <w:rFonts w:ascii="Times New Roman" w:eastAsia="Malgun Gothic" w:hAnsi="Times New Roman" w:cs="Times New Roman"/>
          <w:sz w:val="28"/>
          <w:szCs w:val="28"/>
          <w:lang w:eastAsia="ko-KR"/>
        </w:rPr>
        <w:t xml:space="preserve">С другой стороны, китайская сторона контролировала в 2019 году 88% </w:t>
      </w:r>
      <w:proofErr w:type="spellStart"/>
      <w:r w:rsidR="00B80780">
        <w:rPr>
          <w:rFonts w:ascii="Times New Roman" w:eastAsia="Malgun Gothic" w:hAnsi="Times New Roman" w:cs="Times New Roman"/>
          <w:sz w:val="28"/>
          <w:szCs w:val="28"/>
          <w:lang w:eastAsia="ko-KR"/>
        </w:rPr>
        <w:t>южносуданского</w:t>
      </w:r>
      <w:proofErr w:type="spellEnd"/>
      <w:r w:rsidR="00B80780">
        <w:rPr>
          <w:rFonts w:ascii="Times New Roman" w:eastAsia="Malgun Gothic" w:hAnsi="Times New Roman" w:cs="Times New Roman"/>
          <w:sz w:val="28"/>
          <w:szCs w:val="28"/>
          <w:lang w:eastAsia="ko-KR"/>
        </w:rPr>
        <w:t xml:space="preserve"> экспорта, из которого 94% составляла сырая нефть</w:t>
      </w:r>
      <w:r w:rsidR="00B80780">
        <w:rPr>
          <w:rStyle w:val="a5"/>
          <w:rFonts w:ascii="Times New Roman" w:eastAsia="Malgun Gothic" w:hAnsi="Times New Roman" w:cs="Times New Roman"/>
          <w:sz w:val="28"/>
          <w:szCs w:val="28"/>
          <w:lang w:eastAsia="ko-KR"/>
        </w:rPr>
        <w:footnoteReference w:id="31"/>
      </w:r>
      <w:r w:rsidR="00B80780">
        <w:rPr>
          <w:rFonts w:ascii="Times New Roman" w:eastAsia="Malgun Gothic" w:hAnsi="Times New Roman" w:cs="Times New Roman"/>
          <w:sz w:val="28"/>
          <w:szCs w:val="28"/>
          <w:lang w:eastAsia="ko-KR"/>
        </w:rPr>
        <w:t>.</w:t>
      </w:r>
    </w:p>
    <w:p w14:paraId="4960FA2F" w14:textId="09416634" w:rsidR="00281307" w:rsidRDefault="00B8078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Впрочем, японская миссия, вероятно, имела своей целью укрепить влияние </w:t>
      </w:r>
      <w:r w:rsidR="005A42BE">
        <w:rPr>
          <w:rFonts w:ascii="Times New Roman" w:eastAsia="Malgun Gothic" w:hAnsi="Times New Roman" w:cs="Times New Roman"/>
          <w:sz w:val="28"/>
          <w:szCs w:val="28"/>
          <w:lang w:eastAsia="ko-KR"/>
        </w:rPr>
        <w:t>в Африке и в международном сообществе</w:t>
      </w:r>
      <w:r>
        <w:rPr>
          <w:rFonts w:ascii="Times New Roman" w:eastAsia="Malgun Gothic" w:hAnsi="Times New Roman" w:cs="Times New Roman"/>
          <w:sz w:val="28"/>
          <w:szCs w:val="28"/>
          <w:lang w:eastAsia="ko-KR"/>
        </w:rPr>
        <w:t xml:space="preserve"> </w:t>
      </w:r>
      <w:r w:rsidR="00721B58">
        <w:rPr>
          <w:rFonts w:ascii="Times New Roman" w:eastAsia="Malgun Gothic" w:hAnsi="Times New Roman" w:cs="Times New Roman"/>
          <w:sz w:val="28"/>
          <w:szCs w:val="28"/>
          <w:lang w:eastAsia="ko-KR"/>
        </w:rPr>
        <w:t>безотносительно</w:t>
      </w:r>
      <w:r>
        <w:rPr>
          <w:rFonts w:ascii="Times New Roman" w:eastAsia="Malgun Gothic" w:hAnsi="Times New Roman" w:cs="Times New Roman"/>
          <w:sz w:val="28"/>
          <w:szCs w:val="28"/>
          <w:lang w:eastAsia="ko-KR"/>
        </w:rPr>
        <w:t xml:space="preserve"> </w:t>
      </w:r>
      <w:r w:rsidR="005A42BE">
        <w:rPr>
          <w:rFonts w:ascii="Times New Roman" w:eastAsia="Malgun Gothic" w:hAnsi="Times New Roman" w:cs="Times New Roman"/>
          <w:sz w:val="28"/>
          <w:szCs w:val="28"/>
          <w:lang w:eastAsia="ko-KR"/>
        </w:rPr>
        <w:t xml:space="preserve">собственно ситуации в Южном Судане и </w:t>
      </w:r>
      <w:r>
        <w:rPr>
          <w:rFonts w:ascii="Times New Roman" w:eastAsia="Malgun Gothic" w:hAnsi="Times New Roman" w:cs="Times New Roman"/>
          <w:sz w:val="28"/>
          <w:szCs w:val="28"/>
          <w:lang w:eastAsia="ko-KR"/>
        </w:rPr>
        <w:t>присутствия</w:t>
      </w:r>
      <w:r w:rsidR="005A42BE">
        <w:rPr>
          <w:rFonts w:ascii="Times New Roman" w:eastAsia="Malgun Gothic" w:hAnsi="Times New Roman" w:cs="Times New Roman"/>
          <w:sz w:val="28"/>
          <w:szCs w:val="28"/>
          <w:lang w:eastAsia="ko-KR"/>
        </w:rPr>
        <w:t xml:space="preserve"> там</w:t>
      </w:r>
      <w:r>
        <w:rPr>
          <w:rFonts w:ascii="Times New Roman" w:eastAsia="Malgun Gothic" w:hAnsi="Times New Roman" w:cs="Times New Roman"/>
          <w:sz w:val="28"/>
          <w:szCs w:val="28"/>
          <w:lang w:eastAsia="ko-KR"/>
        </w:rPr>
        <w:t xml:space="preserve"> Китая, чье превосходство в плане экономических связей с этой страной делают оспаривание его позиций фактически невозможным.</w:t>
      </w:r>
      <w:r w:rsidR="005A42BE">
        <w:rPr>
          <w:rFonts w:ascii="Times New Roman" w:eastAsia="Malgun Gothic" w:hAnsi="Times New Roman" w:cs="Times New Roman"/>
          <w:sz w:val="28"/>
          <w:szCs w:val="28"/>
          <w:lang w:eastAsia="ko-KR"/>
        </w:rPr>
        <w:t xml:space="preserve"> </w:t>
      </w:r>
    </w:p>
    <w:p w14:paraId="4AEF96A8" w14:textId="77777777" w:rsidR="00FD11D8" w:rsidRDefault="00B8078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Это косвенно подтверждается и низкой приоритетностью миссии в глазах японского руководства</w:t>
      </w:r>
      <w:r w:rsidR="00FD11D8">
        <w:rPr>
          <w:rFonts w:ascii="Times New Roman" w:eastAsia="Malgun Gothic" w:hAnsi="Times New Roman" w:cs="Times New Roman"/>
          <w:sz w:val="28"/>
          <w:szCs w:val="28"/>
          <w:lang w:eastAsia="ko-KR"/>
        </w:rPr>
        <w:t xml:space="preserve"> в сравнении с накладываемой ей бременем: обстановка в Южном Судане, в частности, в столице страны Джубе, на протяжении всего периода независимости оставалась крайне неблагоприятной. </w:t>
      </w:r>
    </w:p>
    <w:p w14:paraId="59DD3924" w14:textId="770696BB" w:rsidR="00B80780" w:rsidRDefault="00FD11D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начале 2017 года японские миротворцы были выведены из Южного Судана, вероятно, в связи с риском обострения обстановки, что, впрочем, было опровергнуто генеральным секретарем Кабинета министров </w:t>
      </w:r>
      <w:proofErr w:type="spellStart"/>
      <w:r>
        <w:rPr>
          <w:rFonts w:ascii="Times New Roman" w:eastAsia="Malgun Gothic" w:hAnsi="Times New Roman" w:cs="Times New Roman"/>
          <w:sz w:val="28"/>
          <w:szCs w:val="28"/>
          <w:lang w:eastAsia="ko-KR"/>
        </w:rPr>
        <w:t>Суга</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Ёсихидэ</w:t>
      </w:r>
      <w:proofErr w:type="spellEnd"/>
      <w:r>
        <w:rPr>
          <w:rFonts w:ascii="Times New Roman" w:eastAsia="Malgun Gothic" w:hAnsi="Times New Roman" w:cs="Times New Roman"/>
          <w:sz w:val="28"/>
          <w:szCs w:val="28"/>
          <w:lang w:eastAsia="ko-KR"/>
        </w:rPr>
        <w:t xml:space="preserve"> (яп. </w:t>
      </w:r>
      <w:r>
        <w:rPr>
          <w:rFonts w:ascii="Times New Roman" w:eastAsia="Yu Mincho" w:hAnsi="Times New Roman" w:cs="Times New Roman" w:hint="eastAsia"/>
          <w:sz w:val="28"/>
          <w:szCs w:val="28"/>
          <w:lang w:eastAsia="ja-JP"/>
        </w:rPr>
        <w:t>菅義偉</w:t>
      </w:r>
      <w:r>
        <w:rPr>
          <w:rFonts w:ascii="Times New Roman" w:eastAsia="Malgun Gothic" w:hAnsi="Times New Roman" w:cs="Times New Roman"/>
          <w:sz w:val="28"/>
          <w:szCs w:val="28"/>
          <w:lang w:eastAsia="ko-KR"/>
        </w:rPr>
        <w:t>)</w:t>
      </w:r>
      <w:r>
        <w:rPr>
          <w:rStyle w:val="a5"/>
          <w:rFonts w:ascii="Times New Roman" w:eastAsia="Malgun Gothic" w:hAnsi="Times New Roman" w:cs="Times New Roman"/>
          <w:sz w:val="28"/>
          <w:szCs w:val="28"/>
          <w:lang w:eastAsia="ko-KR"/>
        </w:rPr>
        <w:footnoteReference w:id="32"/>
      </w:r>
      <w:r>
        <w:rPr>
          <w:rFonts w:ascii="Times New Roman" w:eastAsia="Malgun Gothic" w:hAnsi="Times New Roman" w:cs="Times New Roman"/>
          <w:sz w:val="28"/>
          <w:szCs w:val="28"/>
          <w:lang w:eastAsia="ko-KR"/>
        </w:rPr>
        <w:t xml:space="preserve">. Одновременно в самой Японии разразился скандал: стало известно, что министерство обороны Японии скрывало существование доклада о деятельности Сил самообороны в Южном Судане. С появлением в СМИ соответствующей информации министр обороны Японии </w:t>
      </w:r>
      <w:proofErr w:type="spellStart"/>
      <w:r>
        <w:rPr>
          <w:rFonts w:ascii="Times New Roman" w:eastAsia="Malgun Gothic" w:hAnsi="Times New Roman" w:cs="Times New Roman"/>
          <w:sz w:val="28"/>
          <w:szCs w:val="28"/>
          <w:lang w:eastAsia="ko-KR"/>
        </w:rPr>
        <w:t>Инада</w:t>
      </w:r>
      <w:proofErr w:type="spellEnd"/>
      <w:r>
        <w:rPr>
          <w:rFonts w:ascii="Times New Roman" w:eastAsia="Malgun Gothic" w:hAnsi="Times New Roman" w:cs="Times New Roman"/>
          <w:sz w:val="28"/>
          <w:szCs w:val="28"/>
          <w:lang w:eastAsia="ko-KR"/>
        </w:rPr>
        <w:t xml:space="preserve"> Томоми (яп. </w:t>
      </w:r>
      <w:r>
        <w:rPr>
          <w:rFonts w:ascii="Times New Roman" w:eastAsia="Yu Mincho" w:hAnsi="Times New Roman" w:cs="Times New Roman" w:hint="eastAsia"/>
          <w:sz w:val="28"/>
          <w:szCs w:val="28"/>
          <w:lang w:val="en-US" w:eastAsia="ja-JP"/>
        </w:rPr>
        <w:t>稲田朋美</w:t>
      </w:r>
      <w:r>
        <w:rPr>
          <w:rFonts w:ascii="Times New Roman" w:eastAsia="Malgun Gothic" w:hAnsi="Times New Roman" w:cs="Times New Roman"/>
          <w:sz w:val="28"/>
          <w:szCs w:val="28"/>
          <w:lang w:eastAsia="ko-KR"/>
        </w:rPr>
        <w:t>) была вынуждена подать в отставку</w:t>
      </w:r>
      <w:r>
        <w:rPr>
          <w:rStyle w:val="a5"/>
          <w:rFonts w:ascii="Times New Roman" w:eastAsia="Malgun Gothic" w:hAnsi="Times New Roman" w:cs="Times New Roman"/>
          <w:sz w:val="28"/>
          <w:szCs w:val="28"/>
          <w:lang w:eastAsia="ko-KR"/>
        </w:rPr>
        <w:footnoteReference w:id="33"/>
      </w:r>
      <w:r>
        <w:rPr>
          <w:rFonts w:ascii="Times New Roman" w:eastAsia="Malgun Gothic" w:hAnsi="Times New Roman" w:cs="Times New Roman"/>
          <w:sz w:val="28"/>
          <w:szCs w:val="28"/>
          <w:lang w:eastAsia="ko-KR"/>
        </w:rPr>
        <w:t xml:space="preserve">. </w:t>
      </w:r>
    </w:p>
    <w:p w14:paraId="6D0E6C51" w14:textId="77777777" w:rsidR="00721B58" w:rsidRDefault="00721B5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Таким образом, политика Японии в северной части восточной Африки – на территории Африканского рога и в Южном Судане – имеет преимущественно военно-дипломатическое содержание, несмотря на удаленность этого региона от территории самой Японии. </w:t>
      </w:r>
    </w:p>
    <w:p w14:paraId="3C413C51" w14:textId="77777777" w:rsidR="00721B58" w:rsidRDefault="00721B5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Одновременно сравнительно небольшие масштабы японского присутствия в сравнении не только с ее партнерами, но и с Китаем, позволяют судить, что целью вышеописанной деятельности является скорее решение </w:t>
      </w:r>
      <w:proofErr w:type="spellStart"/>
      <w:r>
        <w:rPr>
          <w:rFonts w:ascii="Times New Roman" w:eastAsia="Malgun Gothic" w:hAnsi="Times New Roman" w:cs="Times New Roman"/>
          <w:sz w:val="28"/>
          <w:szCs w:val="28"/>
          <w:lang w:eastAsia="ko-KR"/>
        </w:rPr>
        <w:t>внутрияпонских</w:t>
      </w:r>
      <w:proofErr w:type="spellEnd"/>
      <w:r>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lastRenderedPageBreak/>
        <w:t xml:space="preserve">политических задач и поддержание в глазах международного сообщества – в первую очередь США и государств Африки - образа ответственной державы, нежели какие-либо реальные практические приобретения. </w:t>
      </w:r>
    </w:p>
    <w:p w14:paraId="2DC38C09" w14:textId="039ECE83" w:rsidR="00721B58" w:rsidRDefault="00721B5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Так или иначе, долгосрочная эффективность этой политики в условиях постоянно увеличивающейся конкуренции в регионе вызывает определенные сомнения. Не располагая ни экономическим влиянием в странах Африканского рога, ни какими бы то ни было исключительными возможностями в сфере обеспечения безопасности, Япония рискует утратить не только перспективу дальнейшего укрепления своего влияния, но и уже достигнутые ей успехи.</w:t>
      </w:r>
    </w:p>
    <w:p w14:paraId="0DB87B27" w14:textId="082D76D9" w:rsidR="00F654B0" w:rsidRDefault="00F654B0" w:rsidP="000622EC">
      <w:pPr>
        <w:spacing w:line="360" w:lineRule="auto"/>
        <w:ind w:firstLine="709"/>
        <w:contextualSpacing/>
        <w:jc w:val="both"/>
        <w:rPr>
          <w:rFonts w:ascii="Times New Roman" w:eastAsia="Malgun Gothic" w:hAnsi="Times New Roman" w:cs="Times New Roman"/>
          <w:b/>
          <w:bCs/>
          <w:sz w:val="28"/>
          <w:szCs w:val="28"/>
          <w:lang w:eastAsia="ko-KR"/>
        </w:rPr>
      </w:pPr>
    </w:p>
    <w:p w14:paraId="6D2B4DBB" w14:textId="51AB9731" w:rsidR="00930FBB" w:rsidRPr="00930FBB" w:rsidRDefault="00F654B0" w:rsidP="00930FBB">
      <w:pPr>
        <w:pStyle w:val="2"/>
        <w:jc w:val="center"/>
      </w:pPr>
      <w:bookmarkStart w:id="9" w:name="_Toc103123955"/>
      <w:r w:rsidRPr="00342082">
        <w:t>Япония и страны Восточной Африки (кроме Африканского рога)</w:t>
      </w:r>
      <w:bookmarkEnd w:id="9"/>
    </w:p>
    <w:p w14:paraId="73209388" w14:textId="28457998" w:rsidR="00F654B0" w:rsidRDefault="00F654B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отличие от торгового пути через Суэцкий канал, путь через Мыс Доброй Надежды, некогда доминировавший в торговле между Азией и Европой, после соединения Красного и Средиземного морей частично утратил свое стратегическое значение, и хотя побережье Индийского океана является важным входным пунктом для сообщения африканских стран с внешним миром, международные отношения в этом регионе имеют гораздо менее милитаристический характер.</w:t>
      </w:r>
      <w:r w:rsidR="006E7475">
        <w:rPr>
          <w:rFonts w:ascii="Times New Roman" w:eastAsia="Malgun Gothic" w:hAnsi="Times New Roman" w:cs="Times New Roman"/>
          <w:sz w:val="28"/>
          <w:szCs w:val="28"/>
          <w:lang w:eastAsia="ko-KR"/>
        </w:rPr>
        <w:t xml:space="preserve"> </w:t>
      </w:r>
    </w:p>
    <w:p w14:paraId="21B8F0D9" w14:textId="4E79C604" w:rsidR="00831DDB" w:rsidRDefault="006E747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Кроме того, страны региона в целом демонстрируют сравнительно более высокий уровень политической стабильности и экономического развития. Соответственно, как потребности восточноафриканских стран, так и возможности, предоставляемые ими Японии, существенно отличаются от государств Африканского рога.</w:t>
      </w:r>
    </w:p>
    <w:p w14:paraId="2AC9026F" w14:textId="505E47DD" w:rsidR="00831DDB" w:rsidRPr="00EC2EA7" w:rsidRDefault="00831DD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Восточная Африка имеет также ряд специфических особенностей, которые существенно влияют на цели и приоритеты политики Японии в этом регионе. В первую очередь необходимо указать на активную заинтересованность в отдельных частях этого региона Индии, Франции и Бразилии, разделяющих с восточноафриканскими странами общую историю и сохраняющих особые связи посредством языковой общности и диаспор.</w:t>
      </w:r>
    </w:p>
    <w:p w14:paraId="4BF7B8EF" w14:textId="0CA23F4A" w:rsidR="00831DDB" w:rsidRDefault="00831DD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С другой стороны, этот регион рассматривается как своего рода «ворота Африки» не только в Токио, но и в Пекине. В восточноафриканской политике Японии, как будет показано далее, фактор конкуренции с Китаем проявляется наиболее остро.</w:t>
      </w:r>
    </w:p>
    <w:p w14:paraId="7E8420D4" w14:textId="17327EEE" w:rsidR="00B2127F" w:rsidRDefault="00831DD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Важность региона для Японии можно, как представляется, достаточно ярко показать на примере распределения среди стран Африки </w:t>
      </w:r>
      <w:r w:rsidR="006077E7">
        <w:rPr>
          <w:rFonts w:ascii="Times New Roman" w:eastAsia="Malgun Gothic" w:hAnsi="Times New Roman" w:cs="Times New Roman"/>
          <w:sz w:val="28"/>
          <w:szCs w:val="28"/>
          <w:lang w:eastAsia="ko-KR"/>
        </w:rPr>
        <w:t>официальной помощи в развитии</w:t>
      </w:r>
      <w:r w:rsidR="006077E7" w:rsidRPr="00B2127F">
        <w:rPr>
          <w:rFonts w:ascii="Times New Roman" w:eastAsia="Malgun Gothic" w:hAnsi="Times New Roman" w:cs="Times New Roman"/>
          <w:sz w:val="28"/>
          <w:szCs w:val="28"/>
          <w:lang w:eastAsia="ko-KR"/>
        </w:rPr>
        <w:t>:</w:t>
      </w:r>
      <w:r w:rsidR="00B2127F" w:rsidRPr="00B2127F">
        <w:rPr>
          <w:rFonts w:ascii="Times New Roman" w:eastAsia="Malgun Gothic" w:hAnsi="Times New Roman" w:cs="Times New Roman"/>
          <w:sz w:val="28"/>
          <w:szCs w:val="28"/>
          <w:lang w:eastAsia="ko-KR"/>
        </w:rPr>
        <w:t xml:space="preserve"> </w:t>
      </w:r>
      <w:r w:rsidR="00B2127F">
        <w:rPr>
          <w:rFonts w:ascii="Times New Roman" w:eastAsia="Malgun Gothic" w:hAnsi="Times New Roman" w:cs="Times New Roman"/>
          <w:sz w:val="28"/>
          <w:szCs w:val="28"/>
          <w:lang w:eastAsia="ko-KR"/>
        </w:rPr>
        <w:t>по</w:t>
      </w:r>
      <w:r w:rsidR="00B2127F" w:rsidRPr="00B2127F">
        <w:rPr>
          <w:rFonts w:ascii="Times New Roman" w:eastAsia="Malgun Gothic" w:hAnsi="Times New Roman" w:cs="Times New Roman"/>
          <w:sz w:val="28"/>
          <w:szCs w:val="28"/>
          <w:lang w:eastAsia="ko-KR"/>
        </w:rPr>
        <w:t xml:space="preserve"> </w:t>
      </w:r>
      <w:r w:rsidR="00B2127F">
        <w:rPr>
          <w:rFonts w:ascii="Times New Roman" w:eastAsia="Malgun Gothic" w:hAnsi="Times New Roman" w:cs="Times New Roman"/>
          <w:sz w:val="28"/>
          <w:szCs w:val="28"/>
          <w:lang w:eastAsia="ko-KR"/>
        </w:rPr>
        <w:t>данным</w:t>
      </w:r>
      <w:r w:rsidR="00B2127F" w:rsidRPr="00B2127F">
        <w:rPr>
          <w:rFonts w:ascii="Times New Roman" w:eastAsia="Malgun Gothic" w:hAnsi="Times New Roman" w:cs="Times New Roman"/>
          <w:sz w:val="28"/>
          <w:szCs w:val="28"/>
          <w:lang w:eastAsia="ko-KR"/>
        </w:rPr>
        <w:t xml:space="preserve"> </w:t>
      </w:r>
      <w:r w:rsidR="00B2127F">
        <w:rPr>
          <w:rFonts w:ascii="Times New Roman" w:eastAsia="Malgun Gothic" w:hAnsi="Times New Roman" w:cs="Times New Roman"/>
          <w:sz w:val="28"/>
          <w:szCs w:val="28"/>
          <w:lang w:val="en-US" w:eastAsia="ko-KR"/>
        </w:rPr>
        <w:t>OECD</w:t>
      </w:r>
      <w:r w:rsidR="00B2127F" w:rsidRPr="00B2127F">
        <w:rPr>
          <w:rFonts w:ascii="Times New Roman" w:eastAsia="Malgun Gothic" w:hAnsi="Times New Roman" w:cs="Times New Roman"/>
          <w:sz w:val="28"/>
          <w:szCs w:val="28"/>
          <w:lang w:eastAsia="ko-KR"/>
        </w:rPr>
        <w:t xml:space="preserve">, </w:t>
      </w:r>
      <w:r w:rsidR="00B2127F">
        <w:rPr>
          <w:rFonts w:ascii="Times New Roman" w:eastAsia="Malgun Gothic" w:hAnsi="Times New Roman" w:cs="Times New Roman"/>
          <w:sz w:val="28"/>
          <w:szCs w:val="28"/>
          <w:lang w:eastAsia="ko-KR"/>
        </w:rPr>
        <w:t>восточноафриканские</w:t>
      </w:r>
      <w:r w:rsidR="00B2127F" w:rsidRPr="00B2127F">
        <w:rPr>
          <w:rFonts w:ascii="Times New Roman" w:eastAsia="Malgun Gothic" w:hAnsi="Times New Roman" w:cs="Times New Roman"/>
          <w:sz w:val="28"/>
          <w:szCs w:val="28"/>
          <w:lang w:eastAsia="ko-KR"/>
        </w:rPr>
        <w:t xml:space="preserve"> </w:t>
      </w:r>
      <w:r w:rsidR="00B2127F">
        <w:rPr>
          <w:rFonts w:ascii="Times New Roman" w:eastAsia="Malgun Gothic" w:hAnsi="Times New Roman" w:cs="Times New Roman"/>
          <w:sz w:val="28"/>
          <w:szCs w:val="28"/>
          <w:lang w:eastAsia="ko-KR"/>
        </w:rPr>
        <w:t>страны</w:t>
      </w:r>
      <w:r w:rsidR="00B2127F" w:rsidRPr="00B2127F">
        <w:rPr>
          <w:rFonts w:ascii="Times New Roman" w:eastAsia="Malgun Gothic" w:hAnsi="Times New Roman" w:cs="Times New Roman"/>
          <w:sz w:val="28"/>
          <w:szCs w:val="28"/>
          <w:lang w:eastAsia="ko-KR"/>
        </w:rPr>
        <w:t>,</w:t>
      </w:r>
      <w:r w:rsidR="00B2127F">
        <w:rPr>
          <w:rFonts w:ascii="Times New Roman" w:eastAsia="Malgun Gothic" w:hAnsi="Times New Roman" w:cs="Times New Roman"/>
          <w:sz w:val="28"/>
          <w:szCs w:val="28"/>
          <w:lang w:eastAsia="ko-KR"/>
        </w:rPr>
        <w:t xml:space="preserve"> такие как Руанда, Кения, Танзания и Мозамбик, являются крупнейшими среди </w:t>
      </w:r>
      <w:proofErr w:type="spellStart"/>
      <w:r w:rsidR="00B2127F">
        <w:rPr>
          <w:rFonts w:ascii="Times New Roman" w:eastAsia="Malgun Gothic" w:hAnsi="Times New Roman" w:cs="Times New Roman"/>
          <w:sz w:val="28"/>
          <w:szCs w:val="28"/>
          <w:lang w:eastAsia="ko-KR"/>
        </w:rPr>
        <w:t>субсахарских</w:t>
      </w:r>
      <w:proofErr w:type="spellEnd"/>
      <w:r w:rsidR="00B2127F">
        <w:rPr>
          <w:rFonts w:ascii="Times New Roman" w:eastAsia="Malgun Gothic" w:hAnsi="Times New Roman" w:cs="Times New Roman"/>
          <w:sz w:val="28"/>
          <w:szCs w:val="28"/>
          <w:lang w:eastAsia="ko-KR"/>
        </w:rPr>
        <w:t xml:space="preserve"> государств получателями японской помощи, а Кения входила в 2019 году в десятку крупнейших получателей по всему миру, отставая среди африканских стран лишь от Египта</w:t>
      </w:r>
      <w:r w:rsidR="00B2127F">
        <w:rPr>
          <w:rStyle w:val="a5"/>
          <w:rFonts w:ascii="Times New Roman" w:eastAsia="Malgun Gothic" w:hAnsi="Times New Roman" w:cs="Times New Roman"/>
          <w:sz w:val="28"/>
          <w:szCs w:val="28"/>
          <w:lang w:eastAsia="ko-KR"/>
        </w:rPr>
        <w:footnoteReference w:id="34"/>
      </w:r>
      <w:r w:rsidR="00B2127F">
        <w:rPr>
          <w:rFonts w:ascii="Times New Roman" w:eastAsia="Malgun Gothic" w:hAnsi="Times New Roman" w:cs="Times New Roman"/>
          <w:sz w:val="28"/>
          <w:szCs w:val="28"/>
          <w:lang w:eastAsia="ko-KR"/>
        </w:rPr>
        <w:t xml:space="preserve">. </w:t>
      </w:r>
    </w:p>
    <w:p w14:paraId="26F71DF3" w14:textId="78BD106E" w:rsidR="00620867" w:rsidRDefault="00B2127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Предположение о важности Восточной Африки для Токио подтверждается и более конкретными проектами. В ходе </w:t>
      </w:r>
      <w:r w:rsidR="00EC2EA7">
        <w:rPr>
          <w:rFonts w:ascii="Times New Roman" w:eastAsia="Malgun Gothic" w:hAnsi="Times New Roman" w:cs="Times New Roman"/>
          <w:sz w:val="28"/>
          <w:szCs w:val="28"/>
          <w:lang w:eastAsia="ko-KR"/>
        </w:rPr>
        <w:t xml:space="preserve">саммита </w:t>
      </w:r>
      <w:r>
        <w:rPr>
          <w:rFonts w:ascii="Times New Roman" w:eastAsia="Malgun Gothic" w:hAnsi="Times New Roman" w:cs="Times New Roman"/>
          <w:sz w:val="28"/>
          <w:szCs w:val="28"/>
          <w:lang w:val="en-US" w:eastAsia="ko-KR"/>
        </w:rPr>
        <w:t>TICAD</w:t>
      </w:r>
      <w:r w:rsidRPr="00B2127F">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V</w:t>
      </w:r>
      <w:r>
        <w:rPr>
          <w:rFonts w:ascii="Times New Roman" w:eastAsia="Malgun Gothic" w:hAnsi="Times New Roman" w:cs="Times New Roman"/>
          <w:sz w:val="28"/>
          <w:szCs w:val="28"/>
          <w:lang w:eastAsia="ko-KR"/>
        </w:rPr>
        <w:t xml:space="preserve"> в 2013 году японская сторона сообщила, помимо прочего, о намерении участвовать в развитии пяти инфраструктурных «коридоров развития»</w:t>
      </w:r>
      <w:r w:rsidR="00620867">
        <w:rPr>
          <w:rFonts w:ascii="Times New Roman" w:eastAsia="Malgun Gothic" w:hAnsi="Times New Roman" w:cs="Times New Roman"/>
          <w:sz w:val="28"/>
          <w:szCs w:val="28"/>
          <w:lang w:eastAsia="ko-KR"/>
        </w:rPr>
        <w:t>, два из которых должны были связать прибрежные районы Кении и Мозамбика с глубокими территориями Восточной Африки. Кенийский проект получил название «</w:t>
      </w:r>
      <w:r w:rsidR="0089422C">
        <w:rPr>
          <w:rFonts w:ascii="Times New Roman" w:eastAsia="Malgun Gothic" w:hAnsi="Times New Roman" w:cs="Times New Roman"/>
          <w:sz w:val="28"/>
          <w:szCs w:val="28"/>
          <w:lang w:eastAsia="ko-KR"/>
        </w:rPr>
        <w:t>С</w:t>
      </w:r>
      <w:r w:rsidR="00620867">
        <w:rPr>
          <w:rFonts w:ascii="Times New Roman" w:eastAsia="Malgun Gothic" w:hAnsi="Times New Roman" w:cs="Times New Roman"/>
          <w:sz w:val="28"/>
          <w:szCs w:val="28"/>
          <w:lang w:eastAsia="ko-KR"/>
        </w:rPr>
        <w:t>еверный коридор»</w:t>
      </w:r>
      <w:r w:rsidR="0089422C">
        <w:rPr>
          <w:rFonts w:ascii="Times New Roman" w:eastAsia="Malgun Gothic" w:hAnsi="Times New Roman" w:cs="Times New Roman"/>
          <w:sz w:val="28"/>
          <w:szCs w:val="28"/>
          <w:lang w:eastAsia="ko-KR"/>
        </w:rPr>
        <w:t xml:space="preserve"> (яп. </w:t>
      </w:r>
      <w:r w:rsidR="0089422C">
        <w:rPr>
          <w:rFonts w:ascii="Yu Mincho" w:eastAsia="Yu Mincho" w:hAnsi="Yu Mincho" w:cs="Times New Roman" w:hint="eastAsia"/>
          <w:sz w:val="28"/>
          <w:szCs w:val="28"/>
          <w:lang w:eastAsia="ja-JP"/>
        </w:rPr>
        <w:t>北部回廊</w:t>
      </w:r>
      <w:r w:rsidR="0089422C">
        <w:rPr>
          <w:rFonts w:ascii="Times New Roman" w:hAnsi="Times New Roman" w:cs="Times New Roman" w:hint="eastAsia"/>
          <w:sz w:val="28"/>
          <w:szCs w:val="28"/>
        </w:rPr>
        <w:t>,</w:t>
      </w:r>
      <w:r w:rsidR="0089422C">
        <w:rPr>
          <w:rFonts w:ascii="Times New Roman" w:hAnsi="Times New Roman" w:cs="Times New Roman"/>
          <w:sz w:val="28"/>
          <w:szCs w:val="28"/>
        </w:rPr>
        <w:t xml:space="preserve"> </w:t>
      </w:r>
      <w:proofErr w:type="spellStart"/>
      <w:r w:rsidR="0089422C" w:rsidRPr="0089422C">
        <w:rPr>
          <w:rFonts w:ascii="Times New Roman" w:hAnsi="Times New Roman" w:cs="Times New Roman"/>
          <w:i/>
          <w:iCs/>
          <w:sz w:val="28"/>
          <w:szCs w:val="28"/>
        </w:rPr>
        <w:t>хокубу</w:t>
      </w:r>
      <w:proofErr w:type="spellEnd"/>
      <w:r w:rsidR="0089422C" w:rsidRPr="0089422C">
        <w:rPr>
          <w:rFonts w:ascii="Times New Roman" w:hAnsi="Times New Roman" w:cs="Times New Roman"/>
          <w:i/>
          <w:iCs/>
          <w:sz w:val="28"/>
          <w:szCs w:val="28"/>
        </w:rPr>
        <w:t xml:space="preserve"> </w:t>
      </w:r>
      <w:proofErr w:type="spellStart"/>
      <w:r w:rsidR="0089422C" w:rsidRPr="0089422C">
        <w:rPr>
          <w:rFonts w:ascii="Times New Roman" w:hAnsi="Times New Roman" w:cs="Times New Roman"/>
          <w:i/>
          <w:iCs/>
          <w:sz w:val="28"/>
          <w:szCs w:val="28"/>
        </w:rPr>
        <w:t>кайро</w:t>
      </w:r>
      <w:proofErr w:type="spellEnd"/>
      <w:r w:rsidR="002A73AD" w:rsidRPr="0089422C">
        <w:rPr>
          <w:rFonts w:ascii="Times New Roman" w:hAnsi="Times New Roman" w:cs="Times New Roman"/>
          <w:i/>
          <w:iCs/>
          <w:sz w:val="28"/>
          <w:szCs w:val="28"/>
        </w:rPr>
        <w:t>:</w:t>
      </w:r>
      <w:r w:rsidR="002A73AD">
        <w:rPr>
          <w:rFonts w:ascii="Times New Roman" w:hAnsi="Times New Roman" w:cs="Times New Roman"/>
          <w:sz w:val="28"/>
          <w:szCs w:val="28"/>
        </w:rPr>
        <w:t>),</w:t>
      </w:r>
      <w:r w:rsidR="00620867">
        <w:rPr>
          <w:rFonts w:ascii="Times New Roman" w:eastAsia="Malgun Gothic" w:hAnsi="Times New Roman" w:cs="Times New Roman"/>
          <w:sz w:val="28"/>
          <w:szCs w:val="28"/>
          <w:lang w:eastAsia="ko-KR"/>
        </w:rPr>
        <w:t xml:space="preserve"> мозамбикский – «коридор Накала»</w:t>
      </w:r>
      <w:r w:rsidR="0089422C">
        <w:rPr>
          <w:rFonts w:ascii="Times New Roman" w:eastAsia="Malgun Gothic" w:hAnsi="Times New Roman" w:cs="Times New Roman"/>
          <w:sz w:val="28"/>
          <w:szCs w:val="28"/>
          <w:lang w:eastAsia="ko-KR"/>
        </w:rPr>
        <w:t xml:space="preserve"> (яп. </w:t>
      </w:r>
      <w:r w:rsidR="0089422C">
        <w:rPr>
          <w:rFonts w:ascii="Yu Mincho" w:eastAsia="Yu Mincho" w:hAnsi="Yu Mincho" w:cs="Times New Roman" w:hint="eastAsia"/>
          <w:sz w:val="28"/>
          <w:szCs w:val="28"/>
          <w:lang w:val="en-US" w:eastAsia="ja-JP"/>
        </w:rPr>
        <w:t>ナカラ回廊</w:t>
      </w:r>
      <w:r w:rsidR="0089422C" w:rsidRPr="00B83FFA">
        <w:rPr>
          <w:rFonts w:ascii="Yu Mincho" w:eastAsia="Yu Mincho" w:hAnsi="Yu Mincho" w:cs="Times New Roman" w:hint="eastAsia"/>
          <w:sz w:val="28"/>
          <w:szCs w:val="28"/>
          <w:lang w:eastAsia="ja-JP"/>
        </w:rPr>
        <w:t>,</w:t>
      </w:r>
      <w:r w:rsidR="0089422C">
        <w:rPr>
          <w:rFonts w:ascii="Yu Mincho" w:eastAsia="Yu Mincho" w:hAnsi="Yu Mincho" w:cs="Times New Roman"/>
          <w:sz w:val="28"/>
          <w:szCs w:val="28"/>
          <w:lang w:eastAsia="ja-JP"/>
        </w:rPr>
        <w:t xml:space="preserve"> </w:t>
      </w:r>
      <w:proofErr w:type="spellStart"/>
      <w:r w:rsidR="0089422C" w:rsidRPr="0089422C">
        <w:rPr>
          <w:rFonts w:ascii="Times New Roman" w:eastAsia="Yu Mincho" w:hAnsi="Times New Roman" w:cs="Times New Roman"/>
          <w:i/>
          <w:iCs/>
          <w:sz w:val="28"/>
          <w:szCs w:val="28"/>
          <w:lang w:eastAsia="ja-JP"/>
        </w:rPr>
        <w:t>Накара</w:t>
      </w:r>
      <w:proofErr w:type="spellEnd"/>
      <w:r w:rsidR="0089422C" w:rsidRPr="0089422C">
        <w:rPr>
          <w:rFonts w:ascii="Times New Roman" w:eastAsia="Yu Mincho" w:hAnsi="Times New Roman" w:cs="Times New Roman"/>
          <w:i/>
          <w:iCs/>
          <w:sz w:val="28"/>
          <w:szCs w:val="28"/>
          <w:lang w:eastAsia="ja-JP"/>
        </w:rPr>
        <w:t xml:space="preserve"> </w:t>
      </w:r>
      <w:proofErr w:type="spellStart"/>
      <w:r w:rsidR="0089422C" w:rsidRPr="0089422C">
        <w:rPr>
          <w:rFonts w:ascii="Times New Roman" w:eastAsia="Yu Mincho" w:hAnsi="Times New Roman" w:cs="Times New Roman"/>
          <w:i/>
          <w:iCs/>
          <w:sz w:val="28"/>
          <w:szCs w:val="28"/>
          <w:lang w:eastAsia="ja-JP"/>
        </w:rPr>
        <w:t>кайро</w:t>
      </w:r>
      <w:proofErr w:type="spellEnd"/>
      <w:r w:rsidR="0089422C" w:rsidRPr="0089422C">
        <w:rPr>
          <w:rFonts w:ascii="Times New Roman" w:eastAsia="Yu Mincho" w:hAnsi="Times New Roman" w:cs="Times New Roman"/>
          <w:i/>
          <w:iCs/>
          <w:sz w:val="28"/>
          <w:szCs w:val="28"/>
          <w:lang w:eastAsia="ja-JP"/>
        </w:rPr>
        <w:t>:</w:t>
      </w:r>
      <w:r w:rsidR="0089422C">
        <w:rPr>
          <w:rFonts w:ascii="Times New Roman" w:eastAsia="Yu Mincho" w:hAnsi="Times New Roman" w:cs="Times New Roman"/>
          <w:sz w:val="28"/>
          <w:szCs w:val="28"/>
          <w:lang w:eastAsia="ja-JP"/>
        </w:rPr>
        <w:t xml:space="preserve">, порт. </w:t>
      </w:r>
      <w:proofErr w:type="spellStart"/>
      <w:r w:rsidR="0089422C" w:rsidRPr="00B83FFA">
        <w:rPr>
          <w:rFonts w:ascii="Times New Roman" w:eastAsia="Yu Mincho" w:hAnsi="Times New Roman" w:cs="Times New Roman"/>
          <w:sz w:val="28"/>
          <w:szCs w:val="28"/>
          <w:lang w:eastAsia="ja-JP"/>
        </w:rPr>
        <w:t>Corredor</w:t>
      </w:r>
      <w:proofErr w:type="spellEnd"/>
      <w:r w:rsidR="0089422C" w:rsidRPr="00B83FFA">
        <w:rPr>
          <w:rFonts w:ascii="Times New Roman" w:eastAsia="Yu Mincho" w:hAnsi="Times New Roman" w:cs="Times New Roman"/>
          <w:sz w:val="28"/>
          <w:szCs w:val="28"/>
          <w:lang w:eastAsia="ja-JP"/>
        </w:rPr>
        <w:t xml:space="preserve"> </w:t>
      </w:r>
      <w:proofErr w:type="spellStart"/>
      <w:r w:rsidR="0089422C" w:rsidRPr="00B83FFA">
        <w:rPr>
          <w:rFonts w:ascii="Times New Roman" w:eastAsia="Yu Mincho" w:hAnsi="Times New Roman" w:cs="Times New Roman"/>
          <w:sz w:val="28"/>
          <w:szCs w:val="28"/>
          <w:lang w:eastAsia="ja-JP"/>
        </w:rPr>
        <w:t>de</w:t>
      </w:r>
      <w:proofErr w:type="spellEnd"/>
      <w:r w:rsidR="0089422C" w:rsidRPr="00B83FFA">
        <w:rPr>
          <w:rFonts w:ascii="Times New Roman" w:eastAsia="Yu Mincho" w:hAnsi="Times New Roman" w:cs="Times New Roman"/>
          <w:sz w:val="28"/>
          <w:szCs w:val="28"/>
          <w:lang w:eastAsia="ja-JP"/>
        </w:rPr>
        <w:t xml:space="preserve"> </w:t>
      </w:r>
      <w:proofErr w:type="spellStart"/>
      <w:r w:rsidR="0089422C" w:rsidRPr="00B83FFA">
        <w:rPr>
          <w:rFonts w:ascii="Times New Roman" w:eastAsia="Yu Mincho" w:hAnsi="Times New Roman" w:cs="Times New Roman"/>
          <w:sz w:val="28"/>
          <w:szCs w:val="28"/>
          <w:lang w:eastAsia="ja-JP"/>
        </w:rPr>
        <w:t>Nacala</w:t>
      </w:r>
      <w:proofErr w:type="spellEnd"/>
      <w:r w:rsidR="0089422C" w:rsidRPr="00B83FFA">
        <w:rPr>
          <w:rFonts w:ascii="Times New Roman" w:eastAsia="Yu Mincho" w:hAnsi="Times New Roman" w:cs="Times New Roman"/>
          <w:sz w:val="28"/>
          <w:szCs w:val="28"/>
          <w:lang w:eastAsia="ja-JP"/>
        </w:rPr>
        <w:t>)</w:t>
      </w:r>
      <w:r w:rsidR="00620867">
        <w:rPr>
          <w:rFonts w:ascii="Times New Roman" w:eastAsia="Malgun Gothic" w:hAnsi="Times New Roman" w:cs="Times New Roman"/>
          <w:sz w:val="28"/>
          <w:szCs w:val="28"/>
          <w:lang w:eastAsia="ko-KR"/>
        </w:rPr>
        <w:t xml:space="preserve">. </w:t>
      </w:r>
    </w:p>
    <w:p w14:paraId="2303A036" w14:textId="411790B7" w:rsidR="00620867" w:rsidRDefault="0062086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Помимо этих коридоров </w:t>
      </w:r>
      <w:r>
        <w:rPr>
          <w:rFonts w:ascii="Times New Roman" w:eastAsia="Malgun Gothic" w:hAnsi="Times New Roman" w:cs="Times New Roman"/>
          <w:sz w:val="28"/>
          <w:szCs w:val="28"/>
          <w:lang w:val="en-US" w:eastAsia="ko-KR"/>
        </w:rPr>
        <w:t>JICA</w:t>
      </w:r>
      <w:r>
        <w:rPr>
          <w:rFonts w:ascii="Times New Roman" w:eastAsia="Malgun Gothic" w:hAnsi="Times New Roman" w:cs="Times New Roman"/>
          <w:sz w:val="28"/>
          <w:szCs w:val="28"/>
          <w:lang w:eastAsia="ko-KR"/>
        </w:rPr>
        <w:t xml:space="preserve"> участвовала в строительстве таких важных инфраструктурных проект</w:t>
      </w:r>
      <w:r w:rsidR="002A73AD">
        <w:rPr>
          <w:rFonts w:ascii="Times New Roman" w:eastAsia="Malgun Gothic" w:hAnsi="Times New Roman" w:cs="Times New Roman"/>
          <w:sz w:val="28"/>
          <w:szCs w:val="28"/>
          <w:lang w:eastAsia="ko-KR"/>
        </w:rPr>
        <w:t>ов</w:t>
      </w:r>
      <w:r>
        <w:rPr>
          <w:rFonts w:ascii="Times New Roman" w:eastAsia="Malgun Gothic" w:hAnsi="Times New Roman" w:cs="Times New Roman"/>
          <w:sz w:val="28"/>
          <w:szCs w:val="28"/>
          <w:lang w:eastAsia="ko-KR"/>
        </w:rPr>
        <w:t xml:space="preserve">, как пограничные посты </w:t>
      </w:r>
      <w:r w:rsidR="00AC53D5" w:rsidRPr="00AC53D5">
        <w:rPr>
          <w:rFonts w:ascii="Times New Roman" w:eastAsia="Malgun Gothic" w:hAnsi="Times New Roman" w:cs="Times New Roman"/>
          <w:sz w:val="28"/>
          <w:szCs w:val="28"/>
          <w:lang w:eastAsia="ko-KR"/>
        </w:rPr>
        <w:t>(</w:t>
      </w:r>
      <w:r w:rsidR="00AC53D5">
        <w:rPr>
          <w:rFonts w:ascii="Times New Roman" w:eastAsia="Malgun Gothic" w:hAnsi="Times New Roman" w:cs="Times New Roman"/>
          <w:sz w:val="28"/>
          <w:szCs w:val="28"/>
          <w:lang w:val="en-US" w:eastAsia="ko-KR"/>
        </w:rPr>
        <w:t>One</w:t>
      </w:r>
      <w:r w:rsidR="00AC53D5" w:rsidRPr="00AC53D5">
        <w:rPr>
          <w:rFonts w:ascii="Times New Roman" w:eastAsia="Malgun Gothic" w:hAnsi="Times New Roman" w:cs="Times New Roman"/>
          <w:sz w:val="28"/>
          <w:szCs w:val="28"/>
          <w:lang w:eastAsia="ko-KR"/>
        </w:rPr>
        <w:t xml:space="preserve"> </w:t>
      </w:r>
      <w:r w:rsidR="00AC53D5">
        <w:rPr>
          <w:rFonts w:ascii="Times New Roman" w:eastAsia="Malgun Gothic" w:hAnsi="Times New Roman" w:cs="Times New Roman"/>
          <w:sz w:val="28"/>
          <w:szCs w:val="28"/>
          <w:lang w:val="en-US" w:eastAsia="ko-KR"/>
        </w:rPr>
        <w:t>Stop</w:t>
      </w:r>
      <w:r w:rsidR="00AC53D5" w:rsidRPr="00AC53D5">
        <w:rPr>
          <w:rFonts w:ascii="Times New Roman" w:eastAsia="Malgun Gothic" w:hAnsi="Times New Roman" w:cs="Times New Roman"/>
          <w:sz w:val="28"/>
          <w:szCs w:val="28"/>
          <w:lang w:eastAsia="ko-KR"/>
        </w:rPr>
        <w:t xml:space="preserve"> </w:t>
      </w:r>
      <w:r w:rsidR="00AC53D5">
        <w:rPr>
          <w:rFonts w:ascii="Times New Roman" w:eastAsia="Malgun Gothic" w:hAnsi="Times New Roman" w:cs="Times New Roman"/>
          <w:sz w:val="28"/>
          <w:szCs w:val="28"/>
          <w:lang w:val="en-US" w:eastAsia="ko-KR"/>
        </w:rPr>
        <w:t>Border</w:t>
      </w:r>
      <w:r w:rsidR="00AC53D5" w:rsidRPr="00AC53D5">
        <w:rPr>
          <w:rFonts w:ascii="Times New Roman" w:eastAsia="Malgun Gothic" w:hAnsi="Times New Roman" w:cs="Times New Roman"/>
          <w:sz w:val="28"/>
          <w:szCs w:val="28"/>
          <w:lang w:eastAsia="ko-KR"/>
        </w:rPr>
        <w:t xml:space="preserve"> </w:t>
      </w:r>
      <w:r w:rsidR="00AC53D5">
        <w:rPr>
          <w:rFonts w:ascii="Times New Roman" w:eastAsia="Malgun Gothic" w:hAnsi="Times New Roman" w:cs="Times New Roman"/>
          <w:sz w:val="28"/>
          <w:szCs w:val="28"/>
          <w:lang w:val="en-US" w:eastAsia="ko-KR"/>
        </w:rPr>
        <w:t>Posts</w:t>
      </w:r>
      <w:r w:rsidR="00AC53D5" w:rsidRPr="00AC53D5">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между Кенией, Танзанией, Угандой, Руандой, Бурунди и Демократической Республикой Конго.</w:t>
      </w:r>
    </w:p>
    <w:p w14:paraId="047273F5" w14:textId="082C3F48" w:rsidR="005A54E3" w:rsidRDefault="0062086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2016 году состоял</w:t>
      </w:r>
      <w:r>
        <w:rPr>
          <w:rFonts w:ascii="Times New Roman" w:hAnsi="Times New Roman" w:cs="Times New Roman"/>
          <w:sz w:val="28"/>
          <w:szCs w:val="28"/>
        </w:rPr>
        <w:t xml:space="preserve">ась конференция </w:t>
      </w:r>
      <w:r>
        <w:rPr>
          <w:rFonts w:ascii="Times New Roman" w:hAnsi="Times New Roman" w:cs="Times New Roman"/>
          <w:sz w:val="28"/>
          <w:szCs w:val="28"/>
          <w:lang w:val="en-US"/>
        </w:rPr>
        <w:t>TICAD</w:t>
      </w:r>
      <w:r w:rsidRPr="00620867">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hint="eastAsia"/>
          <w:sz w:val="28"/>
          <w:szCs w:val="28"/>
          <w:lang w:val="en-US"/>
        </w:rPr>
        <w:t>I</w:t>
      </w:r>
      <w:r>
        <w:rPr>
          <w:rFonts w:ascii="Times New Roman" w:eastAsia="Malgun Gothic" w:hAnsi="Times New Roman" w:cs="Times New Roman"/>
          <w:sz w:val="28"/>
          <w:szCs w:val="28"/>
          <w:lang w:eastAsia="ko-KR"/>
        </w:rPr>
        <w:t xml:space="preserve">, прошедшая в кенийской столице Найроби. По ее итогам политика коридоров развития претерпела </w:t>
      </w:r>
      <w:r>
        <w:rPr>
          <w:rFonts w:ascii="Times New Roman" w:eastAsia="Malgun Gothic" w:hAnsi="Times New Roman" w:cs="Times New Roman"/>
          <w:sz w:val="28"/>
          <w:szCs w:val="28"/>
          <w:lang w:eastAsia="ko-KR"/>
        </w:rPr>
        <w:lastRenderedPageBreak/>
        <w:t>некоторые изменения: вместо пяти планов развития приоритет теперь отдавался трем, однако и Северный коридор, и коридор Накала были включены в их число</w:t>
      </w:r>
      <w:r w:rsidR="005A54E3">
        <w:rPr>
          <w:rStyle w:val="a5"/>
          <w:rFonts w:ascii="Times New Roman" w:eastAsia="Malgun Gothic" w:hAnsi="Times New Roman" w:cs="Times New Roman"/>
          <w:sz w:val="28"/>
          <w:szCs w:val="28"/>
          <w:lang w:eastAsia="ko-KR"/>
        </w:rPr>
        <w:footnoteReference w:id="35"/>
      </w:r>
      <w:r w:rsidR="005A54E3">
        <w:rPr>
          <w:rFonts w:ascii="Times New Roman" w:eastAsia="Malgun Gothic" w:hAnsi="Times New Roman" w:cs="Times New Roman"/>
          <w:sz w:val="28"/>
          <w:szCs w:val="28"/>
          <w:lang w:eastAsia="ko-KR"/>
        </w:rPr>
        <w:t>.</w:t>
      </w:r>
    </w:p>
    <w:p w14:paraId="3C07ABFA" w14:textId="56F89AB8" w:rsidR="005A54E3" w:rsidRDefault="005A54E3"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Именно на этих коридорах, как представляется, необходимо остановиться </w:t>
      </w:r>
      <w:r w:rsidR="00842B32">
        <w:rPr>
          <w:rFonts w:ascii="Times New Roman" w:eastAsia="Malgun Gothic" w:hAnsi="Times New Roman" w:cs="Times New Roman"/>
          <w:sz w:val="28"/>
          <w:szCs w:val="28"/>
          <w:lang w:eastAsia="ko-KR"/>
        </w:rPr>
        <w:t xml:space="preserve">более </w:t>
      </w:r>
      <w:r>
        <w:rPr>
          <w:rFonts w:ascii="Times New Roman" w:eastAsia="Malgun Gothic" w:hAnsi="Times New Roman" w:cs="Times New Roman"/>
          <w:sz w:val="28"/>
          <w:szCs w:val="28"/>
          <w:lang w:eastAsia="ko-KR"/>
        </w:rPr>
        <w:t>подробно.</w:t>
      </w:r>
    </w:p>
    <w:p w14:paraId="77C724C9" w14:textId="33E82EC5" w:rsidR="00DC5AF7" w:rsidRDefault="00AC53D5"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Согласно проекту, представленному в 2017 году, С</w:t>
      </w:r>
      <w:r w:rsidR="005A54E3">
        <w:rPr>
          <w:rFonts w:ascii="Times New Roman" w:eastAsia="Malgun Gothic" w:hAnsi="Times New Roman" w:cs="Times New Roman"/>
          <w:sz w:val="28"/>
          <w:szCs w:val="28"/>
          <w:lang w:eastAsia="ko-KR"/>
        </w:rPr>
        <w:t xml:space="preserve">еверный коридор, состоящий из ряда проектов транспортной инфраструктуры – железных и автодорог – призван связать восточные регионы ДР Конго и </w:t>
      </w:r>
      <w:proofErr w:type="spellStart"/>
      <w:r w:rsidR="005A54E3">
        <w:rPr>
          <w:rFonts w:ascii="Times New Roman" w:eastAsia="Malgun Gothic" w:hAnsi="Times New Roman" w:cs="Times New Roman"/>
          <w:sz w:val="28"/>
          <w:szCs w:val="28"/>
          <w:lang w:eastAsia="ko-KR"/>
        </w:rPr>
        <w:t>южносуданскую</w:t>
      </w:r>
      <w:proofErr w:type="spellEnd"/>
      <w:r w:rsidR="005A54E3">
        <w:rPr>
          <w:rFonts w:ascii="Times New Roman" w:eastAsia="Malgun Gothic" w:hAnsi="Times New Roman" w:cs="Times New Roman"/>
          <w:sz w:val="28"/>
          <w:szCs w:val="28"/>
          <w:lang w:eastAsia="ko-KR"/>
        </w:rPr>
        <w:t xml:space="preserve"> столицу Джуба с портом Момбаса в Кении. </w:t>
      </w:r>
    </w:p>
    <w:p w14:paraId="65E133E8" w14:textId="2DDB2656" w:rsidR="005A54E3" w:rsidRDefault="005A54E3"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 этом планируемые к постройке и модернизации дороги охватывают и малые по территории страны</w:t>
      </w:r>
      <w:r w:rsidR="00AC53D5">
        <w:rPr>
          <w:rStyle w:val="a5"/>
          <w:rFonts w:ascii="Times New Roman" w:eastAsia="Malgun Gothic" w:hAnsi="Times New Roman" w:cs="Times New Roman"/>
          <w:sz w:val="28"/>
          <w:szCs w:val="28"/>
          <w:lang w:eastAsia="ko-KR"/>
        </w:rPr>
        <w:footnoteReference w:id="36"/>
      </w:r>
      <w:r>
        <w:rPr>
          <w:rFonts w:ascii="Times New Roman" w:eastAsia="Malgun Gothic" w:hAnsi="Times New Roman" w:cs="Times New Roman"/>
          <w:sz w:val="28"/>
          <w:szCs w:val="28"/>
          <w:lang w:eastAsia="ko-KR"/>
        </w:rPr>
        <w:t>, лишенные выхода к морю, благодаря чему все Восточноафриканское сообщество может избавиться от транспортной изоляции, столь характерной для африканских стран.</w:t>
      </w:r>
      <w:r w:rsidR="00D42D17" w:rsidRPr="00D42D17">
        <w:rPr>
          <w:rFonts w:ascii="Times New Roman" w:eastAsia="Malgun Gothic" w:hAnsi="Times New Roman" w:cs="Times New Roman" w:hint="eastAsia"/>
          <w:sz w:val="28"/>
          <w:szCs w:val="28"/>
          <w:lang w:eastAsia="ko-KR"/>
        </w:rPr>
        <w:t xml:space="preserve"> </w:t>
      </w:r>
    </w:p>
    <w:p w14:paraId="4B5A79B3" w14:textId="72750F11" w:rsidR="00DC5AF7" w:rsidRDefault="00DC5AF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Любопытно, что, несмотря на часто приписываемую японской политике логику противостояния с Китаем, проект Северного коридора предполагает опору в том числе и</w:t>
      </w:r>
      <w:r w:rsidR="002A73AD">
        <w:rPr>
          <w:rFonts w:ascii="Times New Roman" w:eastAsia="Malgun Gothic" w:hAnsi="Times New Roman" w:cs="Times New Roman"/>
          <w:sz w:val="28"/>
          <w:szCs w:val="28"/>
          <w:lang w:eastAsia="ko-KR"/>
        </w:rPr>
        <w:t xml:space="preserve"> на</w:t>
      </w:r>
      <w:r>
        <w:rPr>
          <w:rFonts w:ascii="Times New Roman" w:eastAsia="Malgun Gothic" w:hAnsi="Times New Roman" w:cs="Times New Roman"/>
          <w:sz w:val="28"/>
          <w:szCs w:val="28"/>
          <w:lang w:eastAsia="ko-KR"/>
        </w:rPr>
        <w:t xml:space="preserve"> являющуюся частью китайской инициативы «</w:t>
      </w:r>
      <w:r w:rsidR="002A73AD">
        <w:rPr>
          <w:rFonts w:ascii="Times New Roman" w:eastAsia="Malgun Gothic" w:hAnsi="Times New Roman" w:cs="Times New Roman"/>
          <w:sz w:val="28"/>
          <w:szCs w:val="28"/>
          <w:lang w:eastAsia="ko-KR"/>
        </w:rPr>
        <w:t xml:space="preserve">Один пояс и один </w:t>
      </w:r>
      <w:r>
        <w:rPr>
          <w:rFonts w:ascii="Times New Roman" w:eastAsia="Malgun Gothic" w:hAnsi="Times New Roman" w:cs="Times New Roman"/>
          <w:sz w:val="28"/>
          <w:szCs w:val="28"/>
          <w:lang w:eastAsia="ko-KR"/>
        </w:rPr>
        <w:t>пут</w:t>
      </w:r>
      <w:r w:rsidR="002A73AD">
        <w:rPr>
          <w:rFonts w:ascii="Times New Roman" w:eastAsia="Malgun Gothic" w:hAnsi="Times New Roman" w:cs="Times New Roman"/>
          <w:sz w:val="28"/>
          <w:szCs w:val="28"/>
          <w:lang w:eastAsia="ko-KR"/>
        </w:rPr>
        <w:t>ь</w:t>
      </w:r>
      <w:r>
        <w:rPr>
          <w:rFonts w:ascii="Times New Roman" w:eastAsia="Malgun Gothic" w:hAnsi="Times New Roman" w:cs="Times New Roman"/>
          <w:sz w:val="28"/>
          <w:szCs w:val="28"/>
          <w:lang w:eastAsia="ko-KR"/>
        </w:rPr>
        <w:t>» железную дорогу между городами Момбаса и Найроби</w:t>
      </w:r>
      <w:r>
        <w:rPr>
          <w:rStyle w:val="a5"/>
          <w:rFonts w:ascii="Times New Roman" w:eastAsia="Malgun Gothic" w:hAnsi="Times New Roman" w:cs="Times New Roman"/>
          <w:sz w:val="28"/>
          <w:szCs w:val="28"/>
          <w:lang w:eastAsia="ko-KR"/>
        </w:rPr>
        <w:footnoteReference w:id="37"/>
      </w:r>
      <w:r>
        <w:rPr>
          <w:rFonts w:ascii="Times New Roman" w:eastAsia="Malgun Gothic" w:hAnsi="Times New Roman" w:cs="Times New Roman"/>
          <w:sz w:val="28"/>
          <w:szCs w:val="28"/>
          <w:lang w:eastAsia="ko-KR"/>
        </w:rPr>
        <w:t>.</w:t>
      </w:r>
    </w:p>
    <w:p w14:paraId="2DD24737" w14:textId="6D571C5F" w:rsidR="00D42D17" w:rsidRDefault="00D42D1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Помимо Северного коридора, реализуется также проект Центрального коридора, выступающий в своем роде его дублером, соединяющим </w:t>
      </w:r>
      <w:r w:rsidR="00842B32">
        <w:rPr>
          <w:rFonts w:ascii="Times New Roman" w:eastAsia="Malgun Gothic" w:hAnsi="Times New Roman" w:cs="Times New Roman"/>
          <w:sz w:val="28"/>
          <w:szCs w:val="28"/>
          <w:lang w:eastAsia="ko-KR"/>
        </w:rPr>
        <w:t>Руанду, Уганду и Бурунди с портом Дар-эс-Салам в Танзании и проходящим полностью по танзанийской территории</w:t>
      </w:r>
      <w:r w:rsidR="00842B32">
        <w:rPr>
          <w:rStyle w:val="a5"/>
          <w:rFonts w:ascii="Times New Roman" w:eastAsia="Malgun Gothic" w:hAnsi="Times New Roman" w:cs="Times New Roman"/>
          <w:sz w:val="28"/>
          <w:szCs w:val="28"/>
          <w:lang w:eastAsia="ko-KR"/>
        </w:rPr>
        <w:footnoteReference w:id="38"/>
      </w:r>
      <w:r w:rsidR="00842B32">
        <w:rPr>
          <w:rFonts w:ascii="Times New Roman" w:eastAsia="Malgun Gothic" w:hAnsi="Times New Roman" w:cs="Times New Roman"/>
          <w:sz w:val="28"/>
          <w:szCs w:val="28"/>
          <w:lang w:eastAsia="ko-KR"/>
        </w:rPr>
        <w:t xml:space="preserve">. </w:t>
      </w:r>
    </w:p>
    <w:p w14:paraId="5279F6DA" w14:textId="77777777" w:rsidR="00811195" w:rsidRDefault="00842B3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Применительно к этим двум проектам следует указать, что они имеют значение не только в контексте отношений Японии с Китаем или каждой из стран-участниц в отдельности, но и всего Восточноафриканского сообщества в целом. Хотя планы по созданию на основе этой организации единого государства </w:t>
      </w:r>
      <w:r>
        <w:rPr>
          <w:rFonts w:ascii="Times New Roman" w:eastAsia="Malgun Gothic" w:hAnsi="Times New Roman" w:cs="Times New Roman"/>
          <w:sz w:val="28"/>
          <w:szCs w:val="28"/>
          <w:lang w:eastAsia="ko-KR"/>
        </w:rPr>
        <w:lastRenderedPageBreak/>
        <w:t xml:space="preserve">представляются </w:t>
      </w:r>
      <w:proofErr w:type="spellStart"/>
      <w:r>
        <w:rPr>
          <w:rFonts w:ascii="Times New Roman" w:eastAsia="Malgun Gothic" w:hAnsi="Times New Roman" w:cs="Times New Roman"/>
          <w:sz w:val="28"/>
          <w:szCs w:val="28"/>
          <w:lang w:eastAsia="ko-KR"/>
        </w:rPr>
        <w:t>малореалистичными</w:t>
      </w:r>
      <w:proofErr w:type="spellEnd"/>
      <w:r>
        <w:rPr>
          <w:rFonts w:ascii="Times New Roman" w:eastAsia="Malgun Gothic" w:hAnsi="Times New Roman" w:cs="Times New Roman"/>
          <w:sz w:val="28"/>
          <w:szCs w:val="28"/>
          <w:lang w:eastAsia="ko-KR"/>
        </w:rPr>
        <w:t xml:space="preserve">, объединение имеет потенциал к перерождению в интеграционный блок, сопоставимый с Европейским союзом или АСЕАН. </w:t>
      </w:r>
    </w:p>
    <w:p w14:paraId="30E3DB35" w14:textId="4C77CA21" w:rsidR="00842B32" w:rsidRDefault="00842B3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Инфраструктурные проекты, позволяющие преодолеть </w:t>
      </w:r>
      <w:r w:rsidR="00811195">
        <w:rPr>
          <w:rFonts w:ascii="Times New Roman" w:eastAsia="Malgun Gothic" w:hAnsi="Times New Roman" w:cs="Times New Roman"/>
          <w:sz w:val="28"/>
          <w:szCs w:val="28"/>
          <w:lang w:eastAsia="ko-KR"/>
        </w:rPr>
        <w:t xml:space="preserve">проблему изоляции членов организации от моря, будут способствовать не только развитию самих этих стран, но и дальнейшему их взаимопроникновению и укреплению торговых связей. </w:t>
      </w:r>
      <w:r>
        <w:rPr>
          <w:rFonts w:ascii="Times New Roman" w:eastAsia="Malgun Gothic" w:hAnsi="Times New Roman" w:cs="Times New Roman"/>
          <w:sz w:val="28"/>
          <w:szCs w:val="28"/>
          <w:lang w:eastAsia="ko-KR"/>
        </w:rPr>
        <w:t>В случае реализации такого сценария Япония может приобрести в лице объединенной Восточной Африки мощного партнера</w:t>
      </w:r>
      <w:r w:rsidR="00811195">
        <w:rPr>
          <w:rFonts w:ascii="Times New Roman" w:eastAsia="Malgun Gothic" w:hAnsi="Times New Roman" w:cs="Times New Roman"/>
          <w:sz w:val="28"/>
          <w:szCs w:val="28"/>
          <w:lang w:eastAsia="ko-KR"/>
        </w:rPr>
        <w:t>.</w:t>
      </w:r>
    </w:p>
    <w:p w14:paraId="32636683" w14:textId="39BA7D98" w:rsidR="00B83FFA" w:rsidRDefault="00B83FF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отличие от Кении и Танзании, Мозамбик, через территорию которого должен пройти коридор Накала, названный так в честь одноименного порта в северной провинции </w:t>
      </w:r>
      <w:proofErr w:type="spellStart"/>
      <w:r>
        <w:rPr>
          <w:rFonts w:ascii="Times New Roman" w:eastAsia="Malgun Gothic" w:hAnsi="Times New Roman" w:cs="Times New Roman"/>
          <w:sz w:val="28"/>
          <w:szCs w:val="28"/>
          <w:lang w:eastAsia="ko-KR"/>
        </w:rPr>
        <w:t>Нампула</w:t>
      </w:r>
      <w:proofErr w:type="spellEnd"/>
      <w:r>
        <w:rPr>
          <w:rFonts w:ascii="Times New Roman" w:eastAsia="Malgun Gothic" w:hAnsi="Times New Roman" w:cs="Times New Roman"/>
          <w:sz w:val="28"/>
          <w:szCs w:val="28"/>
          <w:lang w:eastAsia="ko-KR"/>
        </w:rPr>
        <w:t xml:space="preserve">, не является членом Восточноазиатского сообщества. </w:t>
      </w:r>
    </w:p>
    <w:p w14:paraId="35A95EBC" w14:textId="01891F1F" w:rsidR="00B83FFA" w:rsidRDefault="00B83FF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Тем не менее, Мозамбик представляет для Японии интерес сам по себе, в первую очередь благодаря крупным месторождениям природного газа на севере страны, в регионе </w:t>
      </w:r>
      <w:proofErr w:type="spellStart"/>
      <w:r>
        <w:rPr>
          <w:rFonts w:ascii="Times New Roman" w:eastAsia="Malgun Gothic" w:hAnsi="Times New Roman" w:cs="Times New Roman"/>
          <w:sz w:val="28"/>
          <w:szCs w:val="28"/>
          <w:lang w:eastAsia="ko-KR"/>
        </w:rPr>
        <w:t>Кабу-Делгаду</w:t>
      </w:r>
      <w:proofErr w:type="spellEnd"/>
      <w:r>
        <w:rPr>
          <w:rFonts w:ascii="Times New Roman" w:eastAsia="Malgun Gothic" w:hAnsi="Times New Roman" w:cs="Times New Roman"/>
          <w:sz w:val="28"/>
          <w:szCs w:val="28"/>
          <w:lang w:eastAsia="ko-KR"/>
        </w:rPr>
        <w:t xml:space="preserve">, но также и в связи с его высоким сельскохозяйственным потенциалом. </w:t>
      </w:r>
    </w:p>
    <w:p w14:paraId="5CD8AEA3" w14:textId="0E7C6582" w:rsidR="00B83FFA" w:rsidRPr="007B5B60" w:rsidRDefault="00B83FFA"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Сущность именно проекта в Накала в общем и целом аналогична вышеописанным коридорам, расположенным севернее от него, и подразумевает строительство порта и модернизацию железнодорожной сети Мозамбика с целью облегчить доступ к </w:t>
      </w:r>
      <w:r w:rsidR="007B5B60">
        <w:rPr>
          <w:rFonts w:ascii="Times New Roman" w:eastAsia="Malgun Gothic" w:hAnsi="Times New Roman" w:cs="Times New Roman"/>
          <w:sz w:val="28"/>
          <w:szCs w:val="28"/>
          <w:lang w:eastAsia="ko-KR"/>
        </w:rPr>
        <w:t xml:space="preserve">сельскохозяйственным районам и угольному месторождению </w:t>
      </w:r>
      <w:proofErr w:type="spellStart"/>
      <w:r w:rsidR="007B5B60">
        <w:rPr>
          <w:rFonts w:ascii="Times New Roman" w:eastAsia="Malgun Gothic" w:hAnsi="Times New Roman" w:cs="Times New Roman"/>
          <w:sz w:val="28"/>
          <w:szCs w:val="28"/>
          <w:lang w:eastAsia="ko-KR"/>
        </w:rPr>
        <w:t>Моатизе</w:t>
      </w:r>
      <w:proofErr w:type="spellEnd"/>
      <w:r w:rsidR="007B5B60">
        <w:rPr>
          <w:rFonts w:ascii="Times New Roman" w:eastAsia="Malgun Gothic" w:hAnsi="Times New Roman" w:cs="Times New Roman"/>
          <w:sz w:val="28"/>
          <w:szCs w:val="28"/>
          <w:lang w:eastAsia="ko-KR"/>
        </w:rPr>
        <w:t xml:space="preserve"> (порт. </w:t>
      </w:r>
      <w:proofErr w:type="spellStart"/>
      <w:r w:rsidR="007B5B60" w:rsidRPr="007B5B60">
        <w:rPr>
          <w:rFonts w:ascii="Times New Roman" w:eastAsia="Malgun Gothic" w:hAnsi="Times New Roman" w:cs="Times New Roman"/>
          <w:sz w:val="28"/>
          <w:szCs w:val="28"/>
          <w:lang w:eastAsia="ko-KR"/>
        </w:rPr>
        <w:t>Moatize</w:t>
      </w:r>
      <w:proofErr w:type="spellEnd"/>
      <w:r w:rsidR="007B5B60" w:rsidRPr="007B5B60">
        <w:rPr>
          <w:rFonts w:ascii="Times New Roman" w:eastAsia="Malgun Gothic" w:hAnsi="Times New Roman" w:cs="Times New Roman"/>
          <w:sz w:val="28"/>
          <w:szCs w:val="28"/>
          <w:lang w:eastAsia="ko-KR"/>
        </w:rPr>
        <w:t>)</w:t>
      </w:r>
      <w:r w:rsidR="007B5B60">
        <w:rPr>
          <w:rFonts w:ascii="Times New Roman" w:eastAsia="Malgun Gothic" w:hAnsi="Times New Roman" w:cs="Times New Roman"/>
          <w:sz w:val="28"/>
          <w:szCs w:val="28"/>
          <w:lang w:eastAsia="ko-KR"/>
        </w:rPr>
        <w:t>, которое</w:t>
      </w:r>
      <w:r w:rsidR="007B5B60">
        <w:rPr>
          <w:rFonts w:ascii="Times New Roman" w:hAnsi="Times New Roman" w:cs="Times New Roman"/>
          <w:sz w:val="28"/>
          <w:szCs w:val="28"/>
        </w:rPr>
        <w:t xml:space="preserve"> </w:t>
      </w:r>
      <w:r w:rsidR="007B5B60">
        <w:rPr>
          <w:rFonts w:ascii="Times New Roman" w:eastAsia="Malgun Gothic" w:hAnsi="Times New Roman" w:cs="Times New Roman"/>
          <w:sz w:val="28"/>
          <w:szCs w:val="28"/>
          <w:lang w:eastAsia="ko-KR"/>
        </w:rPr>
        <w:t>использовалось японским конгломератом «</w:t>
      </w:r>
      <w:proofErr w:type="spellStart"/>
      <w:r w:rsidR="007B5B60">
        <w:rPr>
          <w:rFonts w:ascii="Times New Roman" w:eastAsia="Malgun Gothic" w:hAnsi="Times New Roman" w:cs="Times New Roman"/>
          <w:sz w:val="28"/>
          <w:szCs w:val="28"/>
          <w:lang w:eastAsia="ko-KR"/>
        </w:rPr>
        <w:t>Мицуи</w:t>
      </w:r>
      <w:proofErr w:type="spellEnd"/>
      <w:r w:rsidR="007B5B60">
        <w:rPr>
          <w:rFonts w:ascii="Times New Roman" w:eastAsia="Malgun Gothic" w:hAnsi="Times New Roman" w:cs="Times New Roman"/>
          <w:sz w:val="28"/>
          <w:szCs w:val="28"/>
          <w:lang w:eastAsia="ko-KR"/>
        </w:rPr>
        <w:t xml:space="preserve">» совместно с бразильской компанией </w:t>
      </w:r>
      <w:r w:rsidR="007B5B60">
        <w:rPr>
          <w:rFonts w:ascii="Times New Roman" w:eastAsia="Malgun Gothic" w:hAnsi="Times New Roman" w:cs="Times New Roman"/>
          <w:sz w:val="28"/>
          <w:szCs w:val="28"/>
          <w:lang w:val="en-US" w:eastAsia="ko-KR"/>
        </w:rPr>
        <w:t>Vale</w:t>
      </w:r>
      <w:r w:rsidR="007B5B60">
        <w:rPr>
          <w:rFonts w:ascii="Times New Roman" w:eastAsia="Malgun Gothic" w:hAnsi="Times New Roman" w:cs="Times New Roman"/>
          <w:sz w:val="28"/>
          <w:szCs w:val="28"/>
          <w:lang w:eastAsia="ko-KR"/>
        </w:rPr>
        <w:t xml:space="preserve"> вплоть до 2021 года, когда </w:t>
      </w:r>
      <w:r w:rsidR="007B5B60">
        <w:rPr>
          <w:rFonts w:ascii="Times New Roman" w:eastAsia="Malgun Gothic" w:hAnsi="Times New Roman" w:cs="Times New Roman"/>
          <w:sz w:val="28"/>
          <w:szCs w:val="28"/>
          <w:lang w:val="en-US" w:eastAsia="ko-KR"/>
        </w:rPr>
        <w:t>Vale</w:t>
      </w:r>
      <w:r w:rsidR="007B5B60" w:rsidRPr="007B5B60">
        <w:rPr>
          <w:rFonts w:ascii="Times New Roman" w:eastAsia="Malgun Gothic" w:hAnsi="Times New Roman" w:cs="Times New Roman"/>
          <w:sz w:val="28"/>
          <w:szCs w:val="28"/>
          <w:lang w:eastAsia="ko-KR"/>
        </w:rPr>
        <w:t xml:space="preserve"> </w:t>
      </w:r>
      <w:r w:rsidR="007B5B60">
        <w:rPr>
          <w:rFonts w:ascii="Times New Roman" w:hAnsi="Times New Roman" w:cs="Times New Roman"/>
          <w:sz w:val="28"/>
          <w:szCs w:val="28"/>
        </w:rPr>
        <w:t>выкупила долю «</w:t>
      </w:r>
      <w:proofErr w:type="spellStart"/>
      <w:r w:rsidR="007B5B60">
        <w:rPr>
          <w:rFonts w:ascii="Times New Roman" w:hAnsi="Times New Roman" w:cs="Times New Roman"/>
          <w:sz w:val="28"/>
          <w:szCs w:val="28"/>
        </w:rPr>
        <w:t>Мицуи</w:t>
      </w:r>
      <w:proofErr w:type="spellEnd"/>
      <w:r w:rsidR="007B5B60">
        <w:rPr>
          <w:rFonts w:ascii="Times New Roman" w:hAnsi="Times New Roman" w:cs="Times New Roman"/>
          <w:sz w:val="28"/>
          <w:szCs w:val="28"/>
        </w:rPr>
        <w:t>» в 14%</w:t>
      </w:r>
      <w:r w:rsidR="007B5B60">
        <w:rPr>
          <w:rStyle w:val="a5"/>
          <w:rFonts w:ascii="Times New Roman" w:hAnsi="Times New Roman" w:cs="Times New Roman"/>
          <w:sz w:val="28"/>
          <w:szCs w:val="28"/>
        </w:rPr>
        <w:footnoteReference w:id="39"/>
      </w:r>
      <w:r w:rsidR="007B5B60">
        <w:rPr>
          <w:rFonts w:ascii="Times New Roman" w:hAnsi="Times New Roman" w:cs="Times New Roman"/>
          <w:sz w:val="28"/>
          <w:szCs w:val="28"/>
        </w:rPr>
        <w:t xml:space="preserve">. Кроме того, японские компании совместно с индийскими, итальянскими и французскими участвовали в разработке газового месторождения </w:t>
      </w:r>
      <w:proofErr w:type="spellStart"/>
      <w:r w:rsidR="007B5B60">
        <w:rPr>
          <w:rFonts w:ascii="Times New Roman" w:hAnsi="Times New Roman" w:cs="Times New Roman"/>
          <w:sz w:val="28"/>
          <w:szCs w:val="28"/>
        </w:rPr>
        <w:t>Ровума</w:t>
      </w:r>
      <w:proofErr w:type="spellEnd"/>
      <w:r w:rsidR="007B5B60">
        <w:rPr>
          <w:rFonts w:ascii="Times New Roman" w:hAnsi="Times New Roman" w:cs="Times New Roman"/>
          <w:sz w:val="28"/>
          <w:szCs w:val="28"/>
        </w:rPr>
        <w:t xml:space="preserve"> (порт. </w:t>
      </w:r>
      <w:r w:rsidR="007B5B60">
        <w:rPr>
          <w:rFonts w:ascii="Times New Roman" w:hAnsi="Times New Roman" w:cs="Times New Roman"/>
          <w:sz w:val="28"/>
          <w:szCs w:val="28"/>
          <w:lang w:val="en-US"/>
        </w:rPr>
        <w:t>Rovuma</w:t>
      </w:r>
      <w:r w:rsidR="007B5B60" w:rsidRPr="007B5B60">
        <w:rPr>
          <w:rFonts w:ascii="Times New Roman" w:hAnsi="Times New Roman" w:cs="Times New Roman"/>
          <w:sz w:val="28"/>
          <w:szCs w:val="28"/>
        </w:rPr>
        <w:t>)</w:t>
      </w:r>
      <w:r w:rsidR="007B5B60">
        <w:rPr>
          <w:rFonts w:ascii="Times New Roman" w:hAnsi="Times New Roman" w:cs="Times New Roman"/>
          <w:sz w:val="28"/>
          <w:szCs w:val="28"/>
        </w:rPr>
        <w:t xml:space="preserve"> у побережья </w:t>
      </w:r>
      <w:proofErr w:type="spellStart"/>
      <w:r w:rsidR="007B5B60">
        <w:rPr>
          <w:rFonts w:ascii="Times New Roman" w:hAnsi="Times New Roman" w:cs="Times New Roman"/>
          <w:sz w:val="28"/>
          <w:szCs w:val="28"/>
        </w:rPr>
        <w:t>Кабу-Делгаду</w:t>
      </w:r>
      <w:proofErr w:type="spellEnd"/>
      <w:r w:rsidR="007B5B60">
        <w:rPr>
          <w:rFonts w:ascii="Times New Roman" w:hAnsi="Times New Roman" w:cs="Times New Roman"/>
          <w:sz w:val="28"/>
          <w:szCs w:val="28"/>
        </w:rPr>
        <w:t>.</w:t>
      </w:r>
    </w:p>
    <w:p w14:paraId="4B446016" w14:textId="6D50B9EF" w:rsidR="007B5B60" w:rsidRPr="007D7310" w:rsidRDefault="007B5B6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Мозамбиком связан также другой, вероятно, более значимый с точки зрения внешней политики Японии проект. В 2009 году правительствами Японии </w:t>
      </w:r>
      <w:r>
        <w:rPr>
          <w:rFonts w:ascii="Times New Roman" w:hAnsi="Times New Roman" w:cs="Times New Roman"/>
          <w:sz w:val="28"/>
          <w:szCs w:val="28"/>
        </w:rPr>
        <w:lastRenderedPageBreak/>
        <w:t xml:space="preserve">и Мозамбика при участии Бразилии было заключено соглашение о реализации на территориях, приблизительно совпадающих с «коридором Накала», работ по созданию высокопроизводительного и ориентированного на экспорт сельскохозяйственного района. Проект получил название </w:t>
      </w:r>
      <w:proofErr w:type="spellStart"/>
      <w:r>
        <w:rPr>
          <w:rFonts w:ascii="Times New Roman" w:hAnsi="Times New Roman" w:cs="Times New Roman"/>
          <w:sz w:val="28"/>
          <w:szCs w:val="28"/>
          <w:lang w:val="en-US"/>
        </w:rPr>
        <w:t>ProSAVANA</w:t>
      </w:r>
      <w:proofErr w:type="spellEnd"/>
      <w:r w:rsidRPr="007D7310">
        <w:rPr>
          <w:rFonts w:ascii="Times New Roman" w:hAnsi="Times New Roman" w:cs="Times New Roman"/>
          <w:sz w:val="28"/>
          <w:szCs w:val="28"/>
        </w:rPr>
        <w:t>.</w:t>
      </w:r>
    </w:p>
    <w:p w14:paraId="4CFA0281" w14:textId="7B201A1E" w:rsidR="007D7310" w:rsidRDefault="007D731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Японская сторона предполагала использовать в Мозамбик опыт, полученный в ходе сходного освоения бразильской саванны </w:t>
      </w:r>
      <w:proofErr w:type="spellStart"/>
      <w:r w:rsidRPr="007D7310">
        <w:rPr>
          <w:rFonts w:ascii="Times New Roman" w:hAnsi="Times New Roman" w:cs="Times New Roman"/>
          <w:i/>
          <w:iCs/>
          <w:sz w:val="28"/>
          <w:szCs w:val="28"/>
        </w:rPr>
        <w:t>серраду</w:t>
      </w:r>
      <w:proofErr w:type="spellEnd"/>
      <w:r>
        <w:rPr>
          <w:rFonts w:ascii="Times New Roman" w:hAnsi="Times New Roman" w:cs="Times New Roman"/>
          <w:sz w:val="28"/>
          <w:szCs w:val="28"/>
        </w:rPr>
        <w:t xml:space="preserve"> (порт. </w:t>
      </w:r>
      <w:proofErr w:type="spellStart"/>
      <w:r w:rsidR="00554688">
        <w:rPr>
          <w:rFonts w:ascii="Times New Roman" w:hAnsi="Times New Roman" w:cs="Times New Roman"/>
          <w:sz w:val="28"/>
          <w:szCs w:val="28"/>
          <w:lang w:val="en-US"/>
        </w:rPr>
        <w:t>c</w:t>
      </w:r>
      <w:r>
        <w:rPr>
          <w:rFonts w:ascii="Times New Roman" w:hAnsi="Times New Roman" w:cs="Times New Roman"/>
          <w:sz w:val="28"/>
          <w:szCs w:val="28"/>
          <w:lang w:val="en-US"/>
        </w:rPr>
        <w:t>errado</w:t>
      </w:r>
      <w:proofErr w:type="spellEnd"/>
      <w:r w:rsidRPr="007D7310">
        <w:rPr>
          <w:rFonts w:ascii="Times New Roman" w:hAnsi="Times New Roman" w:cs="Times New Roman"/>
          <w:sz w:val="28"/>
          <w:szCs w:val="28"/>
        </w:rPr>
        <w:t xml:space="preserve">) </w:t>
      </w:r>
      <w:r>
        <w:rPr>
          <w:rFonts w:ascii="Times New Roman" w:hAnsi="Times New Roman" w:cs="Times New Roman"/>
          <w:sz w:val="28"/>
          <w:szCs w:val="28"/>
        </w:rPr>
        <w:t xml:space="preserve">в штате Мату-Гросу, в результате которого большие территории были вовлечены в сельскохозяйственный сектор Бразилии, ставшей в результате одним из крупнейших производителей сельхозпродукции, </w:t>
      </w:r>
      <w:r w:rsidR="00554688">
        <w:rPr>
          <w:rFonts w:ascii="Times New Roman" w:hAnsi="Times New Roman" w:cs="Times New Roman"/>
          <w:sz w:val="28"/>
          <w:szCs w:val="28"/>
        </w:rPr>
        <w:t>главным образом</w:t>
      </w:r>
      <w:r>
        <w:rPr>
          <w:rFonts w:ascii="Times New Roman" w:hAnsi="Times New Roman" w:cs="Times New Roman"/>
          <w:sz w:val="28"/>
          <w:szCs w:val="28"/>
        </w:rPr>
        <w:t xml:space="preserve"> сои</w:t>
      </w:r>
      <w:r w:rsidR="009C27E7">
        <w:rPr>
          <w:rStyle w:val="a5"/>
          <w:rFonts w:ascii="Times New Roman" w:hAnsi="Times New Roman" w:cs="Times New Roman"/>
          <w:sz w:val="28"/>
          <w:szCs w:val="28"/>
        </w:rPr>
        <w:footnoteReference w:id="40"/>
      </w:r>
      <w:r>
        <w:rPr>
          <w:rFonts w:ascii="Times New Roman" w:hAnsi="Times New Roman" w:cs="Times New Roman"/>
          <w:sz w:val="28"/>
          <w:szCs w:val="28"/>
        </w:rPr>
        <w:t>.</w:t>
      </w:r>
    </w:p>
    <w:p w14:paraId="5CE28DE9" w14:textId="77777777" w:rsidR="007D7310" w:rsidRDefault="007D731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японская инициатива не нашла понимания у местных фермеров, опасавшихся экологических последствий столь масштабных работ, а также боявшихся потерять свои земли. </w:t>
      </w:r>
    </w:p>
    <w:p w14:paraId="4CD7C97C" w14:textId="77777777" w:rsidR="009C27E7" w:rsidRDefault="007D7310"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hAnsi="Times New Roman" w:cs="Times New Roman"/>
          <w:sz w:val="28"/>
          <w:szCs w:val="28"/>
        </w:rPr>
        <w:t xml:space="preserve">В 2012 году Национальный союз крестьян (порт.  </w:t>
      </w:r>
      <w:r w:rsidRPr="007D7310">
        <w:rPr>
          <w:rFonts w:ascii="Times New Roman" w:hAnsi="Times New Roman" w:cs="Times New Roman"/>
          <w:sz w:val="28"/>
          <w:szCs w:val="28"/>
          <w:lang w:val="fr-FR"/>
        </w:rPr>
        <w:t>Uni</w:t>
      </w:r>
      <w:r w:rsidRPr="007D7310">
        <w:rPr>
          <w:rFonts w:ascii="Times New Roman" w:hAnsi="Times New Roman" w:cs="Times New Roman"/>
          <w:sz w:val="28"/>
          <w:szCs w:val="28"/>
        </w:rPr>
        <w:t>ã</w:t>
      </w:r>
      <w:r w:rsidRPr="007D7310">
        <w:rPr>
          <w:rFonts w:ascii="Times New Roman" w:hAnsi="Times New Roman" w:cs="Times New Roman"/>
          <w:sz w:val="28"/>
          <w:szCs w:val="28"/>
          <w:lang w:val="fr-FR"/>
        </w:rPr>
        <w:t>o</w:t>
      </w:r>
      <w:r w:rsidRPr="007D7310">
        <w:rPr>
          <w:rFonts w:ascii="Times New Roman" w:hAnsi="Times New Roman" w:cs="Times New Roman"/>
          <w:sz w:val="28"/>
          <w:szCs w:val="28"/>
        </w:rPr>
        <w:t xml:space="preserve"> </w:t>
      </w:r>
      <w:proofErr w:type="spellStart"/>
      <w:r w:rsidRPr="007D7310">
        <w:rPr>
          <w:rFonts w:ascii="Times New Roman" w:hAnsi="Times New Roman" w:cs="Times New Roman"/>
          <w:sz w:val="28"/>
          <w:szCs w:val="28"/>
          <w:lang w:val="fr-FR"/>
        </w:rPr>
        <w:t>Nacional</w:t>
      </w:r>
      <w:proofErr w:type="spellEnd"/>
      <w:r w:rsidRPr="007D7310">
        <w:rPr>
          <w:rFonts w:ascii="Times New Roman" w:hAnsi="Times New Roman" w:cs="Times New Roman"/>
          <w:sz w:val="28"/>
          <w:szCs w:val="28"/>
        </w:rPr>
        <w:t xml:space="preserve"> </w:t>
      </w:r>
      <w:r w:rsidRPr="007D7310">
        <w:rPr>
          <w:rFonts w:ascii="Times New Roman" w:hAnsi="Times New Roman" w:cs="Times New Roman"/>
          <w:sz w:val="28"/>
          <w:szCs w:val="28"/>
          <w:lang w:val="fr-FR"/>
        </w:rPr>
        <w:t>de</w:t>
      </w:r>
      <w:r w:rsidRPr="007D7310">
        <w:rPr>
          <w:rFonts w:ascii="Times New Roman" w:hAnsi="Times New Roman" w:cs="Times New Roman"/>
          <w:sz w:val="28"/>
          <w:szCs w:val="28"/>
        </w:rPr>
        <w:t xml:space="preserve"> </w:t>
      </w:r>
      <w:proofErr w:type="spellStart"/>
      <w:r w:rsidRPr="007D7310">
        <w:rPr>
          <w:rFonts w:ascii="Times New Roman" w:hAnsi="Times New Roman" w:cs="Times New Roman"/>
          <w:sz w:val="28"/>
          <w:szCs w:val="28"/>
          <w:lang w:val="fr-FR"/>
        </w:rPr>
        <w:t>Camponeses</w:t>
      </w:r>
      <w:proofErr w:type="spellEnd"/>
      <w:r w:rsidRPr="007D7310">
        <w:rPr>
          <w:rFonts w:ascii="Times New Roman" w:hAnsi="Times New Roman" w:cs="Times New Roman"/>
          <w:sz w:val="28"/>
          <w:szCs w:val="28"/>
        </w:rPr>
        <w:t xml:space="preserve">) </w:t>
      </w:r>
      <w:r>
        <w:rPr>
          <w:rFonts w:ascii="Times New Roman" w:hAnsi="Times New Roman" w:cs="Times New Roman"/>
          <w:sz w:val="28"/>
          <w:szCs w:val="28"/>
        </w:rPr>
        <w:t>выпустил</w:t>
      </w:r>
      <w:r w:rsidRPr="007D7310">
        <w:rPr>
          <w:rFonts w:ascii="Times New Roman" w:hAnsi="Times New Roman" w:cs="Times New Roman"/>
          <w:sz w:val="28"/>
          <w:szCs w:val="28"/>
        </w:rPr>
        <w:t xml:space="preserve"> </w:t>
      </w:r>
      <w:r>
        <w:rPr>
          <w:rFonts w:ascii="Times New Roman" w:hAnsi="Times New Roman" w:cs="Times New Roman"/>
          <w:sz w:val="28"/>
          <w:szCs w:val="28"/>
        </w:rPr>
        <w:t>заявление</w:t>
      </w:r>
      <w:r w:rsidRPr="007D731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соответствующего содержания. Ответом стали попытки японской стороны вступить в переговоры с </w:t>
      </w:r>
      <w:r>
        <w:rPr>
          <w:rFonts w:ascii="Times New Roman" w:hAnsi="Times New Roman" w:cs="Times New Roman"/>
          <w:sz w:val="28"/>
          <w:szCs w:val="28"/>
          <w:lang w:val="en-US"/>
        </w:rPr>
        <w:t>UNC</w:t>
      </w:r>
      <w:r w:rsidRPr="007D7310">
        <w:rPr>
          <w:rFonts w:ascii="Times New Roman" w:hAnsi="Times New Roman" w:cs="Times New Roman"/>
          <w:sz w:val="28"/>
          <w:szCs w:val="28"/>
        </w:rPr>
        <w:t xml:space="preserve">, </w:t>
      </w:r>
      <w:r>
        <w:rPr>
          <w:rFonts w:ascii="Times New Roman" w:eastAsia="Yu Mincho" w:hAnsi="Times New Roman" w:cs="Times New Roman"/>
          <w:sz w:val="28"/>
          <w:szCs w:val="28"/>
          <w:lang w:eastAsia="ja-JP"/>
        </w:rPr>
        <w:t>которые, однако, не увенчались успехом</w:t>
      </w:r>
      <w:r w:rsidR="009C27E7">
        <w:rPr>
          <w:rFonts w:ascii="Times New Roman" w:eastAsia="Yu Mincho" w:hAnsi="Times New Roman" w:cs="Times New Roman"/>
          <w:sz w:val="28"/>
          <w:szCs w:val="28"/>
          <w:lang w:eastAsia="ja-JP"/>
        </w:rPr>
        <w:t xml:space="preserve">. </w:t>
      </w:r>
    </w:p>
    <w:p w14:paraId="1361DB70" w14:textId="7E896407" w:rsidR="00B02059" w:rsidRDefault="009C27E7" w:rsidP="000622EC">
      <w:pPr>
        <w:spacing w:line="360" w:lineRule="auto"/>
        <w:ind w:firstLine="709"/>
        <w:contextualSpacing/>
        <w:jc w:val="both"/>
        <w:rPr>
          <w:rFonts w:ascii="Times New Roman" w:hAnsi="Times New Roman" w:cs="Times New Roman"/>
          <w:sz w:val="28"/>
          <w:szCs w:val="28"/>
        </w:rPr>
      </w:pPr>
      <w:r>
        <w:rPr>
          <w:rFonts w:ascii="Times New Roman" w:eastAsia="Yu Mincho" w:hAnsi="Times New Roman" w:cs="Times New Roman"/>
          <w:sz w:val="28"/>
          <w:szCs w:val="28"/>
          <w:lang w:eastAsia="ja-JP"/>
        </w:rPr>
        <w:t xml:space="preserve">В 2016 году общественности стал доступен текст отчета по стратегии коммуникаций </w:t>
      </w:r>
      <w:r>
        <w:rPr>
          <w:rFonts w:ascii="Times New Roman" w:eastAsia="Yu Mincho" w:hAnsi="Times New Roman" w:cs="Times New Roman"/>
          <w:sz w:val="28"/>
          <w:szCs w:val="28"/>
          <w:lang w:val="en-US" w:eastAsia="ja-JP"/>
        </w:rPr>
        <w:t>JICA</w:t>
      </w:r>
      <w:r>
        <w:rPr>
          <w:rFonts w:ascii="Times New Roman" w:hAnsi="Times New Roman" w:cs="Times New Roman"/>
          <w:sz w:val="28"/>
          <w:szCs w:val="28"/>
        </w:rPr>
        <w:t xml:space="preserve"> в Мозамбике</w:t>
      </w:r>
      <w:r>
        <w:rPr>
          <w:rFonts w:ascii="Times New Roman" w:eastAsia="Yu Mincho" w:hAnsi="Times New Roman" w:cs="Times New Roman"/>
          <w:sz w:val="28"/>
          <w:szCs w:val="28"/>
          <w:lang w:eastAsia="ja-JP"/>
        </w:rPr>
        <w:t xml:space="preserve">, подготовленного португальской компанией </w:t>
      </w:r>
      <w:r>
        <w:rPr>
          <w:rFonts w:ascii="Times New Roman" w:eastAsia="Yu Mincho" w:hAnsi="Times New Roman" w:cs="Times New Roman"/>
          <w:sz w:val="28"/>
          <w:szCs w:val="28"/>
          <w:lang w:val="en-US" w:eastAsia="ja-JP"/>
        </w:rPr>
        <w:t>CV</w:t>
      </w:r>
      <w:r w:rsidRPr="009C27E7">
        <w:rPr>
          <w:rFonts w:ascii="Times New Roman" w:eastAsia="Yu Mincho" w:hAnsi="Times New Roman" w:cs="Times New Roman"/>
          <w:sz w:val="28"/>
          <w:szCs w:val="28"/>
          <w:lang w:eastAsia="ja-JP"/>
        </w:rPr>
        <w:t>&amp;</w:t>
      </w:r>
      <w:r>
        <w:rPr>
          <w:rFonts w:ascii="Times New Roman" w:eastAsia="Yu Mincho" w:hAnsi="Times New Roman" w:cs="Times New Roman"/>
          <w:sz w:val="28"/>
          <w:szCs w:val="28"/>
          <w:lang w:val="en-US" w:eastAsia="ja-JP"/>
        </w:rPr>
        <w:t>A</w:t>
      </w:r>
      <w:r w:rsidRPr="009C27E7">
        <w:rPr>
          <w:rFonts w:ascii="Times New Roman" w:eastAsia="Yu Mincho" w:hAnsi="Times New Roman" w:cs="Times New Roman"/>
          <w:sz w:val="28"/>
          <w:szCs w:val="28"/>
          <w:lang w:eastAsia="ja-JP"/>
        </w:rPr>
        <w:t xml:space="preserve">, </w:t>
      </w:r>
      <w:r>
        <w:rPr>
          <w:rFonts w:ascii="Times New Roman" w:hAnsi="Times New Roman" w:cs="Times New Roman"/>
          <w:sz w:val="28"/>
          <w:szCs w:val="28"/>
        </w:rPr>
        <w:t xml:space="preserve">в котором содержались рекомендации по разобщению противников </w:t>
      </w:r>
      <w:proofErr w:type="spellStart"/>
      <w:r>
        <w:rPr>
          <w:rFonts w:ascii="Times New Roman" w:hAnsi="Times New Roman" w:cs="Times New Roman"/>
          <w:sz w:val="28"/>
          <w:szCs w:val="28"/>
          <w:lang w:val="en-US"/>
        </w:rPr>
        <w:t>ProSAVANNA</w:t>
      </w:r>
      <w:proofErr w:type="spellEnd"/>
      <w:r>
        <w:rPr>
          <w:rFonts w:ascii="Times New Roman" w:hAnsi="Times New Roman" w:cs="Times New Roman"/>
          <w:sz w:val="28"/>
          <w:szCs w:val="28"/>
        </w:rPr>
        <w:t>, в том числе возможность представления кампании против проекта как проявления иностранного вмешательства</w:t>
      </w:r>
      <w:r>
        <w:rPr>
          <w:rStyle w:val="a5"/>
          <w:rFonts w:ascii="Times New Roman" w:hAnsi="Times New Roman" w:cs="Times New Roman"/>
          <w:sz w:val="28"/>
          <w:szCs w:val="28"/>
        </w:rPr>
        <w:footnoteReference w:id="41"/>
      </w:r>
      <w:r>
        <w:rPr>
          <w:rFonts w:ascii="Times New Roman" w:hAnsi="Times New Roman" w:cs="Times New Roman"/>
          <w:sz w:val="28"/>
          <w:szCs w:val="28"/>
        </w:rPr>
        <w:t>.</w:t>
      </w:r>
      <w:r w:rsidR="00554688">
        <w:rPr>
          <w:rFonts w:ascii="Times New Roman" w:hAnsi="Times New Roman" w:cs="Times New Roman"/>
          <w:sz w:val="28"/>
          <w:szCs w:val="28"/>
        </w:rPr>
        <w:t xml:space="preserve"> В результате работы были свернуты.</w:t>
      </w:r>
    </w:p>
    <w:p w14:paraId="18D6B2C1" w14:textId="5087FED3" w:rsidR="00B02059" w:rsidRDefault="00B0205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И коридор Накала, и </w:t>
      </w:r>
      <w:r w:rsidR="00554688">
        <w:rPr>
          <w:rFonts w:ascii="Times New Roman" w:hAnsi="Times New Roman" w:cs="Times New Roman"/>
          <w:sz w:val="28"/>
          <w:szCs w:val="28"/>
        </w:rPr>
        <w:t>С</w:t>
      </w:r>
      <w:r>
        <w:rPr>
          <w:rFonts w:ascii="Times New Roman" w:hAnsi="Times New Roman" w:cs="Times New Roman"/>
          <w:sz w:val="28"/>
          <w:szCs w:val="28"/>
        </w:rPr>
        <w:t xml:space="preserve">еверный коридор рассматриваются Японией как части более крупной схемы по обеспечению связанности в рамках продвигаемой </w:t>
      </w:r>
      <w:r>
        <w:rPr>
          <w:rFonts w:ascii="Times New Roman" w:hAnsi="Times New Roman" w:cs="Times New Roman"/>
          <w:sz w:val="28"/>
          <w:szCs w:val="28"/>
        </w:rPr>
        <w:lastRenderedPageBreak/>
        <w:t>Токио концепции «свободного и открытого Индо-Тихоокеанского региона»</w:t>
      </w:r>
      <w:r w:rsidRPr="00B02059">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особое значение при этом уделяется порту в Момбасе</w:t>
      </w:r>
      <w:r>
        <w:rPr>
          <w:rStyle w:val="a5"/>
          <w:rFonts w:ascii="Times New Roman" w:eastAsia="Malgun Gothic" w:hAnsi="Times New Roman" w:cs="Times New Roman"/>
          <w:sz w:val="28"/>
          <w:szCs w:val="28"/>
          <w:lang w:eastAsia="ko-KR"/>
        </w:rPr>
        <w:footnoteReference w:id="42"/>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w:t>
      </w:r>
    </w:p>
    <w:p w14:paraId="78401EDF" w14:textId="010F05D1" w:rsidR="00B541C9" w:rsidRDefault="00E531B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Связанной инициативой можно назвать также так называемый «Азиатско-африканский коридор роста»</w:t>
      </w:r>
      <w:r w:rsidR="00E322F1">
        <w:rPr>
          <w:rFonts w:ascii="Times New Roman" w:eastAsia="Malgun Gothic" w:hAnsi="Times New Roman" w:cs="Times New Roman"/>
          <w:sz w:val="28"/>
          <w:szCs w:val="28"/>
          <w:lang w:eastAsia="ko-KR"/>
        </w:rPr>
        <w:t xml:space="preserve"> (ААКР)</w:t>
      </w:r>
      <w:r>
        <w:rPr>
          <w:rFonts w:ascii="Times New Roman" w:eastAsia="Malgun Gothic" w:hAnsi="Times New Roman" w:cs="Times New Roman"/>
          <w:sz w:val="28"/>
          <w:szCs w:val="28"/>
          <w:lang w:eastAsia="ko-KR"/>
        </w:rPr>
        <w:t xml:space="preserve"> - концепцию, выдвинутую в 2016 году лидерами Индии и Японии</w:t>
      </w:r>
      <w:r>
        <w:rPr>
          <w:rStyle w:val="a5"/>
          <w:rFonts w:ascii="Times New Roman" w:eastAsia="Malgun Gothic" w:hAnsi="Times New Roman" w:cs="Times New Roman"/>
          <w:sz w:val="28"/>
          <w:szCs w:val="28"/>
          <w:lang w:eastAsia="ko-KR"/>
        </w:rPr>
        <w:footnoteReference w:id="43"/>
      </w:r>
      <w:r>
        <w:rPr>
          <w:rFonts w:ascii="Times New Roman" w:eastAsia="Malgun Gothic" w:hAnsi="Times New Roman" w:cs="Times New Roman"/>
          <w:sz w:val="28"/>
          <w:szCs w:val="28"/>
          <w:lang w:eastAsia="ko-KR"/>
        </w:rPr>
        <w:t xml:space="preserve">. </w:t>
      </w:r>
    </w:p>
    <w:p w14:paraId="77B4B29C" w14:textId="13C2E965" w:rsidR="00B02059" w:rsidRDefault="00E531B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Индия сама проводит активную внешнюю политику на африканском направлении; индийские компании </w:t>
      </w:r>
      <w:r w:rsidR="00B541C9">
        <w:rPr>
          <w:rFonts w:ascii="Times New Roman" w:eastAsia="Malgun Gothic" w:hAnsi="Times New Roman" w:cs="Times New Roman"/>
          <w:sz w:val="28"/>
          <w:szCs w:val="28"/>
          <w:lang w:eastAsia="ko-KR"/>
        </w:rPr>
        <w:t xml:space="preserve">участвуют в разработке месторождения </w:t>
      </w:r>
      <w:proofErr w:type="spellStart"/>
      <w:r w:rsidR="00B541C9">
        <w:rPr>
          <w:rFonts w:ascii="Times New Roman" w:eastAsia="Malgun Gothic" w:hAnsi="Times New Roman" w:cs="Times New Roman"/>
          <w:sz w:val="28"/>
          <w:szCs w:val="28"/>
          <w:lang w:eastAsia="ko-KR"/>
        </w:rPr>
        <w:t>Ровума</w:t>
      </w:r>
      <w:proofErr w:type="spellEnd"/>
      <w:r w:rsidR="00B541C9">
        <w:rPr>
          <w:rFonts w:ascii="Times New Roman" w:eastAsia="Malgun Gothic" w:hAnsi="Times New Roman" w:cs="Times New Roman"/>
          <w:sz w:val="28"/>
          <w:szCs w:val="28"/>
          <w:lang w:eastAsia="ko-KR"/>
        </w:rPr>
        <w:t>, индийские диаспоры широко представлены на континенте, особенно в Восточной Африке, составляя в случае Маврикия более половины населения</w:t>
      </w:r>
      <w:r w:rsidR="00E322F1">
        <w:rPr>
          <w:rStyle w:val="a5"/>
          <w:rFonts w:ascii="Times New Roman" w:eastAsia="Malgun Gothic" w:hAnsi="Times New Roman" w:cs="Times New Roman"/>
          <w:sz w:val="28"/>
          <w:szCs w:val="28"/>
          <w:lang w:eastAsia="ko-KR"/>
        </w:rPr>
        <w:footnoteReference w:id="44"/>
      </w:r>
      <w:r w:rsidR="00B541C9">
        <w:rPr>
          <w:rFonts w:ascii="Times New Roman" w:eastAsia="Malgun Gothic" w:hAnsi="Times New Roman" w:cs="Times New Roman"/>
          <w:sz w:val="28"/>
          <w:szCs w:val="28"/>
          <w:lang w:eastAsia="ko-KR"/>
        </w:rPr>
        <w:t xml:space="preserve">. </w:t>
      </w:r>
    </w:p>
    <w:p w14:paraId="48359D71" w14:textId="518DB1E9" w:rsidR="00B541C9" w:rsidRDefault="00B541C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Полож</w:t>
      </w:r>
      <w:r w:rsidR="00E322F1">
        <w:rPr>
          <w:rFonts w:ascii="Times New Roman" w:eastAsia="Malgun Gothic" w:hAnsi="Times New Roman" w:cs="Times New Roman"/>
          <w:sz w:val="28"/>
          <w:szCs w:val="28"/>
          <w:lang w:eastAsia="ko-KR"/>
        </w:rPr>
        <w:t xml:space="preserve">ение Индии в отношении Африки весьма схоже с японским: обе страны </w:t>
      </w:r>
      <w:r w:rsidR="00554688">
        <w:rPr>
          <w:rFonts w:ascii="Times New Roman" w:eastAsia="Malgun Gothic" w:hAnsi="Times New Roman" w:cs="Times New Roman"/>
          <w:sz w:val="28"/>
          <w:szCs w:val="28"/>
          <w:lang w:eastAsia="ko-KR"/>
        </w:rPr>
        <w:t>нуждаются</w:t>
      </w:r>
      <w:r w:rsidR="00E322F1">
        <w:rPr>
          <w:rFonts w:ascii="Times New Roman" w:eastAsia="Malgun Gothic" w:hAnsi="Times New Roman" w:cs="Times New Roman"/>
          <w:sz w:val="28"/>
          <w:szCs w:val="28"/>
          <w:lang w:eastAsia="ko-KR"/>
        </w:rPr>
        <w:t xml:space="preserve"> в ресурсах африканского континента и обеспокоены растущим присутствием Китая. Как и Япония, Индия заинтересована в выстраивании связей с Африкой для продвижения своей кандидатуры в постоянные члены Совета Безопасности ООН: эти две страны,</w:t>
      </w:r>
      <w:r w:rsidR="00554688">
        <w:rPr>
          <w:rFonts w:ascii="Times New Roman" w:eastAsia="Malgun Gothic" w:hAnsi="Times New Roman" w:cs="Times New Roman"/>
          <w:sz w:val="28"/>
          <w:szCs w:val="28"/>
          <w:lang w:eastAsia="ko-KR"/>
        </w:rPr>
        <w:t xml:space="preserve"> а также</w:t>
      </w:r>
      <w:r w:rsidR="00E322F1">
        <w:rPr>
          <w:rFonts w:ascii="Times New Roman" w:eastAsia="Malgun Gothic" w:hAnsi="Times New Roman" w:cs="Times New Roman"/>
          <w:sz w:val="28"/>
          <w:szCs w:val="28"/>
          <w:lang w:eastAsia="ko-KR"/>
        </w:rPr>
        <w:t xml:space="preserve"> Бразилия и Германия являются основными лоббистами реформы Совбеза</w:t>
      </w:r>
      <w:r w:rsidR="00E322F1">
        <w:rPr>
          <w:rStyle w:val="a5"/>
          <w:rFonts w:ascii="Times New Roman" w:eastAsia="Malgun Gothic" w:hAnsi="Times New Roman" w:cs="Times New Roman"/>
          <w:sz w:val="28"/>
          <w:szCs w:val="28"/>
          <w:lang w:eastAsia="ko-KR"/>
        </w:rPr>
        <w:footnoteReference w:id="45"/>
      </w:r>
      <w:r w:rsidR="00E322F1">
        <w:rPr>
          <w:rFonts w:ascii="Times New Roman" w:eastAsia="Malgun Gothic" w:hAnsi="Times New Roman" w:cs="Times New Roman"/>
          <w:sz w:val="28"/>
          <w:szCs w:val="28"/>
          <w:lang w:eastAsia="ko-KR"/>
        </w:rPr>
        <w:t xml:space="preserve">. </w:t>
      </w:r>
    </w:p>
    <w:p w14:paraId="1DBF619A" w14:textId="72BB0E0B" w:rsidR="00E322F1" w:rsidRDefault="00E322F1"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Тем большее удивление вызывает низкая продуктивность японо-индийского сотрудничества: к 2021 году в рамках ААКР не было реализовано никаких конкретных проектов, несмотря на многочисленные декларации о намерениях общего характера. Спустя пять лет после провозглашения инициативы она практически не упоминается ни в СМИ, ни в официальных заявлениях сторон.</w:t>
      </w:r>
    </w:p>
    <w:p w14:paraId="2B43CE2B" w14:textId="2E3D9EE9" w:rsidR="00D03265" w:rsidRDefault="00E322F1"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Это обстоятельство подчеркивает общее состояние политики Японии в отношении Восточной Африки. Несмотря на включение региона в планы по интеграции Индо-Тихоокеанского пространства, масштабы японской деятельности не только несопоставимы с китайскими, но и существенно </w:t>
      </w:r>
      <w:r w:rsidR="00D03265">
        <w:rPr>
          <w:rFonts w:ascii="Times New Roman" w:eastAsia="Malgun Gothic" w:hAnsi="Times New Roman" w:cs="Times New Roman"/>
          <w:sz w:val="28"/>
          <w:szCs w:val="28"/>
          <w:lang w:eastAsia="ko-KR"/>
        </w:rPr>
        <w:t>смещены в сторон</w:t>
      </w:r>
      <w:r w:rsidR="00807F02">
        <w:rPr>
          <w:rFonts w:ascii="Times New Roman" w:eastAsia="Malgun Gothic" w:hAnsi="Times New Roman" w:cs="Times New Roman"/>
          <w:sz w:val="28"/>
          <w:szCs w:val="28"/>
          <w:lang w:eastAsia="ko-KR"/>
        </w:rPr>
        <w:t>у</w:t>
      </w:r>
      <w:r w:rsidR="00D03265">
        <w:rPr>
          <w:rFonts w:ascii="Times New Roman" w:eastAsia="Malgun Gothic" w:hAnsi="Times New Roman" w:cs="Times New Roman"/>
          <w:sz w:val="28"/>
          <w:szCs w:val="28"/>
          <w:lang w:eastAsia="ko-KR"/>
        </w:rPr>
        <w:t xml:space="preserve"> Юго-Восточной Азии.</w:t>
      </w:r>
    </w:p>
    <w:p w14:paraId="587007E9" w14:textId="109A5F86" w:rsidR="00611FE4" w:rsidRPr="00DE01CF" w:rsidRDefault="00807F0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Yu Mincho" w:hAnsi="Times New Roman" w:cs="Times New Roman"/>
          <w:sz w:val="28"/>
          <w:szCs w:val="28"/>
          <w:lang w:eastAsia="ja-JP"/>
        </w:rPr>
        <w:lastRenderedPageBreak/>
        <w:t>Более того, х</w:t>
      </w:r>
      <w:r w:rsidR="00611FE4">
        <w:rPr>
          <w:rFonts w:ascii="Times New Roman" w:eastAsia="Yu Mincho" w:hAnsi="Times New Roman" w:cs="Times New Roman"/>
          <w:sz w:val="28"/>
          <w:szCs w:val="28"/>
          <w:lang w:eastAsia="ja-JP"/>
        </w:rPr>
        <w:t xml:space="preserve">отя Японии удалось, по крайней мере на уровне риторики, заручиться для своих индо-тихоокеанских инициатив поддержкой </w:t>
      </w:r>
      <w:r w:rsidR="00611FE4">
        <w:rPr>
          <w:rFonts w:ascii="Times New Roman" w:eastAsia="Malgun Gothic" w:hAnsi="Times New Roman" w:cs="Times New Roman"/>
          <w:sz w:val="28"/>
          <w:szCs w:val="28"/>
          <w:lang w:eastAsia="ko-KR"/>
        </w:rPr>
        <w:t>Мозамбика</w:t>
      </w:r>
      <w:r w:rsidR="00611FE4">
        <w:rPr>
          <w:rStyle w:val="a5"/>
          <w:rFonts w:ascii="Times New Roman" w:eastAsia="Malgun Gothic" w:hAnsi="Times New Roman" w:cs="Times New Roman"/>
          <w:sz w:val="28"/>
          <w:szCs w:val="28"/>
          <w:lang w:eastAsia="ko-KR"/>
        </w:rPr>
        <w:footnoteReference w:id="46"/>
      </w:r>
      <w:r w:rsidR="00611FE4">
        <w:rPr>
          <w:rFonts w:ascii="Times New Roman" w:eastAsia="Malgun Gothic" w:hAnsi="Times New Roman" w:cs="Times New Roman"/>
          <w:sz w:val="28"/>
          <w:szCs w:val="28"/>
          <w:lang w:eastAsia="ko-KR"/>
        </w:rPr>
        <w:t xml:space="preserve">, другие страны региона воздерживаются от комментариев на эту тему, вероятно, опасаясь вызвать негативную реакцию со стороны Пекина. </w:t>
      </w:r>
    </w:p>
    <w:p w14:paraId="46FE0F20" w14:textId="0FCFE827" w:rsidR="00D03265" w:rsidRPr="00611FE4" w:rsidRDefault="00611FE4"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Malgun Gothic" w:hAnsi="Times New Roman" w:cs="Times New Roman"/>
          <w:sz w:val="28"/>
          <w:szCs w:val="28"/>
          <w:lang w:eastAsia="ko-KR"/>
        </w:rPr>
        <w:t>Как уже указывалось в разделе, посвященном отношениям Японии со странами Африканского рога, восприятие японским руководством региона как периферийного не способствует не только расширению японского присутствия, но и сохранению уже достигнутого</w:t>
      </w:r>
      <w:r w:rsidR="00807F02">
        <w:rPr>
          <w:rFonts w:ascii="Times New Roman" w:eastAsia="Malgun Gothic" w:hAnsi="Times New Roman" w:cs="Times New Roman"/>
          <w:sz w:val="28"/>
          <w:szCs w:val="28"/>
          <w:lang w:eastAsia="ko-KR"/>
        </w:rPr>
        <w:t xml:space="preserve">, хотя геостратегические ставки и, соответственно, риски для японских интересов в случае Восточноафриканского сообщества значительно ниже, чем в случае с Африканским рогом. </w:t>
      </w:r>
    </w:p>
    <w:p w14:paraId="63339982" w14:textId="66421B69" w:rsidR="00831DDB" w:rsidRDefault="00831DDB" w:rsidP="000622EC">
      <w:pPr>
        <w:spacing w:line="360" w:lineRule="auto"/>
        <w:ind w:firstLine="709"/>
        <w:contextualSpacing/>
        <w:jc w:val="both"/>
        <w:rPr>
          <w:rFonts w:ascii="Times New Roman" w:hAnsi="Times New Roman" w:cs="Times New Roman"/>
          <w:sz w:val="28"/>
          <w:szCs w:val="28"/>
        </w:rPr>
      </w:pPr>
    </w:p>
    <w:p w14:paraId="261F36D3" w14:textId="4B865CC2" w:rsidR="00096997" w:rsidRPr="00930FBB" w:rsidRDefault="00DE01CF" w:rsidP="00930FBB">
      <w:pPr>
        <w:pStyle w:val="2"/>
        <w:jc w:val="center"/>
      </w:pPr>
      <w:bookmarkStart w:id="10" w:name="_Toc103123956"/>
      <w:r w:rsidRPr="00DE01CF">
        <w:t>Япония и Западная Африка</w:t>
      </w:r>
      <w:bookmarkEnd w:id="10"/>
    </w:p>
    <w:p w14:paraId="2671E20B" w14:textId="17373B7D" w:rsidR="00DE01CF" w:rsidRDefault="00DE01CF"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распространенное среди неспециалистов представление об однородности Африки, в действительности между</w:t>
      </w:r>
      <w:r w:rsidR="00BF61D1">
        <w:rPr>
          <w:rFonts w:ascii="Times New Roman" w:hAnsi="Times New Roman" w:cs="Times New Roman"/>
          <w:sz w:val="28"/>
          <w:szCs w:val="28"/>
        </w:rPr>
        <w:t xml:space="preserve"> </w:t>
      </w:r>
      <w:r>
        <w:rPr>
          <w:rFonts w:ascii="Times New Roman" w:hAnsi="Times New Roman" w:cs="Times New Roman"/>
          <w:sz w:val="28"/>
          <w:szCs w:val="28"/>
        </w:rPr>
        <w:t>ее регионами существуют значительные различия. Западная Африка отличается от Восточной не только названиями располагающихся там государств, но и их этнической, географической, политической и иной спецификой.</w:t>
      </w:r>
    </w:p>
    <w:p w14:paraId="567B131D" w14:textId="619A4B41" w:rsidR="00DE01CF" w:rsidRDefault="00DE01CF"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целей данного исследования представляется необходимым выделить ряд этих особенностей, играющих наибольшую роль в отношении стран региона как с внешними игроками вообще, так и с Японией в частности.</w:t>
      </w:r>
    </w:p>
    <w:p w14:paraId="4928749C" w14:textId="322CBA80" w:rsidR="003564FC" w:rsidRDefault="00DE01CF"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Западную Африку можно условно </w:t>
      </w:r>
      <w:r w:rsidR="00424F5E">
        <w:rPr>
          <w:rFonts w:ascii="Times New Roman" w:hAnsi="Times New Roman" w:cs="Times New Roman"/>
          <w:sz w:val="28"/>
          <w:szCs w:val="28"/>
        </w:rPr>
        <w:t>разбить</w:t>
      </w:r>
      <w:r>
        <w:rPr>
          <w:rFonts w:ascii="Times New Roman" w:hAnsi="Times New Roman" w:cs="Times New Roman"/>
          <w:sz w:val="28"/>
          <w:szCs w:val="28"/>
        </w:rPr>
        <w:t xml:space="preserve"> на два </w:t>
      </w:r>
      <w:proofErr w:type="spellStart"/>
      <w:r>
        <w:rPr>
          <w:rFonts w:ascii="Times New Roman" w:hAnsi="Times New Roman" w:cs="Times New Roman"/>
          <w:sz w:val="28"/>
          <w:szCs w:val="28"/>
        </w:rPr>
        <w:t>подрегиона</w:t>
      </w:r>
      <w:proofErr w:type="spellEnd"/>
      <w:r>
        <w:rPr>
          <w:rFonts w:ascii="Times New Roman" w:hAnsi="Times New Roman" w:cs="Times New Roman"/>
          <w:sz w:val="28"/>
          <w:szCs w:val="28"/>
        </w:rPr>
        <w:t xml:space="preserve">: засушливые переходные территории, </w:t>
      </w:r>
      <w:r w:rsidR="00424F5E">
        <w:rPr>
          <w:rFonts w:ascii="Times New Roman" w:hAnsi="Times New Roman" w:cs="Times New Roman"/>
          <w:sz w:val="28"/>
          <w:szCs w:val="28"/>
        </w:rPr>
        <w:t xml:space="preserve">расположенные между побережьем Гвинейского залива и Сахарой и именуемые </w:t>
      </w:r>
      <w:proofErr w:type="spellStart"/>
      <w:r w:rsidR="00424F5E">
        <w:rPr>
          <w:rFonts w:ascii="Times New Roman" w:hAnsi="Times New Roman" w:cs="Times New Roman"/>
          <w:sz w:val="28"/>
          <w:szCs w:val="28"/>
        </w:rPr>
        <w:t>Сахелем</w:t>
      </w:r>
      <w:proofErr w:type="spellEnd"/>
      <w:r w:rsidR="00424F5E">
        <w:rPr>
          <w:rFonts w:ascii="Times New Roman" w:hAnsi="Times New Roman" w:cs="Times New Roman"/>
          <w:sz w:val="28"/>
          <w:szCs w:val="28"/>
        </w:rPr>
        <w:t>, и собственно прибрежные страны Гвинейского залива.</w:t>
      </w:r>
      <w:r w:rsidR="003564FC">
        <w:rPr>
          <w:rFonts w:ascii="Times New Roman" w:hAnsi="Times New Roman" w:cs="Times New Roman"/>
          <w:sz w:val="28"/>
          <w:szCs w:val="28"/>
        </w:rPr>
        <w:t xml:space="preserve"> </w:t>
      </w:r>
    </w:p>
    <w:p w14:paraId="78FB7CE4" w14:textId="376B16D2" w:rsidR="003564FC" w:rsidRDefault="003564FC" w:rsidP="000622EC">
      <w:pPr>
        <w:spacing w:line="360" w:lineRule="auto"/>
        <w:ind w:firstLine="709"/>
        <w:contextualSpacing/>
        <w:jc w:val="both"/>
        <w:rPr>
          <w:rFonts w:ascii="Times New Roman" w:eastAsia="Malgun Gothic" w:hAnsi="Times New Roman" w:cs="Times New Roman"/>
          <w:sz w:val="28"/>
          <w:szCs w:val="28"/>
          <w:lang w:eastAsia="ko-KR"/>
        </w:rPr>
      </w:pPr>
      <w:proofErr w:type="spellStart"/>
      <w:r>
        <w:rPr>
          <w:rFonts w:ascii="Times New Roman" w:hAnsi="Times New Roman" w:cs="Times New Roman"/>
          <w:sz w:val="28"/>
          <w:szCs w:val="28"/>
        </w:rPr>
        <w:t>Сахель</w:t>
      </w:r>
      <w:proofErr w:type="spellEnd"/>
      <w:r w:rsidR="00F32F9E">
        <w:rPr>
          <w:rStyle w:val="a5"/>
          <w:rFonts w:ascii="Times New Roman" w:hAnsi="Times New Roman" w:cs="Times New Roman"/>
          <w:sz w:val="28"/>
          <w:szCs w:val="28"/>
        </w:rPr>
        <w:footnoteReference w:id="47"/>
      </w:r>
      <w:r>
        <w:rPr>
          <w:rFonts w:ascii="Times New Roman" w:hAnsi="Times New Roman" w:cs="Times New Roman"/>
          <w:sz w:val="28"/>
          <w:szCs w:val="28"/>
        </w:rPr>
        <w:t xml:space="preserve"> имеет большую общую площадь, но малопригоден для жизни, а население соответствующих стран распространено неравномерно и </w:t>
      </w:r>
      <w:r>
        <w:rPr>
          <w:rFonts w:ascii="Times New Roman" w:hAnsi="Times New Roman" w:cs="Times New Roman"/>
          <w:sz w:val="28"/>
          <w:szCs w:val="28"/>
        </w:rPr>
        <w:lastRenderedPageBreak/>
        <w:t>сосредоточено в южных регионах. При этом значительные</w:t>
      </w:r>
      <w:r w:rsidR="00BF61D1">
        <w:rPr>
          <w:rFonts w:ascii="Times New Roman" w:hAnsi="Times New Roman" w:cs="Times New Roman"/>
          <w:sz w:val="28"/>
          <w:szCs w:val="28"/>
        </w:rPr>
        <w:t xml:space="preserve"> пустынные</w:t>
      </w:r>
      <w:r>
        <w:rPr>
          <w:rFonts w:ascii="Times New Roman" w:hAnsi="Times New Roman" w:cs="Times New Roman"/>
          <w:sz w:val="28"/>
          <w:szCs w:val="28"/>
        </w:rPr>
        <w:t xml:space="preserve"> пространства</w:t>
      </w:r>
      <w:r w:rsidR="00BF61D1">
        <w:rPr>
          <w:rFonts w:ascii="Times New Roman" w:hAnsi="Times New Roman" w:cs="Times New Roman"/>
          <w:sz w:val="28"/>
          <w:szCs w:val="28"/>
        </w:rPr>
        <w:t xml:space="preserve"> </w:t>
      </w:r>
      <w:r>
        <w:rPr>
          <w:rFonts w:ascii="Times New Roman" w:hAnsi="Times New Roman" w:cs="Times New Roman"/>
          <w:sz w:val="28"/>
          <w:szCs w:val="28"/>
        </w:rPr>
        <w:t xml:space="preserve">слабо контролируются национальными правительствами, вынужденными прибегать к помощи внешних сил, в первую очередь Франции, для поддержания своей территориальной целостности. Одновременно регион богат </w:t>
      </w:r>
      <w:r>
        <w:rPr>
          <w:rFonts w:ascii="Times New Roman" w:eastAsia="Malgun Gothic" w:hAnsi="Times New Roman" w:cs="Times New Roman"/>
          <w:sz w:val="28"/>
          <w:szCs w:val="28"/>
          <w:lang w:eastAsia="ko-KR"/>
        </w:rPr>
        <w:t>ископаемыми ресурсами, в том числе необходимым для атомной промышленности ураном.</w:t>
      </w:r>
    </w:p>
    <w:p w14:paraId="723F9EA0" w14:textId="4B7B9728" w:rsidR="003564FC" w:rsidRDefault="003564F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Что касается стран Гвинейского залива, то они имеют гораздо большую плотность населения и более благоприятный климат, а также </w:t>
      </w:r>
      <w:r w:rsidR="00674F80">
        <w:rPr>
          <w:rFonts w:ascii="Times New Roman" w:eastAsia="Malgun Gothic" w:hAnsi="Times New Roman" w:cs="Times New Roman"/>
          <w:sz w:val="28"/>
          <w:szCs w:val="28"/>
          <w:lang w:eastAsia="ko-KR"/>
        </w:rPr>
        <w:t>лучше контролируют свою территорию. Кроме того, выход к морю является для некоторых из них существенным преимуществом: это относится в первую очередь к Нигерии, располагающей большими запасами нефти непосредственно в восточной части своего побережья.</w:t>
      </w:r>
    </w:p>
    <w:p w14:paraId="5F62AA14" w14:textId="205E50CD" w:rsidR="00674F80" w:rsidRPr="00E25251" w:rsidRDefault="00674F8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Тем не менее, вызовы, с которыми сталкиваются страны Западной Африки, в целом сходны: главным образом это бедность, низкий уровень образования населения, отсутствие необходимой транспортной, медицинской и образовательной инфраструктуры, коррупция, а также навязанные извне границы, из-за которых уже обретшие независимость западноафриканские страны на протяжении своей истории сталкивались с постоянной нестабильностью и гражданскими войнами, как это произошло в ныне расформированном нигерийском Восточном регионе (более известном как Биафра)</w:t>
      </w:r>
      <w:r w:rsidR="00A0139A">
        <w:rPr>
          <w:rStyle w:val="a5"/>
          <w:rFonts w:ascii="Times New Roman" w:eastAsia="Malgun Gothic" w:hAnsi="Times New Roman" w:cs="Times New Roman"/>
          <w:sz w:val="28"/>
          <w:szCs w:val="28"/>
          <w:lang w:eastAsia="ko-KR"/>
        </w:rPr>
        <w:footnoteReference w:id="48"/>
      </w:r>
      <w:r>
        <w:rPr>
          <w:rFonts w:ascii="Times New Roman" w:eastAsia="Malgun Gothic" w:hAnsi="Times New Roman" w:cs="Times New Roman"/>
          <w:sz w:val="28"/>
          <w:szCs w:val="28"/>
          <w:lang w:eastAsia="ko-KR"/>
        </w:rPr>
        <w:t xml:space="preserve"> в 1967 г. или в северной части Мали (</w:t>
      </w:r>
      <w:proofErr w:type="spellStart"/>
      <w:r>
        <w:rPr>
          <w:rFonts w:ascii="Times New Roman" w:eastAsia="Malgun Gothic" w:hAnsi="Times New Roman" w:cs="Times New Roman"/>
          <w:sz w:val="28"/>
          <w:szCs w:val="28"/>
          <w:lang w:eastAsia="ko-KR"/>
        </w:rPr>
        <w:t>Азавад</w:t>
      </w:r>
      <w:proofErr w:type="spellEnd"/>
      <w:r>
        <w:rPr>
          <w:rFonts w:ascii="Times New Roman" w:eastAsia="Malgun Gothic" w:hAnsi="Times New Roman" w:cs="Times New Roman"/>
          <w:sz w:val="28"/>
          <w:szCs w:val="28"/>
          <w:lang w:eastAsia="ko-KR"/>
        </w:rPr>
        <w:t xml:space="preserve">) в </w:t>
      </w:r>
      <w:r w:rsidR="00E25251">
        <w:rPr>
          <w:rFonts w:ascii="Times New Roman" w:eastAsia="Malgun Gothic" w:hAnsi="Times New Roman" w:cs="Times New Roman"/>
          <w:sz w:val="28"/>
          <w:szCs w:val="28"/>
          <w:lang w:eastAsia="ko-KR"/>
        </w:rPr>
        <w:t>2012</w:t>
      </w:r>
      <w:r w:rsidR="00A0139A">
        <w:rPr>
          <w:rStyle w:val="a5"/>
          <w:rFonts w:ascii="Times New Roman" w:eastAsia="Malgun Gothic" w:hAnsi="Times New Roman" w:cs="Times New Roman"/>
          <w:sz w:val="28"/>
          <w:szCs w:val="28"/>
          <w:lang w:eastAsia="ko-KR"/>
        </w:rPr>
        <w:footnoteReference w:id="49"/>
      </w:r>
      <w:r w:rsidR="00E25251">
        <w:rPr>
          <w:rFonts w:ascii="Times New Roman" w:eastAsia="Malgun Gothic" w:hAnsi="Times New Roman" w:cs="Times New Roman"/>
          <w:sz w:val="28"/>
          <w:szCs w:val="28"/>
          <w:lang w:eastAsia="ko-KR"/>
        </w:rPr>
        <w:t>.</w:t>
      </w:r>
    </w:p>
    <w:p w14:paraId="7745D480" w14:textId="461431FC" w:rsidR="00DE01CF" w:rsidRDefault="00424F5E"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Исторически эти территории были разделены между французской</w:t>
      </w:r>
      <w:r w:rsidR="003564FC">
        <w:rPr>
          <w:rFonts w:ascii="Times New Roman" w:hAnsi="Times New Roman" w:cs="Times New Roman"/>
          <w:sz w:val="28"/>
          <w:szCs w:val="28"/>
        </w:rPr>
        <w:t>, португальской</w:t>
      </w:r>
      <w:r>
        <w:rPr>
          <w:rFonts w:ascii="Times New Roman" w:hAnsi="Times New Roman" w:cs="Times New Roman"/>
          <w:sz w:val="28"/>
          <w:szCs w:val="28"/>
        </w:rPr>
        <w:t xml:space="preserve"> и британской колониальными империями, от которых новые независимые государства унаследовали не только официальные языки, но и некоторые интеграционные наработки. В частности, ряд бывших французских </w:t>
      </w:r>
      <w:r>
        <w:rPr>
          <w:rFonts w:ascii="Times New Roman" w:hAnsi="Times New Roman" w:cs="Times New Roman"/>
          <w:sz w:val="28"/>
          <w:szCs w:val="28"/>
        </w:rPr>
        <w:lastRenderedPageBreak/>
        <w:t xml:space="preserve">колоний по настоящее время используют в качестве валюты обеспечиваемый Банком Франции западноафриканский франк. </w:t>
      </w:r>
    </w:p>
    <w:p w14:paraId="5910FABC" w14:textId="762329C0" w:rsidR="00424F5E" w:rsidRDefault="00424F5E" w:rsidP="000622EC">
      <w:pPr>
        <w:spacing w:line="360" w:lineRule="auto"/>
        <w:ind w:firstLine="709"/>
        <w:contextualSpacing/>
        <w:jc w:val="both"/>
        <w:rPr>
          <w:rFonts w:ascii="Times New Roman" w:hAnsi="Times New Roman" w:cs="Times New Roman"/>
          <w:sz w:val="28"/>
          <w:szCs w:val="28"/>
          <w:lang w:val="fr-FR"/>
        </w:rPr>
      </w:pPr>
      <w:r>
        <w:rPr>
          <w:rFonts w:ascii="Times New Roman" w:hAnsi="Times New Roman" w:cs="Times New Roman"/>
          <w:sz w:val="28"/>
          <w:szCs w:val="28"/>
        </w:rPr>
        <w:t>Кроме того, все страны региона, кроме Мавритании, являются членами Западноафриканского экономического сообщества (англ.</w:t>
      </w:r>
      <w:r w:rsidR="003564FC" w:rsidRPr="003564FC">
        <w:t xml:space="preserve"> </w:t>
      </w:r>
      <w:proofErr w:type="spellStart"/>
      <w:r w:rsidR="003564FC" w:rsidRPr="003564FC">
        <w:rPr>
          <w:rFonts w:ascii="Times New Roman" w:hAnsi="Times New Roman" w:cs="Times New Roman"/>
          <w:sz w:val="28"/>
          <w:szCs w:val="28"/>
          <w:lang w:val="fr-FR"/>
        </w:rPr>
        <w:t>Economic</w:t>
      </w:r>
      <w:proofErr w:type="spellEnd"/>
      <w:r w:rsidR="003564FC" w:rsidRPr="003564FC">
        <w:rPr>
          <w:rFonts w:ascii="Times New Roman" w:hAnsi="Times New Roman" w:cs="Times New Roman"/>
          <w:sz w:val="28"/>
          <w:szCs w:val="28"/>
          <w:lang w:val="fr-FR"/>
        </w:rPr>
        <w:t xml:space="preserve"> Community of West </w:t>
      </w:r>
      <w:proofErr w:type="spellStart"/>
      <w:r w:rsidR="003564FC" w:rsidRPr="003564FC">
        <w:rPr>
          <w:rFonts w:ascii="Times New Roman" w:hAnsi="Times New Roman" w:cs="Times New Roman"/>
          <w:sz w:val="28"/>
          <w:szCs w:val="28"/>
          <w:lang w:val="fr-FR"/>
        </w:rPr>
        <w:t>African</w:t>
      </w:r>
      <w:proofErr w:type="spellEnd"/>
      <w:r w:rsidR="003564FC" w:rsidRPr="003564FC">
        <w:rPr>
          <w:rFonts w:ascii="Times New Roman" w:hAnsi="Times New Roman" w:cs="Times New Roman"/>
          <w:sz w:val="28"/>
          <w:szCs w:val="28"/>
          <w:lang w:val="fr-FR"/>
        </w:rPr>
        <w:t xml:space="preserve"> States, ECOWAS,</w:t>
      </w:r>
      <w:r w:rsidRPr="003564FC">
        <w:rPr>
          <w:rFonts w:ascii="Times New Roman" w:hAnsi="Times New Roman" w:cs="Times New Roman"/>
          <w:sz w:val="28"/>
          <w:szCs w:val="28"/>
          <w:lang w:val="fr-FR"/>
        </w:rPr>
        <w:t xml:space="preserve"> </w:t>
      </w:r>
      <w:proofErr w:type="spellStart"/>
      <w:r w:rsidR="003564FC">
        <w:rPr>
          <w:rFonts w:ascii="Times New Roman" w:eastAsia="Malgun Gothic" w:hAnsi="Times New Roman" w:cs="Times New Roman"/>
          <w:sz w:val="28"/>
          <w:szCs w:val="28"/>
          <w:lang w:eastAsia="ko-KR"/>
        </w:rPr>
        <w:t>ф</w:t>
      </w:r>
      <w:r>
        <w:rPr>
          <w:rFonts w:ascii="Times New Roman" w:hAnsi="Times New Roman" w:cs="Times New Roman"/>
          <w:sz w:val="28"/>
          <w:szCs w:val="28"/>
        </w:rPr>
        <w:t>р</w:t>
      </w:r>
      <w:proofErr w:type="spellEnd"/>
      <w:r w:rsidRPr="00424F5E">
        <w:rPr>
          <w:rFonts w:ascii="Times New Roman" w:hAnsi="Times New Roman" w:cs="Times New Roman"/>
          <w:sz w:val="28"/>
          <w:szCs w:val="28"/>
          <w:lang w:val="fr-FR"/>
        </w:rPr>
        <w:t>. Communauté économique des États de l'Afrique de l'Ouest, C</w:t>
      </w:r>
      <w:r>
        <w:rPr>
          <w:rFonts w:ascii="Times New Roman" w:hAnsi="Times New Roman" w:cs="Times New Roman"/>
          <w:sz w:val="28"/>
          <w:szCs w:val="28"/>
          <w:lang w:val="fr-FR"/>
        </w:rPr>
        <w:t>EDEAO</w:t>
      </w:r>
      <w:r w:rsidR="003564FC">
        <w:rPr>
          <w:rFonts w:ascii="Times New Roman" w:hAnsi="Times New Roman" w:cs="Times New Roman"/>
          <w:sz w:val="28"/>
          <w:szCs w:val="28"/>
          <w:lang w:val="fr-FR"/>
        </w:rPr>
        <w:t xml:space="preserve">). </w:t>
      </w:r>
    </w:p>
    <w:p w14:paraId="04E48757" w14:textId="26656492" w:rsidR="005D4C6D" w:rsidRDefault="00A0139A"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w:t>
      </w:r>
      <w:r w:rsidR="00742CA3">
        <w:rPr>
          <w:rFonts w:ascii="Times New Roman" w:hAnsi="Times New Roman" w:cs="Times New Roman"/>
          <w:sz w:val="28"/>
          <w:szCs w:val="28"/>
        </w:rPr>
        <w:t>, впрочем,</w:t>
      </w:r>
      <w:r>
        <w:rPr>
          <w:rFonts w:ascii="Times New Roman" w:hAnsi="Times New Roman" w:cs="Times New Roman"/>
          <w:sz w:val="28"/>
          <w:szCs w:val="28"/>
        </w:rPr>
        <w:t xml:space="preserve"> отметить, что хотя разделение региона на </w:t>
      </w:r>
      <w:proofErr w:type="spellStart"/>
      <w:r>
        <w:rPr>
          <w:rFonts w:ascii="Times New Roman" w:hAnsi="Times New Roman" w:cs="Times New Roman"/>
          <w:sz w:val="28"/>
          <w:szCs w:val="28"/>
        </w:rPr>
        <w:t>Сахель</w:t>
      </w:r>
      <w:proofErr w:type="spellEnd"/>
      <w:r>
        <w:rPr>
          <w:rFonts w:ascii="Times New Roman" w:hAnsi="Times New Roman" w:cs="Times New Roman"/>
          <w:sz w:val="28"/>
          <w:szCs w:val="28"/>
        </w:rPr>
        <w:t xml:space="preserve"> и страны Гвинейского залива может быть оправдано с точки зрения</w:t>
      </w:r>
      <w:r w:rsidR="00742CA3">
        <w:rPr>
          <w:rFonts w:ascii="Times New Roman" w:hAnsi="Times New Roman" w:cs="Times New Roman"/>
          <w:sz w:val="28"/>
          <w:szCs w:val="28"/>
        </w:rPr>
        <w:t xml:space="preserve"> вопросов безопасности, </w:t>
      </w:r>
      <w:proofErr w:type="spellStart"/>
      <w:r w:rsidR="00742CA3">
        <w:rPr>
          <w:rFonts w:ascii="Times New Roman" w:hAnsi="Times New Roman" w:cs="Times New Roman"/>
          <w:sz w:val="28"/>
          <w:szCs w:val="28"/>
        </w:rPr>
        <w:t>транссахарской</w:t>
      </w:r>
      <w:proofErr w:type="spellEnd"/>
      <w:r w:rsidR="00742CA3">
        <w:rPr>
          <w:rFonts w:ascii="Times New Roman" w:hAnsi="Times New Roman" w:cs="Times New Roman"/>
          <w:sz w:val="28"/>
          <w:szCs w:val="28"/>
        </w:rPr>
        <w:t xml:space="preserve"> политики или анализа внутренних конфликтов в Западной Африке, </w:t>
      </w:r>
      <w:r w:rsidR="005D4C6D">
        <w:rPr>
          <w:rFonts w:ascii="Times New Roman" w:hAnsi="Times New Roman" w:cs="Times New Roman"/>
          <w:sz w:val="28"/>
          <w:szCs w:val="28"/>
        </w:rPr>
        <w:t xml:space="preserve">оно, в отличие от ситуации в Восточной Африке, не обуславливает необходимости отдельного анализа этих </w:t>
      </w:r>
      <w:proofErr w:type="spellStart"/>
      <w:r w:rsidR="005D4C6D">
        <w:rPr>
          <w:rFonts w:ascii="Times New Roman" w:hAnsi="Times New Roman" w:cs="Times New Roman"/>
          <w:sz w:val="28"/>
          <w:szCs w:val="28"/>
        </w:rPr>
        <w:t>подрегионов</w:t>
      </w:r>
      <w:proofErr w:type="spellEnd"/>
      <w:r w:rsidR="005D4C6D">
        <w:rPr>
          <w:rFonts w:ascii="Times New Roman" w:hAnsi="Times New Roman" w:cs="Times New Roman"/>
          <w:sz w:val="28"/>
          <w:szCs w:val="28"/>
        </w:rPr>
        <w:t xml:space="preserve"> в рамках рассмотрения японской внешней политики.</w:t>
      </w:r>
    </w:p>
    <w:p w14:paraId="706FACCB" w14:textId="77777777" w:rsidR="005D4C6D" w:rsidRDefault="005D4C6D"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Причина этого в первую очередь заключается в том, что стратегическое значение </w:t>
      </w:r>
      <w:proofErr w:type="spellStart"/>
      <w:r>
        <w:rPr>
          <w:rFonts w:ascii="Times New Roman" w:hAnsi="Times New Roman" w:cs="Times New Roman"/>
          <w:sz w:val="28"/>
          <w:szCs w:val="28"/>
        </w:rPr>
        <w:t>Сахеля</w:t>
      </w:r>
      <w:proofErr w:type="spellEnd"/>
      <w:r>
        <w:rPr>
          <w:rFonts w:ascii="Times New Roman" w:hAnsi="Times New Roman" w:cs="Times New Roman"/>
          <w:sz w:val="28"/>
          <w:szCs w:val="28"/>
        </w:rPr>
        <w:t xml:space="preserve"> для Японии минимально в связи с его удаленным и изолированным месторасположением и слабыми экономическими возможностями. </w:t>
      </w:r>
    </w:p>
    <w:p w14:paraId="1D112291" w14:textId="4800BCB0" w:rsidR="005D4C6D" w:rsidRDefault="005D4C6D"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экспортными товарами стран региона являются ископаемые ресурсы, такие как золото и уран. Уран необходим для обеспечения функционирования атомных электростанций, и Япония, стремясь обеспечить свою энергетическую независимость, еще в 1970-х годах прояв</w:t>
      </w:r>
      <w:r w:rsidR="00CB1E2A">
        <w:rPr>
          <w:rFonts w:ascii="Times New Roman" w:hAnsi="Times New Roman" w:cs="Times New Roman"/>
          <w:sz w:val="28"/>
          <w:szCs w:val="28"/>
        </w:rPr>
        <w:t xml:space="preserve">ляла интерес к месторождению Акута (фр. </w:t>
      </w:r>
      <w:proofErr w:type="spellStart"/>
      <w:r w:rsidR="00CB1E2A">
        <w:rPr>
          <w:rFonts w:ascii="Times New Roman" w:hAnsi="Times New Roman" w:cs="Times New Roman"/>
          <w:sz w:val="28"/>
          <w:szCs w:val="28"/>
          <w:lang w:val="en-US"/>
        </w:rPr>
        <w:t>Akouta</w:t>
      </w:r>
      <w:proofErr w:type="spellEnd"/>
      <w:r w:rsidR="00CB1E2A" w:rsidRPr="00CB1E2A">
        <w:rPr>
          <w:rFonts w:ascii="Times New Roman" w:hAnsi="Times New Roman" w:cs="Times New Roman"/>
          <w:sz w:val="28"/>
          <w:szCs w:val="28"/>
        </w:rPr>
        <w:t xml:space="preserve">) </w:t>
      </w:r>
      <w:r w:rsidR="00CB1E2A">
        <w:rPr>
          <w:rFonts w:ascii="Times New Roman" w:eastAsia="Malgun Gothic" w:hAnsi="Times New Roman" w:cs="Times New Roman"/>
          <w:sz w:val="28"/>
          <w:szCs w:val="28"/>
          <w:lang w:eastAsia="ko-KR"/>
        </w:rPr>
        <w:t xml:space="preserve">в Нигере, в котором японская урановая компания </w:t>
      </w:r>
      <w:r w:rsidR="00CB1E2A">
        <w:rPr>
          <w:rFonts w:ascii="Times New Roman" w:eastAsia="Malgun Gothic" w:hAnsi="Times New Roman" w:cs="Times New Roman"/>
          <w:sz w:val="28"/>
          <w:szCs w:val="28"/>
          <w:lang w:val="en-US" w:eastAsia="ko-KR"/>
        </w:rPr>
        <w:t>OURD</w:t>
      </w:r>
      <w:r w:rsidR="00CB1E2A" w:rsidRPr="00CB1E2A">
        <w:rPr>
          <w:rFonts w:ascii="Times New Roman" w:eastAsia="Malgun Gothic" w:hAnsi="Times New Roman" w:cs="Times New Roman"/>
          <w:sz w:val="28"/>
          <w:szCs w:val="28"/>
          <w:lang w:eastAsia="ko-KR"/>
        </w:rPr>
        <w:t xml:space="preserve"> </w:t>
      </w:r>
      <w:r w:rsidR="00CB1E2A">
        <w:rPr>
          <w:rFonts w:ascii="Times New Roman" w:eastAsia="Malgun Gothic" w:hAnsi="Times New Roman" w:cs="Times New Roman"/>
          <w:sz w:val="28"/>
          <w:szCs w:val="28"/>
          <w:lang w:eastAsia="ko-KR"/>
        </w:rPr>
        <w:t xml:space="preserve">(англ. </w:t>
      </w:r>
      <w:r w:rsidR="00CB1E2A" w:rsidRPr="00CB1E2A">
        <w:rPr>
          <w:rFonts w:ascii="Times New Roman" w:eastAsia="Malgun Gothic" w:hAnsi="Times New Roman" w:cs="Times New Roman"/>
          <w:sz w:val="28"/>
          <w:szCs w:val="28"/>
          <w:lang w:eastAsia="ko-KR"/>
        </w:rPr>
        <w:t xml:space="preserve">Overseas </w:t>
      </w:r>
      <w:proofErr w:type="spellStart"/>
      <w:r w:rsidR="00CB1E2A" w:rsidRPr="00CB1E2A">
        <w:rPr>
          <w:rFonts w:ascii="Times New Roman" w:eastAsia="Malgun Gothic" w:hAnsi="Times New Roman" w:cs="Times New Roman"/>
          <w:sz w:val="28"/>
          <w:szCs w:val="28"/>
          <w:lang w:eastAsia="ko-KR"/>
        </w:rPr>
        <w:t>Uranium</w:t>
      </w:r>
      <w:proofErr w:type="spellEnd"/>
      <w:r w:rsidR="00CB1E2A" w:rsidRPr="00CB1E2A">
        <w:rPr>
          <w:rFonts w:ascii="Times New Roman" w:eastAsia="Malgun Gothic" w:hAnsi="Times New Roman" w:cs="Times New Roman"/>
          <w:sz w:val="28"/>
          <w:szCs w:val="28"/>
          <w:lang w:eastAsia="ko-KR"/>
        </w:rPr>
        <w:t xml:space="preserve"> Resources Development Co., Ltd</w:t>
      </w:r>
      <w:r w:rsidR="00CB1E2A">
        <w:rPr>
          <w:rFonts w:ascii="Times New Roman" w:eastAsia="Malgun Gothic" w:hAnsi="Times New Roman" w:cs="Times New Roman"/>
          <w:sz w:val="28"/>
          <w:szCs w:val="28"/>
          <w:lang w:eastAsia="ko-KR"/>
        </w:rPr>
        <w:t xml:space="preserve">, яп. </w:t>
      </w:r>
      <w:r w:rsidR="00CB1E2A" w:rsidRPr="00C627AF">
        <w:rPr>
          <w:rFonts w:ascii="Yu Mincho" w:eastAsia="Yu Mincho" w:hAnsi="Yu Mincho" w:cs="Times New Roman" w:hint="eastAsia"/>
          <w:sz w:val="28"/>
          <w:szCs w:val="28"/>
          <w:lang w:eastAsia="ko-KR"/>
        </w:rPr>
        <w:t>海外ウラン資源開</w:t>
      </w:r>
      <w:r w:rsidR="00CB1E2A" w:rsidRPr="00C627AF">
        <w:rPr>
          <w:rFonts w:ascii="Yu Mincho" w:eastAsia="Yu Mincho" w:hAnsi="Yu Mincho" w:cs="MS Gothic" w:hint="eastAsia"/>
          <w:sz w:val="28"/>
          <w:szCs w:val="28"/>
          <w:lang w:eastAsia="ko-KR"/>
        </w:rPr>
        <w:t>発</w:t>
      </w:r>
      <w:r w:rsidR="00CB1E2A" w:rsidRPr="00C627AF">
        <w:rPr>
          <w:rFonts w:ascii="Yu Mincho" w:eastAsia="Yu Mincho" w:hAnsi="Yu Mincho" w:cs="Malgun Gothic" w:hint="eastAsia"/>
          <w:sz w:val="28"/>
          <w:szCs w:val="28"/>
          <w:lang w:eastAsia="ko-KR"/>
        </w:rPr>
        <w:t>株式</w:t>
      </w:r>
      <w:r w:rsidR="00CB1E2A" w:rsidRPr="00C627AF">
        <w:rPr>
          <w:rFonts w:ascii="Yu Mincho" w:eastAsia="Yu Mincho" w:hAnsi="Yu Mincho" w:cs="MS Gothic" w:hint="eastAsia"/>
          <w:sz w:val="28"/>
          <w:szCs w:val="28"/>
          <w:lang w:eastAsia="ko-KR"/>
        </w:rPr>
        <w:t>会</w:t>
      </w:r>
      <w:r w:rsidR="00CB1E2A" w:rsidRPr="00C627AF">
        <w:rPr>
          <w:rFonts w:ascii="Yu Mincho" w:eastAsia="Yu Mincho" w:hAnsi="Yu Mincho" w:cs="Malgun Gothic" w:hint="eastAsia"/>
          <w:sz w:val="28"/>
          <w:szCs w:val="28"/>
          <w:lang w:eastAsia="ko-KR"/>
        </w:rPr>
        <w:t>社</w:t>
      </w:r>
      <w:r w:rsidR="00CB1E2A">
        <w:rPr>
          <w:rFonts w:eastAsia="Malgun Gothic" w:cs="Malgun Gothic"/>
          <w:sz w:val="28"/>
          <w:szCs w:val="28"/>
          <w:lang w:eastAsia="ko-KR"/>
        </w:rPr>
        <w:t xml:space="preserve">, </w:t>
      </w:r>
      <w:proofErr w:type="spellStart"/>
      <w:r w:rsidR="00CB1E2A" w:rsidRPr="00C627AF">
        <w:rPr>
          <w:rFonts w:ascii="Times New Roman" w:eastAsia="Malgun Gothic" w:hAnsi="Times New Roman" w:cs="Times New Roman"/>
          <w:i/>
          <w:iCs/>
          <w:sz w:val="28"/>
          <w:szCs w:val="28"/>
          <w:lang w:eastAsia="ko-KR"/>
        </w:rPr>
        <w:t>каигаи</w:t>
      </w:r>
      <w:proofErr w:type="spellEnd"/>
      <w:r w:rsidR="00CB1E2A" w:rsidRPr="00C627AF">
        <w:rPr>
          <w:rFonts w:ascii="Times New Roman" w:eastAsia="Malgun Gothic" w:hAnsi="Times New Roman" w:cs="Times New Roman"/>
          <w:i/>
          <w:iCs/>
          <w:sz w:val="28"/>
          <w:szCs w:val="28"/>
          <w:lang w:eastAsia="ko-KR"/>
        </w:rPr>
        <w:t xml:space="preserve"> уран </w:t>
      </w:r>
      <w:proofErr w:type="spellStart"/>
      <w:r w:rsidR="00CB1E2A" w:rsidRPr="00C627AF">
        <w:rPr>
          <w:rFonts w:ascii="Times New Roman" w:eastAsia="Malgun Gothic" w:hAnsi="Times New Roman" w:cs="Times New Roman"/>
          <w:i/>
          <w:iCs/>
          <w:sz w:val="28"/>
          <w:szCs w:val="28"/>
          <w:lang w:eastAsia="ko-KR"/>
        </w:rPr>
        <w:t>сигэн</w:t>
      </w:r>
      <w:proofErr w:type="spellEnd"/>
      <w:r w:rsidR="00CB1E2A" w:rsidRPr="00C627AF">
        <w:rPr>
          <w:rFonts w:ascii="Times New Roman" w:eastAsia="Malgun Gothic" w:hAnsi="Times New Roman" w:cs="Times New Roman"/>
          <w:i/>
          <w:iCs/>
          <w:sz w:val="28"/>
          <w:szCs w:val="28"/>
          <w:lang w:eastAsia="ko-KR"/>
        </w:rPr>
        <w:t xml:space="preserve"> </w:t>
      </w:r>
      <w:proofErr w:type="spellStart"/>
      <w:r w:rsidR="00CB1E2A" w:rsidRPr="00C627AF">
        <w:rPr>
          <w:rFonts w:ascii="Times New Roman" w:eastAsia="Malgun Gothic" w:hAnsi="Times New Roman" w:cs="Times New Roman"/>
          <w:i/>
          <w:iCs/>
          <w:sz w:val="28"/>
          <w:szCs w:val="28"/>
          <w:lang w:eastAsia="ko-KR"/>
        </w:rPr>
        <w:t>кайхацу</w:t>
      </w:r>
      <w:proofErr w:type="spellEnd"/>
      <w:r w:rsidR="00CB1E2A" w:rsidRPr="00C627AF">
        <w:rPr>
          <w:rFonts w:ascii="Times New Roman" w:eastAsia="Malgun Gothic" w:hAnsi="Times New Roman" w:cs="Times New Roman"/>
          <w:i/>
          <w:iCs/>
          <w:sz w:val="28"/>
          <w:szCs w:val="28"/>
          <w:lang w:eastAsia="ko-KR"/>
        </w:rPr>
        <w:t xml:space="preserve"> </w:t>
      </w:r>
      <w:proofErr w:type="spellStart"/>
      <w:r w:rsidR="00CB1E2A" w:rsidRPr="00C627AF">
        <w:rPr>
          <w:rFonts w:ascii="Times New Roman" w:eastAsia="Malgun Gothic" w:hAnsi="Times New Roman" w:cs="Times New Roman"/>
          <w:i/>
          <w:iCs/>
          <w:sz w:val="28"/>
          <w:szCs w:val="28"/>
          <w:lang w:eastAsia="ko-KR"/>
        </w:rPr>
        <w:t>кабусики</w:t>
      </w:r>
      <w:proofErr w:type="spellEnd"/>
      <w:r w:rsidR="00CB1E2A" w:rsidRPr="00C627AF">
        <w:rPr>
          <w:rFonts w:ascii="Times New Roman" w:eastAsia="Malgun Gothic" w:hAnsi="Times New Roman" w:cs="Times New Roman"/>
          <w:i/>
          <w:iCs/>
          <w:sz w:val="28"/>
          <w:szCs w:val="28"/>
          <w:lang w:eastAsia="ko-KR"/>
        </w:rPr>
        <w:t xml:space="preserve"> </w:t>
      </w:r>
      <w:proofErr w:type="spellStart"/>
      <w:r w:rsidR="00CB1E2A" w:rsidRPr="00C627AF">
        <w:rPr>
          <w:rFonts w:ascii="Times New Roman" w:eastAsia="Malgun Gothic" w:hAnsi="Times New Roman" w:cs="Times New Roman"/>
          <w:i/>
          <w:iCs/>
          <w:sz w:val="28"/>
          <w:szCs w:val="28"/>
          <w:lang w:eastAsia="ko-KR"/>
        </w:rPr>
        <w:t>гайся</w:t>
      </w:r>
      <w:proofErr w:type="spellEnd"/>
      <w:r w:rsidR="00CB1E2A">
        <w:rPr>
          <w:rFonts w:eastAsia="Malgun Gothic" w:cs="Malgun Gothic"/>
          <w:sz w:val="28"/>
          <w:szCs w:val="28"/>
          <w:lang w:eastAsia="ko-KR"/>
        </w:rPr>
        <w:t xml:space="preserve">) </w:t>
      </w:r>
      <w:r w:rsidR="00CB1E2A">
        <w:rPr>
          <w:rFonts w:ascii="Times New Roman" w:eastAsia="Malgun Gothic" w:hAnsi="Times New Roman" w:cs="Times New Roman"/>
          <w:sz w:val="28"/>
          <w:szCs w:val="28"/>
          <w:lang w:eastAsia="ko-KR"/>
        </w:rPr>
        <w:t xml:space="preserve">владеет долей в 25% с 1974 года. К разработке </w:t>
      </w:r>
      <w:proofErr w:type="spellStart"/>
      <w:r w:rsidR="00CB1E2A">
        <w:rPr>
          <w:rFonts w:ascii="Times New Roman" w:eastAsia="Malgun Gothic" w:hAnsi="Times New Roman" w:cs="Times New Roman"/>
          <w:sz w:val="28"/>
          <w:szCs w:val="28"/>
          <w:lang w:eastAsia="ko-KR"/>
        </w:rPr>
        <w:t>нигерского</w:t>
      </w:r>
      <w:proofErr w:type="spellEnd"/>
      <w:r w:rsidR="00CB1E2A">
        <w:rPr>
          <w:rFonts w:ascii="Times New Roman" w:eastAsia="Malgun Gothic" w:hAnsi="Times New Roman" w:cs="Times New Roman"/>
          <w:sz w:val="28"/>
          <w:szCs w:val="28"/>
          <w:lang w:eastAsia="ko-KR"/>
        </w:rPr>
        <w:t xml:space="preserve"> месторождения </w:t>
      </w:r>
      <w:proofErr w:type="spellStart"/>
      <w:r w:rsidR="00CB1E2A">
        <w:rPr>
          <w:rFonts w:ascii="Times New Roman" w:eastAsia="Malgun Gothic" w:hAnsi="Times New Roman" w:cs="Times New Roman"/>
          <w:sz w:val="28"/>
          <w:szCs w:val="28"/>
          <w:lang w:eastAsia="ko-KR"/>
        </w:rPr>
        <w:t>Мадауэла</w:t>
      </w:r>
      <w:proofErr w:type="spellEnd"/>
      <w:r w:rsidR="00CB1E2A">
        <w:rPr>
          <w:rFonts w:ascii="Times New Roman" w:eastAsia="Malgun Gothic" w:hAnsi="Times New Roman" w:cs="Times New Roman"/>
          <w:sz w:val="28"/>
          <w:szCs w:val="28"/>
          <w:lang w:eastAsia="ko-KR"/>
        </w:rPr>
        <w:t xml:space="preserve"> (</w:t>
      </w:r>
      <w:r w:rsidR="00BF61D1">
        <w:rPr>
          <w:rFonts w:ascii="Times New Roman" w:eastAsia="Malgun Gothic" w:hAnsi="Times New Roman" w:cs="Times New Roman"/>
          <w:sz w:val="28"/>
          <w:szCs w:val="28"/>
          <w:lang w:eastAsia="ko-KR"/>
        </w:rPr>
        <w:t xml:space="preserve">фр. </w:t>
      </w:r>
      <w:proofErr w:type="spellStart"/>
      <w:r w:rsidR="00CB1E2A" w:rsidRPr="00CB1E2A">
        <w:rPr>
          <w:rFonts w:ascii="Times New Roman" w:eastAsia="Malgun Gothic" w:hAnsi="Times New Roman" w:cs="Times New Roman"/>
          <w:sz w:val="28"/>
          <w:szCs w:val="28"/>
          <w:lang w:eastAsia="ko-KR"/>
        </w:rPr>
        <w:t>Madaouela</w:t>
      </w:r>
      <w:proofErr w:type="spellEnd"/>
      <w:r w:rsidR="00CB1E2A">
        <w:rPr>
          <w:rFonts w:ascii="Times New Roman" w:eastAsia="Malgun Gothic" w:hAnsi="Times New Roman" w:cs="Times New Roman"/>
          <w:sz w:val="28"/>
          <w:szCs w:val="28"/>
          <w:lang w:eastAsia="ko-KR"/>
        </w:rPr>
        <w:t>) также причастна японская компания «</w:t>
      </w:r>
      <w:proofErr w:type="spellStart"/>
      <w:r w:rsidR="00CB1E2A">
        <w:rPr>
          <w:rFonts w:ascii="Times New Roman" w:eastAsia="Malgun Gothic" w:hAnsi="Times New Roman" w:cs="Times New Roman"/>
          <w:sz w:val="28"/>
          <w:szCs w:val="28"/>
          <w:lang w:eastAsia="ko-KR"/>
        </w:rPr>
        <w:t>Тосиба</w:t>
      </w:r>
      <w:proofErr w:type="spellEnd"/>
      <w:r w:rsidR="00CB1E2A">
        <w:rPr>
          <w:rFonts w:ascii="Times New Roman" w:eastAsia="Malgun Gothic" w:hAnsi="Times New Roman" w:cs="Times New Roman"/>
          <w:sz w:val="28"/>
          <w:szCs w:val="28"/>
          <w:lang w:eastAsia="ko-KR"/>
        </w:rPr>
        <w:t xml:space="preserve">» (яп. </w:t>
      </w:r>
      <w:r w:rsidR="00CB1E2A">
        <w:rPr>
          <w:rFonts w:ascii="Yu Mincho" w:eastAsia="Yu Mincho" w:hAnsi="Yu Mincho" w:cs="Times New Roman" w:hint="eastAsia"/>
          <w:sz w:val="28"/>
          <w:szCs w:val="28"/>
          <w:lang w:eastAsia="ja-JP"/>
        </w:rPr>
        <w:t>東芝</w:t>
      </w:r>
      <w:r w:rsidR="00CB1E2A">
        <w:rPr>
          <w:rFonts w:ascii="Yu Mincho" w:hAnsi="Yu Mincho" w:cs="Times New Roman"/>
          <w:sz w:val="28"/>
          <w:szCs w:val="28"/>
        </w:rPr>
        <w:t>,</w:t>
      </w:r>
      <w:r w:rsidR="00CB1E2A">
        <w:rPr>
          <w:rFonts w:ascii="Times New Roman" w:hAnsi="Times New Roman" w:cs="Times New Roman"/>
          <w:sz w:val="28"/>
          <w:szCs w:val="28"/>
        </w:rPr>
        <w:t xml:space="preserve"> </w:t>
      </w:r>
      <w:proofErr w:type="spellStart"/>
      <w:r w:rsidR="00CB1E2A" w:rsidRPr="00CB1E2A">
        <w:rPr>
          <w:rFonts w:ascii="Times New Roman" w:hAnsi="Times New Roman" w:cs="Times New Roman"/>
          <w:i/>
          <w:iCs/>
          <w:sz w:val="28"/>
          <w:szCs w:val="28"/>
        </w:rPr>
        <w:t>то:сиба</w:t>
      </w:r>
      <w:proofErr w:type="spellEnd"/>
      <w:r w:rsidR="00CB1E2A">
        <w:rPr>
          <w:rFonts w:ascii="Times New Roman" w:hAnsi="Times New Roman" w:cs="Times New Roman"/>
          <w:sz w:val="28"/>
          <w:szCs w:val="28"/>
        </w:rPr>
        <w:t>)</w:t>
      </w:r>
      <w:r w:rsidR="00CB1E2A">
        <w:rPr>
          <w:rStyle w:val="a5"/>
          <w:rFonts w:ascii="Times New Roman" w:hAnsi="Times New Roman" w:cs="Times New Roman"/>
          <w:sz w:val="28"/>
          <w:szCs w:val="28"/>
        </w:rPr>
        <w:footnoteReference w:id="50"/>
      </w:r>
      <w:r w:rsidR="00CB1E2A">
        <w:rPr>
          <w:rFonts w:ascii="Times New Roman" w:hAnsi="Times New Roman" w:cs="Times New Roman"/>
          <w:sz w:val="28"/>
          <w:szCs w:val="28"/>
        </w:rPr>
        <w:t xml:space="preserve">.  </w:t>
      </w:r>
    </w:p>
    <w:p w14:paraId="56330D30" w14:textId="77777777" w:rsidR="00203515" w:rsidRDefault="00CB1E2A"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месторождения Акута и </w:t>
      </w:r>
      <w:proofErr w:type="spellStart"/>
      <w:r>
        <w:rPr>
          <w:rFonts w:ascii="Times New Roman" w:hAnsi="Times New Roman" w:cs="Times New Roman"/>
          <w:sz w:val="28"/>
          <w:szCs w:val="28"/>
        </w:rPr>
        <w:t>Мадауэла</w:t>
      </w:r>
      <w:proofErr w:type="spellEnd"/>
      <w:r>
        <w:rPr>
          <w:rFonts w:ascii="Times New Roman" w:hAnsi="Times New Roman" w:cs="Times New Roman"/>
          <w:sz w:val="28"/>
          <w:szCs w:val="28"/>
        </w:rPr>
        <w:t xml:space="preserve"> не являлись критически важными для Японии даже </w:t>
      </w:r>
      <w:r w:rsidR="00F32F9E">
        <w:rPr>
          <w:rFonts w:ascii="Times New Roman" w:hAnsi="Times New Roman" w:cs="Times New Roman"/>
          <w:sz w:val="28"/>
          <w:szCs w:val="28"/>
        </w:rPr>
        <w:t>во времена процветания на архипелаге атомной энергетики (большинство месторождений, в разработке которых участвуют японские компании, приходятся на Канаду, Австралию и Казахстан</w:t>
      </w:r>
      <w:r w:rsidR="00F32F9E">
        <w:rPr>
          <w:rStyle w:val="a5"/>
          <w:rFonts w:ascii="Times New Roman" w:hAnsi="Times New Roman" w:cs="Times New Roman"/>
          <w:sz w:val="28"/>
          <w:szCs w:val="28"/>
        </w:rPr>
        <w:footnoteReference w:id="51"/>
      </w:r>
      <w:r w:rsidR="00F32F9E">
        <w:rPr>
          <w:rFonts w:ascii="Times New Roman" w:hAnsi="Times New Roman" w:cs="Times New Roman"/>
          <w:sz w:val="28"/>
          <w:szCs w:val="28"/>
        </w:rPr>
        <w:t>), а после инцидента на АЭС Фукусима-1 японская сторона существенно сократила использование ядерного топлива и, как следствие, импорт урана</w:t>
      </w:r>
      <w:r w:rsidR="00F32F9E">
        <w:rPr>
          <w:rStyle w:val="a5"/>
          <w:rFonts w:ascii="Times New Roman" w:hAnsi="Times New Roman" w:cs="Times New Roman"/>
          <w:sz w:val="28"/>
          <w:szCs w:val="28"/>
        </w:rPr>
        <w:footnoteReference w:id="52"/>
      </w:r>
      <w:r w:rsidR="00F32F9E">
        <w:rPr>
          <w:rFonts w:ascii="Times New Roman" w:hAnsi="Times New Roman" w:cs="Times New Roman"/>
          <w:sz w:val="28"/>
          <w:szCs w:val="28"/>
        </w:rPr>
        <w:t xml:space="preserve">. </w:t>
      </w:r>
    </w:p>
    <w:p w14:paraId="4E784F8A" w14:textId="33B8C85D" w:rsidR="00203515" w:rsidRDefault="00F32F9E"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Других стратегически важных ресурсов страны </w:t>
      </w:r>
      <w:proofErr w:type="spellStart"/>
      <w:r>
        <w:rPr>
          <w:rFonts w:ascii="Times New Roman" w:hAnsi="Times New Roman" w:cs="Times New Roman"/>
          <w:sz w:val="28"/>
          <w:szCs w:val="28"/>
        </w:rPr>
        <w:t>Сахеля</w:t>
      </w:r>
      <w:proofErr w:type="spellEnd"/>
      <w:r>
        <w:rPr>
          <w:rFonts w:ascii="Times New Roman" w:hAnsi="Times New Roman" w:cs="Times New Roman"/>
          <w:sz w:val="28"/>
          <w:szCs w:val="28"/>
        </w:rPr>
        <w:t xml:space="preserve"> предоставить не могут</w:t>
      </w:r>
      <w:r w:rsidR="00203515">
        <w:rPr>
          <w:rFonts w:ascii="Times New Roman" w:hAnsi="Times New Roman" w:cs="Times New Roman"/>
          <w:sz w:val="28"/>
          <w:szCs w:val="28"/>
        </w:rPr>
        <w:t xml:space="preserve">, а их </w:t>
      </w:r>
      <w:r w:rsidR="00EA223F">
        <w:rPr>
          <w:rFonts w:ascii="Times New Roman" w:hAnsi="Times New Roman" w:cs="Times New Roman"/>
          <w:sz w:val="28"/>
          <w:szCs w:val="28"/>
        </w:rPr>
        <w:t xml:space="preserve">географическое </w:t>
      </w:r>
      <w:r w:rsidR="00203515">
        <w:rPr>
          <w:rFonts w:ascii="Times New Roman" w:hAnsi="Times New Roman" w:cs="Times New Roman"/>
          <w:sz w:val="28"/>
          <w:szCs w:val="28"/>
        </w:rPr>
        <w:t xml:space="preserve">расположение </w:t>
      </w:r>
      <w:r w:rsidR="00EA223F">
        <w:rPr>
          <w:rFonts w:ascii="Times New Roman" w:hAnsi="Times New Roman" w:cs="Times New Roman"/>
          <w:sz w:val="28"/>
          <w:szCs w:val="28"/>
        </w:rPr>
        <w:t xml:space="preserve">фактически </w:t>
      </w:r>
      <w:r w:rsidR="00203515">
        <w:rPr>
          <w:rFonts w:ascii="Times New Roman" w:hAnsi="Times New Roman" w:cs="Times New Roman"/>
          <w:sz w:val="28"/>
          <w:szCs w:val="28"/>
        </w:rPr>
        <w:t xml:space="preserve">исключает их </w:t>
      </w:r>
      <w:r w:rsidR="00EA223F">
        <w:rPr>
          <w:rFonts w:ascii="Times New Roman" w:hAnsi="Times New Roman" w:cs="Times New Roman"/>
          <w:sz w:val="28"/>
          <w:szCs w:val="28"/>
        </w:rPr>
        <w:t>из индо-тихоокеанской политики безопасности</w:t>
      </w:r>
      <w:r>
        <w:rPr>
          <w:rFonts w:ascii="Times New Roman" w:hAnsi="Times New Roman" w:cs="Times New Roman"/>
          <w:sz w:val="28"/>
          <w:szCs w:val="28"/>
        </w:rPr>
        <w:t>.</w:t>
      </w:r>
      <w:r w:rsidR="00203515">
        <w:rPr>
          <w:rFonts w:ascii="Times New Roman" w:hAnsi="Times New Roman" w:cs="Times New Roman"/>
          <w:sz w:val="28"/>
          <w:szCs w:val="28"/>
        </w:rPr>
        <w:t xml:space="preserve"> В связи с этим для целей данного исследования представляется более интересным сосредоточиться на странах Гвинейского залива.</w:t>
      </w:r>
    </w:p>
    <w:p w14:paraId="40C4C6AA" w14:textId="471C49E1" w:rsidR="00EA223F" w:rsidRDefault="00EA223F"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Крупнейшей среди прибрежных стран Западной Африки как по населению, так и по экономической мощи, безусловно, является Нигерия, с которой у Японии налажены определенные связи. </w:t>
      </w:r>
    </w:p>
    <w:p w14:paraId="64358C34" w14:textId="1C51C110" w:rsidR="00436C87" w:rsidRDefault="00EA223F"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Интересной особенностью Нигерии является колоссальный по африканским меркам объем внутреннего рынка, обеспеченный крупнейшей на континенте экономикой. При этом </w:t>
      </w:r>
      <w:r w:rsidR="00436C87">
        <w:rPr>
          <w:rFonts w:ascii="Times New Roman" w:hAnsi="Times New Roman" w:cs="Times New Roman"/>
          <w:sz w:val="28"/>
          <w:szCs w:val="28"/>
        </w:rPr>
        <w:t>большинство населения остается малообеспеченным, что создает в Нигерии специфические потребительские запросы.</w:t>
      </w:r>
    </w:p>
    <w:p w14:paraId="6E877CB4" w14:textId="4487EC42" w:rsidR="00436C87" w:rsidRDefault="00436C8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противоречие вынуждает японские компании, желающие проникнуть в Западную Африку, конкурировать с китайскими и индийскими производителями в относительно непривычной для себя нише: хотя Япония традиционно стремится представить свою продукцию как более качественную, чем китайскую, в странах Африки цена играет первостепенную роль для потребителей.</w:t>
      </w:r>
    </w:p>
    <w:p w14:paraId="68AA5887" w14:textId="149E5E4B" w:rsidR="00C50FD8" w:rsidRDefault="00436C8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Ярким примером данного явления можно считать деятельность в Нигерии японского автопроизводителя «Хонда», располагающего заводом в </w:t>
      </w:r>
      <w:proofErr w:type="spellStart"/>
      <w:r>
        <w:rPr>
          <w:rFonts w:ascii="Times New Roman" w:hAnsi="Times New Roman" w:cs="Times New Roman"/>
          <w:sz w:val="28"/>
          <w:szCs w:val="28"/>
        </w:rPr>
        <w:t>Ота</w:t>
      </w:r>
      <w:proofErr w:type="spellEnd"/>
      <w:r>
        <w:rPr>
          <w:rFonts w:ascii="Times New Roman" w:hAnsi="Times New Roman" w:cs="Times New Roman"/>
          <w:sz w:val="28"/>
          <w:szCs w:val="28"/>
        </w:rPr>
        <w:t xml:space="preserve"> в штате </w:t>
      </w:r>
      <w:proofErr w:type="spellStart"/>
      <w:r>
        <w:rPr>
          <w:rFonts w:ascii="Times New Roman" w:hAnsi="Times New Roman" w:cs="Times New Roman"/>
          <w:sz w:val="28"/>
          <w:szCs w:val="28"/>
        </w:rPr>
        <w:t>Огун</w:t>
      </w:r>
      <w:proofErr w:type="spellEnd"/>
      <w:r>
        <w:rPr>
          <w:rFonts w:ascii="Times New Roman" w:hAnsi="Times New Roman" w:cs="Times New Roman"/>
          <w:sz w:val="28"/>
          <w:szCs w:val="28"/>
        </w:rPr>
        <w:t>, непосредственно граничащем с Лагосом, крупнейшим городом Нигерии</w:t>
      </w:r>
      <w:r w:rsidR="009A4C3D">
        <w:rPr>
          <w:rFonts w:ascii="Times New Roman" w:hAnsi="Times New Roman" w:cs="Times New Roman"/>
          <w:sz w:val="28"/>
          <w:szCs w:val="28"/>
        </w:rPr>
        <w:t>.</w:t>
      </w:r>
      <w:r>
        <w:rPr>
          <w:rFonts w:ascii="Times New Roman" w:hAnsi="Times New Roman" w:cs="Times New Roman"/>
          <w:sz w:val="28"/>
          <w:szCs w:val="28"/>
        </w:rPr>
        <w:t xml:space="preserve"> </w:t>
      </w:r>
      <w:r w:rsidR="009A4C3D">
        <w:rPr>
          <w:rFonts w:ascii="Times New Roman" w:hAnsi="Times New Roman" w:cs="Times New Roman"/>
          <w:sz w:val="28"/>
          <w:szCs w:val="28"/>
        </w:rPr>
        <w:t>О</w:t>
      </w:r>
      <w:r>
        <w:rPr>
          <w:rFonts w:ascii="Times New Roman" w:hAnsi="Times New Roman" w:cs="Times New Roman"/>
          <w:sz w:val="28"/>
          <w:szCs w:val="28"/>
        </w:rPr>
        <w:t xml:space="preserve">сновной продукцией </w:t>
      </w:r>
      <w:r w:rsidR="009A4C3D">
        <w:rPr>
          <w:rFonts w:ascii="Times New Roman" w:hAnsi="Times New Roman" w:cs="Times New Roman"/>
          <w:sz w:val="28"/>
          <w:szCs w:val="28"/>
        </w:rPr>
        <w:t>этого завода</w:t>
      </w:r>
      <w:r>
        <w:rPr>
          <w:rFonts w:ascii="Times New Roman" w:hAnsi="Times New Roman" w:cs="Times New Roman"/>
          <w:sz w:val="28"/>
          <w:szCs w:val="28"/>
        </w:rPr>
        <w:t xml:space="preserve"> являются мотоциклы. </w:t>
      </w:r>
    </w:p>
    <w:p w14:paraId="023FCC92" w14:textId="77777777" w:rsidR="00C50FD8" w:rsidRDefault="00C50FD8"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Изначально «Хонда» пыталась конкурировать в высоком ценовом сегменте, цены на продукцию были до двух с половиной раз выше китайских конкурентов, однако с 2011 года компания, не сумев достигнуть показателей китайских и индийских компаний, была вынуждена перейти в средний ценовой сегмент. </w:t>
      </w:r>
    </w:p>
    <w:p w14:paraId="4B4ACE9C" w14:textId="1F133915" w:rsidR="00EA223F" w:rsidRDefault="00C50FD8"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в отличие от южноафриканского завода «Тойота», о котором будет подробнее сказано в соответствующем разделе, нигерийское производство «Хонда» полностью опирается на импорт деталей и запчастей, в первую очередь из Китая</w:t>
      </w:r>
      <w:r>
        <w:rPr>
          <w:rStyle w:val="a5"/>
          <w:rFonts w:ascii="Times New Roman" w:hAnsi="Times New Roman" w:cs="Times New Roman"/>
          <w:sz w:val="28"/>
          <w:szCs w:val="28"/>
        </w:rPr>
        <w:footnoteReference w:id="53"/>
      </w:r>
      <w:r w:rsidR="00B90D40">
        <w:rPr>
          <w:rFonts w:ascii="Times New Roman" w:hAnsi="Times New Roman" w:cs="Times New Roman"/>
          <w:sz w:val="28"/>
          <w:szCs w:val="28"/>
        </w:rPr>
        <w:t xml:space="preserve">. </w:t>
      </w:r>
    </w:p>
    <w:p w14:paraId="3F81A0D6" w14:textId="392A0FEE" w:rsidR="00B90D40" w:rsidRDefault="00B90D4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«Хонда», с 2014 года интерес к Нигерии вновь проявила корпорация «Ямаха», которая до 2005 года имела собственные производственные мощности в стране, однако была вынуждена свернуть их в связи с «ухудшением рыночной обстановки»</w:t>
      </w:r>
      <w:r>
        <w:rPr>
          <w:rStyle w:val="a5"/>
          <w:rFonts w:ascii="Times New Roman" w:hAnsi="Times New Roman" w:cs="Times New Roman"/>
          <w:sz w:val="28"/>
          <w:szCs w:val="28"/>
        </w:rPr>
        <w:footnoteReference w:id="54"/>
      </w:r>
      <w:r>
        <w:rPr>
          <w:rFonts w:ascii="Times New Roman" w:hAnsi="Times New Roman" w:cs="Times New Roman"/>
          <w:sz w:val="28"/>
          <w:szCs w:val="28"/>
        </w:rPr>
        <w:t>.</w:t>
      </w:r>
    </w:p>
    <w:p w14:paraId="295EDF9A" w14:textId="77777777" w:rsidR="00DA2011" w:rsidRDefault="00064F98"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Япония оказывает Нигерии </w:t>
      </w:r>
      <w:r w:rsidR="00DA2011">
        <w:rPr>
          <w:rFonts w:ascii="Times New Roman" w:hAnsi="Times New Roman" w:cs="Times New Roman"/>
          <w:sz w:val="28"/>
          <w:szCs w:val="28"/>
        </w:rPr>
        <w:t xml:space="preserve">помощь в развитии посредством </w:t>
      </w:r>
      <w:r w:rsidR="00DA2011">
        <w:rPr>
          <w:rFonts w:ascii="Times New Roman" w:hAnsi="Times New Roman" w:cs="Times New Roman"/>
          <w:sz w:val="28"/>
          <w:szCs w:val="28"/>
          <w:lang w:val="en-US"/>
        </w:rPr>
        <w:t>ODA</w:t>
      </w:r>
      <w:r w:rsidR="00DA2011" w:rsidRPr="00DA2011">
        <w:rPr>
          <w:rFonts w:ascii="Times New Roman" w:hAnsi="Times New Roman" w:cs="Times New Roman"/>
          <w:sz w:val="28"/>
          <w:szCs w:val="28"/>
        </w:rPr>
        <w:t>,</w:t>
      </w:r>
      <w:r w:rsidR="00DA2011">
        <w:rPr>
          <w:rFonts w:ascii="Times New Roman" w:hAnsi="Times New Roman" w:cs="Times New Roman"/>
          <w:sz w:val="28"/>
          <w:szCs w:val="28"/>
        </w:rPr>
        <w:t xml:space="preserve"> по этому показателю страна неоднократно входила в группу крупнейших доноров, неизменно уступая только Соединенным Штатам и Великобритании, бывшей метрополии Нигерии. Впрочем, если разрыв между США и Великобританией сравнительно невелик, то отрыв их от Японии и прочих доноров достигает пяти и более раз</w:t>
      </w:r>
      <w:r w:rsidR="00DA2011">
        <w:rPr>
          <w:rStyle w:val="a5"/>
          <w:rFonts w:ascii="Times New Roman" w:hAnsi="Times New Roman" w:cs="Times New Roman"/>
          <w:sz w:val="28"/>
          <w:szCs w:val="28"/>
        </w:rPr>
        <w:footnoteReference w:id="55"/>
      </w:r>
      <w:r w:rsidR="00DA2011">
        <w:rPr>
          <w:rFonts w:ascii="Times New Roman" w:hAnsi="Times New Roman" w:cs="Times New Roman"/>
          <w:sz w:val="28"/>
          <w:szCs w:val="28"/>
        </w:rPr>
        <w:t xml:space="preserve">. </w:t>
      </w:r>
    </w:p>
    <w:p w14:paraId="1FE50F59" w14:textId="77777777" w:rsidR="006F6A4B" w:rsidRDefault="004B5AD4"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lastRenderedPageBreak/>
        <w:t>Что касается двухсторонней торговли, то она содержательно аналогична отношениям Японии с большинством ее поставщиков энергоресурсов: в 2019 году более половины нигерийского экспорта в Японию составлял природный газ, в то время как импорт из Японии характеризуется сильным разнообразием</w:t>
      </w:r>
      <w:r>
        <w:rPr>
          <w:rStyle w:val="a5"/>
          <w:rFonts w:ascii="Times New Roman" w:eastAsia="Malgun Gothic" w:hAnsi="Times New Roman" w:cs="Times New Roman"/>
          <w:sz w:val="28"/>
          <w:szCs w:val="28"/>
          <w:lang w:eastAsia="ko-KR"/>
        </w:rPr>
        <w:footnoteReference w:id="56"/>
      </w:r>
      <w:r>
        <w:rPr>
          <w:rFonts w:ascii="Times New Roman" w:eastAsia="Malgun Gothic" w:hAnsi="Times New Roman" w:cs="Times New Roman"/>
          <w:sz w:val="28"/>
          <w:szCs w:val="28"/>
          <w:lang w:eastAsia="ko-KR"/>
        </w:rPr>
        <w:t xml:space="preserve">. Одновременно следует отметить, что доля Нигерии в общем объеме </w:t>
      </w:r>
      <w:proofErr w:type="spellStart"/>
      <w:r>
        <w:rPr>
          <w:rFonts w:ascii="Times New Roman" w:eastAsia="Malgun Gothic" w:hAnsi="Times New Roman" w:cs="Times New Roman"/>
          <w:sz w:val="28"/>
          <w:szCs w:val="28"/>
          <w:lang w:eastAsia="ko-KR"/>
        </w:rPr>
        <w:t>энергопоставок</w:t>
      </w:r>
      <w:proofErr w:type="spellEnd"/>
      <w:r>
        <w:rPr>
          <w:rFonts w:ascii="Times New Roman" w:eastAsia="Malgun Gothic" w:hAnsi="Times New Roman" w:cs="Times New Roman"/>
          <w:sz w:val="28"/>
          <w:szCs w:val="28"/>
          <w:lang w:eastAsia="ko-KR"/>
        </w:rPr>
        <w:t xml:space="preserve"> Японии минимальна.</w:t>
      </w:r>
      <w:r w:rsidR="006F6A4B" w:rsidRPr="006F6A4B">
        <w:rPr>
          <w:rFonts w:ascii="Times New Roman" w:hAnsi="Times New Roman" w:cs="Times New Roman"/>
          <w:sz w:val="28"/>
          <w:szCs w:val="28"/>
        </w:rPr>
        <w:t xml:space="preserve"> </w:t>
      </w:r>
    </w:p>
    <w:p w14:paraId="2087B4CE" w14:textId="0DF99E3D" w:rsidR="00222C7C" w:rsidRDefault="006F6A4B"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При этом объемы выделяемой Нигерии помощи существенно меньше, чем суммы, получаемые ее гораздо менее густонаселенными соседями, в частности Ганой и Кот-д</w:t>
      </w:r>
      <w:r w:rsidRPr="00DA2011">
        <w:rPr>
          <w:rFonts w:ascii="Times New Roman" w:hAnsi="Times New Roman" w:cs="Times New Roman"/>
          <w:sz w:val="28"/>
          <w:szCs w:val="28"/>
        </w:rPr>
        <w:t>’</w:t>
      </w:r>
      <w:r>
        <w:rPr>
          <w:rFonts w:ascii="Times New Roman" w:hAnsi="Times New Roman" w:cs="Times New Roman"/>
          <w:sz w:val="28"/>
          <w:szCs w:val="28"/>
        </w:rPr>
        <w:t>Ивуаром</w:t>
      </w:r>
      <w:r>
        <w:rPr>
          <w:rStyle w:val="a5"/>
          <w:rFonts w:ascii="Times New Roman" w:hAnsi="Times New Roman" w:cs="Times New Roman"/>
          <w:sz w:val="28"/>
          <w:szCs w:val="28"/>
        </w:rPr>
        <w:footnoteReference w:id="57"/>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и демонстрируют тенденции к понижению.</w:t>
      </w:r>
    </w:p>
    <w:p w14:paraId="702D98BD" w14:textId="7382422E" w:rsidR="006F6A4B" w:rsidRDefault="00B554F3"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Как и в случае с Восточной Африкой, можно обнаружить, что крупнейшая страна региона не является для японской внешней политики</w:t>
      </w:r>
      <w:r w:rsidR="00F963F7">
        <w:rPr>
          <w:rFonts w:ascii="Times New Roman" w:eastAsia="Malgun Gothic" w:hAnsi="Times New Roman" w:cs="Times New Roman"/>
          <w:sz w:val="28"/>
          <w:szCs w:val="28"/>
          <w:lang w:eastAsia="ko-KR"/>
        </w:rPr>
        <w:t xml:space="preserve"> безусловно</w:t>
      </w:r>
      <w:r>
        <w:rPr>
          <w:rFonts w:ascii="Times New Roman" w:eastAsia="Malgun Gothic" w:hAnsi="Times New Roman" w:cs="Times New Roman"/>
          <w:sz w:val="28"/>
          <w:szCs w:val="28"/>
          <w:lang w:eastAsia="ko-KR"/>
        </w:rPr>
        <w:t xml:space="preserve"> самой значимой. Это ярко проявляется во включении </w:t>
      </w:r>
      <w:r w:rsidR="007331B4">
        <w:rPr>
          <w:rFonts w:ascii="Times New Roman" w:eastAsia="Malgun Gothic" w:hAnsi="Times New Roman" w:cs="Times New Roman"/>
          <w:sz w:val="28"/>
          <w:szCs w:val="28"/>
          <w:lang w:eastAsia="ko-KR"/>
        </w:rPr>
        <w:t>Того</w:t>
      </w:r>
      <w:r>
        <w:rPr>
          <w:rFonts w:ascii="Times New Roman" w:eastAsia="Malgun Gothic" w:hAnsi="Times New Roman" w:cs="Times New Roman"/>
          <w:sz w:val="28"/>
          <w:szCs w:val="28"/>
          <w:lang w:eastAsia="ko-KR"/>
        </w:rPr>
        <w:t>, Ганы, Буркина-Фасо и Кот-д</w:t>
      </w:r>
      <w:r w:rsidRPr="00B554F3">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Ивуара в один из трех обозначенных на шестом саммите </w:t>
      </w:r>
      <w:r>
        <w:rPr>
          <w:rFonts w:ascii="Times New Roman" w:eastAsia="Malgun Gothic" w:hAnsi="Times New Roman" w:cs="Times New Roman"/>
          <w:sz w:val="28"/>
          <w:szCs w:val="28"/>
          <w:lang w:val="en-US" w:eastAsia="ko-KR"/>
        </w:rPr>
        <w:t>TICAD</w:t>
      </w:r>
      <w:r w:rsidRPr="00B554F3">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регионов развития под названием «Западноафриканское кольцо роста»</w:t>
      </w:r>
      <w:r w:rsidR="00CB2C7A">
        <w:rPr>
          <w:rFonts w:ascii="Times New Roman" w:eastAsia="Malgun Gothic" w:hAnsi="Times New Roman" w:cs="Times New Roman"/>
          <w:sz w:val="28"/>
          <w:szCs w:val="28"/>
          <w:lang w:eastAsia="ko-KR"/>
        </w:rPr>
        <w:t xml:space="preserve"> (далее З</w:t>
      </w:r>
      <w:r w:rsidR="00F963F7">
        <w:rPr>
          <w:rFonts w:ascii="Times New Roman" w:eastAsia="Malgun Gothic" w:hAnsi="Times New Roman" w:cs="Times New Roman"/>
          <w:sz w:val="28"/>
          <w:szCs w:val="28"/>
          <w:lang w:eastAsia="ko-KR"/>
        </w:rPr>
        <w:t>А</w:t>
      </w:r>
      <w:r w:rsidR="00CB2C7A">
        <w:rPr>
          <w:rFonts w:ascii="Times New Roman" w:eastAsia="Malgun Gothic" w:hAnsi="Times New Roman" w:cs="Times New Roman"/>
          <w:sz w:val="28"/>
          <w:szCs w:val="28"/>
          <w:lang w:eastAsia="ko-KR"/>
        </w:rPr>
        <w:t>КР</w:t>
      </w:r>
      <w:r w:rsidR="00F963F7">
        <w:rPr>
          <w:rFonts w:ascii="Times New Roman" w:eastAsia="Malgun Gothic" w:hAnsi="Times New Roman" w:cs="Times New Roman"/>
          <w:sz w:val="28"/>
          <w:szCs w:val="28"/>
          <w:lang w:eastAsia="ko-KR"/>
        </w:rPr>
        <w:t xml:space="preserve">; англ. </w:t>
      </w:r>
      <w:r w:rsidR="00F963F7" w:rsidRPr="00F963F7">
        <w:rPr>
          <w:rFonts w:ascii="Times New Roman" w:eastAsia="Malgun Gothic" w:hAnsi="Times New Roman" w:cs="Times New Roman"/>
          <w:sz w:val="28"/>
          <w:szCs w:val="28"/>
          <w:lang w:val="fr-FR" w:eastAsia="ko-KR"/>
        </w:rPr>
        <w:t xml:space="preserve">West </w:t>
      </w:r>
      <w:proofErr w:type="spellStart"/>
      <w:r w:rsidR="00F963F7" w:rsidRPr="00F963F7">
        <w:rPr>
          <w:rFonts w:ascii="Times New Roman" w:eastAsia="Malgun Gothic" w:hAnsi="Times New Roman" w:cs="Times New Roman"/>
          <w:sz w:val="28"/>
          <w:szCs w:val="28"/>
          <w:lang w:val="fr-FR" w:eastAsia="ko-KR"/>
        </w:rPr>
        <w:t>Africa</w:t>
      </w:r>
      <w:proofErr w:type="spellEnd"/>
      <w:r w:rsidR="00F963F7" w:rsidRPr="00F963F7">
        <w:rPr>
          <w:rFonts w:ascii="Times New Roman" w:eastAsia="Malgun Gothic" w:hAnsi="Times New Roman" w:cs="Times New Roman"/>
          <w:sz w:val="28"/>
          <w:szCs w:val="28"/>
          <w:lang w:val="fr-FR" w:eastAsia="ko-KR"/>
        </w:rPr>
        <w:t xml:space="preserve"> </w:t>
      </w:r>
      <w:proofErr w:type="spellStart"/>
      <w:r w:rsidR="00F963F7" w:rsidRPr="00F963F7">
        <w:rPr>
          <w:rFonts w:ascii="Times New Roman" w:eastAsia="Malgun Gothic" w:hAnsi="Times New Roman" w:cs="Times New Roman"/>
          <w:sz w:val="28"/>
          <w:szCs w:val="28"/>
          <w:lang w:val="fr-FR" w:eastAsia="ko-KR"/>
        </w:rPr>
        <w:t>Growth</w:t>
      </w:r>
      <w:proofErr w:type="spellEnd"/>
      <w:r w:rsidR="00F963F7" w:rsidRPr="00F963F7">
        <w:rPr>
          <w:rFonts w:ascii="Times New Roman" w:eastAsia="Malgun Gothic" w:hAnsi="Times New Roman" w:cs="Times New Roman"/>
          <w:sz w:val="28"/>
          <w:szCs w:val="28"/>
          <w:lang w:val="fr-FR" w:eastAsia="ko-KR"/>
        </w:rPr>
        <w:t xml:space="preserve"> Ring, </w:t>
      </w:r>
      <w:proofErr w:type="spellStart"/>
      <w:r w:rsidR="00F963F7">
        <w:rPr>
          <w:rFonts w:ascii="Times New Roman" w:eastAsia="Malgun Gothic" w:hAnsi="Times New Roman" w:cs="Times New Roman"/>
          <w:sz w:val="28"/>
          <w:szCs w:val="28"/>
          <w:lang w:eastAsia="ko-KR"/>
        </w:rPr>
        <w:t>фр</w:t>
      </w:r>
      <w:proofErr w:type="spellEnd"/>
      <w:r w:rsidR="00F963F7" w:rsidRPr="00F963F7">
        <w:rPr>
          <w:rFonts w:ascii="Times New Roman" w:eastAsia="Malgun Gothic" w:hAnsi="Times New Roman" w:cs="Times New Roman"/>
          <w:sz w:val="28"/>
          <w:szCs w:val="28"/>
          <w:lang w:val="fr-FR" w:eastAsia="ko-KR"/>
        </w:rPr>
        <w:t>. Corridors pour l’Anneau de Croissance en Afrique de l’Ouest</w:t>
      </w:r>
      <w:r w:rsidR="00CB2C7A" w:rsidRPr="00F963F7">
        <w:rPr>
          <w:rFonts w:ascii="Times New Roman" w:eastAsia="Malgun Gothic" w:hAnsi="Times New Roman" w:cs="Times New Roman"/>
          <w:sz w:val="28"/>
          <w:szCs w:val="28"/>
          <w:lang w:val="fr-FR" w:eastAsia="ko-KR"/>
        </w:rPr>
        <w:t>)</w:t>
      </w:r>
      <w:r>
        <w:rPr>
          <w:rStyle w:val="a5"/>
          <w:rFonts w:ascii="Times New Roman" w:eastAsia="Malgun Gothic" w:hAnsi="Times New Roman" w:cs="Times New Roman"/>
          <w:sz w:val="28"/>
          <w:szCs w:val="28"/>
          <w:lang w:eastAsia="ko-KR"/>
        </w:rPr>
        <w:footnoteReference w:id="58"/>
      </w:r>
      <w:r w:rsidRPr="00F963F7">
        <w:rPr>
          <w:rFonts w:ascii="Times New Roman" w:eastAsia="Malgun Gothic" w:hAnsi="Times New Roman" w:cs="Times New Roman"/>
          <w:sz w:val="28"/>
          <w:szCs w:val="28"/>
          <w:lang w:val="fr-FR" w:eastAsia="ko-KR"/>
        </w:rPr>
        <w:t xml:space="preserve">. </w:t>
      </w:r>
      <w:r w:rsidR="00482DD3">
        <w:rPr>
          <w:rFonts w:ascii="Times New Roman" w:eastAsia="Malgun Gothic" w:hAnsi="Times New Roman" w:cs="Times New Roman"/>
          <w:sz w:val="28"/>
          <w:szCs w:val="28"/>
          <w:lang w:eastAsia="ko-KR"/>
        </w:rPr>
        <w:t>Любопытно, что из всей территории Нигерии в этот проект включен только район между бенинской границей и Лагосом.</w:t>
      </w:r>
      <w:r w:rsidR="00CB2C7A" w:rsidRPr="00CB2C7A">
        <w:rPr>
          <w:rFonts w:ascii="Times New Roman" w:hAnsi="Times New Roman" w:cs="Times New Roman"/>
          <w:sz w:val="28"/>
          <w:szCs w:val="28"/>
        </w:rPr>
        <w:t xml:space="preserve"> </w:t>
      </w:r>
    </w:p>
    <w:p w14:paraId="1DA1F1C7" w14:textId="6B0F2F38" w:rsidR="00AE05A0" w:rsidRDefault="00AE05A0"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Согласно описанию проекта, представленному в отчете о переговорах, прошедших в Гане между местным Министерством автодорог и </w:t>
      </w:r>
      <w:r>
        <w:rPr>
          <w:rFonts w:ascii="Times New Roman" w:eastAsia="Malgun Gothic" w:hAnsi="Times New Roman" w:cs="Times New Roman"/>
          <w:sz w:val="28"/>
          <w:szCs w:val="28"/>
          <w:lang w:val="en-US" w:eastAsia="ko-KR"/>
        </w:rPr>
        <w:t>JICA</w:t>
      </w:r>
      <w:r w:rsidRPr="00AE05A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целью «Западноафриканского кольца роста» является</w:t>
      </w:r>
      <w:r w:rsidR="009A4C3D">
        <w:rPr>
          <w:rFonts w:ascii="Times New Roman" w:eastAsia="Malgun Gothic" w:hAnsi="Times New Roman" w:cs="Times New Roman"/>
          <w:sz w:val="28"/>
          <w:szCs w:val="28"/>
          <w:lang w:eastAsia="ko-KR"/>
        </w:rPr>
        <w:t xml:space="preserve"> транспортная</w:t>
      </w:r>
      <w:r>
        <w:rPr>
          <w:rFonts w:ascii="Times New Roman" w:eastAsia="Malgun Gothic" w:hAnsi="Times New Roman" w:cs="Times New Roman"/>
          <w:sz w:val="28"/>
          <w:szCs w:val="28"/>
          <w:lang w:eastAsia="ko-KR"/>
        </w:rPr>
        <w:t xml:space="preserve"> интеграция региона при помощи четырех коридоров, в первую очередь призванных соединить столицу Буркина Фасо Уагадугу с портовыми городами </w:t>
      </w:r>
      <w:proofErr w:type="spellStart"/>
      <w:r>
        <w:rPr>
          <w:rFonts w:ascii="Times New Roman" w:eastAsia="Malgun Gothic" w:hAnsi="Times New Roman" w:cs="Times New Roman"/>
          <w:sz w:val="28"/>
          <w:szCs w:val="28"/>
          <w:lang w:eastAsia="ko-KR"/>
        </w:rPr>
        <w:t>Абиждан</w:t>
      </w:r>
      <w:proofErr w:type="spellEnd"/>
      <w:r>
        <w:rPr>
          <w:rFonts w:ascii="Times New Roman" w:eastAsia="Malgun Gothic" w:hAnsi="Times New Roman" w:cs="Times New Roman"/>
          <w:sz w:val="28"/>
          <w:szCs w:val="28"/>
          <w:lang w:eastAsia="ko-KR"/>
        </w:rPr>
        <w:t>, Аккра и Ломе в Кот-д</w:t>
      </w:r>
      <w:r w:rsidRPr="00AE05A0">
        <w:rPr>
          <w:rFonts w:ascii="Times New Roman" w:eastAsia="Malgun Gothic" w:hAnsi="Times New Roman" w:cs="Times New Roman"/>
          <w:sz w:val="28"/>
          <w:szCs w:val="28"/>
          <w:lang w:eastAsia="ko-KR"/>
        </w:rPr>
        <w:t>’</w:t>
      </w:r>
      <w:r>
        <w:rPr>
          <w:rFonts w:ascii="Times New Roman" w:hAnsi="Times New Roman" w:cs="Times New Roman"/>
          <w:sz w:val="28"/>
          <w:szCs w:val="28"/>
        </w:rPr>
        <w:t>Ивуаре, Гане и Того соответственно</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p>
    <w:p w14:paraId="31E7A4CC" w14:textId="0645F0A8" w:rsidR="00AE05A0" w:rsidRDefault="00AE05A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обоснования потребности в такой интеграции утверждаются высокие темпы роста, которые показывают страны региона. </w:t>
      </w:r>
      <w:r w:rsidR="00CB2C7A">
        <w:rPr>
          <w:rFonts w:ascii="Times New Roman" w:eastAsia="Malgun Gothic" w:hAnsi="Times New Roman" w:cs="Times New Roman"/>
          <w:sz w:val="28"/>
          <w:szCs w:val="28"/>
          <w:lang w:eastAsia="ko-KR"/>
        </w:rPr>
        <w:t>Вероятно, именно в перспективах роста следует искать причину невключения Нигерии в проект З</w:t>
      </w:r>
      <w:r w:rsidR="00F963F7">
        <w:rPr>
          <w:rFonts w:ascii="Times New Roman" w:eastAsia="Malgun Gothic" w:hAnsi="Times New Roman" w:cs="Times New Roman"/>
          <w:sz w:val="28"/>
          <w:szCs w:val="28"/>
          <w:lang w:eastAsia="ko-KR"/>
        </w:rPr>
        <w:t>А</w:t>
      </w:r>
      <w:r w:rsidR="00CB2C7A">
        <w:rPr>
          <w:rFonts w:ascii="Times New Roman" w:eastAsia="Malgun Gothic" w:hAnsi="Times New Roman" w:cs="Times New Roman"/>
          <w:sz w:val="28"/>
          <w:szCs w:val="28"/>
          <w:lang w:eastAsia="ko-KR"/>
        </w:rPr>
        <w:t>КР: темпы роста ВВП в четырех вышеупомянутых странах с 2011 по 2019 год регулярно превышали нигерийские. Особенных успехов достиг Кот-д</w:t>
      </w:r>
      <w:r w:rsidR="00CB2C7A" w:rsidRPr="00CB2C7A">
        <w:rPr>
          <w:rFonts w:ascii="Times New Roman" w:eastAsia="Malgun Gothic" w:hAnsi="Times New Roman" w:cs="Times New Roman"/>
          <w:sz w:val="28"/>
          <w:szCs w:val="28"/>
          <w:lang w:eastAsia="ko-KR"/>
        </w:rPr>
        <w:t>’</w:t>
      </w:r>
      <w:r w:rsidR="00CB2C7A">
        <w:rPr>
          <w:rFonts w:ascii="Times New Roman" w:hAnsi="Times New Roman" w:cs="Times New Roman"/>
          <w:sz w:val="28"/>
          <w:szCs w:val="28"/>
        </w:rPr>
        <w:t>Ивуар, чей рост оставался стабильным на протяжении всего этого периода и неоднократно показывал лучшие показатели, чем Китай, Индия и даже страны Юго-Восточной Азии</w:t>
      </w:r>
      <w:r w:rsidR="00CB2C7A">
        <w:rPr>
          <w:rStyle w:val="a5"/>
          <w:rFonts w:ascii="Times New Roman" w:hAnsi="Times New Roman" w:cs="Times New Roman"/>
          <w:sz w:val="28"/>
          <w:szCs w:val="28"/>
        </w:rPr>
        <w:footnoteReference w:id="60"/>
      </w:r>
      <w:r w:rsidR="00CB2C7A">
        <w:rPr>
          <w:rFonts w:ascii="Times New Roman" w:hAnsi="Times New Roman" w:cs="Times New Roman"/>
          <w:sz w:val="28"/>
          <w:szCs w:val="28"/>
        </w:rPr>
        <w:t xml:space="preserve">. </w:t>
      </w:r>
    </w:p>
    <w:p w14:paraId="64B237D4" w14:textId="1B1E92E5" w:rsidR="00CB2C7A" w:rsidRPr="003C31E7" w:rsidRDefault="00CB2C7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Еще одной причиной можно считать относительную устойчивость стран З</w:t>
      </w:r>
      <w:r w:rsidR="00F963F7">
        <w:rPr>
          <w:rFonts w:ascii="Times New Roman" w:hAnsi="Times New Roman" w:cs="Times New Roman"/>
          <w:sz w:val="28"/>
          <w:szCs w:val="28"/>
        </w:rPr>
        <w:t>А</w:t>
      </w:r>
      <w:r>
        <w:rPr>
          <w:rFonts w:ascii="Times New Roman" w:hAnsi="Times New Roman" w:cs="Times New Roman"/>
          <w:sz w:val="28"/>
          <w:szCs w:val="28"/>
        </w:rPr>
        <w:t>КР по сравнению с соседними государствами как к западу, так и к востоку от них, включая Нигерию</w:t>
      </w:r>
      <w:r w:rsidR="006F6A4B">
        <w:rPr>
          <w:rFonts w:ascii="Times New Roman" w:hAnsi="Times New Roman" w:cs="Times New Roman"/>
          <w:sz w:val="28"/>
          <w:szCs w:val="28"/>
        </w:rPr>
        <w:t>, северные регионы которой периодически подвергаются атакам террористической организации «Боко харам», связанной с ИГИЛ</w:t>
      </w:r>
      <w:r w:rsidR="006F6A4B">
        <w:rPr>
          <w:rStyle w:val="a5"/>
          <w:rFonts w:ascii="Times New Roman" w:hAnsi="Times New Roman" w:cs="Times New Roman"/>
          <w:sz w:val="28"/>
          <w:szCs w:val="28"/>
        </w:rPr>
        <w:footnoteReference w:id="61"/>
      </w:r>
      <w:r w:rsidR="006F6A4B">
        <w:rPr>
          <w:rFonts w:ascii="Times New Roman" w:hAnsi="Times New Roman" w:cs="Times New Roman"/>
          <w:sz w:val="28"/>
          <w:szCs w:val="28"/>
        </w:rPr>
        <w:t xml:space="preserve">. </w:t>
      </w:r>
      <w:r w:rsidR="00F963F7">
        <w:rPr>
          <w:rFonts w:ascii="Times New Roman" w:hAnsi="Times New Roman" w:cs="Times New Roman"/>
          <w:sz w:val="28"/>
          <w:szCs w:val="28"/>
        </w:rPr>
        <w:t xml:space="preserve">Страны, включенные в ЗАКР, становятся таким образом одним из двух, наряду с Сенегалом, надежных каналов связи между </w:t>
      </w:r>
      <w:proofErr w:type="spellStart"/>
      <w:r w:rsidR="00F963F7">
        <w:rPr>
          <w:rFonts w:ascii="Times New Roman" w:hAnsi="Times New Roman" w:cs="Times New Roman"/>
          <w:sz w:val="28"/>
          <w:szCs w:val="28"/>
        </w:rPr>
        <w:t>Сахелем</w:t>
      </w:r>
      <w:proofErr w:type="spellEnd"/>
      <w:r w:rsidR="00F963F7">
        <w:rPr>
          <w:rFonts w:ascii="Times New Roman" w:hAnsi="Times New Roman" w:cs="Times New Roman"/>
          <w:sz w:val="28"/>
          <w:szCs w:val="28"/>
        </w:rPr>
        <w:t xml:space="preserve"> и Атлантическим океаном.</w:t>
      </w:r>
      <w:r w:rsidR="003C31E7" w:rsidRPr="003C31E7">
        <w:rPr>
          <w:rFonts w:ascii="Times New Roman" w:hAnsi="Times New Roman" w:cs="Times New Roman"/>
          <w:sz w:val="28"/>
          <w:szCs w:val="28"/>
        </w:rPr>
        <w:t xml:space="preserve"> </w:t>
      </w:r>
    </w:p>
    <w:p w14:paraId="09CD0458" w14:textId="0BF6AE86" w:rsidR="003F7470" w:rsidRDefault="00F963F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ЗАКР, как и в случае с восточноафриканскими коридорами, в сотрудничестве между </w:t>
      </w:r>
      <w:r>
        <w:rPr>
          <w:rFonts w:ascii="Times New Roman" w:hAnsi="Times New Roman" w:cs="Times New Roman"/>
          <w:sz w:val="28"/>
          <w:szCs w:val="28"/>
          <w:lang w:val="en-US"/>
        </w:rPr>
        <w:t>JICA</w:t>
      </w:r>
      <w:r w:rsidRPr="00F963F7">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 xml:space="preserve">и институционально оформляющей зону западноафриканского франка организацией </w:t>
      </w:r>
      <w:r>
        <w:rPr>
          <w:rFonts w:ascii="Times New Roman" w:eastAsia="Malgun Gothic" w:hAnsi="Times New Roman" w:cs="Times New Roman"/>
          <w:sz w:val="28"/>
          <w:szCs w:val="28"/>
          <w:lang w:val="en-US" w:eastAsia="ko-KR"/>
        </w:rPr>
        <w:t>UEMOA</w:t>
      </w:r>
      <w:r w:rsidRPr="00F963F7">
        <w:rPr>
          <w:rFonts w:ascii="Times New Roman" w:eastAsia="Malgun Gothic" w:hAnsi="Times New Roman" w:cs="Times New Roman"/>
          <w:sz w:val="28"/>
          <w:szCs w:val="28"/>
          <w:lang w:eastAsia="ko-KR"/>
        </w:rPr>
        <w:t xml:space="preserve"> (</w:t>
      </w:r>
      <w:r>
        <w:rPr>
          <w:rFonts w:ascii="Times New Roman" w:hAnsi="Times New Roman" w:cs="Times New Roman"/>
          <w:sz w:val="28"/>
          <w:szCs w:val="28"/>
        </w:rPr>
        <w:t>фр.</w:t>
      </w:r>
      <w:r w:rsidRPr="00F963F7">
        <w:t xml:space="preserve"> </w:t>
      </w:r>
      <w:r w:rsidRPr="00F963F7">
        <w:rPr>
          <w:rFonts w:ascii="Times New Roman" w:hAnsi="Times New Roman" w:cs="Times New Roman"/>
          <w:sz w:val="28"/>
          <w:szCs w:val="28"/>
          <w:lang w:val="fr-FR"/>
        </w:rPr>
        <w:t>Union</w:t>
      </w:r>
      <w:r w:rsidRPr="00F963F7">
        <w:rPr>
          <w:rFonts w:ascii="Times New Roman" w:hAnsi="Times New Roman" w:cs="Times New Roman"/>
          <w:sz w:val="28"/>
          <w:szCs w:val="28"/>
        </w:rPr>
        <w:t xml:space="preserve"> é</w:t>
      </w:r>
      <w:proofErr w:type="spellStart"/>
      <w:r w:rsidRPr="00F963F7">
        <w:rPr>
          <w:rFonts w:ascii="Times New Roman" w:hAnsi="Times New Roman" w:cs="Times New Roman"/>
          <w:sz w:val="28"/>
          <w:szCs w:val="28"/>
          <w:lang w:val="fr-FR"/>
        </w:rPr>
        <w:t>conomique</w:t>
      </w:r>
      <w:proofErr w:type="spellEnd"/>
      <w:r w:rsidRPr="00F963F7">
        <w:rPr>
          <w:rFonts w:ascii="Times New Roman" w:hAnsi="Times New Roman" w:cs="Times New Roman"/>
          <w:sz w:val="28"/>
          <w:szCs w:val="28"/>
        </w:rPr>
        <w:t xml:space="preserve"> </w:t>
      </w:r>
      <w:r w:rsidRPr="00F963F7">
        <w:rPr>
          <w:rFonts w:ascii="Times New Roman" w:hAnsi="Times New Roman" w:cs="Times New Roman"/>
          <w:sz w:val="28"/>
          <w:szCs w:val="28"/>
          <w:lang w:val="fr-FR"/>
        </w:rPr>
        <w:t>et</w:t>
      </w:r>
      <w:r w:rsidRPr="00F963F7">
        <w:rPr>
          <w:rFonts w:ascii="Times New Roman" w:hAnsi="Times New Roman" w:cs="Times New Roman"/>
          <w:sz w:val="28"/>
          <w:szCs w:val="28"/>
        </w:rPr>
        <w:t xml:space="preserve"> </w:t>
      </w:r>
      <w:r w:rsidRPr="00F963F7">
        <w:rPr>
          <w:rFonts w:ascii="Times New Roman" w:hAnsi="Times New Roman" w:cs="Times New Roman"/>
          <w:sz w:val="28"/>
          <w:szCs w:val="28"/>
          <w:lang w:val="fr-FR"/>
        </w:rPr>
        <w:t>mon</w:t>
      </w:r>
      <w:r w:rsidRPr="00F963F7">
        <w:rPr>
          <w:rFonts w:ascii="Times New Roman" w:hAnsi="Times New Roman" w:cs="Times New Roman"/>
          <w:sz w:val="28"/>
          <w:szCs w:val="28"/>
        </w:rPr>
        <w:t>é</w:t>
      </w:r>
      <w:r w:rsidRPr="00F963F7">
        <w:rPr>
          <w:rFonts w:ascii="Times New Roman" w:hAnsi="Times New Roman" w:cs="Times New Roman"/>
          <w:sz w:val="28"/>
          <w:szCs w:val="28"/>
          <w:lang w:val="fr-FR"/>
        </w:rPr>
        <w:t>taire</w:t>
      </w:r>
      <w:r w:rsidRPr="00F963F7">
        <w:rPr>
          <w:rFonts w:ascii="Times New Roman" w:hAnsi="Times New Roman" w:cs="Times New Roman"/>
          <w:sz w:val="28"/>
          <w:szCs w:val="28"/>
        </w:rPr>
        <w:t xml:space="preserve"> </w:t>
      </w:r>
      <w:r w:rsidRPr="00F963F7">
        <w:rPr>
          <w:rFonts w:ascii="Times New Roman" w:hAnsi="Times New Roman" w:cs="Times New Roman"/>
          <w:sz w:val="28"/>
          <w:szCs w:val="28"/>
          <w:lang w:val="fr-FR"/>
        </w:rPr>
        <w:t>ouest</w:t>
      </w:r>
      <w:r w:rsidRPr="00F963F7">
        <w:rPr>
          <w:rFonts w:ascii="Times New Roman" w:hAnsi="Times New Roman" w:cs="Times New Roman"/>
          <w:sz w:val="28"/>
          <w:szCs w:val="28"/>
        </w:rPr>
        <w:t>-</w:t>
      </w:r>
      <w:r w:rsidRPr="00F963F7">
        <w:rPr>
          <w:rFonts w:ascii="Times New Roman" w:hAnsi="Times New Roman" w:cs="Times New Roman"/>
          <w:sz w:val="28"/>
          <w:szCs w:val="28"/>
          <w:lang w:val="fr-FR"/>
        </w:rPr>
        <w:t>africaine</w:t>
      </w:r>
      <w:r w:rsidRPr="00F963F7">
        <w:rPr>
          <w:rFonts w:ascii="Times New Roman" w:hAnsi="Times New Roman" w:cs="Times New Roman"/>
          <w:sz w:val="28"/>
          <w:szCs w:val="28"/>
        </w:rPr>
        <w:t xml:space="preserve">) </w:t>
      </w:r>
      <w:r>
        <w:rPr>
          <w:rFonts w:ascii="Times New Roman" w:hAnsi="Times New Roman" w:cs="Times New Roman"/>
          <w:sz w:val="28"/>
          <w:szCs w:val="28"/>
        </w:rPr>
        <w:t>был</w:t>
      </w:r>
      <w:r w:rsidRPr="00F963F7">
        <w:rPr>
          <w:rFonts w:ascii="Times New Roman" w:hAnsi="Times New Roman" w:cs="Times New Roman"/>
          <w:sz w:val="28"/>
          <w:szCs w:val="28"/>
        </w:rPr>
        <w:t xml:space="preserve"> </w:t>
      </w:r>
      <w:r>
        <w:rPr>
          <w:rFonts w:ascii="Times New Roman" w:hAnsi="Times New Roman" w:cs="Times New Roman"/>
          <w:sz w:val="28"/>
          <w:szCs w:val="28"/>
        </w:rPr>
        <w:t>подготовлен</w:t>
      </w:r>
      <w:r w:rsidRPr="00F963F7">
        <w:rPr>
          <w:rFonts w:ascii="Times New Roman" w:hAnsi="Times New Roman" w:cs="Times New Roman"/>
          <w:sz w:val="28"/>
          <w:szCs w:val="28"/>
        </w:rPr>
        <w:t xml:space="preserve"> </w:t>
      </w:r>
      <w:r>
        <w:rPr>
          <w:rFonts w:ascii="Times New Roman" w:hAnsi="Times New Roman" w:cs="Times New Roman"/>
          <w:sz w:val="28"/>
          <w:szCs w:val="28"/>
        </w:rPr>
        <w:t>подробный</w:t>
      </w:r>
      <w:r w:rsidRPr="00F963F7">
        <w:rPr>
          <w:rFonts w:ascii="Times New Roman" w:hAnsi="Times New Roman" w:cs="Times New Roman"/>
          <w:sz w:val="28"/>
          <w:szCs w:val="28"/>
        </w:rPr>
        <w:t xml:space="preserve"> </w:t>
      </w:r>
      <w:r>
        <w:rPr>
          <w:rFonts w:ascii="Times New Roman" w:hAnsi="Times New Roman" w:cs="Times New Roman"/>
          <w:sz w:val="28"/>
          <w:szCs w:val="28"/>
        </w:rPr>
        <w:t>план</w:t>
      </w:r>
      <w:r w:rsidRPr="00F963F7">
        <w:rPr>
          <w:rFonts w:ascii="Times New Roman" w:hAnsi="Times New Roman" w:cs="Times New Roman"/>
          <w:sz w:val="28"/>
          <w:szCs w:val="28"/>
        </w:rPr>
        <w:t xml:space="preserve">, </w:t>
      </w:r>
      <w:r>
        <w:rPr>
          <w:rFonts w:ascii="Times New Roman" w:hAnsi="Times New Roman" w:cs="Times New Roman"/>
          <w:sz w:val="28"/>
          <w:szCs w:val="28"/>
        </w:rPr>
        <w:t>включающий</w:t>
      </w:r>
      <w:r w:rsidRPr="00F963F7">
        <w:rPr>
          <w:rFonts w:ascii="Times New Roman" w:hAnsi="Times New Roman" w:cs="Times New Roman"/>
          <w:sz w:val="28"/>
          <w:szCs w:val="28"/>
        </w:rPr>
        <w:t xml:space="preserve"> </w:t>
      </w:r>
      <w:r>
        <w:rPr>
          <w:rFonts w:ascii="Times New Roman" w:hAnsi="Times New Roman" w:cs="Times New Roman"/>
          <w:sz w:val="28"/>
          <w:szCs w:val="28"/>
        </w:rPr>
        <w:t>анализ экономического потенциала стран региона</w:t>
      </w:r>
      <w:r w:rsidR="003F7470">
        <w:rPr>
          <w:rFonts w:ascii="Times New Roman" w:hAnsi="Times New Roman" w:cs="Times New Roman"/>
          <w:sz w:val="28"/>
          <w:szCs w:val="28"/>
        </w:rPr>
        <w:t>, в том числе не связанные напрямую с дорожным строительством вопросы, такие как рыбная ловля</w:t>
      </w:r>
      <w:r w:rsidR="00782E8D">
        <w:rPr>
          <w:rStyle w:val="a5"/>
          <w:rFonts w:ascii="Times New Roman" w:hAnsi="Times New Roman" w:cs="Times New Roman"/>
          <w:sz w:val="28"/>
          <w:szCs w:val="28"/>
        </w:rPr>
        <w:footnoteReference w:id="62"/>
      </w:r>
      <w:r w:rsidR="003F7470">
        <w:rPr>
          <w:rFonts w:ascii="Times New Roman" w:hAnsi="Times New Roman" w:cs="Times New Roman"/>
          <w:sz w:val="28"/>
          <w:szCs w:val="28"/>
        </w:rPr>
        <w:t xml:space="preserve">. </w:t>
      </w:r>
    </w:p>
    <w:p w14:paraId="54E1FD1D" w14:textId="21AF6AF1" w:rsidR="006F6A4B" w:rsidRDefault="003F747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Что касается выбора в качестве партнера </w:t>
      </w:r>
      <w:r>
        <w:rPr>
          <w:rFonts w:ascii="Times New Roman" w:hAnsi="Times New Roman" w:cs="Times New Roman"/>
          <w:sz w:val="28"/>
          <w:szCs w:val="28"/>
          <w:lang w:val="en-US"/>
        </w:rPr>
        <w:t>UEMOA</w:t>
      </w:r>
      <w:r w:rsidRPr="003F7470">
        <w:rPr>
          <w:rFonts w:ascii="Times New Roman" w:hAnsi="Times New Roman" w:cs="Times New Roman"/>
          <w:sz w:val="28"/>
          <w:szCs w:val="28"/>
        </w:rPr>
        <w:t xml:space="preserve">, </w:t>
      </w:r>
      <w:r>
        <w:rPr>
          <w:rFonts w:ascii="Times New Roman" w:hAnsi="Times New Roman" w:cs="Times New Roman"/>
          <w:sz w:val="28"/>
          <w:szCs w:val="28"/>
        </w:rPr>
        <w:t xml:space="preserve">а не </w:t>
      </w:r>
      <w:r>
        <w:rPr>
          <w:rFonts w:ascii="Times New Roman" w:hAnsi="Times New Roman" w:cs="Times New Roman"/>
          <w:sz w:val="28"/>
          <w:szCs w:val="28"/>
          <w:lang w:val="en-US"/>
        </w:rPr>
        <w:t>ECOWAS</w:t>
      </w:r>
      <w:r w:rsidRPr="003F7470">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 xml:space="preserve">то план позволяет предположить, что причиной такого решения стал больший уровень </w:t>
      </w:r>
      <w:r>
        <w:rPr>
          <w:rFonts w:ascii="Times New Roman" w:eastAsia="Malgun Gothic" w:hAnsi="Times New Roman" w:cs="Times New Roman"/>
          <w:sz w:val="28"/>
          <w:szCs w:val="28"/>
          <w:lang w:eastAsia="ko-KR"/>
        </w:rPr>
        <w:lastRenderedPageBreak/>
        <w:t>интеграции во франкоязычном союзе</w:t>
      </w:r>
      <w:r>
        <w:rPr>
          <w:rStyle w:val="a5"/>
          <w:rFonts w:ascii="Times New Roman" w:eastAsia="Malgun Gothic" w:hAnsi="Times New Roman" w:cs="Times New Roman"/>
          <w:sz w:val="28"/>
          <w:szCs w:val="28"/>
          <w:lang w:eastAsia="ko-KR"/>
        </w:rPr>
        <w:footnoteReference w:id="63"/>
      </w:r>
      <w:r>
        <w:rPr>
          <w:rFonts w:ascii="Times New Roman" w:eastAsia="Malgun Gothic" w:hAnsi="Times New Roman" w:cs="Times New Roman"/>
          <w:sz w:val="28"/>
          <w:szCs w:val="28"/>
          <w:lang w:eastAsia="ko-KR"/>
        </w:rPr>
        <w:t xml:space="preserve">, в том числе наличие там таможенного </w:t>
      </w:r>
      <w:r w:rsidR="009A4C3D">
        <w:rPr>
          <w:rFonts w:ascii="Times New Roman" w:eastAsia="Malgun Gothic" w:hAnsi="Times New Roman" w:cs="Times New Roman"/>
          <w:sz w:val="28"/>
          <w:szCs w:val="28"/>
          <w:lang w:eastAsia="ko-KR"/>
        </w:rPr>
        <w:t>соглашения</w:t>
      </w:r>
      <w:r>
        <w:rPr>
          <w:rFonts w:ascii="Times New Roman" w:eastAsia="Malgun Gothic" w:hAnsi="Times New Roman" w:cs="Times New Roman"/>
          <w:sz w:val="28"/>
          <w:szCs w:val="28"/>
          <w:lang w:eastAsia="ko-KR"/>
        </w:rPr>
        <w:t>, что имеет принципиальное значение при выстраивании логистических сетей.</w:t>
      </w:r>
    </w:p>
    <w:p w14:paraId="049D6953" w14:textId="77777777" w:rsidR="00E92332" w:rsidRDefault="00E9233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Как можно заключить из приведенных выше сведений, политика Японии в отношении стран Западной Африки несколько более пассивна, чем в случае побережья Индийского океана, что обусловлено как географическими, так и экономическими факторами. </w:t>
      </w:r>
    </w:p>
    <w:p w14:paraId="4B456282" w14:textId="535D2A80" w:rsidR="00E92332" w:rsidRDefault="00C249A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Хотя японский вклад в развитие Западной Африки не ограничивается только проектом ЗАКР и включает, помимо прочего, финансовую поддержку и помощь в подготовке кадров</w:t>
      </w:r>
      <w:r w:rsidRPr="00C249A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для борьбы с терроризмом в </w:t>
      </w:r>
      <w:proofErr w:type="spellStart"/>
      <w:r>
        <w:rPr>
          <w:rFonts w:ascii="Times New Roman" w:eastAsia="Malgun Gothic" w:hAnsi="Times New Roman" w:cs="Times New Roman"/>
          <w:sz w:val="28"/>
          <w:szCs w:val="28"/>
          <w:lang w:eastAsia="ko-KR"/>
        </w:rPr>
        <w:t>Сахеле</w:t>
      </w:r>
      <w:proofErr w:type="spellEnd"/>
      <w:r>
        <w:rPr>
          <w:rStyle w:val="a5"/>
          <w:rFonts w:ascii="Times New Roman" w:eastAsia="Malgun Gothic" w:hAnsi="Times New Roman" w:cs="Times New Roman"/>
          <w:sz w:val="28"/>
          <w:szCs w:val="28"/>
          <w:lang w:eastAsia="ko-KR"/>
        </w:rPr>
        <w:footnoteReference w:id="64"/>
      </w:r>
      <w:r>
        <w:rPr>
          <w:rFonts w:ascii="Times New Roman" w:eastAsia="Malgun Gothic" w:hAnsi="Times New Roman" w:cs="Times New Roman"/>
          <w:sz w:val="28"/>
          <w:szCs w:val="28"/>
          <w:lang w:eastAsia="ko-KR"/>
        </w:rPr>
        <w:t>, а в 2021 году Японией было принято решение вступить в поддержанную Францией «</w:t>
      </w:r>
      <w:proofErr w:type="spellStart"/>
      <w:r>
        <w:rPr>
          <w:rFonts w:ascii="Times New Roman" w:eastAsia="Malgun Gothic" w:hAnsi="Times New Roman" w:cs="Times New Roman"/>
          <w:sz w:val="28"/>
          <w:szCs w:val="28"/>
          <w:lang w:eastAsia="ko-KR"/>
        </w:rPr>
        <w:t>Сахельскую</w:t>
      </w:r>
      <w:proofErr w:type="spellEnd"/>
      <w:r>
        <w:rPr>
          <w:rFonts w:ascii="Times New Roman" w:eastAsia="Malgun Gothic" w:hAnsi="Times New Roman" w:cs="Times New Roman"/>
          <w:sz w:val="28"/>
          <w:szCs w:val="28"/>
          <w:lang w:eastAsia="ko-KR"/>
        </w:rPr>
        <w:t xml:space="preserve"> коалицию»</w:t>
      </w:r>
      <w:r>
        <w:rPr>
          <w:rStyle w:val="a5"/>
          <w:rFonts w:ascii="Times New Roman" w:eastAsia="Malgun Gothic" w:hAnsi="Times New Roman" w:cs="Times New Roman"/>
          <w:sz w:val="28"/>
          <w:szCs w:val="28"/>
          <w:lang w:eastAsia="ko-KR"/>
        </w:rPr>
        <w:footnoteReference w:id="65"/>
      </w:r>
      <w:r>
        <w:rPr>
          <w:rFonts w:ascii="Times New Roman" w:eastAsia="Malgun Gothic" w:hAnsi="Times New Roman" w:cs="Times New Roman"/>
          <w:sz w:val="28"/>
          <w:szCs w:val="28"/>
          <w:lang w:eastAsia="ko-KR"/>
        </w:rPr>
        <w:t xml:space="preserve">, </w:t>
      </w:r>
      <w:r w:rsidR="00E92332">
        <w:rPr>
          <w:rFonts w:ascii="Times New Roman" w:eastAsia="Malgun Gothic" w:hAnsi="Times New Roman" w:cs="Times New Roman"/>
          <w:sz w:val="28"/>
          <w:szCs w:val="28"/>
          <w:lang w:eastAsia="ko-KR"/>
        </w:rPr>
        <w:t xml:space="preserve">Западная Африка не играет для японской политики такой же стратегической роли, как Восточная, поэтому не вызывает удивления, что содержание совместных проектов имеет преимущественно общеэкономический характер или сводится к оказанию Японией помощи в развитии. </w:t>
      </w:r>
    </w:p>
    <w:p w14:paraId="3F194681" w14:textId="77777777" w:rsidR="00C249A0" w:rsidRDefault="00C249A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Очевидно, что Япония не играет ни ведущей, ни даже инициативной роли в регионе: запрос на безопасность успешнее удовлетворяется Соединенными Штатами, Францией или Россией, в то время как с экономической и геополитической точки зрения Японии и западноафриканским странам нечего предложить друг другу. </w:t>
      </w:r>
    </w:p>
    <w:p w14:paraId="74E81527" w14:textId="47B29655" w:rsidR="00E92332" w:rsidRDefault="00C249A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то же время следует отметить, что японское политическое и корпоративное руководство осведомлено о перспективах западноафриканского рынка и, вероятно, будет сохранять умеренный интерес к нему и в дальнейшем.</w:t>
      </w:r>
    </w:p>
    <w:p w14:paraId="293E220F" w14:textId="77777777" w:rsidR="00C249A0" w:rsidRPr="00E92332" w:rsidRDefault="00C249A0" w:rsidP="000622EC">
      <w:pPr>
        <w:spacing w:line="360" w:lineRule="auto"/>
        <w:ind w:firstLine="709"/>
        <w:contextualSpacing/>
        <w:jc w:val="both"/>
        <w:rPr>
          <w:rFonts w:ascii="Times New Roman" w:eastAsia="Malgun Gothic" w:hAnsi="Times New Roman" w:cs="Times New Roman"/>
          <w:sz w:val="28"/>
          <w:szCs w:val="28"/>
          <w:lang w:eastAsia="ko-KR"/>
        </w:rPr>
      </w:pPr>
    </w:p>
    <w:p w14:paraId="2D723A19" w14:textId="6838D54B" w:rsidR="00C249A0" w:rsidRPr="00930FBB" w:rsidRDefault="00C249A0" w:rsidP="00930FBB">
      <w:pPr>
        <w:pStyle w:val="2"/>
        <w:jc w:val="center"/>
      </w:pPr>
      <w:bookmarkStart w:id="11" w:name="_Toc103123957"/>
      <w:r w:rsidRPr="00DE01CF">
        <w:lastRenderedPageBreak/>
        <w:t xml:space="preserve">Япония и </w:t>
      </w:r>
      <w:r>
        <w:t>Центральная</w:t>
      </w:r>
      <w:r w:rsidR="00932D9B" w:rsidRPr="00B02290">
        <w:t xml:space="preserve"> </w:t>
      </w:r>
      <w:r w:rsidRPr="00DE01CF">
        <w:t>Африка</w:t>
      </w:r>
      <w:bookmarkEnd w:id="11"/>
    </w:p>
    <w:p w14:paraId="78688E1B" w14:textId="77777777" w:rsidR="00076E68" w:rsidRDefault="00691CC8"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Центральная Африка является, пожалуй, беднейшим регионом континента, однако одновременно играет важную роль в международной торговле благодаря своим колоссальным природным ресурсам</w:t>
      </w:r>
      <w:r w:rsidR="001614DA">
        <w:rPr>
          <w:rFonts w:ascii="Times New Roman" w:eastAsia="Malgun Gothic" w:hAnsi="Times New Roman" w:cs="Times New Roman"/>
          <w:sz w:val="28"/>
          <w:szCs w:val="28"/>
          <w:lang w:eastAsia="ko-KR"/>
        </w:rPr>
        <w:t xml:space="preserve">. </w:t>
      </w:r>
    </w:p>
    <w:p w14:paraId="5D7184EB" w14:textId="4AD95A83" w:rsidR="00691CC8" w:rsidRDefault="001614D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первую очередь это относится к Демократической Республике Конго (ДРК), бывшей бельгийской колонии, чьи восточные регионы, граничащие с Руандой и Бурунди, богаты необходимыми для современной </w:t>
      </w:r>
      <w:r w:rsidR="00076E68">
        <w:rPr>
          <w:rFonts w:ascii="Times New Roman" w:eastAsia="Malgun Gothic" w:hAnsi="Times New Roman" w:cs="Times New Roman"/>
          <w:sz w:val="28"/>
          <w:szCs w:val="28"/>
          <w:lang w:eastAsia="ko-KR"/>
        </w:rPr>
        <w:t xml:space="preserve">электронной промышленности ископаемыми ресурсами, такими как кобальт, </w:t>
      </w:r>
      <w:proofErr w:type="spellStart"/>
      <w:r w:rsidR="00076E68">
        <w:rPr>
          <w:rFonts w:ascii="Times New Roman" w:eastAsia="Malgun Gothic" w:hAnsi="Times New Roman" w:cs="Times New Roman"/>
          <w:sz w:val="28"/>
          <w:szCs w:val="28"/>
          <w:lang w:eastAsia="ko-KR"/>
        </w:rPr>
        <w:t>колтан</w:t>
      </w:r>
      <w:proofErr w:type="spellEnd"/>
      <w:r w:rsidR="00076E68">
        <w:rPr>
          <w:rFonts w:ascii="Times New Roman" w:eastAsia="Malgun Gothic" w:hAnsi="Times New Roman" w:cs="Times New Roman"/>
          <w:sz w:val="28"/>
          <w:szCs w:val="28"/>
          <w:lang w:eastAsia="ko-KR"/>
        </w:rPr>
        <w:t>, медь и алмазы</w:t>
      </w:r>
      <w:r w:rsidR="00051F1C">
        <w:rPr>
          <w:rStyle w:val="a5"/>
          <w:rFonts w:ascii="Times New Roman" w:eastAsia="Malgun Gothic" w:hAnsi="Times New Roman" w:cs="Times New Roman"/>
          <w:sz w:val="28"/>
          <w:szCs w:val="28"/>
          <w:lang w:eastAsia="ko-KR"/>
        </w:rPr>
        <w:footnoteReference w:id="66"/>
      </w:r>
      <w:r w:rsidR="00076E68">
        <w:rPr>
          <w:rFonts w:ascii="Times New Roman" w:eastAsia="Malgun Gothic" w:hAnsi="Times New Roman" w:cs="Times New Roman"/>
          <w:sz w:val="28"/>
          <w:szCs w:val="28"/>
          <w:lang w:eastAsia="ko-KR"/>
        </w:rPr>
        <w:t xml:space="preserve">. </w:t>
      </w:r>
    </w:p>
    <w:p w14:paraId="39F5C900" w14:textId="310C79C3" w:rsidR="00051F1C" w:rsidRDefault="00051F1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Впрочем, и другие центральноафриканские страны, в первую очередь </w:t>
      </w:r>
      <w:r w:rsidR="00932D9B">
        <w:rPr>
          <w:rFonts w:ascii="Times New Roman" w:eastAsia="Malgun Gothic" w:hAnsi="Times New Roman" w:cs="Times New Roman"/>
          <w:sz w:val="28"/>
          <w:szCs w:val="28"/>
          <w:lang w:eastAsia="ko-KR"/>
        </w:rPr>
        <w:t>Центральноафриканская Республика</w:t>
      </w:r>
      <w:r>
        <w:rPr>
          <w:rFonts w:ascii="Times New Roman" w:eastAsia="Malgun Gothic" w:hAnsi="Times New Roman" w:cs="Times New Roman"/>
          <w:sz w:val="28"/>
          <w:szCs w:val="28"/>
          <w:lang w:eastAsia="ko-KR"/>
        </w:rPr>
        <w:t xml:space="preserve"> (ЦАР) и Ангола, также располагают крупными запасами этих и иных ресурсов, что обуславливает интерес к ним международного сообщества.</w:t>
      </w:r>
    </w:p>
    <w:p w14:paraId="64049CC2" w14:textId="1EA30C8C" w:rsidR="00051F1C" w:rsidRDefault="00051F1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Следует, тем не менее, отметить, что эти месторождения далеко не всегда становятся благом для населяющих соответствующие страны территорий. Для центральноафриканских стран, в особенности ДРК и ЦАР, характерна высокая степень фрагментации, при которой значительные части их заявленной территории контролируются повстанческими группировками, которые нередко и являются операторами месторождений природных ресурсов.</w:t>
      </w:r>
    </w:p>
    <w:p w14:paraId="674AC33F" w14:textId="77777777" w:rsidR="006B27D3" w:rsidRDefault="00051F1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 последней четверти </w:t>
      </w:r>
      <w:r>
        <w:rPr>
          <w:rFonts w:ascii="Times New Roman" w:eastAsia="Malgun Gothic" w:hAnsi="Times New Roman" w:cs="Times New Roman"/>
          <w:sz w:val="28"/>
          <w:szCs w:val="28"/>
          <w:lang w:val="en-US" w:eastAsia="ko-KR"/>
        </w:rPr>
        <w:t>XX</w:t>
      </w:r>
      <w:r w:rsidRPr="00051F1C">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века регион столкнулся со множеством вооруженных конфликтов, таких как две Конголезские войны, португальская Колониальная война и гражданские конфликты в Анголе и Камеруне, геноцид в Руанде, а также продолжающаяся на момент написания данной </w:t>
      </w:r>
      <w:r w:rsidR="006B27D3">
        <w:rPr>
          <w:rFonts w:ascii="Times New Roman" w:eastAsia="Malgun Gothic" w:hAnsi="Times New Roman" w:cs="Times New Roman"/>
          <w:sz w:val="28"/>
          <w:szCs w:val="28"/>
          <w:lang w:eastAsia="ko-KR"/>
        </w:rPr>
        <w:t xml:space="preserve">диссертации </w:t>
      </w:r>
      <w:r>
        <w:rPr>
          <w:rFonts w:ascii="Times New Roman" w:eastAsia="Malgun Gothic" w:hAnsi="Times New Roman" w:cs="Times New Roman"/>
          <w:sz w:val="28"/>
          <w:szCs w:val="28"/>
          <w:lang w:eastAsia="ko-KR"/>
        </w:rPr>
        <w:t xml:space="preserve">война в ЦАР. </w:t>
      </w:r>
    </w:p>
    <w:p w14:paraId="03388847" w14:textId="451ED5E3" w:rsidR="006B27D3" w:rsidRDefault="006B27D3"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Хотя большинство этих конфликтов было официально урегулировано, многие районы Центральной Африки продолжают сталкиваться с их последствиями, а также с деятельностью многочисленных вооруженных группировок. </w:t>
      </w:r>
    </w:p>
    <w:p w14:paraId="7025211C" w14:textId="79AB5CD9" w:rsidR="00051F1C" w:rsidRDefault="006B27D3"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В дополнение к этому ситуация в Центральной Африке осложняется периодическими вспышками инфекционных заболеваний, таких как возникший в 1976 году на севере ДРК вирус Эбола, и отсутствием медицинской и транспортной инфраструктуры.</w:t>
      </w:r>
    </w:p>
    <w:p w14:paraId="3E15E532" w14:textId="6E210349" w:rsidR="00213A4A" w:rsidRDefault="00213A4A"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Соответственно, не вызывает удивления, что политика внешних игроков в отношении стран региона осторожна и направлена в основном на обеспечение собственного доступа к центральноафриканским ресурсам. Япония в данном случае не является исключением.</w:t>
      </w:r>
    </w:p>
    <w:p w14:paraId="502B511B" w14:textId="77777777" w:rsidR="00391AA9" w:rsidRDefault="00213A4A"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Впрочем, несмотря на привлекательность Центральной Африки как источника минеральных ресурсов, </w:t>
      </w:r>
      <w:r w:rsidR="00391AA9">
        <w:rPr>
          <w:rFonts w:ascii="Times New Roman" w:eastAsia="Malgun Gothic" w:hAnsi="Times New Roman" w:cs="Times New Roman"/>
          <w:sz w:val="28"/>
          <w:szCs w:val="28"/>
          <w:lang w:eastAsia="ko-KR"/>
        </w:rPr>
        <w:t>этот регион оказывается менее всего включен в японские программы</w:t>
      </w:r>
      <w:r w:rsidR="00391AA9">
        <w:rPr>
          <w:rFonts w:ascii="Times New Roman" w:eastAsia="Malgun Gothic" w:hAnsi="Times New Roman" w:cs="Times New Roman" w:hint="eastAsia"/>
          <w:sz w:val="28"/>
          <w:szCs w:val="28"/>
          <w:lang w:eastAsia="ko-KR"/>
        </w:rPr>
        <w:t>,</w:t>
      </w:r>
      <w:r w:rsidR="00391AA9">
        <w:rPr>
          <w:rFonts w:ascii="Times New Roman" w:eastAsia="Malgun Gothic" w:hAnsi="Times New Roman" w:cs="Times New Roman"/>
          <w:sz w:val="28"/>
          <w:szCs w:val="28"/>
          <w:lang w:eastAsia="ko-KR"/>
        </w:rPr>
        <w:t xml:space="preserve"> продвигаемые через </w:t>
      </w:r>
      <w:r w:rsidR="00391AA9">
        <w:rPr>
          <w:rFonts w:ascii="Times New Roman" w:eastAsia="Malgun Gothic" w:hAnsi="Times New Roman" w:cs="Times New Roman"/>
          <w:sz w:val="28"/>
          <w:szCs w:val="28"/>
          <w:lang w:val="en-US" w:eastAsia="ko-KR"/>
        </w:rPr>
        <w:t>TICAD</w:t>
      </w:r>
      <w:r w:rsidR="00391AA9" w:rsidRPr="00391AA9">
        <w:rPr>
          <w:rFonts w:ascii="Times New Roman" w:eastAsia="Malgun Gothic" w:hAnsi="Times New Roman" w:cs="Times New Roman"/>
          <w:sz w:val="28"/>
          <w:szCs w:val="28"/>
          <w:lang w:eastAsia="ko-KR"/>
        </w:rPr>
        <w:t xml:space="preserve">, </w:t>
      </w:r>
      <w:r w:rsidR="00391AA9">
        <w:rPr>
          <w:rFonts w:ascii="Times New Roman" w:hAnsi="Times New Roman" w:cs="Times New Roman"/>
          <w:sz w:val="28"/>
          <w:szCs w:val="28"/>
        </w:rPr>
        <w:t xml:space="preserve">и получает сравнительно меньше официальной помощи в развитии. </w:t>
      </w:r>
    </w:p>
    <w:p w14:paraId="126C2699" w14:textId="1F0012E1" w:rsidR="007C4159" w:rsidRDefault="00391AA9"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Суммы и конкретное наполнение проектов сотрудничества, как представляется, явно указывает на отношение японских руководителей к региону: </w:t>
      </w:r>
      <w:r>
        <w:rPr>
          <w:rFonts w:ascii="Times New Roman" w:eastAsia="Malgun Gothic" w:hAnsi="Times New Roman" w:cs="Times New Roman"/>
          <w:sz w:val="28"/>
          <w:szCs w:val="28"/>
          <w:lang w:eastAsia="ko-KR"/>
        </w:rPr>
        <w:t xml:space="preserve">если Демократическая Республика Конго включена в ряд проектов </w:t>
      </w:r>
      <w:r>
        <w:rPr>
          <w:rFonts w:ascii="Times New Roman" w:eastAsia="Malgun Gothic" w:hAnsi="Times New Roman" w:cs="Times New Roman"/>
          <w:sz w:val="28"/>
          <w:szCs w:val="28"/>
          <w:lang w:val="en-US" w:eastAsia="ko-KR"/>
        </w:rPr>
        <w:t>JICA</w:t>
      </w:r>
      <w:r>
        <w:rPr>
          <w:rFonts w:ascii="Times New Roman" w:hAnsi="Times New Roman" w:cs="Times New Roman"/>
          <w:sz w:val="28"/>
          <w:szCs w:val="28"/>
        </w:rPr>
        <w:t xml:space="preserve"> по реформе полицейской службы, подготовке кадров и борьбе с инфекционными заболеваниями</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то </w:t>
      </w:r>
      <w:r w:rsidR="001409EB">
        <w:rPr>
          <w:rFonts w:ascii="Times New Roman" w:hAnsi="Times New Roman" w:cs="Times New Roman"/>
          <w:sz w:val="28"/>
          <w:szCs w:val="28"/>
        </w:rPr>
        <w:t>Центральноафриканская Республика</w:t>
      </w:r>
      <w:r w:rsidR="009055CF">
        <w:rPr>
          <w:rFonts w:ascii="Times New Roman" w:hAnsi="Times New Roman" w:cs="Times New Roman"/>
          <w:sz w:val="28"/>
          <w:szCs w:val="28"/>
        </w:rPr>
        <w:t xml:space="preserve"> не представлена в </w:t>
      </w:r>
      <w:r w:rsidR="001409EB">
        <w:rPr>
          <w:rFonts w:ascii="Times New Roman" w:eastAsia="Yu Mincho" w:hAnsi="Times New Roman" w:cs="Times New Roman"/>
          <w:sz w:val="28"/>
          <w:szCs w:val="28"/>
          <w:lang w:eastAsia="ja-JP"/>
        </w:rPr>
        <w:t>проектном портфеле</w:t>
      </w:r>
      <w:r w:rsidR="009055CF">
        <w:rPr>
          <w:rFonts w:ascii="Times New Roman" w:hAnsi="Times New Roman" w:cs="Times New Roman"/>
          <w:sz w:val="28"/>
          <w:szCs w:val="28"/>
        </w:rPr>
        <w:t xml:space="preserve"> организации вовсе</w:t>
      </w:r>
      <w:r w:rsidR="007C4159">
        <w:rPr>
          <w:rFonts w:ascii="Times New Roman" w:hAnsi="Times New Roman" w:cs="Times New Roman"/>
          <w:sz w:val="28"/>
          <w:szCs w:val="28"/>
        </w:rPr>
        <w:t xml:space="preserve">. </w:t>
      </w:r>
    </w:p>
    <w:p w14:paraId="16215E16" w14:textId="4FB1CAF4" w:rsidR="009055CF" w:rsidRPr="00A97DA4" w:rsidRDefault="007C415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Прочие страны региона, в том числе относительно стабильные, такие как Камерун и Габон, также получают незначительные объемы помощи и не включены в крупные инфраструктурные проекты.</w:t>
      </w:r>
      <w:r w:rsidR="00A97DA4" w:rsidRPr="00A97DA4">
        <w:rPr>
          <w:rFonts w:ascii="Times New Roman" w:hAnsi="Times New Roman" w:cs="Times New Roman"/>
          <w:sz w:val="28"/>
          <w:szCs w:val="28"/>
        </w:rPr>
        <w:t xml:space="preserve"> </w:t>
      </w:r>
      <w:r w:rsidR="00A97DA4">
        <w:rPr>
          <w:rFonts w:ascii="Times New Roman" w:eastAsia="Malgun Gothic" w:hAnsi="Times New Roman" w:cs="Times New Roman"/>
          <w:sz w:val="28"/>
          <w:szCs w:val="28"/>
          <w:lang w:eastAsia="ko-KR"/>
        </w:rPr>
        <w:t xml:space="preserve">Более того, из восьми стран, относимых ООН к Центральной Африке, </w:t>
      </w:r>
      <w:r w:rsidR="00642D5A">
        <w:rPr>
          <w:rFonts w:ascii="Times New Roman" w:eastAsia="Malgun Gothic" w:hAnsi="Times New Roman" w:cs="Times New Roman"/>
          <w:sz w:val="28"/>
          <w:szCs w:val="28"/>
          <w:lang w:eastAsia="ko-KR"/>
        </w:rPr>
        <w:t xml:space="preserve">японские дипломатические представительства имеются только в четырех (ДРК, Габон, Сан-Томе и Принсипи, Ангола). </w:t>
      </w:r>
    </w:p>
    <w:p w14:paraId="1AFB1F14" w14:textId="4B700B97" w:rsidR="009055CF" w:rsidRDefault="009055C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Это ярко контрастирует с политикой Китайской Народной Республики, активно вовлеченной </w:t>
      </w:r>
      <w:r w:rsidR="007C4159">
        <w:rPr>
          <w:rFonts w:ascii="Times New Roman" w:eastAsia="Malgun Gothic" w:hAnsi="Times New Roman" w:cs="Times New Roman"/>
          <w:sz w:val="28"/>
          <w:szCs w:val="28"/>
          <w:lang w:eastAsia="ko-KR"/>
        </w:rPr>
        <w:t>в строительство инфраструктуры в ДРК</w:t>
      </w:r>
      <w:r w:rsidR="007C4159">
        <w:rPr>
          <w:rStyle w:val="a5"/>
          <w:rFonts w:ascii="Times New Roman" w:eastAsia="Malgun Gothic" w:hAnsi="Times New Roman" w:cs="Times New Roman"/>
          <w:sz w:val="28"/>
          <w:szCs w:val="28"/>
          <w:lang w:eastAsia="ko-KR"/>
        </w:rPr>
        <w:footnoteReference w:id="68"/>
      </w:r>
      <w:r w:rsidR="007C4159">
        <w:rPr>
          <w:rFonts w:ascii="Times New Roman" w:eastAsia="Malgun Gothic" w:hAnsi="Times New Roman" w:cs="Times New Roman"/>
          <w:sz w:val="28"/>
          <w:szCs w:val="28"/>
          <w:lang w:eastAsia="ko-KR"/>
        </w:rPr>
        <w:t xml:space="preserve">. Логика </w:t>
      </w:r>
      <w:r w:rsidR="007C4159">
        <w:rPr>
          <w:rFonts w:ascii="Times New Roman" w:eastAsia="Malgun Gothic" w:hAnsi="Times New Roman" w:cs="Times New Roman"/>
          <w:sz w:val="28"/>
          <w:szCs w:val="28"/>
          <w:lang w:eastAsia="ko-KR"/>
        </w:rPr>
        <w:lastRenderedPageBreak/>
        <w:t>конкуренци</w:t>
      </w:r>
      <w:r w:rsidR="001409EB">
        <w:rPr>
          <w:rFonts w:ascii="Times New Roman" w:eastAsia="Malgun Gothic" w:hAnsi="Times New Roman" w:cs="Times New Roman"/>
          <w:sz w:val="28"/>
          <w:szCs w:val="28"/>
          <w:lang w:eastAsia="ko-KR"/>
        </w:rPr>
        <w:t>и</w:t>
      </w:r>
      <w:r w:rsidR="007C4159">
        <w:rPr>
          <w:rFonts w:ascii="Times New Roman" w:eastAsia="Malgun Gothic" w:hAnsi="Times New Roman" w:cs="Times New Roman"/>
          <w:sz w:val="28"/>
          <w:szCs w:val="28"/>
          <w:lang w:eastAsia="ko-KR"/>
        </w:rPr>
        <w:t xml:space="preserve"> с Китаем, ярко проявляющаяся в случае восточноафриканской политики Японии, в странах Центральной Африки утрачивает актуальность.</w:t>
      </w:r>
    </w:p>
    <w:p w14:paraId="169A5B2C" w14:textId="0FBA9DFE" w:rsidR="002A79B6" w:rsidRDefault="007C415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Вероятно, отсутствию у японских руководителей интереса к центральноафриканским</w:t>
      </w:r>
      <w:r w:rsidR="001409EB">
        <w:rPr>
          <w:rFonts w:ascii="Times New Roman" w:eastAsia="Malgun Gothic" w:hAnsi="Times New Roman" w:cs="Times New Roman"/>
          <w:sz w:val="28"/>
          <w:szCs w:val="28"/>
          <w:lang w:eastAsia="ko-KR"/>
        </w:rPr>
        <w:t xml:space="preserve"> странам</w:t>
      </w:r>
      <w:r w:rsidR="002A79B6">
        <w:rPr>
          <w:rFonts w:ascii="Times New Roman" w:eastAsia="Malgun Gothic" w:hAnsi="Times New Roman" w:cs="Times New Roman"/>
          <w:sz w:val="28"/>
          <w:szCs w:val="28"/>
          <w:lang w:eastAsia="ko-KR"/>
        </w:rPr>
        <w:t xml:space="preserve"> есть несколько объяснений. </w:t>
      </w:r>
    </w:p>
    <w:p w14:paraId="5B45BFB8" w14:textId="641AD519" w:rsidR="007C4159" w:rsidRDefault="002A79B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Во-первых, нестабильность и хаотичность бизнес-среды в Центральной Африке, особенно в </w:t>
      </w:r>
      <w:r w:rsidR="001409EB">
        <w:rPr>
          <w:rFonts w:ascii="Times New Roman" w:eastAsia="Malgun Gothic" w:hAnsi="Times New Roman" w:cs="Times New Roman"/>
          <w:sz w:val="28"/>
          <w:szCs w:val="28"/>
          <w:lang w:eastAsia="ko-KR"/>
        </w:rPr>
        <w:t xml:space="preserve">ДР </w:t>
      </w:r>
      <w:r>
        <w:rPr>
          <w:rFonts w:ascii="Times New Roman" w:eastAsia="Malgun Gothic" w:hAnsi="Times New Roman" w:cs="Times New Roman"/>
          <w:sz w:val="28"/>
          <w:szCs w:val="28"/>
          <w:lang w:eastAsia="ko-KR"/>
        </w:rPr>
        <w:t>Конго, являются естественными отталкивающими факторами для японских компаний, предпочитающих работу со стабильными и предсказуемыми партнерами в безопасной среде и склонных к избеганию рисков.</w:t>
      </w:r>
    </w:p>
    <w:p w14:paraId="2A2E7708" w14:textId="77777777" w:rsidR="009C75D4" w:rsidRDefault="002A79B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Во-вторых, </w:t>
      </w:r>
      <w:r w:rsidR="00623C30">
        <w:rPr>
          <w:rFonts w:ascii="Times New Roman" w:eastAsia="Malgun Gothic" w:hAnsi="Times New Roman" w:cs="Times New Roman"/>
          <w:sz w:val="28"/>
          <w:szCs w:val="28"/>
          <w:lang w:eastAsia="ko-KR"/>
        </w:rPr>
        <w:t xml:space="preserve">в то время как </w:t>
      </w:r>
      <w:r>
        <w:rPr>
          <w:rFonts w:ascii="Times New Roman" w:eastAsia="Malgun Gothic" w:hAnsi="Times New Roman" w:cs="Times New Roman"/>
          <w:sz w:val="28"/>
          <w:szCs w:val="28"/>
          <w:lang w:eastAsia="ko-KR"/>
        </w:rPr>
        <w:t xml:space="preserve">эксплуатация </w:t>
      </w:r>
      <w:r w:rsidR="00623C30">
        <w:rPr>
          <w:rFonts w:ascii="Times New Roman" w:eastAsia="Malgun Gothic" w:hAnsi="Times New Roman" w:cs="Times New Roman"/>
          <w:sz w:val="28"/>
          <w:szCs w:val="28"/>
          <w:lang w:eastAsia="ko-KR"/>
        </w:rPr>
        <w:t xml:space="preserve">наиболее значимых ресурсов осуществляется в </w:t>
      </w:r>
      <w:r w:rsidR="009C75D4">
        <w:rPr>
          <w:rFonts w:ascii="Times New Roman" w:eastAsia="Malgun Gothic" w:hAnsi="Times New Roman" w:cs="Times New Roman"/>
          <w:sz w:val="28"/>
          <w:szCs w:val="28"/>
          <w:lang w:eastAsia="ko-KR"/>
        </w:rPr>
        <w:t>регионе</w:t>
      </w:r>
      <w:r w:rsidR="00623C30">
        <w:rPr>
          <w:rFonts w:ascii="Times New Roman" w:eastAsia="Malgun Gothic" w:hAnsi="Times New Roman" w:cs="Times New Roman"/>
          <w:sz w:val="28"/>
          <w:szCs w:val="28"/>
          <w:lang w:eastAsia="ko-KR"/>
        </w:rPr>
        <w:t xml:space="preserve"> большим количеством корпораций и частных лиц, в том числе по принуждению, конечные потребители, в том числе японские компании, далеко не всегда работают непосредственно с добытчиками этих ресурсов</w:t>
      </w:r>
      <w:r w:rsidR="009C75D4">
        <w:rPr>
          <w:rFonts w:ascii="Times New Roman" w:eastAsia="Yu Mincho" w:hAnsi="Times New Roman" w:cs="Times New Roman"/>
          <w:sz w:val="28"/>
          <w:szCs w:val="28"/>
          <w:lang w:eastAsia="ja-JP"/>
        </w:rPr>
        <w:t>.</w:t>
      </w:r>
      <w:r w:rsidR="009C75D4">
        <w:rPr>
          <w:rFonts w:ascii="Times New Roman" w:eastAsia="Malgun Gothic" w:hAnsi="Times New Roman" w:cs="Times New Roman"/>
          <w:sz w:val="28"/>
          <w:szCs w:val="28"/>
          <w:lang w:eastAsia="ko-KR"/>
        </w:rPr>
        <w:t xml:space="preserve"> </w:t>
      </w:r>
    </w:p>
    <w:p w14:paraId="21C42FFD" w14:textId="6ECD1E70" w:rsidR="00877C70" w:rsidRDefault="009C75D4"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Так, согласно отчету </w:t>
      </w:r>
      <w:r>
        <w:rPr>
          <w:rFonts w:ascii="Times New Roman" w:eastAsia="Malgun Gothic" w:hAnsi="Times New Roman" w:cs="Times New Roman"/>
          <w:sz w:val="28"/>
          <w:szCs w:val="28"/>
          <w:lang w:val="en-US" w:eastAsia="ko-KR"/>
        </w:rPr>
        <w:t>Amnesty</w:t>
      </w:r>
      <w:r w:rsidRPr="009C75D4">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International</w:t>
      </w:r>
      <w:r w:rsidRPr="009C75D4">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добываемый в ДРК кобальт выходит на международный рынок через посредство многочисленных перекупщиков, в том числе китайских; в дальнейшем этот кобальт направляется на переработку в Китай и уже затем поставляется конечным покупателям</w:t>
      </w:r>
      <w:r w:rsidR="00877C70">
        <w:rPr>
          <w:rStyle w:val="a5"/>
          <w:rFonts w:ascii="Times New Roman" w:eastAsia="Malgun Gothic" w:hAnsi="Times New Roman" w:cs="Times New Roman"/>
          <w:sz w:val="28"/>
          <w:szCs w:val="28"/>
          <w:lang w:eastAsia="ko-KR"/>
        </w:rPr>
        <w:footnoteReference w:id="69"/>
      </w:r>
      <w:r>
        <w:rPr>
          <w:rFonts w:ascii="Times New Roman" w:eastAsia="Malgun Gothic" w:hAnsi="Times New Roman" w:cs="Times New Roman"/>
          <w:sz w:val="28"/>
          <w:szCs w:val="28"/>
          <w:lang w:eastAsia="ko-KR"/>
        </w:rPr>
        <w:t>.</w:t>
      </w:r>
      <w:r w:rsidR="00877C70">
        <w:rPr>
          <w:rFonts w:ascii="Times New Roman" w:eastAsia="Malgun Gothic" w:hAnsi="Times New Roman" w:cs="Times New Roman"/>
          <w:sz w:val="28"/>
          <w:szCs w:val="28"/>
          <w:lang w:eastAsia="ko-KR"/>
        </w:rPr>
        <w:t xml:space="preserve"> </w:t>
      </w:r>
    </w:p>
    <w:p w14:paraId="4E15A646" w14:textId="10262729" w:rsidR="00877C70" w:rsidRDefault="00877C70"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Такое положение дел позволяет предположить, что японская сторона предпочитает получать доступ к сырью уже ближе к концу цепи поставок, то есть у китайских и прочих конечных поставщиков, что освобождает японские компании как от необходимости вкладывать в собственные сети скупки или добычи минералов, так и от неизменно связанных с разработкой конголезских ресурсов репутационных рисков.</w:t>
      </w:r>
    </w:p>
    <w:p w14:paraId="50F2C640" w14:textId="77777777" w:rsidR="00D16182" w:rsidRDefault="00877C70"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Одновременно получает более ясное обоснование активный интерес японских властей в транспортных проектах в Восточной Африке: </w:t>
      </w:r>
      <w:r w:rsidR="00D16182">
        <w:rPr>
          <w:rFonts w:ascii="Times New Roman" w:hAnsi="Times New Roman" w:cs="Times New Roman"/>
          <w:sz w:val="28"/>
          <w:szCs w:val="28"/>
        </w:rPr>
        <w:t xml:space="preserve">добываемые в ДРК минералы преимущественно локализованы в восточной части страны, поэтому их доступ на мировой рынок возможен только через посредство </w:t>
      </w:r>
      <w:r w:rsidR="00D16182">
        <w:rPr>
          <w:rFonts w:ascii="Times New Roman" w:hAnsi="Times New Roman" w:cs="Times New Roman"/>
          <w:sz w:val="28"/>
          <w:szCs w:val="28"/>
        </w:rPr>
        <w:lastRenderedPageBreak/>
        <w:t xml:space="preserve">государств-членов Восточноафриканского сообщества, располагающих крупными портами в городах Момбаса и Дар-эс-Салам. </w:t>
      </w:r>
    </w:p>
    <w:p w14:paraId="25BA0465" w14:textId="7D06D527" w:rsidR="005E75DB" w:rsidRDefault="00D16182"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было показано в разделе, посвященном восточноафриканской политике Японии, именно интеграция этих портов с удаленными от побережья районами соответствующих стран является основой приоритетных для японской политики в Африке «северного» и «центрального» коридоров</w:t>
      </w:r>
      <w:r w:rsidR="005E75DB">
        <w:rPr>
          <w:rFonts w:ascii="Times New Roman" w:hAnsi="Times New Roman" w:cs="Times New Roman"/>
          <w:sz w:val="28"/>
          <w:szCs w:val="28"/>
        </w:rPr>
        <w:t>, с которыми также связаны инициативы по усовершенствованию пограничных постов между региональными странами.</w:t>
      </w:r>
    </w:p>
    <w:p w14:paraId="30F347CA" w14:textId="2D67E567" w:rsidR="00A97DA4" w:rsidRDefault="005E75DB"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Модернизация инфраструктуры позволила бы снизить логистические издержки, которые в Восточной Африке существенно выше среднемирового уровня</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и достигнуть большей конкурентоспособности в перспективных отраслях высокотехнологичной промышленности: кобальт, к примеру, используется в производстве батарей для электрокаров. </w:t>
      </w:r>
    </w:p>
    <w:p w14:paraId="433DF088" w14:textId="77777777" w:rsidR="00A0027C" w:rsidRDefault="00A0027C"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утверждать, что японское руководство избегает вовлечения в центральноафриканском регионе, предпочитая сосредоточиться на более надежных и менее связанных с физическими и репутационными рисками инфраструктурных проектах в Восточной Африке. </w:t>
      </w:r>
    </w:p>
    <w:p w14:paraId="418388B9" w14:textId="002B377A" w:rsidR="00213A4A" w:rsidRDefault="00A0027C"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хотя этот подход позволяет обслужить непосредственные потребности Японии и связанных с ней предприятий по всему миру без излишних затрат, значительная доля стратегического влияния в Африке отдается при этом китайским компаниям и, соответственно, правительству КНР. Это обстоятельство указывает на отсутствие последовательности в японской политике в Африке, поскольку фактически нивелирует ценность попыток и без того малопродуктивн</w:t>
      </w:r>
      <w:r w:rsidR="0003766C">
        <w:rPr>
          <w:rFonts w:ascii="Times New Roman" w:hAnsi="Times New Roman" w:cs="Times New Roman"/>
          <w:sz w:val="28"/>
          <w:szCs w:val="28"/>
        </w:rPr>
        <w:t>ой</w:t>
      </w:r>
      <w:r>
        <w:rPr>
          <w:rFonts w:ascii="Times New Roman" w:hAnsi="Times New Roman" w:cs="Times New Roman"/>
          <w:sz w:val="28"/>
          <w:szCs w:val="28"/>
        </w:rPr>
        <w:t xml:space="preserve"> конкуренции с Китаем на континенте.</w:t>
      </w:r>
    </w:p>
    <w:p w14:paraId="14FBE232" w14:textId="77777777" w:rsidR="0003766C" w:rsidRDefault="0003766C" w:rsidP="000622EC">
      <w:pPr>
        <w:spacing w:line="360" w:lineRule="auto"/>
        <w:ind w:firstLine="709"/>
        <w:contextualSpacing/>
        <w:jc w:val="both"/>
        <w:rPr>
          <w:rFonts w:ascii="Times New Roman" w:hAnsi="Times New Roman" w:cs="Times New Roman"/>
          <w:sz w:val="28"/>
          <w:szCs w:val="28"/>
        </w:rPr>
      </w:pPr>
    </w:p>
    <w:p w14:paraId="0D07A560" w14:textId="08BFCBAF" w:rsidR="0003766C" w:rsidRDefault="0003766C" w:rsidP="00930FBB">
      <w:pPr>
        <w:pStyle w:val="2"/>
        <w:jc w:val="center"/>
      </w:pPr>
      <w:bookmarkStart w:id="12" w:name="_Toc103123958"/>
      <w:r w:rsidRPr="00DE01CF">
        <w:t xml:space="preserve">Япония и </w:t>
      </w:r>
      <w:r>
        <w:t>Южная Африка</w:t>
      </w:r>
      <w:bookmarkEnd w:id="12"/>
    </w:p>
    <w:p w14:paraId="6B4E264E" w14:textId="150519A4" w:rsidR="00241C0D" w:rsidRDefault="0003766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Среди </w:t>
      </w:r>
      <w:r w:rsidR="00241C0D">
        <w:rPr>
          <w:rFonts w:ascii="Times New Roman" w:eastAsia="Malgun Gothic" w:hAnsi="Times New Roman" w:cs="Times New Roman"/>
          <w:sz w:val="28"/>
          <w:szCs w:val="28"/>
          <w:lang w:eastAsia="ko-KR"/>
        </w:rPr>
        <w:t>регионов Африки южнее Сахары страны южной оконечност</w:t>
      </w:r>
      <w:r w:rsidR="00BB2B04">
        <w:rPr>
          <w:rFonts w:ascii="Times New Roman" w:eastAsia="Malgun Gothic" w:hAnsi="Times New Roman" w:cs="Times New Roman"/>
          <w:sz w:val="28"/>
          <w:szCs w:val="28"/>
          <w:lang w:eastAsia="ko-KR"/>
        </w:rPr>
        <w:t>и</w:t>
      </w:r>
      <w:r w:rsidR="00241C0D">
        <w:rPr>
          <w:rFonts w:ascii="Times New Roman" w:eastAsia="Malgun Gothic" w:hAnsi="Times New Roman" w:cs="Times New Roman"/>
          <w:sz w:val="28"/>
          <w:szCs w:val="28"/>
          <w:lang w:eastAsia="ko-KR"/>
        </w:rPr>
        <w:t xml:space="preserve"> континента, в первую очередь Южно-Африканская Республика (ЮАР) и Ботсвана, могут рассматриваться как наиболее экономически развитые, политически устойчивые и, соответственно, привлекательные для иностранного участия, в том числе японского.</w:t>
      </w:r>
    </w:p>
    <w:p w14:paraId="22A7BC65" w14:textId="7F2C3D4E" w:rsidR="00241C0D" w:rsidRDefault="00241C0D"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Одновременно при рассмотрении </w:t>
      </w:r>
      <w:r w:rsidR="0049573E">
        <w:rPr>
          <w:rFonts w:ascii="Times New Roman" w:eastAsia="Malgun Gothic" w:hAnsi="Times New Roman" w:cs="Times New Roman"/>
          <w:sz w:val="28"/>
          <w:szCs w:val="28"/>
          <w:lang w:eastAsia="ko-KR"/>
        </w:rPr>
        <w:t xml:space="preserve">любых общественных процессов в </w:t>
      </w:r>
      <w:r>
        <w:rPr>
          <w:rFonts w:ascii="Times New Roman" w:eastAsia="Malgun Gothic" w:hAnsi="Times New Roman" w:cs="Times New Roman"/>
          <w:sz w:val="28"/>
          <w:szCs w:val="28"/>
          <w:lang w:eastAsia="ko-KR"/>
        </w:rPr>
        <w:t xml:space="preserve">Южной Африки следует учитывать </w:t>
      </w:r>
      <w:r w:rsidR="0049573E">
        <w:rPr>
          <w:rFonts w:ascii="Times New Roman" w:eastAsia="Malgun Gothic" w:hAnsi="Times New Roman" w:cs="Times New Roman"/>
          <w:sz w:val="28"/>
          <w:szCs w:val="28"/>
          <w:lang w:eastAsia="ko-KR"/>
        </w:rPr>
        <w:t xml:space="preserve">особенности ее исторического пути. В отличие от большинства других стран континента, ЮАР и Родезия (ныне Зимбабве), даже обретя независимость от Великобритании, в течение долгого времени оставались под управлением белого меньшинства, в случае ЮАР осуществлявшего </w:t>
      </w:r>
      <w:r w:rsidR="005665E4">
        <w:rPr>
          <w:rFonts w:ascii="Times New Roman" w:eastAsia="Malgun Gothic" w:hAnsi="Times New Roman" w:cs="Times New Roman"/>
          <w:sz w:val="28"/>
          <w:szCs w:val="28"/>
          <w:lang w:eastAsia="ko-KR"/>
        </w:rPr>
        <w:t>политику так называемого апартеида (</w:t>
      </w:r>
      <w:proofErr w:type="spellStart"/>
      <w:r w:rsidR="005665E4">
        <w:rPr>
          <w:rFonts w:ascii="Times New Roman" w:eastAsia="Malgun Gothic" w:hAnsi="Times New Roman" w:cs="Times New Roman"/>
          <w:sz w:val="28"/>
          <w:szCs w:val="28"/>
          <w:lang w:eastAsia="ko-KR"/>
        </w:rPr>
        <w:t>африк</w:t>
      </w:r>
      <w:proofErr w:type="spellEnd"/>
      <w:r w:rsidR="005665E4">
        <w:rPr>
          <w:rFonts w:ascii="Times New Roman" w:eastAsia="Malgun Gothic" w:hAnsi="Times New Roman" w:cs="Times New Roman"/>
          <w:sz w:val="28"/>
          <w:szCs w:val="28"/>
          <w:lang w:eastAsia="ko-KR"/>
        </w:rPr>
        <w:t xml:space="preserve">. и англ. </w:t>
      </w:r>
      <w:r w:rsidR="005665E4">
        <w:rPr>
          <w:rFonts w:ascii="Times New Roman" w:eastAsia="Malgun Gothic" w:hAnsi="Times New Roman" w:cs="Times New Roman"/>
          <w:sz w:val="28"/>
          <w:szCs w:val="28"/>
          <w:lang w:val="en-US" w:eastAsia="ko-KR"/>
        </w:rPr>
        <w:t>apartheid</w:t>
      </w:r>
      <w:r w:rsidR="005665E4" w:rsidRPr="005665E4">
        <w:rPr>
          <w:rFonts w:ascii="Times New Roman" w:eastAsia="Malgun Gothic" w:hAnsi="Times New Roman" w:cs="Times New Roman"/>
          <w:sz w:val="28"/>
          <w:szCs w:val="28"/>
          <w:lang w:eastAsia="ko-KR"/>
        </w:rPr>
        <w:t xml:space="preserve">, </w:t>
      </w:r>
      <w:r w:rsidR="005665E4">
        <w:rPr>
          <w:rFonts w:ascii="Times New Roman" w:eastAsia="Malgun Gothic" w:hAnsi="Times New Roman" w:cs="Times New Roman"/>
          <w:sz w:val="28"/>
          <w:szCs w:val="28"/>
          <w:lang w:eastAsia="ko-KR"/>
        </w:rPr>
        <w:t>«разделение»), в рамках которой коренное чернокожее население этой страны было лишено возможности участвовать в политической жизни и пользоваться сравнительно более качественной общественной инфраструктурой, зарезервированной для белых.</w:t>
      </w:r>
    </w:p>
    <w:p w14:paraId="555DFB6E" w14:textId="4A842EFA" w:rsidR="000C3472" w:rsidRDefault="005665E4"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Родезии </w:t>
      </w:r>
      <w:r w:rsidR="0050023A">
        <w:rPr>
          <w:rFonts w:ascii="Times New Roman" w:eastAsia="Malgun Gothic" w:hAnsi="Times New Roman" w:cs="Times New Roman"/>
          <w:sz w:val="28"/>
          <w:szCs w:val="28"/>
          <w:lang w:eastAsia="ko-KR"/>
        </w:rPr>
        <w:t>режим бывших колонистов был ликвидирован в 1980 г., в ЮАР же апартеид сохранялся до 1994 года, когда к власти пришел представляющий чернокожих</w:t>
      </w:r>
      <w:r w:rsidR="00AF4C4D">
        <w:rPr>
          <w:rFonts w:ascii="Times New Roman" w:eastAsia="Yu Mincho" w:hAnsi="Times New Roman" w:cs="Times New Roman"/>
          <w:sz w:val="28"/>
          <w:szCs w:val="28"/>
          <w:lang w:eastAsia="ja-JP"/>
        </w:rPr>
        <w:t xml:space="preserve"> и «цветных»</w:t>
      </w:r>
      <w:r w:rsidR="0050023A">
        <w:rPr>
          <w:rFonts w:ascii="Times New Roman" w:eastAsia="Malgun Gothic" w:hAnsi="Times New Roman" w:cs="Times New Roman"/>
          <w:sz w:val="28"/>
          <w:szCs w:val="28"/>
          <w:lang w:eastAsia="ko-KR"/>
        </w:rPr>
        <w:t xml:space="preserve"> южноафриканцев </w:t>
      </w:r>
      <w:r w:rsidR="002A3529">
        <w:rPr>
          <w:rFonts w:ascii="Times New Roman" w:eastAsia="Malgun Gothic" w:hAnsi="Times New Roman" w:cs="Times New Roman"/>
          <w:sz w:val="28"/>
          <w:szCs w:val="28"/>
          <w:lang w:eastAsia="ko-KR"/>
        </w:rPr>
        <w:t xml:space="preserve">Африканский национальный конгресс (АНК). Благодаря умеренной и примирительной политике нового руководства ЮАР удалось сохранить значительную долю белого населения, а также избежать гражданской войны. Тем не менее, опыт апартеида закономерно оказал влияние как на внутреннюю политику ЮАР, так и на внешнюю. </w:t>
      </w:r>
    </w:p>
    <w:p w14:paraId="69B895D2" w14:textId="77777777" w:rsidR="000C3472" w:rsidRDefault="002A3529"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Африканский национальный конгресс ставил своей целью повышение благосостояния чернокожего населения, </w:t>
      </w:r>
      <w:r w:rsidR="004F7E04">
        <w:rPr>
          <w:rFonts w:ascii="Times New Roman" w:eastAsia="Malgun Gothic" w:hAnsi="Times New Roman" w:cs="Times New Roman"/>
          <w:sz w:val="28"/>
          <w:szCs w:val="28"/>
          <w:lang w:eastAsia="ko-KR"/>
        </w:rPr>
        <w:t>что нашло свое оформление в</w:t>
      </w:r>
      <w:r w:rsidR="000C3472">
        <w:rPr>
          <w:rFonts w:ascii="Times New Roman" w:eastAsia="Malgun Gothic" w:hAnsi="Times New Roman" w:cs="Times New Roman"/>
          <w:sz w:val="28"/>
          <w:szCs w:val="28"/>
          <w:lang w:eastAsia="ko-KR"/>
        </w:rPr>
        <w:t xml:space="preserve"> мерах по </w:t>
      </w:r>
      <w:r w:rsidR="004F7E04">
        <w:rPr>
          <w:rFonts w:ascii="Times New Roman" w:eastAsia="Malgun Gothic" w:hAnsi="Times New Roman" w:cs="Times New Roman"/>
          <w:sz w:val="28"/>
          <w:szCs w:val="28"/>
          <w:lang w:eastAsia="ko-KR"/>
        </w:rPr>
        <w:t>«экономическо</w:t>
      </w:r>
      <w:r w:rsidR="000C3472">
        <w:rPr>
          <w:rFonts w:ascii="Times New Roman" w:eastAsia="Malgun Gothic" w:hAnsi="Times New Roman" w:cs="Times New Roman"/>
          <w:sz w:val="28"/>
          <w:szCs w:val="28"/>
          <w:lang w:eastAsia="ko-KR"/>
        </w:rPr>
        <w:t>му</w:t>
      </w:r>
      <w:r w:rsidR="004F7E04">
        <w:rPr>
          <w:rFonts w:ascii="Times New Roman" w:eastAsia="Malgun Gothic" w:hAnsi="Times New Roman" w:cs="Times New Roman"/>
          <w:sz w:val="28"/>
          <w:szCs w:val="28"/>
          <w:lang w:eastAsia="ko-KR"/>
        </w:rPr>
        <w:t xml:space="preserve"> усилени</w:t>
      </w:r>
      <w:r w:rsidR="000C3472">
        <w:rPr>
          <w:rFonts w:ascii="Times New Roman" w:eastAsia="Malgun Gothic" w:hAnsi="Times New Roman" w:cs="Times New Roman"/>
          <w:sz w:val="28"/>
          <w:szCs w:val="28"/>
          <w:lang w:eastAsia="ko-KR"/>
        </w:rPr>
        <w:t>ю</w:t>
      </w:r>
      <w:r w:rsidR="004F7E04">
        <w:rPr>
          <w:rFonts w:ascii="Times New Roman" w:eastAsia="Malgun Gothic" w:hAnsi="Times New Roman" w:cs="Times New Roman"/>
          <w:sz w:val="28"/>
          <w:szCs w:val="28"/>
          <w:lang w:eastAsia="ko-KR"/>
        </w:rPr>
        <w:t xml:space="preserve"> черных» (</w:t>
      </w:r>
      <w:r w:rsidR="000C3472">
        <w:rPr>
          <w:rFonts w:ascii="Times New Roman" w:eastAsia="Malgun Gothic" w:hAnsi="Times New Roman" w:cs="Times New Roman"/>
          <w:sz w:val="28"/>
          <w:szCs w:val="28"/>
          <w:lang w:eastAsia="ko-KR"/>
        </w:rPr>
        <w:t xml:space="preserve">англ. </w:t>
      </w:r>
      <w:r w:rsidR="004F7E04">
        <w:rPr>
          <w:rFonts w:ascii="Times New Roman" w:eastAsia="Malgun Gothic" w:hAnsi="Times New Roman" w:cs="Times New Roman"/>
          <w:sz w:val="28"/>
          <w:szCs w:val="28"/>
          <w:lang w:val="en-US" w:eastAsia="ko-KR"/>
        </w:rPr>
        <w:t>Black</w:t>
      </w:r>
      <w:r w:rsidR="004F7E04" w:rsidRPr="004F7E04">
        <w:rPr>
          <w:rFonts w:ascii="Times New Roman" w:eastAsia="Malgun Gothic" w:hAnsi="Times New Roman" w:cs="Times New Roman"/>
          <w:sz w:val="28"/>
          <w:szCs w:val="28"/>
          <w:lang w:eastAsia="ko-KR"/>
        </w:rPr>
        <w:t xml:space="preserve"> </w:t>
      </w:r>
      <w:r w:rsidR="004F7E04">
        <w:rPr>
          <w:rFonts w:ascii="Times New Roman" w:eastAsia="Malgun Gothic" w:hAnsi="Times New Roman" w:cs="Times New Roman"/>
          <w:sz w:val="28"/>
          <w:szCs w:val="28"/>
          <w:lang w:val="en-US" w:eastAsia="ko-KR"/>
        </w:rPr>
        <w:t>Economic</w:t>
      </w:r>
      <w:r w:rsidR="004F7E04" w:rsidRPr="004F7E04">
        <w:rPr>
          <w:rFonts w:ascii="Times New Roman" w:eastAsia="Malgun Gothic" w:hAnsi="Times New Roman" w:cs="Times New Roman"/>
          <w:sz w:val="28"/>
          <w:szCs w:val="28"/>
          <w:lang w:eastAsia="ko-KR"/>
        </w:rPr>
        <w:t xml:space="preserve"> </w:t>
      </w:r>
      <w:r w:rsidR="004F7E04">
        <w:rPr>
          <w:rFonts w:ascii="Times New Roman" w:eastAsia="Malgun Gothic" w:hAnsi="Times New Roman" w:cs="Times New Roman"/>
          <w:sz w:val="28"/>
          <w:szCs w:val="28"/>
          <w:lang w:val="en-US" w:eastAsia="ko-KR"/>
        </w:rPr>
        <w:t>Empowerment</w:t>
      </w:r>
      <w:r w:rsidR="004F7E04" w:rsidRPr="004F7E04">
        <w:rPr>
          <w:rFonts w:ascii="Times New Roman" w:eastAsia="Malgun Gothic" w:hAnsi="Times New Roman" w:cs="Times New Roman"/>
          <w:sz w:val="28"/>
          <w:szCs w:val="28"/>
          <w:lang w:eastAsia="ko-KR"/>
        </w:rPr>
        <w:t xml:space="preserve">), </w:t>
      </w:r>
      <w:r w:rsidR="004F7E04">
        <w:rPr>
          <w:rFonts w:ascii="Times New Roman" w:eastAsia="Malgun Gothic" w:hAnsi="Times New Roman" w:cs="Times New Roman"/>
          <w:sz w:val="28"/>
          <w:szCs w:val="28"/>
          <w:lang w:eastAsia="ko-KR"/>
        </w:rPr>
        <w:t>составляющ</w:t>
      </w:r>
      <w:r w:rsidR="000C3472">
        <w:rPr>
          <w:rFonts w:ascii="Times New Roman" w:eastAsia="Malgun Gothic" w:hAnsi="Times New Roman" w:cs="Times New Roman"/>
          <w:sz w:val="28"/>
          <w:szCs w:val="28"/>
          <w:lang w:eastAsia="ko-KR"/>
        </w:rPr>
        <w:t>их</w:t>
      </w:r>
      <w:r w:rsidR="004F7E04">
        <w:rPr>
          <w:rFonts w:ascii="Times New Roman" w:eastAsia="Malgun Gothic" w:hAnsi="Times New Roman" w:cs="Times New Roman"/>
          <w:sz w:val="28"/>
          <w:szCs w:val="28"/>
          <w:lang w:eastAsia="ko-KR"/>
        </w:rPr>
        <w:t xml:space="preserve"> основу трудовой политики ЮАР</w:t>
      </w:r>
      <w:r w:rsidR="000C3472">
        <w:rPr>
          <w:rStyle w:val="a5"/>
          <w:rFonts w:ascii="Times New Roman" w:eastAsia="Malgun Gothic" w:hAnsi="Times New Roman" w:cs="Times New Roman"/>
          <w:sz w:val="28"/>
          <w:szCs w:val="28"/>
          <w:lang w:eastAsia="ko-KR"/>
        </w:rPr>
        <w:footnoteReference w:id="71"/>
      </w:r>
      <w:r w:rsidR="000C3472">
        <w:rPr>
          <w:rFonts w:ascii="Times New Roman" w:eastAsia="Malgun Gothic" w:hAnsi="Times New Roman" w:cs="Times New Roman"/>
          <w:sz w:val="28"/>
          <w:szCs w:val="28"/>
          <w:lang w:eastAsia="ko-KR"/>
        </w:rPr>
        <w:t xml:space="preserve">. </w:t>
      </w:r>
    </w:p>
    <w:p w14:paraId="228DEB46" w14:textId="028EC070" w:rsidR="002A3529" w:rsidRDefault="000C347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Это обстоятельство вкупе с сильным влиянием профсоюзов, с одной стороны, накладывает ограничения на инвестиционную привлекательность страны с точки зрения стоимости рабочей силы, а с другой – способствует ей, поскольку конечным результатом такой политики становится повышение квалификации сотрудников и, соответственно, расширение возможностей для организации наукоемких производств.</w:t>
      </w:r>
    </w:p>
    <w:p w14:paraId="12664E2E" w14:textId="47909A10" w:rsidR="0030357C" w:rsidRDefault="000C3472"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Что касается дипломатическ</w:t>
      </w:r>
      <w:r w:rsidR="008C36A8">
        <w:rPr>
          <w:rFonts w:ascii="Times New Roman" w:eastAsia="Malgun Gothic" w:hAnsi="Times New Roman" w:cs="Times New Roman"/>
          <w:sz w:val="28"/>
          <w:szCs w:val="28"/>
          <w:lang w:eastAsia="ko-KR"/>
        </w:rPr>
        <w:t xml:space="preserve">их последствий </w:t>
      </w:r>
      <w:r w:rsidR="001314C1">
        <w:rPr>
          <w:rFonts w:ascii="Times New Roman" w:eastAsia="Malgun Gothic" w:hAnsi="Times New Roman" w:cs="Times New Roman"/>
          <w:sz w:val="28"/>
          <w:szCs w:val="28"/>
          <w:lang w:eastAsia="ko-KR"/>
        </w:rPr>
        <w:t xml:space="preserve">падения </w:t>
      </w:r>
      <w:r w:rsidR="008C36A8">
        <w:rPr>
          <w:rFonts w:ascii="Times New Roman" w:eastAsia="Malgun Gothic" w:hAnsi="Times New Roman" w:cs="Times New Roman"/>
          <w:sz w:val="28"/>
          <w:szCs w:val="28"/>
          <w:lang w:eastAsia="ko-KR"/>
        </w:rPr>
        <w:t xml:space="preserve">апартеида, </w:t>
      </w:r>
      <w:r w:rsidR="00916F21">
        <w:rPr>
          <w:rFonts w:ascii="Times New Roman" w:eastAsia="Malgun Gothic" w:hAnsi="Times New Roman" w:cs="Times New Roman"/>
          <w:sz w:val="28"/>
          <w:szCs w:val="28"/>
          <w:lang w:eastAsia="ko-KR"/>
        </w:rPr>
        <w:t xml:space="preserve">то следует отметить в первую очередь прекращение частичной международной изоляции, которой подверглась ЮАР эпохи государственного расизма, </w:t>
      </w:r>
      <w:r w:rsidR="0009091D">
        <w:rPr>
          <w:rFonts w:ascii="Times New Roman" w:eastAsia="Malgun Gothic" w:hAnsi="Times New Roman" w:cs="Times New Roman"/>
          <w:sz w:val="28"/>
          <w:szCs w:val="28"/>
          <w:lang w:eastAsia="ko-KR"/>
        </w:rPr>
        <w:t>и вступление страны на мировую арену в качестве ответственного сторонника инициатив по развитию и освобождению Африки и всего глобального Юга</w:t>
      </w:r>
      <w:r w:rsidR="0009091D">
        <w:rPr>
          <w:rStyle w:val="a5"/>
          <w:rFonts w:ascii="Times New Roman" w:eastAsia="Malgun Gothic" w:hAnsi="Times New Roman" w:cs="Times New Roman"/>
          <w:sz w:val="28"/>
          <w:szCs w:val="28"/>
          <w:lang w:eastAsia="ko-KR"/>
        </w:rPr>
        <w:footnoteReference w:id="72"/>
      </w:r>
      <w:r w:rsidR="0009091D">
        <w:rPr>
          <w:rFonts w:ascii="Times New Roman" w:eastAsia="Malgun Gothic" w:hAnsi="Times New Roman" w:cs="Times New Roman"/>
          <w:sz w:val="28"/>
          <w:szCs w:val="28"/>
          <w:lang w:eastAsia="ko-KR"/>
        </w:rPr>
        <w:t>.</w:t>
      </w:r>
      <w:r w:rsidR="00EB4934" w:rsidRPr="0030357C">
        <w:rPr>
          <w:rFonts w:ascii="Times New Roman" w:eastAsia="Malgun Gothic" w:hAnsi="Times New Roman" w:cs="Times New Roman"/>
          <w:sz w:val="28"/>
          <w:szCs w:val="28"/>
          <w:lang w:eastAsia="ko-KR"/>
        </w:rPr>
        <w:t xml:space="preserve"> </w:t>
      </w:r>
    </w:p>
    <w:p w14:paraId="5F6D459A" w14:textId="2C742D9B" w:rsidR="00D77A06" w:rsidRDefault="0030357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При этом отношения со странами Азии оставались для Претории второстепенным вопросом до прихода к власти президента Джейкоба Зумы (англ. </w:t>
      </w:r>
      <w:r>
        <w:rPr>
          <w:rFonts w:ascii="Times New Roman" w:eastAsia="Malgun Gothic" w:hAnsi="Times New Roman" w:cs="Times New Roman"/>
          <w:sz w:val="28"/>
          <w:szCs w:val="28"/>
          <w:lang w:val="en-US" w:eastAsia="ko-KR"/>
        </w:rPr>
        <w:t>Jacob</w:t>
      </w:r>
      <w:r w:rsidRPr="0030357C">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Zuma</w:t>
      </w:r>
      <w:r w:rsidRPr="0030357C">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чье правление ознаменовалось переходом к укреплению связей с крупнейшими развивающимися странами, в том числе Россией, Бразилией, Индией и КНР, что впоследствии позволило стране стать участником БРИКС</w:t>
      </w:r>
      <w:r>
        <w:rPr>
          <w:rStyle w:val="a5"/>
          <w:rFonts w:ascii="Times New Roman" w:eastAsia="Malgun Gothic" w:hAnsi="Times New Roman" w:cs="Times New Roman"/>
          <w:sz w:val="28"/>
          <w:szCs w:val="28"/>
          <w:lang w:eastAsia="ko-KR"/>
        </w:rPr>
        <w:footnoteReference w:id="73"/>
      </w:r>
      <w:r w:rsidR="00D77A06">
        <w:rPr>
          <w:rFonts w:ascii="Times New Roman" w:eastAsia="Malgun Gothic" w:hAnsi="Times New Roman" w:cs="Times New Roman"/>
          <w:sz w:val="28"/>
          <w:szCs w:val="28"/>
          <w:lang w:eastAsia="ko-KR"/>
        </w:rPr>
        <w:t>.</w:t>
      </w:r>
    </w:p>
    <w:p w14:paraId="1E3023E1" w14:textId="77777777" w:rsidR="00242682" w:rsidRDefault="00D77A06"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Дипломатический аспект отношений Южной Африки с Японией следует рассматривать именно в этом контексте</w:t>
      </w:r>
      <w:r w:rsidR="009D1452">
        <w:rPr>
          <w:rFonts w:ascii="Times New Roman" w:eastAsia="Malgun Gothic" w:hAnsi="Times New Roman" w:cs="Times New Roman"/>
          <w:sz w:val="28"/>
          <w:szCs w:val="28"/>
          <w:lang w:eastAsia="ko-KR"/>
        </w:rPr>
        <w:t>, особенно на начальных этапах их развития</w:t>
      </w:r>
      <w:r w:rsidR="005B2C8C">
        <w:rPr>
          <w:rFonts w:ascii="Times New Roman" w:eastAsia="Malgun Gothic" w:hAnsi="Times New Roman" w:cs="Times New Roman"/>
          <w:sz w:val="28"/>
          <w:szCs w:val="28"/>
          <w:lang w:eastAsia="ko-KR"/>
        </w:rPr>
        <w:t xml:space="preserve">. </w:t>
      </w:r>
    </w:p>
    <w:p w14:paraId="449E2A3F" w14:textId="78C5E421" w:rsidR="00EC7727" w:rsidRDefault="005B2C8C"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Япония была одной из немногих стран, поддерживавших тесные торговые отношения с ЮАР периода апартеида, когда была заложена основа долгосрочного экономического сотрудничества этих государств</w:t>
      </w:r>
      <w:r w:rsidR="00242682">
        <w:rPr>
          <w:rFonts w:ascii="Times New Roman" w:eastAsia="Malgun Gothic" w:hAnsi="Times New Roman" w:cs="Times New Roman"/>
          <w:sz w:val="28"/>
          <w:szCs w:val="28"/>
          <w:lang w:eastAsia="ko-KR"/>
        </w:rPr>
        <w:t>; японцы даже получили со стороны южноафриканского правительства признание в качестве «почетных белых»</w:t>
      </w:r>
      <w:r w:rsidR="001314C1">
        <w:rPr>
          <w:rFonts w:ascii="Times New Roman" w:eastAsia="Malgun Gothic" w:hAnsi="Times New Roman" w:cs="Times New Roman"/>
          <w:sz w:val="28"/>
          <w:szCs w:val="28"/>
          <w:lang w:eastAsia="ko-KR"/>
        </w:rPr>
        <w:t xml:space="preserve"> (англ. </w:t>
      </w:r>
      <w:r w:rsidR="001314C1">
        <w:rPr>
          <w:rFonts w:ascii="Times New Roman" w:eastAsia="Malgun Gothic" w:hAnsi="Times New Roman" w:cs="Times New Roman"/>
          <w:sz w:val="28"/>
          <w:szCs w:val="28"/>
          <w:lang w:val="en-US" w:eastAsia="ko-KR"/>
        </w:rPr>
        <w:t>honorary</w:t>
      </w:r>
      <w:r w:rsidR="001314C1" w:rsidRPr="001E1857">
        <w:rPr>
          <w:rFonts w:ascii="Times New Roman" w:eastAsia="Malgun Gothic" w:hAnsi="Times New Roman" w:cs="Times New Roman"/>
          <w:sz w:val="28"/>
          <w:szCs w:val="28"/>
          <w:lang w:eastAsia="ko-KR"/>
        </w:rPr>
        <w:t xml:space="preserve"> </w:t>
      </w:r>
      <w:r w:rsidR="001314C1">
        <w:rPr>
          <w:rFonts w:ascii="Times New Roman" w:eastAsia="Malgun Gothic" w:hAnsi="Times New Roman" w:cs="Times New Roman"/>
          <w:sz w:val="28"/>
          <w:szCs w:val="28"/>
          <w:lang w:val="en-US" w:eastAsia="ko-KR"/>
        </w:rPr>
        <w:t>white</w:t>
      </w:r>
      <w:r w:rsidR="001314C1" w:rsidRPr="001E1857">
        <w:rPr>
          <w:rFonts w:ascii="Times New Roman" w:eastAsia="Malgun Gothic" w:hAnsi="Times New Roman" w:cs="Times New Roman"/>
          <w:sz w:val="28"/>
          <w:szCs w:val="28"/>
          <w:lang w:eastAsia="ko-KR"/>
        </w:rPr>
        <w:t>)</w:t>
      </w:r>
      <w:r w:rsidR="00EC7727">
        <w:rPr>
          <w:rFonts w:ascii="Times New Roman" w:eastAsia="Malgun Gothic" w:hAnsi="Times New Roman" w:cs="Times New Roman"/>
          <w:sz w:val="28"/>
          <w:szCs w:val="28"/>
          <w:lang w:eastAsia="ko-KR"/>
        </w:rPr>
        <w:t xml:space="preserve">. </w:t>
      </w:r>
    </w:p>
    <w:p w14:paraId="527B9158" w14:textId="794D7B00" w:rsidR="00D77A06" w:rsidRDefault="00EC772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После своего прихода к власти АНК не стремился к радикальному пересмотру отношений со странами, не участвовавшими в борьбе с апартеидом, поэтому японское присутствие было сохранено. </w:t>
      </w:r>
      <w:r w:rsidR="005B2C8C">
        <w:rPr>
          <w:rFonts w:ascii="Times New Roman" w:eastAsia="Malgun Gothic" w:hAnsi="Times New Roman" w:cs="Times New Roman"/>
          <w:sz w:val="28"/>
          <w:szCs w:val="28"/>
          <w:lang w:eastAsia="ko-KR"/>
        </w:rPr>
        <w:t>В то же время</w:t>
      </w:r>
      <w:r w:rsidR="00242682">
        <w:rPr>
          <w:rFonts w:ascii="Times New Roman" w:eastAsia="Malgun Gothic" w:hAnsi="Times New Roman" w:cs="Times New Roman"/>
          <w:sz w:val="28"/>
          <w:szCs w:val="28"/>
          <w:lang w:eastAsia="ko-KR"/>
        </w:rPr>
        <w:t xml:space="preserve"> Южная Африка </w:t>
      </w:r>
      <w:r w:rsidR="00242682">
        <w:rPr>
          <w:rFonts w:ascii="Times New Roman" w:eastAsia="Malgun Gothic" w:hAnsi="Times New Roman" w:cs="Times New Roman"/>
          <w:sz w:val="28"/>
          <w:szCs w:val="28"/>
          <w:lang w:eastAsia="ko-KR"/>
        </w:rPr>
        <w:lastRenderedPageBreak/>
        <w:t>оставалась для Японии низкоприоритетным направлением внешней политики, тогда как ЮАР после свержения апартеида была вынуждена выстраивать свои отношения с внешним миром с нуля, что не позволяло ей в полной мере сосредоточиться на отношениях с какой-либо одной страной.</w:t>
      </w:r>
    </w:p>
    <w:p w14:paraId="2C74BA12" w14:textId="11F35900" w:rsidR="00EC7727" w:rsidRPr="001D7724" w:rsidRDefault="00EC772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то же время руководители ЮАР на ранних этапах строительства новой системы были воодушевлены высоким статусом своей страны в сравнении с другими государствами Африки и </w:t>
      </w:r>
      <w:r w:rsidR="0024683A">
        <w:rPr>
          <w:rFonts w:ascii="Times New Roman" w:eastAsia="Malgun Gothic" w:hAnsi="Times New Roman" w:cs="Times New Roman"/>
          <w:sz w:val="28"/>
          <w:szCs w:val="28"/>
          <w:lang w:eastAsia="ko-KR"/>
        </w:rPr>
        <w:t>негативно относились к политике помощи, которую пытались реализовать в отношении ЮАР развитые страны, в том числе Япония, поскольку считали ее снисходительной</w:t>
      </w:r>
      <w:r w:rsidR="0024683A">
        <w:rPr>
          <w:rStyle w:val="a5"/>
          <w:rFonts w:ascii="Times New Roman" w:eastAsia="Malgun Gothic" w:hAnsi="Times New Roman" w:cs="Times New Roman"/>
          <w:sz w:val="28"/>
          <w:szCs w:val="28"/>
          <w:lang w:eastAsia="ko-KR"/>
        </w:rPr>
        <w:footnoteReference w:id="74"/>
      </w:r>
      <w:r w:rsidR="001D7724">
        <w:rPr>
          <w:rFonts w:ascii="Times New Roman" w:eastAsia="Malgun Gothic" w:hAnsi="Times New Roman" w:cs="Times New Roman"/>
          <w:sz w:val="28"/>
          <w:szCs w:val="28"/>
          <w:lang w:eastAsia="ko-KR"/>
        </w:rPr>
        <w:t xml:space="preserve">, что вылилось в ограниченное принятие Южной Африкой японской </w:t>
      </w:r>
      <w:r w:rsidR="001D7724">
        <w:rPr>
          <w:rFonts w:ascii="Times New Roman" w:eastAsia="Malgun Gothic" w:hAnsi="Times New Roman" w:cs="Times New Roman"/>
          <w:sz w:val="28"/>
          <w:szCs w:val="28"/>
          <w:lang w:val="en-US" w:eastAsia="ko-KR"/>
        </w:rPr>
        <w:t>ODA</w:t>
      </w:r>
      <w:r w:rsidR="001D7724" w:rsidRPr="001D7724">
        <w:rPr>
          <w:rFonts w:ascii="Times New Roman" w:eastAsia="Malgun Gothic" w:hAnsi="Times New Roman" w:cs="Times New Roman"/>
          <w:sz w:val="28"/>
          <w:szCs w:val="28"/>
          <w:lang w:eastAsia="ko-KR"/>
        </w:rPr>
        <w:t>.</w:t>
      </w:r>
    </w:p>
    <w:p w14:paraId="686FB40F" w14:textId="7B3DCA67" w:rsidR="002B1D39" w:rsidRDefault="005D3D0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Дальнейшее развитие отношений происходило на фоне пересмотра</w:t>
      </w:r>
      <w:r w:rsidR="001D7724">
        <w:rPr>
          <w:rFonts w:ascii="Times New Roman" w:eastAsia="Malgun Gothic" w:hAnsi="Times New Roman" w:cs="Times New Roman"/>
          <w:sz w:val="28"/>
          <w:szCs w:val="28"/>
          <w:lang w:eastAsia="ko-KR"/>
        </w:rPr>
        <w:t xml:space="preserve"> подхода Японии к Африке в целом, конкретным воплощением которого стало проведение в 1993 году </w:t>
      </w:r>
      <w:r w:rsidR="001D7724">
        <w:rPr>
          <w:rFonts w:ascii="Times New Roman" w:eastAsia="Malgun Gothic" w:hAnsi="Times New Roman" w:cs="Times New Roman"/>
          <w:sz w:val="28"/>
          <w:szCs w:val="28"/>
          <w:lang w:val="en-US" w:eastAsia="ko-KR"/>
        </w:rPr>
        <w:t>TICAD</w:t>
      </w:r>
      <w:r w:rsidR="001D7724">
        <w:rPr>
          <w:rFonts w:ascii="Times New Roman" w:eastAsia="Malgun Gothic" w:hAnsi="Times New Roman" w:cs="Times New Roman"/>
          <w:sz w:val="28"/>
          <w:szCs w:val="28"/>
          <w:lang w:eastAsia="ko-KR"/>
        </w:rPr>
        <w:t xml:space="preserve">, и нового этапа развития </w:t>
      </w:r>
      <w:proofErr w:type="spellStart"/>
      <w:r w:rsidR="001D7724">
        <w:rPr>
          <w:rFonts w:ascii="Times New Roman" w:eastAsia="Malgun Gothic" w:hAnsi="Times New Roman" w:cs="Times New Roman"/>
          <w:sz w:val="28"/>
          <w:szCs w:val="28"/>
          <w:lang w:eastAsia="ko-KR"/>
        </w:rPr>
        <w:t>панафриканизма</w:t>
      </w:r>
      <w:proofErr w:type="spellEnd"/>
      <w:r w:rsidR="001D7724">
        <w:rPr>
          <w:rFonts w:ascii="Times New Roman" w:eastAsia="Malgun Gothic" w:hAnsi="Times New Roman" w:cs="Times New Roman"/>
          <w:sz w:val="28"/>
          <w:szCs w:val="28"/>
          <w:lang w:eastAsia="ko-KR"/>
        </w:rPr>
        <w:t xml:space="preserve">, вследствие которого </w:t>
      </w:r>
      <w:r w:rsidR="002B1D39">
        <w:rPr>
          <w:rFonts w:ascii="Times New Roman" w:eastAsia="Malgun Gothic" w:hAnsi="Times New Roman" w:cs="Times New Roman"/>
          <w:sz w:val="28"/>
          <w:szCs w:val="28"/>
          <w:lang w:eastAsia="ko-KR"/>
        </w:rPr>
        <w:t>в 2001 году был основан Африканский союз, где ЮАР играла одну из ведущих ролей.</w:t>
      </w:r>
    </w:p>
    <w:p w14:paraId="2AED364F" w14:textId="3DE9EE1A" w:rsidR="004B49EA" w:rsidRDefault="002B1D39"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Таким образом, к началу нового тысячелетия ЮАР стала одним из самых значимых и одновременно необычных партнеров Японии на континенте. В то же время позиции Японии как в Африке, так и в мире в целом вскоре подверглись давлению со стороны укрепляющегося Китая: </w:t>
      </w:r>
      <w:r w:rsidR="00A13C59">
        <w:rPr>
          <w:rFonts w:ascii="Times New Roman" w:hAnsi="Times New Roman" w:cs="Times New Roman"/>
          <w:sz w:val="28"/>
          <w:szCs w:val="28"/>
        </w:rPr>
        <w:t>если в 1993 году, непосредственно перед падением апартеида, Япония была одним из крупнейших торговых партнеров ЮАР, занимая третье место среди экспортеров продукции в страну, то к 2003 году преимущество перед Китаем было почти полностью утрачено, а к 2013 году объемы торговли Китая с ЮАР превышали японские в несколько раз как по экспорту, так и по импорту</w:t>
      </w:r>
      <w:r w:rsidR="00A13C59">
        <w:rPr>
          <w:rStyle w:val="a5"/>
          <w:rFonts w:ascii="Times New Roman" w:hAnsi="Times New Roman" w:cs="Times New Roman"/>
          <w:sz w:val="28"/>
          <w:szCs w:val="28"/>
        </w:rPr>
        <w:footnoteReference w:id="75"/>
      </w:r>
      <w:r w:rsidR="00A13C59">
        <w:rPr>
          <w:rFonts w:ascii="Times New Roman" w:hAnsi="Times New Roman" w:cs="Times New Roman"/>
          <w:sz w:val="28"/>
          <w:szCs w:val="28"/>
        </w:rPr>
        <w:t>.</w:t>
      </w:r>
    </w:p>
    <w:p w14:paraId="595C38F4" w14:textId="28A00844" w:rsidR="00454639" w:rsidRDefault="00454639"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определенный интерес, который Япония проявляет по отношению к ЮАР как дипломатическому партнеру, потенциально </w:t>
      </w:r>
      <w:r>
        <w:rPr>
          <w:rFonts w:ascii="Times New Roman" w:hAnsi="Times New Roman" w:cs="Times New Roman"/>
          <w:sz w:val="28"/>
          <w:szCs w:val="28"/>
        </w:rPr>
        <w:lastRenderedPageBreak/>
        <w:t>вовлеченному в японское видение Индо-Тихоокеанского региона, следует отметить, что внешнеполитические интересы стран непосредственно пересекаются только в сфере реформы Совета Безопасности ООН: и Токио, и Претория претендуют на статус его постоянного члена</w:t>
      </w:r>
      <w:r w:rsidR="00040604">
        <w:rPr>
          <w:rFonts w:ascii="Times New Roman" w:hAnsi="Times New Roman" w:cs="Times New Roman"/>
          <w:sz w:val="28"/>
          <w:szCs w:val="28"/>
        </w:rPr>
        <w:t>.</w:t>
      </w:r>
    </w:p>
    <w:p w14:paraId="1E69D0AD" w14:textId="26A40E27" w:rsidR="00040604" w:rsidRDefault="00040604"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Японские же дипломатические проекты, такие как «Свободный и открытый Индо-Тихоокеанский регион», сталкиваются с острым недостатком конкретного содержания, что</w:t>
      </w:r>
      <w:r w:rsidR="000B0A5E">
        <w:rPr>
          <w:rFonts w:ascii="Times New Roman" w:hAnsi="Times New Roman" w:cs="Times New Roman"/>
          <w:sz w:val="28"/>
          <w:szCs w:val="28"/>
        </w:rPr>
        <w:t>, как представляется,</w:t>
      </w:r>
      <w:r>
        <w:rPr>
          <w:rFonts w:ascii="Times New Roman" w:hAnsi="Times New Roman" w:cs="Times New Roman"/>
          <w:sz w:val="28"/>
          <w:szCs w:val="28"/>
        </w:rPr>
        <w:t xml:space="preserve"> ведет к сдержанности в их отношении потенциально заинтересованных государств, таких как ЮАР. </w:t>
      </w:r>
    </w:p>
    <w:p w14:paraId="7EBFABC1" w14:textId="0E4253C5" w:rsidR="000B0A5E" w:rsidRPr="00EA364A" w:rsidRDefault="000B0A5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Малоактивное политическое взаимодействие ЮАР и Японии, тем не менее, не означает, что страны не имеют значения друг для друга; напротив, среди африканских государств ЮАР является безусловным лидером по привлечению японских инвестиций</w:t>
      </w:r>
      <w:r w:rsidR="00EA364A">
        <w:rPr>
          <w:rFonts w:ascii="Times New Roman" w:hAnsi="Times New Roman" w:cs="Times New Roman"/>
          <w:sz w:val="28"/>
          <w:szCs w:val="28"/>
        </w:rPr>
        <w:t>: из 440 японских компаний, действующих в Африке, на южную часть континента приходилось 178, из которых 136 – непосредственно на ЮАР</w:t>
      </w:r>
      <w:r w:rsidR="00EA364A">
        <w:rPr>
          <w:rStyle w:val="a5"/>
          <w:rFonts w:ascii="Times New Roman" w:hAnsi="Times New Roman" w:cs="Times New Roman"/>
          <w:sz w:val="28"/>
          <w:szCs w:val="28"/>
        </w:rPr>
        <w:footnoteReference w:id="76"/>
      </w:r>
      <w:r w:rsidR="00EA364A">
        <w:rPr>
          <w:rFonts w:ascii="Times New Roman" w:hAnsi="Times New Roman" w:cs="Times New Roman"/>
          <w:sz w:val="28"/>
          <w:szCs w:val="28"/>
        </w:rPr>
        <w:t>.</w:t>
      </w:r>
    </w:p>
    <w:p w14:paraId="40DF8F58" w14:textId="77777777" w:rsidR="003319F6" w:rsidRDefault="00E03623"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Важной особенностью японских инвестиций в эту страну является участие в них крупных японских компаний, в том числе производителей автомобилей. Так, японская корпорация «Тойота» располагает в г. Дурбан заводом, на котором осуществляется сборка некоторых моделей автомобилей</w:t>
      </w:r>
      <w:r w:rsidR="003319F6">
        <w:rPr>
          <w:rFonts w:ascii="Times New Roman" w:hAnsi="Times New Roman" w:cs="Times New Roman"/>
          <w:sz w:val="28"/>
          <w:szCs w:val="28"/>
        </w:rPr>
        <w:t xml:space="preserve">. </w:t>
      </w:r>
    </w:p>
    <w:p w14:paraId="46D3FA0F" w14:textId="4454EB5D" w:rsidR="002D3AD5" w:rsidRDefault="003319F6"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контексте особую важность приобретает наличие у южноафриканской промышленности возможностей не только по окончательной сборке транспортных средств, но и по производству деталей и запчастей, причем в этой сфере также представлены японские корпорации, такие как «</w:t>
      </w:r>
      <w:proofErr w:type="spellStart"/>
      <w:r>
        <w:rPr>
          <w:rFonts w:ascii="Times New Roman" w:hAnsi="Times New Roman" w:cs="Times New Roman"/>
          <w:sz w:val="28"/>
          <w:szCs w:val="28"/>
        </w:rPr>
        <w:t>Ядзаки</w:t>
      </w:r>
      <w:proofErr w:type="spellEnd"/>
      <w:r>
        <w:rPr>
          <w:rFonts w:ascii="Times New Roman" w:hAnsi="Times New Roman" w:cs="Times New Roman"/>
          <w:sz w:val="28"/>
          <w:szCs w:val="28"/>
        </w:rPr>
        <w:t>» (</w:t>
      </w:r>
      <w:r w:rsidR="003D113A">
        <w:rPr>
          <w:rFonts w:ascii="Times New Roman" w:hAnsi="Times New Roman" w:cs="Times New Roman"/>
          <w:sz w:val="28"/>
          <w:szCs w:val="28"/>
        </w:rPr>
        <w:t xml:space="preserve">яп. </w:t>
      </w:r>
      <w:r>
        <w:rPr>
          <w:rFonts w:ascii="Yu Mincho" w:eastAsia="Yu Mincho" w:hAnsi="Yu Mincho" w:cs="Times New Roman" w:hint="eastAsia"/>
          <w:sz w:val="28"/>
          <w:szCs w:val="28"/>
          <w:lang w:val="en-US" w:eastAsia="ja-JP"/>
        </w:rPr>
        <w:t>矢崎</w:t>
      </w:r>
      <w:r>
        <w:rPr>
          <w:rFonts w:ascii="Times New Roman" w:hAnsi="Times New Roman" w:cs="Times New Roman"/>
          <w:sz w:val="28"/>
          <w:szCs w:val="28"/>
        </w:rPr>
        <w:t>)</w:t>
      </w:r>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p>
    <w:p w14:paraId="08D63238" w14:textId="12025230" w:rsidR="00861FB3" w:rsidRDefault="00861FB3"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в Южной Африке действуют японские </w:t>
      </w:r>
      <w:proofErr w:type="spellStart"/>
      <w:r w:rsidR="00CB01D9">
        <w:rPr>
          <w:rFonts w:ascii="Times New Roman" w:hAnsi="Times New Roman" w:cs="Times New Roman"/>
          <w:sz w:val="28"/>
          <w:szCs w:val="28"/>
        </w:rPr>
        <w:t>общеторговые</w:t>
      </w:r>
      <w:proofErr w:type="spellEnd"/>
      <w:r w:rsidR="00CB01D9">
        <w:rPr>
          <w:rFonts w:ascii="Times New Roman" w:hAnsi="Times New Roman" w:cs="Times New Roman"/>
          <w:sz w:val="28"/>
          <w:szCs w:val="28"/>
        </w:rPr>
        <w:t xml:space="preserve"> компании (яп. </w:t>
      </w:r>
      <w:r w:rsidR="00CB01D9">
        <w:rPr>
          <w:rFonts w:ascii="Times New Roman" w:eastAsia="Yu Mincho" w:hAnsi="Times New Roman" w:cs="Times New Roman" w:hint="eastAsia"/>
          <w:sz w:val="28"/>
          <w:szCs w:val="28"/>
          <w:lang w:eastAsia="ja-JP"/>
        </w:rPr>
        <w:t>総合商社</w:t>
      </w:r>
      <w:r w:rsidR="00CB01D9">
        <w:rPr>
          <w:rFonts w:ascii="Times New Roman" w:hAnsi="Times New Roman" w:cs="Times New Roman"/>
          <w:sz w:val="28"/>
          <w:szCs w:val="28"/>
        </w:rPr>
        <w:t xml:space="preserve"> </w:t>
      </w:r>
      <w:proofErr w:type="spellStart"/>
      <w:r w:rsidR="00CB01D9" w:rsidRPr="00CB01D9">
        <w:rPr>
          <w:rFonts w:ascii="Times New Roman" w:hAnsi="Times New Roman" w:cs="Times New Roman"/>
          <w:i/>
          <w:iCs/>
          <w:sz w:val="28"/>
          <w:szCs w:val="28"/>
        </w:rPr>
        <w:t>со:го</w:t>
      </w:r>
      <w:proofErr w:type="spellEnd"/>
      <w:r w:rsidR="00CB01D9" w:rsidRPr="00CB01D9">
        <w:rPr>
          <w:rFonts w:ascii="Times New Roman" w:hAnsi="Times New Roman" w:cs="Times New Roman"/>
          <w:i/>
          <w:iCs/>
          <w:sz w:val="28"/>
          <w:szCs w:val="28"/>
        </w:rPr>
        <w:t xml:space="preserve">: </w:t>
      </w:r>
      <w:proofErr w:type="spellStart"/>
      <w:r w:rsidR="00CB01D9" w:rsidRPr="00CB01D9">
        <w:rPr>
          <w:rFonts w:ascii="Times New Roman" w:hAnsi="Times New Roman" w:cs="Times New Roman"/>
          <w:i/>
          <w:iCs/>
          <w:sz w:val="28"/>
          <w:szCs w:val="28"/>
        </w:rPr>
        <w:t>сё:ся</w:t>
      </w:r>
      <w:proofErr w:type="spellEnd"/>
      <w:r w:rsidR="00CB01D9">
        <w:rPr>
          <w:rFonts w:ascii="Times New Roman" w:hAnsi="Times New Roman" w:cs="Times New Roman"/>
          <w:sz w:val="28"/>
          <w:szCs w:val="28"/>
        </w:rPr>
        <w:t>), в частности, «</w:t>
      </w:r>
      <w:proofErr w:type="spellStart"/>
      <w:r w:rsidR="00CB01D9">
        <w:rPr>
          <w:rFonts w:ascii="Times New Roman" w:hAnsi="Times New Roman" w:cs="Times New Roman"/>
          <w:sz w:val="28"/>
          <w:szCs w:val="28"/>
        </w:rPr>
        <w:t>Сумитомо</w:t>
      </w:r>
      <w:proofErr w:type="spellEnd"/>
      <w:r w:rsidR="00CB01D9">
        <w:rPr>
          <w:rFonts w:ascii="Times New Roman" w:hAnsi="Times New Roman" w:cs="Times New Roman"/>
          <w:sz w:val="28"/>
          <w:szCs w:val="28"/>
        </w:rPr>
        <w:t xml:space="preserve">» (яп. </w:t>
      </w:r>
      <w:r w:rsidR="00CB01D9">
        <w:rPr>
          <w:rFonts w:ascii="Times New Roman" w:eastAsia="Yu Mincho" w:hAnsi="Times New Roman" w:cs="Times New Roman" w:hint="eastAsia"/>
          <w:sz w:val="28"/>
          <w:szCs w:val="28"/>
          <w:lang w:eastAsia="ja-JP"/>
        </w:rPr>
        <w:t>住友</w:t>
      </w:r>
      <w:r w:rsidR="00CB01D9">
        <w:rPr>
          <w:rFonts w:ascii="Times New Roman" w:eastAsia="Malgun Gothic" w:hAnsi="Times New Roman" w:cs="Times New Roman" w:hint="eastAsia"/>
          <w:sz w:val="28"/>
          <w:szCs w:val="28"/>
          <w:lang w:eastAsia="ko-KR"/>
        </w:rPr>
        <w:t>)</w:t>
      </w:r>
      <w:r w:rsidR="00CB01D9">
        <w:rPr>
          <w:rFonts w:ascii="Times New Roman" w:eastAsia="Malgun Gothic" w:hAnsi="Times New Roman" w:cs="Times New Roman"/>
          <w:sz w:val="28"/>
          <w:szCs w:val="28"/>
          <w:lang w:eastAsia="ko-KR"/>
        </w:rPr>
        <w:t xml:space="preserve">, </w:t>
      </w:r>
      <w:r w:rsidR="00CB01D9">
        <w:rPr>
          <w:rFonts w:ascii="Times New Roman" w:eastAsia="Malgun Gothic" w:hAnsi="Times New Roman" w:cs="Times New Roman"/>
          <w:sz w:val="28"/>
          <w:szCs w:val="28"/>
          <w:lang w:eastAsia="ko-KR"/>
        </w:rPr>
        <w:lastRenderedPageBreak/>
        <w:t xml:space="preserve">которая с 2007 по 2008 гг. произвела крупные инвестиции в южноафриканскую компанию </w:t>
      </w:r>
      <w:proofErr w:type="spellStart"/>
      <w:r w:rsidR="00CB01D9">
        <w:rPr>
          <w:rFonts w:ascii="Times New Roman" w:eastAsia="Malgun Gothic" w:hAnsi="Times New Roman" w:cs="Times New Roman"/>
          <w:sz w:val="28"/>
          <w:szCs w:val="28"/>
          <w:lang w:val="en-US" w:eastAsia="ko-KR"/>
        </w:rPr>
        <w:t>Assmang</w:t>
      </w:r>
      <w:proofErr w:type="spellEnd"/>
      <w:r w:rsidR="00CB01D9">
        <w:rPr>
          <w:rFonts w:ascii="Times New Roman" w:eastAsia="Malgun Gothic" w:hAnsi="Times New Roman" w:cs="Times New Roman"/>
          <w:sz w:val="28"/>
          <w:szCs w:val="28"/>
          <w:lang w:eastAsia="ko-KR"/>
        </w:rPr>
        <w:t>, выкупив 49% акций контролирующе</w:t>
      </w:r>
      <w:r w:rsidR="00B91D61">
        <w:rPr>
          <w:rFonts w:ascii="Times New Roman" w:eastAsia="Malgun Gothic" w:hAnsi="Times New Roman" w:cs="Times New Roman"/>
          <w:sz w:val="28"/>
          <w:szCs w:val="28"/>
          <w:lang w:eastAsia="ko-KR"/>
        </w:rPr>
        <w:t xml:space="preserve">го ее холдинга </w:t>
      </w:r>
      <w:proofErr w:type="spellStart"/>
      <w:r w:rsidR="00B91D61" w:rsidRPr="00B91D61">
        <w:rPr>
          <w:rFonts w:ascii="Times New Roman" w:eastAsia="Malgun Gothic" w:hAnsi="Times New Roman" w:cs="Times New Roman"/>
          <w:sz w:val="28"/>
          <w:szCs w:val="28"/>
          <w:lang w:eastAsia="ko-KR"/>
        </w:rPr>
        <w:t>Oresteel</w:t>
      </w:r>
      <w:proofErr w:type="spellEnd"/>
      <w:r w:rsidR="00B91D61" w:rsidRPr="00B91D61">
        <w:rPr>
          <w:rFonts w:ascii="Times New Roman" w:eastAsia="Malgun Gothic" w:hAnsi="Times New Roman" w:cs="Times New Roman"/>
          <w:sz w:val="28"/>
          <w:szCs w:val="28"/>
          <w:lang w:eastAsia="ko-KR"/>
        </w:rPr>
        <w:t xml:space="preserve"> Investments Limited</w:t>
      </w:r>
      <w:r w:rsidR="00B91D61">
        <w:rPr>
          <w:rFonts w:ascii="Times New Roman" w:hAnsi="Times New Roman" w:cs="Times New Roman"/>
          <w:sz w:val="28"/>
          <w:szCs w:val="28"/>
        </w:rPr>
        <w:t>, что стало крупнейшей инвестицией в ЮАР, поступив</w:t>
      </w:r>
      <w:r w:rsidR="001E1857">
        <w:rPr>
          <w:rFonts w:ascii="Times New Roman" w:hAnsi="Times New Roman" w:cs="Times New Roman"/>
          <w:sz w:val="28"/>
          <w:szCs w:val="28"/>
        </w:rPr>
        <w:t>шей</w:t>
      </w:r>
      <w:r w:rsidR="00B91D61">
        <w:rPr>
          <w:rFonts w:ascii="Times New Roman" w:hAnsi="Times New Roman" w:cs="Times New Roman"/>
          <w:sz w:val="28"/>
          <w:szCs w:val="28"/>
        </w:rPr>
        <w:t xml:space="preserve"> из Японии</w:t>
      </w:r>
      <w:r w:rsidR="00B91D61">
        <w:rPr>
          <w:rStyle w:val="a5"/>
          <w:rFonts w:ascii="Times New Roman" w:hAnsi="Times New Roman" w:cs="Times New Roman"/>
          <w:sz w:val="28"/>
          <w:szCs w:val="28"/>
        </w:rPr>
        <w:footnoteReference w:id="78"/>
      </w:r>
      <w:r w:rsidR="00B91D61">
        <w:rPr>
          <w:rFonts w:ascii="Times New Roman" w:hAnsi="Times New Roman" w:cs="Times New Roman"/>
          <w:sz w:val="28"/>
          <w:szCs w:val="28"/>
        </w:rPr>
        <w:t>.</w:t>
      </w:r>
    </w:p>
    <w:p w14:paraId="570504D4" w14:textId="77777777" w:rsidR="00182FF6" w:rsidRDefault="003830B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Особое значение как для торговых компаний, так и для производственного сектора Японии имеют богатые залежи ценных металлов</w:t>
      </w:r>
      <w:r w:rsidR="00182FF6">
        <w:rPr>
          <w:rFonts w:ascii="Times New Roman" w:hAnsi="Times New Roman" w:cs="Times New Roman"/>
          <w:sz w:val="28"/>
          <w:szCs w:val="28"/>
        </w:rPr>
        <w:t xml:space="preserve">, </w:t>
      </w:r>
      <w:r w:rsidR="00182FF6">
        <w:rPr>
          <w:rFonts w:ascii="Times New Roman" w:eastAsia="Malgun Gothic" w:hAnsi="Times New Roman" w:cs="Times New Roman"/>
          <w:sz w:val="28"/>
          <w:szCs w:val="28"/>
          <w:lang w:eastAsia="ko-KR"/>
        </w:rPr>
        <w:t>в частности, хрома и ванадия, а также платины. ЮАР контролирует около 80% залежей этого металла в мире, а Япония является ее основным покупателем, потребляя до трети платинового экспорта страны</w:t>
      </w:r>
      <w:r w:rsidR="00182FF6">
        <w:rPr>
          <w:rStyle w:val="a5"/>
          <w:rFonts w:ascii="Times New Roman" w:eastAsia="Malgun Gothic" w:hAnsi="Times New Roman" w:cs="Times New Roman"/>
          <w:sz w:val="28"/>
          <w:szCs w:val="28"/>
          <w:lang w:eastAsia="ko-KR"/>
        </w:rPr>
        <w:footnoteReference w:id="79"/>
      </w:r>
      <w:r w:rsidR="00182FF6">
        <w:rPr>
          <w:rFonts w:ascii="Times New Roman" w:eastAsia="Malgun Gothic" w:hAnsi="Times New Roman" w:cs="Times New Roman"/>
          <w:sz w:val="28"/>
          <w:szCs w:val="28"/>
          <w:lang w:eastAsia="ko-KR"/>
        </w:rPr>
        <w:t>.</w:t>
      </w:r>
    </w:p>
    <w:p w14:paraId="7BB246CD" w14:textId="2B071805" w:rsidR="00BB2B04" w:rsidRDefault="007C602D" w:rsidP="00BB2B04">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Malgun Gothic" w:hAnsi="Times New Roman" w:cs="Times New Roman"/>
          <w:sz w:val="28"/>
          <w:szCs w:val="28"/>
          <w:lang w:eastAsia="ko-KR"/>
        </w:rPr>
        <w:t>Таким образом, ЮАР является крупным экономическим партнером Японии на континенте, в определенном смысле опорной точкой для японского бизнеса в Африке, однако говорить о существовании каких-либо значимых общих</w:t>
      </w:r>
      <w:r w:rsidR="003830BE">
        <w:rPr>
          <w:rFonts w:ascii="Times New Roman" w:hAnsi="Times New Roman" w:cs="Times New Roman"/>
          <w:sz w:val="28"/>
          <w:szCs w:val="28"/>
        </w:rPr>
        <w:t xml:space="preserve"> </w:t>
      </w:r>
      <w:r>
        <w:rPr>
          <w:rFonts w:ascii="Times New Roman" w:hAnsi="Times New Roman" w:cs="Times New Roman"/>
          <w:sz w:val="28"/>
          <w:szCs w:val="28"/>
        </w:rPr>
        <w:t>внешнеполитических интересов, помимо реформы Совета Безопасности ООН, затруднительно.</w:t>
      </w:r>
      <w:r w:rsidR="00BB2B04" w:rsidRPr="00BB2B04">
        <w:rPr>
          <w:rFonts w:ascii="Times New Roman" w:hAnsi="Times New Roman" w:cs="Times New Roman"/>
          <w:sz w:val="28"/>
          <w:szCs w:val="28"/>
        </w:rPr>
        <w:t xml:space="preserve"> </w:t>
      </w:r>
      <w:r w:rsidR="00BB2B04">
        <w:rPr>
          <w:rFonts w:ascii="Times New Roman" w:eastAsia="Yu Mincho" w:hAnsi="Times New Roman" w:cs="Times New Roman"/>
          <w:sz w:val="28"/>
          <w:szCs w:val="28"/>
          <w:lang w:eastAsia="ja-JP"/>
        </w:rPr>
        <w:t>Что же касается прочих государств Южной Африки, то их значение с точки зрения Японии минимально.</w:t>
      </w:r>
    </w:p>
    <w:p w14:paraId="4A313DA6" w14:textId="5E16EE3B" w:rsidR="008F7FE3" w:rsidRDefault="008F7FE3" w:rsidP="00BB2B04">
      <w:pPr>
        <w:spacing w:line="360" w:lineRule="auto"/>
        <w:ind w:firstLine="709"/>
        <w:contextualSpacing/>
        <w:jc w:val="both"/>
        <w:rPr>
          <w:rFonts w:ascii="Times New Roman" w:eastAsia="Yu Mincho" w:hAnsi="Times New Roman" w:cs="Times New Roman"/>
          <w:sz w:val="28"/>
          <w:szCs w:val="28"/>
          <w:lang w:eastAsia="ja-JP"/>
        </w:rPr>
      </w:pPr>
    </w:p>
    <w:p w14:paraId="72A8B0C5" w14:textId="2E8F9B08" w:rsidR="008F7FE3" w:rsidRPr="00930FBB" w:rsidRDefault="008F7FE3" w:rsidP="00930FBB">
      <w:pPr>
        <w:pStyle w:val="2"/>
        <w:jc w:val="center"/>
      </w:pPr>
      <w:bookmarkStart w:id="13" w:name="_Toc103123959"/>
      <w:r>
        <w:t>Вывод</w:t>
      </w:r>
      <w:bookmarkEnd w:id="13"/>
    </w:p>
    <w:p w14:paraId="4F1DDFD4" w14:textId="77777777" w:rsidR="00127E56" w:rsidRDefault="00BB2B04" w:rsidP="00BB2B04">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Приведен</w:t>
      </w:r>
      <w:r w:rsidR="008F7FE3">
        <w:rPr>
          <w:rFonts w:ascii="Times New Roman" w:eastAsia="Yu Mincho" w:hAnsi="Times New Roman" w:cs="Times New Roman"/>
          <w:sz w:val="28"/>
          <w:szCs w:val="28"/>
          <w:lang w:eastAsia="ja-JP"/>
        </w:rPr>
        <w:t xml:space="preserve">ные выше сведения позволяют сделать определенные суждения о политике Японии в Африке в целом. </w:t>
      </w:r>
    </w:p>
    <w:p w14:paraId="75799BA1" w14:textId="4820B004" w:rsidR="00BB2B04" w:rsidRDefault="008F7FE3" w:rsidP="00BB2B04">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 xml:space="preserve">Во-первых, необходимо отметить, что Восточная Африка является наиболее привлекательным для Японии регионом континента; наиболее значимые проекты японского правительства сосредоточены именно там. В этом плане интересы Японии как государства и японских корпораций обнаруживают некоторое расхождение, поскольку японские бизнес-круги проявляют активный, </w:t>
      </w:r>
      <w:r>
        <w:rPr>
          <w:rFonts w:ascii="Times New Roman" w:eastAsia="Yu Mincho" w:hAnsi="Times New Roman" w:cs="Times New Roman"/>
          <w:sz w:val="28"/>
          <w:szCs w:val="28"/>
          <w:lang w:eastAsia="ja-JP"/>
        </w:rPr>
        <w:lastRenderedPageBreak/>
        <w:t xml:space="preserve">хотя и несколько </w:t>
      </w:r>
      <w:r w:rsidR="00127E56">
        <w:rPr>
          <w:rFonts w:ascii="Times New Roman" w:eastAsia="Yu Mincho" w:hAnsi="Times New Roman" w:cs="Times New Roman"/>
          <w:sz w:val="28"/>
          <w:szCs w:val="28"/>
          <w:lang w:eastAsia="ja-JP"/>
        </w:rPr>
        <w:t>сдержанный интерес также к Южной и Западной Африке, где располагаются их производства для африканского и международного рынков.</w:t>
      </w:r>
    </w:p>
    <w:p w14:paraId="290D67CA" w14:textId="6E355E4D" w:rsidR="00127E56" w:rsidRDefault="00127E56" w:rsidP="00BB2B04">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 xml:space="preserve">Важность Восточной Африки и особенно внимание, уделяемое как Японией, так и Китаем инфраструктурным проектам, соединяющим порты </w:t>
      </w:r>
      <w:proofErr w:type="spellStart"/>
      <w:r>
        <w:rPr>
          <w:rFonts w:ascii="Times New Roman" w:eastAsia="Yu Mincho" w:hAnsi="Times New Roman" w:cs="Times New Roman"/>
          <w:sz w:val="28"/>
          <w:szCs w:val="28"/>
          <w:lang w:eastAsia="ja-JP"/>
        </w:rPr>
        <w:t>суахилийского</w:t>
      </w:r>
      <w:proofErr w:type="spellEnd"/>
      <w:r>
        <w:rPr>
          <w:rFonts w:ascii="Times New Roman" w:eastAsia="Yu Mincho" w:hAnsi="Times New Roman" w:cs="Times New Roman"/>
          <w:sz w:val="28"/>
          <w:szCs w:val="28"/>
          <w:lang w:eastAsia="ja-JP"/>
        </w:rPr>
        <w:t xml:space="preserve"> побережья с ДРК, позволяют полагать, что стремления обеих этих стран принципиально не отличаются и в конечном итоге сводятся к освоению рынков и эксплуатации природных ресурсов, что в целом согласуется с традиционной политикой развитых стран в Африке, однако расходится с их риторикой. Конкуренция Японии с Китаем не безусловна и </w:t>
      </w:r>
      <w:r w:rsidR="00D95DC9">
        <w:rPr>
          <w:rFonts w:ascii="Times New Roman" w:eastAsia="Yu Mincho" w:hAnsi="Times New Roman" w:cs="Times New Roman"/>
          <w:sz w:val="28"/>
          <w:szCs w:val="28"/>
          <w:lang w:eastAsia="ja-JP"/>
        </w:rPr>
        <w:t xml:space="preserve">при наличии общих экономических интересов легко сменяется сотрудничеством. </w:t>
      </w:r>
    </w:p>
    <w:p w14:paraId="68BB07D1" w14:textId="217197D0" w:rsidR="00D95DC9" w:rsidRDefault="00D95DC9" w:rsidP="00D95DC9">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 xml:space="preserve">Наконец, Африка (в первую очередь Восточная и особенно – Африканский рог) становится для Японии удаленным и сравнительно безопасным плацдармом для испытания ее новых подходов к внешней политике, будь то «нормализация» Сил самообороны или концепция «Свободного и открытого Индо-Тихоокеанского региона». </w:t>
      </w:r>
    </w:p>
    <w:p w14:paraId="1DD9D7A3" w14:textId="74049F27" w:rsidR="00D95DC9" w:rsidRPr="008F7FE3" w:rsidRDefault="00BA1ED4" w:rsidP="00D95DC9">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 xml:space="preserve">Вероятно, главным и наиболее всеобъемлющим выводом из рассмотрения региональной разбивки японской политики в Африке можно считать то, что в отношениях Японии с каждой отдельной страной или группой стран в конечном итоге доминируют именно экономические, а не политические интересы, что контрастирует с целями Японии в Африке в целом. </w:t>
      </w:r>
    </w:p>
    <w:p w14:paraId="52AF7EF2" w14:textId="0FC0532C" w:rsidR="001E1857" w:rsidRPr="00A26336" w:rsidRDefault="00BB2B04" w:rsidP="00A26336">
      <w:pPr>
        <w:pStyle w:val="1"/>
        <w:jc w:val="center"/>
        <w:rPr>
          <w:sz w:val="28"/>
          <w:szCs w:val="28"/>
        </w:rPr>
      </w:pPr>
      <w:r>
        <w:rPr>
          <w:sz w:val="28"/>
          <w:szCs w:val="28"/>
        </w:rPr>
        <w:br w:type="page"/>
      </w:r>
      <w:bookmarkStart w:id="14" w:name="_Toc103123960"/>
      <w:r w:rsidR="00BA1ED4">
        <w:lastRenderedPageBreak/>
        <w:t>М</w:t>
      </w:r>
      <w:r w:rsidR="001E1857">
        <w:t>ногостороннее</w:t>
      </w:r>
      <w:r w:rsidR="001E1857" w:rsidRPr="00CF3DB1">
        <w:t xml:space="preserve"> сотрудничество Японии и стран Африки</w:t>
      </w:r>
      <w:bookmarkEnd w:id="14"/>
    </w:p>
    <w:p w14:paraId="456F85A7" w14:textId="447F458B" w:rsidR="001E1857" w:rsidRPr="00930FBB" w:rsidRDefault="001E1857" w:rsidP="00930FBB">
      <w:pPr>
        <w:pStyle w:val="2"/>
        <w:jc w:val="center"/>
      </w:pPr>
      <w:bookmarkStart w:id="15" w:name="_Toc103123961"/>
      <w:r>
        <w:rPr>
          <w:lang w:val="en-US"/>
        </w:rPr>
        <w:t>TICAD</w:t>
      </w:r>
      <w:bookmarkEnd w:id="15"/>
    </w:p>
    <w:p w14:paraId="6267419D"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Формат континентальных саммитов «Африка + 1», в рамках которых руководство какой-либо крупной страны проводит встречи одновременно с большим количеством африканских лидеров, имеет ключевое значение в отношениях Африки с внешним миром. </w:t>
      </w:r>
    </w:p>
    <w:p w14:paraId="2E4D1E18"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Япония не является в этом плане исключением и, более того, регулярно проводимые с 1993 года саммиты </w:t>
      </w:r>
      <w:r>
        <w:rPr>
          <w:rFonts w:ascii="Times New Roman" w:eastAsia="Malgun Gothic" w:hAnsi="Times New Roman" w:cs="Times New Roman"/>
          <w:sz w:val="28"/>
          <w:szCs w:val="28"/>
          <w:lang w:val="en-US" w:eastAsia="ko-KR"/>
        </w:rPr>
        <w:t>TICAD</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Tokyo</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International</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Conference</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for</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African</w:t>
      </w:r>
      <w:r w:rsidRPr="0089739B">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Development</w:t>
      </w:r>
      <w:r w:rsidRPr="0089739B">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являются родоначальником данного формата, принятого впоследствии большинством других крупных неафриканских государств, включая Китай, Россию, Индию, Индонезию и прочих. </w:t>
      </w:r>
      <w:r w:rsidRPr="0089739B">
        <w:rPr>
          <w:rFonts w:ascii="Times New Roman" w:eastAsia="Malgun Gothic" w:hAnsi="Times New Roman" w:cs="Times New Roman"/>
          <w:sz w:val="28"/>
          <w:szCs w:val="28"/>
          <w:lang w:eastAsia="ko-KR"/>
        </w:rPr>
        <w:t xml:space="preserve"> </w:t>
      </w:r>
    </w:p>
    <w:p w14:paraId="5F88546F"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Безусловно, </w:t>
      </w:r>
      <w:r>
        <w:rPr>
          <w:rFonts w:ascii="Times New Roman" w:eastAsia="Malgun Gothic" w:hAnsi="Times New Roman" w:cs="Times New Roman"/>
          <w:sz w:val="28"/>
          <w:szCs w:val="28"/>
          <w:lang w:val="en-US" w:eastAsia="ko-KR"/>
        </w:rPr>
        <w:t>TICAD</w:t>
      </w:r>
      <w:r w:rsidRPr="00521D22">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не следует рассматривать как «начало» японо-африканских отношений. С точки зрения экономических интересов Японии африканское направление впервые приобрело актуальность в связи с первым нефтяным кризисом 1973 г., обнажившим крайнюю зависимость японской экономики от поставок нефти из стран Персидского залива. </w:t>
      </w:r>
    </w:p>
    <w:p w14:paraId="0C1C1EBD"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Соответственно, одним из приоритетов внешней политики Токио стала диверсификация источников энергоресурсов, что в случае отношений страны с Африкой нашло отражение в том же году в турне министра иностранных дел Кимура </w:t>
      </w:r>
      <w:proofErr w:type="spellStart"/>
      <w:r>
        <w:rPr>
          <w:rFonts w:ascii="Times New Roman" w:eastAsia="Malgun Gothic" w:hAnsi="Times New Roman" w:cs="Times New Roman"/>
          <w:sz w:val="28"/>
          <w:szCs w:val="28"/>
          <w:lang w:eastAsia="ko-KR"/>
        </w:rPr>
        <w:t>Тосио</w:t>
      </w:r>
      <w:proofErr w:type="spellEnd"/>
      <w:r>
        <w:rPr>
          <w:rFonts w:ascii="Times New Roman" w:eastAsia="Malgun Gothic" w:hAnsi="Times New Roman" w:cs="Times New Roman"/>
          <w:sz w:val="28"/>
          <w:szCs w:val="28"/>
          <w:lang w:eastAsia="ko-KR"/>
        </w:rPr>
        <w:t xml:space="preserve"> (яп. </w:t>
      </w:r>
      <w:r>
        <w:rPr>
          <w:rFonts w:ascii="Yu Mincho" w:eastAsia="Yu Mincho" w:hAnsi="Yu Mincho" w:cs="Times New Roman" w:hint="eastAsia"/>
          <w:sz w:val="28"/>
          <w:szCs w:val="28"/>
          <w:lang w:eastAsia="ja-JP"/>
        </w:rPr>
        <w:t>木村</w:t>
      </w:r>
      <w:r w:rsidRPr="00A26737">
        <w:rPr>
          <w:rFonts w:ascii="Yu Mincho" w:eastAsia="Yu Mincho" w:hAnsi="Yu Mincho" w:cs="Times New Roman" w:hint="eastAsia"/>
          <w:sz w:val="28"/>
          <w:szCs w:val="28"/>
          <w:lang w:eastAsia="ja-JP"/>
        </w:rPr>
        <w:t>俊夫</w:t>
      </w:r>
      <w:r>
        <w:rPr>
          <w:rFonts w:ascii="Yu Mincho" w:eastAsia="Malgun Gothic" w:hAnsi="Yu Mincho" w:cs="Times New Roman"/>
          <w:sz w:val="28"/>
          <w:szCs w:val="28"/>
          <w:lang w:eastAsia="ko-KR"/>
        </w:rPr>
        <w:t>)</w:t>
      </w:r>
      <w:r>
        <w:rPr>
          <w:rFonts w:ascii="Times New Roman" w:eastAsia="Malgun Gothic" w:hAnsi="Times New Roman" w:cs="Times New Roman"/>
          <w:sz w:val="28"/>
          <w:szCs w:val="28"/>
          <w:lang w:eastAsia="ko-KR"/>
        </w:rPr>
        <w:t>, посетившего Египет, Гану, Нигерию, Заир (ныне Демократическая Республика Конго) и Танзанию. К этому же периоду восходит и стремление японского правительства обеспечить себе дипломатическую поддержку среди государств Африки с целью получить место в Совете Безопасности ООН хотя бы в качестве непостоянного члена</w:t>
      </w:r>
      <w:r>
        <w:rPr>
          <w:rStyle w:val="a5"/>
          <w:rFonts w:ascii="Times New Roman" w:eastAsia="Malgun Gothic" w:hAnsi="Times New Roman" w:cs="Times New Roman"/>
          <w:sz w:val="28"/>
          <w:szCs w:val="28"/>
          <w:lang w:eastAsia="ko-KR"/>
        </w:rPr>
        <w:footnoteReference w:id="80"/>
      </w:r>
      <w:r>
        <w:rPr>
          <w:rFonts w:ascii="Times New Roman" w:eastAsia="Malgun Gothic" w:hAnsi="Times New Roman" w:cs="Times New Roman"/>
          <w:sz w:val="28"/>
          <w:szCs w:val="28"/>
          <w:lang w:eastAsia="ko-KR"/>
        </w:rPr>
        <w:t>.</w:t>
      </w:r>
    </w:p>
    <w:p w14:paraId="2DD3E82B"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Период после первого нефтяного кризиса был отмечен также существенным увеличением объемов выделяемой Японией помощи, выросших </w:t>
      </w:r>
      <w:r>
        <w:rPr>
          <w:rFonts w:ascii="Times New Roman" w:eastAsia="Malgun Gothic" w:hAnsi="Times New Roman" w:cs="Times New Roman"/>
          <w:sz w:val="28"/>
          <w:szCs w:val="28"/>
          <w:lang w:eastAsia="ko-KR"/>
        </w:rPr>
        <w:lastRenderedPageBreak/>
        <w:t>к 1989 г. приблизительно в 30 раз по сравнению с 1974 г. Частично этот рост связан с масштабными засухами, охватившими в данный период части Африки. Засухи привели к дестабилизации политического положения на континенте и миграционному кризису</w:t>
      </w:r>
      <w:r>
        <w:rPr>
          <w:rStyle w:val="a5"/>
          <w:rFonts w:ascii="Times New Roman" w:eastAsia="Malgun Gothic" w:hAnsi="Times New Roman" w:cs="Times New Roman"/>
          <w:sz w:val="28"/>
          <w:szCs w:val="28"/>
          <w:lang w:eastAsia="ko-KR"/>
        </w:rPr>
        <w:footnoteReference w:id="81"/>
      </w:r>
      <w:r>
        <w:rPr>
          <w:rFonts w:ascii="Times New Roman" w:eastAsia="Malgun Gothic" w:hAnsi="Times New Roman" w:cs="Times New Roman"/>
          <w:sz w:val="28"/>
          <w:szCs w:val="28"/>
          <w:lang w:eastAsia="ko-KR"/>
        </w:rPr>
        <w:t xml:space="preserve">. </w:t>
      </w:r>
    </w:p>
    <w:p w14:paraId="357E733E" w14:textId="1076A04E"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Тем не менее, в случае с японской дипломатией экономические и политические аспекты нередко оказываются разделены. Это же явление наблюдалось и в случае с Африкой, пока нежелание Токио контролировать внутреннюю ситуацию в странах-получателях помощи и расход выделенных средств не начали вызывать критику со стороны международного сообщества, в том числе в связи с революцией на Филиппинах и вызванной деятельностью Саддама Хуссейна нестабильностью на Ближнем Востоке</w:t>
      </w:r>
      <w:r w:rsidR="00BA1ED4">
        <w:rPr>
          <w:rFonts w:ascii="Times New Roman" w:eastAsia="Malgun Gothic" w:hAnsi="Times New Roman" w:cs="Times New Roman"/>
          <w:sz w:val="28"/>
          <w:szCs w:val="28"/>
          <w:lang w:eastAsia="ko-KR"/>
        </w:rPr>
        <w:t>.</w:t>
      </w:r>
    </w:p>
    <w:p w14:paraId="4F17DF26"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Реакцией на давление стало более активное включение Японии в африканские политические процессы, такие как поддержка осуждения «Группой семи» отмены выборов в Нигерии в 1993 г. и участие Сил самообороны в миротворческой операции в Мозамбике</w:t>
      </w:r>
      <w:r>
        <w:rPr>
          <w:rStyle w:val="a5"/>
          <w:rFonts w:ascii="Times New Roman" w:eastAsia="Malgun Gothic" w:hAnsi="Times New Roman" w:cs="Times New Roman"/>
          <w:sz w:val="28"/>
          <w:szCs w:val="28"/>
          <w:lang w:eastAsia="ko-KR"/>
        </w:rPr>
        <w:footnoteReference w:id="82"/>
      </w:r>
      <w:r>
        <w:rPr>
          <w:rFonts w:ascii="Times New Roman" w:eastAsia="Malgun Gothic" w:hAnsi="Times New Roman" w:cs="Times New Roman"/>
          <w:sz w:val="28"/>
          <w:szCs w:val="28"/>
          <w:lang w:eastAsia="ko-KR"/>
        </w:rPr>
        <w:t xml:space="preserve">. </w:t>
      </w:r>
    </w:p>
    <w:p w14:paraId="61D89589" w14:textId="77777777" w:rsidR="001E1857" w:rsidRPr="00D4755E" w:rsidRDefault="001E1857"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Malgun Gothic" w:hAnsi="Times New Roman" w:cs="Times New Roman"/>
          <w:sz w:val="28"/>
          <w:szCs w:val="28"/>
          <w:lang w:eastAsia="ko-KR"/>
        </w:rPr>
        <w:t xml:space="preserve">Если, однако, в обоих этих случаях Япония выступала в первую очередь в качестве ведомого участника политики «международного сообщества», в первую очередь США и их европейских союзников, то учреждение </w:t>
      </w:r>
      <w:r>
        <w:rPr>
          <w:rFonts w:ascii="Times New Roman" w:eastAsia="Malgun Gothic" w:hAnsi="Times New Roman" w:cs="Times New Roman"/>
          <w:sz w:val="28"/>
          <w:szCs w:val="28"/>
          <w:lang w:val="en-US" w:eastAsia="ko-KR"/>
        </w:rPr>
        <w:t>TICAD</w:t>
      </w:r>
      <w:r w:rsidRPr="00A724B9">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можно рассматривать как первый шаг Токио к принятию инициативы и формулировке собственной политики в отношении Африки.</w:t>
      </w:r>
    </w:p>
    <w:p w14:paraId="4CED95B7"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 проведении первой </w:t>
      </w:r>
      <w:r>
        <w:rPr>
          <w:rFonts w:ascii="Times New Roman" w:eastAsia="Malgun Gothic" w:hAnsi="Times New Roman" w:cs="Times New Roman"/>
          <w:sz w:val="28"/>
          <w:szCs w:val="28"/>
          <w:lang w:val="en-US" w:eastAsia="ko-KR"/>
        </w:rPr>
        <w:t>TICAD</w:t>
      </w:r>
      <w:r w:rsidRPr="00D4755E">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было впервые объявлено во время 46 сессии Генеральной ассамблеи в сентябре 1991 г. Накаяма Таро (яп. </w:t>
      </w:r>
      <w:r>
        <w:rPr>
          <w:rFonts w:ascii="Times New Roman" w:eastAsia="Yu Mincho" w:hAnsi="Times New Roman" w:cs="Times New Roman" w:hint="eastAsia"/>
          <w:sz w:val="28"/>
          <w:szCs w:val="28"/>
          <w:lang w:val="en-US" w:eastAsia="ja-JP"/>
        </w:rPr>
        <w:t>中山太郎</w:t>
      </w:r>
      <w:r>
        <w:rPr>
          <w:rFonts w:ascii="Times New Roman" w:hAnsi="Times New Roman" w:cs="Times New Roman"/>
          <w:sz w:val="28"/>
          <w:szCs w:val="28"/>
        </w:rPr>
        <w:t xml:space="preserve"> </w:t>
      </w:r>
      <w:r w:rsidRPr="00C92F11">
        <w:rPr>
          <w:rFonts w:ascii="Times New Roman" w:hAnsi="Times New Roman" w:cs="Times New Roman"/>
          <w:i/>
          <w:iCs/>
          <w:sz w:val="28"/>
          <w:szCs w:val="28"/>
        </w:rPr>
        <w:t>Накаяма Таро:</w:t>
      </w:r>
      <w:r>
        <w:rPr>
          <w:rFonts w:ascii="Times New Roman" w:hAnsi="Times New Roman" w:cs="Times New Roman"/>
          <w:i/>
          <w:iCs/>
          <w:sz w:val="28"/>
          <w:szCs w:val="28"/>
        </w:rPr>
        <w:t xml:space="preserve">), </w:t>
      </w:r>
      <w:r>
        <w:rPr>
          <w:rFonts w:ascii="Times New Roman" w:hAnsi="Times New Roman" w:cs="Times New Roman"/>
          <w:sz w:val="28"/>
          <w:szCs w:val="28"/>
        </w:rPr>
        <w:t xml:space="preserve">являвшимся на тот момент министром иностранных дел Японии. Заявленной целью мероприятия было обсуждение в расширенном формате на уровне лидеров проблем </w:t>
      </w:r>
      <w:r>
        <w:rPr>
          <w:rFonts w:ascii="Times New Roman" w:eastAsia="Malgun Gothic" w:hAnsi="Times New Roman" w:cs="Times New Roman"/>
          <w:sz w:val="28"/>
          <w:szCs w:val="28"/>
          <w:lang w:eastAsia="ko-KR"/>
        </w:rPr>
        <w:t xml:space="preserve">«наименее развитых государств», потребность в котором возникла в связи с экономическими и политическими потрясениями в </w:t>
      </w:r>
      <w:r>
        <w:rPr>
          <w:rFonts w:ascii="Times New Roman" w:eastAsia="Malgun Gothic" w:hAnsi="Times New Roman" w:cs="Times New Roman"/>
          <w:sz w:val="28"/>
          <w:szCs w:val="28"/>
          <w:lang w:eastAsia="ko-KR"/>
        </w:rPr>
        <w:lastRenderedPageBreak/>
        <w:t>Африке и одновременно снижением заинтересованности в ней европейских стран и США</w:t>
      </w:r>
      <w:r>
        <w:rPr>
          <w:rStyle w:val="a5"/>
          <w:rFonts w:ascii="Times New Roman" w:eastAsia="Malgun Gothic" w:hAnsi="Times New Roman" w:cs="Times New Roman"/>
          <w:sz w:val="28"/>
          <w:szCs w:val="28"/>
          <w:lang w:eastAsia="ko-KR"/>
        </w:rPr>
        <w:footnoteReference w:id="83"/>
      </w:r>
      <w:r>
        <w:rPr>
          <w:rFonts w:ascii="Times New Roman" w:eastAsia="Malgun Gothic" w:hAnsi="Times New Roman" w:cs="Times New Roman"/>
          <w:sz w:val="28"/>
          <w:szCs w:val="28"/>
          <w:lang w:eastAsia="ko-KR"/>
        </w:rPr>
        <w:t>.</w:t>
      </w:r>
    </w:p>
    <w:p w14:paraId="51956B5D"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Хотя первые три </w:t>
      </w:r>
      <w:r>
        <w:rPr>
          <w:rFonts w:ascii="Times New Roman" w:eastAsia="Malgun Gothic" w:hAnsi="Times New Roman" w:cs="Times New Roman"/>
          <w:sz w:val="28"/>
          <w:szCs w:val="28"/>
          <w:lang w:val="en-US" w:eastAsia="ko-KR"/>
        </w:rPr>
        <w:t>TICAD</w:t>
      </w:r>
      <w:r w:rsidRPr="006F21C5">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прошедшие в 1993, 1998 и 2003 гг., были сосредоточены преимущественно на вопросах помощи, уже начиная с </w:t>
      </w:r>
      <w:r>
        <w:rPr>
          <w:rFonts w:ascii="Times New Roman" w:eastAsia="Malgun Gothic" w:hAnsi="Times New Roman" w:cs="Times New Roman"/>
          <w:sz w:val="28"/>
          <w:szCs w:val="28"/>
          <w:lang w:val="en-US" w:eastAsia="ko-KR"/>
        </w:rPr>
        <w:t>TICAD</w:t>
      </w:r>
      <w:r w:rsidRPr="006F21C5">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IV</w:t>
      </w:r>
      <w:r>
        <w:rPr>
          <w:rFonts w:ascii="Times New Roman" w:eastAsia="Malgun Gothic" w:hAnsi="Times New Roman" w:cs="Times New Roman"/>
          <w:sz w:val="28"/>
          <w:szCs w:val="28"/>
          <w:lang w:eastAsia="ko-KR"/>
        </w:rPr>
        <w:t>, организованной в 2008 г. в Йокогама, динамика отношений Японии и стран Африки несколько изменилась: многие экономики континента к этому моменту вступили на путь интенсивного экономического развития, что породило новые потребности и возможности для сотрудничества, в том числе с привлечением японского частного сектора</w:t>
      </w:r>
      <w:r>
        <w:rPr>
          <w:rStyle w:val="a5"/>
          <w:rFonts w:ascii="Times New Roman" w:eastAsia="Malgun Gothic" w:hAnsi="Times New Roman" w:cs="Times New Roman"/>
          <w:sz w:val="28"/>
          <w:szCs w:val="28"/>
          <w:lang w:eastAsia="ko-KR"/>
        </w:rPr>
        <w:footnoteReference w:id="84"/>
      </w:r>
      <w:r>
        <w:rPr>
          <w:rFonts w:ascii="Times New Roman" w:eastAsia="Malgun Gothic" w:hAnsi="Times New Roman" w:cs="Times New Roman"/>
          <w:sz w:val="28"/>
          <w:szCs w:val="28"/>
          <w:lang w:eastAsia="ko-KR"/>
        </w:rPr>
        <w:t>.</w:t>
      </w:r>
    </w:p>
    <w:p w14:paraId="6C44BF7A" w14:textId="77777777" w:rsidR="001E1857" w:rsidRPr="008E414F"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 точки зрения японской внешней политики продвижение инфраструктурных проектов посредством </w:t>
      </w:r>
      <w:r>
        <w:rPr>
          <w:rFonts w:ascii="Times New Roman" w:eastAsia="Malgun Gothic" w:hAnsi="Times New Roman" w:cs="Times New Roman"/>
          <w:sz w:val="28"/>
          <w:szCs w:val="28"/>
          <w:lang w:val="en-US" w:eastAsia="ko-KR"/>
        </w:rPr>
        <w:t>TICAD</w:t>
      </w:r>
      <w:r w:rsidRPr="008E414F">
        <w:rPr>
          <w:rFonts w:ascii="Times New Roman" w:eastAsia="Malgun Gothic" w:hAnsi="Times New Roman" w:cs="Times New Roman"/>
          <w:sz w:val="28"/>
          <w:szCs w:val="28"/>
          <w:lang w:eastAsia="ko-KR"/>
        </w:rPr>
        <w:t xml:space="preserve"> (</w:t>
      </w:r>
      <w:r>
        <w:rPr>
          <w:rFonts w:ascii="Times New Roman" w:hAnsi="Times New Roman" w:cs="Times New Roman"/>
          <w:sz w:val="28"/>
          <w:szCs w:val="28"/>
        </w:rPr>
        <w:t>в частности, масштабных экономических коридоров в Кении, Мозамбике и Западной Африке) является элементом более общей политики продвижения «качественной инфраструктуры», которая нередко рассматривается как один из инструментов Японии для конкуренции с Китаем за рынки развивающихся стран.</w:t>
      </w:r>
    </w:p>
    <w:p w14:paraId="24728C5B"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Впрочем, как отмечает исследовательница Селин </w:t>
      </w:r>
      <w:proofErr w:type="spellStart"/>
      <w:r>
        <w:rPr>
          <w:rFonts w:ascii="Times New Roman" w:eastAsia="Malgun Gothic" w:hAnsi="Times New Roman" w:cs="Times New Roman"/>
          <w:sz w:val="28"/>
          <w:szCs w:val="28"/>
          <w:lang w:eastAsia="ko-KR"/>
        </w:rPr>
        <w:t>Пажон</w:t>
      </w:r>
      <w:proofErr w:type="spellEnd"/>
      <w:r>
        <w:rPr>
          <w:rFonts w:ascii="Times New Roman" w:eastAsia="Malgun Gothic" w:hAnsi="Times New Roman" w:cs="Times New Roman"/>
          <w:sz w:val="28"/>
          <w:szCs w:val="28"/>
          <w:lang w:eastAsia="ko-KR"/>
        </w:rPr>
        <w:t xml:space="preserve"> в аналитической записке </w:t>
      </w:r>
      <w:proofErr w:type="spellStart"/>
      <w:r>
        <w:rPr>
          <w:rFonts w:ascii="Times New Roman" w:eastAsia="Malgun Gothic" w:hAnsi="Times New Roman" w:cs="Times New Roman"/>
          <w:sz w:val="28"/>
          <w:szCs w:val="28"/>
          <w:lang w:val="en-US" w:eastAsia="ko-KR"/>
        </w:rPr>
        <w:t>Ifri</w:t>
      </w:r>
      <w:proofErr w:type="spellEnd"/>
      <w:r w:rsidRPr="005861C8">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от декабря 2020 г., данную конкуренцию, возможно, следует характеризовать как асимметричную. Вовлечение в развитие африканских проектов японских корпораций, несмотря на их тесные связи с правительством Японии, намного более затруднительно, чем в случае КНР, способной быстро мобилизовать свои финансовые возможности. Ситуация осложняется недоверием японских предприятий к Африке и отсутствие у них непосредственных экономических интересах в африканских странах, где они вынуждены сталкиваться с давлением гораздо более конкурентоспособных китайских компаний и общественно-политической нестабильностью</w:t>
      </w:r>
      <w:r>
        <w:rPr>
          <w:rStyle w:val="a5"/>
          <w:rFonts w:ascii="Times New Roman" w:eastAsia="Malgun Gothic" w:hAnsi="Times New Roman" w:cs="Times New Roman"/>
          <w:sz w:val="28"/>
          <w:szCs w:val="28"/>
          <w:lang w:eastAsia="ko-KR"/>
        </w:rPr>
        <w:footnoteReference w:id="85"/>
      </w:r>
      <w:r>
        <w:rPr>
          <w:rFonts w:ascii="Times New Roman" w:eastAsia="Malgun Gothic" w:hAnsi="Times New Roman" w:cs="Times New Roman"/>
          <w:sz w:val="28"/>
          <w:szCs w:val="28"/>
          <w:lang w:eastAsia="ko-KR"/>
        </w:rPr>
        <w:t>.</w:t>
      </w:r>
    </w:p>
    <w:p w14:paraId="597F3B3A" w14:textId="77777777" w:rsidR="001E1857" w:rsidRDefault="001E1857" w:rsidP="00930FBB">
      <w:pPr>
        <w:pStyle w:val="2"/>
        <w:jc w:val="center"/>
      </w:pPr>
      <w:bookmarkStart w:id="16" w:name="_Toc103123962"/>
      <w:r w:rsidRPr="000744C2">
        <w:lastRenderedPageBreak/>
        <w:t>Япония и страны Африки в международном сообществе</w:t>
      </w:r>
      <w:bookmarkEnd w:id="16"/>
    </w:p>
    <w:p w14:paraId="010FF472"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Рассматривая отношения Японии со странами Африки, исследователь должен учитывать большую вовлеченность всех заинтересованных сторон в международные проекты, выходящие за рамки как двухсторонних отношений </w:t>
      </w:r>
      <w:proofErr w:type="spellStart"/>
      <w:r>
        <w:rPr>
          <w:rFonts w:ascii="Times New Roman" w:eastAsia="Malgun Gothic" w:hAnsi="Times New Roman" w:cs="Times New Roman"/>
          <w:sz w:val="28"/>
          <w:szCs w:val="28"/>
          <w:lang w:eastAsia="ko-KR"/>
        </w:rPr>
        <w:t>внеафриканских</w:t>
      </w:r>
      <w:proofErr w:type="spellEnd"/>
      <w:r>
        <w:rPr>
          <w:rFonts w:ascii="Times New Roman" w:eastAsia="Malgun Gothic" w:hAnsi="Times New Roman" w:cs="Times New Roman"/>
          <w:sz w:val="28"/>
          <w:szCs w:val="28"/>
          <w:lang w:eastAsia="ko-KR"/>
        </w:rPr>
        <w:t xml:space="preserve"> стран с каждой африканской страной в отдельности, так и политики внешних игроков по отношению к континенту в целом. </w:t>
      </w:r>
    </w:p>
    <w:p w14:paraId="5C215AC1"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Многие вызовы, с которыми сталкиваются государства Африки, в разной степени представлены и в других регионах мира, в особенности в Латинской Америке и некоторых частях Азии, в первую очередь на Индийском субконтиненте и в ряде стран АСЕАН. Ответ на такие вызовы, соответственно, является одновременно фактором и двухсторонних отношений, и международной политики на глобальном уровне.</w:t>
      </w:r>
    </w:p>
    <w:p w14:paraId="06A397CD"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Наибольшее значение для Африки имеют две крупных международных организации: ООН и Африканский союз. Последний является крупным континентальным объединением, включающим в себя все страны Африки, кроме обладающей не вполне проясненным статусом Западной Сахары, и выступает в роли соорганизатора конференций </w:t>
      </w:r>
      <w:r>
        <w:rPr>
          <w:rFonts w:ascii="Times New Roman" w:eastAsia="Malgun Gothic" w:hAnsi="Times New Roman" w:cs="Times New Roman"/>
          <w:sz w:val="28"/>
          <w:szCs w:val="28"/>
          <w:lang w:val="en-US" w:eastAsia="ko-KR"/>
        </w:rPr>
        <w:t>TICAD</w:t>
      </w:r>
      <w:r>
        <w:rPr>
          <w:rFonts w:ascii="Times New Roman" w:eastAsia="Malgun Gothic" w:hAnsi="Times New Roman" w:cs="Times New Roman"/>
          <w:sz w:val="28"/>
          <w:szCs w:val="28"/>
          <w:lang w:eastAsia="ko-KR"/>
        </w:rPr>
        <w:t xml:space="preserve">, однако не располагает достаточными полномочиями, чтобы проводить самостоятельную внешнюю политику, как это делает, к примеру, Европейский союз. По этой причине кажется целесообразным сосредоточиться на взаимодействии Африки и Японии на площадке ООН. </w:t>
      </w:r>
    </w:p>
    <w:p w14:paraId="4D0351D0" w14:textId="410E583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Как уже говорилось ранее, одним из ключевых противоречий японской внешней политики является несоответствие ее международного статуса ее научно-техническим и экономическим возможностям. Это положение дел является отражением изменений, произошедших с окончания Второй </w:t>
      </w:r>
      <w:r w:rsidR="00DE0CD4">
        <w:rPr>
          <w:rFonts w:ascii="Times New Roman" w:eastAsia="Malgun Gothic" w:hAnsi="Times New Roman" w:cs="Times New Roman"/>
          <w:sz w:val="28"/>
          <w:szCs w:val="28"/>
          <w:lang w:eastAsia="ko-KR"/>
        </w:rPr>
        <w:t>М</w:t>
      </w:r>
      <w:r>
        <w:rPr>
          <w:rFonts w:ascii="Times New Roman" w:eastAsia="Malgun Gothic" w:hAnsi="Times New Roman" w:cs="Times New Roman"/>
          <w:sz w:val="28"/>
          <w:szCs w:val="28"/>
          <w:lang w:eastAsia="ko-KR"/>
        </w:rPr>
        <w:t xml:space="preserve">ировой войны, когда была создана ООН и назначены постоянные члены Совета Безопасности. </w:t>
      </w:r>
    </w:p>
    <w:p w14:paraId="13667733"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Неудовлетворение японских политиков положением их страны на международной арене разделяют и некоторые другие государства, сталкивающиеся с аналогичным вызовом; следует говорить, в первую очередь, о Бразилии, Индии и Германии, вместе с Японией составляющих так называемую </w:t>
      </w:r>
      <w:r>
        <w:rPr>
          <w:rFonts w:ascii="Times New Roman" w:eastAsia="Malgun Gothic" w:hAnsi="Times New Roman" w:cs="Times New Roman"/>
          <w:sz w:val="28"/>
          <w:szCs w:val="28"/>
          <w:lang w:eastAsia="ko-KR"/>
        </w:rPr>
        <w:lastRenderedPageBreak/>
        <w:t>«Группу четырех» (</w:t>
      </w:r>
      <w:r>
        <w:rPr>
          <w:rFonts w:ascii="Times New Roman" w:eastAsia="Malgun Gothic" w:hAnsi="Times New Roman" w:cs="Times New Roman"/>
          <w:sz w:val="28"/>
          <w:szCs w:val="28"/>
          <w:lang w:val="en-US" w:eastAsia="ko-KR"/>
        </w:rPr>
        <w:t>G</w:t>
      </w:r>
      <w:r w:rsidRPr="00C67A35">
        <w:rPr>
          <w:rFonts w:ascii="Times New Roman" w:eastAsia="Malgun Gothic" w:hAnsi="Times New Roman" w:cs="Times New Roman"/>
          <w:sz w:val="28"/>
          <w:szCs w:val="28"/>
          <w:lang w:eastAsia="ko-KR"/>
        </w:rPr>
        <w:t xml:space="preserve">4), </w:t>
      </w:r>
      <w:r>
        <w:rPr>
          <w:rFonts w:ascii="Times New Roman" w:eastAsia="Malgun Gothic" w:hAnsi="Times New Roman" w:cs="Times New Roman"/>
          <w:sz w:val="28"/>
          <w:szCs w:val="28"/>
          <w:lang w:eastAsia="ko-KR"/>
        </w:rPr>
        <w:t xml:space="preserve">целью которой является реформа ООН и, в частности, предоставление им более высокого статуса в Совете Безопасности вплоть до постоянного членства. </w:t>
      </w:r>
    </w:p>
    <w:p w14:paraId="5CF7A2D0"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Вопрос представительства в ООН вызывает интерес и в Африке, в первую очередь в связи с полным отсутствием ее представительства на уровне постоянных членов Совбеза. Совместное неприятие расклада сил в ООН, таким образом, закладывает основу для дипломатического сотрудничества «Группы четырех» и стран Африки.</w:t>
      </w:r>
    </w:p>
    <w:p w14:paraId="232DE3C0"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Консолидированная африканская позиция по ряду международных вопросов, включая реформу Совета Безопасности, отражена в так называемом «</w:t>
      </w:r>
      <w:proofErr w:type="spellStart"/>
      <w:r>
        <w:rPr>
          <w:rFonts w:ascii="Times New Roman" w:eastAsia="Malgun Gothic" w:hAnsi="Times New Roman" w:cs="Times New Roman"/>
          <w:sz w:val="28"/>
          <w:szCs w:val="28"/>
          <w:lang w:eastAsia="ko-KR"/>
        </w:rPr>
        <w:t>Эзулвинийском</w:t>
      </w:r>
      <w:proofErr w:type="spellEnd"/>
      <w:r>
        <w:rPr>
          <w:rFonts w:ascii="Times New Roman" w:eastAsia="Malgun Gothic" w:hAnsi="Times New Roman" w:cs="Times New Roman"/>
          <w:sz w:val="28"/>
          <w:szCs w:val="28"/>
          <w:lang w:eastAsia="ko-KR"/>
        </w:rPr>
        <w:t xml:space="preserve"> консенсусе» (англ. </w:t>
      </w:r>
      <w:proofErr w:type="spellStart"/>
      <w:r>
        <w:rPr>
          <w:rFonts w:ascii="Times New Roman" w:eastAsia="Malgun Gothic" w:hAnsi="Times New Roman" w:cs="Times New Roman"/>
          <w:sz w:val="28"/>
          <w:szCs w:val="28"/>
          <w:lang w:val="en-US" w:eastAsia="ko-KR"/>
        </w:rPr>
        <w:t>Ezulwini</w:t>
      </w:r>
      <w:proofErr w:type="spellEnd"/>
      <w:r w:rsidRPr="003274D1">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Consensus</w:t>
      </w:r>
      <w:r w:rsidRPr="003274D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принятом Африканским союзом по результатам заседания исполнительного совета в 2005 г. в столице Эфиопии Аддис-Абеба. </w:t>
      </w:r>
    </w:p>
    <w:p w14:paraId="3286FC97"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Применительно к реформе СБ ООН позиция Африканского союза состоит в необходимости предоставления двум африканским странам постоянного членства с правом вето и увеличения количества непостоянных членов. Право выбора представителей в Совбезе должно, согласно консенсусу, быть предоставлено Союзу</w:t>
      </w:r>
      <w:r>
        <w:rPr>
          <w:rStyle w:val="a5"/>
          <w:rFonts w:ascii="Times New Roman" w:eastAsia="Malgun Gothic" w:hAnsi="Times New Roman" w:cs="Times New Roman"/>
          <w:sz w:val="28"/>
          <w:szCs w:val="28"/>
          <w:lang w:eastAsia="ko-KR"/>
        </w:rPr>
        <w:footnoteReference w:id="86"/>
      </w:r>
      <w:r>
        <w:rPr>
          <w:rFonts w:ascii="Times New Roman" w:eastAsia="Malgun Gothic" w:hAnsi="Times New Roman" w:cs="Times New Roman"/>
          <w:sz w:val="28"/>
          <w:szCs w:val="28"/>
          <w:lang w:eastAsia="ko-KR"/>
        </w:rPr>
        <w:t xml:space="preserve">. </w:t>
      </w:r>
    </w:p>
    <w:p w14:paraId="7F94FD66"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Основными кандидатами на постоянное членство в реформированном Совете Безопасности в силу их близости к статусу «регионального гегемона» являются Нигерия и Южная Африка, хотя сам документ соответствующих указаний не содержит</w:t>
      </w:r>
      <w:r>
        <w:rPr>
          <w:rStyle w:val="a5"/>
          <w:rFonts w:ascii="Times New Roman" w:eastAsia="Malgun Gothic" w:hAnsi="Times New Roman" w:cs="Times New Roman"/>
          <w:sz w:val="28"/>
          <w:szCs w:val="28"/>
          <w:lang w:eastAsia="ko-KR"/>
        </w:rPr>
        <w:footnoteReference w:id="87"/>
      </w:r>
      <w:r>
        <w:rPr>
          <w:rFonts w:ascii="Times New Roman" w:eastAsia="Malgun Gothic" w:hAnsi="Times New Roman" w:cs="Times New Roman"/>
          <w:sz w:val="28"/>
          <w:szCs w:val="28"/>
          <w:lang w:eastAsia="ko-KR"/>
        </w:rPr>
        <w:t xml:space="preserve">. </w:t>
      </w:r>
    </w:p>
    <w:p w14:paraId="11CA3C60" w14:textId="77777777" w:rsidR="001E1857" w:rsidRDefault="001E1857"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 xml:space="preserve">Что касается позиции «Группы четырех», то она подразумевает необходимость расширения постоянного членства СБ ООН на шесть мест, из которых четыре должны отойти членам самой </w:t>
      </w:r>
      <w:r>
        <w:rPr>
          <w:rFonts w:ascii="Times New Roman" w:eastAsia="Yu Mincho" w:hAnsi="Times New Roman" w:cs="Times New Roman"/>
          <w:sz w:val="28"/>
          <w:szCs w:val="28"/>
          <w:lang w:val="en-US" w:eastAsia="ja-JP"/>
        </w:rPr>
        <w:t>G</w:t>
      </w:r>
      <w:r w:rsidRPr="00C950CD">
        <w:rPr>
          <w:rFonts w:ascii="Times New Roman" w:eastAsia="Yu Mincho" w:hAnsi="Times New Roman" w:cs="Times New Roman"/>
          <w:sz w:val="28"/>
          <w:szCs w:val="28"/>
          <w:lang w:eastAsia="ja-JP"/>
        </w:rPr>
        <w:t>4</w:t>
      </w:r>
      <w:r>
        <w:rPr>
          <w:rFonts w:ascii="Times New Roman" w:eastAsia="Yu Mincho" w:hAnsi="Times New Roman" w:cs="Times New Roman"/>
          <w:sz w:val="28"/>
          <w:szCs w:val="28"/>
          <w:lang w:eastAsia="ja-JP"/>
        </w:rPr>
        <w:t xml:space="preserve">, а еще два могут переданы странам Африки. При этом «Группа четырех» согласна временно отказаться от </w:t>
      </w:r>
      <w:r>
        <w:rPr>
          <w:rFonts w:ascii="Times New Roman" w:eastAsia="Yu Mincho" w:hAnsi="Times New Roman" w:cs="Times New Roman"/>
          <w:sz w:val="28"/>
          <w:szCs w:val="28"/>
          <w:lang w:eastAsia="ja-JP"/>
        </w:rPr>
        <w:lastRenderedPageBreak/>
        <w:t>использования права вето, что является наиболее значимым противоречием между ее позицией и видением Африканского союза, для которого предоставление африканским странам права вето является принципиальным</w:t>
      </w:r>
      <w:r>
        <w:rPr>
          <w:rStyle w:val="a5"/>
          <w:rFonts w:ascii="Times New Roman" w:eastAsia="Yu Mincho" w:hAnsi="Times New Roman" w:cs="Times New Roman"/>
          <w:sz w:val="28"/>
          <w:szCs w:val="28"/>
          <w:lang w:eastAsia="ja-JP"/>
        </w:rPr>
        <w:footnoteReference w:id="88"/>
      </w:r>
      <w:r>
        <w:rPr>
          <w:rFonts w:ascii="Times New Roman" w:eastAsia="Yu Mincho" w:hAnsi="Times New Roman" w:cs="Times New Roman"/>
          <w:sz w:val="28"/>
          <w:szCs w:val="28"/>
          <w:lang w:eastAsia="ja-JP"/>
        </w:rPr>
        <w:t>.</w:t>
      </w:r>
    </w:p>
    <w:p w14:paraId="167AEE58"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eastAsia="Yu Mincho" w:hAnsi="Times New Roman" w:cs="Times New Roman"/>
          <w:sz w:val="28"/>
          <w:szCs w:val="28"/>
          <w:lang w:eastAsia="ja-JP"/>
        </w:rPr>
        <w:t>Проект реформы, продвигаемый Африканским союзом и содержащий требование о значительном расширении Совета Безопасности, включая предоставление африканским странам двух постоянных мест</w:t>
      </w:r>
      <w:r>
        <w:rPr>
          <w:rStyle w:val="a5"/>
          <w:rFonts w:ascii="Times New Roman" w:eastAsia="Yu Mincho" w:hAnsi="Times New Roman" w:cs="Times New Roman"/>
          <w:sz w:val="28"/>
          <w:szCs w:val="28"/>
          <w:lang w:eastAsia="ja-JP"/>
        </w:rPr>
        <w:footnoteReference w:id="89"/>
      </w:r>
      <w:r>
        <w:rPr>
          <w:rFonts w:ascii="Times New Roman" w:eastAsia="Yu Mincho" w:hAnsi="Times New Roman" w:cs="Times New Roman"/>
          <w:sz w:val="28"/>
          <w:szCs w:val="28"/>
          <w:lang w:eastAsia="ja-JP"/>
        </w:rPr>
        <w:t xml:space="preserve">, был представлен в Генеральной ассамблее в июле 2005 г. Параллельно свои проекты реформы представили «Группа четырех» </w:t>
      </w:r>
      <w:r>
        <w:rPr>
          <w:rFonts w:ascii="Times New Roman" w:hAnsi="Times New Roman" w:cs="Times New Roman"/>
          <w:sz w:val="28"/>
          <w:szCs w:val="28"/>
        </w:rPr>
        <w:t xml:space="preserve">и состоящее из ряда стран-противниц проекта </w:t>
      </w:r>
      <w:r>
        <w:rPr>
          <w:rFonts w:ascii="Times New Roman" w:hAnsi="Times New Roman" w:cs="Times New Roman"/>
          <w:sz w:val="28"/>
          <w:szCs w:val="28"/>
          <w:lang w:val="en-US"/>
        </w:rPr>
        <w:t>G</w:t>
      </w:r>
      <w:r w:rsidRPr="00C950CD">
        <w:rPr>
          <w:rFonts w:ascii="Times New Roman" w:hAnsi="Times New Roman" w:cs="Times New Roman"/>
          <w:sz w:val="28"/>
          <w:szCs w:val="28"/>
        </w:rPr>
        <w:t xml:space="preserve">4 </w:t>
      </w:r>
      <w:r>
        <w:rPr>
          <w:rFonts w:ascii="Times New Roman" w:eastAsia="Malgun Gothic" w:hAnsi="Times New Roman" w:cs="Times New Roman"/>
          <w:sz w:val="28"/>
          <w:szCs w:val="28"/>
          <w:lang w:eastAsia="ko-KR"/>
        </w:rPr>
        <w:t xml:space="preserve">объединение «Объединившиеся ради консенсуса» (англ. </w:t>
      </w:r>
      <w:r>
        <w:rPr>
          <w:rFonts w:ascii="Times New Roman" w:eastAsia="Malgun Gothic" w:hAnsi="Times New Roman" w:cs="Times New Roman"/>
          <w:sz w:val="28"/>
          <w:szCs w:val="28"/>
          <w:lang w:val="en-US" w:eastAsia="ko-KR"/>
        </w:rPr>
        <w:t>Uniting</w:t>
      </w:r>
      <w:r w:rsidRPr="00C950C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for</w:t>
      </w:r>
      <w:r w:rsidRPr="00C950C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Consensus</w:t>
      </w:r>
      <w:r w:rsidRPr="00C950CD">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в результате чего продвинуться ни по одному из этих проектов не удалось</w:t>
      </w:r>
      <w:r>
        <w:rPr>
          <w:rStyle w:val="a5"/>
          <w:rFonts w:ascii="Times New Roman" w:eastAsia="Malgun Gothic" w:hAnsi="Times New Roman" w:cs="Times New Roman"/>
          <w:sz w:val="28"/>
          <w:szCs w:val="28"/>
          <w:lang w:eastAsia="ko-KR"/>
        </w:rPr>
        <w:footnoteReference w:id="90"/>
      </w:r>
      <w:r>
        <w:rPr>
          <w:rFonts w:ascii="Times New Roman" w:eastAsia="Malgun Gothic" w:hAnsi="Times New Roman" w:cs="Times New Roman"/>
          <w:sz w:val="28"/>
          <w:szCs w:val="28"/>
          <w:lang w:eastAsia="ko-KR"/>
        </w:rPr>
        <w:t>.</w:t>
      </w:r>
      <w:r w:rsidRPr="00C950C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В 2015 г. </w:t>
      </w:r>
      <w:r>
        <w:rPr>
          <w:rFonts w:ascii="Times New Roman" w:eastAsia="Malgun Gothic" w:hAnsi="Times New Roman" w:cs="Times New Roman"/>
          <w:sz w:val="28"/>
          <w:szCs w:val="28"/>
          <w:lang w:val="en-US" w:eastAsia="ko-KR"/>
        </w:rPr>
        <w:t>G</w:t>
      </w:r>
      <w:r w:rsidRPr="00C950CD">
        <w:rPr>
          <w:rFonts w:ascii="Times New Roman" w:eastAsia="Malgun Gothic" w:hAnsi="Times New Roman" w:cs="Times New Roman"/>
          <w:sz w:val="28"/>
          <w:szCs w:val="28"/>
          <w:lang w:eastAsia="ko-KR"/>
        </w:rPr>
        <w:t xml:space="preserve">4 </w:t>
      </w:r>
      <w:r>
        <w:rPr>
          <w:rFonts w:ascii="Times New Roman" w:hAnsi="Times New Roman" w:cs="Times New Roman"/>
          <w:sz w:val="28"/>
          <w:szCs w:val="28"/>
        </w:rPr>
        <w:t>представила проект реформы, в целом аналогичный старому, за исключением увеличения доли Африки в числе непостоянных членов</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w:t>
      </w:r>
    </w:p>
    <w:p w14:paraId="051653AE"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показал неудачный опыт 2005 г., достижение единства даже на уровне Генеральной ассамблеи ООН требует сотрудничества между «Группой четырех» и Африканским союзом, а его отсутствие становится непреодолимым препятствием для реформы Совета Безопасности. Впрочем, при оценке перспектив реформы стоит учитывать и противодействие отдельным кандидатурам со стороны действующих членов СБ ООН.</w:t>
      </w:r>
    </w:p>
    <w:p w14:paraId="1855BAAA" w14:textId="186963ED"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согласно признаниям африканиста </w:t>
      </w:r>
      <w:proofErr w:type="spellStart"/>
      <w:r>
        <w:rPr>
          <w:rFonts w:ascii="Times New Roman" w:hAnsi="Times New Roman" w:cs="Times New Roman"/>
          <w:sz w:val="28"/>
          <w:szCs w:val="28"/>
        </w:rPr>
        <w:t>Сирато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Кэйити</w:t>
      </w:r>
      <w:proofErr w:type="spellEnd"/>
      <w:r>
        <w:rPr>
          <w:rFonts w:ascii="Times New Roman" w:hAnsi="Times New Roman" w:cs="Times New Roman"/>
          <w:sz w:val="28"/>
          <w:szCs w:val="28"/>
        </w:rPr>
        <w:t xml:space="preserve"> (яп. </w:t>
      </w:r>
      <w:r w:rsidRPr="00CF00CC">
        <w:rPr>
          <w:rFonts w:ascii="Times New Roman" w:hAnsi="Times New Roman" w:cs="Times New Roman" w:hint="eastAsia"/>
          <w:sz w:val="28"/>
          <w:szCs w:val="28"/>
        </w:rPr>
        <w:t>白戸圭一</w:t>
      </w:r>
      <w:r>
        <w:rPr>
          <w:rFonts w:ascii="Times New Roman" w:hAnsi="Times New Roman" w:cs="Times New Roman" w:hint="eastAsia"/>
          <w:sz w:val="28"/>
          <w:szCs w:val="28"/>
        </w:rPr>
        <w:t>)</w:t>
      </w:r>
      <w:r>
        <w:rPr>
          <w:rFonts w:ascii="Times New Roman" w:hAnsi="Times New Roman" w:cs="Times New Roman"/>
          <w:sz w:val="28"/>
          <w:szCs w:val="28"/>
        </w:rPr>
        <w:t>, бывшего в то время корреспондентом «</w:t>
      </w:r>
      <w:proofErr w:type="spellStart"/>
      <w:r>
        <w:rPr>
          <w:rFonts w:ascii="Times New Roman" w:hAnsi="Times New Roman" w:cs="Times New Roman"/>
          <w:sz w:val="28"/>
          <w:szCs w:val="28"/>
        </w:rPr>
        <w:t>Майнити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симбун</w:t>
      </w:r>
      <w:proofErr w:type="spellEnd"/>
      <w:r>
        <w:rPr>
          <w:rFonts w:ascii="Times New Roman" w:hAnsi="Times New Roman" w:cs="Times New Roman"/>
          <w:sz w:val="28"/>
          <w:szCs w:val="28"/>
        </w:rPr>
        <w:t xml:space="preserve">» в Йоханнесбурге, нежелание Африканского союза выдвигать единый с «Группой четырех» проект реформы было связано с возражениями со стороны президента Зимбабве Роберта </w:t>
      </w:r>
      <w:proofErr w:type="spellStart"/>
      <w:r>
        <w:rPr>
          <w:rFonts w:ascii="Times New Roman" w:hAnsi="Times New Roman" w:cs="Times New Roman"/>
          <w:sz w:val="28"/>
          <w:szCs w:val="28"/>
        </w:rPr>
        <w:lastRenderedPageBreak/>
        <w:t>Мугабе</w:t>
      </w:r>
      <w:proofErr w:type="spellEnd"/>
      <w:r>
        <w:rPr>
          <w:rFonts w:ascii="Times New Roman" w:hAnsi="Times New Roman" w:cs="Times New Roman"/>
          <w:sz w:val="28"/>
          <w:szCs w:val="28"/>
        </w:rPr>
        <w:t xml:space="preserve">. Зимбабве в этот период находилось в международной изоляции и нуждалось в поддержке КНР, и, по передаваемым </w:t>
      </w:r>
      <w:proofErr w:type="spellStart"/>
      <w:r>
        <w:rPr>
          <w:rFonts w:ascii="Times New Roman" w:hAnsi="Times New Roman" w:cs="Times New Roman"/>
          <w:sz w:val="28"/>
          <w:szCs w:val="28"/>
        </w:rPr>
        <w:t>Сирато</w:t>
      </w:r>
      <w:proofErr w:type="spellEnd"/>
      <w:r>
        <w:rPr>
          <w:rFonts w:ascii="Times New Roman" w:hAnsi="Times New Roman" w:cs="Times New Roman"/>
          <w:sz w:val="28"/>
          <w:szCs w:val="28"/>
        </w:rPr>
        <w:t xml:space="preserve"> К.  словам связанного с Африканским союзам источника, в данной ситуации </w:t>
      </w:r>
      <w:proofErr w:type="spellStart"/>
      <w:r>
        <w:rPr>
          <w:rFonts w:ascii="Times New Roman" w:hAnsi="Times New Roman" w:cs="Times New Roman"/>
          <w:sz w:val="28"/>
          <w:szCs w:val="28"/>
        </w:rPr>
        <w:t>Мугабе</w:t>
      </w:r>
      <w:proofErr w:type="spellEnd"/>
      <w:r>
        <w:rPr>
          <w:rFonts w:ascii="Times New Roman" w:hAnsi="Times New Roman" w:cs="Times New Roman"/>
          <w:sz w:val="28"/>
          <w:szCs w:val="28"/>
        </w:rPr>
        <w:t xml:space="preserve"> выступал в качестве проводника интересов Китая</w:t>
      </w:r>
      <w:r>
        <w:rPr>
          <w:rStyle w:val="a5"/>
          <w:rFonts w:ascii="Times New Roman" w:hAnsi="Times New Roman" w:cs="Times New Roman"/>
          <w:sz w:val="28"/>
          <w:szCs w:val="28"/>
        </w:rPr>
        <w:footnoteReference w:id="92"/>
      </w:r>
      <w:r>
        <w:rPr>
          <w:rFonts w:ascii="Times New Roman" w:hAnsi="Times New Roman" w:cs="Times New Roman"/>
          <w:sz w:val="28"/>
          <w:szCs w:val="28"/>
        </w:rPr>
        <w:t>.</w:t>
      </w:r>
    </w:p>
    <w:p w14:paraId="1E2B4042" w14:textId="77777777" w:rsidR="00A26336" w:rsidRDefault="00A26336" w:rsidP="000622EC">
      <w:pPr>
        <w:spacing w:line="360" w:lineRule="auto"/>
        <w:ind w:firstLine="709"/>
        <w:contextualSpacing/>
        <w:jc w:val="both"/>
        <w:rPr>
          <w:rFonts w:ascii="Times New Roman" w:hAnsi="Times New Roman" w:cs="Times New Roman"/>
          <w:sz w:val="28"/>
          <w:szCs w:val="28"/>
        </w:rPr>
      </w:pPr>
    </w:p>
    <w:p w14:paraId="4494E60B" w14:textId="00821740" w:rsidR="001E1857" w:rsidRDefault="001E1857" w:rsidP="00930FBB">
      <w:pPr>
        <w:pStyle w:val="2"/>
        <w:jc w:val="center"/>
      </w:pPr>
      <w:bookmarkStart w:id="17" w:name="_Toc103123963"/>
      <w:r w:rsidRPr="000B6FD1">
        <w:t>Основные направлени</w:t>
      </w:r>
      <w:r>
        <w:t>я японской помощи африканским странам</w:t>
      </w:r>
      <w:bookmarkEnd w:id="17"/>
    </w:p>
    <w:p w14:paraId="1F4A17CE"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помощи в развитии, оказываемой странам Африки как Японией, так и другими странами, нередко оказывается преимущественно количественным исследованием, которое ограничивается освещением выделяемых сумм и их распределением. Автор полагает, тем не менее, что отдельную ценность представляет анализ более конкретных направлений помощи в развитии, особенно с учетом возможности правительств использовать их для построения внешнеполитического нарратива и укрепления своей «мягкой силы» в регионах, куда направляется помощь. В данном разделе автор намеревается сосредоточиться на принципиальных для Африки вопросах образования, сельского хозяйства и здравоохранения, в особенности уделив внимание последнему по причине его особой международной актуальности.</w:t>
      </w:r>
    </w:p>
    <w:p w14:paraId="787FEB36"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Африканские системы </w:t>
      </w:r>
      <w:r w:rsidRPr="004B1D56">
        <w:rPr>
          <w:rFonts w:ascii="Times New Roman" w:hAnsi="Times New Roman" w:cs="Times New Roman"/>
          <w:b/>
          <w:bCs/>
          <w:sz w:val="28"/>
          <w:szCs w:val="28"/>
        </w:rPr>
        <w:t>образования</w:t>
      </w:r>
      <w:r>
        <w:rPr>
          <w:rFonts w:ascii="Times New Roman" w:hAnsi="Times New Roman" w:cs="Times New Roman"/>
          <w:sz w:val="28"/>
          <w:szCs w:val="28"/>
        </w:rPr>
        <w:t xml:space="preserve"> испытывают ряд трудностей, ограничивающих их охват даже на наиболее базовом уровне. К числу этих трудностей относятся недостаток финансирования, невозможность обеспечить регулярное посещение детьми образовательных учреждений и низкая квалификация персонала.</w:t>
      </w:r>
    </w:p>
    <w:p w14:paraId="5E6F6B5B"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Японская поддержка в развитии образования в Африке, соответственно, оказывается сосредоточена на этих основных проблемах. Так, к 2011 году охват начальных школ, построенных с помощью японского финансирования, составил около 1 млн детей, старших школ – до 80 тысяч человек. Среди мер называются также создание административных комитетов для надзора за образовательным </w:t>
      </w:r>
      <w:r>
        <w:rPr>
          <w:rFonts w:ascii="Times New Roman" w:hAnsi="Times New Roman" w:cs="Times New Roman"/>
          <w:sz w:val="28"/>
          <w:szCs w:val="28"/>
        </w:rPr>
        <w:lastRenderedPageBreak/>
        <w:t>процессом на уровне местного самоуправления, подготовка кадров для преподавания в странах Африки математики и естественных наук и отправка волонтеров</w:t>
      </w:r>
      <w:r>
        <w:rPr>
          <w:rStyle w:val="a5"/>
          <w:rFonts w:ascii="Times New Roman" w:hAnsi="Times New Roman" w:cs="Times New Roman"/>
          <w:sz w:val="28"/>
          <w:szCs w:val="28"/>
        </w:rPr>
        <w:footnoteReference w:id="93"/>
      </w:r>
      <w:r>
        <w:rPr>
          <w:rFonts w:ascii="Times New Roman" w:hAnsi="Times New Roman" w:cs="Times New Roman"/>
          <w:sz w:val="28"/>
          <w:szCs w:val="28"/>
        </w:rPr>
        <w:t>.</w:t>
      </w:r>
    </w:p>
    <w:p w14:paraId="73765BE5" w14:textId="77777777" w:rsidR="001E1857" w:rsidRPr="00D4048A"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Географический</w:t>
      </w:r>
      <w:r w:rsidRPr="00CC2815">
        <w:rPr>
          <w:rFonts w:ascii="Times New Roman" w:hAnsi="Times New Roman" w:cs="Times New Roman"/>
          <w:sz w:val="28"/>
          <w:szCs w:val="28"/>
        </w:rPr>
        <w:t xml:space="preserve"> </w:t>
      </w:r>
      <w:r>
        <w:rPr>
          <w:rFonts w:ascii="Times New Roman" w:hAnsi="Times New Roman" w:cs="Times New Roman"/>
          <w:sz w:val="28"/>
          <w:szCs w:val="28"/>
        </w:rPr>
        <w:t>охват</w:t>
      </w:r>
      <w:r w:rsidRPr="00CC2815">
        <w:rPr>
          <w:rFonts w:ascii="Times New Roman" w:hAnsi="Times New Roman" w:cs="Times New Roman"/>
          <w:sz w:val="28"/>
          <w:szCs w:val="28"/>
        </w:rPr>
        <w:t xml:space="preserve"> </w:t>
      </w:r>
      <w:r>
        <w:rPr>
          <w:rFonts w:ascii="Times New Roman" w:hAnsi="Times New Roman" w:cs="Times New Roman"/>
          <w:sz w:val="28"/>
          <w:szCs w:val="28"/>
        </w:rPr>
        <w:t>этих</w:t>
      </w:r>
      <w:r w:rsidRPr="00CC2815">
        <w:rPr>
          <w:rFonts w:ascii="Times New Roman" w:hAnsi="Times New Roman" w:cs="Times New Roman"/>
          <w:sz w:val="28"/>
          <w:szCs w:val="28"/>
        </w:rPr>
        <w:t xml:space="preserve"> </w:t>
      </w:r>
      <w:r>
        <w:rPr>
          <w:rFonts w:ascii="Times New Roman" w:hAnsi="Times New Roman" w:cs="Times New Roman"/>
          <w:sz w:val="28"/>
          <w:szCs w:val="28"/>
        </w:rPr>
        <w:t>проектов</w:t>
      </w:r>
      <w:r w:rsidRPr="00CC2815">
        <w:rPr>
          <w:rFonts w:ascii="Times New Roman" w:hAnsi="Times New Roman" w:cs="Times New Roman"/>
          <w:sz w:val="28"/>
          <w:szCs w:val="28"/>
        </w:rPr>
        <w:t xml:space="preserve">, </w:t>
      </w:r>
      <w:r>
        <w:rPr>
          <w:rFonts w:ascii="Times New Roman" w:hAnsi="Times New Roman" w:cs="Times New Roman"/>
          <w:sz w:val="28"/>
          <w:szCs w:val="28"/>
        </w:rPr>
        <w:t>в</w:t>
      </w:r>
      <w:r w:rsidRPr="00CC2815">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CC2815">
        <w:rPr>
          <w:rFonts w:ascii="Times New Roman" w:hAnsi="Times New Roman" w:cs="Times New Roman"/>
          <w:sz w:val="28"/>
          <w:szCs w:val="28"/>
        </w:rPr>
        <w:t xml:space="preserve"> </w:t>
      </w:r>
      <w:r>
        <w:rPr>
          <w:rFonts w:ascii="Times New Roman" w:hAnsi="Times New Roman" w:cs="Times New Roman"/>
          <w:sz w:val="28"/>
          <w:szCs w:val="28"/>
          <w:lang w:val="en-US"/>
        </w:rPr>
        <w:t>SMASE</w:t>
      </w:r>
      <w:r w:rsidRPr="00CC2815">
        <w:rPr>
          <w:rFonts w:ascii="Times New Roman" w:hAnsi="Times New Roman" w:cs="Times New Roman"/>
          <w:sz w:val="28"/>
          <w:szCs w:val="28"/>
        </w:rPr>
        <w:t>-</w:t>
      </w:r>
      <w:r>
        <w:rPr>
          <w:rFonts w:ascii="Times New Roman" w:hAnsi="Times New Roman" w:cs="Times New Roman"/>
          <w:sz w:val="28"/>
          <w:szCs w:val="28"/>
          <w:lang w:val="en-US"/>
        </w:rPr>
        <w:t>WECSA</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Strengthening</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of</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Mathematics</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and</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Science</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Education</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in</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Western</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Eastern</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Central</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and</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Southern</w:t>
      </w:r>
      <w:r w:rsidRPr="00CC2815">
        <w:rPr>
          <w:rFonts w:ascii="Times New Roman" w:hAnsi="Times New Roman" w:cs="Times New Roman"/>
          <w:sz w:val="28"/>
          <w:szCs w:val="28"/>
        </w:rPr>
        <w:t xml:space="preserve"> </w:t>
      </w:r>
      <w:r w:rsidRPr="00CC2815">
        <w:rPr>
          <w:rFonts w:ascii="Times New Roman" w:hAnsi="Times New Roman" w:cs="Times New Roman"/>
          <w:sz w:val="28"/>
          <w:szCs w:val="28"/>
          <w:lang w:val="en-US"/>
        </w:rPr>
        <w:t>Africa</w:t>
      </w:r>
      <w:r w:rsidRPr="00CC2815">
        <w:rPr>
          <w:rFonts w:ascii="Times New Roman" w:hAnsi="Times New Roman" w:cs="Times New Roman"/>
          <w:sz w:val="28"/>
          <w:szCs w:val="28"/>
        </w:rPr>
        <w:t xml:space="preserve">), </w:t>
      </w:r>
      <w:r>
        <w:rPr>
          <w:rFonts w:ascii="Times New Roman" w:hAnsi="Times New Roman" w:cs="Times New Roman"/>
          <w:sz w:val="28"/>
          <w:szCs w:val="28"/>
        </w:rPr>
        <w:t>весьма</w:t>
      </w:r>
      <w:r w:rsidRPr="00CC2815">
        <w:rPr>
          <w:rFonts w:ascii="Times New Roman" w:hAnsi="Times New Roman" w:cs="Times New Roman"/>
          <w:sz w:val="28"/>
          <w:szCs w:val="28"/>
        </w:rPr>
        <w:t xml:space="preserve"> </w:t>
      </w:r>
      <w:r>
        <w:rPr>
          <w:rFonts w:ascii="Times New Roman" w:hAnsi="Times New Roman" w:cs="Times New Roman"/>
          <w:sz w:val="28"/>
          <w:szCs w:val="28"/>
        </w:rPr>
        <w:t>широк</w:t>
      </w:r>
      <w:r w:rsidRPr="00CC2815">
        <w:rPr>
          <w:rFonts w:ascii="Times New Roman" w:hAnsi="Times New Roman" w:cs="Times New Roman"/>
          <w:sz w:val="28"/>
          <w:szCs w:val="28"/>
        </w:rPr>
        <w:t xml:space="preserve"> </w:t>
      </w:r>
      <w:r>
        <w:rPr>
          <w:rFonts w:ascii="Times New Roman" w:hAnsi="Times New Roman" w:cs="Times New Roman"/>
          <w:sz w:val="28"/>
          <w:szCs w:val="28"/>
        </w:rPr>
        <w:t>и</w:t>
      </w:r>
      <w:r w:rsidRPr="00CC2815">
        <w:rPr>
          <w:rFonts w:ascii="Times New Roman" w:hAnsi="Times New Roman" w:cs="Times New Roman"/>
          <w:sz w:val="28"/>
          <w:szCs w:val="28"/>
        </w:rPr>
        <w:t xml:space="preserve"> </w:t>
      </w:r>
      <w:r>
        <w:rPr>
          <w:rFonts w:ascii="Times New Roman" w:hAnsi="Times New Roman" w:cs="Times New Roman"/>
          <w:sz w:val="28"/>
          <w:szCs w:val="28"/>
        </w:rPr>
        <w:t>включает</w:t>
      </w:r>
      <w:r w:rsidRPr="00CC2815">
        <w:rPr>
          <w:rFonts w:ascii="Times New Roman" w:hAnsi="Times New Roman" w:cs="Times New Roman"/>
          <w:sz w:val="28"/>
          <w:szCs w:val="28"/>
        </w:rPr>
        <w:t xml:space="preserve"> </w:t>
      </w:r>
      <w:r>
        <w:rPr>
          <w:rFonts w:ascii="Times New Roman" w:hAnsi="Times New Roman" w:cs="Times New Roman"/>
          <w:sz w:val="28"/>
          <w:szCs w:val="28"/>
        </w:rPr>
        <w:t>большинство стран Африки южнее Сахары</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а особенно большое внимание уделяется Нигерии, Нигеру, Мали, Эфиопии, Кении, Мозамбику и Замбии. В совокупности </w:t>
      </w:r>
      <w:r>
        <w:rPr>
          <w:rFonts w:ascii="Times New Roman" w:hAnsi="Times New Roman" w:cs="Times New Roman"/>
          <w:sz w:val="28"/>
          <w:szCs w:val="28"/>
          <w:lang w:val="en-US"/>
        </w:rPr>
        <w:t>JICA</w:t>
      </w:r>
      <w:r>
        <w:rPr>
          <w:rFonts w:ascii="Times New Roman" w:hAnsi="Times New Roman" w:cs="Times New Roman"/>
          <w:sz w:val="28"/>
          <w:szCs w:val="28"/>
        </w:rPr>
        <w:t>, ответственная за реализацию программ поддержки образования в Африке, оценивает количество детей, которых достигли разные направления сотрудничества, в 23 млн человек</w:t>
      </w:r>
      <w:r>
        <w:rPr>
          <w:rStyle w:val="a5"/>
          <w:rFonts w:ascii="Times New Roman" w:hAnsi="Times New Roman" w:cs="Times New Roman"/>
          <w:sz w:val="28"/>
          <w:szCs w:val="28"/>
        </w:rPr>
        <w:footnoteReference w:id="95"/>
      </w:r>
      <w:r>
        <w:rPr>
          <w:rFonts w:ascii="Times New Roman" w:hAnsi="Times New Roman" w:cs="Times New Roman"/>
          <w:sz w:val="28"/>
          <w:szCs w:val="28"/>
        </w:rPr>
        <w:t>.</w:t>
      </w:r>
    </w:p>
    <w:p w14:paraId="1EB0583B"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Стоит отметить при этом, что доля образования в общем объеме выделяемой Японией развивающимся странам </w:t>
      </w:r>
      <w:r>
        <w:rPr>
          <w:rFonts w:ascii="Times New Roman" w:hAnsi="Times New Roman" w:cs="Times New Roman"/>
          <w:sz w:val="28"/>
          <w:szCs w:val="28"/>
          <w:lang w:val="en-US"/>
        </w:rPr>
        <w:t>ODA</w:t>
      </w:r>
      <w:r w:rsidRPr="00D149C3">
        <w:rPr>
          <w:rFonts w:ascii="Times New Roman" w:hAnsi="Times New Roman" w:cs="Times New Roman"/>
          <w:sz w:val="28"/>
          <w:szCs w:val="28"/>
        </w:rPr>
        <w:t xml:space="preserve"> </w:t>
      </w:r>
      <w:r>
        <w:rPr>
          <w:rFonts w:ascii="Times New Roman" w:hAnsi="Times New Roman" w:cs="Times New Roman"/>
          <w:sz w:val="28"/>
          <w:szCs w:val="28"/>
        </w:rPr>
        <w:t>на протяжении последних нескольких десятилетий не достигает 10%, а основным направлением помощи является поддержка высшего образования</w:t>
      </w:r>
      <w:r>
        <w:rPr>
          <w:rStyle w:val="a5"/>
          <w:rFonts w:ascii="Times New Roman" w:hAnsi="Times New Roman" w:cs="Times New Roman"/>
          <w:sz w:val="28"/>
          <w:szCs w:val="28"/>
        </w:rPr>
        <w:footnoteReference w:id="96"/>
      </w:r>
      <w:r>
        <w:rPr>
          <w:rFonts w:ascii="Times New Roman" w:eastAsia="Malgun Gothic" w:hAnsi="Times New Roman" w:cs="Times New Roman"/>
          <w:sz w:val="28"/>
          <w:szCs w:val="28"/>
          <w:lang w:eastAsia="ko-KR"/>
        </w:rPr>
        <w:t xml:space="preserve">. </w:t>
      </w:r>
    </w:p>
    <w:p w14:paraId="6E35829B"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Помощь в развитии высшего образования и науки осуществляется Японией за рубежом посредством ряда служб, в том числе министерств иностранных дел и науки и образования, однако основным направлением их работы являются страны Азии помимо Ближнего Востока. Африканские же страны оказываются по большинству количественных показателей на втором либо третьем месте после азиатских. </w:t>
      </w:r>
    </w:p>
    <w:p w14:paraId="15E076D6"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Главными сферами сотрудничества Японии со странами Африки в сфере образования и науки следует считать, во-первых, подготовку африканских </w:t>
      </w:r>
      <w:r>
        <w:rPr>
          <w:rFonts w:ascii="Times New Roman" w:eastAsia="Malgun Gothic" w:hAnsi="Times New Roman" w:cs="Times New Roman"/>
          <w:sz w:val="28"/>
          <w:szCs w:val="28"/>
          <w:lang w:eastAsia="ko-KR"/>
        </w:rPr>
        <w:lastRenderedPageBreak/>
        <w:t xml:space="preserve">кадров на базе японских университетов, таких как университеты Киото, Нагоя и Осака, во-вторых – направление японских специалистов для полевой работы. </w:t>
      </w:r>
    </w:p>
    <w:p w14:paraId="5F3BB367"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Начиная с 1999 г. стали возможными продолжительные стажировки, позволяющие получить официальную квалификацию магистра или бакалавра</w:t>
      </w:r>
      <w:r>
        <w:rPr>
          <w:rStyle w:val="a5"/>
          <w:rFonts w:ascii="Times New Roman" w:eastAsia="Malgun Gothic" w:hAnsi="Times New Roman" w:cs="Times New Roman"/>
          <w:sz w:val="28"/>
          <w:szCs w:val="28"/>
          <w:lang w:eastAsia="ko-KR"/>
        </w:rPr>
        <w:footnoteReference w:id="97"/>
      </w:r>
      <w:r>
        <w:rPr>
          <w:rFonts w:ascii="Times New Roman" w:eastAsia="Malgun Gothic" w:hAnsi="Times New Roman" w:cs="Times New Roman"/>
          <w:sz w:val="28"/>
          <w:szCs w:val="28"/>
          <w:lang w:eastAsia="ko-KR"/>
        </w:rPr>
        <w:t>. С 1954 по 2019 гг. Японией было принято более 50 тыс. африканских студентов, хотя следует отметить, что большинство таких стажировок являются краткосрочными и предназначены для повышения квалификации в конкретных сферах или в соответствии с потребностями отдельных стран</w:t>
      </w:r>
      <w:r>
        <w:rPr>
          <w:rStyle w:val="a5"/>
          <w:rFonts w:ascii="Times New Roman" w:eastAsia="Malgun Gothic" w:hAnsi="Times New Roman" w:cs="Times New Roman"/>
          <w:sz w:val="28"/>
          <w:szCs w:val="28"/>
          <w:lang w:eastAsia="ko-KR"/>
        </w:rPr>
        <w:footnoteReference w:id="98"/>
      </w:r>
      <w:r>
        <w:rPr>
          <w:rFonts w:ascii="Times New Roman" w:eastAsia="Malgun Gothic" w:hAnsi="Times New Roman" w:cs="Times New Roman"/>
          <w:sz w:val="28"/>
          <w:szCs w:val="28"/>
          <w:lang w:eastAsia="ko-KR"/>
        </w:rPr>
        <w:t>.</w:t>
      </w:r>
    </w:p>
    <w:p w14:paraId="105E5116"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Осуществляется также поддержка африканских научно-образовательных центров в Танзании, Кении и Гане, наиболее значимым из которых с точки зрения вклада Японии является, вероятно, Институт медицинских исследований им. </w:t>
      </w:r>
      <w:proofErr w:type="spellStart"/>
      <w:r>
        <w:rPr>
          <w:rFonts w:ascii="Times New Roman" w:eastAsia="Malgun Gothic" w:hAnsi="Times New Roman" w:cs="Times New Roman"/>
          <w:sz w:val="28"/>
          <w:szCs w:val="28"/>
          <w:lang w:eastAsia="ko-KR"/>
        </w:rPr>
        <w:t>Ногути</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Хидэё</w:t>
      </w:r>
      <w:proofErr w:type="spellEnd"/>
      <w:r>
        <w:rPr>
          <w:rFonts w:ascii="Times New Roman" w:eastAsia="Malgun Gothic" w:hAnsi="Times New Roman" w:cs="Times New Roman"/>
          <w:sz w:val="28"/>
          <w:szCs w:val="28"/>
          <w:lang w:eastAsia="ko-KR"/>
        </w:rPr>
        <w:t xml:space="preserve"> (яп. </w:t>
      </w:r>
      <w:r w:rsidRPr="00D858C4">
        <w:rPr>
          <w:rFonts w:ascii="Times New Roman" w:eastAsia="Malgun Gothic" w:hAnsi="Times New Roman" w:cs="Times New Roman" w:hint="eastAsia"/>
          <w:sz w:val="28"/>
          <w:szCs w:val="28"/>
          <w:lang w:eastAsia="ko-KR"/>
        </w:rPr>
        <w:t>野口記念</w:t>
      </w:r>
      <w:r w:rsidRPr="00D858C4">
        <w:rPr>
          <w:rFonts w:ascii="MS Gothic" w:eastAsia="MS Gothic" w:hAnsi="MS Gothic" w:cs="MS Gothic" w:hint="eastAsia"/>
          <w:sz w:val="28"/>
          <w:szCs w:val="28"/>
          <w:lang w:eastAsia="ko-KR"/>
        </w:rPr>
        <w:t>医学研</w:t>
      </w:r>
      <w:r w:rsidRPr="00D858C4">
        <w:rPr>
          <w:rFonts w:ascii="Malgun Gothic" w:eastAsia="Malgun Gothic" w:hAnsi="Malgun Gothic" w:cs="Malgun Gothic" w:hint="eastAsia"/>
          <w:sz w:val="28"/>
          <w:szCs w:val="28"/>
          <w:lang w:eastAsia="ko-KR"/>
        </w:rPr>
        <w:t>究所</w:t>
      </w:r>
      <w:r>
        <w:rPr>
          <w:rFonts w:ascii="Malgun Gothic" w:eastAsia="Malgun Gothic" w:hAnsi="Malgun Gothic" w:cs="Malgun Gothic" w:hint="eastAsia"/>
          <w:sz w:val="28"/>
          <w:szCs w:val="28"/>
          <w:lang w:eastAsia="ko-KR"/>
        </w:rPr>
        <w:t>,</w:t>
      </w:r>
      <w:r w:rsidRPr="00BC5CF7">
        <w:rPr>
          <w:rFonts w:ascii="Times New Roman" w:eastAsia="Malgun Gothic" w:hAnsi="Times New Roman" w:cs="Times New Roman"/>
          <w:sz w:val="28"/>
          <w:szCs w:val="28"/>
          <w:lang w:eastAsia="ko-KR"/>
        </w:rPr>
        <w:t xml:space="preserve"> </w:t>
      </w:r>
      <w:proofErr w:type="spellStart"/>
      <w:r w:rsidRPr="00BC5CF7">
        <w:rPr>
          <w:rFonts w:ascii="Times New Roman" w:eastAsia="Malgun Gothic" w:hAnsi="Times New Roman" w:cs="Times New Roman"/>
          <w:i/>
          <w:iCs/>
          <w:sz w:val="28"/>
          <w:szCs w:val="28"/>
          <w:lang w:eastAsia="ko-KR"/>
        </w:rPr>
        <w:t>Ногути</w:t>
      </w:r>
      <w:proofErr w:type="spellEnd"/>
      <w:r w:rsidRPr="00BC5CF7">
        <w:rPr>
          <w:rFonts w:ascii="Times New Roman" w:eastAsia="Malgun Gothic" w:hAnsi="Times New Roman" w:cs="Times New Roman"/>
          <w:i/>
          <w:iCs/>
          <w:sz w:val="28"/>
          <w:szCs w:val="28"/>
          <w:lang w:eastAsia="ko-KR"/>
        </w:rPr>
        <w:t xml:space="preserve"> </w:t>
      </w:r>
      <w:proofErr w:type="spellStart"/>
      <w:r w:rsidRPr="00BC5CF7">
        <w:rPr>
          <w:rFonts w:ascii="Times New Roman" w:eastAsia="Malgun Gothic" w:hAnsi="Times New Roman" w:cs="Times New Roman"/>
          <w:i/>
          <w:iCs/>
          <w:sz w:val="28"/>
          <w:szCs w:val="28"/>
          <w:lang w:eastAsia="ko-KR"/>
        </w:rPr>
        <w:t>кинэн</w:t>
      </w:r>
      <w:proofErr w:type="spellEnd"/>
      <w:r w:rsidRPr="00BC5CF7">
        <w:rPr>
          <w:rFonts w:ascii="Times New Roman" w:eastAsia="Malgun Gothic" w:hAnsi="Times New Roman" w:cs="Times New Roman"/>
          <w:i/>
          <w:iCs/>
          <w:sz w:val="28"/>
          <w:szCs w:val="28"/>
          <w:lang w:eastAsia="ko-KR"/>
        </w:rPr>
        <w:t xml:space="preserve"> </w:t>
      </w:r>
      <w:proofErr w:type="spellStart"/>
      <w:r w:rsidRPr="00BC5CF7">
        <w:rPr>
          <w:rFonts w:ascii="Times New Roman" w:eastAsia="Malgun Gothic" w:hAnsi="Times New Roman" w:cs="Times New Roman"/>
          <w:i/>
          <w:iCs/>
          <w:sz w:val="28"/>
          <w:szCs w:val="28"/>
          <w:lang w:eastAsia="ko-KR"/>
        </w:rPr>
        <w:t>игаку</w:t>
      </w:r>
      <w:proofErr w:type="spellEnd"/>
      <w:r w:rsidRPr="00BC5CF7">
        <w:rPr>
          <w:rFonts w:ascii="Times New Roman" w:eastAsia="Malgun Gothic" w:hAnsi="Times New Roman" w:cs="Times New Roman"/>
          <w:i/>
          <w:iCs/>
          <w:sz w:val="28"/>
          <w:szCs w:val="28"/>
          <w:lang w:eastAsia="ko-KR"/>
        </w:rPr>
        <w:t xml:space="preserve"> </w:t>
      </w:r>
      <w:proofErr w:type="spellStart"/>
      <w:r w:rsidRPr="00BC5CF7">
        <w:rPr>
          <w:rFonts w:ascii="Times New Roman" w:eastAsia="Malgun Gothic" w:hAnsi="Times New Roman" w:cs="Times New Roman"/>
          <w:i/>
          <w:iCs/>
          <w:sz w:val="28"/>
          <w:szCs w:val="28"/>
          <w:lang w:eastAsia="ko-KR"/>
        </w:rPr>
        <w:t>кэнкю:дзё</w:t>
      </w:r>
      <w:proofErr w:type="spellEnd"/>
      <w:r w:rsidRPr="00BC5CF7">
        <w:rPr>
          <w:rFonts w:ascii="Times New Roman" w:eastAsia="Malgun Gothic" w:hAnsi="Times New Roman" w:cs="Times New Roman"/>
          <w:sz w:val="28"/>
          <w:szCs w:val="28"/>
          <w:lang w:eastAsia="ko-KR"/>
        </w:rPr>
        <w:t xml:space="preserve">, англ. </w:t>
      </w:r>
      <w:r w:rsidRPr="00BC5CF7">
        <w:rPr>
          <w:rFonts w:ascii="Times New Roman" w:eastAsia="Malgun Gothic" w:hAnsi="Times New Roman" w:cs="Times New Roman"/>
          <w:sz w:val="28"/>
          <w:szCs w:val="28"/>
          <w:lang w:val="en-US" w:eastAsia="ko-KR"/>
        </w:rPr>
        <w:t>Noguchi</w:t>
      </w:r>
      <w:r w:rsidRPr="00BC5CF7">
        <w:rPr>
          <w:rFonts w:ascii="Times New Roman" w:eastAsia="Malgun Gothic" w:hAnsi="Times New Roman" w:cs="Times New Roman"/>
          <w:sz w:val="28"/>
          <w:szCs w:val="28"/>
          <w:lang w:eastAsia="ko-KR"/>
        </w:rPr>
        <w:t xml:space="preserve"> </w:t>
      </w:r>
      <w:r w:rsidRPr="00BC5CF7">
        <w:rPr>
          <w:rFonts w:ascii="Times New Roman" w:eastAsia="Malgun Gothic" w:hAnsi="Times New Roman" w:cs="Times New Roman"/>
          <w:sz w:val="28"/>
          <w:szCs w:val="28"/>
          <w:lang w:val="en-US" w:eastAsia="ko-KR"/>
        </w:rPr>
        <w:t>Memorial</w:t>
      </w:r>
      <w:r w:rsidRPr="00BC5CF7">
        <w:rPr>
          <w:rFonts w:ascii="Times New Roman" w:eastAsia="Malgun Gothic" w:hAnsi="Times New Roman" w:cs="Times New Roman"/>
          <w:sz w:val="28"/>
          <w:szCs w:val="28"/>
          <w:lang w:eastAsia="ko-KR"/>
        </w:rPr>
        <w:t xml:space="preserve"> </w:t>
      </w:r>
      <w:r w:rsidRPr="00BC5CF7">
        <w:rPr>
          <w:rFonts w:ascii="Times New Roman" w:eastAsia="Malgun Gothic" w:hAnsi="Times New Roman" w:cs="Times New Roman"/>
          <w:sz w:val="28"/>
          <w:szCs w:val="28"/>
          <w:lang w:val="en-US" w:eastAsia="ko-KR"/>
        </w:rPr>
        <w:t>Institute</w:t>
      </w:r>
      <w:r w:rsidRPr="00BC5CF7">
        <w:rPr>
          <w:rFonts w:ascii="Times New Roman" w:eastAsia="Malgun Gothic" w:hAnsi="Times New Roman" w:cs="Times New Roman"/>
          <w:sz w:val="28"/>
          <w:szCs w:val="28"/>
          <w:lang w:eastAsia="ko-KR"/>
        </w:rPr>
        <w:t xml:space="preserve"> </w:t>
      </w:r>
      <w:r w:rsidRPr="00BC5CF7">
        <w:rPr>
          <w:rFonts w:ascii="Times New Roman" w:eastAsia="Malgun Gothic" w:hAnsi="Times New Roman" w:cs="Times New Roman"/>
          <w:sz w:val="28"/>
          <w:szCs w:val="28"/>
          <w:lang w:val="en-US" w:eastAsia="ko-KR"/>
        </w:rPr>
        <w:t>for</w:t>
      </w:r>
      <w:r w:rsidRPr="00BC5CF7">
        <w:rPr>
          <w:rFonts w:ascii="Times New Roman" w:eastAsia="Malgun Gothic" w:hAnsi="Times New Roman" w:cs="Times New Roman"/>
          <w:sz w:val="28"/>
          <w:szCs w:val="28"/>
          <w:lang w:eastAsia="ko-KR"/>
        </w:rPr>
        <w:t xml:space="preserve"> </w:t>
      </w:r>
      <w:r w:rsidRPr="00BC5CF7">
        <w:rPr>
          <w:rFonts w:ascii="Times New Roman" w:eastAsia="Malgun Gothic" w:hAnsi="Times New Roman" w:cs="Times New Roman"/>
          <w:sz w:val="28"/>
          <w:szCs w:val="28"/>
          <w:lang w:val="en-US" w:eastAsia="ko-KR"/>
        </w:rPr>
        <w:t>Medical</w:t>
      </w:r>
      <w:r w:rsidRPr="00BC5CF7">
        <w:rPr>
          <w:rFonts w:ascii="Times New Roman" w:eastAsia="Malgun Gothic" w:hAnsi="Times New Roman" w:cs="Times New Roman"/>
          <w:sz w:val="28"/>
          <w:szCs w:val="28"/>
          <w:lang w:eastAsia="ko-KR"/>
        </w:rPr>
        <w:t xml:space="preserve"> </w:t>
      </w:r>
      <w:r w:rsidRPr="00BC5CF7">
        <w:rPr>
          <w:rFonts w:ascii="Times New Roman" w:eastAsia="Malgun Gothic" w:hAnsi="Times New Roman" w:cs="Times New Roman"/>
          <w:sz w:val="28"/>
          <w:szCs w:val="28"/>
          <w:lang w:val="en-US" w:eastAsia="ko-KR"/>
        </w:rPr>
        <w:t>Research</w:t>
      </w:r>
      <w:r w:rsidRPr="00BC5CF7">
        <w:rPr>
          <w:rFonts w:ascii="Times New Roman" w:eastAsia="Malgun Gothic" w:hAnsi="Times New Roman" w:cs="Times New Roman"/>
          <w:sz w:val="28"/>
          <w:szCs w:val="28"/>
          <w:lang w:eastAsia="ko-KR"/>
        </w:rPr>
        <w:t>) в г. Аккра, Гана.</w:t>
      </w:r>
      <w:r w:rsidRPr="00BC5CF7">
        <w:rPr>
          <w:rFonts w:eastAsia="Malgun Gothic" w:cs="Malgun Gothic"/>
          <w:sz w:val="28"/>
          <w:szCs w:val="28"/>
          <w:lang w:eastAsia="ko-KR"/>
        </w:rPr>
        <w:t xml:space="preserve"> </w:t>
      </w:r>
    </w:p>
    <w:p w14:paraId="0D59643B" w14:textId="77777777" w:rsidR="001E1857" w:rsidRDefault="001E1857" w:rsidP="000622EC">
      <w:pPr>
        <w:spacing w:line="360" w:lineRule="auto"/>
        <w:ind w:firstLine="709"/>
        <w:contextualSpacing/>
        <w:jc w:val="both"/>
        <w:rPr>
          <w:rFonts w:ascii="Times New Roman" w:hAnsi="Times New Roman" w:cs="Times New Roman"/>
          <w:sz w:val="28"/>
          <w:szCs w:val="28"/>
        </w:rPr>
      </w:pPr>
      <w:r w:rsidRPr="004B1D56">
        <w:rPr>
          <w:rFonts w:ascii="Times New Roman" w:hAnsi="Times New Roman" w:cs="Times New Roman"/>
          <w:b/>
          <w:bCs/>
          <w:sz w:val="28"/>
          <w:szCs w:val="28"/>
        </w:rPr>
        <w:t>Сельское хозяйство</w:t>
      </w:r>
      <w:r>
        <w:rPr>
          <w:rFonts w:ascii="Times New Roman" w:hAnsi="Times New Roman" w:cs="Times New Roman"/>
          <w:b/>
          <w:bCs/>
          <w:sz w:val="28"/>
          <w:szCs w:val="28"/>
        </w:rPr>
        <w:t xml:space="preserve"> </w:t>
      </w:r>
      <w:r>
        <w:rPr>
          <w:rFonts w:ascii="Times New Roman" w:hAnsi="Times New Roman" w:cs="Times New Roman"/>
          <w:sz w:val="28"/>
          <w:szCs w:val="28"/>
        </w:rPr>
        <w:t>исторически являлось и остается основой экономики большинства африканских стран, причем в условиях слабости рынков и низкого уровня технологического развития значительную долю сектора составляют на континенте мелкие фермерские хозяйства, ориентированные на удовлетворение потребностей только их владельцев. В ряде регионов распространено также пастбищное животноводство.</w:t>
      </w:r>
    </w:p>
    <w:p w14:paraId="3966D77E"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трудностях реализации масштабных проектов по развитию сельского хозяйства подробно сказано в разделе данной работы, посвященном политике Японии в Восточной Африке</w:t>
      </w:r>
      <w:r>
        <w:rPr>
          <w:rFonts w:ascii="Times New Roman" w:eastAsia="Malgun Gothic" w:hAnsi="Times New Roman" w:cs="Times New Roman"/>
          <w:sz w:val="28"/>
          <w:szCs w:val="28"/>
          <w:lang w:eastAsia="ko-KR"/>
        </w:rPr>
        <w:t xml:space="preserve">, где отдельно рассматривается масштабный сельскохозяйственный проект </w:t>
      </w:r>
      <w:proofErr w:type="spellStart"/>
      <w:r>
        <w:rPr>
          <w:rFonts w:ascii="Times New Roman" w:eastAsia="Malgun Gothic" w:hAnsi="Times New Roman" w:cs="Times New Roman"/>
          <w:sz w:val="28"/>
          <w:szCs w:val="28"/>
          <w:lang w:val="en-US" w:eastAsia="ko-KR"/>
        </w:rPr>
        <w:t>ProSAVANA</w:t>
      </w:r>
      <w:proofErr w:type="spellEnd"/>
      <w:r w:rsidRPr="00B95AED">
        <w:rPr>
          <w:rFonts w:ascii="Times New Roman" w:eastAsia="Malgun Gothic" w:hAnsi="Times New Roman" w:cs="Times New Roman"/>
          <w:sz w:val="28"/>
          <w:szCs w:val="28"/>
          <w:lang w:eastAsia="ko-KR"/>
        </w:rPr>
        <w:t>,</w:t>
      </w:r>
      <w:r>
        <w:rPr>
          <w:rFonts w:ascii="Times New Roman" w:hAnsi="Times New Roman" w:cs="Times New Roman"/>
          <w:sz w:val="28"/>
          <w:szCs w:val="28"/>
        </w:rPr>
        <w:t xml:space="preserve"> реализуемый в Мозамбике. Дополнительно следует отметить, что проблемы сельского хозяйства как в </w:t>
      </w:r>
      <w:r>
        <w:rPr>
          <w:rFonts w:ascii="Times New Roman" w:hAnsi="Times New Roman" w:cs="Times New Roman"/>
          <w:sz w:val="28"/>
          <w:szCs w:val="28"/>
        </w:rPr>
        <w:lastRenderedPageBreak/>
        <w:t>Африке, так и в мире в целом неразрывно связаны с вопросами экологии, в особенности сохранения лесов и управления водными ресурсами.</w:t>
      </w:r>
    </w:p>
    <w:p w14:paraId="3965CF1F" w14:textId="77777777"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культурой, потребляемой в Японии, является рис, поэтому вполне закономерно, что именно рис становится инструментом поддержки африканского сельского хозяйства: начиная с 2002 г. японские власти содействуют распространению на континенте сорта </w:t>
      </w:r>
      <w:r>
        <w:rPr>
          <w:rFonts w:ascii="Times New Roman" w:hAnsi="Times New Roman" w:cs="Times New Roman"/>
          <w:sz w:val="28"/>
          <w:szCs w:val="28"/>
          <w:lang w:val="en-US"/>
        </w:rPr>
        <w:t>NERICA</w:t>
      </w:r>
      <w:r w:rsidRPr="00927214">
        <w:rPr>
          <w:rFonts w:ascii="Times New Roman" w:hAnsi="Times New Roman" w:cs="Times New Roman"/>
          <w:sz w:val="28"/>
          <w:szCs w:val="28"/>
        </w:rPr>
        <w:t xml:space="preserve"> (</w:t>
      </w:r>
      <w:r>
        <w:rPr>
          <w:rFonts w:ascii="Times New Roman" w:hAnsi="Times New Roman" w:cs="Times New Roman"/>
          <w:sz w:val="28"/>
          <w:szCs w:val="28"/>
        </w:rPr>
        <w:t xml:space="preserve">англ. </w:t>
      </w:r>
      <w:r>
        <w:rPr>
          <w:rFonts w:ascii="Times New Roman" w:hAnsi="Times New Roman" w:cs="Times New Roman"/>
          <w:sz w:val="28"/>
          <w:szCs w:val="28"/>
          <w:lang w:val="en-US"/>
        </w:rPr>
        <w:t>New</w:t>
      </w:r>
      <w:r w:rsidRPr="00927214">
        <w:rPr>
          <w:rFonts w:ascii="Times New Roman" w:hAnsi="Times New Roman" w:cs="Times New Roman"/>
          <w:sz w:val="28"/>
          <w:szCs w:val="28"/>
        </w:rPr>
        <w:t xml:space="preserve"> </w:t>
      </w:r>
      <w:r>
        <w:rPr>
          <w:rFonts w:ascii="Times New Roman" w:hAnsi="Times New Roman" w:cs="Times New Roman"/>
          <w:sz w:val="28"/>
          <w:szCs w:val="28"/>
          <w:lang w:val="en-US"/>
        </w:rPr>
        <w:t>Rice</w:t>
      </w:r>
      <w:r w:rsidRPr="00927214">
        <w:rPr>
          <w:rFonts w:ascii="Times New Roman" w:hAnsi="Times New Roman" w:cs="Times New Roman"/>
          <w:sz w:val="28"/>
          <w:szCs w:val="28"/>
        </w:rPr>
        <w:t xml:space="preserve"> </w:t>
      </w:r>
      <w:r>
        <w:rPr>
          <w:rFonts w:ascii="Times New Roman" w:hAnsi="Times New Roman" w:cs="Times New Roman"/>
          <w:sz w:val="28"/>
          <w:szCs w:val="28"/>
          <w:lang w:val="en-US"/>
        </w:rPr>
        <w:t>of</w:t>
      </w:r>
      <w:r w:rsidRPr="00927214">
        <w:rPr>
          <w:rFonts w:ascii="Times New Roman" w:hAnsi="Times New Roman" w:cs="Times New Roman"/>
          <w:sz w:val="28"/>
          <w:szCs w:val="28"/>
        </w:rPr>
        <w:t xml:space="preserve"> </w:t>
      </w:r>
      <w:r>
        <w:rPr>
          <w:rFonts w:ascii="Times New Roman" w:hAnsi="Times New Roman" w:cs="Times New Roman"/>
          <w:sz w:val="28"/>
          <w:szCs w:val="28"/>
          <w:lang w:val="en-US"/>
        </w:rPr>
        <w:t>Africa</w:t>
      </w:r>
      <w:r w:rsidRPr="00927214">
        <w:rPr>
          <w:rFonts w:ascii="Times New Roman" w:hAnsi="Times New Roman" w:cs="Times New Roman"/>
          <w:sz w:val="28"/>
          <w:szCs w:val="28"/>
        </w:rPr>
        <w:t>)</w:t>
      </w:r>
      <w:r>
        <w:rPr>
          <w:rFonts w:ascii="Times New Roman" w:hAnsi="Times New Roman" w:cs="Times New Roman" w:hint="eastAsia"/>
          <w:sz w:val="28"/>
          <w:szCs w:val="28"/>
        </w:rPr>
        <w:t>,</w:t>
      </w:r>
      <w:r>
        <w:rPr>
          <w:rFonts w:ascii="Times New Roman" w:hAnsi="Times New Roman" w:cs="Times New Roman"/>
          <w:sz w:val="28"/>
          <w:szCs w:val="28"/>
        </w:rPr>
        <w:t xml:space="preserve"> разработанного с японским же участием и с использованием азиатского риса</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w:t>
      </w:r>
    </w:p>
    <w:p w14:paraId="11C7A3A5" w14:textId="331E100C" w:rsidR="001E1857"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w:t>
      </w:r>
      <w:r>
        <w:rPr>
          <w:rFonts w:ascii="Times New Roman" w:hAnsi="Times New Roman" w:cs="Times New Roman"/>
          <w:sz w:val="28"/>
          <w:szCs w:val="28"/>
          <w:lang w:val="en-US"/>
        </w:rPr>
        <w:t>TICAD</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была анонсирована инициатива «Коалиции по развитию африканского риса» (англ. </w:t>
      </w:r>
      <w:r>
        <w:rPr>
          <w:rFonts w:ascii="Times New Roman" w:hAnsi="Times New Roman" w:cs="Times New Roman"/>
          <w:sz w:val="28"/>
          <w:szCs w:val="28"/>
          <w:lang w:val="en-US"/>
        </w:rPr>
        <w:t>Coalition</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for</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African</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Rice</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C10A43">
        <w:rPr>
          <w:rFonts w:ascii="Times New Roman" w:hAnsi="Times New Roman" w:cs="Times New Roman"/>
          <w:sz w:val="28"/>
          <w:szCs w:val="28"/>
        </w:rPr>
        <w:t xml:space="preserve">, </w:t>
      </w:r>
      <w:r>
        <w:rPr>
          <w:rFonts w:ascii="Times New Roman" w:hAnsi="Times New Roman" w:cs="Times New Roman"/>
          <w:sz w:val="28"/>
          <w:szCs w:val="28"/>
          <w:lang w:val="en-US"/>
        </w:rPr>
        <w:t>CARD</w:t>
      </w:r>
      <w:r w:rsidRPr="00C10A43">
        <w:rPr>
          <w:rFonts w:ascii="Times New Roman" w:hAnsi="Times New Roman" w:cs="Times New Roman"/>
          <w:sz w:val="28"/>
          <w:szCs w:val="28"/>
        </w:rPr>
        <w:t xml:space="preserve">), </w:t>
      </w:r>
      <w:r>
        <w:rPr>
          <w:rFonts w:ascii="Times New Roman" w:hAnsi="Times New Roman" w:cs="Times New Roman"/>
          <w:sz w:val="28"/>
          <w:szCs w:val="28"/>
        </w:rPr>
        <w:t>заявленной</w:t>
      </w:r>
      <w:r w:rsidRPr="00C10A43">
        <w:rPr>
          <w:rFonts w:ascii="Times New Roman" w:hAnsi="Times New Roman" w:cs="Times New Roman"/>
          <w:sz w:val="28"/>
          <w:szCs w:val="28"/>
        </w:rPr>
        <w:t xml:space="preserve"> </w:t>
      </w:r>
      <w:r>
        <w:rPr>
          <w:rFonts w:ascii="Times New Roman" w:hAnsi="Times New Roman" w:cs="Times New Roman"/>
          <w:sz w:val="28"/>
          <w:szCs w:val="28"/>
        </w:rPr>
        <w:t>целью</w:t>
      </w:r>
      <w:r w:rsidRPr="00C10A43">
        <w:rPr>
          <w:rFonts w:ascii="Times New Roman" w:hAnsi="Times New Roman" w:cs="Times New Roman"/>
          <w:sz w:val="28"/>
          <w:szCs w:val="28"/>
        </w:rPr>
        <w:t xml:space="preserve"> </w:t>
      </w:r>
      <w:r>
        <w:rPr>
          <w:rFonts w:ascii="Times New Roman" w:hAnsi="Times New Roman" w:cs="Times New Roman"/>
          <w:sz w:val="28"/>
          <w:szCs w:val="28"/>
        </w:rPr>
        <w:t>которой</w:t>
      </w:r>
      <w:r w:rsidRPr="00C10A43">
        <w:rPr>
          <w:rFonts w:ascii="Times New Roman" w:hAnsi="Times New Roman" w:cs="Times New Roman"/>
          <w:sz w:val="28"/>
          <w:szCs w:val="28"/>
        </w:rPr>
        <w:t xml:space="preserve"> </w:t>
      </w:r>
      <w:r>
        <w:rPr>
          <w:rFonts w:ascii="Times New Roman" w:hAnsi="Times New Roman" w:cs="Times New Roman"/>
          <w:sz w:val="28"/>
          <w:szCs w:val="28"/>
        </w:rPr>
        <w:t>было</w:t>
      </w:r>
      <w:r w:rsidRPr="00C10A43">
        <w:rPr>
          <w:rFonts w:ascii="Times New Roman" w:hAnsi="Times New Roman" w:cs="Times New Roman"/>
          <w:sz w:val="28"/>
          <w:szCs w:val="28"/>
        </w:rPr>
        <w:t xml:space="preserve"> </w:t>
      </w:r>
      <w:r>
        <w:rPr>
          <w:rFonts w:ascii="Times New Roman" w:hAnsi="Times New Roman" w:cs="Times New Roman"/>
          <w:sz w:val="28"/>
          <w:szCs w:val="28"/>
        </w:rPr>
        <w:t>удвоить</w:t>
      </w:r>
      <w:r w:rsidRPr="00C10A43">
        <w:rPr>
          <w:rFonts w:ascii="Times New Roman" w:hAnsi="Times New Roman" w:cs="Times New Roman"/>
          <w:sz w:val="28"/>
          <w:szCs w:val="28"/>
        </w:rPr>
        <w:t xml:space="preserve"> </w:t>
      </w:r>
      <w:r>
        <w:rPr>
          <w:rFonts w:ascii="Times New Roman" w:hAnsi="Times New Roman" w:cs="Times New Roman"/>
          <w:sz w:val="28"/>
          <w:szCs w:val="28"/>
        </w:rPr>
        <w:t>производство риса к 2018 г.</w:t>
      </w:r>
      <w:r>
        <w:rPr>
          <w:rStyle w:val="a5"/>
          <w:rFonts w:ascii="Times New Roman" w:hAnsi="Times New Roman" w:cs="Times New Roman"/>
          <w:sz w:val="28"/>
          <w:szCs w:val="28"/>
        </w:rPr>
        <w:footnoteReference w:id="100"/>
      </w:r>
      <w:r>
        <w:rPr>
          <w:rFonts w:ascii="Times New Roman" w:hAnsi="Times New Roman" w:cs="Times New Roman"/>
          <w:sz w:val="28"/>
          <w:szCs w:val="28"/>
        </w:rPr>
        <w:t xml:space="preserve"> С достижением и перевыполнением этой цели инициатива была продлена до 2030 года с аналогичной задачей удвоить производство риса и достигнуть показателя в 56 млн тонн.   </w:t>
      </w:r>
    </w:p>
    <w:p w14:paraId="32DD9A14" w14:textId="77777777" w:rsidR="001E1857" w:rsidRPr="00031551" w:rsidRDefault="001E1857"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собственно увеличения производительности африканского сельского хозяйства, японские власти рассчитывают поспособствовать его переходу на рыночные рельсы посредством инициативы </w:t>
      </w:r>
      <w:r>
        <w:rPr>
          <w:rFonts w:ascii="Times New Roman" w:hAnsi="Times New Roman" w:cs="Times New Roman"/>
          <w:sz w:val="28"/>
          <w:szCs w:val="28"/>
          <w:lang w:val="en-US"/>
        </w:rPr>
        <w:t>SHEP</w:t>
      </w:r>
      <w:r w:rsidRPr="00031551">
        <w:rPr>
          <w:rFonts w:ascii="Times New Roman" w:hAnsi="Times New Roman" w:cs="Times New Roman"/>
          <w:sz w:val="28"/>
          <w:szCs w:val="28"/>
        </w:rPr>
        <w:t xml:space="preserve"> (</w:t>
      </w:r>
      <w:r>
        <w:rPr>
          <w:rFonts w:ascii="Times New Roman" w:hAnsi="Times New Roman" w:cs="Times New Roman"/>
          <w:sz w:val="28"/>
          <w:szCs w:val="28"/>
        </w:rPr>
        <w:t xml:space="preserve">англ. </w:t>
      </w:r>
      <w:r>
        <w:rPr>
          <w:rFonts w:ascii="Times New Roman" w:hAnsi="Times New Roman" w:cs="Times New Roman"/>
          <w:sz w:val="28"/>
          <w:szCs w:val="28"/>
          <w:lang w:val="en-US"/>
        </w:rPr>
        <w:t>Smallholder</w:t>
      </w:r>
      <w:r w:rsidRPr="00031551">
        <w:rPr>
          <w:rFonts w:ascii="Times New Roman" w:hAnsi="Times New Roman" w:cs="Times New Roman"/>
          <w:sz w:val="28"/>
          <w:szCs w:val="28"/>
        </w:rPr>
        <w:t xml:space="preserve"> </w:t>
      </w:r>
      <w:r>
        <w:rPr>
          <w:rFonts w:ascii="Times New Roman" w:hAnsi="Times New Roman" w:cs="Times New Roman"/>
          <w:sz w:val="28"/>
          <w:szCs w:val="28"/>
          <w:lang w:val="en-US"/>
        </w:rPr>
        <w:t>Horticulture</w:t>
      </w:r>
      <w:r w:rsidRPr="00031551">
        <w:rPr>
          <w:rFonts w:ascii="Times New Roman" w:hAnsi="Times New Roman" w:cs="Times New Roman"/>
          <w:sz w:val="28"/>
          <w:szCs w:val="28"/>
        </w:rPr>
        <w:t xml:space="preserve"> </w:t>
      </w:r>
      <w:r>
        <w:rPr>
          <w:rFonts w:ascii="Times New Roman" w:hAnsi="Times New Roman" w:cs="Times New Roman"/>
          <w:sz w:val="28"/>
          <w:szCs w:val="28"/>
          <w:lang w:val="en-US"/>
        </w:rPr>
        <w:t>Empowerment</w:t>
      </w:r>
      <w:r w:rsidRPr="0003155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031551">
        <w:rPr>
          <w:rFonts w:ascii="Times New Roman" w:hAnsi="Times New Roman" w:cs="Times New Roman"/>
          <w:sz w:val="28"/>
          <w:szCs w:val="28"/>
        </w:rPr>
        <w:t xml:space="preserve"> </w:t>
      </w:r>
      <w:r>
        <w:rPr>
          <w:rFonts w:ascii="Times New Roman" w:hAnsi="Times New Roman" w:cs="Times New Roman"/>
          <w:sz w:val="28"/>
          <w:szCs w:val="28"/>
          <w:lang w:val="en-US"/>
        </w:rPr>
        <w:t>Promotion</w:t>
      </w:r>
      <w:r w:rsidRPr="00031551">
        <w:rPr>
          <w:rFonts w:ascii="Times New Roman" w:hAnsi="Times New Roman" w:cs="Times New Roman"/>
          <w:sz w:val="28"/>
          <w:szCs w:val="28"/>
        </w:rPr>
        <w:t xml:space="preserve">), </w:t>
      </w:r>
      <w:r>
        <w:rPr>
          <w:rFonts w:ascii="Times New Roman" w:hAnsi="Times New Roman" w:cs="Times New Roman"/>
          <w:sz w:val="28"/>
          <w:szCs w:val="28"/>
        </w:rPr>
        <w:t>впервые</w:t>
      </w:r>
      <w:r w:rsidRPr="00031551">
        <w:rPr>
          <w:rFonts w:ascii="Times New Roman" w:hAnsi="Times New Roman" w:cs="Times New Roman"/>
          <w:sz w:val="28"/>
          <w:szCs w:val="28"/>
        </w:rPr>
        <w:t xml:space="preserve"> </w:t>
      </w:r>
      <w:r>
        <w:rPr>
          <w:rFonts w:ascii="Times New Roman" w:hAnsi="Times New Roman" w:cs="Times New Roman"/>
          <w:sz w:val="28"/>
          <w:szCs w:val="28"/>
        </w:rPr>
        <w:t>реализованной</w:t>
      </w:r>
      <w:r w:rsidRPr="00031551">
        <w:rPr>
          <w:rFonts w:ascii="Times New Roman" w:hAnsi="Times New Roman" w:cs="Times New Roman"/>
          <w:sz w:val="28"/>
          <w:szCs w:val="28"/>
        </w:rPr>
        <w:t xml:space="preserve"> </w:t>
      </w:r>
      <w:r>
        <w:rPr>
          <w:rFonts w:ascii="Times New Roman" w:hAnsi="Times New Roman" w:cs="Times New Roman"/>
          <w:sz w:val="28"/>
          <w:szCs w:val="28"/>
        </w:rPr>
        <w:t>в</w:t>
      </w:r>
      <w:r w:rsidRPr="00031551">
        <w:rPr>
          <w:rFonts w:ascii="Times New Roman" w:hAnsi="Times New Roman" w:cs="Times New Roman"/>
          <w:sz w:val="28"/>
          <w:szCs w:val="28"/>
        </w:rPr>
        <w:t xml:space="preserve"> </w:t>
      </w:r>
      <w:r>
        <w:rPr>
          <w:rFonts w:ascii="Times New Roman" w:hAnsi="Times New Roman" w:cs="Times New Roman"/>
          <w:sz w:val="28"/>
          <w:szCs w:val="28"/>
        </w:rPr>
        <w:t>Кении</w:t>
      </w:r>
      <w:r w:rsidRPr="00031551">
        <w:rPr>
          <w:rFonts w:ascii="Times New Roman" w:hAnsi="Times New Roman" w:cs="Times New Roman"/>
          <w:sz w:val="28"/>
          <w:szCs w:val="28"/>
        </w:rPr>
        <w:t xml:space="preserve"> </w:t>
      </w:r>
      <w:r>
        <w:rPr>
          <w:rFonts w:ascii="Times New Roman" w:hAnsi="Times New Roman" w:cs="Times New Roman"/>
          <w:sz w:val="28"/>
          <w:szCs w:val="28"/>
        </w:rPr>
        <w:t>и</w:t>
      </w:r>
      <w:r w:rsidRPr="00031551">
        <w:rPr>
          <w:rFonts w:ascii="Times New Roman" w:hAnsi="Times New Roman" w:cs="Times New Roman"/>
          <w:sz w:val="28"/>
          <w:szCs w:val="28"/>
        </w:rPr>
        <w:t xml:space="preserve"> </w:t>
      </w:r>
      <w:r>
        <w:rPr>
          <w:rFonts w:ascii="Times New Roman" w:hAnsi="Times New Roman" w:cs="Times New Roman"/>
          <w:sz w:val="28"/>
          <w:szCs w:val="28"/>
        </w:rPr>
        <w:t>затем распространенной на другие страны Африки</w:t>
      </w:r>
      <w:r>
        <w:rPr>
          <w:rStyle w:val="a5"/>
          <w:rFonts w:ascii="Times New Roman" w:hAnsi="Times New Roman" w:cs="Times New Roman"/>
          <w:sz w:val="28"/>
          <w:szCs w:val="28"/>
        </w:rPr>
        <w:footnoteReference w:id="101"/>
      </w:r>
      <w:r>
        <w:rPr>
          <w:rFonts w:ascii="Times New Roman" w:hAnsi="Times New Roman" w:cs="Times New Roman"/>
          <w:sz w:val="28"/>
          <w:szCs w:val="28"/>
        </w:rPr>
        <w:t>.</w:t>
      </w:r>
    </w:p>
    <w:p w14:paraId="7A6CC063" w14:textId="77777777" w:rsidR="001E1857" w:rsidRPr="000B6FD1" w:rsidRDefault="001E1857" w:rsidP="000622EC">
      <w:pPr>
        <w:spacing w:line="360" w:lineRule="auto"/>
        <w:ind w:firstLine="709"/>
        <w:contextualSpacing/>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Слабость африканских систем </w:t>
      </w:r>
      <w:r w:rsidRPr="00362632">
        <w:rPr>
          <w:rFonts w:ascii="Times New Roman" w:eastAsia="Malgun Gothic" w:hAnsi="Times New Roman" w:cs="Times New Roman"/>
          <w:b/>
          <w:bCs/>
          <w:sz w:val="28"/>
          <w:szCs w:val="28"/>
          <w:lang w:eastAsia="ko-KR"/>
        </w:rPr>
        <w:t>здравоохранения</w:t>
      </w:r>
      <w:r>
        <w:rPr>
          <w:rFonts w:ascii="Times New Roman" w:eastAsia="Malgun Gothic" w:hAnsi="Times New Roman" w:cs="Times New Roman"/>
          <w:sz w:val="28"/>
          <w:szCs w:val="28"/>
          <w:lang w:eastAsia="ko-KR"/>
        </w:rPr>
        <w:t xml:space="preserve"> является существенной проблемой для политической стабильности и экономического благополучия государств региона. Это относится как к регулярно вспыхивающим в Африке эпидемиям таких заболеваний, как лихорадка Эбола, так и к постоянно циркулирующим инфекциям наподобие малярии и ВИЧ.</w:t>
      </w:r>
    </w:p>
    <w:p w14:paraId="391D8EFA"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С точки зрения международных отношений потребность Африки в медицинской помощи открывает дополнительную нишу для проникновения на континент внешних игроков, способных предоставить соответствующие технологии и услуги.</w:t>
      </w:r>
    </w:p>
    <w:p w14:paraId="3E02CDC9" w14:textId="77777777" w:rsidR="001E1857" w:rsidRPr="00EB3D4E" w:rsidRDefault="001E1857"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Yu Mincho" w:hAnsi="Times New Roman" w:cs="Times New Roman"/>
          <w:sz w:val="28"/>
          <w:szCs w:val="28"/>
          <w:lang w:eastAsia="ja-JP"/>
        </w:rPr>
        <w:t>Следует сразу отметить, что японское правительство реализует свою политику не только посредством двухсторонних взаимодействий, но и по линии международных объединений</w:t>
      </w:r>
      <w:r>
        <w:rPr>
          <w:rStyle w:val="a5"/>
          <w:rFonts w:ascii="Times New Roman" w:eastAsia="Yu Mincho" w:hAnsi="Times New Roman" w:cs="Times New Roman"/>
          <w:sz w:val="28"/>
          <w:szCs w:val="28"/>
          <w:lang w:eastAsia="ja-JP"/>
        </w:rPr>
        <w:footnoteReference w:id="102"/>
      </w:r>
      <w:r>
        <w:rPr>
          <w:rFonts w:ascii="Times New Roman" w:eastAsia="Yu Mincho" w:hAnsi="Times New Roman" w:cs="Times New Roman"/>
          <w:sz w:val="28"/>
          <w:szCs w:val="28"/>
          <w:lang w:eastAsia="ja-JP"/>
        </w:rPr>
        <w:t>, таких как ВОЗ. Япония является одним из крупнейших спонсоров этой организации.</w:t>
      </w:r>
    </w:p>
    <w:p w14:paraId="0C9D5E02"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Япония заявила о своих амбициях в медицинской сфере в 2013 году в ходе саммита </w:t>
      </w:r>
      <w:r>
        <w:rPr>
          <w:rFonts w:ascii="Times New Roman" w:eastAsia="Malgun Gothic" w:hAnsi="Times New Roman" w:cs="Times New Roman"/>
          <w:sz w:val="28"/>
          <w:szCs w:val="28"/>
          <w:lang w:val="en-US" w:eastAsia="ko-KR"/>
        </w:rPr>
        <w:t>TICAD</w:t>
      </w:r>
      <w:r w:rsidRPr="006D1E4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V</w:t>
      </w:r>
      <w:r w:rsidRPr="006D1E4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когда премьер-министр </w:t>
      </w:r>
      <w:proofErr w:type="spellStart"/>
      <w:r>
        <w:rPr>
          <w:rFonts w:ascii="Times New Roman" w:eastAsia="Malgun Gothic" w:hAnsi="Times New Roman" w:cs="Times New Roman"/>
          <w:sz w:val="28"/>
          <w:szCs w:val="28"/>
          <w:lang w:eastAsia="ko-KR"/>
        </w:rPr>
        <w:t>Синдзо</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Абэ</w:t>
      </w:r>
      <w:proofErr w:type="spellEnd"/>
      <w:r>
        <w:rPr>
          <w:rFonts w:ascii="Times New Roman" w:eastAsia="Malgun Gothic" w:hAnsi="Times New Roman" w:cs="Times New Roman"/>
          <w:sz w:val="28"/>
          <w:szCs w:val="28"/>
          <w:lang w:eastAsia="ko-KR"/>
        </w:rPr>
        <w:t xml:space="preserve"> в речи на церемонии открытия затронул вопрос всеобщего здравоохранения, которое, по его словам, Япония намеревалась сделать своим «брендом»</w:t>
      </w:r>
      <w:r>
        <w:rPr>
          <w:rStyle w:val="a5"/>
          <w:rFonts w:ascii="Times New Roman" w:eastAsia="Malgun Gothic" w:hAnsi="Times New Roman" w:cs="Times New Roman"/>
          <w:sz w:val="28"/>
          <w:szCs w:val="28"/>
          <w:lang w:eastAsia="ko-KR"/>
        </w:rPr>
        <w:footnoteReference w:id="103"/>
      </w:r>
      <w:r>
        <w:rPr>
          <w:rFonts w:ascii="Times New Roman" w:eastAsia="Malgun Gothic" w:hAnsi="Times New Roman" w:cs="Times New Roman"/>
          <w:sz w:val="28"/>
          <w:szCs w:val="28"/>
          <w:lang w:eastAsia="ko-KR"/>
        </w:rPr>
        <w:t>.</w:t>
      </w:r>
    </w:p>
    <w:p w14:paraId="0C2C18DE"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В дальнейшем </w:t>
      </w:r>
      <w:r>
        <w:rPr>
          <w:rFonts w:ascii="Times New Roman" w:hAnsi="Times New Roman" w:cs="Times New Roman"/>
          <w:sz w:val="28"/>
          <w:szCs w:val="28"/>
          <w:lang w:val="en-US"/>
        </w:rPr>
        <w:t>JICA</w:t>
      </w:r>
      <w:r w:rsidRPr="00093AD1">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в сотрудничестве с Африканским союзом, ВОЗ и Африканским банком развития участвовала в создании Африканского ц</w:t>
      </w:r>
      <w:r w:rsidRPr="00093AD1">
        <w:rPr>
          <w:rFonts w:ascii="Times New Roman" w:eastAsia="Malgun Gothic" w:hAnsi="Times New Roman" w:cs="Times New Roman"/>
          <w:sz w:val="28"/>
          <w:szCs w:val="28"/>
          <w:lang w:eastAsia="ko-KR"/>
        </w:rPr>
        <w:t>ентр</w:t>
      </w:r>
      <w:r>
        <w:rPr>
          <w:rFonts w:ascii="Times New Roman" w:eastAsia="Malgun Gothic" w:hAnsi="Times New Roman" w:cs="Times New Roman"/>
          <w:sz w:val="28"/>
          <w:szCs w:val="28"/>
          <w:lang w:eastAsia="ko-KR"/>
        </w:rPr>
        <w:t>а</w:t>
      </w:r>
      <w:r w:rsidRPr="00093AD1">
        <w:rPr>
          <w:rFonts w:ascii="Times New Roman" w:eastAsia="Malgun Gothic" w:hAnsi="Times New Roman" w:cs="Times New Roman"/>
          <w:sz w:val="28"/>
          <w:szCs w:val="28"/>
          <w:lang w:eastAsia="ko-KR"/>
        </w:rPr>
        <w:t xml:space="preserve"> по контролю и профилактике заболеваний</w:t>
      </w:r>
      <w:r>
        <w:rPr>
          <w:rStyle w:val="a5"/>
          <w:rFonts w:ascii="Times New Roman" w:eastAsia="Malgun Gothic" w:hAnsi="Times New Roman" w:cs="Times New Roman"/>
          <w:sz w:val="28"/>
          <w:szCs w:val="28"/>
          <w:lang w:eastAsia="ko-KR"/>
        </w:rPr>
        <w:footnoteReference w:id="104"/>
      </w:r>
      <w:r>
        <w:rPr>
          <w:rFonts w:ascii="Times New Roman" w:eastAsia="Malgun Gothic" w:hAnsi="Times New Roman" w:cs="Times New Roman"/>
          <w:sz w:val="28"/>
          <w:szCs w:val="28"/>
          <w:lang w:eastAsia="ko-KR"/>
        </w:rPr>
        <w:t>, учрежденного в качестве агентства Африканского союза в 2016 году.</w:t>
      </w:r>
    </w:p>
    <w:p w14:paraId="12C2C196"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sidRPr="001331E4">
        <w:rPr>
          <w:rFonts w:ascii="Times New Roman" w:eastAsia="Malgun Gothic" w:hAnsi="Times New Roman" w:cs="Times New Roman"/>
          <w:sz w:val="28"/>
          <w:szCs w:val="28"/>
          <w:lang w:eastAsia="ko-KR"/>
        </w:rPr>
        <w:t>Впр</w:t>
      </w:r>
      <w:r>
        <w:rPr>
          <w:rFonts w:ascii="Times New Roman" w:eastAsia="Malgun Gothic" w:hAnsi="Times New Roman" w:cs="Times New Roman"/>
          <w:sz w:val="28"/>
          <w:szCs w:val="28"/>
          <w:lang w:eastAsia="ko-KR"/>
        </w:rPr>
        <w:t>очем, определенная помощь оказывалась Японией еще до появления этой организации. Так, когда в Западной Африке в 2014 году произошла разрушительная эпидемия лихорадки Эбола, японское правительство оказало пострадавшим странам финансовой и технической поддержки на 184 миллиона долларов</w:t>
      </w:r>
      <w:r>
        <w:rPr>
          <w:rStyle w:val="a5"/>
          <w:rFonts w:ascii="Times New Roman" w:eastAsia="Malgun Gothic" w:hAnsi="Times New Roman" w:cs="Times New Roman"/>
          <w:sz w:val="28"/>
          <w:szCs w:val="28"/>
          <w:lang w:eastAsia="ko-KR"/>
        </w:rPr>
        <w:footnoteReference w:id="105"/>
      </w:r>
      <w:r>
        <w:rPr>
          <w:rFonts w:ascii="Times New Roman" w:eastAsia="Malgun Gothic" w:hAnsi="Times New Roman" w:cs="Times New Roman"/>
          <w:sz w:val="28"/>
          <w:szCs w:val="28"/>
          <w:lang w:eastAsia="ko-KR"/>
        </w:rPr>
        <w:t xml:space="preserve">. </w:t>
      </w:r>
    </w:p>
    <w:p w14:paraId="54894F2A" w14:textId="77777777" w:rsidR="001E1857" w:rsidRPr="00EB3D4E" w:rsidRDefault="001E1857" w:rsidP="000622EC">
      <w:pPr>
        <w:spacing w:line="360" w:lineRule="auto"/>
        <w:ind w:firstLine="709"/>
        <w:contextualSpacing/>
        <w:jc w:val="both"/>
        <w:rPr>
          <w:rFonts w:ascii="Times New Roman" w:eastAsia="Malgun Gothic" w:hAnsi="Times New Roman" w:cs="Times New Roman"/>
          <w:sz w:val="28"/>
          <w:szCs w:val="28"/>
          <w:lang w:val="fr-FR" w:eastAsia="ko-KR"/>
        </w:rPr>
      </w:pPr>
      <w:r>
        <w:rPr>
          <w:rFonts w:ascii="Times New Roman" w:eastAsia="Malgun Gothic" w:hAnsi="Times New Roman" w:cs="Times New Roman"/>
          <w:sz w:val="28"/>
          <w:szCs w:val="28"/>
          <w:lang w:eastAsia="ko-KR"/>
        </w:rPr>
        <w:lastRenderedPageBreak/>
        <w:t xml:space="preserve">Более того, японская компания </w:t>
      </w:r>
      <w:proofErr w:type="spellStart"/>
      <w:r w:rsidRPr="00B8699D">
        <w:rPr>
          <w:rFonts w:ascii="Times New Roman" w:eastAsia="Malgun Gothic" w:hAnsi="Times New Roman" w:cs="Times New Roman"/>
          <w:sz w:val="28"/>
          <w:szCs w:val="28"/>
          <w:lang w:eastAsia="ko-KR"/>
        </w:rPr>
        <w:t>Toyama</w:t>
      </w:r>
      <w:proofErr w:type="spellEnd"/>
      <w:r w:rsidRPr="00B8699D">
        <w:rPr>
          <w:rFonts w:ascii="Times New Roman" w:eastAsia="Malgun Gothic" w:hAnsi="Times New Roman" w:cs="Times New Roman"/>
          <w:sz w:val="28"/>
          <w:szCs w:val="28"/>
          <w:lang w:eastAsia="ko-KR"/>
        </w:rPr>
        <w:t xml:space="preserve"> Chemical,</w:t>
      </w:r>
      <w:r>
        <w:rPr>
          <w:rFonts w:ascii="Times New Roman" w:eastAsia="Malgun Gothic" w:hAnsi="Times New Roman" w:cs="Times New Roman"/>
          <w:sz w:val="28"/>
          <w:szCs w:val="28"/>
          <w:lang w:eastAsia="ko-KR"/>
        </w:rPr>
        <w:t xml:space="preserve"> принадлежащая к группе </w:t>
      </w:r>
      <w:r>
        <w:rPr>
          <w:rFonts w:ascii="Times New Roman" w:eastAsia="Malgun Gothic" w:hAnsi="Times New Roman" w:cs="Times New Roman"/>
          <w:sz w:val="28"/>
          <w:szCs w:val="28"/>
          <w:lang w:val="en-US" w:eastAsia="ko-KR"/>
        </w:rPr>
        <w:t>FUJIFILM</w:t>
      </w:r>
      <w:r w:rsidRPr="00B8699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уже в 2014 году располагала препаратом, который мог использоваться в лечении лихорадки Эбола. Первые клинические испытания препарата фавипиравир (также известен как «</w:t>
      </w:r>
      <w:proofErr w:type="spellStart"/>
      <w:r>
        <w:rPr>
          <w:rFonts w:ascii="Times New Roman" w:eastAsia="Malgun Gothic" w:hAnsi="Times New Roman" w:cs="Times New Roman"/>
          <w:sz w:val="28"/>
          <w:szCs w:val="28"/>
          <w:lang w:eastAsia="ko-KR"/>
        </w:rPr>
        <w:t>Авиган</w:t>
      </w:r>
      <w:proofErr w:type="spellEnd"/>
      <w:r>
        <w:rPr>
          <w:rFonts w:ascii="Times New Roman" w:eastAsia="Malgun Gothic" w:hAnsi="Times New Roman" w:cs="Times New Roman"/>
          <w:sz w:val="28"/>
          <w:szCs w:val="28"/>
          <w:lang w:eastAsia="ko-KR"/>
        </w:rPr>
        <w:t xml:space="preserve">», англ. </w:t>
      </w:r>
      <w:proofErr w:type="spellStart"/>
      <w:r>
        <w:rPr>
          <w:rFonts w:ascii="Times New Roman" w:eastAsia="Malgun Gothic" w:hAnsi="Times New Roman" w:cs="Times New Roman"/>
          <w:sz w:val="28"/>
          <w:szCs w:val="28"/>
          <w:lang w:val="en-US" w:eastAsia="ko-KR"/>
        </w:rPr>
        <w:t>Avigan</w:t>
      </w:r>
      <w:proofErr w:type="spellEnd"/>
      <w:r w:rsidRPr="00EB3D4E">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прошли в Гвинее в 2015 году в сотрудничестве между </w:t>
      </w:r>
      <w:r>
        <w:rPr>
          <w:rFonts w:ascii="Times New Roman" w:eastAsia="Malgun Gothic" w:hAnsi="Times New Roman" w:cs="Times New Roman"/>
          <w:sz w:val="28"/>
          <w:szCs w:val="28"/>
          <w:lang w:val="en-US" w:eastAsia="ko-KR"/>
        </w:rPr>
        <w:t>Toyama</w:t>
      </w:r>
      <w:r w:rsidRPr="00900714">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val="en-US" w:eastAsia="ko-KR"/>
        </w:rPr>
        <w:t>Chemical</w:t>
      </w:r>
      <w:r w:rsidRPr="00900714">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и французским национальным медицинским институтом </w:t>
      </w:r>
      <w:proofErr w:type="spellStart"/>
      <w:r>
        <w:rPr>
          <w:rFonts w:ascii="Times New Roman" w:eastAsia="Malgun Gothic" w:hAnsi="Times New Roman" w:cs="Times New Roman"/>
          <w:sz w:val="28"/>
          <w:szCs w:val="28"/>
          <w:lang w:val="en-US" w:eastAsia="ko-KR"/>
        </w:rPr>
        <w:t>Inserm</w:t>
      </w:r>
      <w:proofErr w:type="spellEnd"/>
      <w:r w:rsidRPr="00EB3D4E">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(фр. </w:t>
      </w:r>
      <w:r w:rsidRPr="00EB3D4E">
        <w:rPr>
          <w:rFonts w:ascii="Times New Roman" w:eastAsia="Malgun Gothic" w:hAnsi="Times New Roman" w:cs="Times New Roman"/>
          <w:sz w:val="28"/>
          <w:szCs w:val="28"/>
          <w:lang w:val="fr-FR" w:eastAsia="ko-KR"/>
        </w:rPr>
        <w:t>Institut national de la santé et de la recherche médicale)</w:t>
      </w:r>
      <w:r>
        <w:rPr>
          <w:rStyle w:val="a5"/>
          <w:rFonts w:ascii="Times New Roman" w:eastAsia="Malgun Gothic" w:hAnsi="Times New Roman" w:cs="Times New Roman"/>
          <w:sz w:val="28"/>
          <w:szCs w:val="28"/>
          <w:lang w:val="fr-FR" w:eastAsia="ko-KR"/>
        </w:rPr>
        <w:footnoteReference w:id="106"/>
      </w:r>
      <w:r w:rsidRPr="00EB3D4E">
        <w:rPr>
          <w:rFonts w:ascii="Times New Roman" w:eastAsia="Malgun Gothic" w:hAnsi="Times New Roman" w:cs="Times New Roman"/>
          <w:sz w:val="28"/>
          <w:szCs w:val="28"/>
          <w:lang w:val="fr-FR" w:eastAsia="ko-KR"/>
        </w:rPr>
        <w:t xml:space="preserve">. </w:t>
      </w:r>
    </w:p>
    <w:p w14:paraId="32AED686" w14:textId="77777777" w:rsidR="001E1857" w:rsidRDefault="001E1857"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hAnsi="Times New Roman" w:cs="Times New Roman"/>
          <w:sz w:val="28"/>
          <w:szCs w:val="28"/>
        </w:rPr>
        <w:t xml:space="preserve">Одним из ярких примеров африкано-японского сотрудничества в сфере здравоохранения следует считать вклад Японии в борьбу с коронавирусной инфекцией </w:t>
      </w:r>
      <w:r>
        <w:rPr>
          <w:rFonts w:ascii="Times New Roman" w:hAnsi="Times New Roman" w:cs="Times New Roman"/>
          <w:sz w:val="28"/>
          <w:szCs w:val="28"/>
          <w:lang w:val="en-US"/>
        </w:rPr>
        <w:t>SARS</w:t>
      </w:r>
      <w:r w:rsidRPr="00AC187B">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sidRPr="00AC187B">
        <w:rPr>
          <w:rFonts w:ascii="Times New Roman" w:hAnsi="Times New Roman" w:cs="Times New Roman"/>
          <w:sz w:val="28"/>
          <w:szCs w:val="28"/>
        </w:rPr>
        <w:t xml:space="preserve">-2, </w:t>
      </w:r>
      <w:r>
        <w:rPr>
          <w:rFonts w:ascii="Times New Roman" w:eastAsia="Malgun Gothic" w:hAnsi="Times New Roman" w:cs="Times New Roman"/>
          <w:sz w:val="28"/>
          <w:szCs w:val="28"/>
          <w:lang w:eastAsia="ko-KR"/>
        </w:rPr>
        <w:t xml:space="preserve">распространившейся по всему миру начиная с 2019 года. </w:t>
      </w:r>
    </w:p>
    <w:p w14:paraId="7868AB77"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плане сотрудничества в борьбе с пандемией Африка является вторым после Азии приоритетом для Японии, выделенные странам континента суммы составляют около 30% от всего объема помощи. При этом большая часть средств распределена между странами Западной и Восточной Африки, которые, как указывалось в предыдущей главе, являются основными партнерами Японии на континенте. Это позволяет предположить, что помощь, предоставляемая Японией, имеет, помимо гуманитарных, и политические цели. </w:t>
      </w:r>
    </w:p>
    <w:p w14:paraId="6286FDCC" w14:textId="77777777" w:rsidR="001E1857" w:rsidRDefault="001E1857" w:rsidP="000622EC">
      <w:pPr>
        <w:spacing w:line="360" w:lineRule="auto"/>
        <w:ind w:firstLine="709"/>
        <w:contextualSpacing/>
        <w:jc w:val="both"/>
        <w:rPr>
          <w:rFonts w:ascii="Times New Roman" w:eastAsia="Yu Mincho" w:hAnsi="Times New Roman" w:cs="Times New Roman"/>
          <w:sz w:val="28"/>
          <w:szCs w:val="28"/>
          <w:lang w:eastAsia="ja-JP"/>
        </w:rPr>
      </w:pPr>
      <w:r>
        <w:rPr>
          <w:rFonts w:ascii="Times New Roman" w:eastAsia="Malgun Gothic" w:hAnsi="Times New Roman" w:cs="Times New Roman"/>
          <w:sz w:val="28"/>
          <w:szCs w:val="28"/>
          <w:lang w:eastAsia="ko-KR"/>
        </w:rPr>
        <w:t>Любопытно, что большая часть материалов, предоставляемых в рамках программы противоэпидемической помощи в период коронавирусной пандемии, не имеет непосредственного отношения к борьбе с коронавирусом, а является скорее продолжением традиционной политики Японии по предоставлении медицинской техники</w:t>
      </w:r>
      <w:r>
        <w:rPr>
          <w:rStyle w:val="a5"/>
          <w:rFonts w:ascii="Times New Roman" w:eastAsia="Malgun Gothic" w:hAnsi="Times New Roman" w:cs="Times New Roman"/>
          <w:sz w:val="28"/>
          <w:szCs w:val="28"/>
          <w:lang w:eastAsia="ko-KR"/>
        </w:rPr>
        <w:footnoteReference w:id="107"/>
      </w:r>
      <w:r>
        <w:rPr>
          <w:rFonts w:ascii="Times New Roman" w:eastAsia="Malgun Gothic" w:hAnsi="Times New Roman" w:cs="Times New Roman"/>
          <w:sz w:val="28"/>
          <w:szCs w:val="28"/>
          <w:lang w:eastAsia="ko-KR"/>
        </w:rPr>
        <w:t>.</w:t>
      </w:r>
    </w:p>
    <w:p w14:paraId="6FC367D4" w14:textId="77777777" w:rsidR="001E1857" w:rsidRPr="00560B11"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дополнение к этому японское правительство заявляло о намерении потратить до миллиарда долларов на обеспечение финансово неблагополучных стран вакцинами от </w:t>
      </w:r>
      <w:r>
        <w:rPr>
          <w:rFonts w:ascii="Times New Roman" w:eastAsia="Malgun Gothic" w:hAnsi="Times New Roman" w:cs="Times New Roman"/>
          <w:sz w:val="28"/>
          <w:szCs w:val="28"/>
          <w:lang w:val="en-US" w:eastAsia="ko-KR"/>
        </w:rPr>
        <w:t>COVID</w:t>
      </w:r>
      <w:r w:rsidRPr="00560B11">
        <w:rPr>
          <w:rFonts w:ascii="Times New Roman" w:eastAsia="Malgun Gothic" w:hAnsi="Times New Roman" w:cs="Times New Roman"/>
          <w:sz w:val="28"/>
          <w:szCs w:val="28"/>
          <w:lang w:eastAsia="ko-KR"/>
        </w:rPr>
        <w:t xml:space="preserve">-19 </w:t>
      </w:r>
      <w:r>
        <w:rPr>
          <w:rFonts w:ascii="Times New Roman" w:eastAsia="Malgun Gothic" w:hAnsi="Times New Roman" w:cs="Times New Roman"/>
          <w:sz w:val="28"/>
          <w:szCs w:val="28"/>
          <w:lang w:eastAsia="ko-KR"/>
        </w:rPr>
        <w:t xml:space="preserve">посредством международной платформы </w:t>
      </w:r>
      <w:r>
        <w:rPr>
          <w:rFonts w:ascii="Times New Roman" w:eastAsia="Malgun Gothic" w:hAnsi="Times New Roman" w:cs="Times New Roman"/>
          <w:sz w:val="28"/>
          <w:szCs w:val="28"/>
          <w:lang w:val="en-US" w:eastAsia="ko-KR"/>
        </w:rPr>
        <w:t>COVAX</w:t>
      </w:r>
      <w:r w:rsidRPr="00560B11">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lastRenderedPageBreak/>
        <w:t xml:space="preserve">в сотрудничестве с глобальной организацией по продвижению вакцинации </w:t>
      </w:r>
      <w:r>
        <w:rPr>
          <w:rFonts w:ascii="Times New Roman" w:eastAsia="Malgun Gothic" w:hAnsi="Times New Roman" w:cs="Times New Roman"/>
          <w:sz w:val="28"/>
          <w:szCs w:val="28"/>
          <w:lang w:val="en-US" w:eastAsia="ko-KR"/>
        </w:rPr>
        <w:t>GAVI</w:t>
      </w:r>
      <w:r>
        <w:rPr>
          <w:rStyle w:val="a5"/>
          <w:rFonts w:ascii="Times New Roman" w:eastAsia="Malgun Gothic" w:hAnsi="Times New Roman" w:cs="Times New Roman"/>
          <w:sz w:val="28"/>
          <w:szCs w:val="28"/>
          <w:lang w:val="en-US" w:eastAsia="ko-KR"/>
        </w:rPr>
        <w:footnoteReference w:id="108"/>
      </w:r>
      <w:r w:rsidRPr="00560B1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На начальных этапах пандемии ранее упомянутый фавипиравир рассматривался как потенциальное средство для борьбы с вирусом.</w:t>
      </w:r>
    </w:p>
    <w:p w14:paraId="36731F5C"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Так или иначе, возможности Японии в части предоставления африканским государствам помощи в борьбе с инфекционными заболеваниями весьма ограничены, а характер их таков, что рассматривать их как значимый инструмент внешней политики на момент написания данного исследования затруднительно. </w:t>
      </w:r>
    </w:p>
    <w:p w14:paraId="7986E343"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отличие от действительных и потенциальных конкурентов, таких как Китай, Индия или Россия, Япония оказалась неспособна разработать собственную вакцину от </w:t>
      </w:r>
      <w:r>
        <w:rPr>
          <w:rFonts w:ascii="Times New Roman" w:eastAsia="Malgun Gothic" w:hAnsi="Times New Roman" w:cs="Times New Roman"/>
          <w:sz w:val="28"/>
          <w:szCs w:val="28"/>
          <w:lang w:val="en-US" w:eastAsia="ko-KR"/>
        </w:rPr>
        <w:t>COVID</w:t>
      </w:r>
      <w:r w:rsidRPr="00AB2AA4">
        <w:rPr>
          <w:rFonts w:ascii="Times New Roman" w:eastAsia="Malgun Gothic" w:hAnsi="Times New Roman" w:cs="Times New Roman"/>
          <w:sz w:val="28"/>
          <w:szCs w:val="28"/>
          <w:lang w:eastAsia="ko-KR"/>
        </w:rPr>
        <w:t>-19,</w:t>
      </w:r>
      <w:r>
        <w:rPr>
          <w:rFonts w:ascii="Times New Roman" w:eastAsia="Malgun Gothic" w:hAnsi="Times New Roman" w:cs="Times New Roman"/>
          <w:sz w:val="28"/>
          <w:szCs w:val="28"/>
          <w:lang w:eastAsia="ko-KR"/>
        </w:rPr>
        <w:t xml:space="preserve"> что автоматически исключило для нее возможность проведения «вакцинной дипломатии». </w:t>
      </w:r>
    </w:p>
    <w:p w14:paraId="46C96F2F" w14:textId="77777777" w:rsidR="001E1857" w:rsidRDefault="001E185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 этом технологические и финансовые ресурсы Японии представляются достаточными, чтобы в дальнейшем принять участие в конкуренции на медицинском направлении, однако лишь при условии, что японское руководство будет обладать необходимой для этого политической волей.</w:t>
      </w:r>
    </w:p>
    <w:p w14:paraId="583F5022" w14:textId="77777777" w:rsidR="001E1857" w:rsidRPr="003830BE" w:rsidRDefault="001E1857" w:rsidP="000622EC">
      <w:pPr>
        <w:spacing w:line="360" w:lineRule="auto"/>
        <w:ind w:firstLine="709"/>
        <w:contextualSpacing/>
        <w:jc w:val="both"/>
        <w:rPr>
          <w:rFonts w:ascii="Times New Roman" w:hAnsi="Times New Roman" w:cs="Times New Roman"/>
          <w:sz w:val="28"/>
          <w:szCs w:val="28"/>
        </w:rPr>
      </w:pPr>
    </w:p>
    <w:p w14:paraId="7DE5330D" w14:textId="2D8C07B1" w:rsidR="00F91E52" w:rsidRPr="00FB34D7" w:rsidRDefault="00F91E52" w:rsidP="00FB34D7">
      <w:pPr>
        <w:pStyle w:val="2"/>
        <w:jc w:val="center"/>
      </w:pPr>
      <w:bookmarkStart w:id="18" w:name="_Toc103123964"/>
      <w:r w:rsidRPr="00F91E52">
        <w:t>Вывод</w:t>
      </w:r>
      <w:bookmarkEnd w:id="18"/>
    </w:p>
    <w:p w14:paraId="24410436" w14:textId="77777777" w:rsidR="00B71EFE" w:rsidRDefault="00F91E52" w:rsidP="00B71EFE">
      <w:pPr>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отличие от отношений с каждой отдельной страной или регионом, рассмотренных в предыдущей главе, отношения Японии с Африкой в целом преследуют, как представляется, преимущественно политические цели. Африканские страны имеют наибольшее политическое значение именно в их совокупности – как участники Генеральной ассамблеи ООН. </w:t>
      </w:r>
    </w:p>
    <w:p w14:paraId="30809F65" w14:textId="77777777" w:rsidR="00B71EFE" w:rsidRDefault="00F91E52" w:rsidP="00B71EFE">
      <w:pPr>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Борьба Японии за голоса африканских стран является одной из немногих сфер, где конкуренция с Китаем действительно имеет практическое наполнение и не является </w:t>
      </w:r>
      <w:r w:rsidR="00B71EFE">
        <w:rPr>
          <w:rFonts w:ascii="Times New Roman" w:eastAsia="Malgun Gothic" w:hAnsi="Times New Roman" w:cs="Times New Roman"/>
          <w:sz w:val="28"/>
          <w:szCs w:val="28"/>
          <w:lang w:eastAsia="ko-KR"/>
        </w:rPr>
        <w:t xml:space="preserve">чисто </w:t>
      </w:r>
      <w:r>
        <w:rPr>
          <w:rFonts w:ascii="Times New Roman" w:eastAsia="Malgun Gothic" w:hAnsi="Times New Roman" w:cs="Times New Roman"/>
          <w:sz w:val="28"/>
          <w:szCs w:val="28"/>
          <w:lang w:eastAsia="ko-KR"/>
        </w:rPr>
        <w:t xml:space="preserve">идеологическим </w:t>
      </w:r>
      <w:r w:rsidR="00B71EFE">
        <w:rPr>
          <w:rFonts w:ascii="Times New Roman" w:eastAsia="Malgun Gothic" w:hAnsi="Times New Roman" w:cs="Times New Roman"/>
          <w:sz w:val="28"/>
          <w:szCs w:val="28"/>
          <w:lang w:eastAsia="ko-KR"/>
        </w:rPr>
        <w:t>мероприятием. Основное соперничество, соответственно, разворачивается именно на уровне многосторонней дипломатии.</w:t>
      </w:r>
    </w:p>
    <w:p w14:paraId="7E94EE49" w14:textId="0265E905" w:rsidR="0026556C" w:rsidRPr="006A351D" w:rsidRDefault="00B71EFE" w:rsidP="00B71EFE">
      <w:pPr>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 xml:space="preserve">Япония располагает рядом инструментов, которые не привязаны к реалиям конкретных стран и при этом могут принести существенные выгоды с точки зрения осуществления японских интересов. Как показывает обзор основных </w:t>
      </w:r>
      <w:r w:rsidR="0026556C">
        <w:rPr>
          <w:rFonts w:ascii="Times New Roman" w:eastAsia="Malgun Gothic" w:hAnsi="Times New Roman" w:cs="Times New Roman"/>
          <w:sz w:val="28"/>
          <w:szCs w:val="28"/>
          <w:lang w:eastAsia="ko-KR"/>
        </w:rPr>
        <w:t>видов</w:t>
      </w:r>
      <w:r>
        <w:rPr>
          <w:rFonts w:ascii="Times New Roman" w:eastAsia="Malgun Gothic" w:hAnsi="Times New Roman" w:cs="Times New Roman"/>
          <w:sz w:val="28"/>
          <w:szCs w:val="28"/>
          <w:lang w:eastAsia="ko-KR"/>
        </w:rPr>
        <w:t xml:space="preserve"> японской </w:t>
      </w:r>
      <w:r>
        <w:rPr>
          <w:rFonts w:ascii="Times New Roman" w:eastAsia="Malgun Gothic" w:hAnsi="Times New Roman" w:cs="Times New Roman"/>
          <w:sz w:val="28"/>
          <w:szCs w:val="28"/>
          <w:lang w:val="en-US" w:eastAsia="ko-KR"/>
        </w:rPr>
        <w:t>ODA</w:t>
      </w:r>
      <w:r>
        <w:rPr>
          <w:rFonts w:ascii="Times New Roman" w:eastAsia="Malgun Gothic" w:hAnsi="Times New Roman" w:cs="Times New Roman"/>
          <w:sz w:val="28"/>
          <w:szCs w:val="28"/>
          <w:lang w:eastAsia="ko-KR"/>
        </w:rPr>
        <w:t xml:space="preserve"> и связанных проектов, японское руководство в целом осознает потребности африканских стран и готово сотрудничать с ними по тем направлениям, которые для них наиболее значимы.</w:t>
      </w:r>
      <w:r w:rsidR="006A351D">
        <w:rPr>
          <w:rFonts w:ascii="Times New Roman" w:eastAsia="Malgun Gothic" w:hAnsi="Times New Roman" w:cs="Times New Roman"/>
          <w:sz w:val="28"/>
          <w:szCs w:val="28"/>
          <w:lang w:eastAsia="ko-KR"/>
        </w:rPr>
        <w:t xml:space="preserve"> Распределение же помощи указывает на ее использование в политических целях.</w:t>
      </w:r>
    </w:p>
    <w:p w14:paraId="089FC17C" w14:textId="37D068B2" w:rsidR="001E1857" w:rsidRPr="00F91E52" w:rsidRDefault="0026556C" w:rsidP="00B71EFE">
      <w:pPr>
        <w:spacing w:after="0" w:line="360" w:lineRule="auto"/>
        <w:ind w:firstLine="709"/>
        <w:contextualSpacing/>
        <w:jc w:val="both"/>
        <w:rPr>
          <w:rFonts w:ascii="Times New Roman" w:eastAsia="Malgun Gothic" w:hAnsi="Times New Roman" w:cs="Times New Roman"/>
          <w:b/>
          <w:bCs/>
          <w:sz w:val="28"/>
          <w:szCs w:val="28"/>
          <w:lang w:eastAsia="ko-KR"/>
        </w:rPr>
      </w:pPr>
      <w:r>
        <w:rPr>
          <w:rFonts w:ascii="Times New Roman" w:eastAsia="Malgun Gothic" w:hAnsi="Times New Roman" w:cs="Times New Roman"/>
          <w:sz w:val="28"/>
          <w:szCs w:val="28"/>
          <w:lang w:eastAsia="ko-KR"/>
        </w:rPr>
        <w:t xml:space="preserve">Тем не менее, на момент написания данного исследования сложно говорить о наличии каких-либо конкретных результатов этой политики: Африка является значимым, но далеко не приоритетным направлением деятельности Японии. Для африканских же стран Япония также выступает в роле желательного, но не исключительного партнера. </w:t>
      </w:r>
      <w:r w:rsidR="006A351D">
        <w:rPr>
          <w:rFonts w:ascii="Times New Roman" w:eastAsia="Malgun Gothic" w:hAnsi="Times New Roman" w:cs="Times New Roman"/>
          <w:sz w:val="28"/>
          <w:szCs w:val="28"/>
          <w:lang w:eastAsia="ko-KR"/>
        </w:rPr>
        <w:t>Развитие взаимодействия, вероятнее всего, будет продолжаться и в будущем, однако неясность в плане возможных приобретений в сравнении с затратами может ограничить интерес Японии к Африке, тогда как африканские страны при необходимости выбирать, вероятно, предпочтут более активных партнеров.</w:t>
      </w:r>
      <w:r w:rsidR="001E1857">
        <w:rPr>
          <w:rFonts w:ascii="Times New Roman" w:eastAsia="Malgun Gothic" w:hAnsi="Times New Roman" w:cs="Times New Roman"/>
          <w:sz w:val="28"/>
          <w:szCs w:val="28"/>
          <w:lang w:eastAsia="ko-KR"/>
        </w:rPr>
        <w:br w:type="page"/>
      </w:r>
    </w:p>
    <w:p w14:paraId="4C2A9F28" w14:textId="64B77143" w:rsidR="00B47B47" w:rsidRDefault="00B47B47" w:rsidP="00FB34D7">
      <w:pPr>
        <w:pStyle w:val="1"/>
        <w:numPr>
          <w:ilvl w:val="0"/>
          <w:numId w:val="0"/>
        </w:numPr>
        <w:jc w:val="center"/>
      </w:pPr>
      <w:bookmarkStart w:id="19" w:name="_Toc103123965"/>
      <w:r>
        <w:lastRenderedPageBreak/>
        <w:t>Заключение</w:t>
      </w:r>
      <w:bookmarkEnd w:id="19"/>
    </w:p>
    <w:p w14:paraId="6C8111EC" w14:textId="77777777" w:rsidR="00DE0CD4" w:rsidRPr="001E1857" w:rsidRDefault="00DE0CD4" w:rsidP="00EA7A58">
      <w:pPr>
        <w:spacing w:line="360" w:lineRule="auto"/>
        <w:ind w:firstLine="709"/>
        <w:contextualSpacing/>
        <w:jc w:val="center"/>
        <w:rPr>
          <w:rFonts w:ascii="Times New Roman" w:eastAsia="Malgun Gothic" w:hAnsi="Times New Roman" w:cs="Times New Roman"/>
          <w:b/>
          <w:bCs/>
          <w:sz w:val="32"/>
          <w:szCs w:val="32"/>
          <w:lang w:eastAsia="ko-KR"/>
        </w:rPr>
      </w:pPr>
    </w:p>
    <w:p w14:paraId="7A251158" w14:textId="1360EE1B" w:rsidR="00B47B47" w:rsidRPr="00DF5535" w:rsidRDefault="00B47B47"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заключение следует отметить, что японо-африканские отношения имеют значительный потенциал для развития в случае, если Япония сможет сформулировать более четкую политику и мобилизовать крупнейшие корпорации для работы на африканском направлении. В настоящее же время попытки Японии установить тесные связи со странами Африки, несмотря на определенные успехи, носят нерешительный и </w:t>
      </w:r>
      <w:r w:rsidR="00DF5535">
        <w:rPr>
          <w:rFonts w:ascii="Times New Roman" w:eastAsia="Malgun Gothic" w:hAnsi="Times New Roman" w:cs="Times New Roman"/>
          <w:sz w:val="28"/>
          <w:szCs w:val="28"/>
          <w:lang w:eastAsia="ko-KR"/>
        </w:rPr>
        <w:t>ограниченный характер</w:t>
      </w:r>
      <w:r>
        <w:rPr>
          <w:rFonts w:ascii="Times New Roman" w:eastAsia="Malgun Gothic" w:hAnsi="Times New Roman" w:cs="Times New Roman"/>
          <w:sz w:val="28"/>
          <w:szCs w:val="28"/>
          <w:lang w:eastAsia="ko-KR"/>
        </w:rPr>
        <w:t>.</w:t>
      </w:r>
      <w:r w:rsidR="00DF5535">
        <w:rPr>
          <w:rFonts w:ascii="Times New Roman" w:eastAsia="Malgun Gothic" w:hAnsi="Times New Roman" w:cs="Times New Roman"/>
          <w:sz w:val="28"/>
          <w:szCs w:val="28"/>
          <w:lang w:eastAsia="ko-KR"/>
        </w:rPr>
        <w:t xml:space="preserve"> В силу динамичности вопроса японо-африканские отношения нуждаются не только и, вероятно, не столько в исследовании с точки зрения истории, но и в наблюдении за их современным развитием.</w:t>
      </w:r>
    </w:p>
    <w:p w14:paraId="62804822" w14:textId="44C466D7" w:rsidR="0081486A" w:rsidRDefault="00DF5535"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было проанализировано большое количество источников на ряде европейских и восточноазиатских языков, а также значительное число исследовательских материалов, посвященных японо-африканским отношениям и смежным темам. Основным источником материалов вследствие их особой роли в региональной политике Японии являлись Министерство иностранных дел Японии и агентство </w:t>
      </w:r>
      <w:r>
        <w:rPr>
          <w:rFonts w:ascii="Times New Roman" w:hAnsi="Times New Roman" w:cs="Times New Roman"/>
          <w:sz w:val="28"/>
          <w:szCs w:val="28"/>
          <w:lang w:val="en-US"/>
        </w:rPr>
        <w:t>JICA</w:t>
      </w:r>
      <w:r w:rsidRPr="00DF5535">
        <w:rPr>
          <w:rFonts w:ascii="Times New Roman" w:hAnsi="Times New Roman" w:cs="Times New Roman"/>
          <w:sz w:val="28"/>
          <w:szCs w:val="28"/>
        </w:rPr>
        <w:t xml:space="preserve">. </w:t>
      </w:r>
      <w:r>
        <w:rPr>
          <w:rFonts w:ascii="Times New Roman" w:hAnsi="Times New Roman" w:cs="Times New Roman"/>
          <w:sz w:val="28"/>
          <w:szCs w:val="28"/>
        </w:rPr>
        <w:t>Определенную ценность имели также данные ОЭСР. Большинство использованных материалов доступны в сети Интернет.</w:t>
      </w:r>
    </w:p>
    <w:p w14:paraId="3DAA1FCC" w14:textId="6BBEF928" w:rsidR="00DF5535" w:rsidRDefault="006A351D"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w:t>
      </w:r>
      <w:r w:rsidR="00DF5535">
        <w:rPr>
          <w:rFonts w:ascii="Times New Roman" w:hAnsi="Times New Roman" w:cs="Times New Roman"/>
          <w:sz w:val="28"/>
          <w:szCs w:val="28"/>
        </w:rPr>
        <w:t xml:space="preserve"> истории вопроса и исследовательской литературы и отдельное рассмотрение японо-африканских отношений на континентальном уровне и с разбивкой по регионам позволи</w:t>
      </w:r>
      <w:r>
        <w:rPr>
          <w:rFonts w:ascii="Times New Roman" w:hAnsi="Times New Roman" w:cs="Times New Roman"/>
          <w:sz w:val="28"/>
          <w:szCs w:val="28"/>
        </w:rPr>
        <w:t>л</w:t>
      </w:r>
      <w:r w:rsidR="00A26336">
        <w:rPr>
          <w:rFonts w:ascii="Times New Roman" w:hAnsi="Times New Roman" w:cs="Times New Roman"/>
          <w:sz w:val="28"/>
          <w:szCs w:val="28"/>
        </w:rPr>
        <w:t>и</w:t>
      </w:r>
      <w:r w:rsidR="00DF5535">
        <w:rPr>
          <w:rFonts w:ascii="Times New Roman" w:hAnsi="Times New Roman" w:cs="Times New Roman"/>
          <w:sz w:val="28"/>
          <w:szCs w:val="28"/>
        </w:rPr>
        <w:t xml:space="preserve"> определить основные принципы, цели и направления японской политики в Африке. </w:t>
      </w:r>
    </w:p>
    <w:p w14:paraId="7C9787EB" w14:textId="453109F2" w:rsidR="00B91B4E" w:rsidRDefault="00DF5535"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Африканский континент является для Японии, с одной стороны, зоной активной конкуренции с Китаем, с другой – полем для </w:t>
      </w:r>
      <w:r w:rsidR="00CE594B">
        <w:rPr>
          <w:rFonts w:ascii="Times New Roman" w:hAnsi="Times New Roman" w:cs="Times New Roman"/>
          <w:sz w:val="28"/>
          <w:szCs w:val="28"/>
        </w:rPr>
        <w:t xml:space="preserve">«нормализации» японских Сил самообороны и укрепления влияния в рамках международных структур, главным образом ООН, что также вписывается в общее стремление Японии к самоусилению перед лицом возвышения КНР. </w:t>
      </w:r>
      <w:r w:rsidR="00B91B4E">
        <w:rPr>
          <w:rFonts w:ascii="Times New Roman" w:hAnsi="Times New Roman" w:cs="Times New Roman"/>
          <w:sz w:val="28"/>
          <w:szCs w:val="28"/>
        </w:rPr>
        <w:t xml:space="preserve">Эти цели осуществляются </w:t>
      </w:r>
      <w:r w:rsidR="00B91B4E">
        <w:rPr>
          <w:rFonts w:ascii="Times New Roman" w:hAnsi="Times New Roman" w:cs="Times New Roman"/>
          <w:sz w:val="28"/>
          <w:szCs w:val="28"/>
        </w:rPr>
        <w:lastRenderedPageBreak/>
        <w:t>посредством традиционного для японской внешней политики направления помощи в развитии.</w:t>
      </w:r>
    </w:p>
    <w:p w14:paraId="3AF0F5EA" w14:textId="082B55AA" w:rsidR="00B91B4E" w:rsidRDefault="00CE594B" w:rsidP="000622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Хотя между Японией и Африкой существуют определенные экономические связи, особенно интенсивные в случае ЮАР и ряда стран Восточной Африки, их значение в общей структуре японской внешней политики и экономических связей минимально. Африка становится для японской внешней политики не столько партнером, сколько объектом в рамках более широкого международного контекста</w:t>
      </w:r>
      <w:r w:rsidR="009F54BB">
        <w:rPr>
          <w:rFonts w:ascii="Times New Roman" w:hAnsi="Times New Roman" w:cs="Times New Roman"/>
          <w:sz w:val="28"/>
          <w:szCs w:val="28"/>
        </w:rPr>
        <w:t>, а также возможностью расширить связи с более значимыми партнерами, такими как Бразилия и Индия.</w:t>
      </w:r>
    </w:p>
    <w:p w14:paraId="0F66484A" w14:textId="21BA3926" w:rsidR="00B91B4E" w:rsidRDefault="0078682F"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Б</w:t>
      </w:r>
      <w:r w:rsidR="00B91B4E">
        <w:rPr>
          <w:rFonts w:ascii="Times New Roman" w:eastAsia="Malgun Gothic" w:hAnsi="Times New Roman" w:cs="Times New Roman"/>
          <w:sz w:val="28"/>
          <w:szCs w:val="28"/>
          <w:lang w:eastAsia="ko-KR"/>
        </w:rPr>
        <w:t xml:space="preserve">ыли установлены основные задачи японской политики на континенте, способы их реализации и связь с положением дел в Японии и в мире. Анализ важнейших частных случаев сотрудничества позволил дать качественную оценку японской деятельности в Африке и определить ее фактическое значение для стран континента, а также распределение японского присутствия по африканским субрегионам. </w:t>
      </w:r>
    </w:p>
    <w:p w14:paraId="01328D15" w14:textId="4455EBF8" w:rsidR="00B91B4E" w:rsidRPr="00B91B4E" w:rsidRDefault="00B91B4E" w:rsidP="000622EC">
      <w:pPr>
        <w:spacing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дополнение к приведенной выше констатации необходимости дальнейшего наблюдения за </w:t>
      </w:r>
      <w:r w:rsidR="009F54BB">
        <w:rPr>
          <w:rFonts w:ascii="Times New Roman" w:eastAsia="Malgun Gothic" w:hAnsi="Times New Roman" w:cs="Times New Roman"/>
          <w:sz w:val="28"/>
          <w:szCs w:val="28"/>
          <w:lang w:eastAsia="ko-KR"/>
        </w:rPr>
        <w:t>положением</w:t>
      </w:r>
      <w:r>
        <w:rPr>
          <w:rFonts w:ascii="Times New Roman" w:eastAsia="Malgun Gothic" w:hAnsi="Times New Roman" w:cs="Times New Roman"/>
          <w:sz w:val="28"/>
          <w:szCs w:val="28"/>
          <w:lang w:eastAsia="ko-KR"/>
        </w:rPr>
        <w:t xml:space="preserve"> </w:t>
      </w:r>
      <w:r w:rsidR="009F54BB">
        <w:rPr>
          <w:rFonts w:ascii="Times New Roman" w:eastAsia="Malgun Gothic" w:hAnsi="Times New Roman" w:cs="Times New Roman"/>
          <w:sz w:val="28"/>
          <w:szCs w:val="28"/>
          <w:lang w:eastAsia="ko-KR"/>
        </w:rPr>
        <w:t>в</w:t>
      </w:r>
      <w:r>
        <w:rPr>
          <w:rFonts w:ascii="Times New Roman" w:eastAsia="Malgun Gothic" w:hAnsi="Times New Roman" w:cs="Times New Roman"/>
          <w:sz w:val="28"/>
          <w:szCs w:val="28"/>
          <w:lang w:eastAsia="ko-KR"/>
        </w:rPr>
        <w:t xml:space="preserve"> японо-африкански</w:t>
      </w:r>
      <w:r w:rsidR="009F54BB">
        <w:rPr>
          <w:rFonts w:ascii="Times New Roman" w:eastAsia="Malgun Gothic" w:hAnsi="Times New Roman" w:cs="Times New Roman"/>
          <w:sz w:val="28"/>
          <w:szCs w:val="28"/>
          <w:lang w:eastAsia="ko-KR"/>
        </w:rPr>
        <w:t>х</w:t>
      </w:r>
      <w:r>
        <w:rPr>
          <w:rFonts w:ascii="Times New Roman" w:eastAsia="Malgun Gothic" w:hAnsi="Times New Roman" w:cs="Times New Roman"/>
          <w:sz w:val="28"/>
          <w:szCs w:val="28"/>
          <w:lang w:eastAsia="ko-KR"/>
        </w:rPr>
        <w:t xml:space="preserve"> отношения</w:t>
      </w:r>
      <w:r w:rsidR="009F54BB">
        <w:rPr>
          <w:rFonts w:ascii="Times New Roman" w:eastAsia="Malgun Gothic" w:hAnsi="Times New Roman" w:cs="Times New Roman"/>
          <w:sz w:val="28"/>
          <w:szCs w:val="28"/>
          <w:lang w:eastAsia="ko-KR"/>
        </w:rPr>
        <w:t>х</w:t>
      </w:r>
      <w:r>
        <w:rPr>
          <w:rFonts w:ascii="Times New Roman" w:eastAsia="Malgun Gothic" w:hAnsi="Times New Roman" w:cs="Times New Roman"/>
          <w:sz w:val="28"/>
          <w:szCs w:val="28"/>
          <w:lang w:eastAsia="ko-KR"/>
        </w:rPr>
        <w:t xml:space="preserve"> автор полагает необходимым подчеркнуть, что </w:t>
      </w:r>
      <w:r w:rsidR="009F54BB">
        <w:rPr>
          <w:rFonts w:ascii="Times New Roman" w:eastAsia="Malgun Gothic" w:hAnsi="Times New Roman" w:cs="Times New Roman"/>
          <w:sz w:val="28"/>
          <w:szCs w:val="28"/>
          <w:lang w:eastAsia="ko-KR"/>
        </w:rPr>
        <w:t>сравнительно невысокое качество источников по соответствующей теме, большая часть которых представляет собой публикации официальных ведомств, не позволяющие надлежащим образом установить степень фактической реализации описанных в них проектов, указывает на потребность во включении в дальнейшие исследования информации, собранной в ходе полевой работы в Африке, а также сведений, полученных непосредственно от участников японо-африканского сотрудничества.</w:t>
      </w:r>
    </w:p>
    <w:p w14:paraId="4184A411" w14:textId="77777777" w:rsidR="00AF3DF4" w:rsidRPr="00A0139A" w:rsidRDefault="00AF3DF4" w:rsidP="005C30F6">
      <w:pPr>
        <w:rPr>
          <w:rFonts w:ascii="Times New Roman" w:hAnsi="Times New Roman" w:cs="Times New Roman"/>
          <w:sz w:val="28"/>
          <w:szCs w:val="28"/>
        </w:rPr>
      </w:pPr>
    </w:p>
    <w:p w14:paraId="773ECAB1" w14:textId="77777777" w:rsidR="005C30F6" w:rsidRPr="00A0139A" w:rsidRDefault="005C30F6" w:rsidP="005C30F6">
      <w:pPr>
        <w:jc w:val="center"/>
        <w:rPr>
          <w:rFonts w:ascii="Times New Roman" w:eastAsia="Malgun Gothic" w:hAnsi="Times New Roman" w:cs="Times New Roman"/>
          <w:sz w:val="28"/>
          <w:szCs w:val="28"/>
          <w:lang w:eastAsia="ko-KR"/>
        </w:rPr>
      </w:pPr>
    </w:p>
    <w:p w14:paraId="33F1451E" w14:textId="1924640F" w:rsidR="005F74FE" w:rsidRDefault="005F74FE">
      <w:pPr>
        <w:rPr>
          <w:rFonts w:ascii="Times New Roman" w:eastAsia="Malgun Gothic" w:hAnsi="Times New Roman" w:cs="Times New Roman"/>
          <w:sz w:val="28"/>
          <w:szCs w:val="28"/>
          <w:lang w:eastAsia="ko-KR"/>
        </w:rPr>
      </w:pPr>
    </w:p>
    <w:p w14:paraId="241F5204" w14:textId="609A30A1" w:rsidR="00FB34D7" w:rsidRDefault="00FB34D7">
      <w:pPr>
        <w:rPr>
          <w:rFonts w:ascii="Times New Roman" w:eastAsia="Malgun Gothic" w:hAnsi="Times New Roman" w:cs="Times New Roman"/>
          <w:sz w:val="28"/>
          <w:szCs w:val="28"/>
          <w:lang w:eastAsia="ko-KR"/>
        </w:rPr>
      </w:pPr>
    </w:p>
    <w:p w14:paraId="16486DC7" w14:textId="3CA1B5B4" w:rsidR="00FB34D7" w:rsidRDefault="00FB34D7" w:rsidP="00FB34D7">
      <w:pPr>
        <w:pStyle w:val="1"/>
        <w:numPr>
          <w:ilvl w:val="0"/>
          <w:numId w:val="0"/>
        </w:numPr>
        <w:jc w:val="center"/>
      </w:pPr>
      <w:bookmarkStart w:id="20" w:name="_Toc103123966"/>
      <w:r>
        <w:lastRenderedPageBreak/>
        <w:t>Библиография</w:t>
      </w:r>
      <w:bookmarkEnd w:id="20"/>
    </w:p>
    <w:p w14:paraId="22C4A1DF" w14:textId="77777777" w:rsidR="00FB34D7" w:rsidRPr="00FB34D7" w:rsidRDefault="00FB34D7" w:rsidP="00FB34D7">
      <w:pPr>
        <w:rPr>
          <w:lang w:eastAsia="ko-KR"/>
        </w:rPr>
      </w:pPr>
    </w:p>
    <w:p w14:paraId="56384E81" w14:textId="77777777" w:rsidR="00093E16" w:rsidRPr="00FB34D7" w:rsidRDefault="00093E16" w:rsidP="00093E16">
      <w:pPr>
        <w:jc w:val="both"/>
        <w:rPr>
          <w:rFonts w:ascii="Times New Roman" w:eastAsia="Malgun Gothic" w:hAnsi="Times New Roman" w:cs="Times New Roman"/>
          <w:b/>
          <w:bCs/>
          <w:sz w:val="28"/>
          <w:szCs w:val="28"/>
          <w:u w:val="single"/>
          <w:lang w:eastAsia="ko-KR"/>
        </w:rPr>
      </w:pPr>
      <w:r w:rsidRPr="00FB34D7">
        <w:rPr>
          <w:rFonts w:ascii="Times New Roman" w:eastAsia="Malgun Gothic" w:hAnsi="Times New Roman" w:cs="Times New Roman"/>
          <w:b/>
          <w:bCs/>
          <w:sz w:val="28"/>
          <w:szCs w:val="28"/>
          <w:u w:val="single"/>
          <w:lang w:eastAsia="ko-KR"/>
        </w:rPr>
        <w:t>Источники</w:t>
      </w:r>
    </w:p>
    <w:p w14:paraId="49288D52" w14:textId="77777777" w:rsidR="00093E16" w:rsidRPr="009C1C95" w:rsidRDefault="00093E16" w:rsidP="00093E16">
      <w:pPr>
        <w:pStyle w:val="a3"/>
        <w:jc w:val="both"/>
        <w:rPr>
          <w:rFonts w:ascii="Times New Roman" w:hAnsi="Times New Roman" w:cs="Times New Roman"/>
          <w:sz w:val="28"/>
          <w:szCs w:val="28"/>
        </w:rPr>
      </w:pPr>
    </w:p>
    <w:p w14:paraId="33C25031" w14:textId="77777777" w:rsidR="00093E16" w:rsidRPr="009C1C95" w:rsidRDefault="00093E16" w:rsidP="00FB34D7">
      <w:pPr>
        <w:pStyle w:val="a3"/>
        <w:jc w:val="both"/>
        <w:rPr>
          <w:rFonts w:ascii="Times New Roman" w:hAnsi="Times New Roman" w:cs="Times New Roman"/>
          <w:b/>
          <w:bCs/>
          <w:sz w:val="28"/>
          <w:szCs w:val="28"/>
        </w:rPr>
      </w:pPr>
      <w:r w:rsidRPr="009C1C95">
        <w:rPr>
          <w:rFonts w:ascii="Times New Roman" w:hAnsi="Times New Roman" w:cs="Times New Roman"/>
          <w:b/>
          <w:bCs/>
          <w:sz w:val="28"/>
          <w:szCs w:val="28"/>
        </w:rPr>
        <w:t xml:space="preserve">На русском языке </w:t>
      </w:r>
    </w:p>
    <w:p w14:paraId="408B33A1" w14:textId="77777777" w:rsidR="00093E16" w:rsidRPr="009C1C95" w:rsidRDefault="00093E16" w:rsidP="00FB34D7">
      <w:pPr>
        <w:pStyle w:val="a3"/>
        <w:jc w:val="both"/>
        <w:rPr>
          <w:rFonts w:ascii="Times New Roman" w:hAnsi="Times New Roman" w:cs="Times New Roman"/>
          <w:b/>
          <w:bCs/>
          <w:sz w:val="28"/>
          <w:szCs w:val="28"/>
        </w:rPr>
      </w:pPr>
    </w:p>
    <w:p w14:paraId="6EA0B923" w14:textId="6AB9FEE6" w:rsidR="00093E16" w:rsidRDefault="00093E16" w:rsidP="00FB34D7">
      <w:pPr>
        <w:pStyle w:val="a3"/>
        <w:numPr>
          <w:ilvl w:val="0"/>
          <w:numId w:val="9"/>
        </w:numPr>
        <w:spacing w:line="360" w:lineRule="auto"/>
        <w:ind w:left="714" w:hanging="357"/>
        <w:jc w:val="both"/>
        <w:rPr>
          <w:rFonts w:ascii="Times New Roman" w:hAnsi="Times New Roman" w:cs="Times New Roman"/>
          <w:sz w:val="28"/>
          <w:szCs w:val="28"/>
        </w:rPr>
      </w:pPr>
      <w:r w:rsidRPr="009C1C95">
        <w:rPr>
          <w:rFonts w:ascii="Times New Roman" w:hAnsi="Times New Roman" w:cs="Times New Roman"/>
          <w:sz w:val="28"/>
          <w:szCs w:val="28"/>
        </w:rPr>
        <w:t xml:space="preserve">Резолюция 1846 (2008) [Электронный ресурс].  / Сайт ООН. — URL: </w:t>
      </w:r>
      <w:r w:rsidRPr="009C1C95">
        <w:rPr>
          <w:rFonts w:ascii="Times New Roman" w:hAnsi="Times New Roman" w:cs="Times New Roman"/>
          <w:sz w:val="28"/>
          <w:szCs w:val="28"/>
          <w:lang w:val="pt-BR"/>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undocs</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org</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ru</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S</w:t>
      </w:r>
      <w:r w:rsidRPr="009C1C95">
        <w:rPr>
          <w:rFonts w:ascii="Times New Roman" w:hAnsi="Times New Roman" w:cs="Times New Roman"/>
          <w:sz w:val="28"/>
          <w:szCs w:val="28"/>
        </w:rPr>
        <w:t>/</w:t>
      </w:r>
      <w:r w:rsidRPr="009C1C95">
        <w:rPr>
          <w:rFonts w:ascii="Times New Roman" w:hAnsi="Times New Roman" w:cs="Times New Roman"/>
          <w:sz w:val="28"/>
          <w:szCs w:val="28"/>
          <w:lang w:val="pt-BR"/>
        </w:rPr>
        <w:t>RES</w:t>
      </w:r>
      <w:r w:rsidRPr="009C1C95">
        <w:rPr>
          <w:rFonts w:ascii="Times New Roman" w:hAnsi="Times New Roman" w:cs="Times New Roman"/>
          <w:sz w:val="28"/>
          <w:szCs w:val="28"/>
        </w:rPr>
        <w:t>/1846(2008) (дата обращения: 15.04.2022)</w:t>
      </w:r>
      <w:r w:rsidR="00FB34D7">
        <w:rPr>
          <w:rFonts w:ascii="Times New Roman" w:hAnsi="Times New Roman" w:cs="Times New Roman"/>
          <w:sz w:val="28"/>
          <w:szCs w:val="28"/>
        </w:rPr>
        <w:t>.</w:t>
      </w:r>
    </w:p>
    <w:p w14:paraId="21FA572E" w14:textId="77777777" w:rsidR="002F1379" w:rsidRPr="002F1379" w:rsidRDefault="002F1379" w:rsidP="002F1379">
      <w:pPr>
        <w:pStyle w:val="a3"/>
        <w:spacing w:line="360" w:lineRule="auto"/>
        <w:ind w:left="714"/>
        <w:jc w:val="both"/>
        <w:rPr>
          <w:rFonts w:ascii="Times New Roman" w:hAnsi="Times New Roman" w:cs="Times New Roman"/>
          <w:sz w:val="28"/>
          <w:szCs w:val="28"/>
        </w:rPr>
      </w:pPr>
    </w:p>
    <w:p w14:paraId="26EB6BE7" w14:textId="77777777" w:rsidR="00093E16" w:rsidRPr="009C1C95" w:rsidRDefault="00093E16" w:rsidP="00FB34D7">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японском языке</w:t>
      </w:r>
    </w:p>
    <w:p w14:paraId="30973DE2"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352DCD16"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2019 </w:t>
      </w:r>
      <w:proofErr w:type="spellStart"/>
      <w:r w:rsidRPr="009C1C95">
        <w:rPr>
          <w:rFonts w:ascii="Times New Roman" w:hAnsi="Times New Roman" w:cs="Times New Roman"/>
          <w:sz w:val="28"/>
          <w:szCs w:val="28"/>
        </w:rPr>
        <w:t>нэн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кайдзоку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тайсё</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рэпо:то</w:t>
      </w:r>
      <w:proofErr w:type="spellEnd"/>
      <w:r w:rsidRPr="009C1C95">
        <w:rPr>
          <w:rFonts w:ascii="Times New Roman" w:hAnsi="Times New Roman" w:cs="Times New Roman"/>
          <w:sz w:val="28"/>
          <w:szCs w:val="28"/>
        </w:rPr>
        <w:t xml:space="preserve"> (Отчет о борьбе с пиратством за 2019 год] 2019</w:t>
      </w:r>
      <w:r w:rsidRPr="009C1C95">
        <w:rPr>
          <w:rFonts w:ascii="Times New Roman" w:hAnsi="Times New Roman" w:cs="Times New Roman"/>
          <w:sz w:val="28"/>
          <w:szCs w:val="28"/>
        </w:rPr>
        <w:t>年海賊対処レポート</w:t>
      </w:r>
      <w:r w:rsidRPr="009C1C95">
        <w:rPr>
          <w:rFonts w:ascii="Times New Roman" w:hAnsi="Times New Roman" w:cs="Times New Roman"/>
          <w:sz w:val="28"/>
          <w:szCs w:val="28"/>
        </w:rPr>
        <w:t xml:space="preserve"> / Сайт секретариата Кабинета министров Японии [Электронный ресурс]. URL: </w:t>
      </w:r>
      <w:r w:rsidRPr="009C1C95">
        <w:rPr>
          <w:rFonts w:ascii="Times New Roman" w:hAnsi="Times New Roman" w:cs="Times New Roman"/>
          <w:sz w:val="28"/>
          <w:szCs w:val="28"/>
          <w:lang w:val="pt-BR"/>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www</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cas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gaiyou</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jimu</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pdf</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siryou</w:t>
      </w:r>
      <w:proofErr w:type="spellEnd"/>
      <w:r w:rsidRPr="009C1C95">
        <w:rPr>
          <w:rFonts w:ascii="Times New Roman" w:hAnsi="Times New Roman" w:cs="Times New Roman"/>
          <w:sz w:val="28"/>
          <w:szCs w:val="28"/>
        </w:rPr>
        <w:t>2/</w:t>
      </w:r>
      <w:proofErr w:type="spellStart"/>
      <w:r w:rsidRPr="009C1C95">
        <w:rPr>
          <w:rFonts w:ascii="Times New Roman" w:hAnsi="Times New Roman" w:cs="Times New Roman"/>
          <w:sz w:val="28"/>
          <w:szCs w:val="28"/>
          <w:lang w:val="pt-BR"/>
        </w:rPr>
        <w:t>report</w:t>
      </w:r>
      <w:proofErr w:type="spellEnd"/>
      <w:r w:rsidRPr="009C1C95">
        <w:rPr>
          <w:rFonts w:ascii="Times New Roman" w:hAnsi="Times New Roman" w:cs="Times New Roman"/>
          <w:sz w:val="28"/>
          <w:szCs w:val="28"/>
        </w:rPr>
        <w:t>2019.</w:t>
      </w:r>
      <w:proofErr w:type="spellStart"/>
      <w:r w:rsidRPr="009C1C95">
        <w:rPr>
          <w:rFonts w:ascii="Times New Roman" w:hAnsi="Times New Roman" w:cs="Times New Roman"/>
          <w:sz w:val="28"/>
          <w:szCs w:val="28"/>
          <w:lang w:val="pt-BR"/>
        </w:rPr>
        <w:t>pdf</w:t>
      </w:r>
      <w:proofErr w:type="spellEnd"/>
      <w:r w:rsidRPr="009C1C95">
        <w:rPr>
          <w:rFonts w:ascii="Times New Roman" w:hAnsi="Times New Roman" w:cs="Times New Roman"/>
          <w:sz w:val="28"/>
          <w:szCs w:val="28"/>
        </w:rPr>
        <w:t xml:space="preserve"> (дата обращения: 29.11.2021). </w:t>
      </w:r>
    </w:p>
    <w:p w14:paraId="3921917F"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COVAX</w:t>
      </w:r>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вакутин</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самитто</w:t>
      </w:r>
      <w:proofErr w:type="spellEnd"/>
      <w:r w:rsidRPr="009C1C95">
        <w:rPr>
          <w:rFonts w:ascii="Times New Roman" w:eastAsia="Malgun Gothic"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val="en-US" w:eastAsia="ko-KR"/>
        </w:rPr>
        <w:t>AMC</w:t>
      </w:r>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дзо:си</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сюно</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кайго</w:t>
      </w:r>
      <w:proofErr w:type="spellEnd"/>
      <w:r w:rsidRPr="009C1C95">
        <w:rPr>
          <w:rFonts w:ascii="Times New Roman" w:eastAsia="Yu Mincho" w:hAnsi="Times New Roman" w:cs="Times New Roman"/>
          <w:sz w:val="28"/>
          <w:szCs w:val="28"/>
          <w:lang w:eastAsia="ko-KR"/>
        </w:rPr>
        <w:t xml:space="preserve">:) но </w:t>
      </w:r>
      <w:proofErr w:type="spellStart"/>
      <w:r w:rsidRPr="009C1C95">
        <w:rPr>
          <w:rFonts w:ascii="Times New Roman" w:eastAsia="Yu Mincho" w:hAnsi="Times New Roman" w:cs="Times New Roman"/>
          <w:sz w:val="28"/>
          <w:szCs w:val="28"/>
          <w:lang w:eastAsia="ko-KR"/>
        </w:rPr>
        <w:t>кэкка</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гайё</w:t>
      </w:r>
      <w:proofErr w:type="spellEnd"/>
      <w:r w:rsidRPr="009C1C95">
        <w:rPr>
          <w:rFonts w:ascii="Times New Roman" w:eastAsia="Yu Mincho" w:hAnsi="Times New Roman" w:cs="Times New Roman"/>
          <w:sz w:val="28"/>
          <w:szCs w:val="28"/>
          <w:lang w:eastAsia="ko-KR"/>
        </w:rPr>
        <w:t xml:space="preserve">: (Обзор результатов </w:t>
      </w:r>
      <w:r w:rsidRPr="009C1C95">
        <w:rPr>
          <w:rFonts w:ascii="Times New Roman" w:eastAsia="Malgun Gothic" w:hAnsi="Times New Roman" w:cs="Times New Roman"/>
          <w:sz w:val="28"/>
          <w:szCs w:val="28"/>
          <w:lang w:eastAsia="ko-KR"/>
        </w:rPr>
        <w:t xml:space="preserve">вакцинного саммита </w:t>
      </w:r>
      <w:r w:rsidRPr="009C1C95">
        <w:rPr>
          <w:rFonts w:ascii="Times New Roman" w:eastAsia="Malgun Gothic" w:hAnsi="Times New Roman" w:cs="Times New Roman"/>
          <w:sz w:val="28"/>
          <w:szCs w:val="28"/>
          <w:lang w:val="en-US" w:eastAsia="ko-KR"/>
        </w:rPr>
        <w:t>COVAX</w:t>
      </w:r>
      <w:r w:rsidRPr="009C1C95">
        <w:rPr>
          <w:rFonts w:ascii="Times New Roman" w:eastAsia="Malgun Gothic" w:hAnsi="Times New Roman" w:cs="Times New Roman"/>
          <w:sz w:val="28"/>
          <w:szCs w:val="28"/>
          <w:lang w:eastAsia="ko-KR"/>
        </w:rPr>
        <w:t>) COVAX</w:t>
      </w:r>
      <w:r w:rsidRPr="009C1C95">
        <w:rPr>
          <w:rFonts w:ascii="Times New Roman" w:eastAsia="Malgun Gothic" w:hAnsi="Times New Roman" w:cs="Times New Roman"/>
          <w:sz w:val="28"/>
          <w:szCs w:val="28"/>
          <w:lang w:eastAsia="ko-KR"/>
        </w:rPr>
        <w:t>ワクチン</w:t>
      </w:r>
      <w:r w:rsidRPr="009C1C95">
        <w:rPr>
          <w:rFonts w:ascii="Times New Roman" w:eastAsia="MS Gothic" w:hAnsi="Times New Roman" w:cs="Times New Roman"/>
          <w:sz w:val="28"/>
          <w:szCs w:val="28"/>
          <w:lang w:eastAsia="ko-KR"/>
        </w:rPr>
        <w:t>・</w:t>
      </w:r>
      <w:r w:rsidRPr="009C1C95">
        <w:rPr>
          <w:rFonts w:ascii="Times New Roman" w:eastAsia="Malgun Gothic" w:hAnsi="Times New Roman" w:cs="Times New Roman"/>
          <w:sz w:val="28"/>
          <w:szCs w:val="28"/>
          <w:lang w:eastAsia="ko-KR"/>
        </w:rPr>
        <w:t>サミット（</w:t>
      </w:r>
      <w:r w:rsidRPr="009C1C95">
        <w:rPr>
          <w:rFonts w:ascii="Times New Roman" w:eastAsia="Malgun Gothic" w:hAnsi="Times New Roman" w:cs="Times New Roman"/>
          <w:sz w:val="28"/>
          <w:szCs w:val="28"/>
          <w:lang w:eastAsia="ko-KR"/>
        </w:rPr>
        <w:t>AMC</w:t>
      </w:r>
      <w:r w:rsidRPr="009C1C95">
        <w:rPr>
          <w:rFonts w:ascii="Times New Roman" w:eastAsia="MS Gothic" w:hAnsi="Times New Roman" w:cs="Times New Roman"/>
          <w:sz w:val="28"/>
          <w:szCs w:val="28"/>
          <w:lang w:eastAsia="ko-KR"/>
        </w:rPr>
        <w:t>増</w:t>
      </w:r>
      <w:r w:rsidRPr="009C1C95">
        <w:rPr>
          <w:rFonts w:ascii="Times New Roman" w:eastAsia="Malgun Gothic" w:hAnsi="Times New Roman" w:cs="Times New Roman"/>
          <w:sz w:val="28"/>
          <w:szCs w:val="28"/>
          <w:lang w:eastAsia="ko-KR"/>
        </w:rPr>
        <w:t>資首</w:t>
      </w:r>
      <w:r w:rsidRPr="009C1C95">
        <w:rPr>
          <w:rFonts w:ascii="Times New Roman" w:eastAsia="MS Gothic" w:hAnsi="Times New Roman" w:cs="Times New Roman"/>
          <w:sz w:val="28"/>
          <w:szCs w:val="28"/>
          <w:lang w:eastAsia="ko-KR"/>
        </w:rPr>
        <w:t>脳会</w:t>
      </w:r>
      <w:r w:rsidRPr="009C1C95">
        <w:rPr>
          <w:rFonts w:ascii="Times New Roman" w:eastAsia="Malgun Gothic" w:hAnsi="Times New Roman" w:cs="Times New Roman"/>
          <w:sz w:val="28"/>
          <w:szCs w:val="28"/>
          <w:lang w:eastAsia="ko-KR"/>
        </w:rPr>
        <w:t>合）の結果</w:t>
      </w:r>
      <w:r w:rsidRPr="009C1C95">
        <w:rPr>
          <w:rFonts w:ascii="Times New Roman" w:eastAsia="MS Gothic" w:hAnsi="Times New Roman" w:cs="Times New Roman"/>
          <w:sz w:val="28"/>
          <w:szCs w:val="28"/>
          <w:lang w:eastAsia="ko-KR"/>
        </w:rPr>
        <w:t>概</w:t>
      </w:r>
      <w:r w:rsidRPr="009C1C95">
        <w:rPr>
          <w:rFonts w:ascii="Times New Roman" w:eastAsia="Malgun Gothic" w:hAnsi="Times New Roman" w:cs="Times New Roman"/>
          <w:sz w:val="28"/>
          <w:szCs w:val="28"/>
          <w:lang w:eastAsia="ko-KR"/>
        </w:rPr>
        <w:t>要</w:t>
      </w:r>
      <w:r w:rsidRPr="009C1C95">
        <w:rPr>
          <w:rFonts w:ascii="Times New Roman" w:eastAsia="Malgun Gothic"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 xml:space="preserve">[Электронный ресурс] / Сайт Министерства иностранных дел Японии. 03.06.2021. URL: </w:t>
      </w:r>
      <w:hyperlink r:id="rId9" w:history="1">
        <w:r w:rsidRPr="009C1C95">
          <w:rPr>
            <w:rStyle w:val="a6"/>
            <w:rFonts w:ascii="Times New Roman" w:hAnsi="Times New Roman" w:cs="Times New Roman"/>
            <w:sz w:val="28"/>
            <w:szCs w:val="28"/>
          </w:rPr>
          <w:t>https://www.mofa.go.jp/mofaj/page1_000979.html</w:t>
        </w:r>
      </w:hyperlink>
      <w:r w:rsidRPr="009C1C95">
        <w:rPr>
          <w:rFonts w:ascii="Times New Roman" w:hAnsi="Times New Roman" w:cs="Times New Roman"/>
          <w:sz w:val="28"/>
          <w:szCs w:val="28"/>
        </w:rPr>
        <w:t xml:space="preserve"> </w:t>
      </w:r>
      <w:r w:rsidRPr="009C1C95">
        <w:rPr>
          <w:rFonts w:ascii="Times New Roman" w:eastAsia="Yu Mincho" w:hAnsi="Times New Roman" w:cs="Times New Roman"/>
          <w:sz w:val="28"/>
          <w:szCs w:val="28"/>
          <w:lang w:eastAsia="ko-KR"/>
        </w:rPr>
        <w:t>(дата обращения: 27.04.2022).</w:t>
      </w:r>
    </w:p>
    <w:p w14:paraId="57D77A12" w14:textId="77777777" w:rsidR="00093E16" w:rsidRPr="007C379F" w:rsidRDefault="00093E16" w:rsidP="002F1379">
      <w:pPr>
        <w:pStyle w:val="a3"/>
        <w:numPr>
          <w:ilvl w:val="0"/>
          <w:numId w:val="9"/>
        </w:numPr>
        <w:spacing w:line="360" w:lineRule="auto"/>
        <w:jc w:val="both"/>
        <w:rPr>
          <w:rFonts w:ascii="Times New Roman" w:hAnsi="Times New Roman" w:cs="Times New Roman"/>
          <w:sz w:val="28"/>
          <w:szCs w:val="28"/>
        </w:rPr>
      </w:pPr>
      <w:r w:rsidRPr="007C379F">
        <w:rPr>
          <w:rFonts w:ascii="Times New Roman" w:hAnsi="Times New Roman" w:cs="Times New Roman"/>
          <w:sz w:val="28"/>
          <w:szCs w:val="28"/>
        </w:rPr>
        <w:t xml:space="preserve"> </w:t>
      </w:r>
      <w:r w:rsidRPr="009C1C95">
        <w:rPr>
          <w:rFonts w:ascii="Times New Roman" w:hAnsi="Times New Roman" w:cs="Times New Roman"/>
          <w:sz w:val="28"/>
          <w:szCs w:val="28"/>
          <w:lang w:val="pt-BR"/>
        </w:rPr>
        <w:t>JICA</w:t>
      </w:r>
      <w:r w:rsidRPr="007C379F">
        <w:rPr>
          <w:rFonts w:ascii="Times New Roman" w:hAnsi="Times New Roman" w:cs="Times New Roman"/>
          <w:sz w:val="28"/>
          <w:szCs w:val="28"/>
        </w:rPr>
        <w:t xml:space="preserve"> </w:t>
      </w:r>
      <w:r w:rsidRPr="009C1C95">
        <w:rPr>
          <w:rFonts w:ascii="Times New Roman" w:eastAsia="Malgun Gothic" w:hAnsi="Times New Roman" w:cs="Times New Roman"/>
          <w:sz w:val="28"/>
          <w:szCs w:val="28"/>
          <w:lang w:eastAsia="ko-KR"/>
        </w:rPr>
        <w:t>но</w:t>
      </w:r>
      <w:r w:rsidRPr="007C379F">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Афурика</w:t>
      </w:r>
      <w:proofErr w:type="spellEnd"/>
      <w:r w:rsidRPr="007C379F">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сиэн</w:t>
      </w:r>
      <w:proofErr w:type="spellEnd"/>
      <w:r w:rsidRPr="007C379F">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Помощь</w:t>
      </w:r>
      <w:r w:rsidRPr="007C379F">
        <w:rPr>
          <w:rFonts w:ascii="Times New Roman" w:eastAsia="Malgun Gothic" w:hAnsi="Times New Roman" w:cs="Times New Roman"/>
          <w:sz w:val="28"/>
          <w:szCs w:val="28"/>
          <w:lang w:eastAsia="ko-KR"/>
        </w:rPr>
        <w:t xml:space="preserve"> </w:t>
      </w:r>
      <w:r w:rsidRPr="00EA37A8">
        <w:rPr>
          <w:rFonts w:ascii="Times New Roman" w:eastAsia="Malgun Gothic" w:hAnsi="Times New Roman" w:cs="Times New Roman"/>
          <w:sz w:val="28"/>
          <w:szCs w:val="28"/>
          <w:lang w:val="pt-BR" w:eastAsia="ko-KR"/>
        </w:rPr>
        <w:t>JICA</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в</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Африке</w:t>
      </w:r>
      <w:r w:rsidRPr="007C379F">
        <w:rPr>
          <w:rFonts w:ascii="Times New Roman" w:hAnsi="Times New Roman" w:cs="Times New Roman"/>
          <w:sz w:val="28"/>
          <w:szCs w:val="28"/>
        </w:rPr>
        <w:t xml:space="preserve">) </w:t>
      </w:r>
      <w:r w:rsidRPr="009C1C95">
        <w:rPr>
          <w:rFonts w:ascii="Times New Roman" w:eastAsia="Malgun Gothic" w:hAnsi="Times New Roman" w:cs="Times New Roman"/>
          <w:sz w:val="28"/>
          <w:szCs w:val="28"/>
          <w:lang w:val="pt-BR" w:eastAsia="ko-KR"/>
        </w:rPr>
        <w:t>JICA</w:t>
      </w:r>
      <w:r w:rsidRPr="007C379F">
        <w:rPr>
          <w:rFonts w:ascii="Times New Roman" w:eastAsia="Malgun Gothic" w:hAnsi="Times New Roman" w:cs="Times New Roman"/>
          <w:sz w:val="28"/>
          <w:szCs w:val="28"/>
          <w:lang w:eastAsia="ko-KR"/>
        </w:rPr>
        <w:t xml:space="preserve"> </w:t>
      </w:r>
      <w:r w:rsidRPr="009C1C95">
        <w:rPr>
          <w:rFonts w:ascii="Times New Roman" w:eastAsia="Yu Mincho" w:hAnsi="Times New Roman" w:cs="Times New Roman"/>
          <w:sz w:val="28"/>
          <w:szCs w:val="28"/>
          <w:lang w:eastAsia="ja-JP"/>
        </w:rPr>
        <w:t>アフリカ支援</w:t>
      </w:r>
      <w:r w:rsidRPr="007C379F">
        <w:rPr>
          <w:rFonts w:ascii="Times New Roman" w:eastAsia="Malgun Gothic" w:hAnsi="Times New Roman" w:cs="Times New Roman"/>
          <w:sz w:val="28"/>
          <w:szCs w:val="28"/>
          <w:lang w:eastAsia="ko-KR"/>
        </w:rPr>
        <w:t xml:space="preserve"> </w:t>
      </w:r>
      <w:r w:rsidRPr="007C379F">
        <w:rPr>
          <w:rFonts w:ascii="Times New Roman" w:eastAsia="Yu Mincho" w:hAnsi="Times New Roman" w:cs="Times New Roman"/>
          <w:sz w:val="28"/>
          <w:szCs w:val="28"/>
          <w:lang w:eastAsia="ja-JP"/>
        </w:rPr>
        <w:t>[</w:t>
      </w:r>
      <w:r w:rsidRPr="009C1C95">
        <w:rPr>
          <w:rFonts w:ascii="Times New Roman" w:eastAsia="Malgun Gothic" w:hAnsi="Times New Roman" w:cs="Times New Roman"/>
          <w:sz w:val="28"/>
          <w:szCs w:val="28"/>
          <w:lang w:eastAsia="ko-KR"/>
        </w:rPr>
        <w:t>Электронный</w:t>
      </w:r>
      <w:r w:rsidRPr="007C379F">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ресурс</w:t>
      </w:r>
      <w:r w:rsidRPr="007C379F">
        <w:rPr>
          <w:rFonts w:ascii="Times New Roman" w:eastAsia="Malgun Gothic" w:hAnsi="Times New Roman" w:cs="Times New Roman"/>
          <w:sz w:val="28"/>
          <w:szCs w:val="28"/>
          <w:lang w:eastAsia="ko-KR"/>
        </w:rPr>
        <w:t>]</w:t>
      </w:r>
      <w:r w:rsidRPr="007C379F">
        <w:rPr>
          <w:rFonts w:ascii="Times New Roman" w:hAnsi="Times New Roman" w:cs="Times New Roman"/>
          <w:sz w:val="28"/>
          <w:szCs w:val="28"/>
        </w:rPr>
        <w:t xml:space="preserve"> / </w:t>
      </w:r>
      <w:r w:rsidRPr="007C379F">
        <w:rPr>
          <w:rFonts w:ascii="Times New Roman" w:eastAsia="Yu Mincho" w:hAnsi="Times New Roman" w:cs="Times New Roman"/>
          <w:sz w:val="28"/>
          <w:szCs w:val="28"/>
          <w:lang w:eastAsia="ja-JP"/>
        </w:rPr>
        <w:t xml:space="preserve"> </w:t>
      </w:r>
      <w:r w:rsidRPr="009C1C95">
        <w:rPr>
          <w:rFonts w:ascii="Times New Roman" w:eastAsia="Yu Mincho" w:hAnsi="Times New Roman" w:cs="Times New Roman"/>
          <w:sz w:val="28"/>
          <w:szCs w:val="28"/>
          <w:lang w:val="fr-FR" w:eastAsia="ja-JP"/>
        </w:rPr>
        <w:t>JICA</w:t>
      </w:r>
      <w:r w:rsidRPr="007C379F">
        <w:rPr>
          <w:rFonts w:ascii="Times New Roman" w:eastAsia="Yu Mincho" w:hAnsi="Times New Roman" w:cs="Times New Roman"/>
          <w:sz w:val="28"/>
          <w:szCs w:val="28"/>
          <w:lang w:eastAsia="ja-JP"/>
        </w:rPr>
        <w:t xml:space="preserve">. </w:t>
      </w:r>
      <w:r w:rsidRPr="009C1C95">
        <w:rPr>
          <w:rFonts w:ascii="Times New Roman" w:eastAsia="Yu Mincho" w:hAnsi="Times New Roman" w:cs="Times New Roman"/>
          <w:sz w:val="28"/>
          <w:szCs w:val="28"/>
          <w:lang w:val="fr-FR" w:eastAsia="ja-JP"/>
        </w:rPr>
        <w:t>URL</w:t>
      </w:r>
      <w:r w:rsidRPr="007C379F">
        <w:rPr>
          <w:rFonts w:ascii="Times New Roman" w:eastAsia="Yu Mincho" w:hAnsi="Times New Roman" w:cs="Times New Roman"/>
          <w:sz w:val="28"/>
          <w:szCs w:val="28"/>
          <w:lang w:eastAsia="ja-JP"/>
        </w:rPr>
        <w:t xml:space="preserve">: </w:t>
      </w:r>
      <w:hyperlink r:id="rId10" w:history="1">
        <w:r w:rsidRPr="009C1C95">
          <w:rPr>
            <w:rStyle w:val="a6"/>
            <w:rFonts w:ascii="Times New Roman" w:hAnsi="Times New Roman" w:cs="Times New Roman"/>
            <w:sz w:val="28"/>
            <w:szCs w:val="28"/>
            <w:lang w:val="pt-BR"/>
          </w:rPr>
          <w:t>https</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www</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jica</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go</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jp</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publication</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pamph</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ku</w:t>
        </w:r>
        <w:r w:rsidRPr="007C379F">
          <w:rPr>
            <w:rStyle w:val="a6"/>
            <w:rFonts w:ascii="Times New Roman" w:hAnsi="Times New Roman" w:cs="Times New Roman"/>
            <w:sz w:val="28"/>
            <w:szCs w:val="28"/>
          </w:rPr>
          <w:t>57</w:t>
        </w:r>
        <w:r w:rsidRPr="009C1C95">
          <w:rPr>
            <w:rStyle w:val="a6"/>
            <w:rFonts w:ascii="Times New Roman" w:hAnsi="Times New Roman" w:cs="Times New Roman"/>
            <w:sz w:val="28"/>
            <w:szCs w:val="28"/>
            <w:lang w:val="pt-BR"/>
          </w:rPr>
          <w:t>pq</w:t>
        </w:r>
        <w:r w:rsidRPr="007C379F">
          <w:rPr>
            <w:rStyle w:val="a6"/>
            <w:rFonts w:ascii="Times New Roman" w:hAnsi="Times New Roman" w:cs="Times New Roman"/>
            <w:sz w:val="28"/>
            <w:szCs w:val="28"/>
          </w:rPr>
          <w:t>00002</w:t>
        </w:r>
        <w:r w:rsidRPr="009C1C95">
          <w:rPr>
            <w:rStyle w:val="a6"/>
            <w:rFonts w:ascii="Times New Roman" w:hAnsi="Times New Roman" w:cs="Times New Roman"/>
            <w:sz w:val="28"/>
            <w:szCs w:val="28"/>
            <w:lang w:val="pt-BR"/>
          </w:rPr>
          <w:t>iqnxw</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att</w:t>
        </w:r>
        <w:r w:rsidRPr="007C379F">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support</w:t>
        </w:r>
        <w:r w:rsidRPr="007C379F">
          <w:rPr>
            <w:rStyle w:val="a6"/>
            <w:rFonts w:ascii="Times New Roman" w:hAnsi="Times New Roman" w:cs="Times New Roman"/>
            <w:sz w:val="28"/>
            <w:szCs w:val="28"/>
          </w:rPr>
          <w:t>_</w:t>
        </w:r>
        <w:r w:rsidRPr="009C1C95">
          <w:rPr>
            <w:rStyle w:val="a6"/>
            <w:rFonts w:ascii="Times New Roman" w:hAnsi="Times New Roman" w:cs="Times New Roman"/>
            <w:sz w:val="28"/>
            <w:szCs w:val="28"/>
            <w:lang w:val="pt-BR"/>
          </w:rPr>
          <w:t>of</w:t>
        </w:r>
        <w:r w:rsidRPr="007C379F">
          <w:rPr>
            <w:rStyle w:val="a6"/>
            <w:rFonts w:ascii="Times New Roman" w:hAnsi="Times New Roman" w:cs="Times New Roman"/>
            <w:sz w:val="28"/>
            <w:szCs w:val="28"/>
          </w:rPr>
          <w:t>_</w:t>
        </w:r>
        <w:r w:rsidRPr="009C1C95">
          <w:rPr>
            <w:rStyle w:val="a6"/>
            <w:rFonts w:ascii="Times New Roman" w:hAnsi="Times New Roman" w:cs="Times New Roman"/>
            <w:sz w:val="28"/>
            <w:szCs w:val="28"/>
            <w:lang w:val="pt-BR"/>
          </w:rPr>
          <w:t>jica</w:t>
        </w:r>
        <w:r w:rsidRPr="007C379F">
          <w:rPr>
            <w:rStyle w:val="a6"/>
            <w:rFonts w:ascii="Times New Roman" w:hAnsi="Times New Roman" w:cs="Times New Roman"/>
            <w:sz w:val="28"/>
            <w:szCs w:val="28"/>
          </w:rPr>
          <w:t>_</w:t>
        </w:r>
        <w:r w:rsidRPr="009C1C95">
          <w:rPr>
            <w:rStyle w:val="a6"/>
            <w:rFonts w:ascii="Times New Roman" w:hAnsi="Times New Roman" w:cs="Times New Roman"/>
            <w:sz w:val="28"/>
            <w:szCs w:val="28"/>
            <w:lang w:val="pt-BR"/>
          </w:rPr>
          <w:t>qae</w:t>
        </w:r>
        <w:r w:rsidRPr="007C379F">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pdf</w:t>
        </w:r>
        <w:proofErr w:type="spellEnd"/>
      </w:hyperlink>
      <w:r w:rsidRPr="007C379F">
        <w:rPr>
          <w:rFonts w:ascii="Times New Roman" w:hAnsi="Times New Roman" w:cs="Times New Roman"/>
          <w:sz w:val="28"/>
          <w:szCs w:val="28"/>
        </w:rPr>
        <w:t xml:space="preserve"> </w:t>
      </w:r>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дата</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обращения</w:t>
      </w:r>
      <w:r w:rsidRPr="007C379F">
        <w:rPr>
          <w:rFonts w:ascii="Times New Roman" w:eastAsia="Yu Mincho" w:hAnsi="Times New Roman" w:cs="Times New Roman"/>
          <w:sz w:val="28"/>
          <w:szCs w:val="28"/>
          <w:lang w:eastAsia="ko-KR"/>
        </w:rPr>
        <w:t>: 13.04.2022).</w:t>
      </w:r>
    </w:p>
    <w:p w14:paraId="0072E294"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7C379F">
        <w:rPr>
          <w:rFonts w:ascii="Times New Roman" w:eastAsia="Yu Mincho" w:hAnsi="Times New Roman" w:cs="Times New Roman"/>
          <w:sz w:val="28"/>
          <w:szCs w:val="28"/>
          <w:lang w:eastAsia="ko-KR"/>
        </w:rPr>
        <w:t xml:space="preserve"> </w:t>
      </w:r>
      <w:r w:rsidRPr="00EA37A8">
        <w:rPr>
          <w:rFonts w:ascii="Times New Roman" w:eastAsia="Yu Mincho" w:hAnsi="Times New Roman" w:cs="Times New Roman"/>
          <w:sz w:val="28"/>
          <w:szCs w:val="28"/>
          <w:lang w:val="pt-BR" w:eastAsia="ko-KR"/>
        </w:rPr>
        <w:t>SHEP</w:t>
      </w:r>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сидзё</w:t>
      </w:r>
      <w:proofErr w:type="spellEnd"/>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сико</w:t>
      </w:r>
      <w:proofErr w:type="spellEnd"/>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кэй</w:t>
      </w:r>
      <w:proofErr w:type="spellEnd"/>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но</w:t>
      </w:r>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гё</w:t>
      </w:r>
      <w:proofErr w:type="spellEnd"/>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синко</w:t>
      </w:r>
      <w:proofErr w:type="spellEnd"/>
      <w:r w:rsidRPr="007C379F">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апуро</w:t>
      </w:r>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ти</w:t>
      </w:r>
      <w:proofErr w:type="spellEnd"/>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Подход</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стимулирования</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рыночно</w:t>
      </w:r>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ориентированного</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сельского</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хозяйства</w:t>
      </w:r>
      <w:r w:rsidRPr="007C379F">
        <w:rPr>
          <w:rFonts w:ascii="Times New Roman" w:eastAsia="Yu Mincho" w:hAnsi="Times New Roman" w:cs="Times New Roman"/>
          <w:sz w:val="28"/>
          <w:szCs w:val="28"/>
          <w:lang w:eastAsia="ko-KR"/>
        </w:rPr>
        <w:t xml:space="preserve">) </w:t>
      </w:r>
      <w:r w:rsidRPr="00EA37A8">
        <w:rPr>
          <w:rFonts w:ascii="Times New Roman" w:eastAsia="Yu Mincho" w:hAnsi="Times New Roman" w:cs="Times New Roman"/>
          <w:sz w:val="28"/>
          <w:szCs w:val="28"/>
          <w:lang w:val="pt-BR" w:eastAsia="ko-KR"/>
        </w:rPr>
        <w:t>SHEP</w:t>
      </w:r>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市場志向型農業振興</w:t>
      </w:r>
      <w:r w:rsidRPr="007C379F">
        <w:rPr>
          <w:rFonts w:ascii="Times New Roman" w:eastAsia="Yu Mincho" w:hAnsi="Times New Roman" w:cs="Times New Roman"/>
          <w:sz w:val="28"/>
          <w:szCs w:val="28"/>
          <w:lang w:eastAsia="ko-KR"/>
        </w:rPr>
        <w:t>）</w:t>
      </w:r>
      <w:proofErr w:type="spellStart"/>
      <w:r w:rsidRPr="009C1C95">
        <w:rPr>
          <w:rFonts w:ascii="Times New Roman" w:eastAsia="Yu Mincho" w:hAnsi="Times New Roman" w:cs="Times New Roman"/>
          <w:sz w:val="28"/>
          <w:szCs w:val="28"/>
          <w:lang w:eastAsia="ko-KR"/>
        </w:rPr>
        <w:t>アプローチ</w:t>
      </w:r>
      <w:proofErr w:type="spellEnd"/>
      <w:r w:rsidRPr="007C379F">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Электронный</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ресурс</w:t>
      </w:r>
      <w:r w:rsidRPr="007C379F">
        <w:rPr>
          <w:rFonts w:ascii="Times New Roman" w:eastAsia="Yu Mincho" w:hAnsi="Times New Roman" w:cs="Times New Roman"/>
          <w:sz w:val="28"/>
          <w:szCs w:val="28"/>
          <w:lang w:eastAsia="ko-KR"/>
        </w:rPr>
        <w:t xml:space="preserve">] / </w:t>
      </w:r>
      <w:r w:rsidRPr="00EA37A8">
        <w:rPr>
          <w:rFonts w:ascii="Times New Roman" w:eastAsia="Yu Mincho" w:hAnsi="Times New Roman" w:cs="Times New Roman"/>
          <w:sz w:val="28"/>
          <w:szCs w:val="28"/>
          <w:lang w:val="pt-BR" w:eastAsia="ko-KR"/>
        </w:rPr>
        <w:t>JICA</w:t>
      </w:r>
      <w:r w:rsidRPr="007C379F">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lastRenderedPageBreak/>
        <w:t xml:space="preserve">URL: </w:t>
      </w:r>
      <w:r w:rsidRPr="009C1C95">
        <w:rPr>
          <w:rFonts w:ascii="Times New Roman" w:hAnsi="Times New Roman" w:cs="Times New Roman"/>
          <w:sz w:val="28"/>
          <w:szCs w:val="28"/>
        </w:rPr>
        <w:t>https://www.jica.go.jp/activities/issues/agricul/approach/shep/index.html</w:t>
      </w:r>
      <w:r w:rsidRPr="009C1C95">
        <w:rPr>
          <w:rFonts w:ascii="Times New Roman" w:eastAsia="Yu Mincho" w:hAnsi="Times New Roman" w:cs="Times New Roman"/>
          <w:sz w:val="28"/>
          <w:szCs w:val="28"/>
          <w:lang w:eastAsia="ko-KR"/>
        </w:rPr>
        <w:t xml:space="preserve"> (дата обращения: 13.04.2022). </w:t>
      </w:r>
    </w:p>
    <w:p w14:paraId="526AF9AB"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TICAD</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V</w:t>
      </w:r>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кайкайсики</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Абэ</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со:ри</w:t>
      </w:r>
      <w:proofErr w:type="spellEnd"/>
      <w:r w:rsidRPr="009C1C95">
        <w:rPr>
          <w:rFonts w:ascii="Times New Roman" w:eastAsia="Malgun Gothic" w:hAnsi="Times New Roman" w:cs="Times New Roman"/>
          <w:sz w:val="28"/>
          <w:szCs w:val="28"/>
          <w:lang w:eastAsia="ko-KR"/>
        </w:rPr>
        <w:t xml:space="preserve"> о:пунингу </w:t>
      </w:r>
      <w:proofErr w:type="spellStart"/>
      <w:r w:rsidRPr="009C1C95">
        <w:rPr>
          <w:rFonts w:ascii="Times New Roman" w:eastAsia="Malgun Gothic" w:hAnsi="Times New Roman" w:cs="Times New Roman"/>
          <w:sz w:val="28"/>
          <w:szCs w:val="28"/>
          <w:lang w:eastAsia="ko-KR"/>
        </w:rPr>
        <w:t>супи:ти</w:t>
      </w:r>
      <w:proofErr w:type="spellEnd"/>
      <w:r w:rsidRPr="009C1C95">
        <w:rPr>
          <w:rFonts w:ascii="Times New Roman" w:eastAsia="Yu Mincho"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 xml:space="preserve">Речь премьер-министра </w:t>
      </w:r>
      <w:proofErr w:type="spellStart"/>
      <w:r w:rsidRPr="009C1C95">
        <w:rPr>
          <w:rFonts w:ascii="Times New Roman" w:eastAsia="Malgun Gothic" w:hAnsi="Times New Roman" w:cs="Times New Roman"/>
          <w:sz w:val="28"/>
          <w:szCs w:val="28"/>
          <w:lang w:eastAsia="ko-KR"/>
        </w:rPr>
        <w:t>Абэ</w:t>
      </w:r>
      <w:proofErr w:type="spellEnd"/>
      <w:r w:rsidRPr="009C1C95">
        <w:rPr>
          <w:rFonts w:ascii="Times New Roman" w:eastAsia="Malgun Gothic" w:hAnsi="Times New Roman" w:cs="Times New Roman"/>
          <w:sz w:val="28"/>
          <w:szCs w:val="28"/>
          <w:lang w:eastAsia="ko-KR"/>
        </w:rPr>
        <w:t xml:space="preserve"> на открытии </w:t>
      </w:r>
      <w:r w:rsidRPr="009C1C95">
        <w:rPr>
          <w:rFonts w:ascii="Times New Roman" w:eastAsia="Malgun Gothic" w:hAnsi="Times New Roman" w:cs="Times New Roman"/>
          <w:sz w:val="28"/>
          <w:szCs w:val="28"/>
          <w:lang w:val="en-US" w:eastAsia="ko-KR"/>
        </w:rPr>
        <w:t>TICAD</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val="en-US" w:eastAsia="ko-KR"/>
        </w:rPr>
        <w:t>V</w:t>
      </w:r>
      <w:r w:rsidRPr="009C1C95">
        <w:rPr>
          <w:rFonts w:ascii="Times New Roman" w:eastAsia="Yu Mincho" w:hAnsi="Times New Roman" w:cs="Times New Roman"/>
          <w:sz w:val="28"/>
          <w:szCs w:val="28"/>
          <w:lang w:eastAsia="ko-KR"/>
        </w:rPr>
        <w:t>)</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val="en-US" w:eastAsia="ko-KR"/>
        </w:rPr>
        <w:t>TICAD</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val="en-US" w:eastAsia="ko-KR"/>
        </w:rPr>
        <w:t>V</w:t>
      </w:r>
      <w:r w:rsidRPr="009C1C95">
        <w:rPr>
          <w:rFonts w:ascii="Times New Roman" w:eastAsia="Yu Mincho" w:hAnsi="Times New Roman" w:cs="Times New Roman"/>
          <w:sz w:val="28"/>
          <w:szCs w:val="28"/>
          <w:lang w:eastAsia="ja-JP"/>
        </w:rPr>
        <w:t xml:space="preserve"> </w:t>
      </w:r>
      <w:r w:rsidRPr="009C1C95">
        <w:rPr>
          <w:rFonts w:ascii="Times New Roman" w:eastAsia="Yu Mincho" w:hAnsi="Times New Roman" w:cs="Times New Roman"/>
          <w:sz w:val="28"/>
          <w:szCs w:val="28"/>
          <w:lang w:eastAsia="ja-JP"/>
        </w:rPr>
        <w:t>開会式　安倍総理オープニングスピーチ</w:t>
      </w:r>
      <w:r w:rsidRPr="009C1C95">
        <w:rPr>
          <w:rFonts w:ascii="Times New Roman" w:eastAsia="Yu Mincho" w:hAnsi="Times New Roman" w:cs="Times New Roman"/>
          <w:sz w:val="28"/>
          <w:szCs w:val="28"/>
          <w:lang w:eastAsia="ko-KR"/>
        </w:rPr>
        <w:t>. [Электронный ресурс] / Сайт Министерства иностранных дел Японии. 01.06.2013. URL: https://www.mofa.go.jp/mofaj/files/000005502.pdf (дата обращения: 27.04.2022).</w:t>
      </w:r>
    </w:p>
    <w:p w14:paraId="6CF8EDE9"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Анпори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кайкаку</w:t>
      </w:r>
      <w:proofErr w:type="spellEnd"/>
      <w:r w:rsidRPr="009C1C95">
        <w:rPr>
          <w:rFonts w:ascii="Times New Roman" w:hAnsi="Times New Roman" w:cs="Times New Roman"/>
          <w:sz w:val="28"/>
          <w:szCs w:val="28"/>
        </w:rPr>
        <w:t xml:space="preserve"> но </w:t>
      </w:r>
      <w:proofErr w:type="spellStart"/>
      <w:r w:rsidRPr="009C1C95">
        <w:rPr>
          <w:rFonts w:ascii="Times New Roman" w:hAnsi="Times New Roman" w:cs="Times New Roman"/>
          <w:sz w:val="28"/>
          <w:szCs w:val="28"/>
        </w:rPr>
        <w:t>кэйи</w:t>
      </w:r>
      <w:proofErr w:type="spellEnd"/>
      <w:r w:rsidRPr="009C1C95">
        <w:rPr>
          <w:rFonts w:ascii="Times New Roman" w:hAnsi="Times New Roman" w:cs="Times New Roman"/>
          <w:sz w:val="28"/>
          <w:szCs w:val="28"/>
        </w:rPr>
        <w:t xml:space="preserve"> то </w:t>
      </w:r>
      <w:proofErr w:type="spellStart"/>
      <w:r w:rsidRPr="009C1C95">
        <w:rPr>
          <w:rFonts w:ascii="Times New Roman" w:hAnsi="Times New Roman" w:cs="Times New Roman"/>
          <w:sz w:val="28"/>
          <w:szCs w:val="28"/>
        </w:rPr>
        <w:t>гэндзё</w:t>
      </w:r>
      <w:proofErr w:type="spellEnd"/>
      <w:r w:rsidRPr="009C1C95">
        <w:rPr>
          <w:rFonts w:ascii="Times New Roman" w:hAnsi="Times New Roman" w:cs="Times New Roman"/>
          <w:sz w:val="28"/>
          <w:szCs w:val="28"/>
        </w:rPr>
        <w:t xml:space="preserve">: (Условия и прогресс реформы Совбеза ООН) </w:t>
      </w:r>
      <w:r w:rsidRPr="009C1C95">
        <w:rPr>
          <w:rFonts w:ascii="Times New Roman" w:eastAsia="MS Mincho" w:hAnsi="Times New Roman" w:cs="Times New Roman"/>
          <w:sz w:val="28"/>
          <w:szCs w:val="28"/>
        </w:rPr>
        <w:t>安保理改革の経緯と現状</w:t>
      </w:r>
      <w:r w:rsidRPr="009C1C95">
        <w:rPr>
          <w:rFonts w:ascii="Times New Roman" w:hAnsi="Times New Roman" w:cs="Times New Roman"/>
          <w:sz w:val="28"/>
          <w:szCs w:val="28"/>
        </w:rPr>
        <w:t xml:space="preserve"> [Электронный ресурс] / Сайт Министерства иностранных дел Японии.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mofa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mofaj</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gaiko</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un</w:t>
      </w:r>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en-US"/>
        </w:rPr>
        <w:t>kaikaku</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kaikaku</w:t>
      </w:r>
      <w:proofErr w:type="spellEnd"/>
      <w:r w:rsidRPr="009C1C95">
        <w:rPr>
          <w:rFonts w:ascii="Times New Roman" w:hAnsi="Times New Roman" w:cs="Times New Roman"/>
          <w:sz w:val="28"/>
          <w:szCs w:val="28"/>
        </w:rPr>
        <w:t>2.</w:t>
      </w:r>
      <w:r w:rsidRPr="009C1C95">
        <w:rPr>
          <w:rFonts w:ascii="Times New Roman" w:hAnsi="Times New Roman" w:cs="Times New Roman"/>
          <w:sz w:val="28"/>
          <w:szCs w:val="28"/>
          <w:lang w:val="en-US"/>
        </w:rPr>
        <w:t>html</w:t>
      </w:r>
      <w:r w:rsidRPr="009C1C95">
        <w:rPr>
          <w:rFonts w:ascii="Times New Roman" w:hAnsi="Times New Roman" w:cs="Times New Roman"/>
          <w:sz w:val="28"/>
          <w:szCs w:val="28"/>
        </w:rPr>
        <w:t xml:space="preserve"> (дата обращения: 12.04.2022).</w:t>
      </w:r>
    </w:p>
    <w:p w14:paraId="24CBF251"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Афурика</w:t>
      </w:r>
      <w:proofErr w:type="spellEnd"/>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ни</w:t>
      </w:r>
      <w:r w:rsidRPr="007C379F">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окэ</w:t>
      </w:r>
      <w:proofErr w:type="spellEnd"/>
      <w:r w:rsidRPr="007C379F">
        <w:rPr>
          <w:rFonts w:ascii="Times New Roman" w:hAnsi="Times New Roman" w:cs="Times New Roman"/>
          <w:sz w:val="28"/>
          <w:szCs w:val="28"/>
        </w:rPr>
        <w:t xml:space="preserve"> </w:t>
      </w:r>
      <w:r w:rsidRPr="009C1C95">
        <w:rPr>
          <w:rFonts w:ascii="Times New Roman" w:hAnsi="Times New Roman" w:cs="Times New Roman"/>
          <w:sz w:val="28"/>
          <w:szCs w:val="28"/>
          <w:lang w:val="pt-BR"/>
        </w:rPr>
        <w:t>JICA</w:t>
      </w:r>
      <w:r w:rsidRPr="007C379F">
        <w:rPr>
          <w:rFonts w:ascii="Times New Roman" w:hAnsi="Times New Roman" w:cs="Times New Roman"/>
          <w:sz w:val="28"/>
          <w:szCs w:val="28"/>
        </w:rPr>
        <w:t xml:space="preserve"> </w:t>
      </w:r>
      <w:r w:rsidRPr="009C1C95">
        <w:rPr>
          <w:rFonts w:ascii="Times New Roman" w:eastAsia="Malgun Gothic" w:hAnsi="Times New Roman" w:cs="Times New Roman"/>
          <w:sz w:val="28"/>
          <w:szCs w:val="28"/>
          <w:lang w:eastAsia="ko-KR"/>
        </w:rPr>
        <w:t>но</w:t>
      </w:r>
      <w:r w:rsidRPr="007C379F">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кисо</w:t>
      </w:r>
      <w:proofErr w:type="spellEnd"/>
      <w:r w:rsidRPr="007C379F">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кё</w:t>
      </w:r>
      <w:r w:rsidRPr="007C379F">
        <w:rPr>
          <w:rFonts w:ascii="Times New Roman" w:eastAsia="Malgun Gothic" w:hAnsi="Times New Roman" w:cs="Times New Roman"/>
          <w:sz w:val="28"/>
          <w:szCs w:val="28"/>
          <w:lang w:eastAsia="ko-KR"/>
        </w:rPr>
        <w:t>:</w:t>
      </w:r>
      <w:r w:rsidRPr="009C1C95">
        <w:rPr>
          <w:rFonts w:ascii="Times New Roman" w:eastAsia="Malgun Gothic" w:hAnsi="Times New Roman" w:cs="Times New Roman"/>
          <w:sz w:val="28"/>
          <w:szCs w:val="28"/>
          <w:lang w:eastAsia="ko-KR"/>
        </w:rPr>
        <w:t>ику</w:t>
      </w:r>
      <w:proofErr w:type="spellEnd"/>
      <w:r w:rsidRPr="007C379F">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кё</w:t>
      </w:r>
      <w:r w:rsidRPr="007C379F">
        <w:rPr>
          <w:rFonts w:ascii="Times New Roman" w:eastAsia="Malgun Gothic" w:hAnsi="Times New Roman" w:cs="Times New Roman"/>
          <w:sz w:val="28"/>
          <w:szCs w:val="28"/>
          <w:lang w:eastAsia="ko-KR"/>
        </w:rPr>
        <w:t>:</w:t>
      </w:r>
      <w:r w:rsidRPr="009C1C95">
        <w:rPr>
          <w:rFonts w:ascii="Times New Roman" w:eastAsia="Malgun Gothic" w:hAnsi="Times New Roman" w:cs="Times New Roman"/>
          <w:sz w:val="28"/>
          <w:szCs w:val="28"/>
          <w:lang w:eastAsia="ko-KR"/>
        </w:rPr>
        <w:t>рёку</w:t>
      </w:r>
      <w:proofErr w:type="spellEnd"/>
      <w:r w:rsidRPr="007C379F">
        <w:rPr>
          <w:rFonts w:ascii="Times New Roman" w:hAnsi="Times New Roman" w:cs="Times New Roman"/>
          <w:sz w:val="28"/>
          <w:szCs w:val="28"/>
        </w:rPr>
        <w:t xml:space="preserve"> (</w:t>
      </w:r>
      <w:r w:rsidRPr="009C1C95">
        <w:rPr>
          <w:rFonts w:ascii="Times New Roman" w:hAnsi="Times New Roman" w:cs="Times New Roman"/>
          <w:sz w:val="28"/>
          <w:szCs w:val="28"/>
        </w:rPr>
        <w:t>Сотрудничество</w:t>
      </w:r>
      <w:r w:rsidRPr="007C379F">
        <w:rPr>
          <w:rFonts w:ascii="Times New Roman" w:hAnsi="Times New Roman" w:cs="Times New Roman"/>
          <w:sz w:val="28"/>
          <w:szCs w:val="28"/>
        </w:rPr>
        <w:t xml:space="preserve"> </w:t>
      </w:r>
      <w:r w:rsidRPr="009C1C95">
        <w:rPr>
          <w:rFonts w:ascii="Times New Roman" w:hAnsi="Times New Roman" w:cs="Times New Roman"/>
          <w:sz w:val="28"/>
          <w:szCs w:val="28"/>
          <w:lang w:val="pt-BR"/>
        </w:rPr>
        <w:t>JIC</w:t>
      </w:r>
      <w:r w:rsidRPr="009C1C95">
        <w:rPr>
          <w:rFonts w:ascii="Times New Roman" w:hAnsi="Times New Roman" w:cs="Times New Roman"/>
          <w:sz w:val="28"/>
          <w:szCs w:val="28"/>
        </w:rPr>
        <w:t>А</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в</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сфере</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базового</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образования</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в</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Африке</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アフリカにおけ</w:t>
      </w:r>
      <w:r w:rsidRPr="009C1C95">
        <w:rPr>
          <w:rFonts w:ascii="Times New Roman" w:hAnsi="Times New Roman" w:cs="Times New Roman"/>
          <w:sz w:val="28"/>
          <w:szCs w:val="28"/>
          <w:lang w:val="pt-BR"/>
        </w:rPr>
        <w:t>JICA</w:t>
      </w:r>
      <w:r w:rsidRPr="009C1C95">
        <w:rPr>
          <w:rFonts w:ascii="Times New Roman" w:hAnsi="Times New Roman" w:cs="Times New Roman"/>
          <w:sz w:val="28"/>
          <w:szCs w:val="28"/>
        </w:rPr>
        <w:t>の基礎教育協力</w:t>
      </w:r>
      <w:r w:rsidRPr="007C379F">
        <w:rPr>
          <w:rFonts w:ascii="Times New Roman" w:hAnsi="Times New Roman" w:cs="Times New Roman"/>
          <w:sz w:val="28"/>
          <w:szCs w:val="28"/>
        </w:rPr>
        <w:t>[</w:t>
      </w:r>
      <w:r w:rsidRPr="009C1C95">
        <w:rPr>
          <w:rFonts w:ascii="Times New Roman" w:hAnsi="Times New Roman" w:cs="Times New Roman"/>
          <w:sz w:val="28"/>
          <w:szCs w:val="28"/>
        </w:rPr>
        <w:t>Электронный</w:t>
      </w:r>
      <w:r w:rsidRPr="007C379F">
        <w:rPr>
          <w:rFonts w:ascii="Times New Roman" w:hAnsi="Times New Roman" w:cs="Times New Roman"/>
          <w:sz w:val="28"/>
          <w:szCs w:val="28"/>
        </w:rPr>
        <w:t xml:space="preserve"> </w:t>
      </w:r>
      <w:r w:rsidRPr="009C1C95">
        <w:rPr>
          <w:rFonts w:ascii="Times New Roman" w:hAnsi="Times New Roman" w:cs="Times New Roman"/>
          <w:sz w:val="28"/>
          <w:szCs w:val="28"/>
        </w:rPr>
        <w:t>ресурс</w:t>
      </w:r>
      <w:r w:rsidRPr="007C379F">
        <w:rPr>
          <w:rFonts w:ascii="Times New Roman" w:hAnsi="Times New Roman" w:cs="Times New Roman"/>
          <w:sz w:val="28"/>
          <w:szCs w:val="28"/>
        </w:rPr>
        <w:t xml:space="preserve">] /  </w:t>
      </w:r>
      <w:r w:rsidRPr="009C1C95">
        <w:rPr>
          <w:rFonts w:ascii="Times New Roman" w:hAnsi="Times New Roman" w:cs="Times New Roman"/>
          <w:sz w:val="28"/>
          <w:szCs w:val="28"/>
          <w:lang w:val="pt-BR"/>
        </w:rPr>
        <w:t>JICA</w:t>
      </w:r>
      <w:r w:rsidRPr="007C379F">
        <w:rPr>
          <w:rFonts w:ascii="Times New Roman" w:hAnsi="Times New Roman" w:cs="Times New Roman"/>
          <w:sz w:val="28"/>
          <w:szCs w:val="28"/>
        </w:rPr>
        <w:t xml:space="preserve">.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fr-FR"/>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jica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activities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issues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education</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ku</w:t>
      </w:r>
      <w:proofErr w:type="spellEnd"/>
      <w:r w:rsidRPr="009C1C95">
        <w:rPr>
          <w:rFonts w:ascii="Times New Roman" w:hAnsi="Times New Roman" w:cs="Times New Roman"/>
          <w:sz w:val="28"/>
          <w:szCs w:val="28"/>
        </w:rPr>
        <w:t>57</w:t>
      </w:r>
      <w:proofErr w:type="spellStart"/>
      <w:r w:rsidRPr="009C1C95">
        <w:rPr>
          <w:rFonts w:ascii="Times New Roman" w:hAnsi="Times New Roman" w:cs="Times New Roman"/>
          <w:sz w:val="28"/>
          <w:szCs w:val="28"/>
          <w:lang w:val="fr-FR"/>
        </w:rPr>
        <w:t>pq</w:t>
      </w:r>
      <w:proofErr w:type="spellEnd"/>
      <w:r w:rsidRPr="009C1C95">
        <w:rPr>
          <w:rFonts w:ascii="Times New Roman" w:hAnsi="Times New Roman" w:cs="Times New Roman"/>
          <w:sz w:val="28"/>
          <w:szCs w:val="28"/>
        </w:rPr>
        <w:t>00000</w:t>
      </w:r>
      <w:r w:rsidRPr="009C1C95">
        <w:rPr>
          <w:rFonts w:ascii="Times New Roman" w:hAnsi="Times New Roman" w:cs="Times New Roman"/>
          <w:sz w:val="28"/>
          <w:szCs w:val="28"/>
          <w:lang w:val="fr-FR"/>
        </w:rPr>
        <w:t>r</w:t>
      </w:r>
      <w:r w:rsidRPr="009C1C95">
        <w:rPr>
          <w:rFonts w:ascii="Times New Roman" w:hAnsi="Times New Roman" w:cs="Times New Roman"/>
          <w:sz w:val="28"/>
          <w:szCs w:val="28"/>
        </w:rPr>
        <w:t>11</w:t>
      </w:r>
      <w:r w:rsidRPr="009C1C95">
        <w:rPr>
          <w:rFonts w:ascii="Times New Roman" w:hAnsi="Times New Roman" w:cs="Times New Roman"/>
          <w:sz w:val="28"/>
          <w:szCs w:val="28"/>
          <w:lang w:val="fr-FR"/>
        </w:rPr>
        <w:t>m</w:t>
      </w:r>
      <w:r w:rsidRPr="009C1C95">
        <w:rPr>
          <w:rFonts w:ascii="Times New Roman" w:hAnsi="Times New Roman" w:cs="Times New Roman"/>
          <w:sz w:val="28"/>
          <w:szCs w:val="28"/>
        </w:rPr>
        <w:t>0-</w:t>
      </w:r>
      <w:r w:rsidRPr="009C1C95">
        <w:rPr>
          <w:rFonts w:ascii="Times New Roman" w:hAnsi="Times New Roman" w:cs="Times New Roman"/>
          <w:sz w:val="28"/>
          <w:szCs w:val="28"/>
          <w:lang w:val="fr-FR"/>
        </w:rPr>
        <w:t>att</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basic</w:t>
      </w:r>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fr-FR"/>
        </w:rPr>
        <w:t>education</w:t>
      </w:r>
      <w:proofErr w:type="spellEnd"/>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fr-FR"/>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pdf</w:t>
      </w:r>
      <w:proofErr w:type="spellEnd"/>
      <w:r w:rsidRPr="009C1C95">
        <w:rPr>
          <w:rFonts w:ascii="Times New Roman" w:hAnsi="Times New Roman" w:cs="Times New Roman"/>
          <w:sz w:val="28"/>
          <w:szCs w:val="28"/>
        </w:rPr>
        <w:t xml:space="preserve"> (дата обращения: 27.04.2022).</w:t>
      </w:r>
    </w:p>
    <w:p w14:paraId="3F1BCBD7"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ja-JP"/>
        </w:rPr>
        <w:t>Афурика</w:t>
      </w:r>
      <w:proofErr w:type="spellEnd"/>
      <w:r w:rsidRPr="009C1C95">
        <w:rPr>
          <w:rFonts w:ascii="Times New Roman" w:eastAsia="Malgun Gothic" w:hAnsi="Times New Roman" w:cs="Times New Roman"/>
          <w:sz w:val="28"/>
          <w:szCs w:val="28"/>
          <w:lang w:eastAsia="ja-JP"/>
        </w:rPr>
        <w:t xml:space="preserve"> ни </w:t>
      </w:r>
      <w:proofErr w:type="spellStart"/>
      <w:r w:rsidRPr="009C1C95">
        <w:rPr>
          <w:rFonts w:ascii="Times New Roman" w:eastAsia="Malgun Gothic" w:hAnsi="Times New Roman" w:cs="Times New Roman"/>
          <w:sz w:val="28"/>
          <w:szCs w:val="28"/>
          <w:lang w:eastAsia="ja-JP"/>
        </w:rPr>
        <w:t>окэру</w:t>
      </w:r>
      <w:proofErr w:type="spellEnd"/>
      <w:r w:rsidRPr="009C1C95">
        <w:rPr>
          <w:rFonts w:ascii="Times New Roman" w:eastAsia="Malgun Gothic" w:hAnsi="Times New Roman" w:cs="Times New Roman"/>
          <w:sz w:val="28"/>
          <w:szCs w:val="28"/>
          <w:lang w:eastAsia="ja-JP"/>
        </w:rPr>
        <w:t xml:space="preserve"> Ямаха </w:t>
      </w:r>
      <w:proofErr w:type="spellStart"/>
      <w:r w:rsidRPr="009C1C95">
        <w:rPr>
          <w:rFonts w:ascii="Times New Roman" w:eastAsia="Malgun Gothic" w:hAnsi="Times New Roman" w:cs="Times New Roman"/>
          <w:sz w:val="28"/>
          <w:szCs w:val="28"/>
          <w:lang w:eastAsia="ja-JP"/>
        </w:rPr>
        <w:t>хацудо:ки</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хитоцу</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мэ</w:t>
      </w:r>
      <w:proofErr w:type="spellEnd"/>
      <w:r w:rsidRPr="009C1C95">
        <w:rPr>
          <w:rFonts w:ascii="Times New Roman" w:eastAsia="Malgun Gothic" w:hAnsi="Times New Roman" w:cs="Times New Roman"/>
          <w:sz w:val="28"/>
          <w:szCs w:val="28"/>
          <w:lang w:eastAsia="ja-JP"/>
        </w:rPr>
        <w:t xml:space="preserve"> но </w:t>
      </w:r>
      <w:proofErr w:type="spellStart"/>
      <w:r w:rsidRPr="009C1C95">
        <w:rPr>
          <w:rFonts w:ascii="Times New Roman" w:eastAsia="Malgun Gothic" w:hAnsi="Times New Roman" w:cs="Times New Roman"/>
          <w:sz w:val="28"/>
          <w:szCs w:val="28"/>
          <w:lang w:eastAsia="ja-JP"/>
        </w:rPr>
        <w:t>сэйдзо</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кётэн</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Наидзэриа</w:t>
      </w:r>
      <w:proofErr w:type="spellEnd"/>
      <w:r w:rsidRPr="009C1C95">
        <w:rPr>
          <w:rFonts w:ascii="Times New Roman" w:eastAsia="Malgun Gothic" w:hAnsi="Times New Roman" w:cs="Times New Roman"/>
          <w:sz w:val="28"/>
          <w:szCs w:val="28"/>
          <w:lang w:eastAsia="ja-JP"/>
        </w:rPr>
        <w:t xml:space="preserve"> дэ но </w:t>
      </w:r>
      <w:proofErr w:type="spellStart"/>
      <w:r w:rsidRPr="009C1C95">
        <w:rPr>
          <w:rFonts w:ascii="Times New Roman" w:eastAsia="Malgun Gothic" w:hAnsi="Times New Roman" w:cs="Times New Roman"/>
          <w:sz w:val="28"/>
          <w:szCs w:val="28"/>
          <w:lang w:eastAsia="ja-JP"/>
        </w:rPr>
        <w:t>ниринся</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сэйдзо</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хамбай</w:t>
      </w:r>
      <w:proofErr w:type="spellEnd"/>
      <w:r w:rsidRPr="009C1C95">
        <w:rPr>
          <w:rFonts w:ascii="Times New Roman" w:eastAsia="Malgun Gothic" w:hAnsi="Times New Roman" w:cs="Times New Roman"/>
          <w:sz w:val="28"/>
          <w:szCs w:val="28"/>
          <w:lang w:eastAsia="ja-JP"/>
        </w:rPr>
        <w:t xml:space="preserve"> </w:t>
      </w:r>
      <w:proofErr w:type="spellStart"/>
      <w:r w:rsidRPr="009C1C95">
        <w:rPr>
          <w:rFonts w:ascii="Times New Roman" w:eastAsia="Malgun Gothic" w:hAnsi="Times New Roman" w:cs="Times New Roman"/>
          <w:sz w:val="28"/>
          <w:szCs w:val="28"/>
          <w:lang w:eastAsia="ja-JP"/>
        </w:rPr>
        <w:t>го:бэн</w:t>
      </w:r>
      <w:proofErr w:type="spellEnd"/>
      <w:r w:rsidRPr="009C1C95">
        <w:rPr>
          <w:rFonts w:ascii="Times New Roman" w:eastAsia="Malgun Gothic" w:hAnsi="Times New Roman" w:cs="Times New Roman"/>
          <w:sz w:val="28"/>
          <w:szCs w:val="28"/>
          <w:lang w:eastAsia="ja-JP"/>
        </w:rPr>
        <w:t xml:space="preserve"> кайся но </w:t>
      </w:r>
      <w:proofErr w:type="spellStart"/>
      <w:r w:rsidRPr="009C1C95">
        <w:rPr>
          <w:rFonts w:ascii="Times New Roman" w:eastAsia="Malgun Gothic" w:hAnsi="Times New Roman" w:cs="Times New Roman"/>
          <w:sz w:val="28"/>
          <w:szCs w:val="28"/>
          <w:lang w:eastAsia="ja-JP"/>
        </w:rPr>
        <w:t>сэцурицу</w:t>
      </w:r>
      <w:proofErr w:type="spellEnd"/>
      <w:r w:rsidRPr="009C1C95">
        <w:rPr>
          <w:rFonts w:ascii="Times New Roman" w:eastAsia="Malgun Gothic" w:hAnsi="Times New Roman" w:cs="Times New Roman"/>
          <w:sz w:val="28"/>
          <w:szCs w:val="28"/>
          <w:lang w:eastAsia="ja-JP"/>
        </w:rPr>
        <w:t xml:space="preserve"> ни </w:t>
      </w:r>
      <w:proofErr w:type="spellStart"/>
      <w:r w:rsidRPr="009C1C95">
        <w:rPr>
          <w:rFonts w:ascii="Times New Roman" w:eastAsia="Malgun Gothic" w:hAnsi="Times New Roman" w:cs="Times New Roman"/>
          <w:sz w:val="28"/>
          <w:szCs w:val="28"/>
          <w:lang w:eastAsia="ja-JP"/>
        </w:rPr>
        <w:t>цуитэ</w:t>
      </w:r>
      <w:proofErr w:type="spellEnd"/>
      <w:r w:rsidRPr="009C1C95">
        <w:rPr>
          <w:rFonts w:ascii="Times New Roman" w:eastAsia="Malgun Gothic" w:hAnsi="Times New Roman" w:cs="Times New Roman"/>
          <w:sz w:val="28"/>
          <w:szCs w:val="28"/>
          <w:lang w:eastAsia="ja-JP"/>
        </w:rPr>
        <w:t xml:space="preserve"> (Первая производственная база «Ямаха Мотор» в Африке: Об учреждении совместного предприятия по производству и реализации двухколесного транспорта в Нигерии) </w:t>
      </w:r>
      <w:r w:rsidRPr="009C1C95">
        <w:rPr>
          <w:rFonts w:ascii="Times New Roman" w:eastAsia="Yu Mincho" w:hAnsi="Times New Roman" w:cs="Times New Roman"/>
          <w:sz w:val="28"/>
          <w:szCs w:val="28"/>
          <w:lang w:eastAsia="ja-JP"/>
        </w:rPr>
        <w:t>アフリカにおけるヤマハ発動機</w:t>
      </w:r>
      <w:r w:rsidRPr="009C1C95">
        <w:rPr>
          <w:rFonts w:ascii="Times New Roman" w:eastAsia="Yu Mincho" w:hAnsi="Times New Roman" w:cs="Times New Roman"/>
          <w:sz w:val="28"/>
          <w:szCs w:val="28"/>
          <w:lang w:eastAsia="ja-JP"/>
        </w:rPr>
        <w:t>1</w:t>
      </w:r>
      <w:r w:rsidRPr="009C1C95">
        <w:rPr>
          <w:rFonts w:ascii="Times New Roman" w:eastAsia="Yu Mincho" w:hAnsi="Times New Roman" w:cs="Times New Roman"/>
          <w:sz w:val="28"/>
          <w:szCs w:val="28"/>
          <w:lang w:eastAsia="ja-JP"/>
        </w:rPr>
        <w:t>つ目の製造拠点</w:t>
      </w:r>
      <w:r w:rsidRPr="009C1C95">
        <w:rPr>
          <w:rFonts w:ascii="Times New Roman" w:eastAsia="Yu Mincho" w:hAnsi="Times New Roman" w:cs="Times New Roman"/>
          <w:sz w:val="28"/>
          <w:szCs w:val="28"/>
          <w:lang w:eastAsia="ja-JP"/>
        </w:rPr>
        <w:t xml:space="preserve"> </w:t>
      </w:r>
      <w:r w:rsidRPr="009C1C95">
        <w:rPr>
          <w:rFonts w:ascii="Times New Roman" w:eastAsia="Yu Mincho" w:hAnsi="Times New Roman" w:cs="Times New Roman"/>
          <w:sz w:val="28"/>
          <w:szCs w:val="28"/>
          <w:lang w:eastAsia="ja-JP"/>
        </w:rPr>
        <w:t>ナイジェリアでの二輪車製造販売合弁会社の設立について</w:t>
      </w:r>
      <w:r w:rsidRPr="009C1C95">
        <w:rPr>
          <w:rFonts w:ascii="Times New Roman" w:hAnsi="Times New Roman" w:cs="Times New Roman"/>
          <w:sz w:val="28"/>
          <w:szCs w:val="28"/>
          <w:lang w:eastAsia="ja-JP"/>
        </w:rPr>
        <w:t xml:space="preserve">[Электронный ресурс] /  Сайт </w:t>
      </w:r>
      <w:r w:rsidRPr="009C1C95">
        <w:rPr>
          <w:rFonts w:ascii="Times New Roman" w:hAnsi="Times New Roman" w:cs="Times New Roman"/>
          <w:sz w:val="28"/>
          <w:szCs w:val="28"/>
          <w:lang w:val="en-US" w:eastAsia="ja-JP"/>
        </w:rPr>
        <w:t>Yamaha</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rPr>
        <w:t xml:space="preserve">13.12.2014.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global</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yamaha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motor</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news</w:t>
      </w:r>
      <w:r w:rsidRPr="009C1C95">
        <w:rPr>
          <w:rFonts w:ascii="Times New Roman" w:hAnsi="Times New Roman" w:cs="Times New Roman"/>
          <w:sz w:val="28"/>
          <w:szCs w:val="28"/>
        </w:rPr>
        <w:t>/2014/1213/</w:t>
      </w:r>
      <w:proofErr w:type="spellStart"/>
      <w:r w:rsidRPr="009C1C95">
        <w:rPr>
          <w:rFonts w:ascii="Times New Roman" w:hAnsi="Times New Roman" w:cs="Times New Roman"/>
          <w:sz w:val="28"/>
          <w:szCs w:val="28"/>
          <w:lang w:val="en-US"/>
        </w:rPr>
        <w:t>nigeria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html</w:t>
      </w:r>
      <w:r w:rsidRPr="009C1C95">
        <w:rPr>
          <w:rFonts w:ascii="Times New Roman" w:hAnsi="Times New Roman" w:cs="Times New Roman"/>
          <w:sz w:val="28"/>
          <w:szCs w:val="28"/>
        </w:rPr>
        <w:t xml:space="preserve"> (дата обращения: 15.04.2022). </w:t>
      </w:r>
    </w:p>
    <w:p w14:paraId="2867DCB6"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lastRenderedPageBreak/>
        <w:t xml:space="preserve"> </w:t>
      </w:r>
      <w:proofErr w:type="spellStart"/>
      <w:r w:rsidRPr="009C1C95">
        <w:rPr>
          <w:rFonts w:ascii="Times New Roman" w:hAnsi="Times New Roman" w:cs="Times New Roman"/>
          <w:sz w:val="28"/>
          <w:szCs w:val="28"/>
        </w:rPr>
        <w:t>Афурика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тиики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хокубу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кайро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буцурю:мо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сэйби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масута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пуран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сакутэй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сиэн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пуродзэкуто</w:t>
      </w:r>
      <w:proofErr w:type="spellEnd"/>
      <w:r w:rsidRPr="009C1C95">
        <w:rPr>
          <w:rFonts w:ascii="Times New Roman" w:hAnsi="Times New Roman" w:cs="Times New Roman"/>
          <w:sz w:val="28"/>
          <w:szCs w:val="28"/>
        </w:rPr>
        <w:t xml:space="preserve">  (Проект поддержки создания рабочего плана по формированию логистической сети «Северного коридора» в Африканском регионе) </w:t>
      </w:r>
      <w:r w:rsidRPr="009C1C95">
        <w:rPr>
          <w:rFonts w:ascii="Times New Roman" w:hAnsi="Times New Roman" w:cs="Times New Roman"/>
          <w:sz w:val="28"/>
          <w:szCs w:val="28"/>
          <w:lang w:val="en-US"/>
        </w:rPr>
        <w:t>アフリカ地域北部回廊物流網整備マスタープラン策定支援プロジェクト</w:t>
      </w:r>
      <w:r w:rsidRPr="009C1C95">
        <w:rPr>
          <w:rFonts w:ascii="Times New Roman" w:hAnsi="Times New Roman" w:cs="Times New Roman"/>
          <w:sz w:val="28"/>
          <w:szCs w:val="28"/>
        </w:rPr>
        <w:t xml:space="preserve"> /</w:t>
      </w:r>
      <w:r w:rsidRPr="000F053A">
        <w:rPr>
          <w:rFonts w:ascii="Times New Roman" w:hAnsi="Times New Roman" w:cs="Times New Roman"/>
          <w:sz w:val="28"/>
          <w:szCs w:val="28"/>
        </w:rPr>
        <w:t xml:space="preserve"> </w:t>
      </w:r>
      <w:r w:rsidRPr="009C1C95">
        <w:rPr>
          <w:rFonts w:ascii="Times New Roman" w:hAnsi="Times New Roman" w:cs="Times New Roman"/>
          <w:sz w:val="28"/>
          <w:szCs w:val="28"/>
        </w:rPr>
        <w:t xml:space="preserve"> Репозиторий отчетов </w:t>
      </w:r>
      <w:r w:rsidRPr="009C1C95">
        <w:rPr>
          <w:rFonts w:ascii="Times New Roman" w:hAnsi="Times New Roman" w:cs="Times New Roman"/>
          <w:sz w:val="28"/>
          <w:szCs w:val="28"/>
          <w:lang w:val="en-US"/>
        </w:rPr>
        <w:t>JICA</w:t>
      </w:r>
      <w:r w:rsidRPr="009C1C95">
        <w:rPr>
          <w:rFonts w:ascii="Times New Roman" w:hAnsi="Times New Roman" w:cs="Times New Roman"/>
          <w:sz w:val="28"/>
          <w:szCs w:val="28"/>
        </w:rPr>
        <w:t xml:space="preserve"> в формате </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openjicareport</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/12291761.</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29.11.2021).</w:t>
      </w:r>
    </w:p>
    <w:p w14:paraId="338AF148"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lang w:eastAsia="ja-JP"/>
        </w:rPr>
      </w:pPr>
      <w:r w:rsidRPr="009C1C95">
        <w:rPr>
          <w:rFonts w:ascii="Times New Roman" w:hAnsi="Times New Roman" w:cs="Times New Roman"/>
          <w:sz w:val="28"/>
          <w:szCs w:val="28"/>
          <w:lang w:eastAsia="ja-JP"/>
        </w:rPr>
        <w:t xml:space="preserve"> Дай 159 </w:t>
      </w:r>
      <w:proofErr w:type="spellStart"/>
      <w:r w:rsidRPr="009C1C95">
        <w:rPr>
          <w:rFonts w:ascii="Times New Roman" w:hAnsi="Times New Roman" w:cs="Times New Roman"/>
          <w:sz w:val="28"/>
          <w:szCs w:val="28"/>
          <w:lang w:eastAsia="ja-JP"/>
        </w:rPr>
        <w:t>кай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коккай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сангиин</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гайко</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бо:эй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иинкай</w:t>
      </w:r>
      <w:proofErr w:type="spellEnd"/>
      <w:r w:rsidRPr="009C1C95">
        <w:rPr>
          <w:rFonts w:ascii="Times New Roman" w:hAnsi="Times New Roman" w:cs="Times New Roman"/>
          <w:sz w:val="28"/>
          <w:szCs w:val="28"/>
          <w:lang w:eastAsia="ja-JP"/>
        </w:rPr>
        <w:t xml:space="preserve"> (Протокол заседания комитета по обороне и внешней политике Палаты советников японского парламента) </w:t>
      </w:r>
      <w:r w:rsidRPr="009C1C95">
        <w:rPr>
          <w:rFonts w:ascii="Times New Roman" w:hAnsi="Times New Roman" w:cs="Times New Roman"/>
          <w:sz w:val="28"/>
          <w:szCs w:val="28"/>
          <w:lang w:eastAsia="ja-JP"/>
        </w:rPr>
        <w:t>第</w:t>
      </w:r>
      <w:r w:rsidRPr="009C1C95">
        <w:rPr>
          <w:rFonts w:ascii="Times New Roman" w:hAnsi="Times New Roman" w:cs="Times New Roman"/>
          <w:sz w:val="28"/>
          <w:szCs w:val="28"/>
          <w:lang w:eastAsia="ja-JP"/>
        </w:rPr>
        <w:t>159</w:t>
      </w:r>
      <w:r w:rsidRPr="009C1C95">
        <w:rPr>
          <w:rFonts w:ascii="Times New Roman" w:hAnsi="Times New Roman" w:cs="Times New Roman"/>
          <w:sz w:val="28"/>
          <w:szCs w:val="28"/>
          <w:lang w:eastAsia="ja-JP"/>
        </w:rPr>
        <w:t>回国会　参議院　外交防衛委員会</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rPr>
        <w:t xml:space="preserve">[Электронный ресурс]. 11.05.2004.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https://kokkai.ndl.go.jp/txt/115913950X01620040511/56 (дата обращения: 12.04.2022).</w:t>
      </w:r>
    </w:p>
    <w:p w14:paraId="745735B6"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lang w:eastAsia="ja-JP"/>
        </w:rPr>
      </w:pPr>
      <w:r w:rsidRPr="009C1C95">
        <w:rPr>
          <w:rFonts w:ascii="Times New Roman" w:hAnsi="Times New Roman" w:cs="Times New Roman"/>
          <w:sz w:val="28"/>
          <w:szCs w:val="28"/>
          <w:lang w:eastAsia="ja-JP"/>
        </w:rPr>
        <w:t xml:space="preserve"> Дай 185 </w:t>
      </w:r>
      <w:proofErr w:type="spellStart"/>
      <w:r w:rsidRPr="009C1C95">
        <w:rPr>
          <w:rFonts w:ascii="Times New Roman" w:hAnsi="Times New Roman" w:cs="Times New Roman"/>
          <w:sz w:val="28"/>
          <w:szCs w:val="28"/>
          <w:lang w:eastAsia="ja-JP"/>
        </w:rPr>
        <w:t>кай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коккай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сангиин</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сэйфу</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кайхацу</w:t>
      </w:r>
      <w:proofErr w:type="spellEnd"/>
      <w:r w:rsidRPr="009C1C95">
        <w:rPr>
          <w:rFonts w:ascii="Times New Roman" w:hAnsi="Times New Roman" w:cs="Times New Roman"/>
          <w:sz w:val="28"/>
          <w:szCs w:val="28"/>
          <w:lang w:eastAsia="ja-JP"/>
        </w:rPr>
        <w:t xml:space="preserve"> эндзё надо ни кан суру </w:t>
      </w:r>
      <w:proofErr w:type="spellStart"/>
      <w:r w:rsidRPr="009C1C95">
        <w:rPr>
          <w:rFonts w:ascii="Times New Roman" w:hAnsi="Times New Roman" w:cs="Times New Roman"/>
          <w:sz w:val="28"/>
          <w:szCs w:val="28"/>
          <w:lang w:eastAsia="ja-JP"/>
        </w:rPr>
        <w:t>токубэцу</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иинкай</w:t>
      </w:r>
      <w:proofErr w:type="spellEnd"/>
      <w:r w:rsidRPr="009C1C95">
        <w:rPr>
          <w:rFonts w:ascii="Times New Roman" w:hAnsi="Times New Roman" w:cs="Times New Roman"/>
          <w:sz w:val="28"/>
          <w:szCs w:val="28"/>
          <w:lang w:eastAsia="ja-JP"/>
        </w:rPr>
        <w:t xml:space="preserve"> (Протокол заседания специального комитета по вопросам официальной поддержки в развитии Палаты советников японского парламента </w:t>
      </w:r>
      <w:r w:rsidRPr="009C1C95">
        <w:rPr>
          <w:rFonts w:ascii="Times New Roman" w:eastAsia="Yu Mincho" w:hAnsi="Times New Roman" w:cs="Times New Roman"/>
          <w:sz w:val="28"/>
          <w:szCs w:val="28"/>
          <w:lang w:eastAsia="ja-JP"/>
        </w:rPr>
        <w:t>185 сессии</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第</w:t>
      </w:r>
      <w:r w:rsidRPr="009C1C95">
        <w:rPr>
          <w:rFonts w:ascii="Times New Roman" w:hAnsi="Times New Roman" w:cs="Times New Roman"/>
          <w:sz w:val="28"/>
          <w:szCs w:val="28"/>
          <w:lang w:eastAsia="ja-JP"/>
        </w:rPr>
        <w:t>185</w:t>
      </w:r>
      <w:r w:rsidRPr="009C1C95">
        <w:rPr>
          <w:rFonts w:ascii="Times New Roman" w:hAnsi="Times New Roman" w:cs="Times New Roman"/>
          <w:sz w:val="28"/>
          <w:szCs w:val="28"/>
          <w:lang w:eastAsia="ja-JP"/>
        </w:rPr>
        <w:t>回国会　参議院　政府開発援助等に関する特別委員会</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rPr>
        <w:t xml:space="preserve">[Электронный ресурс]. 20.11.2013.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11" w:history="1">
        <w:r w:rsidRPr="009C1C95">
          <w:rPr>
            <w:rStyle w:val="a6"/>
            <w:rFonts w:ascii="Times New Roman" w:eastAsia="Meiryo" w:hAnsi="Times New Roman" w:cs="Times New Roman"/>
            <w:sz w:val="28"/>
            <w:szCs w:val="28"/>
            <w:lang w:val="en-US"/>
          </w:rPr>
          <w:t>https</w:t>
        </w:r>
        <w:r w:rsidRPr="009C1C95">
          <w:rPr>
            <w:rStyle w:val="a6"/>
            <w:rFonts w:ascii="Times New Roman" w:eastAsia="Meiryo" w:hAnsi="Times New Roman" w:cs="Times New Roman"/>
            <w:sz w:val="28"/>
            <w:szCs w:val="28"/>
          </w:rPr>
          <w:t>://</w:t>
        </w:r>
        <w:proofErr w:type="spellStart"/>
        <w:r w:rsidRPr="009C1C95">
          <w:rPr>
            <w:rStyle w:val="a6"/>
            <w:rFonts w:ascii="Times New Roman" w:eastAsia="Meiryo" w:hAnsi="Times New Roman" w:cs="Times New Roman"/>
            <w:sz w:val="28"/>
            <w:szCs w:val="28"/>
            <w:lang w:val="en-US"/>
          </w:rPr>
          <w:t>kokkai</w:t>
        </w:r>
        <w:proofErr w:type="spellEnd"/>
        <w:r w:rsidRPr="009C1C95">
          <w:rPr>
            <w:rStyle w:val="a6"/>
            <w:rFonts w:ascii="Times New Roman" w:eastAsia="Meiryo" w:hAnsi="Times New Roman" w:cs="Times New Roman"/>
            <w:sz w:val="28"/>
            <w:szCs w:val="28"/>
          </w:rPr>
          <w:t>.</w:t>
        </w:r>
        <w:proofErr w:type="spellStart"/>
        <w:r w:rsidRPr="009C1C95">
          <w:rPr>
            <w:rStyle w:val="a6"/>
            <w:rFonts w:ascii="Times New Roman" w:eastAsia="Meiryo" w:hAnsi="Times New Roman" w:cs="Times New Roman"/>
            <w:sz w:val="28"/>
            <w:szCs w:val="28"/>
            <w:lang w:val="en-US"/>
          </w:rPr>
          <w:t>ndl</w:t>
        </w:r>
        <w:proofErr w:type="spellEnd"/>
        <w:r w:rsidRPr="009C1C95">
          <w:rPr>
            <w:rStyle w:val="a6"/>
            <w:rFonts w:ascii="Times New Roman" w:eastAsia="Meiryo" w:hAnsi="Times New Roman" w:cs="Times New Roman"/>
            <w:sz w:val="28"/>
            <w:szCs w:val="28"/>
          </w:rPr>
          <w:t>.</w:t>
        </w:r>
        <w:r w:rsidRPr="009C1C95">
          <w:rPr>
            <w:rStyle w:val="a6"/>
            <w:rFonts w:ascii="Times New Roman" w:eastAsia="Meiryo" w:hAnsi="Times New Roman" w:cs="Times New Roman"/>
            <w:sz w:val="28"/>
            <w:szCs w:val="28"/>
            <w:lang w:val="en-US"/>
          </w:rPr>
          <w:t>go</w:t>
        </w:r>
        <w:r w:rsidRPr="009C1C95">
          <w:rPr>
            <w:rStyle w:val="a6"/>
            <w:rFonts w:ascii="Times New Roman" w:eastAsia="Meiryo" w:hAnsi="Times New Roman" w:cs="Times New Roman"/>
            <w:sz w:val="28"/>
            <w:szCs w:val="28"/>
          </w:rPr>
          <w:t>.</w:t>
        </w:r>
        <w:proofErr w:type="spellStart"/>
        <w:r w:rsidRPr="009C1C95">
          <w:rPr>
            <w:rStyle w:val="a6"/>
            <w:rFonts w:ascii="Times New Roman" w:eastAsia="Meiryo" w:hAnsi="Times New Roman" w:cs="Times New Roman"/>
            <w:sz w:val="28"/>
            <w:szCs w:val="28"/>
            <w:lang w:val="en-US"/>
          </w:rPr>
          <w:t>jp</w:t>
        </w:r>
        <w:proofErr w:type="spellEnd"/>
        <w:r w:rsidRPr="009C1C95">
          <w:rPr>
            <w:rStyle w:val="a6"/>
            <w:rFonts w:ascii="Times New Roman" w:eastAsia="Meiryo" w:hAnsi="Times New Roman" w:cs="Times New Roman"/>
            <w:sz w:val="28"/>
            <w:szCs w:val="28"/>
          </w:rPr>
          <w:t>/</w:t>
        </w:r>
        <w:r w:rsidRPr="009C1C95">
          <w:rPr>
            <w:rStyle w:val="a6"/>
            <w:rFonts w:ascii="Times New Roman" w:eastAsia="Meiryo" w:hAnsi="Times New Roman" w:cs="Times New Roman"/>
            <w:sz w:val="28"/>
            <w:szCs w:val="28"/>
            <w:lang w:val="en-US"/>
          </w:rPr>
          <w:t>txt</w:t>
        </w:r>
        <w:r w:rsidRPr="009C1C95">
          <w:rPr>
            <w:rStyle w:val="a6"/>
            <w:rFonts w:ascii="Times New Roman" w:eastAsia="Meiryo" w:hAnsi="Times New Roman" w:cs="Times New Roman"/>
            <w:sz w:val="28"/>
            <w:szCs w:val="28"/>
          </w:rPr>
          <w:t>/118514580</w:t>
        </w:r>
        <w:r w:rsidRPr="009C1C95">
          <w:rPr>
            <w:rStyle w:val="a6"/>
            <w:rFonts w:ascii="Times New Roman" w:eastAsia="Meiryo" w:hAnsi="Times New Roman" w:cs="Times New Roman"/>
            <w:sz w:val="28"/>
            <w:szCs w:val="28"/>
            <w:lang w:val="en-US"/>
          </w:rPr>
          <w:t>X</w:t>
        </w:r>
        <w:r w:rsidRPr="009C1C95">
          <w:rPr>
            <w:rStyle w:val="a6"/>
            <w:rFonts w:ascii="Times New Roman" w:eastAsia="Meiryo" w:hAnsi="Times New Roman" w:cs="Times New Roman"/>
            <w:sz w:val="28"/>
            <w:szCs w:val="28"/>
          </w:rPr>
          <w:t>00220131120/21</w:t>
        </w:r>
      </w:hyperlink>
      <w:r w:rsidRPr="009C1C95">
        <w:rPr>
          <w:rFonts w:ascii="Times New Roman" w:hAnsi="Times New Roman" w:cs="Times New Roman"/>
          <w:sz w:val="28"/>
          <w:szCs w:val="28"/>
        </w:rPr>
        <w:t xml:space="preserve"> (дата обращения: 12.04.2022).</w:t>
      </w:r>
    </w:p>
    <w:p w14:paraId="50B49029"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Кайдзоку</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ко:и</w:t>
      </w:r>
      <w:proofErr w:type="spellEnd"/>
      <w:r w:rsidRPr="009C1C95">
        <w:rPr>
          <w:rFonts w:ascii="Times New Roman" w:eastAsia="Malgun Gothic" w:hAnsi="Times New Roman" w:cs="Times New Roman"/>
          <w:sz w:val="28"/>
          <w:szCs w:val="28"/>
          <w:lang w:eastAsia="ko-KR"/>
        </w:rPr>
        <w:t xml:space="preserve"> но </w:t>
      </w:r>
      <w:proofErr w:type="spellStart"/>
      <w:r w:rsidRPr="009C1C95">
        <w:rPr>
          <w:rFonts w:ascii="Times New Roman" w:eastAsia="Malgun Gothic" w:hAnsi="Times New Roman" w:cs="Times New Roman"/>
          <w:sz w:val="28"/>
          <w:szCs w:val="28"/>
          <w:lang w:eastAsia="ko-KR"/>
        </w:rPr>
        <w:t>сёбацу</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оёби</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кайдзоку</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ко:и</w:t>
      </w:r>
      <w:proofErr w:type="spellEnd"/>
      <w:r w:rsidRPr="009C1C95">
        <w:rPr>
          <w:rFonts w:ascii="Times New Roman" w:eastAsia="Malgun Gothic" w:hAnsi="Times New Roman" w:cs="Times New Roman"/>
          <w:sz w:val="28"/>
          <w:szCs w:val="28"/>
          <w:lang w:eastAsia="ko-KR"/>
        </w:rPr>
        <w:t xml:space="preserve"> э но </w:t>
      </w:r>
      <w:proofErr w:type="spellStart"/>
      <w:r w:rsidRPr="009C1C95">
        <w:rPr>
          <w:rFonts w:ascii="Times New Roman" w:eastAsia="Malgun Gothic" w:hAnsi="Times New Roman" w:cs="Times New Roman"/>
          <w:sz w:val="28"/>
          <w:szCs w:val="28"/>
          <w:lang w:eastAsia="ko-KR"/>
        </w:rPr>
        <w:t>тайсё</w:t>
      </w:r>
      <w:proofErr w:type="spellEnd"/>
      <w:r w:rsidRPr="009C1C95">
        <w:rPr>
          <w:rFonts w:ascii="Times New Roman" w:eastAsia="Malgun Gothic" w:hAnsi="Times New Roman" w:cs="Times New Roman"/>
          <w:sz w:val="28"/>
          <w:szCs w:val="28"/>
          <w:lang w:eastAsia="ko-KR"/>
        </w:rPr>
        <w:t xml:space="preserve"> ни кан суру </w:t>
      </w:r>
      <w:proofErr w:type="spellStart"/>
      <w:r w:rsidRPr="009C1C95">
        <w:rPr>
          <w:rFonts w:ascii="Times New Roman" w:eastAsia="Malgun Gothic" w:hAnsi="Times New Roman" w:cs="Times New Roman"/>
          <w:sz w:val="28"/>
          <w:szCs w:val="28"/>
          <w:lang w:eastAsia="ko-KR"/>
        </w:rPr>
        <w:t>хо:рицу</w:t>
      </w:r>
      <w:proofErr w:type="spellEnd"/>
      <w:r w:rsidRPr="009C1C95">
        <w:rPr>
          <w:rFonts w:ascii="Times New Roman" w:eastAsia="Malgun Gothic" w:hAnsi="Times New Roman" w:cs="Times New Roman"/>
          <w:sz w:val="28"/>
          <w:szCs w:val="28"/>
          <w:lang w:eastAsia="ko-KR"/>
        </w:rPr>
        <w:t xml:space="preserve"> (Закон «О наказании пиратской деятельности и борьбе с пиратством») </w:t>
      </w:r>
      <w:r w:rsidRPr="009C1C95">
        <w:rPr>
          <w:rFonts w:ascii="Times New Roman" w:hAnsi="Times New Roman" w:cs="Times New Roman"/>
          <w:sz w:val="28"/>
          <w:szCs w:val="28"/>
        </w:rPr>
        <w:t>海賊行為の処罰及び海賊行為への対処に関する法律</w:t>
      </w:r>
      <w:r w:rsidRPr="009C1C95">
        <w:rPr>
          <w:rFonts w:ascii="Times New Roman" w:hAnsi="Times New Roman" w:cs="Times New Roman"/>
          <w:sz w:val="28"/>
          <w:szCs w:val="28"/>
        </w:rPr>
        <w:t xml:space="preserve"> / Репозиторий японского законодательства.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12" w:history="1">
        <w:r w:rsidRPr="009C1C95">
          <w:rPr>
            <w:rStyle w:val="a6"/>
            <w:rFonts w:ascii="Times New Roman" w:hAnsi="Times New Roman" w:cs="Times New Roman"/>
            <w:sz w:val="28"/>
            <w:szCs w:val="28"/>
            <w:lang w:val="pt-BR"/>
          </w:rPr>
          <w:t>https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elaws</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e</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gov</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go</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jp</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document</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lawid</w:t>
        </w:r>
        <w:proofErr w:type="spellEnd"/>
        <w:r w:rsidRPr="009C1C95">
          <w:rPr>
            <w:rStyle w:val="a6"/>
            <w:rFonts w:ascii="Times New Roman" w:hAnsi="Times New Roman" w:cs="Times New Roman"/>
            <w:sz w:val="28"/>
            <w:szCs w:val="28"/>
          </w:rPr>
          <w:t>=421</w:t>
        </w:r>
        <w:r w:rsidRPr="009C1C95">
          <w:rPr>
            <w:rStyle w:val="a6"/>
            <w:rFonts w:ascii="Times New Roman" w:hAnsi="Times New Roman" w:cs="Times New Roman"/>
            <w:sz w:val="28"/>
            <w:szCs w:val="28"/>
            <w:lang w:val="pt-BR"/>
          </w:rPr>
          <w:t>AC</w:t>
        </w:r>
        <w:r w:rsidRPr="009C1C95">
          <w:rPr>
            <w:rStyle w:val="a6"/>
            <w:rFonts w:ascii="Times New Roman" w:hAnsi="Times New Roman" w:cs="Times New Roman"/>
            <w:sz w:val="28"/>
            <w:szCs w:val="28"/>
          </w:rPr>
          <w:t>0000000055</w:t>
        </w:r>
      </w:hyperlink>
      <w:r w:rsidRPr="009C1C95">
        <w:rPr>
          <w:rFonts w:ascii="Times New Roman" w:hAnsi="Times New Roman" w:cs="Times New Roman"/>
          <w:sz w:val="28"/>
          <w:szCs w:val="28"/>
        </w:rPr>
        <w:t xml:space="preserve"> (дата обращения: 15.04.2022).</w:t>
      </w:r>
    </w:p>
    <w:p w14:paraId="3A0B5747"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eastAsia="Yu Mincho" w:hAnsi="Times New Roman" w:cs="Times New Roman"/>
          <w:sz w:val="28"/>
          <w:szCs w:val="28"/>
          <w:lang w:eastAsia="ko-KR"/>
        </w:rPr>
        <w:t>Ко:то</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кё:ику</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бунъя</w:t>
      </w:r>
      <w:proofErr w:type="spellEnd"/>
      <w:r w:rsidRPr="009C1C95">
        <w:rPr>
          <w:rFonts w:ascii="Times New Roman" w:eastAsia="Yu Mincho" w:hAnsi="Times New Roman" w:cs="Times New Roman"/>
          <w:sz w:val="28"/>
          <w:szCs w:val="28"/>
          <w:lang w:eastAsia="ko-KR"/>
        </w:rPr>
        <w:t xml:space="preserve"> э но </w:t>
      </w:r>
      <w:proofErr w:type="spellStart"/>
      <w:r w:rsidRPr="009C1C95">
        <w:rPr>
          <w:rFonts w:ascii="Times New Roman" w:eastAsia="Yu Mincho" w:hAnsi="Times New Roman" w:cs="Times New Roman"/>
          <w:sz w:val="28"/>
          <w:szCs w:val="28"/>
          <w:lang w:eastAsia="ko-KR"/>
        </w:rPr>
        <w:t>Нихон</w:t>
      </w:r>
      <w:proofErr w:type="spellEnd"/>
      <w:r w:rsidRPr="009C1C95">
        <w:rPr>
          <w:rFonts w:ascii="Times New Roman" w:eastAsia="Yu Mincho" w:hAnsi="Times New Roman" w:cs="Times New Roman"/>
          <w:sz w:val="28"/>
          <w:szCs w:val="28"/>
          <w:lang w:eastAsia="ko-KR"/>
        </w:rPr>
        <w:t xml:space="preserve"> но </w:t>
      </w:r>
      <w:proofErr w:type="spellStart"/>
      <w:r w:rsidRPr="009C1C95">
        <w:rPr>
          <w:rFonts w:ascii="Times New Roman" w:eastAsia="Yu Mincho" w:hAnsi="Times New Roman" w:cs="Times New Roman"/>
          <w:sz w:val="28"/>
          <w:szCs w:val="28"/>
          <w:lang w:eastAsia="ko-KR"/>
        </w:rPr>
        <w:t>сиэн</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дзиссэки</w:t>
      </w:r>
      <w:proofErr w:type="spellEnd"/>
      <w:r w:rsidRPr="009C1C95">
        <w:rPr>
          <w:rFonts w:ascii="Times New Roman" w:eastAsia="Yu Mincho" w:hAnsi="Times New Roman" w:cs="Times New Roman"/>
          <w:sz w:val="28"/>
          <w:szCs w:val="28"/>
          <w:lang w:eastAsia="ko-KR"/>
        </w:rPr>
        <w:t xml:space="preserve"> то </w:t>
      </w:r>
      <w:proofErr w:type="spellStart"/>
      <w:r w:rsidRPr="009C1C95">
        <w:rPr>
          <w:rFonts w:ascii="Times New Roman" w:eastAsia="Yu Mincho" w:hAnsi="Times New Roman" w:cs="Times New Roman"/>
          <w:sz w:val="28"/>
          <w:szCs w:val="28"/>
          <w:lang w:eastAsia="ko-KR"/>
        </w:rPr>
        <w:t>хо:ко:сэй</w:t>
      </w:r>
      <w:proofErr w:type="spellEnd"/>
      <w:r w:rsidRPr="009C1C95">
        <w:rPr>
          <w:rFonts w:ascii="Times New Roman" w:eastAsia="Yu Mincho" w:hAnsi="Times New Roman" w:cs="Times New Roman"/>
          <w:sz w:val="28"/>
          <w:szCs w:val="28"/>
          <w:lang w:eastAsia="ko-KR"/>
        </w:rPr>
        <w:t xml:space="preserve"> (Достижения и тенденции помощи Японии в сфере поддержке высшего образования). </w:t>
      </w:r>
      <w:r w:rsidRPr="009C1C95">
        <w:rPr>
          <w:rFonts w:ascii="Times New Roman" w:eastAsia="Yu Mincho" w:hAnsi="Times New Roman" w:cs="Times New Roman"/>
          <w:sz w:val="28"/>
          <w:szCs w:val="28"/>
          <w:lang w:eastAsia="ko-KR"/>
        </w:rPr>
        <w:t>高等教育分野への日本の支援実績と方向性</w:t>
      </w:r>
      <w:r w:rsidRPr="009C1C95">
        <w:rPr>
          <w:rFonts w:ascii="Times New Roman" w:eastAsia="Yu Mincho" w:hAnsi="Times New Roman" w:cs="Times New Roman"/>
          <w:sz w:val="28"/>
          <w:szCs w:val="28"/>
          <w:lang w:eastAsia="ko-KR"/>
        </w:rPr>
        <w:t xml:space="preserve"> [Электронный ресурс] / </w:t>
      </w:r>
      <w:r w:rsidRPr="009C1C95">
        <w:rPr>
          <w:rFonts w:ascii="Times New Roman" w:eastAsia="Yu Mincho" w:hAnsi="Times New Roman" w:cs="Times New Roman"/>
          <w:sz w:val="28"/>
          <w:szCs w:val="28"/>
          <w:lang w:val="en-US" w:eastAsia="ko-KR"/>
        </w:rPr>
        <w:t>JICA</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lastRenderedPageBreak/>
        <w:t>2003. URL: https://www.jica.go.jp/jica-ri/IFIC_and_JBICI-Studies/jica-ri/publication/archives/jbic/report/paper/pdf/rp22_j03.pdf (дата обращения: 13.04.2022).</w:t>
      </w:r>
    </w:p>
    <w:p w14:paraId="60200539"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Кокусай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рэнго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хэйва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идзи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кацудо</w:t>
      </w:r>
      <w:proofErr w:type="spellEnd"/>
      <w:r w:rsidRPr="009C1C95">
        <w:rPr>
          <w:rFonts w:ascii="Times New Roman" w:hAnsi="Times New Roman" w:cs="Times New Roman"/>
          <w:sz w:val="28"/>
          <w:szCs w:val="28"/>
        </w:rPr>
        <w:t xml:space="preserve">: надо ни </w:t>
      </w:r>
      <w:proofErr w:type="spellStart"/>
      <w:r w:rsidRPr="009C1C95">
        <w:rPr>
          <w:rFonts w:ascii="Times New Roman" w:hAnsi="Times New Roman" w:cs="Times New Roman"/>
          <w:sz w:val="28"/>
          <w:szCs w:val="28"/>
        </w:rPr>
        <w:t>тайсуру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кё:рёку</w:t>
      </w:r>
      <w:proofErr w:type="spellEnd"/>
      <w:r w:rsidRPr="009C1C95">
        <w:rPr>
          <w:rFonts w:ascii="Times New Roman" w:hAnsi="Times New Roman" w:cs="Times New Roman"/>
          <w:sz w:val="28"/>
          <w:szCs w:val="28"/>
        </w:rPr>
        <w:t xml:space="preserve"> ни кан суру </w:t>
      </w:r>
      <w:proofErr w:type="spellStart"/>
      <w:r w:rsidRPr="009C1C95">
        <w:rPr>
          <w:rFonts w:ascii="Times New Roman" w:hAnsi="Times New Roman" w:cs="Times New Roman"/>
          <w:sz w:val="28"/>
          <w:szCs w:val="28"/>
        </w:rPr>
        <w:t>хо:рицу</w:t>
      </w:r>
      <w:proofErr w:type="spellEnd"/>
      <w:r w:rsidRPr="009C1C95">
        <w:rPr>
          <w:rFonts w:ascii="Times New Roman" w:hAnsi="Times New Roman" w:cs="Times New Roman"/>
          <w:sz w:val="28"/>
          <w:szCs w:val="28"/>
        </w:rPr>
        <w:t xml:space="preserve"> (</w:t>
      </w:r>
      <w:r w:rsidRPr="00D773B3">
        <w:rPr>
          <w:rFonts w:ascii="Times New Roman" w:eastAsia="Malgun Gothic" w:hAnsi="Times New Roman" w:cs="Times New Roman"/>
          <w:sz w:val="28"/>
          <w:szCs w:val="28"/>
          <w:lang w:eastAsia="ko-KR"/>
        </w:rPr>
        <w:t>Закон о международном сотрудничестве в деле обеспечения мира</w:t>
      </w:r>
      <w:r w:rsidRPr="009C1C95">
        <w:rPr>
          <w:rFonts w:ascii="Times New Roman" w:hAnsi="Times New Roman" w:cs="Times New Roman"/>
          <w:sz w:val="28"/>
          <w:szCs w:val="28"/>
        </w:rPr>
        <w:t>)</w:t>
      </w:r>
      <w:r w:rsidRPr="009C1C95">
        <w:rPr>
          <w:rFonts w:ascii="Times New Roman" w:hAnsi="Times New Roman" w:cs="Times New Roman"/>
        </w:rPr>
        <w:t xml:space="preserve"> </w:t>
      </w:r>
      <w:r w:rsidRPr="009C1C95">
        <w:rPr>
          <w:rFonts w:ascii="Times New Roman" w:hAnsi="Times New Roman" w:cs="Times New Roman"/>
          <w:sz w:val="28"/>
          <w:szCs w:val="28"/>
        </w:rPr>
        <w:t>国際連合平和維持活動等に対する協力に関する法律</w:t>
      </w:r>
      <w:r w:rsidRPr="009C1C95">
        <w:rPr>
          <w:rFonts w:ascii="Times New Roman" w:hAnsi="Times New Roman" w:cs="Times New Roman"/>
          <w:sz w:val="28"/>
          <w:szCs w:val="28"/>
        </w:rPr>
        <w:t xml:space="preserve">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13"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elaws</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gov</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go</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jp</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document</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lawid</w:t>
        </w:r>
        <w:proofErr w:type="spellEnd"/>
        <w:r w:rsidRPr="009C1C95">
          <w:rPr>
            <w:rStyle w:val="a6"/>
            <w:rFonts w:ascii="Times New Roman" w:hAnsi="Times New Roman" w:cs="Times New Roman"/>
            <w:sz w:val="28"/>
            <w:szCs w:val="28"/>
          </w:rPr>
          <w:t>=404</w:t>
        </w:r>
        <w:r w:rsidRPr="009C1C95">
          <w:rPr>
            <w:rStyle w:val="a6"/>
            <w:rFonts w:ascii="Times New Roman" w:hAnsi="Times New Roman" w:cs="Times New Roman"/>
            <w:sz w:val="28"/>
            <w:szCs w:val="28"/>
            <w:lang w:val="en-US"/>
          </w:rPr>
          <w:t>AC</w:t>
        </w:r>
        <w:r w:rsidRPr="009C1C95">
          <w:rPr>
            <w:rStyle w:val="a6"/>
            <w:rFonts w:ascii="Times New Roman" w:hAnsi="Times New Roman" w:cs="Times New Roman"/>
            <w:sz w:val="28"/>
            <w:szCs w:val="28"/>
          </w:rPr>
          <w:t>0000000079</w:t>
        </w:r>
      </w:hyperlink>
      <w:r w:rsidRPr="009C1C95">
        <w:rPr>
          <w:rFonts w:ascii="Times New Roman" w:hAnsi="Times New Roman" w:cs="Times New Roman"/>
          <w:sz w:val="28"/>
          <w:szCs w:val="28"/>
        </w:rPr>
        <w:t xml:space="preserve"> (дата обращения: 12.04.2022).</w:t>
      </w:r>
    </w:p>
    <w:p w14:paraId="47755205"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Нидзэ:ру</w:t>
      </w:r>
      <w:proofErr w:type="spellEnd"/>
      <w:r w:rsidRPr="009C1C95">
        <w:rPr>
          <w:rFonts w:ascii="Times New Roman" w:eastAsia="Malgun Gothic" w:hAnsi="Times New Roman" w:cs="Times New Roman"/>
          <w:sz w:val="28"/>
          <w:szCs w:val="28"/>
          <w:lang w:eastAsia="ko-KR"/>
        </w:rPr>
        <w:t xml:space="preserve"> (Нигер) </w:t>
      </w:r>
      <w:r w:rsidRPr="009C1C95">
        <w:rPr>
          <w:rFonts w:ascii="Times New Roman" w:eastAsia="Yu Mincho" w:hAnsi="Times New Roman" w:cs="Times New Roman"/>
          <w:sz w:val="28"/>
          <w:szCs w:val="28"/>
          <w:lang w:eastAsia="ja-JP"/>
        </w:rPr>
        <w:t>ニジェール</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en-US"/>
        </w:rPr>
        <w:t>JOGMEC</w:t>
      </w:r>
      <w:r w:rsidRPr="009C1C95">
        <w:rPr>
          <w:rFonts w:ascii="Times New Roman" w:hAnsi="Times New Roman" w:cs="Times New Roman"/>
          <w:sz w:val="28"/>
          <w:szCs w:val="28"/>
        </w:rPr>
        <w:t xml:space="preserve">. 2016.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 </w:t>
      </w:r>
      <w:hyperlink r:id="rId14" w:history="1">
        <w:r w:rsidRPr="009C1C95">
          <w:rPr>
            <w:rStyle w:val="a6"/>
            <w:rFonts w:ascii="Times New Roman" w:hAnsi="Times New Roman" w:cs="Times New Roman"/>
            <w:sz w:val="28"/>
            <w:szCs w:val="28"/>
            <w:lang w:val="en-US"/>
          </w:rPr>
          <w:t>http</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mric</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jogmec</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go</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jp</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wp</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content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uploads</w:t>
        </w:r>
        <w:r w:rsidRPr="009C1C95">
          <w:rPr>
            <w:rStyle w:val="a6"/>
            <w:rFonts w:ascii="Times New Roman" w:hAnsi="Times New Roman" w:cs="Times New Roman"/>
            <w:sz w:val="28"/>
            <w:szCs w:val="28"/>
          </w:rPr>
          <w:t>/2017/06/</w:t>
        </w:r>
        <w:proofErr w:type="spellStart"/>
        <w:r w:rsidRPr="009C1C95">
          <w:rPr>
            <w:rStyle w:val="a6"/>
            <w:rFonts w:ascii="Times New Roman" w:hAnsi="Times New Roman" w:cs="Times New Roman"/>
            <w:sz w:val="28"/>
            <w:szCs w:val="28"/>
            <w:lang w:val="en-US"/>
          </w:rPr>
          <w:t>niger</w:t>
        </w:r>
        <w:proofErr w:type="spellEnd"/>
        <w:r w:rsidRPr="009C1C95">
          <w:rPr>
            <w:rStyle w:val="a6"/>
            <w:rFonts w:ascii="Times New Roman" w:hAnsi="Times New Roman" w:cs="Times New Roman"/>
            <w:sz w:val="28"/>
            <w:szCs w:val="28"/>
          </w:rPr>
          <w:t>_16.</w:t>
        </w:r>
        <w:r w:rsidRPr="009C1C95">
          <w:rPr>
            <w:rStyle w:val="a6"/>
            <w:rFonts w:ascii="Times New Roman" w:hAnsi="Times New Roman" w:cs="Times New Roman"/>
            <w:sz w:val="28"/>
            <w:szCs w:val="28"/>
            <w:lang w:val="en-US"/>
          </w:rPr>
          <w:t>pdf</w:t>
        </w:r>
      </w:hyperlink>
      <w:r w:rsidRPr="009C1C95">
        <w:rPr>
          <w:rFonts w:ascii="Times New Roman" w:hAnsi="Times New Roman" w:cs="Times New Roman"/>
          <w:sz w:val="28"/>
          <w:szCs w:val="28"/>
        </w:rPr>
        <w:t xml:space="preserve"> (дата обращения: 15.04.2022).</w:t>
      </w:r>
    </w:p>
    <w:p w14:paraId="7AD85C62"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Ниси</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Афурика</w:t>
      </w:r>
      <w:proofErr w:type="spellEnd"/>
      <w:r w:rsidRPr="009C1C95">
        <w:rPr>
          <w:rFonts w:ascii="Times New Roman" w:eastAsia="Yu Mincho" w:hAnsi="Times New Roman" w:cs="Times New Roman"/>
          <w:sz w:val="28"/>
          <w:szCs w:val="28"/>
          <w:lang w:eastAsia="ko-KR"/>
        </w:rPr>
        <w:t xml:space="preserve"> ни </w:t>
      </w:r>
      <w:proofErr w:type="spellStart"/>
      <w:r w:rsidRPr="009C1C95">
        <w:rPr>
          <w:rFonts w:ascii="Times New Roman" w:eastAsia="Yu Mincho" w:hAnsi="Times New Roman" w:cs="Times New Roman"/>
          <w:sz w:val="28"/>
          <w:szCs w:val="28"/>
          <w:lang w:eastAsia="ko-KR"/>
        </w:rPr>
        <w:t>окэру</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Эбора</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сюккэцунэцу</w:t>
      </w:r>
      <w:proofErr w:type="spellEnd"/>
      <w:r w:rsidRPr="009C1C95">
        <w:rPr>
          <w:rFonts w:ascii="Times New Roman" w:eastAsia="Yu Mincho" w:hAnsi="Times New Roman" w:cs="Times New Roman"/>
          <w:sz w:val="28"/>
          <w:szCs w:val="28"/>
          <w:lang w:eastAsia="ko-KR"/>
        </w:rPr>
        <w:t xml:space="preserve"> ни тай суру </w:t>
      </w:r>
      <w:proofErr w:type="spellStart"/>
      <w:r w:rsidRPr="009C1C95">
        <w:rPr>
          <w:rFonts w:ascii="Times New Roman" w:eastAsia="Yu Mincho" w:hAnsi="Times New Roman" w:cs="Times New Roman"/>
          <w:sz w:val="28"/>
          <w:szCs w:val="28"/>
          <w:lang w:eastAsia="ko-KR"/>
        </w:rPr>
        <w:t>Нихон</w:t>
      </w:r>
      <w:proofErr w:type="spellEnd"/>
      <w:r w:rsidRPr="009C1C95">
        <w:rPr>
          <w:rFonts w:ascii="Times New Roman" w:eastAsia="Yu Mincho" w:hAnsi="Times New Roman" w:cs="Times New Roman"/>
          <w:sz w:val="28"/>
          <w:szCs w:val="28"/>
          <w:lang w:eastAsia="ko-KR"/>
        </w:rPr>
        <w:t xml:space="preserve"> но </w:t>
      </w:r>
      <w:proofErr w:type="spellStart"/>
      <w:r w:rsidRPr="009C1C95">
        <w:rPr>
          <w:rFonts w:ascii="Times New Roman" w:eastAsia="Yu Mincho" w:hAnsi="Times New Roman" w:cs="Times New Roman"/>
          <w:sz w:val="28"/>
          <w:szCs w:val="28"/>
          <w:lang w:eastAsia="ko-KR"/>
        </w:rPr>
        <w:t>сиэн</w:t>
      </w:r>
      <w:proofErr w:type="spellEnd"/>
      <w:r w:rsidRPr="009C1C95">
        <w:rPr>
          <w:rFonts w:ascii="Times New Roman" w:eastAsia="Yu Mincho"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 xml:space="preserve">Помощь Японии в противодействии западноафриканской эпидемии геморрагической лихорадки Эбола) </w:t>
      </w:r>
      <w:r w:rsidRPr="009C1C95">
        <w:rPr>
          <w:rFonts w:ascii="Times New Roman" w:eastAsia="Malgun Gothic" w:hAnsi="Times New Roman" w:cs="Times New Roman"/>
          <w:sz w:val="28"/>
          <w:szCs w:val="28"/>
          <w:lang w:eastAsia="ko-KR"/>
        </w:rPr>
        <w:t>西アフリカにおけるエボラ出血熱の流行に</w:t>
      </w:r>
      <w:r w:rsidRPr="009C1C95">
        <w:rPr>
          <w:rFonts w:ascii="Times New Roman" w:eastAsia="MS Gothic" w:hAnsi="Times New Roman" w:cs="Times New Roman"/>
          <w:sz w:val="28"/>
          <w:szCs w:val="28"/>
          <w:lang w:eastAsia="ko-KR"/>
        </w:rPr>
        <w:t>対</w:t>
      </w:r>
      <w:r w:rsidRPr="009C1C95">
        <w:rPr>
          <w:rFonts w:ascii="Times New Roman" w:eastAsia="Malgun Gothic" w:hAnsi="Times New Roman" w:cs="Times New Roman"/>
          <w:sz w:val="28"/>
          <w:szCs w:val="28"/>
          <w:lang w:eastAsia="ko-KR"/>
        </w:rPr>
        <w:t>する日本の支援</w:t>
      </w:r>
      <w:r w:rsidRPr="009C1C95">
        <w:rPr>
          <w:rFonts w:ascii="Times New Roman" w:eastAsia="Yu Mincho" w:hAnsi="Times New Roman" w:cs="Times New Roman"/>
          <w:sz w:val="28"/>
          <w:szCs w:val="28"/>
          <w:lang w:eastAsia="ko-KR"/>
        </w:rPr>
        <w:t xml:space="preserve"> [Электронный ресурс] / Сайт Министерства иностранных дел Японии. 14.06.2016. URL: </w:t>
      </w:r>
      <w:r w:rsidRPr="009C1C95">
        <w:rPr>
          <w:rFonts w:ascii="Times New Roman" w:hAnsi="Times New Roman" w:cs="Times New Roman"/>
          <w:sz w:val="28"/>
          <w:szCs w:val="28"/>
        </w:rPr>
        <w:t>https://www.mofa.go.jp/mofaj/af/af1/page23_001160.html</w:t>
      </w:r>
      <w:r w:rsidRPr="009C1C95">
        <w:rPr>
          <w:rFonts w:ascii="Times New Roman" w:eastAsia="Yu Mincho" w:hAnsi="Times New Roman" w:cs="Times New Roman"/>
          <w:sz w:val="28"/>
          <w:szCs w:val="28"/>
          <w:lang w:eastAsia="ko-KR"/>
        </w:rPr>
        <w:t xml:space="preserve"> (дата обращения: 27.04.2022).</w:t>
      </w:r>
    </w:p>
    <w:p w14:paraId="595D223F"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t xml:space="preserve"> </w:t>
      </w:r>
      <w:proofErr w:type="spellStart"/>
      <w:r w:rsidRPr="009C1C95">
        <w:rPr>
          <w:rFonts w:ascii="Times New Roman" w:hAnsi="Times New Roman" w:cs="Times New Roman"/>
          <w:sz w:val="28"/>
          <w:szCs w:val="28"/>
        </w:rPr>
        <w:t>Нэрика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сиэн</w:t>
      </w:r>
      <w:proofErr w:type="spellEnd"/>
      <w:r w:rsidRPr="009C1C95">
        <w:rPr>
          <w:rFonts w:ascii="Times New Roman" w:hAnsi="Times New Roman" w:cs="Times New Roman"/>
          <w:sz w:val="28"/>
          <w:szCs w:val="28"/>
        </w:rPr>
        <w:t xml:space="preserve"> но </w:t>
      </w:r>
      <w:proofErr w:type="spellStart"/>
      <w:r w:rsidRPr="009C1C95">
        <w:rPr>
          <w:rFonts w:ascii="Times New Roman" w:hAnsi="Times New Roman" w:cs="Times New Roman"/>
          <w:sz w:val="28"/>
          <w:szCs w:val="28"/>
        </w:rPr>
        <w:t>гайё</w:t>
      </w:r>
      <w:proofErr w:type="spellEnd"/>
      <w:r w:rsidRPr="009C1C95">
        <w:rPr>
          <w:rFonts w:ascii="Times New Roman" w:hAnsi="Times New Roman" w:cs="Times New Roman"/>
          <w:sz w:val="28"/>
          <w:szCs w:val="28"/>
        </w:rPr>
        <w:t xml:space="preserve">: (Обзор поддержки НЭРИКА) </w:t>
      </w:r>
      <w:r w:rsidRPr="009C1C95">
        <w:rPr>
          <w:rFonts w:ascii="Times New Roman" w:eastAsia="MS Mincho" w:hAnsi="Times New Roman" w:cs="Times New Roman"/>
          <w:sz w:val="28"/>
          <w:szCs w:val="28"/>
        </w:rPr>
        <w:t>ネリカ支援の概要</w:t>
      </w:r>
      <w:r w:rsidRPr="009C1C95">
        <w:rPr>
          <w:rFonts w:ascii="Times New Roman" w:eastAsia="MS Mincho" w:hAnsi="Times New Roman" w:cs="Times New Roman"/>
          <w:sz w:val="28"/>
          <w:szCs w:val="28"/>
        </w:rPr>
        <w:t xml:space="preserve"> </w:t>
      </w:r>
      <w:r w:rsidRPr="009C1C95">
        <w:rPr>
          <w:rFonts w:ascii="Times New Roman" w:eastAsia="MS Mincho" w:hAnsi="Times New Roman" w:cs="Times New Roman"/>
          <w:sz w:val="28"/>
          <w:szCs w:val="28"/>
        </w:rPr>
        <w:cr/>
      </w:r>
      <w:r w:rsidRPr="009C1C95">
        <w:rPr>
          <w:rFonts w:ascii="Times New Roman" w:hAnsi="Times New Roman" w:cs="Times New Roman"/>
          <w:sz w:val="28"/>
          <w:szCs w:val="28"/>
        </w:rPr>
        <w:t xml:space="preserve">[Электронный ресурс] / Сайт Министерства иностранных дел Японии. 2006.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https://www.mofa.go.jp/mofaj/gaiko/oda/bunya/agriculture/pdf/nerica_summary.pdf (дата обращения: 12.04.2022).</w:t>
      </w:r>
    </w:p>
    <w:p w14:paraId="64F7B475"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ko-KR"/>
        </w:rPr>
        <w:t>Сомариа</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оки</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Адэн</w:t>
      </w:r>
      <w:proofErr w:type="spellEnd"/>
      <w:r w:rsidRPr="009C1C95">
        <w:rPr>
          <w:rFonts w:ascii="Times New Roman" w:eastAsia="Malgun Gothic" w:hAnsi="Times New Roman" w:cs="Times New Roman"/>
          <w:sz w:val="28"/>
          <w:szCs w:val="28"/>
          <w:lang w:eastAsia="ko-KR"/>
        </w:rPr>
        <w:t xml:space="preserve"> ван ни </w:t>
      </w:r>
      <w:proofErr w:type="spellStart"/>
      <w:r w:rsidRPr="009C1C95">
        <w:rPr>
          <w:rFonts w:ascii="Times New Roman" w:eastAsia="Malgun Gothic" w:hAnsi="Times New Roman" w:cs="Times New Roman"/>
          <w:sz w:val="28"/>
          <w:szCs w:val="28"/>
          <w:lang w:eastAsia="ko-KR"/>
        </w:rPr>
        <w:t>окэру</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кайдзоку</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дзикэн</w:t>
      </w:r>
      <w:proofErr w:type="spellEnd"/>
      <w:r w:rsidRPr="009C1C95">
        <w:rPr>
          <w:rFonts w:ascii="Times New Roman" w:eastAsia="Malgun Gothic" w:hAnsi="Times New Roman" w:cs="Times New Roman"/>
          <w:sz w:val="28"/>
          <w:szCs w:val="28"/>
          <w:lang w:eastAsia="ko-KR"/>
        </w:rPr>
        <w:t xml:space="preserve"> (Связанные с пиратством инциденты в Аденском заливе и у берегов Сомали)</w:t>
      </w:r>
      <w:r w:rsidRPr="009C1C95">
        <w:rPr>
          <w:rFonts w:ascii="Times New Roman" w:hAnsi="Times New Roman" w:cs="Times New Roman"/>
          <w:sz w:val="28"/>
          <w:szCs w:val="28"/>
          <w:lang w:eastAsia="ja-JP"/>
        </w:rPr>
        <w:t>ソマリア沖</w:t>
      </w:r>
      <w:r w:rsidRPr="009C1C95">
        <w:rPr>
          <w:rFonts w:ascii="Times New Roman" w:eastAsia="MS Mincho" w:hAnsi="Times New Roman" w:cs="Times New Roman"/>
          <w:sz w:val="28"/>
          <w:szCs w:val="28"/>
          <w:lang w:eastAsia="ja-JP"/>
        </w:rPr>
        <w:t>・</w:t>
      </w:r>
      <w:r w:rsidRPr="009C1C95">
        <w:rPr>
          <w:rFonts w:ascii="Times New Roman" w:eastAsia="DengXian" w:hAnsi="Times New Roman" w:cs="Times New Roman"/>
          <w:sz w:val="28"/>
          <w:szCs w:val="28"/>
          <w:lang w:eastAsia="ja-JP"/>
        </w:rPr>
        <w:t>アデン湾における</w:t>
      </w:r>
      <w:r w:rsidRPr="009C1C95">
        <w:rPr>
          <w:rFonts w:ascii="Times New Roman" w:hAnsi="Times New Roman" w:cs="Times New Roman"/>
          <w:sz w:val="28"/>
          <w:szCs w:val="28"/>
        </w:rPr>
        <w:t>海賊事件</w:t>
      </w:r>
      <w:r w:rsidRPr="009C1C95">
        <w:rPr>
          <w:rFonts w:ascii="Times New Roman" w:hAnsi="Times New Roman" w:cs="Times New Roman"/>
          <w:sz w:val="28"/>
          <w:szCs w:val="28"/>
        </w:rPr>
        <w:t xml:space="preserve">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15" w:history="1">
        <w:r w:rsidRPr="009C1C95">
          <w:rPr>
            <w:rStyle w:val="a6"/>
            <w:rFonts w:ascii="Times New Roman" w:hAnsi="Times New Roman" w:cs="Times New Roman"/>
            <w:sz w:val="28"/>
            <w:szCs w:val="28"/>
            <w:lang w:val="pt-BR"/>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www</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jsanet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or</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jp</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pirate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pt-BR"/>
          </w:rPr>
          <w:t>pdf</w:t>
        </w:r>
        <w:r w:rsidRPr="009C1C95">
          <w:rPr>
            <w:rStyle w:val="a6"/>
            <w:rFonts w:ascii="Times New Roman" w:hAnsi="Times New Roman" w:cs="Times New Roman"/>
            <w:sz w:val="28"/>
            <w:szCs w:val="28"/>
          </w:rPr>
          <w:t>/100325</w:t>
        </w:r>
        <w:r w:rsidRPr="009C1C95">
          <w:rPr>
            <w:rStyle w:val="a6"/>
            <w:rFonts w:ascii="Times New Roman" w:hAnsi="Times New Roman" w:cs="Times New Roman"/>
            <w:sz w:val="28"/>
            <w:szCs w:val="28"/>
            <w:lang w:val="pt-BR"/>
          </w:rPr>
          <w:t>aden</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pt-BR"/>
          </w:rPr>
          <w:t>pdf</w:t>
        </w:r>
        <w:proofErr w:type="spellEnd"/>
      </w:hyperlink>
      <w:r w:rsidRPr="009C1C95">
        <w:rPr>
          <w:rFonts w:ascii="Times New Roman" w:hAnsi="Times New Roman" w:cs="Times New Roman"/>
          <w:sz w:val="28"/>
          <w:szCs w:val="28"/>
        </w:rPr>
        <w:t xml:space="preserve"> (дата обращения: 15.04.2022).</w:t>
      </w:r>
    </w:p>
    <w:p w14:paraId="0DD2EA16"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lastRenderedPageBreak/>
        <w:t xml:space="preserve"> </w:t>
      </w:r>
      <w:proofErr w:type="spellStart"/>
      <w:r w:rsidRPr="009C1C95">
        <w:rPr>
          <w:rFonts w:ascii="Times New Roman" w:eastAsia="Yu Mincho" w:hAnsi="Times New Roman" w:cs="Times New Roman"/>
          <w:sz w:val="28"/>
          <w:szCs w:val="28"/>
          <w:lang w:eastAsia="ko-KR"/>
        </w:rPr>
        <w:t>Хомпо</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кэнсю</w:t>
      </w:r>
      <w:proofErr w:type="spellEnd"/>
      <w:r w:rsidRPr="009C1C95">
        <w:rPr>
          <w:rFonts w:ascii="Times New Roman" w:eastAsia="Yu Mincho" w:hAnsi="Times New Roman" w:cs="Times New Roman"/>
          <w:sz w:val="28"/>
          <w:szCs w:val="28"/>
          <w:lang w:eastAsia="ko-KR"/>
        </w:rPr>
        <w:t xml:space="preserve">: (Стажировки на территории Японии) </w:t>
      </w:r>
      <w:r w:rsidRPr="009C1C95">
        <w:rPr>
          <w:rFonts w:ascii="Times New Roman" w:eastAsia="Yu Mincho" w:hAnsi="Times New Roman" w:cs="Times New Roman"/>
          <w:sz w:val="28"/>
          <w:szCs w:val="28"/>
          <w:lang w:eastAsia="ko-KR"/>
        </w:rPr>
        <w:t>本邦研修</w:t>
      </w:r>
      <w:r w:rsidRPr="009C1C95">
        <w:rPr>
          <w:rFonts w:ascii="Times New Roman" w:eastAsia="Malgun Gothic" w:hAnsi="Times New Roman" w:cs="Times New Roman"/>
          <w:sz w:val="28"/>
          <w:szCs w:val="28"/>
          <w:lang w:eastAsia="ko-KR"/>
        </w:rPr>
        <w:t xml:space="preserve"> </w:t>
      </w:r>
      <w:r w:rsidRPr="009C1C95">
        <w:rPr>
          <w:rFonts w:ascii="Times New Roman" w:eastAsia="Yu Mincho" w:hAnsi="Times New Roman" w:cs="Times New Roman"/>
          <w:sz w:val="28"/>
          <w:szCs w:val="28"/>
          <w:lang w:eastAsia="ko-KR"/>
        </w:rPr>
        <w:t xml:space="preserve">[Электронный ресурс] / </w:t>
      </w:r>
      <w:r w:rsidRPr="009C1C95">
        <w:rPr>
          <w:rFonts w:ascii="Times New Roman" w:eastAsia="Yu Mincho" w:hAnsi="Times New Roman" w:cs="Times New Roman"/>
          <w:sz w:val="28"/>
          <w:szCs w:val="28"/>
          <w:lang w:val="en-US" w:eastAsia="ko-KR"/>
        </w:rPr>
        <w:t>JICA</w:t>
      </w:r>
      <w:r w:rsidRPr="009C1C95">
        <w:rPr>
          <w:rFonts w:ascii="Times New Roman" w:eastAsia="Yu Mincho" w:hAnsi="Times New Roman" w:cs="Times New Roman"/>
          <w:sz w:val="28"/>
          <w:szCs w:val="28"/>
          <w:lang w:eastAsia="ko-KR"/>
        </w:rPr>
        <w:t xml:space="preserve">. URL: </w:t>
      </w:r>
      <w:hyperlink r:id="rId16" w:history="1">
        <w:r w:rsidRPr="009C1C95">
          <w:rPr>
            <w:rStyle w:val="a6"/>
            <w:rFonts w:ascii="Times New Roman" w:hAnsi="Times New Roman" w:cs="Times New Roman"/>
            <w:sz w:val="28"/>
            <w:szCs w:val="28"/>
          </w:rPr>
          <w:t>https://www.jica.go.jp/activities/schemes/tr_japan/summary.html</w:t>
        </w:r>
      </w:hyperlink>
      <w:r w:rsidRPr="009C1C95">
        <w:rPr>
          <w:rFonts w:ascii="Times New Roman" w:eastAsia="Yu Mincho" w:hAnsi="Times New Roman" w:cs="Times New Roman"/>
          <w:sz w:val="28"/>
          <w:szCs w:val="28"/>
          <w:lang w:eastAsia="ko-KR"/>
        </w:rPr>
        <w:t xml:space="preserve"> (дата обращения: 13.04.2022).</w:t>
      </w:r>
    </w:p>
    <w:p w14:paraId="6F6B11F3" w14:textId="77777777" w:rsidR="00093E16"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Хэйва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андзэн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хо:сэй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сэйби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хо:ан</w:t>
      </w:r>
      <w:proofErr w:type="spellEnd"/>
      <w:r w:rsidRPr="009C1C95">
        <w:rPr>
          <w:rFonts w:ascii="Times New Roman" w:hAnsi="Times New Roman" w:cs="Times New Roman"/>
          <w:sz w:val="28"/>
          <w:szCs w:val="28"/>
        </w:rPr>
        <w:t xml:space="preserve"> то </w:t>
      </w:r>
      <w:proofErr w:type="spellStart"/>
      <w:r w:rsidRPr="009C1C95">
        <w:rPr>
          <w:rFonts w:ascii="Times New Roman" w:hAnsi="Times New Roman" w:cs="Times New Roman"/>
          <w:sz w:val="28"/>
          <w:szCs w:val="28"/>
        </w:rPr>
        <w:t>кокусай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хэйва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сиэн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хо:ан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коккай</w:t>
      </w:r>
      <w:proofErr w:type="spellEnd"/>
      <w:r w:rsidRPr="009C1C95">
        <w:rPr>
          <w:rFonts w:ascii="Times New Roman" w:hAnsi="Times New Roman" w:cs="Times New Roman"/>
          <w:sz w:val="28"/>
          <w:szCs w:val="28"/>
        </w:rPr>
        <w:t xml:space="preserve"> ни </w:t>
      </w:r>
      <w:proofErr w:type="spellStart"/>
      <w:r w:rsidRPr="009C1C95">
        <w:rPr>
          <w:rFonts w:ascii="Times New Roman" w:hAnsi="Times New Roman" w:cs="Times New Roman"/>
          <w:sz w:val="28"/>
          <w:szCs w:val="28"/>
        </w:rPr>
        <w:t>тэйсюцу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сарэта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андзэн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хосё</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канрэн</w:t>
      </w:r>
      <w:proofErr w:type="spellEnd"/>
      <w:r w:rsidRPr="009C1C95">
        <w:rPr>
          <w:rFonts w:ascii="Times New Roman" w:hAnsi="Times New Roman" w:cs="Times New Roman"/>
          <w:sz w:val="28"/>
          <w:szCs w:val="28"/>
        </w:rPr>
        <w:t xml:space="preserve"> ни </w:t>
      </w:r>
      <w:proofErr w:type="spellStart"/>
      <w:r w:rsidRPr="009C1C95">
        <w:rPr>
          <w:rFonts w:ascii="Times New Roman" w:hAnsi="Times New Roman" w:cs="Times New Roman"/>
          <w:sz w:val="28"/>
          <w:szCs w:val="28"/>
        </w:rPr>
        <w:t>хо:ан</w:t>
      </w:r>
      <w:proofErr w:type="spellEnd"/>
      <w:r w:rsidRPr="009C1C95">
        <w:rPr>
          <w:rFonts w:ascii="Times New Roman" w:hAnsi="Times New Roman" w:cs="Times New Roman"/>
          <w:sz w:val="28"/>
          <w:szCs w:val="28"/>
        </w:rPr>
        <w:t xml:space="preserve"> но </w:t>
      </w:r>
      <w:proofErr w:type="spellStart"/>
      <w:r w:rsidRPr="009C1C95">
        <w:rPr>
          <w:rFonts w:ascii="Times New Roman" w:hAnsi="Times New Roman" w:cs="Times New Roman"/>
          <w:sz w:val="28"/>
          <w:szCs w:val="28"/>
        </w:rPr>
        <w:t>гайё</w:t>
      </w:r>
      <w:proofErr w:type="spellEnd"/>
      <w:r w:rsidRPr="009C1C95">
        <w:rPr>
          <w:rFonts w:ascii="Times New Roman" w:hAnsi="Times New Roman" w:cs="Times New Roman"/>
          <w:sz w:val="28"/>
          <w:szCs w:val="28"/>
        </w:rPr>
        <w:t>: (Законопроекты о формировании законодательства в сфере безопасности и о поддержке международной миротворческой деятельности: обзор двух законопроектов в сфере безопасности, представленных в парламенте)</w:t>
      </w:r>
      <w:r w:rsidRPr="009C1C95">
        <w:rPr>
          <w:rFonts w:ascii="Times New Roman" w:hAnsi="Times New Roman" w:cs="Times New Roman"/>
        </w:rPr>
        <w:t xml:space="preserve"> </w:t>
      </w:r>
      <w:r w:rsidRPr="009C1C95">
        <w:rPr>
          <w:rFonts w:ascii="Times New Roman" w:hAnsi="Times New Roman" w:cs="Times New Roman"/>
          <w:sz w:val="28"/>
          <w:szCs w:val="28"/>
        </w:rPr>
        <w:t>平和安全法制整備法案と国際平和支援法案</w:t>
      </w:r>
      <w:r w:rsidRPr="009C1C95">
        <w:rPr>
          <w:rFonts w:ascii="Times New Roman" w:hAnsi="Times New Roman" w:cs="Times New Roman"/>
          <w:sz w:val="28"/>
          <w:szCs w:val="28"/>
        </w:rPr>
        <w:t xml:space="preserve"> ― </w:t>
      </w:r>
      <w:r w:rsidRPr="009C1C95">
        <w:rPr>
          <w:rFonts w:ascii="Times New Roman" w:hAnsi="Times New Roman" w:cs="Times New Roman"/>
          <w:sz w:val="28"/>
          <w:szCs w:val="28"/>
        </w:rPr>
        <w:t>国会に提出された安全保障関連２法案の概要</w:t>
      </w:r>
      <w:r w:rsidRPr="009C1C95">
        <w:rPr>
          <w:rFonts w:ascii="Times New Roman" w:hAnsi="Times New Roman" w:cs="Times New Roman"/>
          <w:sz w:val="28"/>
          <w:szCs w:val="28"/>
        </w:rPr>
        <w:t xml:space="preserve"> ―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sangiin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japanese</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annai</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chousa</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rippou</w:t>
      </w:r>
      <w:proofErr w:type="spellEnd"/>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en-US"/>
        </w:rPr>
        <w:t>chousa</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backnumber</w:t>
      </w:r>
      <w:proofErr w:type="spellEnd"/>
      <w:r w:rsidRPr="009C1C95">
        <w:rPr>
          <w:rFonts w:ascii="Times New Roman" w:hAnsi="Times New Roman" w:cs="Times New Roman"/>
          <w:sz w:val="28"/>
          <w:szCs w:val="28"/>
        </w:rPr>
        <w:t>/2015</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/20150701003.</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12.04.2022).</w:t>
      </w:r>
    </w:p>
    <w:p w14:paraId="3E3DB9A1" w14:textId="77777777" w:rsidR="002F1379" w:rsidRDefault="002F1379" w:rsidP="002F1379">
      <w:pPr>
        <w:pStyle w:val="a3"/>
        <w:spacing w:line="360" w:lineRule="auto"/>
        <w:ind w:left="720"/>
        <w:jc w:val="both"/>
        <w:rPr>
          <w:rFonts w:ascii="Times New Roman" w:hAnsi="Times New Roman" w:cs="Times New Roman"/>
          <w:sz w:val="28"/>
          <w:szCs w:val="28"/>
        </w:rPr>
      </w:pPr>
    </w:p>
    <w:p w14:paraId="27935DEA" w14:textId="77777777" w:rsidR="002F1379" w:rsidRPr="009C1C95" w:rsidRDefault="002F1379" w:rsidP="002F1379">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английском языке</w:t>
      </w:r>
    </w:p>
    <w:p w14:paraId="5B86A5FC" w14:textId="77777777" w:rsidR="002F1379" w:rsidRPr="009C1C95" w:rsidRDefault="002F1379" w:rsidP="002F1379">
      <w:pPr>
        <w:pStyle w:val="a3"/>
        <w:spacing w:line="360" w:lineRule="auto"/>
        <w:jc w:val="both"/>
        <w:rPr>
          <w:rFonts w:ascii="Times New Roman" w:hAnsi="Times New Roman" w:cs="Times New Roman"/>
          <w:b/>
          <w:bCs/>
          <w:sz w:val="28"/>
          <w:szCs w:val="28"/>
        </w:rPr>
      </w:pPr>
    </w:p>
    <w:p w14:paraId="579A956E" w14:textId="3A943E0B"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Coalition</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for</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African</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Rice</w:t>
      </w:r>
      <w:proofErr w:type="spellEnd"/>
      <w:r w:rsidRPr="009C1C95">
        <w:rPr>
          <w:rFonts w:ascii="Times New Roman" w:hAnsi="Times New Roman" w:cs="Times New Roman"/>
          <w:sz w:val="28"/>
          <w:szCs w:val="28"/>
        </w:rPr>
        <w:t xml:space="preserve"> Development: CARD [Электронный ресурс] / Сайт Министерства иностранных дел Японии. 21.12.2009.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english</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our</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work</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thematic</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issues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agricultural</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card</w:t>
      </w:r>
      <w:r w:rsidRPr="009C1C95">
        <w:rPr>
          <w:rFonts w:ascii="Times New Roman" w:hAnsi="Times New Roman" w:cs="Times New Roman"/>
          <w:sz w:val="28"/>
          <w:szCs w:val="28"/>
        </w:rPr>
        <w:t xml:space="preserve">_01.pdf (дата обращения: 12.04.2022). </w:t>
      </w:r>
    </w:p>
    <w:p w14:paraId="6063717A" w14:textId="1FB481D0" w:rsidR="002F1379" w:rsidRPr="009C1C95" w:rsidRDefault="00A326B5" w:rsidP="002F1379">
      <w:pPr>
        <w:pStyle w:val="a3"/>
        <w:numPr>
          <w:ilvl w:val="0"/>
          <w:numId w:val="9"/>
        </w:numPr>
        <w:spacing w:line="360" w:lineRule="auto"/>
        <w:jc w:val="both"/>
        <w:rPr>
          <w:rFonts w:ascii="Times New Roman" w:hAnsi="Times New Roman" w:cs="Times New Roman"/>
          <w:sz w:val="28"/>
          <w:szCs w:val="28"/>
        </w:rPr>
      </w:pPr>
      <w:r w:rsidRPr="000E149D">
        <w:rPr>
          <w:rFonts w:ascii="Times New Roman" w:hAnsi="Times New Roman" w:cs="Times New Roman"/>
          <w:sz w:val="28"/>
          <w:szCs w:val="28"/>
        </w:rPr>
        <w:t xml:space="preserve"> </w:t>
      </w:r>
      <w:r w:rsidR="002F1379" w:rsidRPr="009C1C95">
        <w:rPr>
          <w:rFonts w:ascii="Times New Roman" w:hAnsi="Times New Roman" w:cs="Times New Roman"/>
          <w:sz w:val="28"/>
          <w:szCs w:val="28"/>
          <w:lang w:val="en-US"/>
        </w:rPr>
        <w:t xml:space="preserve">Contribution of Uniformed Personnel to UN by Country, Mission, and Personnel Type / United Nations Peacekeeping. </w:t>
      </w:r>
      <w:r w:rsidR="002F1379" w:rsidRPr="009C1C95">
        <w:rPr>
          <w:rFonts w:ascii="Times New Roman" w:hAnsi="Times New Roman" w:cs="Times New Roman"/>
          <w:sz w:val="28"/>
          <w:szCs w:val="28"/>
        </w:rPr>
        <w:t xml:space="preserve">21.10.2021. </w:t>
      </w:r>
      <w:r w:rsidR="002F1379" w:rsidRPr="009C1C95">
        <w:rPr>
          <w:rFonts w:ascii="Times New Roman" w:hAnsi="Times New Roman" w:cs="Times New Roman"/>
          <w:sz w:val="28"/>
          <w:szCs w:val="28"/>
          <w:lang w:val="en-US"/>
        </w:rPr>
        <w:t>URL</w:t>
      </w:r>
      <w:r w:rsidR="002F1379" w:rsidRPr="009C1C95">
        <w:rPr>
          <w:rFonts w:ascii="Times New Roman" w:hAnsi="Times New Roman" w:cs="Times New Roman"/>
          <w:sz w:val="28"/>
          <w:szCs w:val="28"/>
        </w:rPr>
        <w:t xml:space="preserve">: </w:t>
      </w:r>
      <w:r w:rsidR="002F1379" w:rsidRPr="009C1C95">
        <w:rPr>
          <w:rFonts w:ascii="Times New Roman" w:hAnsi="Times New Roman" w:cs="Times New Roman"/>
          <w:sz w:val="28"/>
          <w:szCs w:val="28"/>
          <w:lang w:val="en-US"/>
        </w:rPr>
        <w:t>https</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peacekeeping</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un</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org</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sites</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default</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files</w:t>
      </w:r>
      <w:r w:rsidR="002F1379" w:rsidRPr="009C1C95">
        <w:rPr>
          <w:rFonts w:ascii="Times New Roman" w:hAnsi="Times New Roman" w:cs="Times New Roman"/>
          <w:sz w:val="28"/>
          <w:szCs w:val="28"/>
        </w:rPr>
        <w:t>/03_</w:t>
      </w:r>
      <w:r w:rsidR="002F1379" w:rsidRPr="009C1C95">
        <w:rPr>
          <w:rFonts w:ascii="Times New Roman" w:hAnsi="Times New Roman" w:cs="Times New Roman"/>
          <w:sz w:val="28"/>
          <w:szCs w:val="28"/>
          <w:lang w:val="en-US"/>
        </w:rPr>
        <w:t>country</w:t>
      </w:r>
      <w:r w:rsidR="002F1379" w:rsidRPr="009C1C95">
        <w:rPr>
          <w:rFonts w:ascii="Times New Roman" w:hAnsi="Times New Roman" w:cs="Times New Roman"/>
          <w:sz w:val="28"/>
          <w:szCs w:val="28"/>
        </w:rPr>
        <w:t>_</w:t>
      </w:r>
      <w:r w:rsidR="002F1379" w:rsidRPr="009C1C95">
        <w:rPr>
          <w:rFonts w:ascii="Times New Roman" w:hAnsi="Times New Roman" w:cs="Times New Roman"/>
          <w:sz w:val="28"/>
          <w:szCs w:val="28"/>
          <w:lang w:val="en-US"/>
        </w:rPr>
        <w:t>and</w:t>
      </w:r>
      <w:r w:rsidR="002F1379" w:rsidRPr="009C1C95">
        <w:rPr>
          <w:rFonts w:ascii="Times New Roman" w:hAnsi="Times New Roman" w:cs="Times New Roman"/>
          <w:sz w:val="28"/>
          <w:szCs w:val="28"/>
        </w:rPr>
        <w:t>_</w:t>
      </w:r>
      <w:r w:rsidR="002F1379" w:rsidRPr="009C1C95">
        <w:rPr>
          <w:rFonts w:ascii="Times New Roman" w:hAnsi="Times New Roman" w:cs="Times New Roman"/>
          <w:sz w:val="28"/>
          <w:szCs w:val="28"/>
          <w:lang w:val="en-US"/>
        </w:rPr>
        <w:t>mission</w:t>
      </w:r>
      <w:r w:rsidR="002F1379" w:rsidRPr="009C1C95">
        <w:rPr>
          <w:rFonts w:ascii="Times New Roman" w:hAnsi="Times New Roman" w:cs="Times New Roman"/>
          <w:sz w:val="28"/>
          <w:szCs w:val="28"/>
        </w:rPr>
        <w:t>_40_</w:t>
      </w:r>
      <w:proofErr w:type="spellStart"/>
      <w:r w:rsidR="002F1379" w:rsidRPr="009C1C95">
        <w:rPr>
          <w:rFonts w:ascii="Times New Roman" w:hAnsi="Times New Roman" w:cs="Times New Roman"/>
          <w:sz w:val="28"/>
          <w:szCs w:val="28"/>
          <w:lang w:val="en-US"/>
        </w:rPr>
        <w:t>july</w:t>
      </w:r>
      <w:proofErr w:type="spellEnd"/>
      <w:r w:rsidR="002F1379" w:rsidRPr="009C1C95">
        <w:rPr>
          <w:rFonts w:ascii="Times New Roman" w:hAnsi="Times New Roman" w:cs="Times New Roman"/>
          <w:sz w:val="28"/>
          <w:szCs w:val="28"/>
        </w:rPr>
        <w:t>2021.</w:t>
      </w:r>
      <w:r w:rsidR="002F1379" w:rsidRPr="009C1C95">
        <w:rPr>
          <w:rFonts w:ascii="Times New Roman" w:hAnsi="Times New Roman" w:cs="Times New Roman"/>
          <w:sz w:val="28"/>
          <w:szCs w:val="28"/>
          <w:lang w:val="en-US"/>
        </w:rPr>
        <w:t>pdf</w:t>
      </w:r>
      <w:r w:rsidR="002F1379" w:rsidRPr="009C1C95">
        <w:rPr>
          <w:rFonts w:ascii="Times New Roman" w:hAnsi="Times New Roman" w:cs="Times New Roman"/>
          <w:sz w:val="28"/>
          <w:szCs w:val="28"/>
        </w:rPr>
        <w:t xml:space="preserve"> (дата обращения: 15.04.2022). </w:t>
      </w:r>
    </w:p>
    <w:p w14:paraId="62055153" w14:textId="6AE4D403" w:rsidR="002F1379" w:rsidRDefault="00A326B5" w:rsidP="002F1379">
      <w:pPr>
        <w:pStyle w:val="a3"/>
        <w:numPr>
          <w:ilvl w:val="0"/>
          <w:numId w:val="9"/>
        </w:numPr>
        <w:spacing w:line="360" w:lineRule="auto"/>
        <w:jc w:val="both"/>
        <w:rPr>
          <w:rFonts w:ascii="Times New Roman" w:hAnsi="Times New Roman" w:cs="Times New Roman"/>
          <w:sz w:val="28"/>
          <w:szCs w:val="28"/>
        </w:rPr>
      </w:pPr>
      <w:r w:rsidRPr="000E149D">
        <w:rPr>
          <w:rFonts w:ascii="Times New Roman" w:hAnsi="Times New Roman" w:cs="Times New Roman"/>
          <w:sz w:val="28"/>
          <w:szCs w:val="28"/>
        </w:rPr>
        <w:t xml:space="preserve"> </w:t>
      </w:r>
      <w:r w:rsidR="002F1379" w:rsidRPr="009C1C95">
        <w:rPr>
          <w:rFonts w:ascii="Times New Roman" w:hAnsi="Times New Roman" w:cs="Times New Roman"/>
          <w:sz w:val="28"/>
          <w:szCs w:val="28"/>
          <w:lang w:val="en-US"/>
        </w:rPr>
        <w:t>Development Co-Operation Profiles: Japan [</w:t>
      </w:r>
      <w:r w:rsidR="002F1379" w:rsidRPr="009C1C95">
        <w:rPr>
          <w:rFonts w:ascii="Times New Roman" w:hAnsi="Times New Roman" w:cs="Times New Roman"/>
          <w:sz w:val="28"/>
          <w:szCs w:val="28"/>
        </w:rPr>
        <w:t>Электронный</w:t>
      </w:r>
      <w:r w:rsidR="002F1379" w:rsidRPr="009C1C95">
        <w:rPr>
          <w:rFonts w:ascii="Times New Roman" w:hAnsi="Times New Roman" w:cs="Times New Roman"/>
          <w:sz w:val="28"/>
          <w:szCs w:val="28"/>
          <w:lang w:val="en-US"/>
        </w:rPr>
        <w:t xml:space="preserve"> </w:t>
      </w:r>
      <w:r w:rsidR="002F1379" w:rsidRPr="009C1C95">
        <w:rPr>
          <w:rFonts w:ascii="Times New Roman" w:hAnsi="Times New Roman" w:cs="Times New Roman"/>
          <w:sz w:val="28"/>
          <w:szCs w:val="28"/>
        </w:rPr>
        <w:t>ресурс</w:t>
      </w:r>
      <w:r w:rsidR="002F1379" w:rsidRPr="009C1C95">
        <w:rPr>
          <w:rFonts w:ascii="Times New Roman" w:hAnsi="Times New Roman" w:cs="Times New Roman"/>
          <w:sz w:val="28"/>
          <w:szCs w:val="28"/>
          <w:lang w:val="en-US"/>
        </w:rPr>
        <w:t>] / OECD Library. URL</w:t>
      </w:r>
      <w:r w:rsidR="002F1379" w:rsidRPr="009C1C95">
        <w:rPr>
          <w:rFonts w:ascii="Times New Roman" w:hAnsi="Times New Roman" w:cs="Times New Roman"/>
          <w:sz w:val="28"/>
          <w:szCs w:val="28"/>
        </w:rPr>
        <w:t xml:space="preserve">: </w:t>
      </w:r>
      <w:hyperlink r:id="rId17" w:history="1">
        <w:r w:rsidR="002F1379" w:rsidRPr="009C1C95">
          <w:rPr>
            <w:rStyle w:val="a6"/>
            <w:rFonts w:ascii="Times New Roman" w:hAnsi="Times New Roman" w:cs="Times New Roman"/>
            <w:sz w:val="28"/>
            <w:szCs w:val="28"/>
            <w:lang w:val="en-US"/>
          </w:rPr>
          <w:t>https</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www</w:t>
        </w:r>
        <w:r w:rsidR="002F1379" w:rsidRPr="009C1C95">
          <w:rPr>
            <w:rStyle w:val="a6"/>
            <w:rFonts w:ascii="Times New Roman" w:hAnsi="Times New Roman" w:cs="Times New Roman"/>
            <w:sz w:val="28"/>
            <w:szCs w:val="28"/>
          </w:rPr>
          <w:t>.</w:t>
        </w:r>
        <w:proofErr w:type="spellStart"/>
        <w:r w:rsidR="002F1379" w:rsidRPr="009C1C95">
          <w:rPr>
            <w:rStyle w:val="a6"/>
            <w:rFonts w:ascii="Times New Roman" w:hAnsi="Times New Roman" w:cs="Times New Roman"/>
            <w:sz w:val="28"/>
            <w:szCs w:val="28"/>
            <w:lang w:val="en-US"/>
          </w:rPr>
          <w:t>oecd</w:t>
        </w:r>
        <w:proofErr w:type="spellEnd"/>
        <w:r w:rsidR="002F1379" w:rsidRPr="009C1C95">
          <w:rPr>
            <w:rStyle w:val="a6"/>
            <w:rFonts w:ascii="Times New Roman" w:hAnsi="Times New Roman" w:cs="Times New Roman"/>
            <w:sz w:val="28"/>
            <w:szCs w:val="28"/>
          </w:rPr>
          <w:t>-</w:t>
        </w:r>
        <w:proofErr w:type="spellStart"/>
        <w:r w:rsidR="002F1379" w:rsidRPr="009C1C95">
          <w:rPr>
            <w:rStyle w:val="a6"/>
            <w:rFonts w:ascii="Times New Roman" w:hAnsi="Times New Roman" w:cs="Times New Roman"/>
            <w:sz w:val="28"/>
            <w:szCs w:val="28"/>
            <w:lang w:val="en-US"/>
          </w:rPr>
          <w:t>ilibrary</w:t>
        </w:r>
        <w:proofErr w:type="spellEnd"/>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org</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sites</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b</w:t>
        </w:r>
        <w:r w:rsidR="002F1379" w:rsidRPr="009C1C95">
          <w:rPr>
            <w:rStyle w:val="a6"/>
            <w:rFonts w:ascii="Times New Roman" w:hAnsi="Times New Roman" w:cs="Times New Roman"/>
            <w:sz w:val="28"/>
            <w:szCs w:val="28"/>
          </w:rPr>
          <w:t>8</w:t>
        </w:r>
        <w:proofErr w:type="spellStart"/>
        <w:r w:rsidR="002F1379" w:rsidRPr="009C1C95">
          <w:rPr>
            <w:rStyle w:val="a6"/>
            <w:rFonts w:ascii="Times New Roman" w:hAnsi="Times New Roman" w:cs="Times New Roman"/>
            <w:sz w:val="28"/>
            <w:szCs w:val="28"/>
            <w:lang w:val="en-US"/>
          </w:rPr>
          <w:t>cf</w:t>
        </w:r>
        <w:proofErr w:type="spellEnd"/>
        <w:r w:rsidR="002F1379" w:rsidRPr="009C1C95">
          <w:rPr>
            <w:rStyle w:val="a6"/>
            <w:rFonts w:ascii="Times New Roman" w:hAnsi="Times New Roman" w:cs="Times New Roman"/>
            <w:sz w:val="28"/>
            <w:szCs w:val="28"/>
          </w:rPr>
          <w:t>3944-</w:t>
        </w:r>
        <w:proofErr w:type="spellStart"/>
        <w:r w:rsidR="002F1379" w:rsidRPr="009C1C95">
          <w:rPr>
            <w:rStyle w:val="a6"/>
            <w:rFonts w:ascii="Times New Roman" w:hAnsi="Times New Roman" w:cs="Times New Roman"/>
            <w:sz w:val="28"/>
            <w:szCs w:val="28"/>
            <w:lang w:val="en-US"/>
          </w:rPr>
          <w:t>en</w:t>
        </w:r>
        <w:proofErr w:type="spellEnd"/>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index</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html</w:t>
        </w:r>
        <w:r w:rsidR="002F1379" w:rsidRPr="009C1C95">
          <w:rPr>
            <w:rStyle w:val="a6"/>
            <w:rFonts w:ascii="Times New Roman" w:hAnsi="Times New Roman" w:cs="Times New Roman"/>
            <w:sz w:val="28"/>
            <w:szCs w:val="28"/>
          </w:rPr>
          <w:t>?</w:t>
        </w:r>
        <w:proofErr w:type="spellStart"/>
        <w:r w:rsidR="002F1379" w:rsidRPr="009C1C95">
          <w:rPr>
            <w:rStyle w:val="a6"/>
            <w:rFonts w:ascii="Times New Roman" w:hAnsi="Times New Roman" w:cs="Times New Roman"/>
            <w:sz w:val="28"/>
            <w:szCs w:val="28"/>
            <w:lang w:val="en-US"/>
          </w:rPr>
          <w:t>itemId</w:t>
        </w:r>
        <w:proofErr w:type="spellEnd"/>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content</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component</w:t>
        </w:r>
        <w:r w:rsidR="002F1379" w:rsidRPr="009C1C95">
          <w:rPr>
            <w:rStyle w:val="a6"/>
            <w:rFonts w:ascii="Times New Roman" w:hAnsi="Times New Roman" w:cs="Times New Roman"/>
            <w:sz w:val="28"/>
            <w:szCs w:val="28"/>
          </w:rPr>
          <w:t>/</w:t>
        </w:r>
        <w:r w:rsidR="002F1379" w:rsidRPr="009C1C95">
          <w:rPr>
            <w:rStyle w:val="a6"/>
            <w:rFonts w:ascii="Times New Roman" w:hAnsi="Times New Roman" w:cs="Times New Roman"/>
            <w:sz w:val="28"/>
            <w:szCs w:val="28"/>
            <w:lang w:val="en-US"/>
          </w:rPr>
          <w:t>b</w:t>
        </w:r>
        <w:r w:rsidR="002F1379" w:rsidRPr="009C1C95">
          <w:rPr>
            <w:rStyle w:val="a6"/>
            <w:rFonts w:ascii="Times New Roman" w:hAnsi="Times New Roman" w:cs="Times New Roman"/>
            <w:sz w:val="28"/>
            <w:szCs w:val="28"/>
          </w:rPr>
          <w:t>8</w:t>
        </w:r>
        <w:proofErr w:type="spellStart"/>
        <w:r w:rsidR="002F1379" w:rsidRPr="009C1C95">
          <w:rPr>
            <w:rStyle w:val="a6"/>
            <w:rFonts w:ascii="Times New Roman" w:hAnsi="Times New Roman" w:cs="Times New Roman"/>
            <w:sz w:val="28"/>
            <w:szCs w:val="28"/>
            <w:lang w:val="en-US"/>
          </w:rPr>
          <w:t>cf</w:t>
        </w:r>
        <w:proofErr w:type="spellEnd"/>
        <w:r w:rsidR="002F1379" w:rsidRPr="009C1C95">
          <w:rPr>
            <w:rStyle w:val="a6"/>
            <w:rFonts w:ascii="Times New Roman" w:hAnsi="Times New Roman" w:cs="Times New Roman"/>
            <w:sz w:val="28"/>
            <w:szCs w:val="28"/>
          </w:rPr>
          <w:t>3944-</w:t>
        </w:r>
        <w:proofErr w:type="spellStart"/>
        <w:r w:rsidR="002F1379" w:rsidRPr="009C1C95">
          <w:rPr>
            <w:rStyle w:val="a6"/>
            <w:rFonts w:ascii="Times New Roman" w:hAnsi="Times New Roman" w:cs="Times New Roman"/>
            <w:sz w:val="28"/>
            <w:szCs w:val="28"/>
            <w:lang w:val="en-US"/>
          </w:rPr>
          <w:t>en</w:t>
        </w:r>
        <w:proofErr w:type="spellEnd"/>
      </w:hyperlink>
      <w:r w:rsidR="002F1379" w:rsidRPr="009C1C95">
        <w:rPr>
          <w:rFonts w:ascii="Times New Roman" w:hAnsi="Times New Roman" w:cs="Times New Roman"/>
          <w:sz w:val="28"/>
          <w:szCs w:val="28"/>
        </w:rPr>
        <w:t xml:space="preserve"> (дата обращения: 15.04.2022).</w:t>
      </w:r>
    </w:p>
    <w:p w14:paraId="010DCE99" w14:textId="77777777" w:rsidR="002F1379" w:rsidRDefault="002F1379" w:rsidP="002F1379">
      <w:pPr>
        <w:pStyle w:val="ad"/>
        <w:numPr>
          <w:ilvl w:val="0"/>
          <w:numId w:val="9"/>
        </w:numPr>
        <w:spacing w:line="360" w:lineRule="auto"/>
        <w:jc w:val="both"/>
        <w:rPr>
          <w:rFonts w:ascii="Times New Roman" w:hAnsi="Times New Roman" w:cs="Times New Roman"/>
          <w:sz w:val="28"/>
          <w:szCs w:val="28"/>
        </w:rPr>
      </w:pPr>
      <w:r w:rsidRPr="002D6CAC">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Ethiopia</w:t>
      </w:r>
      <w:r w:rsidRPr="002048E0">
        <w:rPr>
          <w:rFonts w:ascii="Times New Roman" w:hAnsi="Times New Roman" w:cs="Times New Roman"/>
          <w:sz w:val="28"/>
          <w:szCs w:val="28"/>
          <w:lang w:val="en-US"/>
        </w:rPr>
        <w:t xml:space="preserve"> [</w:t>
      </w:r>
      <w:proofErr w:type="spellStart"/>
      <w:r w:rsidRPr="002048E0">
        <w:rPr>
          <w:rFonts w:ascii="Times New Roman" w:hAnsi="Times New Roman" w:cs="Times New Roman"/>
          <w:sz w:val="28"/>
          <w:szCs w:val="28"/>
          <w:lang w:val="en-US"/>
        </w:rPr>
        <w:t>Электронный</w:t>
      </w:r>
      <w:proofErr w:type="spellEnd"/>
      <w:r w:rsidRPr="002048E0">
        <w:rPr>
          <w:rFonts w:ascii="Times New Roman" w:hAnsi="Times New Roman" w:cs="Times New Roman"/>
          <w:sz w:val="28"/>
          <w:szCs w:val="28"/>
          <w:lang w:val="en-US"/>
        </w:rPr>
        <w:t xml:space="preserve"> </w:t>
      </w:r>
      <w:proofErr w:type="spellStart"/>
      <w:r w:rsidRPr="002048E0">
        <w:rPr>
          <w:rFonts w:ascii="Times New Roman" w:hAnsi="Times New Roman" w:cs="Times New Roman"/>
          <w:sz w:val="28"/>
          <w:szCs w:val="28"/>
          <w:lang w:val="en-US"/>
        </w:rPr>
        <w:t>ресурс</w:t>
      </w:r>
      <w:proofErr w:type="spellEnd"/>
      <w:r w:rsidRPr="002048E0">
        <w:rPr>
          <w:rFonts w:ascii="Times New Roman" w:hAnsi="Times New Roman" w:cs="Times New Roman"/>
          <w:sz w:val="28"/>
          <w:szCs w:val="28"/>
          <w:lang w:val="en-US"/>
        </w:rPr>
        <w:t>] / Observatory of Economic Complexity. URL</w:t>
      </w:r>
      <w:r w:rsidRPr="002048E0">
        <w:rPr>
          <w:rFonts w:ascii="Times New Roman" w:hAnsi="Times New Roman" w:cs="Times New Roman"/>
          <w:sz w:val="28"/>
          <w:szCs w:val="28"/>
        </w:rPr>
        <w:t xml:space="preserve">: </w:t>
      </w:r>
      <w:r w:rsidRPr="002048E0">
        <w:rPr>
          <w:rFonts w:ascii="Times New Roman" w:hAnsi="Times New Roman" w:cs="Times New Roman"/>
          <w:sz w:val="28"/>
          <w:szCs w:val="28"/>
          <w:lang w:val="en-US"/>
        </w:rPr>
        <w:t>https</w:t>
      </w:r>
      <w:r w:rsidRPr="002048E0">
        <w:rPr>
          <w:rFonts w:ascii="Times New Roman" w:hAnsi="Times New Roman" w:cs="Times New Roman"/>
          <w:sz w:val="28"/>
          <w:szCs w:val="28"/>
        </w:rPr>
        <w:t>://</w:t>
      </w:r>
      <w:proofErr w:type="spellStart"/>
      <w:r w:rsidRPr="002048E0">
        <w:rPr>
          <w:rFonts w:ascii="Times New Roman" w:hAnsi="Times New Roman" w:cs="Times New Roman"/>
          <w:sz w:val="28"/>
          <w:szCs w:val="28"/>
          <w:lang w:val="en-US"/>
        </w:rPr>
        <w:t>oec</w:t>
      </w:r>
      <w:proofErr w:type="spellEnd"/>
      <w:r w:rsidRPr="002048E0">
        <w:rPr>
          <w:rFonts w:ascii="Times New Roman" w:hAnsi="Times New Roman" w:cs="Times New Roman"/>
          <w:sz w:val="28"/>
          <w:szCs w:val="28"/>
        </w:rPr>
        <w:t>.</w:t>
      </w:r>
      <w:r w:rsidRPr="002048E0">
        <w:rPr>
          <w:rFonts w:ascii="Times New Roman" w:hAnsi="Times New Roman" w:cs="Times New Roman"/>
          <w:sz w:val="28"/>
          <w:szCs w:val="28"/>
          <w:lang w:val="en-US"/>
        </w:rPr>
        <w:t>world</w:t>
      </w:r>
      <w:r w:rsidRPr="002048E0">
        <w:rPr>
          <w:rFonts w:ascii="Times New Roman" w:hAnsi="Times New Roman" w:cs="Times New Roman"/>
          <w:sz w:val="28"/>
          <w:szCs w:val="28"/>
        </w:rPr>
        <w:t>/</w:t>
      </w:r>
      <w:proofErr w:type="spellStart"/>
      <w:r w:rsidRPr="002048E0">
        <w:rPr>
          <w:rFonts w:ascii="Times New Roman" w:hAnsi="Times New Roman" w:cs="Times New Roman"/>
          <w:sz w:val="28"/>
          <w:szCs w:val="28"/>
          <w:lang w:val="en-US"/>
        </w:rPr>
        <w:t>en</w:t>
      </w:r>
      <w:proofErr w:type="spellEnd"/>
      <w:r w:rsidRPr="002048E0">
        <w:rPr>
          <w:rFonts w:ascii="Times New Roman" w:hAnsi="Times New Roman" w:cs="Times New Roman"/>
          <w:sz w:val="28"/>
          <w:szCs w:val="28"/>
        </w:rPr>
        <w:t>/</w:t>
      </w:r>
      <w:r w:rsidRPr="002048E0">
        <w:rPr>
          <w:rFonts w:ascii="Times New Roman" w:hAnsi="Times New Roman" w:cs="Times New Roman"/>
          <w:sz w:val="28"/>
          <w:szCs w:val="28"/>
          <w:lang w:val="en-US"/>
        </w:rPr>
        <w:t>profile</w:t>
      </w:r>
      <w:r w:rsidRPr="002048E0">
        <w:rPr>
          <w:rFonts w:ascii="Times New Roman" w:hAnsi="Times New Roman" w:cs="Times New Roman"/>
          <w:sz w:val="28"/>
          <w:szCs w:val="28"/>
        </w:rPr>
        <w:t>/</w:t>
      </w:r>
      <w:r w:rsidRPr="002048E0">
        <w:rPr>
          <w:rFonts w:ascii="Times New Roman" w:hAnsi="Times New Roman" w:cs="Times New Roman"/>
          <w:sz w:val="28"/>
          <w:szCs w:val="28"/>
          <w:lang w:val="en-US"/>
        </w:rPr>
        <w:t>country</w:t>
      </w:r>
      <w:r w:rsidRPr="002048E0">
        <w:rPr>
          <w:rFonts w:ascii="Times New Roman" w:hAnsi="Times New Roman" w:cs="Times New Roman"/>
          <w:sz w:val="28"/>
          <w:szCs w:val="28"/>
        </w:rPr>
        <w:t>/</w:t>
      </w:r>
      <w:r>
        <w:rPr>
          <w:rFonts w:ascii="Times New Roman" w:hAnsi="Times New Roman" w:cs="Times New Roman"/>
          <w:sz w:val="28"/>
          <w:szCs w:val="28"/>
          <w:lang w:val="en-US"/>
        </w:rPr>
        <w:t>eth</w:t>
      </w:r>
      <w:r w:rsidRPr="002048E0">
        <w:rPr>
          <w:rFonts w:ascii="Times New Roman" w:hAnsi="Times New Roman" w:cs="Times New Roman"/>
          <w:sz w:val="28"/>
          <w:szCs w:val="28"/>
        </w:rPr>
        <w:t xml:space="preserve"> (дата обращения: 15.04.2022).</w:t>
      </w:r>
    </w:p>
    <w:p w14:paraId="09BB7736" w14:textId="67A673EB" w:rsidR="002F1379" w:rsidRDefault="00A326B5" w:rsidP="002F1379">
      <w:pPr>
        <w:pStyle w:val="ad"/>
        <w:numPr>
          <w:ilvl w:val="0"/>
          <w:numId w:val="9"/>
        </w:numPr>
        <w:spacing w:line="360" w:lineRule="auto"/>
        <w:jc w:val="both"/>
        <w:rPr>
          <w:rFonts w:ascii="Times New Roman" w:hAnsi="Times New Roman" w:cs="Times New Roman"/>
          <w:sz w:val="28"/>
          <w:szCs w:val="28"/>
        </w:rPr>
      </w:pPr>
      <w:r w:rsidRPr="000E149D">
        <w:rPr>
          <w:rFonts w:ascii="Times New Roman" w:hAnsi="Times New Roman" w:cs="Times New Roman"/>
          <w:sz w:val="28"/>
          <w:szCs w:val="28"/>
        </w:rPr>
        <w:t xml:space="preserve"> </w:t>
      </w:r>
      <w:proofErr w:type="spellStart"/>
      <w:r w:rsidR="002F1379" w:rsidRPr="002048E0">
        <w:rPr>
          <w:rFonts w:ascii="Times New Roman" w:hAnsi="Times New Roman" w:cs="Times New Roman"/>
          <w:sz w:val="28"/>
          <w:szCs w:val="28"/>
          <w:lang w:val="en-US"/>
        </w:rPr>
        <w:t>Ezulwini</w:t>
      </w:r>
      <w:proofErr w:type="spellEnd"/>
      <w:r w:rsidR="002F1379" w:rsidRPr="002048E0">
        <w:rPr>
          <w:rFonts w:ascii="Times New Roman" w:hAnsi="Times New Roman" w:cs="Times New Roman"/>
          <w:sz w:val="28"/>
          <w:szCs w:val="28"/>
          <w:lang w:val="en-US"/>
        </w:rPr>
        <w:t xml:space="preserve"> Consensus [</w:t>
      </w:r>
      <w:r w:rsidR="002F1379" w:rsidRPr="002048E0">
        <w:rPr>
          <w:rFonts w:ascii="Times New Roman" w:hAnsi="Times New Roman" w:cs="Times New Roman"/>
          <w:sz w:val="28"/>
          <w:szCs w:val="28"/>
        </w:rPr>
        <w:t>Электронный</w:t>
      </w:r>
      <w:r w:rsidR="002F1379" w:rsidRPr="002048E0">
        <w:rPr>
          <w:rFonts w:ascii="Times New Roman" w:hAnsi="Times New Roman" w:cs="Times New Roman"/>
          <w:sz w:val="28"/>
          <w:szCs w:val="28"/>
          <w:lang w:val="en-US"/>
        </w:rPr>
        <w:t xml:space="preserve"> </w:t>
      </w:r>
      <w:r w:rsidR="002F1379" w:rsidRPr="002048E0">
        <w:rPr>
          <w:rFonts w:ascii="Times New Roman" w:hAnsi="Times New Roman" w:cs="Times New Roman"/>
          <w:sz w:val="28"/>
          <w:szCs w:val="28"/>
        </w:rPr>
        <w:t>ресурс</w:t>
      </w:r>
      <w:r w:rsidR="002F1379" w:rsidRPr="002048E0">
        <w:rPr>
          <w:rFonts w:ascii="Times New Roman" w:hAnsi="Times New Roman" w:cs="Times New Roman"/>
          <w:sz w:val="28"/>
          <w:szCs w:val="28"/>
          <w:lang w:val="en-US"/>
        </w:rPr>
        <w:t xml:space="preserve">] / African Parliamentary Alliance for UN Reforms. </w:t>
      </w:r>
      <w:r w:rsidR="002F1379" w:rsidRPr="002048E0">
        <w:rPr>
          <w:rFonts w:ascii="Times New Roman" w:hAnsi="Times New Roman" w:cs="Times New Roman"/>
          <w:sz w:val="28"/>
          <w:szCs w:val="28"/>
        </w:rPr>
        <w:t xml:space="preserve">08.03.2005. </w:t>
      </w:r>
      <w:r w:rsidR="002F1379" w:rsidRPr="002048E0">
        <w:rPr>
          <w:rFonts w:ascii="Times New Roman" w:hAnsi="Times New Roman" w:cs="Times New Roman"/>
          <w:sz w:val="28"/>
          <w:szCs w:val="28"/>
          <w:lang w:val="en-US"/>
        </w:rPr>
        <w:t>URL</w:t>
      </w:r>
      <w:r w:rsidR="002F1379" w:rsidRPr="002048E0">
        <w:rPr>
          <w:rFonts w:ascii="Times New Roman" w:hAnsi="Times New Roman" w:cs="Times New Roman"/>
          <w:sz w:val="28"/>
          <w:szCs w:val="28"/>
        </w:rPr>
        <w:t xml:space="preserve">: </w:t>
      </w:r>
      <w:hyperlink r:id="rId18" w:history="1">
        <w:r w:rsidR="002F1379" w:rsidRPr="002048E0">
          <w:rPr>
            <w:rStyle w:val="a6"/>
            <w:rFonts w:ascii="Times New Roman" w:hAnsi="Times New Roman" w:cs="Times New Roman"/>
            <w:sz w:val="28"/>
            <w:szCs w:val="28"/>
            <w:lang w:val="fr-FR"/>
          </w:rPr>
          <w:t>https</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fr-FR"/>
          </w:rPr>
          <w:t>www</w:t>
        </w:r>
        <w:r w:rsidR="002F1379" w:rsidRPr="002048E0">
          <w:rPr>
            <w:rStyle w:val="a6"/>
            <w:rFonts w:ascii="Times New Roman" w:hAnsi="Times New Roman" w:cs="Times New Roman"/>
            <w:sz w:val="28"/>
            <w:szCs w:val="28"/>
          </w:rPr>
          <w:t>.</w:t>
        </w:r>
        <w:proofErr w:type="spellStart"/>
        <w:r w:rsidR="002F1379" w:rsidRPr="002048E0">
          <w:rPr>
            <w:rStyle w:val="a6"/>
            <w:rFonts w:ascii="Times New Roman" w:hAnsi="Times New Roman" w:cs="Times New Roman"/>
            <w:sz w:val="28"/>
            <w:szCs w:val="28"/>
            <w:lang w:val="fr-FR"/>
          </w:rPr>
          <w:t>apaunr</w:t>
        </w:r>
        <w:proofErr w:type="spellEnd"/>
        <w:r w:rsidR="002F1379" w:rsidRPr="002048E0">
          <w:rPr>
            <w:rStyle w:val="a6"/>
            <w:rFonts w:ascii="Times New Roman" w:hAnsi="Times New Roman" w:cs="Times New Roman"/>
            <w:sz w:val="28"/>
            <w:szCs w:val="28"/>
          </w:rPr>
          <w:t>.</w:t>
        </w:r>
        <w:proofErr w:type="spellStart"/>
        <w:r w:rsidR="002F1379" w:rsidRPr="002048E0">
          <w:rPr>
            <w:rStyle w:val="a6"/>
            <w:rFonts w:ascii="Times New Roman" w:hAnsi="Times New Roman" w:cs="Times New Roman"/>
            <w:sz w:val="28"/>
            <w:szCs w:val="28"/>
            <w:lang w:val="fr-FR"/>
          </w:rPr>
          <w:t>org</w:t>
        </w:r>
        <w:proofErr w:type="spellEnd"/>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fr-FR"/>
          </w:rPr>
          <w:t>AU</w:t>
        </w:r>
        <w:r w:rsidR="002F1379" w:rsidRPr="002048E0">
          <w:rPr>
            <w:rStyle w:val="a6"/>
            <w:rFonts w:ascii="Times New Roman" w:hAnsi="Times New Roman" w:cs="Times New Roman"/>
            <w:sz w:val="28"/>
            <w:szCs w:val="28"/>
          </w:rPr>
          <w:t>_</w:t>
        </w:r>
        <w:proofErr w:type="spellStart"/>
        <w:r w:rsidR="002F1379" w:rsidRPr="002048E0">
          <w:rPr>
            <w:rStyle w:val="a6"/>
            <w:rFonts w:ascii="Times New Roman" w:hAnsi="Times New Roman" w:cs="Times New Roman"/>
            <w:sz w:val="28"/>
            <w:szCs w:val="28"/>
            <w:lang w:val="fr-FR"/>
          </w:rPr>
          <w:t>Ezulwini</w:t>
        </w:r>
        <w:proofErr w:type="spellEnd"/>
        <w:r w:rsidR="002F1379" w:rsidRPr="002048E0">
          <w:rPr>
            <w:rStyle w:val="a6"/>
            <w:rFonts w:ascii="Times New Roman" w:hAnsi="Times New Roman" w:cs="Times New Roman"/>
            <w:sz w:val="28"/>
            <w:szCs w:val="28"/>
          </w:rPr>
          <w:t>%20</w:t>
        </w:r>
        <w:r w:rsidR="002F1379" w:rsidRPr="002048E0">
          <w:rPr>
            <w:rStyle w:val="a6"/>
            <w:rFonts w:ascii="Times New Roman" w:hAnsi="Times New Roman" w:cs="Times New Roman"/>
            <w:sz w:val="28"/>
            <w:szCs w:val="28"/>
            <w:lang w:val="fr-FR"/>
          </w:rPr>
          <w:t>Consensus</w:t>
        </w:r>
        <w:r w:rsidR="002F1379" w:rsidRPr="002048E0">
          <w:rPr>
            <w:rStyle w:val="a6"/>
            <w:rFonts w:ascii="Times New Roman" w:hAnsi="Times New Roman" w:cs="Times New Roman"/>
            <w:sz w:val="28"/>
            <w:szCs w:val="28"/>
          </w:rPr>
          <w:t>.</w:t>
        </w:r>
        <w:proofErr w:type="spellStart"/>
        <w:r w:rsidR="002F1379" w:rsidRPr="002048E0">
          <w:rPr>
            <w:rStyle w:val="a6"/>
            <w:rFonts w:ascii="Times New Roman" w:hAnsi="Times New Roman" w:cs="Times New Roman"/>
            <w:sz w:val="28"/>
            <w:szCs w:val="28"/>
            <w:lang w:val="fr-FR"/>
          </w:rPr>
          <w:t>pdf</w:t>
        </w:r>
        <w:proofErr w:type="spellEnd"/>
      </w:hyperlink>
      <w:r w:rsidR="002F1379" w:rsidRPr="002048E0">
        <w:rPr>
          <w:rFonts w:ascii="Times New Roman" w:hAnsi="Times New Roman" w:cs="Times New Roman"/>
          <w:sz w:val="28"/>
          <w:szCs w:val="28"/>
        </w:rPr>
        <w:t xml:space="preserve"> (дата обращения: 27.04.2022).</w:t>
      </w:r>
    </w:p>
    <w:p w14:paraId="77D90BDC" w14:textId="77B9EFE2" w:rsidR="002F1379" w:rsidRPr="002048E0" w:rsidRDefault="00A326B5" w:rsidP="002F1379">
      <w:pPr>
        <w:pStyle w:val="ad"/>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1379" w:rsidRPr="002048E0">
        <w:rPr>
          <w:rFonts w:ascii="Times New Roman" w:hAnsi="Times New Roman" w:cs="Times New Roman"/>
          <w:sz w:val="28"/>
          <w:szCs w:val="28"/>
          <w:lang w:val="en-US"/>
        </w:rPr>
        <w:t xml:space="preserve">GDP (current US$). World Bank. </w:t>
      </w:r>
      <w:r w:rsidR="002F1379" w:rsidRPr="002048E0">
        <w:rPr>
          <w:rFonts w:ascii="Times New Roman" w:hAnsi="Times New Roman" w:cs="Times New Roman"/>
          <w:sz w:val="28"/>
          <w:szCs w:val="28"/>
        </w:rPr>
        <w:t xml:space="preserve">[Электронный ресурс]. </w:t>
      </w:r>
      <w:r w:rsidR="002F1379" w:rsidRPr="002048E0">
        <w:rPr>
          <w:rFonts w:ascii="Times New Roman" w:hAnsi="Times New Roman" w:cs="Times New Roman"/>
          <w:sz w:val="28"/>
          <w:szCs w:val="28"/>
          <w:lang w:val="en-US"/>
        </w:rPr>
        <w:t>URL</w:t>
      </w:r>
      <w:r w:rsidR="002F1379" w:rsidRPr="002048E0">
        <w:rPr>
          <w:rFonts w:ascii="Times New Roman" w:hAnsi="Times New Roman" w:cs="Times New Roman"/>
          <w:sz w:val="28"/>
          <w:szCs w:val="28"/>
        </w:rPr>
        <w:t xml:space="preserve">: </w:t>
      </w:r>
      <w:hyperlink r:id="rId19" w:history="1">
        <w:r w:rsidR="002F1379" w:rsidRPr="002048E0">
          <w:rPr>
            <w:rStyle w:val="a6"/>
            <w:rFonts w:ascii="Times New Roman" w:hAnsi="Times New Roman" w:cs="Times New Roman"/>
            <w:sz w:val="28"/>
            <w:szCs w:val="28"/>
            <w:lang w:val="en-US"/>
          </w:rPr>
          <w:t>https</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data</w:t>
        </w:r>
        <w:r w:rsidR="002F1379" w:rsidRPr="002048E0">
          <w:rPr>
            <w:rStyle w:val="a6"/>
            <w:rFonts w:ascii="Times New Roman" w:hAnsi="Times New Roman" w:cs="Times New Roman"/>
            <w:sz w:val="28"/>
            <w:szCs w:val="28"/>
          </w:rPr>
          <w:t>.</w:t>
        </w:r>
        <w:proofErr w:type="spellStart"/>
        <w:r w:rsidR="002F1379" w:rsidRPr="002048E0">
          <w:rPr>
            <w:rStyle w:val="a6"/>
            <w:rFonts w:ascii="Times New Roman" w:hAnsi="Times New Roman" w:cs="Times New Roman"/>
            <w:sz w:val="28"/>
            <w:szCs w:val="28"/>
            <w:lang w:val="en-US"/>
          </w:rPr>
          <w:t>worldbank</w:t>
        </w:r>
        <w:proofErr w:type="spellEnd"/>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org</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indicator</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NY</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GDP</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MKTP</w:t>
        </w:r>
        <w:r w:rsidR="002F1379" w:rsidRPr="002048E0">
          <w:rPr>
            <w:rStyle w:val="a6"/>
            <w:rFonts w:ascii="Times New Roman" w:hAnsi="Times New Roman" w:cs="Times New Roman"/>
            <w:sz w:val="28"/>
            <w:szCs w:val="28"/>
          </w:rPr>
          <w:t>.</w:t>
        </w:r>
        <w:r w:rsidR="002F1379" w:rsidRPr="002048E0">
          <w:rPr>
            <w:rStyle w:val="a6"/>
            <w:rFonts w:ascii="Times New Roman" w:hAnsi="Times New Roman" w:cs="Times New Roman"/>
            <w:sz w:val="28"/>
            <w:szCs w:val="28"/>
            <w:lang w:val="en-US"/>
          </w:rPr>
          <w:t>CD</w:t>
        </w:r>
      </w:hyperlink>
      <w:r w:rsidR="002F1379" w:rsidRPr="002048E0">
        <w:rPr>
          <w:rFonts w:ascii="Times New Roman" w:hAnsi="Times New Roman" w:cs="Times New Roman"/>
          <w:sz w:val="28"/>
          <w:szCs w:val="28"/>
        </w:rPr>
        <w:t xml:space="preserve"> (дата обращения: 15.04.2022).</w:t>
      </w:r>
    </w:p>
    <w:p w14:paraId="5CA8F9EF"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How We Are Funded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United Nations Peacekeeping. </w:t>
      </w:r>
      <w:r w:rsidRPr="009C1C95">
        <w:rPr>
          <w:rFonts w:ascii="Times New Roman" w:hAnsi="Times New Roman" w:cs="Times New Roman"/>
          <w:sz w:val="28"/>
          <w:szCs w:val="28"/>
        </w:rPr>
        <w:t xml:space="preserve">URL: </w:t>
      </w:r>
      <w:r w:rsidRPr="009C1C95">
        <w:rPr>
          <w:rFonts w:ascii="Times New Roman" w:hAnsi="Times New Roman" w:cs="Times New Roman"/>
          <w:sz w:val="28"/>
          <w:szCs w:val="28"/>
          <w:lang w:val="fr-FR"/>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peacekeeping</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un</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org</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en</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how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we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are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funded</w:t>
      </w:r>
      <w:proofErr w:type="spellEnd"/>
      <w:r w:rsidRPr="009C1C95">
        <w:rPr>
          <w:rFonts w:ascii="Times New Roman" w:hAnsi="Times New Roman" w:cs="Times New Roman"/>
          <w:sz w:val="28"/>
          <w:szCs w:val="28"/>
        </w:rPr>
        <w:t xml:space="preserve"> (дата обращения: 15.04.2022).</w:t>
      </w:r>
    </w:p>
    <w:p w14:paraId="5989238F"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Mauritius</w:t>
      </w:r>
      <w:r w:rsidRPr="007C379F">
        <w:rPr>
          <w:rFonts w:ascii="Times New Roman" w:eastAsia="Yu Mincho" w:hAnsi="Times New Roman" w:cs="Times New Roman"/>
          <w:sz w:val="28"/>
          <w:szCs w:val="28"/>
          <w:lang w:eastAsia="ja-JP"/>
        </w:rPr>
        <w:t xml:space="preserve"> [</w:t>
      </w:r>
      <w:r w:rsidRPr="009C1C95">
        <w:rPr>
          <w:rFonts w:ascii="Times New Roman" w:eastAsia="Malgun Gothic" w:hAnsi="Times New Roman" w:cs="Times New Roman"/>
          <w:sz w:val="28"/>
          <w:szCs w:val="28"/>
          <w:lang w:eastAsia="ko-KR"/>
        </w:rPr>
        <w:t>Электронный</w:t>
      </w:r>
      <w:r w:rsidRPr="007C379F">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ресурс</w:t>
      </w:r>
      <w:r w:rsidRPr="007C379F">
        <w:rPr>
          <w:rFonts w:ascii="Times New Roman" w:eastAsia="Malgun Gothic" w:hAnsi="Times New Roman" w:cs="Times New Roman"/>
          <w:sz w:val="28"/>
          <w:szCs w:val="28"/>
          <w:lang w:eastAsia="ko-KR"/>
        </w:rPr>
        <w:t>]</w:t>
      </w:r>
      <w:r w:rsidRPr="007C379F">
        <w:rPr>
          <w:rFonts w:ascii="Times New Roman" w:hAnsi="Times New Roman" w:cs="Times New Roman"/>
          <w:sz w:val="28"/>
          <w:szCs w:val="28"/>
        </w:rPr>
        <w:t xml:space="preserve"> / </w:t>
      </w:r>
      <w:r w:rsidRPr="009C1C95">
        <w:rPr>
          <w:rFonts w:ascii="Times New Roman" w:hAnsi="Times New Roman" w:cs="Times New Roman"/>
          <w:sz w:val="28"/>
          <w:szCs w:val="28"/>
          <w:lang w:val="en-US"/>
        </w:rPr>
        <w:t>Encyclopedia</w:t>
      </w:r>
      <w:r w:rsidRPr="007C379F">
        <w:rPr>
          <w:rFonts w:ascii="Times New Roman" w:hAnsi="Times New Roman" w:cs="Times New Roman"/>
          <w:sz w:val="28"/>
          <w:szCs w:val="28"/>
        </w:rPr>
        <w:t xml:space="preserve"> </w:t>
      </w:r>
      <w:r w:rsidRPr="009C1C95">
        <w:rPr>
          <w:rFonts w:ascii="Times New Roman" w:eastAsia="Yu Mincho" w:hAnsi="Times New Roman" w:cs="Times New Roman"/>
          <w:sz w:val="28"/>
          <w:szCs w:val="28"/>
          <w:lang w:val="en-US" w:eastAsia="ja-JP"/>
        </w:rPr>
        <w:t>Britannica</w:t>
      </w:r>
      <w:r w:rsidRPr="007C379F">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britannica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place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Mauritius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media</w:t>
      </w:r>
      <w:r w:rsidRPr="009C1C95">
        <w:rPr>
          <w:rFonts w:ascii="Times New Roman" w:hAnsi="Times New Roman" w:cs="Times New Roman"/>
          <w:sz w:val="28"/>
          <w:szCs w:val="28"/>
        </w:rPr>
        <w:t>/1/370153/224050 (дата обращения: 24.04.2022).</w:t>
      </w:r>
    </w:p>
    <w:p w14:paraId="7D2607B4" w14:textId="3334B86C" w:rsidR="002F1379" w:rsidRPr="009C1C95" w:rsidRDefault="00A326B5" w:rsidP="002F1379">
      <w:pPr>
        <w:pStyle w:val="a3"/>
        <w:numPr>
          <w:ilvl w:val="0"/>
          <w:numId w:val="9"/>
        </w:numPr>
        <w:spacing w:line="360" w:lineRule="auto"/>
        <w:jc w:val="both"/>
        <w:rPr>
          <w:rFonts w:ascii="Times New Roman" w:hAnsi="Times New Roman" w:cs="Times New Roman"/>
          <w:sz w:val="28"/>
          <w:szCs w:val="28"/>
        </w:rPr>
      </w:pPr>
      <w:r w:rsidRPr="000E149D">
        <w:rPr>
          <w:rFonts w:ascii="Times New Roman" w:hAnsi="Times New Roman" w:cs="Times New Roman"/>
          <w:sz w:val="28"/>
          <w:szCs w:val="28"/>
        </w:rPr>
        <w:t xml:space="preserve"> </w:t>
      </w:r>
      <w:r w:rsidR="002F1379" w:rsidRPr="009C1C95">
        <w:rPr>
          <w:rFonts w:ascii="Times New Roman" w:hAnsi="Times New Roman" w:cs="Times New Roman"/>
          <w:sz w:val="28"/>
          <w:szCs w:val="28"/>
          <w:lang w:val="en-US"/>
        </w:rPr>
        <w:t>Nigeria [</w:t>
      </w:r>
      <w:r w:rsidR="002F1379" w:rsidRPr="009C1C95">
        <w:rPr>
          <w:rFonts w:ascii="Times New Roman" w:hAnsi="Times New Roman" w:cs="Times New Roman"/>
          <w:sz w:val="28"/>
          <w:szCs w:val="28"/>
        </w:rPr>
        <w:t>Электронный</w:t>
      </w:r>
      <w:r w:rsidR="002F1379" w:rsidRPr="009C1C95">
        <w:rPr>
          <w:rFonts w:ascii="Times New Roman" w:hAnsi="Times New Roman" w:cs="Times New Roman"/>
          <w:sz w:val="28"/>
          <w:szCs w:val="28"/>
          <w:lang w:val="en-US"/>
        </w:rPr>
        <w:t xml:space="preserve"> </w:t>
      </w:r>
      <w:r w:rsidR="002F1379" w:rsidRPr="009C1C95">
        <w:rPr>
          <w:rFonts w:ascii="Times New Roman" w:hAnsi="Times New Roman" w:cs="Times New Roman"/>
          <w:sz w:val="28"/>
          <w:szCs w:val="28"/>
        </w:rPr>
        <w:t>ресурс</w:t>
      </w:r>
      <w:r w:rsidR="002F1379" w:rsidRPr="009C1C95">
        <w:rPr>
          <w:rFonts w:ascii="Times New Roman" w:hAnsi="Times New Roman" w:cs="Times New Roman"/>
          <w:sz w:val="28"/>
          <w:szCs w:val="28"/>
          <w:lang w:val="en-US"/>
        </w:rPr>
        <w:t>] / Observatory of Economic Complexity. URL</w:t>
      </w:r>
      <w:r w:rsidR="002F1379" w:rsidRPr="009C1C95">
        <w:rPr>
          <w:rFonts w:ascii="Times New Roman" w:hAnsi="Times New Roman" w:cs="Times New Roman"/>
          <w:sz w:val="28"/>
          <w:szCs w:val="28"/>
        </w:rPr>
        <w:t xml:space="preserve">: </w:t>
      </w:r>
      <w:r w:rsidR="002F1379" w:rsidRPr="009C1C95">
        <w:rPr>
          <w:rFonts w:ascii="Times New Roman" w:hAnsi="Times New Roman" w:cs="Times New Roman"/>
          <w:sz w:val="28"/>
          <w:szCs w:val="28"/>
          <w:lang w:val="en-US"/>
        </w:rPr>
        <w:t>https</w:t>
      </w:r>
      <w:r w:rsidR="002F1379" w:rsidRPr="009C1C95">
        <w:rPr>
          <w:rFonts w:ascii="Times New Roman" w:hAnsi="Times New Roman" w:cs="Times New Roman"/>
          <w:sz w:val="28"/>
          <w:szCs w:val="28"/>
        </w:rPr>
        <w:t>://</w:t>
      </w:r>
      <w:proofErr w:type="spellStart"/>
      <w:r w:rsidR="002F1379" w:rsidRPr="009C1C95">
        <w:rPr>
          <w:rFonts w:ascii="Times New Roman" w:hAnsi="Times New Roman" w:cs="Times New Roman"/>
          <w:sz w:val="28"/>
          <w:szCs w:val="28"/>
          <w:lang w:val="en-US"/>
        </w:rPr>
        <w:t>oec</w:t>
      </w:r>
      <w:proofErr w:type="spellEnd"/>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world</w:t>
      </w:r>
      <w:r w:rsidR="002F1379" w:rsidRPr="009C1C95">
        <w:rPr>
          <w:rFonts w:ascii="Times New Roman" w:hAnsi="Times New Roman" w:cs="Times New Roman"/>
          <w:sz w:val="28"/>
          <w:szCs w:val="28"/>
        </w:rPr>
        <w:t>/</w:t>
      </w:r>
      <w:proofErr w:type="spellStart"/>
      <w:r w:rsidR="002F1379" w:rsidRPr="009C1C95">
        <w:rPr>
          <w:rFonts w:ascii="Times New Roman" w:hAnsi="Times New Roman" w:cs="Times New Roman"/>
          <w:sz w:val="28"/>
          <w:szCs w:val="28"/>
          <w:lang w:val="en-US"/>
        </w:rPr>
        <w:t>en</w:t>
      </w:r>
      <w:proofErr w:type="spellEnd"/>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profile</w:t>
      </w:r>
      <w:r w:rsidR="002F1379" w:rsidRPr="009C1C95">
        <w:rPr>
          <w:rFonts w:ascii="Times New Roman" w:hAnsi="Times New Roman" w:cs="Times New Roman"/>
          <w:sz w:val="28"/>
          <w:szCs w:val="28"/>
        </w:rPr>
        <w:t>/</w:t>
      </w:r>
      <w:r w:rsidR="002F1379" w:rsidRPr="009C1C95">
        <w:rPr>
          <w:rFonts w:ascii="Times New Roman" w:hAnsi="Times New Roman" w:cs="Times New Roman"/>
          <w:sz w:val="28"/>
          <w:szCs w:val="28"/>
          <w:lang w:val="en-US"/>
        </w:rPr>
        <w:t>country</w:t>
      </w:r>
      <w:r w:rsidR="002F1379" w:rsidRPr="009C1C95">
        <w:rPr>
          <w:rFonts w:ascii="Times New Roman" w:hAnsi="Times New Roman" w:cs="Times New Roman"/>
          <w:sz w:val="28"/>
          <w:szCs w:val="28"/>
        </w:rPr>
        <w:t>/</w:t>
      </w:r>
      <w:proofErr w:type="spellStart"/>
      <w:r w:rsidR="002F1379" w:rsidRPr="009C1C95">
        <w:rPr>
          <w:rFonts w:ascii="Times New Roman" w:hAnsi="Times New Roman" w:cs="Times New Roman"/>
          <w:sz w:val="28"/>
          <w:szCs w:val="28"/>
          <w:lang w:val="en-US"/>
        </w:rPr>
        <w:t>nga</w:t>
      </w:r>
      <w:proofErr w:type="spellEnd"/>
      <w:r w:rsidR="002F1379" w:rsidRPr="009C1C95">
        <w:rPr>
          <w:rFonts w:ascii="Times New Roman" w:hAnsi="Times New Roman" w:cs="Times New Roman"/>
          <w:sz w:val="28"/>
          <w:szCs w:val="28"/>
        </w:rPr>
        <w:t xml:space="preserve"> (дата обращения: 15.04.2022).</w:t>
      </w:r>
    </w:p>
    <w:p w14:paraId="37026DAA"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Nigeria</w:t>
      </w:r>
      <w:r w:rsidRPr="009C1C95">
        <w:rPr>
          <w:rFonts w:ascii="Times New Roman" w:eastAsia="Yu Mincho" w:hAnsi="Times New Roman" w:cs="Times New Roman"/>
          <w:sz w:val="28"/>
          <w:szCs w:val="28"/>
          <w:lang w:eastAsia="ja-JP"/>
        </w:rPr>
        <w:t xml:space="preserve"> [</w:t>
      </w:r>
      <w:r w:rsidRPr="009C1C95">
        <w:rPr>
          <w:rFonts w:ascii="Times New Roman" w:eastAsia="Malgun Gothic" w:hAnsi="Times New Roman" w:cs="Times New Roman"/>
          <w:sz w:val="28"/>
          <w:szCs w:val="28"/>
          <w:lang w:eastAsia="ko-KR"/>
        </w:rPr>
        <w:t>Электронный ресурс]</w:t>
      </w:r>
      <w:r w:rsidRPr="009C1C95">
        <w:rPr>
          <w:rFonts w:ascii="Times New Roman" w:hAnsi="Times New Roman" w:cs="Times New Roman"/>
          <w:sz w:val="28"/>
          <w:szCs w:val="28"/>
        </w:rPr>
        <w:t xml:space="preserve"> / </w:t>
      </w:r>
      <w:r w:rsidRPr="009C1C95">
        <w:rPr>
          <w:rFonts w:ascii="Times New Roman" w:eastAsia="Yu Mincho" w:hAnsi="Times New Roman" w:cs="Times New Roman"/>
          <w:sz w:val="28"/>
          <w:szCs w:val="28"/>
          <w:lang w:eastAsia="ja-JP"/>
        </w:rPr>
        <w:t>Министерство иностранных дел Японии</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mofa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files</w:t>
      </w:r>
      <w:r w:rsidRPr="009C1C95">
        <w:rPr>
          <w:rFonts w:ascii="Times New Roman" w:hAnsi="Times New Roman" w:cs="Times New Roman"/>
          <w:sz w:val="28"/>
          <w:szCs w:val="28"/>
        </w:rPr>
        <w:t>/000142646.</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24.04.2022). </w:t>
      </w:r>
    </w:p>
    <w:p w14:paraId="7335F489"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Opening</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Remarks</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by</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H</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E</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Sam</w:t>
      </w:r>
      <w:r w:rsidRPr="009C1C95">
        <w:rPr>
          <w:rFonts w:ascii="Times New Roman" w:eastAsia="Yu Mincho" w:hAnsi="Times New Roman" w:cs="Times New Roman"/>
          <w:sz w:val="28"/>
          <w:szCs w:val="28"/>
          <w:lang w:eastAsia="ko-KR"/>
        </w:rPr>
        <w:t xml:space="preserve"> </w:t>
      </w:r>
      <w:r w:rsidRPr="009C1C95">
        <w:rPr>
          <w:rFonts w:ascii="Times New Roman" w:eastAsia="Yu Mincho" w:hAnsi="Times New Roman" w:cs="Times New Roman"/>
          <w:sz w:val="28"/>
          <w:szCs w:val="28"/>
          <w:lang w:val="en-US" w:eastAsia="ko-KR"/>
        </w:rPr>
        <w:t>K</w:t>
      </w:r>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val="en-US" w:eastAsia="ko-KR"/>
        </w:rPr>
        <w:t>Kutesa</w:t>
      </w:r>
      <w:proofErr w:type="spellEnd"/>
      <w:r w:rsidRPr="009C1C95">
        <w:rPr>
          <w:rFonts w:ascii="Times New Roman" w:eastAsia="Yu Mincho" w:hAnsi="Times New Roman" w:cs="Times New Roman"/>
          <w:sz w:val="28"/>
          <w:szCs w:val="28"/>
          <w:lang w:eastAsia="ko-KR"/>
        </w:rPr>
        <w:t xml:space="preserve"> [Электронный ресурс] / Сайт Африканского союза. 24.08.2017. URL: </w:t>
      </w:r>
      <w:r w:rsidRPr="009C1C95">
        <w:rPr>
          <w:rFonts w:ascii="Times New Roman" w:hAnsi="Times New Roman" w:cs="Times New Roman"/>
          <w:sz w:val="28"/>
          <w:szCs w:val="28"/>
        </w:rPr>
        <w:t>https://au.int/sites/default/files/speeches/32834-sp-speech_fumm_openingremarkschairexco_24_08_17_b_hod-1.pdf</w:t>
      </w:r>
      <w:r w:rsidRPr="009C1C95">
        <w:rPr>
          <w:rFonts w:ascii="Times New Roman" w:eastAsia="Yu Mincho" w:hAnsi="Times New Roman" w:cs="Times New Roman"/>
          <w:sz w:val="28"/>
          <w:szCs w:val="28"/>
          <w:lang w:eastAsia="ko-KR"/>
        </w:rPr>
        <w:t xml:space="preserve"> (дата обращения: 13.04.2022).</w:t>
      </w:r>
    </w:p>
    <w:p w14:paraId="77F32D8B"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EA37A8">
        <w:rPr>
          <w:rFonts w:ascii="Times New Roman" w:eastAsia="Yu Mincho" w:hAnsi="Times New Roman" w:cs="Times New Roman"/>
          <w:sz w:val="28"/>
          <w:szCs w:val="28"/>
          <w:lang w:eastAsia="ko-KR"/>
        </w:rPr>
        <w:t xml:space="preserve"> </w:t>
      </w:r>
      <w:r w:rsidRPr="009C1C95">
        <w:rPr>
          <w:rFonts w:ascii="Times New Roman" w:hAnsi="Times New Roman" w:cs="Times New Roman"/>
          <w:sz w:val="28"/>
          <w:szCs w:val="28"/>
          <w:lang w:val="en-US"/>
        </w:rPr>
        <w:t>Question of equitable representation on and increase in the membership of the Security Council and related matters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UNSC. 14.07.2005.  URL</w:t>
      </w: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EA37A8">
        <w:rPr>
          <w:rFonts w:ascii="Times New Roman" w:hAnsi="Times New Roman" w:cs="Times New Roman"/>
          <w:sz w:val="28"/>
          <w:szCs w:val="28"/>
        </w:rPr>
        <w:t>://</w:t>
      </w:r>
      <w:r w:rsidRPr="009C1C95">
        <w:rPr>
          <w:rFonts w:ascii="Times New Roman" w:hAnsi="Times New Roman" w:cs="Times New Roman"/>
          <w:sz w:val="28"/>
          <w:szCs w:val="28"/>
          <w:lang w:val="en-US"/>
        </w:rPr>
        <w:t>www</w:t>
      </w:r>
      <w:r w:rsidRPr="00EA37A8">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securitycouncilreport</w:t>
      </w:r>
      <w:proofErr w:type="spellEnd"/>
      <w:r w:rsidRPr="00EA37A8">
        <w:rPr>
          <w:rFonts w:ascii="Times New Roman" w:hAnsi="Times New Roman" w:cs="Times New Roman"/>
          <w:sz w:val="28"/>
          <w:szCs w:val="28"/>
        </w:rPr>
        <w:t>.</w:t>
      </w:r>
      <w:r w:rsidRPr="009C1C95">
        <w:rPr>
          <w:rFonts w:ascii="Times New Roman" w:hAnsi="Times New Roman" w:cs="Times New Roman"/>
          <w:sz w:val="28"/>
          <w:szCs w:val="28"/>
          <w:lang w:val="en-US"/>
        </w:rPr>
        <w:t>org</w:t>
      </w:r>
      <w:r w:rsidRPr="00EA37A8">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atf</w:t>
      </w:r>
      <w:proofErr w:type="spellEnd"/>
      <w:r w:rsidRPr="00EA37A8">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cf</w:t>
      </w:r>
      <w:proofErr w:type="spellEnd"/>
      <w:r w:rsidRPr="00EA37A8">
        <w:rPr>
          <w:rFonts w:ascii="Times New Roman" w:hAnsi="Times New Roman" w:cs="Times New Roman"/>
          <w:sz w:val="28"/>
          <w:szCs w:val="28"/>
        </w:rPr>
        <w:t>/%7</w:t>
      </w:r>
      <w:r w:rsidRPr="009C1C95">
        <w:rPr>
          <w:rFonts w:ascii="Times New Roman" w:hAnsi="Times New Roman" w:cs="Times New Roman"/>
          <w:sz w:val="28"/>
          <w:szCs w:val="28"/>
          <w:lang w:val="en-US"/>
        </w:rPr>
        <w:t>B</w:t>
      </w:r>
      <w:r w:rsidRPr="00EA37A8">
        <w:rPr>
          <w:rFonts w:ascii="Times New Roman" w:hAnsi="Times New Roman" w:cs="Times New Roman"/>
          <w:sz w:val="28"/>
          <w:szCs w:val="28"/>
        </w:rPr>
        <w:t>65</w:t>
      </w:r>
      <w:r w:rsidRPr="009C1C95">
        <w:rPr>
          <w:rFonts w:ascii="Times New Roman" w:hAnsi="Times New Roman" w:cs="Times New Roman"/>
          <w:sz w:val="28"/>
          <w:szCs w:val="28"/>
          <w:lang w:val="en-US"/>
        </w:rPr>
        <w:t>BFCF</w:t>
      </w:r>
      <w:r w:rsidRPr="00EA37A8">
        <w:rPr>
          <w:rFonts w:ascii="Times New Roman" w:hAnsi="Times New Roman" w:cs="Times New Roman"/>
          <w:sz w:val="28"/>
          <w:szCs w:val="28"/>
        </w:rPr>
        <w:t>9</w:t>
      </w:r>
      <w:r w:rsidRPr="009C1C95">
        <w:rPr>
          <w:rFonts w:ascii="Times New Roman" w:hAnsi="Times New Roman" w:cs="Times New Roman"/>
          <w:sz w:val="28"/>
          <w:szCs w:val="28"/>
          <w:lang w:val="en-US"/>
        </w:rPr>
        <w:t>B</w:t>
      </w:r>
      <w:r w:rsidRPr="00EA37A8">
        <w:rPr>
          <w:rFonts w:ascii="Times New Roman" w:hAnsi="Times New Roman" w:cs="Times New Roman"/>
          <w:sz w:val="28"/>
          <w:szCs w:val="28"/>
        </w:rPr>
        <w:t>-6</w:t>
      </w:r>
      <w:r w:rsidRPr="009C1C95">
        <w:rPr>
          <w:rFonts w:ascii="Times New Roman" w:hAnsi="Times New Roman" w:cs="Times New Roman"/>
          <w:sz w:val="28"/>
          <w:szCs w:val="28"/>
          <w:lang w:val="en-US"/>
        </w:rPr>
        <w:t>D</w:t>
      </w:r>
      <w:r w:rsidRPr="00EA37A8">
        <w:rPr>
          <w:rFonts w:ascii="Times New Roman" w:hAnsi="Times New Roman" w:cs="Times New Roman"/>
          <w:sz w:val="28"/>
          <w:szCs w:val="28"/>
        </w:rPr>
        <w:t>27-4</w:t>
      </w:r>
      <w:r w:rsidRPr="009C1C95">
        <w:rPr>
          <w:rFonts w:ascii="Times New Roman" w:hAnsi="Times New Roman" w:cs="Times New Roman"/>
          <w:sz w:val="28"/>
          <w:szCs w:val="28"/>
          <w:lang w:val="en-US"/>
        </w:rPr>
        <w:t>E</w:t>
      </w:r>
      <w:r w:rsidRPr="00EA37A8">
        <w:rPr>
          <w:rFonts w:ascii="Times New Roman" w:hAnsi="Times New Roman" w:cs="Times New Roman"/>
          <w:sz w:val="28"/>
          <w:szCs w:val="28"/>
        </w:rPr>
        <w:t>9</w:t>
      </w:r>
      <w:r w:rsidRPr="009C1C95">
        <w:rPr>
          <w:rFonts w:ascii="Times New Roman" w:hAnsi="Times New Roman" w:cs="Times New Roman"/>
          <w:sz w:val="28"/>
          <w:szCs w:val="28"/>
          <w:lang w:val="en-US"/>
        </w:rPr>
        <w:t>C</w:t>
      </w:r>
      <w:r w:rsidRPr="00EA37A8">
        <w:rPr>
          <w:rFonts w:ascii="Times New Roman" w:hAnsi="Times New Roman" w:cs="Times New Roman"/>
          <w:sz w:val="28"/>
          <w:szCs w:val="28"/>
        </w:rPr>
        <w:t>-8</w:t>
      </w:r>
      <w:r w:rsidRPr="009C1C95">
        <w:rPr>
          <w:rFonts w:ascii="Times New Roman" w:hAnsi="Times New Roman" w:cs="Times New Roman"/>
          <w:sz w:val="28"/>
          <w:szCs w:val="28"/>
          <w:lang w:val="en-US"/>
        </w:rPr>
        <w:t>CD</w:t>
      </w:r>
      <w:r w:rsidRPr="00EA37A8">
        <w:rPr>
          <w:rFonts w:ascii="Times New Roman" w:hAnsi="Times New Roman" w:cs="Times New Roman"/>
          <w:sz w:val="28"/>
          <w:szCs w:val="28"/>
        </w:rPr>
        <w:t>3-</w:t>
      </w:r>
      <w:r w:rsidRPr="009C1C95">
        <w:rPr>
          <w:rFonts w:ascii="Times New Roman" w:hAnsi="Times New Roman" w:cs="Times New Roman"/>
          <w:sz w:val="28"/>
          <w:szCs w:val="28"/>
          <w:lang w:val="en-US"/>
        </w:rPr>
        <w:t>CF</w:t>
      </w:r>
      <w:r w:rsidRPr="00EA37A8">
        <w:rPr>
          <w:rFonts w:ascii="Times New Roman" w:hAnsi="Times New Roman" w:cs="Times New Roman"/>
          <w:sz w:val="28"/>
          <w:szCs w:val="28"/>
        </w:rPr>
        <w:t>6</w:t>
      </w:r>
      <w:r w:rsidRPr="009C1C95">
        <w:rPr>
          <w:rFonts w:ascii="Times New Roman" w:hAnsi="Times New Roman" w:cs="Times New Roman"/>
          <w:sz w:val="28"/>
          <w:szCs w:val="28"/>
          <w:lang w:val="en-US"/>
        </w:rPr>
        <w:t>E</w:t>
      </w:r>
      <w:r w:rsidRPr="00EA37A8">
        <w:rPr>
          <w:rFonts w:ascii="Times New Roman" w:hAnsi="Times New Roman" w:cs="Times New Roman"/>
          <w:sz w:val="28"/>
          <w:szCs w:val="28"/>
        </w:rPr>
        <w:t>4</w:t>
      </w:r>
      <w:r w:rsidRPr="009C1C95">
        <w:rPr>
          <w:rFonts w:ascii="Times New Roman" w:hAnsi="Times New Roman" w:cs="Times New Roman"/>
          <w:sz w:val="28"/>
          <w:szCs w:val="28"/>
          <w:lang w:val="en-US"/>
        </w:rPr>
        <w:t>FF</w:t>
      </w:r>
      <w:r w:rsidRPr="00EA37A8">
        <w:rPr>
          <w:rFonts w:ascii="Times New Roman" w:hAnsi="Times New Roman" w:cs="Times New Roman"/>
          <w:sz w:val="28"/>
          <w:szCs w:val="28"/>
        </w:rPr>
        <w:t>96</w:t>
      </w:r>
      <w:r w:rsidRPr="009C1C95">
        <w:rPr>
          <w:rFonts w:ascii="Times New Roman" w:hAnsi="Times New Roman" w:cs="Times New Roman"/>
          <w:sz w:val="28"/>
          <w:szCs w:val="28"/>
          <w:lang w:val="en-US"/>
        </w:rPr>
        <w:t>FF</w:t>
      </w:r>
      <w:r w:rsidRPr="00EA37A8">
        <w:rPr>
          <w:rFonts w:ascii="Times New Roman" w:hAnsi="Times New Roman" w:cs="Times New Roman"/>
          <w:sz w:val="28"/>
          <w:szCs w:val="28"/>
        </w:rPr>
        <w:t>9%7</w:t>
      </w:r>
      <w:r w:rsidRPr="009C1C95">
        <w:rPr>
          <w:rFonts w:ascii="Times New Roman" w:hAnsi="Times New Roman" w:cs="Times New Roman"/>
          <w:sz w:val="28"/>
          <w:szCs w:val="28"/>
          <w:lang w:val="en-US"/>
        </w:rPr>
        <w:t>D</w:t>
      </w:r>
      <w:r w:rsidRPr="00EA37A8">
        <w:rPr>
          <w:rFonts w:ascii="Times New Roman" w:hAnsi="Times New Roman" w:cs="Times New Roman"/>
          <w:sz w:val="28"/>
          <w:szCs w:val="28"/>
        </w:rPr>
        <w:t>/</w:t>
      </w:r>
      <w:r w:rsidRPr="009C1C95">
        <w:rPr>
          <w:rFonts w:ascii="Times New Roman" w:hAnsi="Times New Roman" w:cs="Times New Roman"/>
          <w:sz w:val="28"/>
          <w:szCs w:val="28"/>
          <w:lang w:val="en-US"/>
        </w:rPr>
        <w:t>A</w:t>
      </w:r>
      <w:r w:rsidRPr="00EA37A8">
        <w:rPr>
          <w:rFonts w:ascii="Times New Roman" w:hAnsi="Times New Roman" w:cs="Times New Roman"/>
          <w:sz w:val="28"/>
          <w:szCs w:val="28"/>
        </w:rPr>
        <w:t>_59_</w:t>
      </w:r>
      <w:r w:rsidRPr="009C1C95">
        <w:rPr>
          <w:rFonts w:ascii="Times New Roman" w:hAnsi="Times New Roman" w:cs="Times New Roman"/>
          <w:sz w:val="28"/>
          <w:szCs w:val="28"/>
          <w:lang w:val="en-US"/>
        </w:rPr>
        <w:t>L</w:t>
      </w:r>
      <w:r w:rsidRPr="00EA37A8">
        <w:rPr>
          <w:rFonts w:ascii="Times New Roman" w:hAnsi="Times New Roman" w:cs="Times New Roman"/>
          <w:sz w:val="28"/>
          <w:szCs w:val="28"/>
        </w:rPr>
        <w:t>67.</w:t>
      </w:r>
      <w:r w:rsidRPr="009C1C95">
        <w:rPr>
          <w:rFonts w:ascii="Times New Roman" w:hAnsi="Times New Roman" w:cs="Times New Roman"/>
          <w:sz w:val="28"/>
          <w:szCs w:val="28"/>
          <w:lang w:val="en-US"/>
        </w:rPr>
        <w:t>pdf</w:t>
      </w:r>
      <w:r w:rsidRPr="00EA37A8">
        <w:rPr>
          <w:rFonts w:ascii="Times New Roman" w:hAnsi="Times New Roman" w:cs="Times New Roman"/>
          <w:sz w:val="28"/>
          <w:szCs w:val="28"/>
        </w:rPr>
        <w:t xml:space="preserve"> (</w:t>
      </w:r>
      <w:r w:rsidRPr="009C1C95">
        <w:rPr>
          <w:rFonts w:ascii="Times New Roman" w:hAnsi="Times New Roman" w:cs="Times New Roman"/>
          <w:sz w:val="28"/>
          <w:szCs w:val="28"/>
        </w:rPr>
        <w:t>дата</w:t>
      </w:r>
      <w:r w:rsidRPr="00EA37A8">
        <w:rPr>
          <w:rFonts w:ascii="Times New Roman" w:hAnsi="Times New Roman" w:cs="Times New Roman"/>
          <w:sz w:val="28"/>
          <w:szCs w:val="28"/>
        </w:rPr>
        <w:t xml:space="preserve"> </w:t>
      </w:r>
      <w:r w:rsidRPr="009C1C95">
        <w:rPr>
          <w:rFonts w:ascii="Times New Roman" w:hAnsi="Times New Roman" w:cs="Times New Roman"/>
          <w:sz w:val="28"/>
          <w:szCs w:val="28"/>
        </w:rPr>
        <w:t>обращения</w:t>
      </w:r>
      <w:r w:rsidRPr="00EA37A8">
        <w:rPr>
          <w:rFonts w:ascii="Times New Roman" w:hAnsi="Times New Roman" w:cs="Times New Roman"/>
          <w:sz w:val="28"/>
          <w:szCs w:val="28"/>
        </w:rPr>
        <w:t>: 27.04.2022)</w:t>
      </w:r>
    </w:p>
    <w:p w14:paraId="47271E6A"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lastRenderedPageBreak/>
        <w:t xml:space="preserve"> </w:t>
      </w:r>
      <w:r w:rsidRPr="009C1C95">
        <w:rPr>
          <w:rFonts w:ascii="Times New Roman" w:hAnsi="Times New Roman" w:cs="Times New Roman"/>
          <w:sz w:val="28"/>
          <w:szCs w:val="28"/>
          <w:lang w:val="en-US"/>
        </w:rPr>
        <w:t>Real GDP Growth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International Monetary Fund. URL</w:t>
      </w:r>
      <w:r w:rsidRPr="009C1C95">
        <w:rPr>
          <w:rFonts w:ascii="Times New Roman" w:hAnsi="Times New Roman" w:cs="Times New Roman"/>
          <w:sz w:val="28"/>
          <w:szCs w:val="28"/>
        </w:rPr>
        <w:t xml:space="preserve">: </w:t>
      </w:r>
      <w:hyperlink r:id="rId20"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www</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imf</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org</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external</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datamapper</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NGDP</w:t>
        </w:r>
        <w:r w:rsidRPr="009C1C95">
          <w:rPr>
            <w:rStyle w:val="a6"/>
            <w:rFonts w:ascii="Times New Roman" w:hAnsi="Times New Roman" w:cs="Times New Roman"/>
            <w:sz w:val="28"/>
            <w:szCs w:val="28"/>
          </w:rPr>
          <w:t>_</w:t>
        </w:r>
        <w:r w:rsidRPr="009C1C95">
          <w:rPr>
            <w:rStyle w:val="a6"/>
            <w:rFonts w:ascii="Times New Roman" w:hAnsi="Times New Roman" w:cs="Times New Roman"/>
            <w:sz w:val="28"/>
            <w:szCs w:val="28"/>
            <w:lang w:val="en-US"/>
          </w:rPr>
          <w:t>RPCH</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WEO</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OEMDC</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ADVEC</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WEOWORLD</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CIV</w:t>
        </w:r>
      </w:hyperlink>
      <w:r w:rsidRPr="009C1C95">
        <w:rPr>
          <w:rFonts w:ascii="Times New Roman" w:hAnsi="Times New Roman" w:cs="Times New Roman"/>
          <w:sz w:val="28"/>
          <w:szCs w:val="28"/>
        </w:rPr>
        <w:t xml:space="preserve"> (дата обращения: 25.04.2022).</w:t>
      </w:r>
    </w:p>
    <w:p w14:paraId="42C69828"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Record of Discussions on the Project on the Corridor Development for West Africa Growth Ring Master Plan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w:t>
      </w:r>
      <w:r w:rsidRPr="009C1C95">
        <w:rPr>
          <w:rFonts w:ascii="Times New Roman" w:hAnsi="Times New Roman" w:cs="Times New Roman"/>
          <w:sz w:val="28"/>
          <w:szCs w:val="28"/>
        </w:rPr>
        <w:t>Сайт</w:t>
      </w:r>
      <w:r w:rsidRPr="009C1C95">
        <w:rPr>
          <w:rFonts w:ascii="Times New Roman" w:hAnsi="Times New Roman" w:cs="Times New Roman"/>
          <w:sz w:val="28"/>
          <w:szCs w:val="28"/>
          <w:lang w:val="en-US"/>
        </w:rPr>
        <w:t xml:space="preserve"> JICA. 2015. </w:t>
      </w:r>
      <w:r w:rsidRPr="009C1C95">
        <w:rPr>
          <w:rFonts w:ascii="Times New Roman" w:hAnsi="Times New Roman" w:cs="Times New Roman"/>
          <w:sz w:val="28"/>
          <w:szCs w:val="28"/>
        </w:rPr>
        <w:t>URL: https://www.jica.go.jp/english/our_work/social_environmental/id/africa/african_countries/c8h0vm000095a3ej-att/c8h0vm00009amvzu.pdf (дата обращения: 06.12.2021).</w:t>
      </w:r>
    </w:p>
    <w:p w14:paraId="57C81397"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SMASE - WECSA ASSOCIATION 10th Anniversary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/JICA. 2010. </w:t>
      </w:r>
      <w:r w:rsidRPr="009C1C95">
        <w:rPr>
          <w:rFonts w:ascii="Times New Roman" w:hAnsi="Times New Roman" w:cs="Times New Roman"/>
          <w:sz w:val="28"/>
          <w:szCs w:val="28"/>
          <w:lang w:val="fr-FR"/>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pt-BR"/>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www</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english</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our</w:t>
      </w:r>
      <w:proofErr w:type="spellEnd"/>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pt-BR"/>
        </w:rPr>
        <w:t>work</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thematic</w:t>
      </w:r>
      <w:proofErr w:type="spellEnd"/>
      <w:r w:rsidRPr="009C1C95">
        <w:rPr>
          <w:rFonts w:ascii="Times New Roman" w:hAnsi="Times New Roman" w:cs="Times New Roman"/>
          <w:sz w:val="28"/>
          <w:szCs w:val="28"/>
        </w:rPr>
        <w:t>_</w:t>
      </w:r>
      <w:proofErr w:type="spellStart"/>
      <w:r w:rsidRPr="009C1C95">
        <w:rPr>
          <w:rFonts w:ascii="Times New Roman" w:hAnsi="Times New Roman" w:cs="Times New Roman"/>
          <w:sz w:val="28"/>
          <w:szCs w:val="28"/>
          <w:lang w:val="pt-BR"/>
        </w:rPr>
        <w:t>issues</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education</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pdf</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smase</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pdf</w:t>
      </w:r>
      <w:proofErr w:type="spellEnd"/>
      <w:r w:rsidRPr="009C1C95">
        <w:rPr>
          <w:rFonts w:ascii="Times New Roman" w:hAnsi="Times New Roman" w:cs="Times New Roman"/>
          <w:sz w:val="28"/>
          <w:szCs w:val="28"/>
        </w:rPr>
        <w:t xml:space="preserve"> (дата обращения: 25.04.2022).</w:t>
      </w:r>
    </w:p>
    <w:p w14:paraId="31A478A0" w14:textId="77777777" w:rsidR="002F1379" w:rsidRPr="004855CE" w:rsidRDefault="002F1379" w:rsidP="002F1379">
      <w:pPr>
        <w:pStyle w:val="a3"/>
        <w:numPr>
          <w:ilvl w:val="0"/>
          <w:numId w:val="9"/>
        </w:numPr>
        <w:spacing w:line="360" w:lineRule="auto"/>
        <w:jc w:val="both"/>
        <w:rPr>
          <w:rFonts w:ascii="Times New Roman" w:hAnsi="Times New Roman" w:cs="Times New Roman"/>
          <w:sz w:val="28"/>
          <w:szCs w:val="28"/>
          <w:lang w:val="en-US"/>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Somalia Actors: Country of Origin Information Report, July 2021. European Asylum Support Office. 2021.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URL</w:t>
      </w:r>
      <w:r w:rsidRPr="004855CE">
        <w:rPr>
          <w:rFonts w:ascii="Times New Roman" w:hAnsi="Times New Roman" w:cs="Times New Roman"/>
          <w:sz w:val="28"/>
          <w:szCs w:val="28"/>
          <w:lang w:val="en-US"/>
        </w:rPr>
        <w:t xml:space="preserve">:  </w:t>
      </w:r>
      <w:hyperlink r:id="rId21" w:history="1">
        <w:r w:rsidRPr="009C1C95">
          <w:rPr>
            <w:rStyle w:val="a6"/>
            <w:rFonts w:ascii="Times New Roman" w:hAnsi="Times New Roman" w:cs="Times New Roman"/>
            <w:sz w:val="28"/>
            <w:szCs w:val="28"/>
            <w:lang w:val="en-US"/>
          </w:rPr>
          <w:t>https</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easo</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europa</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eu</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sites</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default</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files</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publications</w:t>
        </w:r>
        <w:r w:rsidRPr="004855CE">
          <w:rPr>
            <w:rStyle w:val="a6"/>
            <w:rFonts w:ascii="Times New Roman" w:hAnsi="Times New Roman" w:cs="Times New Roman"/>
            <w:sz w:val="28"/>
            <w:szCs w:val="28"/>
            <w:lang w:val="en-US"/>
          </w:rPr>
          <w:t>/2021_07_</w:t>
        </w:r>
        <w:r w:rsidRPr="009C1C95">
          <w:rPr>
            <w:rStyle w:val="a6"/>
            <w:rFonts w:ascii="Times New Roman" w:hAnsi="Times New Roman" w:cs="Times New Roman"/>
            <w:sz w:val="28"/>
            <w:szCs w:val="28"/>
            <w:lang w:val="en-US"/>
          </w:rPr>
          <w:t>EASO</w:t>
        </w:r>
        <w:r w:rsidRPr="004855CE">
          <w:rPr>
            <w:rStyle w:val="a6"/>
            <w:rFonts w:ascii="Times New Roman" w:hAnsi="Times New Roman" w:cs="Times New Roman"/>
            <w:sz w:val="28"/>
            <w:szCs w:val="28"/>
            <w:lang w:val="en-US"/>
          </w:rPr>
          <w:t>_</w:t>
        </w:r>
        <w:r w:rsidRPr="009C1C95">
          <w:rPr>
            <w:rStyle w:val="a6"/>
            <w:rFonts w:ascii="Times New Roman" w:hAnsi="Times New Roman" w:cs="Times New Roman"/>
            <w:sz w:val="28"/>
            <w:szCs w:val="28"/>
            <w:lang w:val="en-US"/>
          </w:rPr>
          <w:t>COI</w:t>
        </w:r>
        <w:r w:rsidRPr="004855CE">
          <w:rPr>
            <w:rStyle w:val="a6"/>
            <w:rFonts w:ascii="Times New Roman" w:hAnsi="Times New Roman" w:cs="Times New Roman"/>
            <w:sz w:val="28"/>
            <w:szCs w:val="28"/>
            <w:lang w:val="en-US"/>
          </w:rPr>
          <w:t>_</w:t>
        </w:r>
        <w:r w:rsidRPr="009C1C95">
          <w:rPr>
            <w:rStyle w:val="a6"/>
            <w:rFonts w:ascii="Times New Roman" w:hAnsi="Times New Roman" w:cs="Times New Roman"/>
            <w:sz w:val="28"/>
            <w:szCs w:val="28"/>
            <w:lang w:val="en-US"/>
          </w:rPr>
          <w:t>Report</w:t>
        </w:r>
        <w:r w:rsidRPr="004855CE">
          <w:rPr>
            <w:rStyle w:val="a6"/>
            <w:rFonts w:ascii="Times New Roman" w:hAnsi="Times New Roman" w:cs="Times New Roman"/>
            <w:sz w:val="28"/>
            <w:szCs w:val="28"/>
            <w:lang w:val="en-US"/>
          </w:rPr>
          <w:t>_</w:t>
        </w:r>
        <w:r w:rsidRPr="009C1C95">
          <w:rPr>
            <w:rStyle w:val="a6"/>
            <w:rFonts w:ascii="Times New Roman" w:hAnsi="Times New Roman" w:cs="Times New Roman"/>
            <w:sz w:val="28"/>
            <w:szCs w:val="28"/>
            <w:lang w:val="en-US"/>
          </w:rPr>
          <w:t>Somalia</w:t>
        </w:r>
        <w:r w:rsidRPr="004855CE">
          <w:rPr>
            <w:rStyle w:val="a6"/>
            <w:rFonts w:ascii="Times New Roman" w:hAnsi="Times New Roman" w:cs="Times New Roman"/>
            <w:sz w:val="28"/>
            <w:szCs w:val="28"/>
            <w:lang w:val="en-US"/>
          </w:rPr>
          <w:t>_</w:t>
        </w:r>
        <w:r w:rsidRPr="009C1C95">
          <w:rPr>
            <w:rStyle w:val="a6"/>
            <w:rFonts w:ascii="Times New Roman" w:hAnsi="Times New Roman" w:cs="Times New Roman"/>
            <w:sz w:val="28"/>
            <w:szCs w:val="28"/>
            <w:lang w:val="en-US"/>
          </w:rPr>
          <w:t>Actors</w:t>
        </w:r>
        <w:r w:rsidRPr="004855CE">
          <w:rPr>
            <w:rStyle w:val="a6"/>
            <w:rFonts w:ascii="Times New Roman" w:hAnsi="Times New Roman" w:cs="Times New Roman"/>
            <w:sz w:val="28"/>
            <w:szCs w:val="28"/>
            <w:lang w:val="en-US"/>
          </w:rPr>
          <w:t>.</w:t>
        </w:r>
        <w:r w:rsidRPr="009C1C95">
          <w:rPr>
            <w:rStyle w:val="a6"/>
            <w:rFonts w:ascii="Times New Roman" w:hAnsi="Times New Roman" w:cs="Times New Roman"/>
            <w:sz w:val="28"/>
            <w:szCs w:val="28"/>
            <w:lang w:val="en-US"/>
          </w:rPr>
          <w:t>pdf</w:t>
        </w:r>
      </w:hyperlink>
      <w:r w:rsidRPr="004855CE">
        <w:rPr>
          <w:rFonts w:ascii="Times New Roman" w:hAnsi="Times New Roman" w:cs="Times New Roman"/>
          <w:sz w:val="28"/>
          <w:szCs w:val="28"/>
          <w:lang w:val="en-US"/>
        </w:rPr>
        <w:t xml:space="preserve"> (</w:t>
      </w:r>
      <w:r w:rsidRPr="009C1C95">
        <w:rPr>
          <w:rFonts w:ascii="Times New Roman" w:hAnsi="Times New Roman" w:cs="Times New Roman"/>
          <w:sz w:val="28"/>
          <w:szCs w:val="28"/>
        </w:rPr>
        <w:t>дата</w:t>
      </w:r>
      <w:r w:rsidRPr="004855CE">
        <w:rPr>
          <w:rFonts w:ascii="Times New Roman" w:hAnsi="Times New Roman" w:cs="Times New Roman"/>
          <w:sz w:val="28"/>
          <w:szCs w:val="28"/>
          <w:lang w:val="en-US"/>
        </w:rPr>
        <w:t xml:space="preserve"> </w:t>
      </w:r>
      <w:r w:rsidRPr="009C1C95">
        <w:rPr>
          <w:rFonts w:ascii="Times New Roman" w:hAnsi="Times New Roman" w:cs="Times New Roman"/>
          <w:sz w:val="28"/>
          <w:szCs w:val="28"/>
        </w:rPr>
        <w:t>обращения</w:t>
      </w:r>
      <w:r w:rsidRPr="004855CE">
        <w:rPr>
          <w:rFonts w:ascii="Times New Roman" w:hAnsi="Times New Roman" w:cs="Times New Roman"/>
          <w:sz w:val="28"/>
          <w:szCs w:val="28"/>
          <w:lang w:val="en-US"/>
        </w:rPr>
        <w:t xml:space="preserve">: 15.04.2022). </w:t>
      </w:r>
    </w:p>
    <w:p w14:paraId="0DB453C4"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4855CE">
        <w:rPr>
          <w:rFonts w:ascii="Times New Roman" w:hAnsi="Times New Roman" w:cs="Times New Roman"/>
          <w:sz w:val="28"/>
          <w:szCs w:val="28"/>
          <w:lang w:val="en-US"/>
        </w:rPr>
        <w:t xml:space="preserve"> </w:t>
      </w:r>
      <w:r w:rsidRPr="009C1C95">
        <w:rPr>
          <w:rFonts w:ascii="Times New Roman" w:hAnsi="Times New Roman" w:cs="Times New Roman"/>
          <w:sz w:val="28"/>
          <w:szCs w:val="28"/>
          <w:lang w:val="en-US"/>
        </w:rPr>
        <w:t>South Africa trade balance, exports and imports by country 1993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WITS. 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wits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worldbank</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CountryProfile</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en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Country</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ZAF</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Year</w:t>
      </w:r>
      <w:r w:rsidRPr="009C1C95">
        <w:rPr>
          <w:rFonts w:ascii="Times New Roman" w:hAnsi="Times New Roman" w:cs="Times New Roman"/>
          <w:sz w:val="28"/>
          <w:szCs w:val="28"/>
        </w:rPr>
        <w:t>/1993/</w:t>
      </w:r>
      <w:proofErr w:type="spellStart"/>
      <w:r w:rsidRPr="009C1C95">
        <w:rPr>
          <w:rFonts w:ascii="Times New Roman" w:hAnsi="Times New Roman" w:cs="Times New Roman"/>
          <w:sz w:val="28"/>
          <w:szCs w:val="28"/>
          <w:lang w:val="en-US"/>
        </w:rPr>
        <w:t>TradeFlow</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EXPIMP</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Partner</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by</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country</w:t>
      </w:r>
      <w:r w:rsidRPr="009C1C95">
        <w:rPr>
          <w:rFonts w:ascii="Times New Roman" w:hAnsi="Times New Roman" w:cs="Times New Roman"/>
          <w:sz w:val="28"/>
          <w:szCs w:val="28"/>
        </w:rPr>
        <w:t xml:space="preserve"># (дата обращения: 25.04.2022). </w:t>
      </w:r>
    </w:p>
    <w:p w14:paraId="59FE3E2C"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South Sudan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Observatory of Economic Complexity. </w:t>
      </w:r>
      <w:r w:rsidRPr="009C1C95">
        <w:rPr>
          <w:rFonts w:ascii="Times New Roman" w:hAnsi="Times New Roman" w:cs="Times New Roman"/>
          <w:sz w:val="28"/>
          <w:szCs w:val="28"/>
        </w:rPr>
        <w:t xml:space="preserve">URL: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oec</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world</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en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profile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country</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ssd</w:t>
      </w:r>
      <w:proofErr w:type="spellEnd"/>
      <w:r w:rsidRPr="009C1C95">
        <w:rPr>
          <w:rFonts w:ascii="Times New Roman" w:hAnsi="Times New Roman" w:cs="Times New Roman"/>
          <w:sz w:val="28"/>
          <w:szCs w:val="28"/>
        </w:rPr>
        <w:t xml:space="preserve"> (дата обращения: 15.04.2022).</w:t>
      </w:r>
    </w:p>
    <w:p w14:paraId="09A41220"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Towards</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Free</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and</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Open</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Indo</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Pacific</w:t>
      </w:r>
      <w:r w:rsidRPr="009C1C95">
        <w:rPr>
          <w:rFonts w:ascii="Times New Roman" w:eastAsia="Yu Mincho" w:hAnsi="Times New Roman" w:cs="Times New Roman"/>
          <w:sz w:val="28"/>
          <w:szCs w:val="28"/>
          <w:lang w:eastAsia="ja-JP"/>
        </w:rPr>
        <w:t xml:space="preserve"> [</w:t>
      </w:r>
      <w:r w:rsidRPr="009C1C95">
        <w:rPr>
          <w:rFonts w:ascii="Times New Roman" w:eastAsia="Malgun Gothic" w:hAnsi="Times New Roman" w:cs="Times New Roman"/>
          <w:sz w:val="28"/>
          <w:szCs w:val="28"/>
          <w:lang w:eastAsia="ko-KR"/>
        </w:rPr>
        <w:t>Электронный ресурс]</w:t>
      </w:r>
      <w:r w:rsidRPr="009C1C95">
        <w:rPr>
          <w:rFonts w:ascii="Times New Roman" w:hAnsi="Times New Roman" w:cs="Times New Roman"/>
          <w:sz w:val="28"/>
          <w:szCs w:val="28"/>
        </w:rPr>
        <w:t xml:space="preserve"> / </w:t>
      </w:r>
      <w:r w:rsidRPr="009C1C95">
        <w:rPr>
          <w:rFonts w:ascii="Times New Roman" w:eastAsia="Yu Mincho" w:hAnsi="Times New Roman" w:cs="Times New Roman"/>
          <w:sz w:val="28"/>
          <w:szCs w:val="28"/>
          <w:lang w:eastAsia="ja-JP"/>
        </w:rPr>
        <w:t xml:space="preserve">Министерство иностранных дел Японии. </w:t>
      </w:r>
      <w:r w:rsidRPr="009C1C95">
        <w:rPr>
          <w:rFonts w:ascii="Times New Roman" w:hAnsi="Times New Roman" w:cs="Times New Roman"/>
          <w:sz w:val="28"/>
          <w:szCs w:val="28"/>
        </w:rPr>
        <w:t xml:space="preserve">Ноябрь 2019.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22" w:history="1">
        <w:r w:rsidRPr="009C1C95">
          <w:rPr>
            <w:rStyle w:val="a6"/>
            <w:rFonts w:ascii="Times New Roman" w:hAnsi="Times New Roman" w:cs="Times New Roman"/>
            <w:sz w:val="28"/>
            <w:szCs w:val="28"/>
          </w:rPr>
          <w:t>https://www.mofa.go.jp/files/000407643.pdf</w:t>
        </w:r>
      </w:hyperlink>
      <w:r w:rsidRPr="009C1C95">
        <w:rPr>
          <w:rFonts w:ascii="Times New Roman" w:hAnsi="Times New Roman" w:cs="Times New Roman"/>
          <w:sz w:val="28"/>
          <w:szCs w:val="28"/>
        </w:rPr>
        <w:t xml:space="preserve"> (дата обращения: 24.04.2022).</w:t>
      </w:r>
    </w:p>
    <w:p w14:paraId="76581DEE" w14:textId="77777777" w:rsidR="002F1379" w:rsidRPr="009C1C95" w:rsidRDefault="002F1379" w:rsidP="002F1379">
      <w:pPr>
        <w:pStyle w:val="a3"/>
        <w:spacing w:line="360" w:lineRule="auto"/>
        <w:jc w:val="both"/>
        <w:rPr>
          <w:rFonts w:ascii="Times New Roman" w:hAnsi="Times New Roman" w:cs="Times New Roman"/>
          <w:b/>
          <w:bCs/>
          <w:sz w:val="28"/>
          <w:szCs w:val="28"/>
        </w:rPr>
      </w:pPr>
    </w:p>
    <w:p w14:paraId="4C88E1E4" w14:textId="61E2392A" w:rsidR="002F1379" w:rsidRDefault="002F1379" w:rsidP="002F1379">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французском языке</w:t>
      </w:r>
    </w:p>
    <w:p w14:paraId="3391E511" w14:textId="77777777" w:rsidR="00A326B5" w:rsidRPr="009C1C95" w:rsidRDefault="00A326B5" w:rsidP="002F1379">
      <w:pPr>
        <w:pStyle w:val="a3"/>
        <w:spacing w:line="360" w:lineRule="auto"/>
        <w:jc w:val="both"/>
        <w:rPr>
          <w:rFonts w:ascii="Times New Roman" w:hAnsi="Times New Roman" w:cs="Times New Roman"/>
          <w:b/>
          <w:bCs/>
          <w:sz w:val="28"/>
          <w:szCs w:val="28"/>
        </w:rPr>
      </w:pPr>
    </w:p>
    <w:p w14:paraId="3A4ED17A"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proofErr w:type="spellStart"/>
      <w:r w:rsidRPr="009C1C95">
        <w:rPr>
          <w:rFonts w:ascii="Times New Roman" w:eastAsia="Yu Mincho" w:hAnsi="Times New Roman" w:cs="Times New Roman"/>
          <w:sz w:val="28"/>
          <w:szCs w:val="28"/>
          <w:lang w:val="fr-FR" w:eastAsia="ko-KR"/>
        </w:rPr>
        <w:lastRenderedPageBreak/>
        <w:t>Dutruel</w:t>
      </w:r>
      <w:proofErr w:type="spellEnd"/>
      <w:r w:rsidRPr="009C1C95">
        <w:rPr>
          <w:rFonts w:ascii="Times New Roman" w:eastAsia="Yu Mincho" w:hAnsi="Times New Roman" w:cs="Times New Roman"/>
          <w:sz w:val="28"/>
          <w:szCs w:val="28"/>
          <w:lang w:val="fr-FR" w:eastAsia="ko-KR"/>
        </w:rPr>
        <w:t xml:space="preserve"> T. Le Japon dans la Lutte contre les maladies Infectieuses: Acteurs clés et principales initiatives [</w:t>
      </w:r>
      <w:r w:rsidRPr="009C1C95">
        <w:rPr>
          <w:rFonts w:ascii="Times New Roman" w:eastAsia="Yu Mincho" w:hAnsi="Times New Roman" w:cs="Times New Roman"/>
          <w:sz w:val="28"/>
          <w:szCs w:val="28"/>
          <w:lang w:eastAsia="ko-KR"/>
        </w:rPr>
        <w:t>Электронный</w:t>
      </w:r>
      <w:r w:rsidRPr="009C1C95">
        <w:rPr>
          <w:rFonts w:ascii="Times New Roman" w:eastAsia="Yu Mincho" w:hAnsi="Times New Roman" w:cs="Times New Roman"/>
          <w:sz w:val="28"/>
          <w:szCs w:val="28"/>
          <w:lang w:val="fr-FR" w:eastAsia="ko-KR"/>
        </w:rPr>
        <w:t xml:space="preserve"> </w:t>
      </w:r>
      <w:r w:rsidRPr="009C1C95">
        <w:rPr>
          <w:rFonts w:ascii="Times New Roman" w:eastAsia="Yu Mincho" w:hAnsi="Times New Roman" w:cs="Times New Roman"/>
          <w:sz w:val="28"/>
          <w:szCs w:val="28"/>
          <w:lang w:eastAsia="ko-KR"/>
        </w:rPr>
        <w:t>ресурс</w:t>
      </w:r>
      <w:r w:rsidRPr="009C1C95">
        <w:rPr>
          <w:rFonts w:ascii="Times New Roman" w:eastAsia="Yu Mincho" w:hAnsi="Times New Roman" w:cs="Times New Roman"/>
          <w:sz w:val="28"/>
          <w:szCs w:val="28"/>
          <w:lang w:val="fr-FR" w:eastAsia="ko-KR"/>
        </w:rPr>
        <w:t xml:space="preserve">] / </w:t>
      </w:r>
      <w:r w:rsidRPr="009C1C95">
        <w:rPr>
          <w:rFonts w:ascii="Times New Roman" w:eastAsia="Malgun Gothic" w:hAnsi="Times New Roman" w:cs="Times New Roman"/>
          <w:sz w:val="28"/>
          <w:szCs w:val="28"/>
          <w:lang w:eastAsia="ko-KR"/>
        </w:rPr>
        <w:t>Министерство</w:t>
      </w:r>
      <w:r w:rsidRPr="009C1C95">
        <w:rPr>
          <w:rFonts w:ascii="Times New Roman" w:eastAsia="Malgun Gothic" w:hAnsi="Times New Roman" w:cs="Times New Roman"/>
          <w:sz w:val="28"/>
          <w:szCs w:val="28"/>
          <w:lang w:val="fr-FR" w:eastAsia="ko-KR"/>
        </w:rPr>
        <w:t xml:space="preserve"> </w:t>
      </w:r>
      <w:r w:rsidRPr="009C1C95">
        <w:rPr>
          <w:rFonts w:ascii="Times New Roman" w:eastAsia="Malgun Gothic" w:hAnsi="Times New Roman" w:cs="Times New Roman"/>
          <w:sz w:val="28"/>
          <w:szCs w:val="28"/>
          <w:lang w:eastAsia="ko-KR"/>
        </w:rPr>
        <w:t>иностранных</w:t>
      </w:r>
      <w:r w:rsidRPr="009C1C95">
        <w:rPr>
          <w:rFonts w:ascii="Times New Roman" w:eastAsia="Malgun Gothic" w:hAnsi="Times New Roman" w:cs="Times New Roman"/>
          <w:sz w:val="28"/>
          <w:szCs w:val="28"/>
          <w:lang w:val="fr-FR" w:eastAsia="ko-KR"/>
        </w:rPr>
        <w:t xml:space="preserve"> </w:t>
      </w:r>
      <w:r w:rsidRPr="009C1C95">
        <w:rPr>
          <w:rFonts w:ascii="Times New Roman" w:eastAsia="Malgun Gothic" w:hAnsi="Times New Roman" w:cs="Times New Roman"/>
          <w:sz w:val="28"/>
          <w:szCs w:val="28"/>
          <w:lang w:eastAsia="ko-KR"/>
        </w:rPr>
        <w:t>дел</w:t>
      </w:r>
      <w:r w:rsidRPr="009C1C95">
        <w:rPr>
          <w:rFonts w:ascii="Times New Roman" w:eastAsia="Malgun Gothic" w:hAnsi="Times New Roman" w:cs="Times New Roman"/>
          <w:sz w:val="28"/>
          <w:szCs w:val="28"/>
          <w:lang w:val="fr-FR" w:eastAsia="ko-KR"/>
        </w:rPr>
        <w:t xml:space="preserve"> </w:t>
      </w:r>
      <w:r w:rsidRPr="009C1C95">
        <w:rPr>
          <w:rFonts w:ascii="Times New Roman" w:eastAsia="Malgun Gothic" w:hAnsi="Times New Roman" w:cs="Times New Roman"/>
          <w:sz w:val="28"/>
          <w:szCs w:val="28"/>
          <w:lang w:eastAsia="ko-KR"/>
        </w:rPr>
        <w:t>Франции</w:t>
      </w:r>
      <w:r w:rsidRPr="009C1C95">
        <w:rPr>
          <w:rFonts w:ascii="Times New Roman" w:eastAsia="Yu Mincho" w:hAnsi="Times New Roman" w:cs="Times New Roman"/>
          <w:sz w:val="28"/>
          <w:szCs w:val="28"/>
          <w:lang w:val="fr-FR" w:eastAsia="ko-KR"/>
        </w:rPr>
        <w:t xml:space="preserve">. </w:t>
      </w:r>
      <w:r w:rsidRPr="009C1C95">
        <w:rPr>
          <w:rFonts w:ascii="Times New Roman" w:eastAsia="Yu Mincho" w:hAnsi="Times New Roman" w:cs="Times New Roman"/>
          <w:sz w:val="28"/>
          <w:szCs w:val="28"/>
          <w:lang w:val="en-US" w:eastAsia="ko-KR"/>
        </w:rPr>
        <w:t>URL</w:t>
      </w:r>
      <w:r w:rsidRPr="009C1C95">
        <w:rPr>
          <w:rFonts w:ascii="Times New Roman" w:eastAsia="Yu Mincho" w:hAnsi="Times New Roman" w:cs="Times New Roman"/>
          <w:sz w:val="28"/>
          <w:szCs w:val="28"/>
          <w:lang w:eastAsia="ko-KR"/>
        </w:rPr>
        <w:t xml:space="preserve">: </w:t>
      </w:r>
      <w:hyperlink r:id="rId23"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www</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diplomatie</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gouv</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fr</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IMG</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pdf</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rapport</w:t>
        </w:r>
        <w:r w:rsidRPr="009C1C95">
          <w:rPr>
            <w:rStyle w:val="a6"/>
            <w:rFonts w:ascii="Times New Roman" w:hAnsi="Times New Roman" w:cs="Times New Roman"/>
            <w:sz w:val="28"/>
            <w:szCs w:val="28"/>
          </w:rPr>
          <w:t>_</w:t>
        </w:r>
        <w:proofErr w:type="spellStart"/>
        <w:r w:rsidRPr="009C1C95">
          <w:rPr>
            <w:rStyle w:val="a6"/>
            <w:rFonts w:ascii="Times New Roman" w:hAnsi="Times New Roman" w:cs="Times New Roman"/>
            <w:sz w:val="28"/>
            <w:szCs w:val="28"/>
            <w:lang w:val="en-US"/>
          </w:rPr>
          <w:t>sst</w:t>
        </w:r>
        <w:proofErr w:type="spellEnd"/>
        <w:r w:rsidRPr="009C1C95">
          <w:rPr>
            <w:rStyle w:val="a6"/>
            <w:rFonts w:ascii="Times New Roman" w:hAnsi="Times New Roman" w:cs="Times New Roman"/>
            <w:sz w:val="28"/>
            <w:szCs w:val="28"/>
          </w:rPr>
          <w:t>_</w:t>
        </w:r>
        <w:r w:rsidRPr="009C1C95">
          <w:rPr>
            <w:rStyle w:val="a6"/>
            <w:rFonts w:ascii="Times New Roman" w:hAnsi="Times New Roman" w:cs="Times New Roman"/>
            <w:sz w:val="28"/>
            <w:szCs w:val="28"/>
            <w:lang w:val="en-US"/>
          </w:rPr>
          <w:t>maladies</w:t>
        </w:r>
        <w:r w:rsidRPr="009C1C95">
          <w:rPr>
            <w:rStyle w:val="a6"/>
            <w:rFonts w:ascii="Times New Roman" w:hAnsi="Times New Roman" w:cs="Times New Roman"/>
            <w:sz w:val="28"/>
            <w:szCs w:val="28"/>
          </w:rPr>
          <w:t>_</w:t>
        </w:r>
        <w:proofErr w:type="spellStart"/>
        <w:r w:rsidRPr="009C1C95">
          <w:rPr>
            <w:rStyle w:val="a6"/>
            <w:rFonts w:ascii="Times New Roman" w:hAnsi="Times New Roman" w:cs="Times New Roman"/>
            <w:sz w:val="28"/>
            <w:szCs w:val="28"/>
            <w:lang w:val="en-US"/>
          </w:rPr>
          <w:t>infectieuses</w:t>
        </w:r>
        <w:proofErr w:type="spellEnd"/>
        <w:r w:rsidRPr="009C1C95">
          <w:rPr>
            <w:rStyle w:val="a6"/>
            <w:rFonts w:ascii="Times New Roman" w:hAnsi="Times New Roman" w:cs="Times New Roman"/>
            <w:sz w:val="28"/>
            <w:szCs w:val="28"/>
          </w:rPr>
          <w:t>_</w:t>
        </w:r>
        <w:proofErr w:type="spellStart"/>
        <w:r w:rsidRPr="009C1C95">
          <w:rPr>
            <w:rStyle w:val="a6"/>
            <w:rFonts w:ascii="Times New Roman" w:hAnsi="Times New Roman" w:cs="Times New Roman"/>
            <w:sz w:val="28"/>
            <w:szCs w:val="28"/>
            <w:lang w:val="en-US"/>
          </w:rPr>
          <w:t>japon</w:t>
        </w:r>
        <w:proofErr w:type="spellEnd"/>
        <w:r w:rsidRPr="009C1C95">
          <w:rPr>
            <w:rStyle w:val="a6"/>
            <w:rFonts w:ascii="Times New Roman" w:hAnsi="Times New Roman" w:cs="Times New Roman"/>
            <w:sz w:val="28"/>
            <w:szCs w:val="28"/>
          </w:rPr>
          <w:t>_2017_</w:t>
        </w:r>
        <w:proofErr w:type="spellStart"/>
        <w:r w:rsidRPr="009C1C95">
          <w:rPr>
            <w:rStyle w:val="a6"/>
            <w:rFonts w:ascii="Times New Roman" w:hAnsi="Times New Roman" w:cs="Times New Roman"/>
            <w:sz w:val="28"/>
            <w:szCs w:val="28"/>
            <w:lang w:val="en-US"/>
          </w:rPr>
          <w:t>cle</w:t>
        </w:r>
        <w:proofErr w:type="spellEnd"/>
        <w:r w:rsidRPr="009C1C95">
          <w:rPr>
            <w:rStyle w:val="a6"/>
            <w:rFonts w:ascii="Times New Roman" w:hAnsi="Times New Roman" w:cs="Times New Roman"/>
            <w:sz w:val="28"/>
            <w:szCs w:val="28"/>
          </w:rPr>
          <w:t>84</w:t>
        </w:r>
        <w:r w:rsidRPr="009C1C95">
          <w:rPr>
            <w:rStyle w:val="a6"/>
            <w:rFonts w:ascii="Times New Roman" w:hAnsi="Times New Roman" w:cs="Times New Roman"/>
            <w:sz w:val="28"/>
            <w:szCs w:val="28"/>
            <w:lang w:val="en-US"/>
          </w:rPr>
          <w:t>d</w:t>
        </w:r>
        <w:r w:rsidRPr="009C1C95">
          <w:rPr>
            <w:rStyle w:val="a6"/>
            <w:rFonts w:ascii="Times New Roman" w:hAnsi="Times New Roman" w:cs="Times New Roman"/>
            <w:sz w:val="28"/>
            <w:szCs w:val="28"/>
          </w:rPr>
          <w:t>7</w:t>
        </w:r>
        <w:r w:rsidRPr="009C1C95">
          <w:rPr>
            <w:rStyle w:val="a6"/>
            <w:rFonts w:ascii="Times New Roman" w:hAnsi="Times New Roman" w:cs="Times New Roman"/>
            <w:sz w:val="28"/>
            <w:szCs w:val="28"/>
            <w:lang w:val="en-US"/>
          </w:rPr>
          <w:t>b</w:t>
        </w:r>
        <w:r w:rsidRPr="009C1C95">
          <w:rPr>
            <w:rStyle w:val="a6"/>
            <w:rFonts w:ascii="Times New Roman" w:hAnsi="Times New Roman" w:cs="Times New Roman"/>
            <w:sz w:val="28"/>
            <w:szCs w:val="28"/>
          </w:rPr>
          <w:t>6-1.</w:t>
        </w:r>
        <w:r w:rsidRPr="009C1C95">
          <w:rPr>
            <w:rStyle w:val="a6"/>
            <w:rFonts w:ascii="Times New Roman" w:hAnsi="Times New Roman" w:cs="Times New Roman"/>
            <w:sz w:val="28"/>
            <w:szCs w:val="28"/>
            <w:lang w:val="en-US"/>
          </w:rPr>
          <w:t>pdf</w:t>
        </w:r>
      </w:hyperlink>
      <w:r w:rsidRPr="009C1C95">
        <w:rPr>
          <w:rFonts w:ascii="Times New Roman" w:hAnsi="Times New Roman" w:cs="Times New Roman"/>
          <w:sz w:val="28"/>
          <w:szCs w:val="28"/>
        </w:rPr>
        <w:t xml:space="preserve"> </w:t>
      </w:r>
      <w:r w:rsidRPr="009C1C95">
        <w:rPr>
          <w:rFonts w:ascii="Times New Roman" w:eastAsia="Yu Mincho" w:hAnsi="Times New Roman" w:cs="Times New Roman"/>
          <w:sz w:val="28"/>
          <w:szCs w:val="28"/>
          <w:lang w:eastAsia="ko-KR"/>
        </w:rPr>
        <w:t>(дата обращения: 27.04.2022).</w:t>
      </w:r>
    </w:p>
    <w:p w14:paraId="7CC71380" w14:textId="77777777"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EA37A8">
        <w:rPr>
          <w:rFonts w:ascii="Times New Roman" w:eastAsia="Yu Mincho" w:hAnsi="Times New Roman" w:cs="Times New Roman"/>
          <w:sz w:val="28"/>
          <w:szCs w:val="28"/>
          <w:lang w:eastAsia="ko-KR"/>
        </w:rPr>
        <w:t xml:space="preserve"> </w:t>
      </w:r>
      <w:r w:rsidRPr="009C1C95">
        <w:rPr>
          <w:rFonts w:ascii="Times New Roman" w:hAnsi="Times New Roman" w:cs="Times New Roman"/>
          <w:sz w:val="28"/>
          <w:szCs w:val="28"/>
          <w:lang w:val="fr-FR"/>
        </w:rPr>
        <w:t>Plan de Développement de la République Démocratique du Congo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xml:space="preserve">] / JICA. 2018.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https://www.jica.go.jp/drc/french/c8h0vm0000fdinyj-att/index_02.pdf (дата обращения: 25.04.2022).</w:t>
      </w:r>
    </w:p>
    <w:p w14:paraId="7C442210" w14:textId="3D7F9913" w:rsidR="002F1379" w:rsidRPr="009C1C95" w:rsidRDefault="002F1379" w:rsidP="002F1379">
      <w:pPr>
        <w:pStyle w:val="a3"/>
        <w:numPr>
          <w:ilvl w:val="0"/>
          <w:numId w:val="9"/>
        </w:numPr>
        <w:spacing w:line="360" w:lineRule="auto"/>
        <w:jc w:val="both"/>
        <w:rPr>
          <w:rFonts w:ascii="Times New Roman" w:hAnsi="Times New Roman" w:cs="Times New Roman"/>
          <w:sz w:val="28"/>
          <w:szCs w:val="28"/>
        </w:rPr>
      </w:pPr>
      <w:r w:rsidRPr="002D6CAC">
        <w:rPr>
          <w:rFonts w:ascii="Times New Roman" w:hAnsi="Times New Roman" w:cs="Times New Roman"/>
          <w:sz w:val="28"/>
          <w:szCs w:val="28"/>
        </w:rPr>
        <w:t xml:space="preserve"> </w:t>
      </w:r>
      <w:r w:rsidRPr="009C1C95">
        <w:rPr>
          <w:rFonts w:ascii="Times New Roman" w:hAnsi="Times New Roman" w:cs="Times New Roman"/>
          <w:sz w:val="28"/>
          <w:szCs w:val="28"/>
          <w:lang w:val="fr-FR"/>
        </w:rPr>
        <w:t xml:space="preserve">Projet du plan directeur de l’aménagement des corridors pour l’anneau de croissance en Afrique de l’Ouest // </w:t>
      </w:r>
      <w:proofErr w:type="spellStart"/>
      <w:r w:rsidRPr="009C1C95">
        <w:rPr>
          <w:rFonts w:ascii="Times New Roman" w:hAnsi="Times New Roman" w:cs="Times New Roman"/>
          <w:sz w:val="28"/>
          <w:szCs w:val="28"/>
          <w:lang w:val="en-US"/>
        </w:rPr>
        <w:t>Репозиторий</w:t>
      </w:r>
      <w:proofErr w:type="spellEnd"/>
      <w:r w:rsidRPr="009C1C95">
        <w:rPr>
          <w:rFonts w:ascii="Times New Roman" w:hAnsi="Times New Roman" w:cs="Times New Roman"/>
          <w:sz w:val="28"/>
          <w:szCs w:val="28"/>
          <w:lang w:val="fr-FR"/>
        </w:rPr>
        <w:t xml:space="preserve"> </w:t>
      </w:r>
      <w:proofErr w:type="spellStart"/>
      <w:r w:rsidRPr="009C1C95">
        <w:rPr>
          <w:rFonts w:ascii="Times New Roman" w:hAnsi="Times New Roman" w:cs="Times New Roman"/>
          <w:sz w:val="28"/>
          <w:szCs w:val="28"/>
          <w:lang w:val="en-US"/>
        </w:rPr>
        <w:t>отчетов</w:t>
      </w:r>
      <w:proofErr w:type="spellEnd"/>
      <w:r w:rsidRPr="009C1C95">
        <w:rPr>
          <w:rFonts w:ascii="Times New Roman" w:hAnsi="Times New Roman" w:cs="Times New Roman"/>
          <w:sz w:val="28"/>
          <w:szCs w:val="28"/>
          <w:lang w:val="fr-FR"/>
        </w:rPr>
        <w:t xml:space="preserve"> JICA</w:t>
      </w:r>
      <w:r>
        <w:rPr>
          <w:rFonts w:ascii="Times New Roman" w:hAnsi="Times New Roman" w:cs="Times New Roman"/>
          <w:sz w:val="28"/>
          <w:szCs w:val="28"/>
          <w:lang w:val="fr-FR"/>
        </w:rPr>
        <w:t xml:space="preserve"> </w:t>
      </w:r>
      <w:r>
        <w:rPr>
          <w:rFonts w:ascii="Times New Roman" w:eastAsia="Yu Mincho" w:hAnsi="Times New Roman" w:cs="Times New Roman"/>
          <w:sz w:val="28"/>
          <w:szCs w:val="28"/>
          <w:lang w:eastAsia="ja-JP"/>
        </w:rPr>
        <w:t>в</w:t>
      </w:r>
      <w:r w:rsidRPr="007C379F">
        <w:rPr>
          <w:rFonts w:ascii="Times New Roman" w:eastAsia="Yu Mincho" w:hAnsi="Times New Roman" w:cs="Times New Roman"/>
          <w:sz w:val="28"/>
          <w:szCs w:val="28"/>
          <w:lang w:val="fr-FR" w:eastAsia="ja-JP"/>
        </w:rPr>
        <w:t xml:space="preserve"> </w:t>
      </w:r>
      <w:r>
        <w:rPr>
          <w:rFonts w:ascii="Times New Roman" w:eastAsia="Yu Mincho" w:hAnsi="Times New Roman" w:cs="Times New Roman"/>
          <w:sz w:val="28"/>
          <w:szCs w:val="28"/>
          <w:lang w:eastAsia="ja-JP"/>
        </w:rPr>
        <w:t>формате</w:t>
      </w:r>
      <w:r w:rsidRPr="007C379F">
        <w:rPr>
          <w:rFonts w:ascii="Times New Roman" w:eastAsia="Yu Mincho" w:hAnsi="Times New Roman" w:cs="Times New Roman"/>
          <w:sz w:val="28"/>
          <w:szCs w:val="28"/>
          <w:lang w:val="fr-FR" w:eastAsia="ja-JP"/>
        </w:rPr>
        <w:t xml:space="preserve"> PDF</w:t>
      </w:r>
      <w:r w:rsidRPr="009C1C95">
        <w:rPr>
          <w:rFonts w:ascii="Times New Roman" w:hAnsi="Times New Roman" w:cs="Times New Roman"/>
          <w:sz w:val="28"/>
          <w:szCs w:val="28"/>
          <w:lang w:val="fr-FR"/>
        </w:rPr>
        <w:t xml:space="preserve">. 2018. </w:t>
      </w:r>
      <w:r w:rsidR="00955C7F" w:rsidRPr="009C1C95">
        <w:rPr>
          <w:rFonts w:ascii="Times New Roman" w:hAnsi="Times New Roman" w:cs="Times New Roman"/>
          <w:sz w:val="28"/>
          <w:szCs w:val="28"/>
          <w:lang w:val="en-US"/>
        </w:rPr>
        <w:t>URL</w:t>
      </w:r>
      <w:r w:rsidR="00955C7F" w:rsidRPr="009C1C95">
        <w:rPr>
          <w:rFonts w:ascii="Times New Roman" w:hAnsi="Times New Roman" w:cs="Times New Roman"/>
          <w:sz w:val="28"/>
          <w:szCs w:val="28"/>
        </w:rPr>
        <w:t xml:space="preserve"> :</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openjicareport</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jica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/12308862.</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06.12.2021).</w:t>
      </w:r>
    </w:p>
    <w:p w14:paraId="5CDBB6B9" w14:textId="77777777" w:rsidR="002F1379" w:rsidRPr="00FB34D7" w:rsidRDefault="002F1379"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val="fr-FR"/>
        </w:rPr>
        <w:t>Yonetani</w:t>
      </w:r>
      <w:proofErr w:type="spellEnd"/>
      <w:r w:rsidRPr="009C1C95">
        <w:rPr>
          <w:rFonts w:ascii="Times New Roman" w:hAnsi="Times New Roman" w:cs="Times New Roman"/>
          <w:sz w:val="28"/>
          <w:szCs w:val="28"/>
          <w:lang w:val="fr-FR"/>
        </w:rPr>
        <w:t xml:space="preserve"> Koji. La contribution du Japon en faveur de la paix et la stabilité dans la région du Sahel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xml:space="preserve">] / </w:t>
      </w:r>
      <w:r w:rsidRPr="009C1C95">
        <w:rPr>
          <w:rFonts w:ascii="Times New Roman" w:hAnsi="Times New Roman" w:cs="Times New Roman"/>
          <w:sz w:val="28"/>
          <w:szCs w:val="28"/>
        </w:rPr>
        <w:t>Сайт</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посольства</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Японии</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во</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Франции</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 xml:space="preserve">04.02.2021.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24"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www</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fr</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emb</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japan</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go</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jp</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itpr</w:t>
        </w:r>
        <w:proofErr w:type="spellEnd"/>
        <w:r w:rsidRPr="009C1C95">
          <w:rPr>
            <w:rStyle w:val="a6"/>
            <w:rFonts w:ascii="Times New Roman" w:hAnsi="Times New Roman" w:cs="Times New Roman"/>
            <w:sz w:val="28"/>
            <w:szCs w:val="28"/>
          </w:rPr>
          <w:t>_</w:t>
        </w:r>
        <w:r w:rsidRPr="009C1C95">
          <w:rPr>
            <w:rStyle w:val="a6"/>
            <w:rFonts w:ascii="Times New Roman" w:hAnsi="Times New Roman" w:cs="Times New Roman"/>
            <w:sz w:val="28"/>
            <w:szCs w:val="28"/>
            <w:lang w:val="en-US"/>
          </w:rPr>
          <w:t>ja</w:t>
        </w:r>
        <w:r w:rsidRPr="009C1C95">
          <w:rPr>
            <w:rStyle w:val="a6"/>
            <w:rFonts w:ascii="Times New Roman" w:hAnsi="Times New Roman" w:cs="Times New Roman"/>
            <w:sz w:val="28"/>
            <w:szCs w:val="28"/>
          </w:rPr>
          <w:t>/11_000001_00266.</w:t>
        </w:r>
        <w:r w:rsidRPr="009C1C95">
          <w:rPr>
            <w:rStyle w:val="a6"/>
            <w:rFonts w:ascii="Times New Roman" w:hAnsi="Times New Roman" w:cs="Times New Roman"/>
            <w:sz w:val="28"/>
            <w:szCs w:val="28"/>
            <w:lang w:val="en-US"/>
          </w:rPr>
          <w:t>html</w:t>
        </w:r>
      </w:hyperlink>
      <w:r w:rsidRPr="009C1C95">
        <w:rPr>
          <w:rFonts w:ascii="Times New Roman" w:hAnsi="Times New Roman" w:cs="Times New Roman"/>
          <w:sz w:val="28"/>
          <w:szCs w:val="28"/>
        </w:rPr>
        <w:t xml:space="preserve"> (дата обращения: 25.04.2022).</w:t>
      </w:r>
    </w:p>
    <w:p w14:paraId="6A00463C" w14:textId="77777777" w:rsidR="002F1379" w:rsidRPr="009C1C95" w:rsidRDefault="002F1379" w:rsidP="002F1379">
      <w:pPr>
        <w:pStyle w:val="a3"/>
        <w:spacing w:line="360" w:lineRule="auto"/>
        <w:ind w:left="720"/>
        <w:jc w:val="both"/>
        <w:rPr>
          <w:rFonts w:ascii="Times New Roman" w:hAnsi="Times New Roman" w:cs="Times New Roman"/>
          <w:sz w:val="28"/>
          <w:szCs w:val="28"/>
        </w:rPr>
      </w:pPr>
    </w:p>
    <w:p w14:paraId="799C8DD0" w14:textId="77777777" w:rsidR="00093E16" w:rsidRPr="009C1C95" w:rsidRDefault="00093E16" w:rsidP="00FB34D7">
      <w:pPr>
        <w:pStyle w:val="a3"/>
        <w:spacing w:line="360" w:lineRule="auto"/>
        <w:jc w:val="both"/>
        <w:rPr>
          <w:rFonts w:ascii="Times New Roman" w:hAnsi="Times New Roman" w:cs="Times New Roman"/>
          <w:sz w:val="28"/>
          <w:szCs w:val="28"/>
        </w:rPr>
      </w:pPr>
    </w:p>
    <w:p w14:paraId="05F94C31" w14:textId="77777777" w:rsidR="00093E16" w:rsidRPr="00FB34D7" w:rsidRDefault="00093E16" w:rsidP="00FB34D7">
      <w:pPr>
        <w:pStyle w:val="a3"/>
        <w:spacing w:line="360" w:lineRule="auto"/>
        <w:jc w:val="both"/>
        <w:rPr>
          <w:rFonts w:ascii="Times New Roman" w:hAnsi="Times New Roman" w:cs="Times New Roman"/>
          <w:b/>
          <w:bCs/>
          <w:sz w:val="28"/>
          <w:szCs w:val="28"/>
          <w:u w:val="single"/>
        </w:rPr>
      </w:pPr>
      <w:r w:rsidRPr="00FB34D7">
        <w:rPr>
          <w:rFonts w:ascii="Times New Roman" w:hAnsi="Times New Roman" w:cs="Times New Roman"/>
          <w:b/>
          <w:bCs/>
          <w:sz w:val="28"/>
          <w:szCs w:val="28"/>
          <w:u w:val="single"/>
        </w:rPr>
        <w:t>Исследования и научная литература</w:t>
      </w:r>
    </w:p>
    <w:p w14:paraId="47ECAF5E"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5E10927F" w14:textId="77777777" w:rsidR="00093E16" w:rsidRPr="009C1C95" w:rsidRDefault="00093E16" w:rsidP="00FB34D7">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русском языке</w:t>
      </w:r>
    </w:p>
    <w:p w14:paraId="3CD0FAD0" w14:textId="77777777" w:rsidR="00093E16" w:rsidRPr="009C1C95" w:rsidRDefault="00093E16" w:rsidP="00FB34D7">
      <w:pPr>
        <w:pStyle w:val="a3"/>
        <w:spacing w:line="360" w:lineRule="auto"/>
        <w:jc w:val="both"/>
        <w:rPr>
          <w:rFonts w:ascii="Times New Roman" w:hAnsi="Times New Roman" w:cs="Times New Roman"/>
          <w:sz w:val="28"/>
          <w:szCs w:val="28"/>
        </w:rPr>
      </w:pPr>
    </w:p>
    <w:p w14:paraId="3832CDE3" w14:textId="46234A04"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ko-KR"/>
        </w:rPr>
        <w:t>Галигузов</w:t>
      </w:r>
      <w:proofErr w:type="spellEnd"/>
      <w:r w:rsidRPr="009C1C95">
        <w:rPr>
          <w:rFonts w:ascii="Times New Roman" w:eastAsia="Malgun Gothic" w:hAnsi="Times New Roman" w:cs="Times New Roman"/>
          <w:sz w:val="28"/>
          <w:szCs w:val="28"/>
          <w:lang w:eastAsia="ko-KR"/>
        </w:rPr>
        <w:t xml:space="preserve">, Н. С. </w:t>
      </w:r>
      <w:r w:rsidRPr="009C1C95">
        <w:rPr>
          <w:rFonts w:ascii="Times New Roman" w:hAnsi="Times New Roman" w:cs="Times New Roman"/>
          <w:sz w:val="28"/>
          <w:szCs w:val="28"/>
        </w:rPr>
        <w:t xml:space="preserve">Сравнительный анализ политики Китая и Японии в Мозамбике на современном этапе. // Китай и соседи / Сборник материалов 6-й всероссийской научной конференции молодых востоковедов. 17–18 марта 2021 г., Санкт-Петербург. Составители: Т. А. Пан, Е. Н. </w:t>
      </w:r>
      <w:proofErr w:type="spellStart"/>
      <w:r w:rsidRPr="009C1C95">
        <w:rPr>
          <w:rFonts w:ascii="Times New Roman" w:hAnsi="Times New Roman" w:cs="Times New Roman"/>
          <w:sz w:val="28"/>
          <w:szCs w:val="28"/>
        </w:rPr>
        <w:t>Колпачкова</w:t>
      </w:r>
      <w:proofErr w:type="spellEnd"/>
      <w:r w:rsidRPr="009C1C95">
        <w:rPr>
          <w:rFonts w:ascii="Times New Roman" w:hAnsi="Times New Roman" w:cs="Times New Roman"/>
          <w:sz w:val="28"/>
          <w:szCs w:val="28"/>
        </w:rPr>
        <w:t xml:space="preserve">, Д. И. </w:t>
      </w:r>
      <w:proofErr w:type="spellStart"/>
      <w:r w:rsidRPr="009C1C95">
        <w:rPr>
          <w:rFonts w:ascii="Times New Roman" w:hAnsi="Times New Roman" w:cs="Times New Roman"/>
          <w:sz w:val="28"/>
          <w:szCs w:val="28"/>
        </w:rPr>
        <w:t>Маяцкий</w:t>
      </w:r>
      <w:proofErr w:type="spellEnd"/>
      <w:r w:rsidRPr="009C1C95">
        <w:rPr>
          <w:rFonts w:ascii="Times New Roman" w:hAnsi="Times New Roman" w:cs="Times New Roman"/>
          <w:sz w:val="28"/>
          <w:szCs w:val="28"/>
        </w:rPr>
        <w:t xml:space="preserve">, Н. А. </w:t>
      </w:r>
      <w:proofErr w:type="spellStart"/>
      <w:r w:rsidRPr="009C1C95">
        <w:rPr>
          <w:rFonts w:ascii="Times New Roman" w:hAnsi="Times New Roman" w:cs="Times New Roman"/>
          <w:sz w:val="28"/>
          <w:szCs w:val="28"/>
        </w:rPr>
        <w:t>Сомкина</w:t>
      </w:r>
      <w:proofErr w:type="spellEnd"/>
      <w:r w:rsidRPr="009C1C95">
        <w:rPr>
          <w:rFonts w:ascii="Times New Roman" w:hAnsi="Times New Roman" w:cs="Times New Roman"/>
          <w:sz w:val="28"/>
          <w:szCs w:val="28"/>
        </w:rPr>
        <w:t>, В. В. Щепкин. СПб.: Art-</w:t>
      </w:r>
      <w:proofErr w:type="spellStart"/>
      <w:r w:rsidRPr="009C1C95">
        <w:rPr>
          <w:rFonts w:ascii="Times New Roman" w:hAnsi="Times New Roman" w:cs="Times New Roman"/>
          <w:sz w:val="28"/>
          <w:szCs w:val="28"/>
        </w:rPr>
        <w:t>Xpress</w:t>
      </w:r>
      <w:proofErr w:type="spellEnd"/>
      <w:r w:rsidRPr="009C1C95">
        <w:rPr>
          <w:rFonts w:ascii="Times New Roman" w:hAnsi="Times New Roman" w:cs="Times New Roman"/>
          <w:sz w:val="28"/>
          <w:szCs w:val="28"/>
        </w:rPr>
        <w:t xml:space="preserve">, 2021. с.  </w:t>
      </w:r>
      <w:r w:rsidR="00955C7F" w:rsidRPr="009C1C95">
        <w:rPr>
          <w:rFonts w:ascii="Times New Roman" w:hAnsi="Times New Roman" w:cs="Times New Roman"/>
          <w:sz w:val="28"/>
          <w:szCs w:val="28"/>
        </w:rPr>
        <w:t>56–60</w:t>
      </w:r>
      <w:r w:rsidR="00955C7F">
        <w:rPr>
          <w:rFonts w:ascii="Times New Roman" w:hAnsi="Times New Roman" w:cs="Times New Roman"/>
          <w:sz w:val="28"/>
          <w:szCs w:val="28"/>
        </w:rPr>
        <w:t>.</w:t>
      </w:r>
    </w:p>
    <w:p w14:paraId="10114C84" w14:textId="3D9DD7FD"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lastRenderedPageBreak/>
        <w:t xml:space="preserve"> Родин Антон Романович. Японо-африканские отношения: становление и тенденции современного </w:t>
      </w:r>
      <w:r w:rsidR="00955C7F" w:rsidRPr="009C1C95">
        <w:rPr>
          <w:rFonts w:ascii="Times New Roman" w:hAnsi="Times New Roman" w:cs="Times New Roman"/>
          <w:sz w:val="28"/>
          <w:szCs w:val="28"/>
        </w:rPr>
        <w:t>развития:</w:t>
      </w:r>
      <w:r w:rsidRPr="009C1C95">
        <w:rPr>
          <w:rFonts w:ascii="Times New Roman" w:hAnsi="Times New Roman" w:cs="Times New Roman"/>
          <w:sz w:val="28"/>
          <w:szCs w:val="28"/>
        </w:rPr>
        <w:t xml:space="preserve"> диссертация ... кандидата исторических наук: 07.00.15 / Родин Антон Романович;[Место защиты: Институт Африки РАН - Учреждение Российской академии наук].- Москва, 2016.- 175 с.</w:t>
      </w:r>
    </w:p>
    <w:p w14:paraId="0BA2832C" w14:textId="77777777" w:rsidR="00093E16" w:rsidRPr="007C379F" w:rsidRDefault="00093E16" w:rsidP="00FB34D7">
      <w:pPr>
        <w:pStyle w:val="a3"/>
        <w:spacing w:line="360" w:lineRule="auto"/>
        <w:jc w:val="both"/>
        <w:rPr>
          <w:rFonts w:ascii="Times New Roman" w:hAnsi="Times New Roman" w:cs="Times New Roman"/>
          <w:sz w:val="28"/>
          <w:szCs w:val="28"/>
          <w:lang w:val="pt-BR"/>
        </w:rPr>
      </w:pPr>
    </w:p>
    <w:p w14:paraId="748ED50C" w14:textId="77777777" w:rsidR="00093E16" w:rsidRPr="009C1C95" w:rsidRDefault="00093E16" w:rsidP="00FB34D7">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японском языке</w:t>
      </w:r>
    </w:p>
    <w:p w14:paraId="269011B1"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00036F2C" w14:textId="0FBC662F"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Амамото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Иппэй</w:t>
      </w:r>
      <w:proofErr w:type="spellEnd"/>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ko-KR"/>
        </w:rPr>
        <w:t>Сэкаи</w:t>
      </w:r>
      <w:proofErr w:type="spellEnd"/>
      <w:r w:rsidRPr="009C1C95">
        <w:rPr>
          <w:rFonts w:ascii="Times New Roman" w:eastAsia="Malgun Gothic" w:hAnsi="Times New Roman" w:cs="Times New Roman"/>
          <w:sz w:val="28"/>
          <w:szCs w:val="28"/>
          <w:lang w:eastAsia="ko-KR"/>
        </w:rPr>
        <w:t xml:space="preserve"> но уран </w:t>
      </w:r>
      <w:proofErr w:type="spellStart"/>
      <w:r w:rsidRPr="009C1C95">
        <w:rPr>
          <w:rFonts w:ascii="Times New Roman" w:eastAsia="Malgun Gothic" w:hAnsi="Times New Roman" w:cs="Times New Roman"/>
          <w:sz w:val="28"/>
          <w:szCs w:val="28"/>
          <w:lang w:eastAsia="ko-KR"/>
        </w:rPr>
        <w:t>сигэн</w:t>
      </w:r>
      <w:proofErr w:type="spellEnd"/>
      <w:r w:rsidRPr="009C1C95">
        <w:rPr>
          <w:rFonts w:ascii="Times New Roman" w:eastAsia="Malgun Gothic" w:hAnsi="Times New Roman" w:cs="Times New Roman"/>
          <w:sz w:val="28"/>
          <w:szCs w:val="28"/>
          <w:lang w:eastAsia="ko-KR"/>
        </w:rPr>
        <w:t xml:space="preserve"> то </w:t>
      </w:r>
      <w:proofErr w:type="spellStart"/>
      <w:r w:rsidRPr="009C1C95">
        <w:rPr>
          <w:rFonts w:ascii="Times New Roman" w:eastAsia="Malgun Gothic" w:hAnsi="Times New Roman" w:cs="Times New Roman"/>
          <w:sz w:val="28"/>
          <w:szCs w:val="28"/>
          <w:lang w:eastAsia="ko-KR"/>
        </w:rPr>
        <w:t>ва</w:t>
      </w:r>
      <w:proofErr w:type="spellEnd"/>
      <w:r w:rsidRPr="009C1C95">
        <w:rPr>
          <w:rFonts w:ascii="Times New Roman" w:eastAsia="Malgun Gothic" w:hAnsi="Times New Roman" w:cs="Times New Roman"/>
          <w:sz w:val="28"/>
          <w:szCs w:val="28"/>
          <w:lang w:eastAsia="ko-KR"/>
        </w:rPr>
        <w:t xml:space="preserve"> га </w:t>
      </w:r>
      <w:proofErr w:type="spellStart"/>
      <w:r w:rsidRPr="009C1C95">
        <w:rPr>
          <w:rFonts w:ascii="Times New Roman" w:eastAsia="Malgun Gothic" w:hAnsi="Times New Roman" w:cs="Times New Roman"/>
          <w:sz w:val="28"/>
          <w:szCs w:val="28"/>
          <w:lang w:eastAsia="ko-KR"/>
        </w:rPr>
        <w:t>куни</w:t>
      </w:r>
      <w:proofErr w:type="spellEnd"/>
      <w:r w:rsidRPr="009C1C95">
        <w:rPr>
          <w:rFonts w:ascii="Times New Roman" w:eastAsia="Malgun Gothic" w:hAnsi="Times New Roman" w:cs="Times New Roman"/>
          <w:sz w:val="28"/>
          <w:szCs w:val="28"/>
          <w:lang w:eastAsia="ko-KR"/>
        </w:rPr>
        <w:t xml:space="preserve"> но уран </w:t>
      </w:r>
      <w:proofErr w:type="spellStart"/>
      <w:r w:rsidRPr="009C1C95">
        <w:rPr>
          <w:rFonts w:ascii="Times New Roman" w:eastAsia="Malgun Gothic" w:hAnsi="Times New Roman" w:cs="Times New Roman"/>
          <w:sz w:val="28"/>
          <w:szCs w:val="28"/>
          <w:lang w:eastAsia="ko-KR"/>
        </w:rPr>
        <w:t>тё:тацу</w:t>
      </w:r>
      <w:proofErr w:type="spellEnd"/>
      <w:r w:rsidRPr="009C1C95">
        <w:rPr>
          <w:rFonts w:ascii="Times New Roman" w:eastAsia="Malgun Gothic" w:hAnsi="Times New Roman" w:cs="Times New Roman"/>
          <w:sz w:val="28"/>
          <w:szCs w:val="28"/>
          <w:lang w:eastAsia="ko-KR"/>
        </w:rPr>
        <w:t xml:space="preserve"> (Мировые урановые ресурсы и снабжение ураном нашей страны [Японии])  </w:t>
      </w:r>
      <w:r w:rsidRPr="009C1C95">
        <w:rPr>
          <w:rFonts w:ascii="Times New Roman" w:eastAsia="Malgun Gothic" w:hAnsi="Times New Roman" w:cs="Times New Roman"/>
          <w:sz w:val="28"/>
          <w:szCs w:val="28"/>
          <w:lang w:eastAsia="ko-KR"/>
        </w:rPr>
        <w:t>天本一平</w:t>
      </w:r>
      <w:r w:rsidRPr="009C1C95">
        <w:rPr>
          <w:rFonts w:ascii="Times New Roman" w:eastAsia="Malgun Gothic" w:hAnsi="Times New Roman" w:cs="Times New Roman"/>
          <w:sz w:val="28"/>
          <w:szCs w:val="28"/>
          <w:lang w:eastAsia="ko-KR"/>
        </w:rPr>
        <w:t xml:space="preserve"> .</w:t>
      </w:r>
      <w:r w:rsidRPr="009C1C95">
        <w:rPr>
          <w:rFonts w:ascii="Times New Roman" w:eastAsia="Yu Mincho" w:hAnsi="Times New Roman" w:cs="Times New Roman"/>
          <w:sz w:val="28"/>
          <w:szCs w:val="28"/>
          <w:lang w:eastAsia="ja-JP"/>
        </w:rPr>
        <w:t>世界のウラン資源とわが国のウラン調達</w:t>
      </w:r>
      <w:r w:rsidRPr="009C1C95">
        <w:rPr>
          <w:rFonts w:ascii="Times New Roman" w:eastAsia="Yu Mincho" w:hAnsi="Times New Roman" w:cs="Times New Roman"/>
          <w:sz w:val="28"/>
          <w:szCs w:val="28"/>
          <w:lang w:eastAsia="ja-JP"/>
        </w:rPr>
        <w:t xml:space="preserve"> </w:t>
      </w:r>
      <w:r w:rsidRPr="009C1C95">
        <w:rPr>
          <w:rFonts w:ascii="Times New Roman" w:eastAsia="Yu Mincho" w:hAnsi="Times New Roman" w:cs="Times New Roman"/>
          <w:sz w:val="28"/>
          <w:szCs w:val="28"/>
          <w:lang w:eastAsia="ja-JP"/>
        </w:rPr>
        <w:cr/>
      </w:r>
      <w:r w:rsidRPr="009C1C95">
        <w:rPr>
          <w:rFonts w:ascii="Times New Roman" w:hAnsi="Times New Roman" w:cs="Times New Roman"/>
          <w:sz w:val="28"/>
          <w:szCs w:val="28"/>
        </w:rPr>
        <w:t xml:space="preserve">[Электронный ресурс] / </w:t>
      </w:r>
      <w:proofErr w:type="spellStart"/>
      <w:r w:rsidRPr="009C1C95">
        <w:rPr>
          <w:rFonts w:ascii="Times New Roman" w:hAnsi="Times New Roman" w:cs="Times New Roman"/>
          <w:sz w:val="28"/>
          <w:szCs w:val="28"/>
        </w:rPr>
        <w:t>Atomic</w:t>
      </w:r>
      <w:proofErr w:type="spellEnd"/>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Energy</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Society</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of</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Japan</w:t>
      </w:r>
      <w:r w:rsidRPr="009C1C95">
        <w:rPr>
          <w:rFonts w:ascii="Times New Roman" w:hAnsi="Times New Roman" w:cs="Times New Roman"/>
          <w:sz w:val="28"/>
          <w:szCs w:val="28"/>
        </w:rPr>
        <w:t xml:space="preserve">. 12.12.2012.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http://www.aesj.or.jp/~recycle/nfctxt/nfctxt_2-1.pdf (дата обращения: 24.04.2022).</w:t>
      </w:r>
    </w:p>
    <w:p w14:paraId="1ECCA37C"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lang w:eastAsia="ja-JP"/>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eastAsia="ja-JP"/>
        </w:rPr>
        <w:t>Аоки</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Кадзуёси</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Рэйсэн</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сю:кэцу</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ико</w:t>
      </w:r>
      <w:proofErr w:type="spellEnd"/>
      <w:r w:rsidRPr="009C1C95">
        <w:rPr>
          <w:rFonts w:ascii="Times New Roman" w:hAnsi="Times New Roman" w:cs="Times New Roman"/>
          <w:sz w:val="28"/>
          <w:szCs w:val="28"/>
          <w:lang w:eastAsia="ja-JP"/>
        </w:rPr>
        <w:t xml:space="preserve">: но </w:t>
      </w:r>
      <w:proofErr w:type="spellStart"/>
      <w:r w:rsidRPr="009C1C95">
        <w:rPr>
          <w:rFonts w:ascii="Times New Roman" w:hAnsi="Times New Roman" w:cs="Times New Roman"/>
          <w:sz w:val="28"/>
          <w:szCs w:val="28"/>
          <w:lang w:eastAsia="ja-JP"/>
        </w:rPr>
        <w:t>Нихон</w:t>
      </w:r>
      <w:proofErr w:type="spellEnd"/>
      <w:r w:rsidRPr="009C1C95">
        <w:rPr>
          <w:rFonts w:ascii="Times New Roman" w:hAnsi="Times New Roman" w:cs="Times New Roman"/>
          <w:sz w:val="28"/>
          <w:szCs w:val="28"/>
          <w:lang w:eastAsia="ja-JP"/>
        </w:rPr>
        <w:t xml:space="preserve"> но </w:t>
      </w:r>
      <w:proofErr w:type="spellStart"/>
      <w:r w:rsidRPr="009C1C95">
        <w:rPr>
          <w:rFonts w:ascii="Times New Roman" w:hAnsi="Times New Roman" w:cs="Times New Roman"/>
          <w:sz w:val="28"/>
          <w:szCs w:val="28"/>
          <w:lang w:eastAsia="ja-JP"/>
        </w:rPr>
        <w:t>Афурика</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сэйсаку</w:t>
      </w:r>
      <w:proofErr w:type="spellEnd"/>
      <w:r w:rsidRPr="009C1C95">
        <w:rPr>
          <w:rFonts w:ascii="Times New Roman" w:hAnsi="Times New Roman" w:cs="Times New Roman"/>
          <w:sz w:val="28"/>
          <w:szCs w:val="28"/>
          <w:lang w:eastAsia="ja-JP"/>
        </w:rPr>
        <w:t xml:space="preserve"> – </w:t>
      </w:r>
      <w:proofErr w:type="spellStart"/>
      <w:r w:rsidRPr="009C1C95">
        <w:rPr>
          <w:rFonts w:ascii="Times New Roman" w:hAnsi="Times New Roman" w:cs="Times New Roman"/>
          <w:sz w:val="28"/>
          <w:szCs w:val="28"/>
          <w:lang w:eastAsia="ja-JP"/>
        </w:rPr>
        <w:t>тю:синка</w:t>
      </w:r>
      <w:proofErr w:type="spellEnd"/>
      <w:r w:rsidRPr="009C1C95">
        <w:rPr>
          <w:rFonts w:ascii="Times New Roman" w:hAnsi="Times New Roman" w:cs="Times New Roman"/>
          <w:sz w:val="28"/>
          <w:szCs w:val="28"/>
          <w:lang w:eastAsia="ja-JP"/>
        </w:rPr>
        <w:t xml:space="preserve"> то </w:t>
      </w:r>
      <w:proofErr w:type="spellStart"/>
      <w:r w:rsidRPr="009C1C95">
        <w:rPr>
          <w:rFonts w:ascii="Times New Roman" w:hAnsi="Times New Roman" w:cs="Times New Roman"/>
          <w:sz w:val="28"/>
          <w:szCs w:val="28"/>
          <w:lang w:eastAsia="ja-JP"/>
        </w:rPr>
        <w:t>сю:энка</w:t>
      </w:r>
      <w:proofErr w:type="spellEnd"/>
      <w:r w:rsidRPr="009C1C95">
        <w:rPr>
          <w:rFonts w:ascii="Times New Roman" w:hAnsi="Times New Roman" w:cs="Times New Roman"/>
          <w:sz w:val="28"/>
          <w:szCs w:val="28"/>
          <w:lang w:eastAsia="ja-JP"/>
        </w:rPr>
        <w:t xml:space="preserve"> но </w:t>
      </w:r>
      <w:proofErr w:type="spellStart"/>
      <w:r w:rsidRPr="009C1C95">
        <w:rPr>
          <w:rFonts w:ascii="Times New Roman" w:hAnsi="Times New Roman" w:cs="Times New Roman"/>
          <w:sz w:val="28"/>
          <w:szCs w:val="28"/>
          <w:lang w:eastAsia="ja-JP"/>
        </w:rPr>
        <w:t>нака</w:t>
      </w:r>
      <w:proofErr w:type="spellEnd"/>
      <w:r w:rsidRPr="009C1C95">
        <w:rPr>
          <w:rFonts w:ascii="Times New Roman" w:hAnsi="Times New Roman" w:cs="Times New Roman"/>
          <w:sz w:val="28"/>
          <w:szCs w:val="28"/>
          <w:lang w:eastAsia="ja-JP"/>
        </w:rPr>
        <w:t xml:space="preserve"> дэ (Политика Японии в Африке после завершения «холодной войны» - между выходом на первый план и маргинализацией) </w:t>
      </w:r>
      <w:r w:rsidRPr="009C1C95">
        <w:rPr>
          <w:rFonts w:ascii="Times New Roman" w:hAnsi="Times New Roman" w:cs="Times New Roman"/>
          <w:sz w:val="28"/>
          <w:szCs w:val="28"/>
          <w:lang w:eastAsia="ja-JP"/>
        </w:rPr>
        <w:t>青木</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一能</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eastAsia="ja-JP"/>
        </w:rPr>
        <w:t>冷戦終結以後の日本のアフリカ政策</w:t>
      </w:r>
      <w:r w:rsidRPr="009C1C95">
        <w:rPr>
          <w:rFonts w:ascii="Times New Roman" w:hAnsi="Times New Roman" w:cs="Times New Roman"/>
          <w:sz w:val="28"/>
          <w:szCs w:val="28"/>
          <w:lang w:eastAsia="ja-JP"/>
        </w:rPr>
        <w:t>-</w:t>
      </w:r>
      <w:r w:rsidRPr="009C1C95">
        <w:rPr>
          <w:rFonts w:ascii="Times New Roman" w:hAnsi="Times New Roman" w:cs="Times New Roman"/>
          <w:sz w:val="28"/>
          <w:szCs w:val="28"/>
          <w:lang w:eastAsia="ja-JP"/>
        </w:rPr>
        <w:t>中心化と周縁化のなかで</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rPr>
        <w:t xml:space="preserve">[Электронный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ir</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ide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go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action</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pages</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view</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main</w:t>
      </w:r>
      <w:r w:rsidRPr="009C1C95">
        <w:rPr>
          <w:rFonts w:ascii="Times New Roman" w:hAnsi="Times New Roman" w:cs="Times New Roman"/>
          <w:sz w:val="28"/>
          <w:szCs w:val="28"/>
        </w:rPr>
        <w:t>&amp;</w:t>
      </w:r>
      <w:r w:rsidRPr="009C1C95">
        <w:rPr>
          <w:rFonts w:ascii="Times New Roman" w:hAnsi="Times New Roman" w:cs="Times New Roman"/>
          <w:sz w:val="28"/>
          <w:szCs w:val="28"/>
          <w:lang w:val="en-US"/>
        </w:rPr>
        <w:t>active</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action</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repository</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view</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main</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item</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detail</w:t>
      </w:r>
      <w:r w:rsidRPr="009C1C95">
        <w:rPr>
          <w:rFonts w:ascii="Times New Roman" w:hAnsi="Times New Roman" w:cs="Times New Roman"/>
          <w:sz w:val="28"/>
          <w:szCs w:val="28"/>
        </w:rPr>
        <w:t>&amp;</w:t>
      </w:r>
      <w:r w:rsidRPr="009C1C95">
        <w:rPr>
          <w:rFonts w:ascii="Times New Roman" w:hAnsi="Times New Roman" w:cs="Times New Roman"/>
          <w:sz w:val="28"/>
          <w:szCs w:val="28"/>
          <w:lang w:val="en-US"/>
        </w:rPr>
        <w:t>item</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id</w:t>
      </w:r>
      <w:r w:rsidRPr="009C1C95">
        <w:rPr>
          <w:rFonts w:ascii="Times New Roman" w:hAnsi="Times New Roman" w:cs="Times New Roman"/>
          <w:sz w:val="28"/>
          <w:szCs w:val="28"/>
        </w:rPr>
        <w:t>=43843&amp;</w:t>
      </w:r>
      <w:r w:rsidRPr="009C1C95">
        <w:rPr>
          <w:rFonts w:ascii="Times New Roman" w:hAnsi="Times New Roman" w:cs="Times New Roman"/>
          <w:sz w:val="28"/>
          <w:szCs w:val="28"/>
          <w:lang w:val="en-US"/>
        </w:rPr>
        <w:t>item</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no</w:t>
      </w:r>
      <w:r w:rsidRPr="009C1C95">
        <w:rPr>
          <w:rFonts w:ascii="Times New Roman" w:hAnsi="Times New Roman" w:cs="Times New Roman"/>
          <w:sz w:val="28"/>
          <w:szCs w:val="28"/>
        </w:rPr>
        <w:t>=1&amp;</w:t>
      </w:r>
      <w:r w:rsidRPr="009C1C95">
        <w:rPr>
          <w:rFonts w:ascii="Times New Roman" w:hAnsi="Times New Roman" w:cs="Times New Roman"/>
          <w:sz w:val="28"/>
          <w:szCs w:val="28"/>
          <w:lang w:val="en-US"/>
        </w:rPr>
        <w:t>page</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id</w:t>
      </w:r>
      <w:r w:rsidRPr="009C1C95">
        <w:rPr>
          <w:rFonts w:ascii="Times New Roman" w:hAnsi="Times New Roman" w:cs="Times New Roman"/>
          <w:sz w:val="28"/>
          <w:szCs w:val="28"/>
        </w:rPr>
        <w:t>=15&amp;</w:t>
      </w:r>
      <w:r w:rsidRPr="009C1C95">
        <w:rPr>
          <w:rFonts w:ascii="Times New Roman" w:hAnsi="Times New Roman" w:cs="Times New Roman"/>
          <w:sz w:val="28"/>
          <w:szCs w:val="28"/>
          <w:lang w:val="en-US"/>
        </w:rPr>
        <w:t>block</w:t>
      </w:r>
      <w:r w:rsidRPr="009C1C95">
        <w:rPr>
          <w:rFonts w:ascii="Times New Roman" w:hAnsi="Times New Roman" w:cs="Times New Roman"/>
          <w:sz w:val="28"/>
          <w:szCs w:val="28"/>
        </w:rPr>
        <w:t>_</w:t>
      </w:r>
      <w:r w:rsidRPr="009C1C95">
        <w:rPr>
          <w:rFonts w:ascii="Times New Roman" w:hAnsi="Times New Roman" w:cs="Times New Roman"/>
          <w:sz w:val="28"/>
          <w:szCs w:val="28"/>
          <w:lang w:val="en-US"/>
        </w:rPr>
        <w:t>id</w:t>
      </w:r>
      <w:r w:rsidRPr="009C1C95">
        <w:rPr>
          <w:rFonts w:ascii="Times New Roman" w:hAnsi="Times New Roman" w:cs="Times New Roman"/>
          <w:sz w:val="28"/>
          <w:szCs w:val="28"/>
        </w:rPr>
        <w:t>=22 (дата обращения: 12.04.2022).</w:t>
      </w:r>
    </w:p>
    <w:p w14:paraId="2BA87DE1"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eastAsia="ja-JP"/>
        </w:rPr>
        <w:t>Итохиса</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Масато</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Комун</w:t>
      </w:r>
      <w:proofErr w:type="spellEnd"/>
      <w:r w:rsidRPr="009C1C95">
        <w:rPr>
          <w:rFonts w:ascii="Times New Roman" w:hAnsi="Times New Roman" w:cs="Times New Roman"/>
          <w:sz w:val="28"/>
          <w:szCs w:val="28"/>
          <w:lang w:eastAsia="ja-JP"/>
        </w:rPr>
        <w:t xml:space="preserve"> Хироси. </w:t>
      </w:r>
      <w:proofErr w:type="spellStart"/>
      <w:r w:rsidRPr="009C1C95">
        <w:rPr>
          <w:rFonts w:ascii="Times New Roman" w:hAnsi="Times New Roman" w:cs="Times New Roman"/>
          <w:sz w:val="28"/>
          <w:szCs w:val="28"/>
          <w:lang w:eastAsia="ja-JP"/>
        </w:rPr>
        <w:t>Афурика</w:t>
      </w:r>
      <w:proofErr w:type="spellEnd"/>
      <w:r w:rsidRPr="009C1C95">
        <w:rPr>
          <w:rFonts w:ascii="Times New Roman" w:hAnsi="Times New Roman" w:cs="Times New Roman"/>
          <w:sz w:val="28"/>
          <w:szCs w:val="28"/>
          <w:lang w:eastAsia="ja-JP"/>
        </w:rPr>
        <w:t xml:space="preserve"> ни </w:t>
      </w:r>
      <w:proofErr w:type="spellStart"/>
      <w:r w:rsidRPr="009C1C95">
        <w:rPr>
          <w:rFonts w:ascii="Times New Roman" w:hAnsi="Times New Roman" w:cs="Times New Roman"/>
          <w:sz w:val="28"/>
          <w:szCs w:val="28"/>
          <w:lang w:eastAsia="ja-JP"/>
        </w:rPr>
        <w:t>окэру</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Нихон</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кигё</w:t>
      </w:r>
      <w:proofErr w:type="spellEnd"/>
      <w:r w:rsidRPr="009C1C95">
        <w:rPr>
          <w:rFonts w:ascii="Times New Roman" w:hAnsi="Times New Roman" w:cs="Times New Roman"/>
          <w:sz w:val="28"/>
          <w:szCs w:val="28"/>
          <w:lang w:eastAsia="ja-JP"/>
        </w:rPr>
        <w:t xml:space="preserve">: но </w:t>
      </w:r>
      <w:proofErr w:type="spellStart"/>
      <w:r w:rsidRPr="009C1C95">
        <w:rPr>
          <w:rFonts w:ascii="Times New Roman" w:hAnsi="Times New Roman" w:cs="Times New Roman"/>
          <w:sz w:val="28"/>
          <w:szCs w:val="28"/>
          <w:lang w:eastAsia="ja-JP"/>
        </w:rPr>
        <w:t>дзирэй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кэнкю</w:t>
      </w:r>
      <w:proofErr w:type="spellEnd"/>
      <w:r w:rsidRPr="009C1C95">
        <w:rPr>
          <w:rFonts w:ascii="Times New Roman" w:hAnsi="Times New Roman" w:cs="Times New Roman"/>
          <w:sz w:val="28"/>
          <w:szCs w:val="28"/>
          <w:lang w:eastAsia="ja-JP"/>
        </w:rPr>
        <w:t>: I</w:t>
      </w:r>
      <w:r>
        <w:rPr>
          <w:rFonts w:ascii="Times New Roman" w:hAnsi="Times New Roman" w:cs="Times New Roman"/>
          <w:sz w:val="28"/>
          <w:szCs w:val="28"/>
          <w:lang w:val="en-US" w:eastAsia="ja-JP"/>
        </w:rPr>
        <w:t>II</w:t>
      </w:r>
      <w:r w:rsidRPr="009C1C95">
        <w:rPr>
          <w:rFonts w:ascii="Times New Roman" w:hAnsi="Times New Roman" w:cs="Times New Roman"/>
          <w:sz w:val="28"/>
          <w:szCs w:val="28"/>
          <w:lang w:eastAsia="ja-JP"/>
        </w:rPr>
        <w:t xml:space="preserve"> (Исследование отдельных примеров японских предприятий в Африке</w:t>
      </w:r>
      <w:r w:rsidRPr="002D6CAC">
        <w:rPr>
          <w:rFonts w:ascii="Times New Roman" w:hAnsi="Times New Roman" w:cs="Times New Roman"/>
          <w:sz w:val="28"/>
          <w:szCs w:val="28"/>
          <w:lang w:eastAsia="ja-JP"/>
        </w:rPr>
        <w:t xml:space="preserve"> </w:t>
      </w:r>
      <w:r>
        <w:rPr>
          <w:rFonts w:ascii="Times New Roman" w:hAnsi="Times New Roman" w:cs="Times New Roman"/>
          <w:sz w:val="28"/>
          <w:szCs w:val="28"/>
          <w:lang w:val="en-US" w:eastAsia="ja-JP"/>
        </w:rPr>
        <w:t>III</w:t>
      </w:r>
      <w:r w:rsidRPr="009C1C95">
        <w:rPr>
          <w:rFonts w:ascii="Times New Roman" w:eastAsia="Yu Mincho" w:hAnsi="Times New Roman" w:cs="Times New Roman"/>
          <w:sz w:val="28"/>
          <w:szCs w:val="28"/>
          <w:lang w:eastAsia="ja-JP"/>
        </w:rPr>
        <w:t>)</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糸久正人</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公文溥</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eastAsia="ja-JP"/>
        </w:rPr>
        <w:t>アフリカにおける日本企業の事例研究</w:t>
      </w:r>
      <w:r w:rsidRPr="009C1C95">
        <w:rPr>
          <w:rFonts w:ascii="Times New Roman" w:hAnsi="Times New Roman" w:cs="Times New Roman"/>
          <w:sz w:val="28"/>
          <w:szCs w:val="28"/>
          <w:lang w:eastAsia="ja-JP"/>
        </w:rPr>
        <w:t xml:space="preserve"> I</w:t>
      </w:r>
      <w:r>
        <w:rPr>
          <w:rFonts w:ascii="Times New Roman" w:hAnsi="Times New Roman" w:cs="Times New Roman"/>
          <w:sz w:val="28"/>
          <w:szCs w:val="28"/>
          <w:lang w:val="en-US" w:eastAsia="ja-JP"/>
        </w:rPr>
        <w:t>II</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eastAsia="ja-JP"/>
        </w:rPr>
        <w:t xml:space="preserve"> /  Репозиторий университета </w:t>
      </w:r>
      <w:proofErr w:type="spellStart"/>
      <w:r w:rsidRPr="009C1C95">
        <w:rPr>
          <w:rFonts w:ascii="Times New Roman" w:hAnsi="Times New Roman" w:cs="Times New Roman"/>
          <w:sz w:val="28"/>
          <w:szCs w:val="28"/>
          <w:lang w:eastAsia="ja-JP"/>
        </w:rPr>
        <w:t>Хосэй</w:t>
      </w:r>
      <w:proofErr w:type="spellEnd"/>
      <w:r w:rsidRPr="009C1C95">
        <w:rPr>
          <w:rFonts w:ascii="Times New Roman" w:hAnsi="Times New Roman" w:cs="Times New Roman"/>
          <w:sz w:val="28"/>
          <w:szCs w:val="28"/>
          <w:lang w:eastAsia="ja-JP"/>
        </w:rPr>
        <w:t>. URL: http://hdl.handle.net/10114/0002237</w:t>
      </w:r>
      <w:r w:rsidRPr="002D6CAC">
        <w:rPr>
          <w:rFonts w:ascii="Times New Roman" w:hAnsi="Times New Roman" w:cs="Times New Roman"/>
          <w:sz w:val="28"/>
          <w:szCs w:val="28"/>
          <w:lang w:eastAsia="ja-JP"/>
        </w:rPr>
        <w:t>5</w:t>
      </w:r>
      <w:r w:rsidRPr="009C1C95">
        <w:rPr>
          <w:rFonts w:ascii="Times New Roman" w:hAnsi="Times New Roman" w:cs="Times New Roman"/>
          <w:sz w:val="28"/>
          <w:szCs w:val="28"/>
          <w:lang w:eastAsia="ja-JP"/>
        </w:rPr>
        <w:t xml:space="preserve"> (дата обращения: 29.11.2021).</w:t>
      </w:r>
    </w:p>
    <w:p w14:paraId="79F1DA05"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eastAsia="ja-JP"/>
        </w:rPr>
        <w:t>Итохиса</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Масато</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Комун</w:t>
      </w:r>
      <w:proofErr w:type="spellEnd"/>
      <w:r w:rsidRPr="009C1C95">
        <w:rPr>
          <w:rFonts w:ascii="Times New Roman" w:hAnsi="Times New Roman" w:cs="Times New Roman"/>
          <w:sz w:val="28"/>
          <w:szCs w:val="28"/>
          <w:lang w:eastAsia="ja-JP"/>
        </w:rPr>
        <w:t xml:space="preserve"> Хироси. </w:t>
      </w:r>
      <w:proofErr w:type="spellStart"/>
      <w:r w:rsidRPr="009C1C95">
        <w:rPr>
          <w:rFonts w:ascii="Times New Roman" w:hAnsi="Times New Roman" w:cs="Times New Roman"/>
          <w:sz w:val="28"/>
          <w:szCs w:val="28"/>
          <w:lang w:eastAsia="ja-JP"/>
        </w:rPr>
        <w:t>Афурика</w:t>
      </w:r>
      <w:proofErr w:type="spellEnd"/>
      <w:r w:rsidRPr="009C1C95">
        <w:rPr>
          <w:rFonts w:ascii="Times New Roman" w:hAnsi="Times New Roman" w:cs="Times New Roman"/>
          <w:sz w:val="28"/>
          <w:szCs w:val="28"/>
          <w:lang w:eastAsia="ja-JP"/>
        </w:rPr>
        <w:t xml:space="preserve"> ни </w:t>
      </w:r>
      <w:proofErr w:type="spellStart"/>
      <w:r w:rsidRPr="009C1C95">
        <w:rPr>
          <w:rFonts w:ascii="Times New Roman" w:hAnsi="Times New Roman" w:cs="Times New Roman"/>
          <w:sz w:val="28"/>
          <w:szCs w:val="28"/>
          <w:lang w:eastAsia="ja-JP"/>
        </w:rPr>
        <w:t>окэру</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Нихон</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кигё</w:t>
      </w:r>
      <w:proofErr w:type="spellEnd"/>
      <w:r w:rsidRPr="009C1C95">
        <w:rPr>
          <w:rFonts w:ascii="Times New Roman" w:hAnsi="Times New Roman" w:cs="Times New Roman"/>
          <w:sz w:val="28"/>
          <w:szCs w:val="28"/>
          <w:lang w:eastAsia="ja-JP"/>
        </w:rPr>
        <w:t xml:space="preserve">: но </w:t>
      </w:r>
      <w:proofErr w:type="spellStart"/>
      <w:r w:rsidRPr="009C1C95">
        <w:rPr>
          <w:rFonts w:ascii="Times New Roman" w:hAnsi="Times New Roman" w:cs="Times New Roman"/>
          <w:sz w:val="28"/>
          <w:szCs w:val="28"/>
          <w:lang w:eastAsia="ja-JP"/>
        </w:rPr>
        <w:t>дзирэй</w:t>
      </w:r>
      <w:proofErr w:type="spellEnd"/>
      <w:r w:rsidRPr="009C1C95">
        <w:rPr>
          <w:rFonts w:ascii="Times New Roman" w:hAnsi="Times New Roman" w:cs="Times New Roman"/>
          <w:sz w:val="28"/>
          <w:szCs w:val="28"/>
          <w:lang w:eastAsia="ja-JP"/>
        </w:rPr>
        <w:t xml:space="preserve"> </w:t>
      </w:r>
      <w:proofErr w:type="spellStart"/>
      <w:r w:rsidRPr="009C1C95">
        <w:rPr>
          <w:rFonts w:ascii="Times New Roman" w:hAnsi="Times New Roman" w:cs="Times New Roman"/>
          <w:sz w:val="28"/>
          <w:szCs w:val="28"/>
          <w:lang w:eastAsia="ja-JP"/>
        </w:rPr>
        <w:t>кэнкю</w:t>
      </w:r>
      <w:proofErr w:type="spellEnd"/>
      <w:r w:rsidRPr="009C1C95">
        <w:rPr>
          <w:rFonts w:ascii="Times New Roman" w:hAnsi="Times New Roman" w:cs="Times New Roman"/>
          <w:sz w:val="28"/>
          <w:szCs w:val="28"/>
          <w:lang w:eastAsia="ja-JP"/>
        </w:rPr>
        <w:t xml:space="preserve">: I (Исследование отдельных примеров японских предприятий в </w:t>
      </w:r>
      <w:r w:rsidRPr="009C1C95">
        <w:rPr>
          <w:rFonts w:ascii="Times New Roman" w:hAnsi="Times New Roman" w:cs="Times New Roman"/>
          <w:sz w:val="28"/>
          <w:szCs w:val="28"/>
          <w:lang w:eastAsia="ja-JP"/>
        </w:rPr>
        <w:lastRenderedPageBreak/>
        <w:t>Африке</w:t>
      </w:r>
      <w:r w:rsidRPr="002D6CAC">
        <w:rPr>
          <w:rFonts w:ascii="Times New Roman" w:hAnsi="Times New Roman" w:cs="Times New Roman"/>
          <w:sz w:val="28"/>
          <w:szCs w:val="28"/>
          <w:lang w:eastAsia="ja-JP"/>
        </w:rPr>
        <w:t xml:space="preserve"> </w:t>
      </w:r>
      <w:r>
        <w:rPr>
          <w:rFonts w:ascii="Times New Roman" w:hAnsi="Times New Roman" w:cs="Times New Roman"/>
          <w:sz w:val="28"/>
          <w:szCs w:val="28"/>
          <w:lang w:val="en-US" w:eastAsia="ja-JP"/>
        </w:rPr>
        <w:t>I</w:t>
      </w:r>
      <w:r w:rsidRPr="009C1C95">
        <w:rPr>
          <w:rFonts w:ascii="Times New Roman" w:eastAsia="Yu Mincho" w:hAnsi="Times New Roman" w:cs="Times New Roman"/>
          <w:sz w:val="28"/>
          <w:szCs w:val="28"/>
          <w:lang w:eastAsia="ja-JP"/>
        </w:rPr>
        <w:t>)</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糸久正人</w:t>
      </w:r>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lang w:eastAsia="ja-JP"/>
        </w:rPr>
        <w:t>公文溥</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eastAsia="ja-JP"/>
        </w:rPr>
        <w:t>アフリカにおける日本企業の事例研究</w:t>
      </w:r>
      <w:r w:rsidRPr="009C1C95">
        <w:rPr>
          <w:rFonts w:ascii="Times New Roman" w:hAnsi="Times New Roman" w:cs="Times New Roman"/>
          <w:sz w:val="28"/>
          <w:szCs w:val="28"/>
          <w:lang w:eastAsia="ja-JP"/>
        </w:rPr>
        <w:t xml:space="preserve"> I</w:t>
      </w:r>
      <w:r w:rsidRPr="009C1C95">
        <w:rPr>
          <w:rFonts w:ascii="Times New Roman" w:eastAsia="Yu Mincho" w:hAnsi="Times New Roman" w:cs="Times New Roman"/>
          <w:sz w:val="28"/>
          <w:szCs w:val="28"/>
          <w:lang w:eastAsia="ja-JP"/>
        </w:rPr>
        <w:t xml:space="preserve"> </w:t>
      </w:r>
      <w:r w:rsidRPr="009C1C95">
        <w:rPr>
          <w:rFonts w:ascii="Times New Roman" w:hAnsi="Times New Roman" w:cs="Times New Roman"/>
          <w:sz w:val="28"/>
          <w:szCs w:val="28"/>
          <w:lang w:eastAsia="ja-JP"/>
        </w:rPr>
        <w:t xml:space="preserve"> /  Репозиторий университета </w:t>
      </w:r>
      <w:proofErr w:type="spellStart"/>
      <w:r w:rsidRPr="009C1C95">
        <w:rPr>
          <w:rFonts w:ascii="Times New Roman" w:hAnsi="Times New Roman" w:cs="Times New Roman"/>
          <w:sz w:val="28"/>
          <w:szCs w:val="28"/>
          <w:lang w:eastAsia="ja-JP"/>
        </w:rPr>
        <w:t>Хосэй</w:t>
      </w:r>
      <w:proofErr w:type="spellEnd"/>
      <w:r w:rsidRPr="009C1C95">
        <w:rPr>
          <w:rFonts w:ascii="Times New Roman" w:hAnsi="Times New Roman" w:cs="Times New Roman"/>
          <w:sz w:val="28"/>
          <w:szCs w:val="28"/>
          <w:lang w:eastAsia="ja-JP"/>
        </w:rPr>
        <w:t>. URL: http://hdl.handle.net/10114/00022373 (дата обращения: 29.11.2021).</w:t>
      </w:r>
    </w:p>
    <w:p w14:paraId="4E45D9A1"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Сато </w:t>
      </w:r>
      <w:proofErr w:type="spellStart"/>
      <w:r w:rsidRPr="009C1C95">
        <w:rPr>
          <w:rFonts w:ascii="Times New Roman" w:hAnsi="Times New Roman" w:cs="Times New Roman"/>
          <w:sz w:val="28"/>
          <w:szCs w:val="28"/>
        </w:rPr>
        <w:t>Макото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Нихон</w:t>
      </w:r>
      <w:proofErr w:type="spellEnd"/>
      <w:r w:rsidRPr="009C1C95">
        <w:rPr>
          <w:rFonts w:ascii="Times New Roman" w:hAnsi="Times New Roman" w:cs="Times New Roman"/>
          <w:sz w:val="28"/>
          <w:szCs w:val="28"/>
        </w:rPr>
        <w:t xml:space="preserve"> но </w:t>
      </w:r>
      <w:proofErr w:type="spellStart"/>
      <w:r w:rsidRPr="009C1C95">
        <w:rPr>
          <w:rFonts w:ascii="Times New Roman" w:hAnsi="Times New Roman" w:cs="Times New Roman"/>
          <w:sz w:val="28"/>
          <w:szCs w:val="28"/>
        </w:rPr>
        <w:t>Афурика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гайко</w:t>
      </w:r>
      <w:proofErr w:type="spellEnd"/>
      <w:r w:rsidRPr="009C1C95">
        <w:rPr>
          <w:rFonts w:ascii="Times New Roman" w:hAnsi="Times New Roman" w:cs="Times New Roman"/>
          <w:sz w:val="28"/>
          <w:szCs w:val="28"/>
        </w:rPr>
        <w:t xml:space="preserve">: - </w:t>
      </w:r>
      <w:proofErr w:type="spellStart"/>
      <w:r w:rsidRPr="009C1C95">
        <w:rPr>
          <w:rFonts w:ascii="Times New Roman" w:hAnsi="Times New Roman" w:cs="Times New Roman"/>
          <w:sz w:val="28"/>
          <w:szCs w:val="28"/>
        </w:rPr>
        <w:t>рэкиси</w:t>
      </w:r>
      <w:proofErr w:type="spellEnd"/>
      <w:r w:rsidRPr="009C1C95">
        <w:rPr>
          <w:rFonts w:ascii="Times New Roman" w:hAnsi="Times New Roman" w:cs="Times New Roman"/>
          <w:sz w:val="28"/>
          <w:szCs w:val="28"/>
        </w:rPr>
        <w:t xml:space="preserve"> ни миру </w:t>
      </w:r>
      <w:proofErr w:type="spellStart"/>
      <w:r w:rsidRPr="009C1C95">
        <w:rPr>
          <w:rFonts w:ascii="Times New Roman" w:hAnsi="Times New Roman" w:cs="Times New Roman"/>
          <w:sz w:val="28"/>
          <w:szCs w:val="28"/>
        </w:rPr>
        <w:t>соно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токусицу</w:t>
      </w:r>
      <w:proofErr w:type="spellEnd"/>
      <w:r w:rsidRPr="009C1C95">
        <w:rPr>
          <w:rFonts w:ascii="Times New Roman" w:hAnsi="Times New Roman" w:cs="Times New Roman"/>
          <w:sz w:val="28"/>
          <w:szCs w:val="28"/>
        </w:rPr>
        <w:t xml:space="preserve"> (Африканская дипломатия Японии – особенности в исторической перспективе)</w:t>
      </w:r>
      <w:r w:rsidRPr="009C1C95">
        <w:rPr>
          <w:rFonts w:ascii="Times New Roman" w:hAnsi="Times New Roman" w:cs="Times New Roman"/>
        </w:rPr>
        <w:t xml:space="preserve"> </w:t>
      </w:r>
      <w:r w:rsidRPr="009C1C95">
        <w:rPr>
          <w:rFonts w:ascii="Times New Roman" w:hAnsi="Times New Roman" w:cs="Times New Roman"/>
          <w:sz w:val="28"/>
          <w:szCs w:val="28"/>
        </w:rPr>
        <w:t>佐藤誠</w:t>
      </w:r>
      <w:r w:rsidRPr="009C1C95">
        <w:rPr>
          <w:rFonts w:ascii="Times New Roman" w:hAnsi="Times New Roman" w:cs="Times New Roman"/>
          <w:sz w:val="28"/>
          <w:szCs w:val="28"/>
        </w:rPr>
        <w:t xml:space="preserve">. </w:t>
      </w:r>
      <w:r w:rsidRPr="009C1C95">
        <w:rPr>
          <w:rFonts w:ascii="Times New Roman" w:eastAsia="MS Mincho" w:hAnsi="Times New Roman" w:cs="Times New Roman"/>
          <w:sz w:val="28"/>
          <w:szCs w:val="28"/>
        </w:rPr>
        <w:t>日本のアフリカ外交－歴史にみるその特質</w:t>
      </w:r>
      <w:r w:rsidRPr="009C1C95">
        <w:rPr>
          <w:rFonts w:ascii="Times New Roman" w:eastAsia="MS Mincho" w:hAnsi="Times New Roman" w:cs="Times New Roman"/>
          <w:sz w:val="28"/>
          <w:szCs w:val="28"/>
        </w:rPr>
        <w:t xml:space="preserve"> </w:t>
      </w:r>
      <w:r w:rsidRPr="009C1C95">
        <w:rPr>
          <w:rFonts w:ascii="Times New Roman" w:eastAsia="MS Mincho" w:hAnsi="Times New Roman" w:cs="Times New Roman"/>
          <w:sz w:val="28"/>
          <w:szCs w:val="28"/>
        </w:rPr>
        <w:cr/>
        <w:t>-</w:t>
      </w:r>
      <w:r w:rsidRPr="009C1C95">
        <w:rPr>
          <w:rFonts w:ascii="Times New Roman" w:hAnsi="Times New Roman" w:cs="Times New Roman"/>
          <w:sz w:val="28"/>
          <w:szCs w:val="28"/>
        </w:rPr>
        <w:t xml:space="preserve">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25" w:history="1">
        <w:r w:rsidRPr="009C1C95">
          <w:rPr>
            <w:rStyle w:val="a6"/>
            <w:rFonts w:ascii="Times New Roman" w:hAnsi="Times New Roman" w:cs="Times New Roman"/>
            <w:sz w:val="28"/>
            <w:szCs w:val="28"/>
            <w:lang w:val="en-US" w:eastAsia="ja-JP"/>
          </w:rPr>
          <w:t>https</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www</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ide</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go</w:t>
        </w:r>
        <w:r w:rsidRPr="009C1C95">
          <w:rPr>
            <w:rStyle w:val="a6"/>
            <w:rFonts w:ascii="Times New Roman" w:hAnsi="Times New Roman" w:cs="Times New Roman"/>
            <w:sz w:val="28"/>
            <w:szCs w:val="28"/>
            <w:lang w:eastAsia="ja-JP"/>
          </w:rPr>
          <w:t>.</w:t>
        </w:r>
        <w:proofErr w:type="spellStart"/>
        <w:r w:rsidRPr="009C1C95">
          <w:rPr>
            <w:rStyle w:val="a6"/>
            <w:rFonts w:ascii="Times New Roman" w:hAnsi="Times New Roman" w:cs="Times New Roman"/>
            <w:sz w:val="28"/>
            <w:szCs w:val="28"/>
            <w:lang w:val="en-US" w:eastAsia="ja-JP"/>
          </w:rPr>
          <w:t>jp</w:t>
        </w:r>
        <w:proofErr w:type="spellEnd"/>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library</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Japanese</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Publish</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Reports</w:t>
        </w:r>
        <w:r w:rsidRPr="009C1C95">
          <w:rPr>
            <w:rStyle w:val="a6"/>
            <w:rFonts w:ascii="Times New Roman" w:hAnsi="Times New Roman" w:cs="Times New Roman"/>
            <w:sz w:val="28"/>
            <w:szCs w:val="28"/>
            <w:lang w:eastAsia="ja-JP"/>
          </w:rPr>
          <w:t>/</w:t>
        </w:r>
        <w:proofErr w:type="spellStart"/>
        <w:r w:rsidRPr="009C1C95">
          <w:rPr>
            <w:rStyle w:val="a6"/>
            <w:rFonts w:ascii="Times New Roman" w:hAnsi="Times New Roman" w:cs="Times New Roman"/>
            <w:sz w:val="28"/>
            <w:szCs w:val="28"/>
            <w:lang w:val="en-US" w:eastAsia="ja-JP"/>
          </w:rPr>
          <w:t>Kidou</w:t>
        </w:r>
        <w:proofErr w:type="spellEnd"/>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pdf</w:t>
        </w:r>
        <w:r w:rsidRPr="009C1C95">
          <w:rPr>
            <w:rStyle w:val="a6"/>
            <w:rFonts w:ascii="Times New Roman" w:hAnsi="Times New Roman" w:cs="Times New Roman"/>
            <w:sz w:val="28"/>
            <w:szCs w:val="28"/>
            <w:lang w:eastAsia="ja-JP"/>
          </w:rPr>
          <w:t>/2007_03_03_3_</w:t>
        </w:r>
        <w:proofErr w:type="spellStart"/>
        <w:r w:rsidRPr="009C1C95">
          <w:rPr>
            <w:rStyle w:val="a6"/>
            <w:rFonts w:ascii="Times New Roman" w:hAnsi="Times New Roman" w:cs="Times New Roman"/>
            <w:sz w:val="28"/>
            <w:szCs w:val="28"/>
            <w:lang w:val="en-US" w:eastAsia="ja-JP"/>
          </w:rPr>
          <w:t>sato</w:t>
        </w:r>
        <w:proofErr w:type="spellEnd"/>
        <w:r w:rsidRPr="009C1C95">
          <w:rPr>
            <w:rStyle w:val="a6"/>
            <w:rFonts w:ascii="Times New Roman" w:hAnsi="Times New Roman" w:cs="Times New Roman"/>
            <w:sz w:val="28"/>
            <w:szCs w:val="28"/>
            <w:lang w:eastAsia="ja-JP"/>
          </w:rPr>
          <w:t>_</w:t>
        </w:r>
        <w:r w:rsidRPr="009C1C95">
          <w:rPr>
            <w:rStyle w:val="a6"/>
            <w:rFonts w:ascii="Times New Roman" w:hAnsi="Times New Roman" w:cs="Times New Roman"/>
            <w:sz w:val="28"/>
            <w:szCs w:val="28"/>
            <w:lang w:val="en-US" w:eastAsia="ja-JP"/>
          </w:rPr>
          <w:t>j</w:t>
        </w:r>
        <w:r w:rsidRPr="009C1C95">
          <w:rPr>
            <w:rStyle w:val="a6"/>
            <w:rFonts w:ascii="Times New Roman" w:hAnsi="Times New Roman" w:cs="Times New Roman"/>
            <w:sz w:val="28"/>
            <w:szCs w:val="28"/>
            <w:lang w:eastAsia="ja-JP"/>
          </w:rPr>
          <w:t>.</w:t>
        </w:r>
        <w:r w:rsidRPr="009C1C95">
          <w:rPr>
            <w:rStyle w:val="a6"/>
            <w:rFonts w:ascii="Times New Roman" w:hAnsi="Times New Roman" w:cs="Times New Roman"/>
            <w:sz w:val="28"/>
            <w:szCs w:val="28"/>
            <w:lang w:val="en-US" w:eastAsia="ja-JP"/>
          </w:rPr>
          <w:t>pdf</w:t>
        </w:r>
      </w:hyperlink>
      <w:r w:rsidRPr="009C1C95">
        <w:rPr>
          <w:rFonts w:ascii="Times New Roman" w:hAnsi="Times New Roman" w:cs="Times New Roman"/>
          <w:sz w:val="28"/>
          <w:szCs w:val="28"/>
          <w:lang w:eastAsia="ja-JP"/>
        </w:rPr>
        <w:t xml:space="preserve"> </w:t>
      </w:r>
      <w:r w:rsidRPr="009C1C95">
        <w:rPr>
          <w:rFonts w:ascii="Times New Roman" w:hAnsi="Times New Roman" w:cs="Times New Roman"/>
          <w:sz w:val="28"/>
          <w:szCs w:val="28"/>
        </w:rPr>
        <w:t>(дата обращения: 26.04.2022).</w:t>
      </w:r>
      <w:r w:rsidRPr="009C1C95">
        <w:rPr>
          <w:rFonts w:ascii="Times New Roman" w:hAnsi="Times New Roman" w:cs="Times New Roman"/>
          <w:sz w:val="28"/>
          <w:szCs w:val="28"/>
          <w:lang w:eastAsia="ja-JP"/>
        </w:rPr>
        <w:t xml:space="preserve"> </w:t>
      </w:r>
    </w:p>
    <w:p w14:paraId="68BAD59E" w14:textId="546422F5"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Хигаси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Афурика</w:t>
      </w:r>
      <w:proofErr w:type="spellEnd"/>
      <w:r w:rsidRPr="009C1C95">
        <w:rPr>
          <w:rFonts w:ascii="Times New Roman" w:hAnsi="Times New Roman" w:cs="Times New Roman"/>
          <w:sz w:val="28"/>
          <w:szCs w:val="28"/>
        </w:rPr>
        <w:t xml:space="preserve"> но </w:t>
      </w:r>
      <w:r w:rsidRPr="009C1C95">
        <w:rPr>
          <w:rFonts w:ascii="Times New Roman" w:hAnsi="Times New Roman" w:cs="Times New Roman"/>
          <w:sz w:val="28"/>
          <w:szCs w:val="28"/>
          <w:lang w:val="en-US"/>
        </w:rPr>
        <w:t>CBTI</w:t>
      </w:r>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бунсэки</w:t>
      </w:r>
      <w:proofErr w:type="spellEnd"/>
      <w:r w:rsidRPr="009C1C95">
        <w:rPr>
          <w:rFonts w:ascii="Times New Roman" w:hAnsi="Times New Roman" w:cs="Times New Roman"/>
          <w:sz w:val="28"/>
          <w:szCs w:val="28"/>
        </w:rPr>
        <w:t xml:space="preserve">  (Анализ</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val="en-US" w:eastAsia="ko-KR"/>
        </w:rPr>
        <w:t>CBTI</w:t>
      </w:r>
      <w:r w:rsidRPr="009C1C95">
        <w:rPr>
          <w:rFonts w:ascii="Times New Roman" w:hAnsi="Times New Roman" w:cs="Times New Roman"/>
          <w:sz w:val="28"/>
          <w:szCs w:val="28"/>
        </w:rPr>
        <w:t xml:space="preserve"> в Восточной Африке)</w:t>
      </w:r>
      <w:r w:rsidRPr="009C1C95">
        <w:rPr>
          <w:rFonts w:ascii="Times New Roman" w:eastAsia="Yu Mincho" w:hAnsi="Times New Roman" w:cs="Times New Roman"/>
          <w:sz w:val="28"/>
          <w:szCs w:val="28"/>
          <w:lang w:eastAsia="ja-JP"/>
        </w:rPr>
        <w:t xml:space="preserve">　東アフリカの</w:t>
      </w:r>
      <w:r w:rsidRPr="009C1C95">
        <w:rPr>
          <w:rFonts w:ascii="Times New Roman" w:eastAsia="Yu Mincho" w:hAnsi="Times New Roman" w:cs="Times New Roman"/>
          <w:sz w:val="28"/>
          <w:szCs w:val="28"/>
          <w:lang w:eastAsia="ja-JP"/>
        </w:rPr>
        <w:t>CBTI</w:t>
      </w:r>
      <w:r w:rsidRPr="009C1C95">
        <w:rPr>
          <w:rFonts w:ascii="Times New Roman" w:eastAsia="Yu Mincho" w:hAnsi="Times New Roman" w:cs="Times New Roman"/>
          <w:sz w:val="28"/>
          <w:szCs w:val="28"/>
          <w:lang w:eastAsia="ja-JP"/>
        </w:rPr>
        <w:t>分析</w:t>
      </w:r>
      <w:r w:rsidRPr="009C1C95">
        <w:rPr>
          <w:rFonts w:ascii="Times New Roman" w:hAnsi="Times New Roman" w:cs="Times New Roman"/>
          <w:sz w:val="28"/>
          <w:szCs w:val="28"/>
        </w:rPr>
        <w:t xml:space="preserve"> /  </w:t>
      </w:r>
      <w:r w:rsidRPr="009C1C95">
        <w:rPr>
          <w:rFonts w:ascii="Times New Roman" w:hAnsi="Times New Roman" w:cs="Times New Roman"/>
          <w:sz w:val="28"/>
          <w:szCs w:val="28"/>
          <w:lang w:val="en-US"/>
        </w:rPr>
        <w:t>JICA</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00FB34D7" w:rsidRPr="009C1C95">
        <w:rPr>
          <w:rFonts w:ascii="Times New Roman" w:hAnsi="Times New Roman" w:cs="Times New Roman"/>
          <w:sz w:val="28"/>
          <w:szCs w:val="28"/>
          <w:lang w:val="en-US"/>
        </w:rPr>
        <w:t>https</w:t>
      </w:r>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www</w:t>
      </w:r>
      <w:r w:rsidR="00FB34D7" w:rsidRPr="009C1C95">
        <w:rPr>
          <w:rFonts w:ascii="Times New Roman" w:hAnsi="Times New Roman" w:cs="Times New Roman"/>
          <w:sz w:val="28"/>
          <w:szCs w:val="28"/>
        </w:rPr>
        <w:t>.</w:t>
      </w:r>
      <w:proofErr w:type="spellStart"/>
      <w:r w:rsidR="00FB34D7" w:rsidRPr="009C1C95">
        <w:rPr>
          <w:rFonts w:ascii="Times New Roman" w:hAnsi="Times New Roman" w:cs="Times New Roman"/>
          <w:sz w:val="28"/>
          <w:szCs w:val="28"/>
          <w:lang w:val="en-US"/>
        </w:rPr>
        <w:t>jica</w:t>
      </w:r>
      <w:proofErr w:type="spellEnd"/>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go</w:t>
      </w:r>
      <w:r w:rsidR="00FB34D7" w:rsidRPr="009C1C95">
        <w:rPr>
          <w:rFonts w:ascii="Times New Roman" w:hAnsi="Times New Roman" w:cs="Times New Roman"/>
          <w:sz w:val="28"/>
          <w:szCs w:val="28"/>
        </w:rPr>
        <w:t>.</w:t>
      </w:r>
      <w:proofErr w:type="spellStart"/>
      <w:r w:rsidR="00FB34D7" w:rsidRPr="009C1C95">
        <w:rPr>
          <w:rFonts w:ascii="Times New Roman" w:hAnsi="Times New Roman" w:cs="Times New Roman"/>
          <w:sz w:val="28"/>
          <w:szCs w:val="28"/>
          <w:lang w:val="en-US"/>
        </w:rPr>
        <w:t>jp</w:t>
      </w:r>
      <w:proofErr w:type="spellEnd"/>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activities</w:t>
      </w:r>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issues</w:t>
      </w:r>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transport</w:t>
      </w:r>
      <w:r w:rsidR="00FB34D7" w:rsidRPr="009C1C95">
        <w:rPr>
          <w:rFonts w:ascii="Times New Roman" w:hAnsi="Times New Roman" w:cs="Times New Roman"/>
          <w:sz w:val="28"/>
          <w:szCs w:val="28"/>
        </w:rPr>
        <w:t>/</w:t>
      </w:r>
      <w:r w:rsidR="00FB34D7" w:rsidRPr="009C1C95">
        <w:rPr>
          <w:rFonts w:ascii="Times New Roman" w:hAnsi="Times New Roman" w:cs="Times New Roman"/>
          <w:sz w:val="28"/>
          <w:szCs w:val="28"/>
          <w:lang w:val="en-US"/>
        </w:rPr>
        <w:t>pdf</w:t>
      </w:r>
      <w:r w:rsidR="00FB34D7" w:rsidRPr="009C1C95">
        <w:rPr>
          <w:rFonts w:ascii="Times New Roman" w:hAnsi="Times New Roman" w:cs="Times New Roman"/>
          <w:sz w:val="28"/>
          <w:szCs w:val="28"/>
        </w:rPr>
        <w:t>/</w:t>
      </w:r>
      <w:proofErr w:type="spellStart"/>
      <w:r w:rsidR="00FB34D7" w:rsidRPr="009C1C95">
        <w:rPr>
          <w:rFonts w:ascii="Times New Roman" w:hAnsi="Times New Roman" w:cs="Times New Roman"/>
          <w:sz w:val="28"/>
          <w:szCs w:val="28"/>
          <w:lang w:val="en-US"/>
        </w:rPr>
        <w:t>cbit</w:t>
      </w:r>
      <w:proofErr w:type="spellEnd"/>
      <w:r w:rsidR="00FB34D7" w:rsidRPr="009C1C95">
        <w:rPr>
          <w:rFonts w:ascii="Times New Roman" w:hAnsi="Times New Roman" w:cs="Times New Roman"/>
          <w:sz w:val="28"/>
          <w:szCs w:val="28"/>
        </w:rPr>
        <w:t>_</w:t>
      </w:r>
      <w:r w:rsidR="00FB34D7" w:rsidRPr="009C1C95">
        <w:rPr>
          <w:rFonts w:ascii="Times New Roman" w:hAnsi="Times New Roman" w:cs="Times New Roman"/>
          <w:sz w:val="28"/>
          <w:szCs w:val="28"/>
          <w:lang w:val="en-US"/>
        </w:rPr>
        <w:t>FR</w:t>
      </w:r>
      <w:r w:rsidR="00FB34D7" w:rsidRPr="009C1C95">
        <w:rPr>
          <w:rFonts w:ascii="Times New Roman" w:hAnsi="Times New Roman" w:cs="Times New Roman"/>
          <w:sz w:val="28"/>
          <w:szCs w:val="28"/>
        </w:rPr>
        <w:t>_03.</w:t>
      </w:r>
      <w:r w:rsidR="00FB34D7" w:rsidRPr="009C1C95">
        <w:rPr>
          <w:rFonts w:ascii="Times New Roman" w:hAnsi="Times New Roman" w:cs="Times New Roman"/>
          <w:sz w:val="28"/>
          <w:szCs w:val="28"/>
          <w:lang w:val="en-US"/>
        </w:rPr>
        <w:t>pdf</w:t>
      </w:r>
      <w:r w:rsidR="00FB34D7" w:rsidRPr="009C1C95">
        <w:rPr>
          <w:rFonts w:ascii="Times New Roman" w:hAnsi="Times New Roman" w:cs="Times New Roman"/>
          <w:sz w:val="28"/>
          <w:szCs w:val="28"/>
        </w:rPr>
        <w:t xml:space="preserve"> (</w:t>
      </w:r>
      <w:r w:rsidRPr="009C1C95">
        <w:rPr>
          <w:rFonts w:ascii="Times New Roman" w:hAnsi="Times New Roman" w:cs="Times New Roman"/>
          <w:sz w:val="28"/>
          <w:szCs w:val="28"/>
        </w:rPr>
        <w:t>дата обращения: 24.04.2022).</w:t>
      </w:r>
    </w:p>
    <w:p w14:paraId="62A21053"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7E5918A4" w14:textId="77777777" w:rsidR="00093E16" w:rsidRPr="009C1C95" w:rsidRDefault="00093E16" w:rsidP="00FB34D7">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корейском языке</w:t>
      </w:r>
    </w:p>
    <w:p w14:paraId="3B133946"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6B890945"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eastAsia="Gulim" w:hAnsi="Times New Roman" w:cs="Times New Roman"/>
          <w:sz w:val="28"/>
          <w:szCs w:val="28"/>
          <w:lang w:eastAsia="ko-KR"/>
        </w:rPr>
        <w:t>Ильбоный</w:t>
      </w:r>
      <w:proofErr w:type="spellEnd"/>
      <w:r w:rsidRPr="009C1C95">
        <w:rPr>
          <w:rFonts w:ascii="Times New Roman" w:eastAsia="Gulim" w:hAnsi="Times New Roman" w:cs="Times New Roman"/>
          <w:sz w:val="28"/>
          <w:szCs w:val="28"/>
          <w:lang w:eastAsia="ko-KR"/>
        </w:rPr>
        <w:t xml:space="preserve"> тэ </w:t>
      </w:r>
      <w:proofErr w:type="spellStart"/>
      <w:r w:rsidRPr="009C1C95">
        <w:rPr>
          <w:rFonts w:ascii="Times New Roman" w:eastAsia="Gulim" w:hAnsi="Times New Roman" w:cs="Times New Roman"/>
          <w:sz w:val="28"/>
          <w:szCs w:val="28"/>
          <w:lang w:eastAsia="ko-KR"/>
        </w:rPr>
        <w:t>Апхрикха</w:t>
      </w:r>
      <w:proofErr w:type="spellEnd"/>
      <w:r w:rsidRPr="009C1C95">
        <w:rPr>
          <w:rFonts w:ascii="Times New Roman" w:eastAsia="Gulim" w:hAnsi="Times New Roman" w:cs="Times New Roman"/>
          <w:sz w:val="28"/>
          <w:szCs w:val="28"/>
          <w:lang w:eastAsia="ko-KR"/>
        </w:rPr>
        <w:t xml:space="preserve"> </w:t>
      </w:r>
      <w:proofErr w:type="spellStart"/>
      <w:r w:rsidRPr="009C1C95">
        <w:rPr>
          <w:rFonts w:ascii="Times New Roman" w:eastAsia="Gulim" w:hAnsi="Times New Roman" w:cs="Times New Roman"/>
          <w:sz w:val="28"/>
          <w:szCs w:val="28"/>
          <w:lang w:eastAsia="ko-KR"/>
        </w:rPr>
        <w:t>чинчхуль</w:t>
      </w:r>
      <w:proofErr w:type="spellEnd"/>
      <w:r w:rsidRPr="009C1C95">
        <w:rPr>
          <w:rFonts w:ascii="Times New Roman" w:eastAsia="Gulim" w:hAnsi="Times New Roman" w:cs="Times New Roman"/>
          <w:sz w:val="28"/>
          <w:szCs w:val="28"/>
          <w:lang w:eastAsia="ko-KR"/>
        </w:rPr>
        <w:t xml:space="preserve"> </w:t>
      </w:r>
      <w:proofErr w:type="spellStart"/>
      <w:r w:rsidRPr="009C1C95">
        <w:rPr>
          <w:rFonts w:ascii="Times New Roman" w:eastAsia="Gulim" w:hAnsi="Times New Roman" w:cs="Times New Roman"/>
          <w:sz w:val="28"/>
          <w:szCs w:val="28"/>
          <w:lang w:eastAsia="ko-KR"/>
        </w:rPr>
        <w:t>чолляк</w:t>
      </w:r>
      <w:proofErr w:type="spellEnd"/>
      <w:r w:rsidRPr="009C1C95">
        <w:rPr>
          <w:rFonts w:ascii="Times New Roman" w:eastAsia="Gulim" w:hAnsi="Times New Roman" w:cs="Times New Roman"/>
          <w:sz w:val="28"/>
          <w:szCs w:val="28"/>
          <w:lang w:eastAsia="ko-KR"/>
        </w:rPr>
        <w:t xml:space="preserve"> </w:t>
      </w:r>
      <w:proofErr w:type="spellStart"/>
      <w:r w:rsidRPr="009C1C95">
        <w:rPr>
          <w:rFonts w:ascii="Times New Roman" w:eastAsia="Gulim" w:hAnsi="Times New Roman" w:cs="Times New Roman"/>
          <w:sz w:val="28"/>
          <w:szCs w:val="28"/>
          <w:lang w:eastAsia="ko-KR"/>
        </w:rPr>
        <w:t>пёнхвава</w:t>
      </w:r>
      <w:proofErr w:type="spellEnd"/>
      <w:r w:rsidRPr="009C1C95">
        <w:rPr>
          <w:rFonts w:ascii="Times New Roman" w:eastAsia="Gulim" w:hAnsi="Times New Roman" w:cs="Times New Roman"/>
          <w:sz w:val="28"/>
          <w:szCs w:val="28"/>
          <w:lang w:eastAsia="ko-KR"/>
        </w:rPr>
        <w:t xml:space="preserve"> </w:t>
      </w:r>
      <w:proofErr w:type="spellStart"/>
      <w:r w:rsidRPr="009C1C95">
        <w:rPr>
          <w:rFonts w:ascii="Times New Roman" w:eastAsia="Gulim" w:hAnsi="Times New Roman" w:cs="Times New Roman"/>
          <w:sz w:val="28"/>
          <w:szCs w:val="28"/>
          <w:lang w:eastAsia="ko-KR"/>
        </w:rPr>
        <w:t>сисачом</w:t>
      </w:r>
      <w:proofErr w:type="spellEnd"/>
      <w:r w:rsidRPr="009C1C95">
        <w:rPr>
          <w:rFonts w:ascii="Times New Roman" w:eastAsia="Gulim" w:hAnsi="Times New Roman" w:cs="Times New Roman"/>
          <w:sz w:val="28"/>
          <w:szCs w:val="28"/>
          <w:lang w:eastAsia="ko-KR"/>
        </w:rPr>
        <w:t xml:space="preserve"> (</w:t>
      </w:r>
      <w:r w:rsidRPr="009C1C95">
        <w:rPr>
          <w:rFonts w:ascii="Times New Roman" w:eastAsia="Times New Roman" w:hAnsi="Times New Roman" w:cs="Times New Roman"/>
          <w:sz w:val="28"/>
          <w:szCs w:val="28"/>
          <w:lang w:eastAsia="ko-KR"/>
        </w:rPr>
        <w:t>Эволюция и уроки японской стратегии экспансии в Африку).</w:t>
      </w:r>
      <w:r w:rsidRPr="009C1C95">
        <w:rPr>
          <w:rFonts w:ascii="Times New Roman" w:eastAsia="Gulim" w:hAnsi="Times New Roman" w:cs="Times New Roman"/>
          <w:sz w:val="28"/>
          <w:szCs w:val="28"/>
          <w:lang w:eastAsia="ko-KR"/>
        </w:rPr>
        <w:t xml:space="preserve"> </w:t>
      </w:r>
      <w:r w:rsidRPr="009C1C95">
        <w:rPr>
          <w:rFonts w:ascii="Times New Roman" w:eastAsia="Gulim" w:hAnsi="Times New Roman" w:cs="Times New Roman"/>
          <w:sz w:val="28"/>
          <w:szCs w:val="28"/>
          <w:lang w:eastAsia="ko-KR"/>
        </w:rPr>
        <w:t>일본의</w:t>
      </w:r>
      <w:r w:rsidRPr="009C1C95">
        <w:rPr>
          <w:rFonts w:ascii="Times New Roman" w:eastAsia="Gulim" w:hAnsi="Times New Roman" w:cs="Times New Roman"/>
          <w:sz w:val="28"/>
          <w:szCs w:val="28"/>
          <w:lang w:eastAsia="ko-KR"/>
        </w:rPr>
        <w:t xml:space="preserve"> </w:t>
      </w:r>
      <w:r w:rsidRPr="009C1C95">
        <w:rPr>
          <w:rFonts w:ascii="Times New Roman" w:eastAsia="Gulim" w:hAnsi="Times New Roman" w:cs="Times New Roman"/>
          <w:sz w:val="28"/>
          <w:szCs w:val="28"/>
          <w:lang w:eastAsia="ko-KR"/>
        </w:rPr>
        <w:t>對아프리카</w:t>
      </w:r>
      <w:r w:rsidRPr="009C1C95">
        <w:rPr>
          <w:rFonts w:ascii="Times New Roman" w:eastAsia="Gulim" w:hAnsi="Times New Roman" w:cs="Times New Roman"/>
          <w:sz w:val="28"/>
          <w:szCs w:val="28"/>
          <w:lang w:eastAsia="ko-KR"/>
        </w:rPr>
        <w:t xml:space="preserve"> </w:t>
      </w:r>
      <w:r w:rsidRPr="009C1C95">
        <w:rPr>
          <w:rFonts w:ascii="Times New Roman" w:eastAsia="Gulim" w:hAnsi="Times New Roman" w:cs="Times New Roman"/>
          <w:sz w:val="28"/>
          <w:szCs w:val="28"/>
          <w:lang w:eastAsia="ko-KR"/>
        </w:rPr>
        <w:t>진출전략</w:t>
      </w:r>
      <w:r w:rsidRPr="009C1C95">
        <w:rPr>
          <w:rFonts w:ascii="Times New Roman" w:eastAsia="Gulim" w:hAnsi="Times New Roman" w:cs="Times New Roman"/>
          <w:sz w:val="28"/>
          <w:szCs w:val="28"/>
          <w:lang w:eastAsia="ko-KR"/>
        </w:rPr>
        <w:t xml:space="preserve"> </w:t>
      </w:r>
      <w:r w:rsidRPr="009C1C95">
        <w:rPr>
          <w:rFonts w:ascii="Times New Roman" w:eastAsia="Gulim" w:hAnsi="Times New Roman" w:cs="Times New Roman"/>
          <w:sz w:val="28"/>
          <w:szCs w:val="28"/>
          <w:lang w:eastAsia="ko-KR"/>
        </w:rPr>
        <w:t>변화와</w:t>
      </w:r>
      <w:r w:rsidRPr="009C1C95">
        <w:rPr>
          <w:rFonts w:ascii="Times New Roman" w:eastAsia="Gulim" w:hAnsi="Times New Roman" w:cs="Times New Roman"/>
          <w:sz w:val="28"/>
          <w:szCs w:val="28"/>
          <w:lang w:eastAsia="ko-KR"/>
        </w:rPr>
        <w:t xml:space="preserve"> </w:t>
      </w:r>
      <w:r w:rsidRPr="009C1C95">
        <w:rPr>
          <w:rFonts w:ascii="Times New Roman" w:eastAsia="Gulim" w:hAnsi="Times New Roman" w:cs="Times New Roman"/>
          <w:sz w:val="28"/>
          <w:szCs w:val="28"/>
          <w:lang w:eastAsia="ko-KR"/>
        </w:rPr>
        <w:t>시사점</w:t>
      </w:r>
      <w:r w:rsidRPr="009C1C95">
        <w:rPr>
          <w:rFonts w:ascii="Times New Roman" w:eastAsia="Gulim" w:hAnsi="Times New Roman" w:cs="Times New Roman"/>
          <w:sz w:val="28"/>
          <w:szCs w:val="28"/>
          <w:lang w:eastAsia="ko-KR"/>
        </w:rPr>
        <w:t xml:space="preserve"> </w:t>
      </w:r>
      <w:r w:rsidRPr="009C1C95">
        <w:rPr>
          <w:rFonts w:ascii="Times New Roman" w:hAnsi="Times New Roman" w:cs="Times New Roman"/>
          <w:sz w:val="28"/>
          <w:szCs w:val="28"/>
        </w:rPr>
        <w:t xml:space="preserve">[Электронный ресурс]. 2019.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https://eiec.kdi.re.kr/policy/domesticView.do?ac=0000153852&amp;issus=O&amp;pp=20&amp;datecount=&amp;pg= (дата обращения: 13.04.2022).</w:t>
      </w:r>
    </w:p>
    <w:p w14:paraId="033589EA"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Чо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Хесын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Хангукква</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Ильбоный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кичхо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кёюк</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кончок</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кэбаль</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вончо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пигё</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ёнгу</w:t>
      </w:r>
      <w:proofErr w:type="spellEnd"/>
      <w:r w:rsidRPr="009C1C95">
        <w:rPr>
          <w:rFonts w:ascii="Times New Roman" w:hAnsi="Times New Roman" w:cs="Times New Roman"/>
          <w:sz w:val="28"/>
          <w:szCs w:val="28"/>
        </w:rPr>
        <w:t xml:space="preserve"> (Сравнительное исследование южнокорейской и японской политики официальной помощи в развитии в сфере базового образования). </w:t>
      </w:r>
      <w:r w:rsidRPr="009C1C95">
        <w:rPr>
          <w:rFonts w:ascii="Times New Roman" w:eastAsia="Batang" w:hAnsi="Times New Roman" w:cs="Times New Roman"/>
          <w:sz w:val="28"/>
          <w:szCs w:val="28"/>
        </w:rPr>
        <w:t>조혜승</w:t>
      </w:r>
      <w:r w:rsidRPr="009C1C95">
        <w:rPr>
          <w:rFonts w:ascii="Times New Roman" w:hAnsi="Times New Roman" w:cs="Times New Roman"/>
          <w:sz w:val="28"/>
          <w:szCs w:val="28"/>
        </w:rPr>
        <w:t xml:space="preserve">. </w:t>
      </w:r>
      <w:r w:rsidRPr="009C1C95">
        <w:rPr>
          <w:rFonts w:ascii="Times New Roman" w:eastAsia="Batang" w:hAnsi="Times New Roman" w:cs="Times New Roman"/>
          <w:sz w:val="28"/>
          <w:szCs w:val="28"/>
        </w:rPr>
        <w:t>한국과</w:t>
      </w:r>
      <w:r w:rsidRPr="009C1C95">
        <w:rPr>
          <w:rFonts w:ascii="Times New Roman" w:hAnsi="Times New Roman" w:cs="Times New Roman"/>
          <w:sz w:val="28"/>
          <w:szCs w:val="28"/>
        </w:rPr>
        <w:t xml:space="preserve"> </w:t>
      </w:r>
      <w:r w:rsidRPr="009C1C95">
        <w:rPr>
          <w:rFonts w:ascii="Times New Roman" w:eastAsia="Batang" w:hAnsi="Times New Roman" w:cs="Times New Roman"/>
          <w:sz w:val="28"/>
          <w:szCs w:val="28"/>
        </w:rPr>
        <w:t>일본의</w:t>
      </w:r>
      <w:r w:rsidRPr="009C1C95">
        <w:rPr>
          <w:rFonts w:ascii="Times New Roman" w:hAnsi="Times New Roman" w:cs="Times New Roman"/>
          <w:sz w:val="28"/>
          <w:szCs w:val="28"/>
        </w:rPr>
        <w:t xml:space="preserve"> </w:t>
      </w:r>
      <w:r w:rsidRPr="009C1C95">
        <w:rPr>
          <w:rFonts w:ascii="Times New Roman" w:eastAsia="Batang" w:hAnsi="Times New Roman" w:cs="Times New Roman"/>
          <w:sz w:val="28"/>
          <w:szCs w:val="28"/>
        </w:rPr>
        <w:t>기초교육</w:t>
      </w:r>
      <w:r w:rsidRPr="009C1C95">
        <w:rPr>
          <w:rFonts w:ascii="Times New Roman" w:hAnsi="Times New Roman" w:cs="Times New Roman"/>
          <w:sz w:val="28"/>
          <w:szCs w:val="28"/>
        </w:rPr>
        <w:t xml:space="preserve"> </w:t>
      </w:r>
      <w:r w:rsidRPr="009C1C95">
        <w:rPr>
          <w:rFonts w:ascii="Times New Roman" w:eastAsia="Batang" w:hAnsi="Times New Roman" w:cs="Times New Roman"/>
          <w:sz w:val="28"/>
          <w:szCs w:val="28"/>
        </w:rPr>
        <w:t>공적개발원조</w:t>
      </w:r>
      <w:r w:rsidRPr="009C1C95">
        <w:rPr>
          <w:rFonts w:ascii="Times New Roman" w:hAnsi="Times New Roman" w:cs="Times New Roman"/>
          <w:sz w:val="28"/>
          <w:szCs w:val="28"/>
        </w:rPr>
        <w:t xml:space="preserve">(ODA) </w:t>
      </w:r>
      <w:r w:rsidRPr="009C1C95">
        <w:rPr>
          <w:rFonts w:ascii="Times New Roman" w:eastAsia="Batang" w:hAnsi="Times New Roman" w:cs="Times New Roman"/>
          <w:sz w:val="28"/>
          <w:szCs w:val="28"/>
        </w:rPr>
        <w:t>비교연구</w:t>
      </w:r>
      <w:r w:rsidRPr="009C1C95">
        <w:rPr>
          <w:rFonts w:ascii="Times New Roman" w:hAnsi="Times New Roman" w:cs="Times New Roman"/>
          <w:sz w:val="28"/>
          <w:szCs w:val="28"/>
        </w:rPr>
        <w:t xml:space="preserve"> [Электронный ресурс]. 2012. URL: http://www.riss.kr/link?id=A99866366 (дата обращения: 13.04.2022)</w:t>
      </w:r>
      <w:r w:rsidRPr="00E542B7">
        <w:rPr>
          <w:rFonts w:ascii="Times New Roman" w:hAnsi="Times New Roman" w:cs="Times New Roman"/>
          <w:sz w:val="28"/>
          <w:szCs w:val="28"/>
        </w:rPr>
        <w:t>.</w:t>
      </w:r>
    </w:p>
    <w:p w14:paraId="37F89493"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lang w:eastAsia="ja-JP"/>
        </w:rPr>
      </w:pPr>
      <w:r w:rsidRPr="009C1C95">
        <w:rPr>
          <w:rFonts w:ascii="Times New Roman" w:hAnsi="Times New Roman" w:cs="Times New Roman"/>
          <w:sz w:val="28"/>
          <w:szCs w:val="28"/>
        </w:rPr>
        <w:lastRenderedPageBreak/>
        <w:t xml:space="preserve"> </w:t>
      </w:r>
      <w:proofErr w:type="spellStart"/>
      <w:r w:rsidRPr="009C1C95">
        <w:rPr>
          <w:rFonts w:ascii="Times New Roman" w:hAnsi="Times New Roman" w:cs="Times New Roman"/>
          <w:sz w:val="28"/>
          <w:szCs w:val="28"/>
          <w:lang w:eastAsia="ja-JP"/>
        </w:rPr>
        <w:t>Чо</w:t>
      </w:r>
      <w:proofErr w:type="spellEnd"/>
      <w:r w:rsidRPr="009C1C95">
        <w:rPr>
          <w:rStyle w:val="a5"/>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Ынбёль</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Ильбоный</w:t>
      </w:r>
      <w:proofErr w:type="spellEnd"/>
      <w:r w:rsidRPr="009C1C95">
        <w:rPr>
          <w:rFonts w:ascii="Times New Roman" w:hAnsi="Times New Roman" w:cs="Times New Roman"/>
          <w:sz w:val="28"/>
          <w:szCs w:val="28"/>
        </w:rPr>
        <w:t xml:space="preserve"> тэ </w:t>
      </w:r>
      <w:proofErr w:type="spellStart"/>
      <w:r w:rsidRPr="009C1C95">
        <w:rPr>
          <w:rFonts w:ascii="Times New Roman" w:hAnsi="Times New Roman" w:cs="Times New Roman"/>
          <w:sz w:val="28"/>
          <w:szCs w:val="28"/>
        </w:rPr>
        <w:t>Апхырикха</w:t>
      </w:r>
      <w:proofErr w:type="spellEnd"/>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ODA</w:t>
      </w:r>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ko-KR"/>
        </w:rPr>
        <w:t>чончхэк</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ёнгу</w:t>
      </w:r>
      <w:proofErr w:type="spellEnd"/>
      <w:r w:rsidRPr="009C1C95">
        <w:rPr>
          <w:rFonts w:ascii="Times New Roman" w:eastAsia="Malgun Gothic" w:hAnsi="Times New Roman" w:cs="Times New Roman"/>
          <w:sz w:val="28"/>
          <w:szCs w:val="28"/>
          <w:lang w:eastAsia="ko-KR"/>
        </w:rPr>
        <w:t xml:space="preserve"> (Исследование японской политики </w:t>
      </w:r>
      <w:r w:rsidRPr="009C1C95">
        <w:rPr>
          <w:rFonts w:ascii="Times New Roman" w:eastAsia="Malgun Gothic" w:hAnsi="Times New Roman" w:cs="Times New Roman"/>
          <w:sz w:val="28"/>
          <w:szCs w:val="28"/>
          <w:lang w:val="en-US" w:eastAsia="ko-KR"/>
        </w:rPr>
        <w:t>ODA</w:t>
      </w:r>
      <w:r w:rsidRPr="009C1C95">
        <w:rPr>
          <w:rFonts w:ascii="Times New Roman" w:eastAsia="Malgun Gothic" w:hAnsi="Times New Roman" w:cs="Times New Roman"/>
          <w:sz w:val="28"/>
          <w:szCs w:val="28"/>
          <w:lang w:eastAsia="ko-KR"/>
        </w:rPr>
        <w:t xml:space="preserve"> в отношении Африки) </w:t>
      </w:r>
      <w:proofErr w:type="spellStart"/>
      <w:r w:rsidRPr="009C1C95">
        <w:rPr>
          <w:rFonts w:ascii="Times New Roman" w:eastAsia="Malgun Gothic" w:hAnsi="Times New Roman" w:cs="Times New Roman"/>
          <w:sz w:val="28"/>
          <w:szCs w:val="28"/>
          <w:lang w:eastAsia="ko-KR"/>
        </w:rPr>
        <w:t>조은별</w:t>
      </w:r>
      <w:proofErr w:type="spellEnd"/>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일본의</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대</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아프리카</w:t>
      </w:r>
      <w:r w:rsidRPr="009C1C95">
        <w:rPr>
          <w:rFonts w:ascii="Times New Roman" w:eastAsia="Malgun Gothic" w:hAnsi="Times New Roman" w:cs="Times New Roman"/>
          <w:sz w:val="28"/>
          <w:szCs w:val="28"/>
          <w:lang w:eastAsia="ko-KR"/>
        </w:rPr>
        <w:t xml:space="preserve"> ODA </w:t>
      </w:r>
      <w:r w:rsidRPr="009C1C95">
        <w:rPr>
          <w:rFonts w:ascii="Times New Roman" w:eastAsia="Malgun Gothic" w:hAnsi="Times New Roman" w:cs="Times New Roman"/>
          <w:sz w:val="28"/>
          <w:szCs w:val="28"/>
          <w:lang w:eastAsia="ko-KR"/>
        </w:rPr>
        <w:t>정책</w:t>
      </w:r>
      <w:r w:rsidRPr="009C1C95">
        <w:rPr>
          <w:rFonts w:ascii="Times New Roman" w:eastAsia="Malgun Gothic" w:hAnsi="Times New Roman" w:cs="Times New Roman"/>
          <w:sz w:val="28"/>
          <w:szCs w:val="28"/>
          <w:lang w:eastAsia="ko-KR"/>
        </w:rPr>
        <w:t xml:space="preserve"> </w:t>
      </w:r>
      <w:r w:rsidRPr="009C1C95">
        <w:rPr>
          <w:rFonts w:ascii="Times New Roman" w:eastAsia="Malgun Gothic" w:hAnsi="Times New Roman" w:cs="Times New Roman"/>
          <w:sz w:val="28"/>
          <w:szCs w:val="28"/>
          <w:lang w:eastAsia="ko-KR"/>
        </w:rPr>
        <w:t>연구</w:t>
      </w:r>
      <w:r w:rsidRPr="009C1C95">
        <w:rPr>
          <w:rFonts w:ascii="Times New Roman" w:eastAsia="Malgun Gothic" w:hAnsi="Times New Roman" w:cs="Times New Roman"/>
          <w:sz w:val="28"/>
          <w:szCs w:val="28"/>
          <w:lang w:eastAsia="ko-KR"/>
        </w:rPr>
        <w:t>.</w:t>
      </w:r>
      <w:r w:rsidRPr="009C1C95">
        <w:rPr>
          <w:rFonts w:ascii="Times New Roman" w:hAnsi="Times New Roman" w:cs="Times New Roman"/>
          <w:sz w:val="28"/>
          <w:szCs w:val="28"/>
        </w:rPr>
        <w:t xml:space="preserve"> [Электронный ресурс]. 2019.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http://www.riss.kr/link?id=T15504705 (дата обращения: 12.04.2022).</w:t>
      </w:r>
    </w:p>
    <w:p w14:paraId="56689894" w14:textId="77777777" w:rsidR="00093E16" w:rsidRPr="009C1C95" w:rsidRDefault="00093E16" w:rsidP="00FB34D7">
      <w:pPr>
        <w:pStyle w:val="a3"/>
        <w:spacing w:line="360" w:lineRule="auto"/>
        <w:jc w:val="both"/>
        <w:rPr>
          <w:rFonts w:ascii="Times New Roman" w:hAnsi="Times New Roman" w:cs="Times New Roman"/>
          <w:sz w:val="28"/>
          <w:szCs w:val="28"/>
        </w:rPr>
      </w:pPr>
    </w:p>
    <w:p w14:paraId="05B25A0F" w14:textId="77777777" w:rsidR="00093E16" w:rsidRPr="009C1C95" w:rsidRDefault="00093E16" w:rsidP="00FB34D7">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китайском языке</w:t>
      </w:r>
    </w:p>
    <w:p w14:paraId="2635A155"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727AEFF9"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r w:rsidRPr="009C1C95">
        <w:rPr>
          <w:rFonts w:ascii="Times New Roman" w:eastAsia="Yu Mincho" w:hAnsi="Times New Roman" w:cs="Times New Roman"/>
          <w:sz w:val="28"/>
          <w:szCs w:val="28"/>
          <w:lang w:eastAsia="ko-KR"/>
        </w:rPr>
        <w:t xml:space="preserve">Ван </w:t>
      </w:r>
      <w:proofErr w:type="spellStart"/>
      <w:r w:rsidRPr="009C1C95">
        <w:rPr>
          <w:rFonts w:ascii="Times New Roman" w:eastAsia="Yu Mincho" w:hAnsi="Times New Roman" w:cs="Times New Roman"/>
          <w:sz w:val="28"/>
          <w:szCs w:val="28"/>
          <w:lang w:eastAsia="ko-KR"/>
        </w:rPr>
        <w:t>Ичэнь</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Жибэнь</w:t>
      </w:r>
      <w:proofErr w:type="spellEnd"/>
      <w:r w:rsidRPr="009C1C95">
        <w:rPr>
          <w:rFonts w:ascii="Times New Roman" w:eastAsia="Yu Mincho" w:hAnsi="Times New Roman" w:cs="Times New Roman"/>
          <w:sz w:val="28"/>
          <w:szCs w:val="28"/>
          <w:lang w:eastAsia="ko-KR"/>
        </w:rPr>
        <w:t xml:space="preserve"> дуй </w:t>
      </w:r>
      <w:proofErr w:type="spellStart"/>
      <w:r w:rsidRPr="009C1C95">
        <w:rPr>
          <w:rFonts w:ascii="Times New Roman" w:eastAsia="Yu Mincho" w:hAnsi="Times New Roman" w:cs="Times New Roman"/>
          <w:sz w:val="28"/>
          <w:szCs w:val="28"/>
          <w:lang w:eastAsia="ko-KR"/>
        </w:rPr>
        <w:t>Фэйчжоу</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кани</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юаньчжу</w:t>
      </w:r>
      <w:proofErr w:type="spellEnd"/>
      <w:r w:rsidRPr="009C1C95">
        <w:rPr>
          <w:rFonts w:ascii="Times New Roman" w:eastAsia="Yu Mincho" w:hAnsi="Times New Roman" w:cs="Times New Roman"/>
          <w:sz w:val="28"/>
          <w:szCs w:val="28"/>
          <w:lang w:eastAsia="ko-KR"/>
        </w:rPr>
        <w:t xml:space="preserve"> </w:t>
      </w:r>
      <w:proofErr w:type="spellStart"/>
      <w:r w:rsidRPr="009C1C95">
        <w:rPr>
          <w:rFonts w:ascii="Times New Roman" w:eastAsia="Yu Mincho" w:hAnsi="Times New Roman" w:cs="Times New Roman"/>
          <w:sz w:val="28"/>
          <w:szCs w:val="28"/>
          <w:lang w:eastAsia="ko-KR"/>
        </w:rPr>
        <w:t>вайцзяо</w:t>
      </w:r>
      <w:proofErr w:type="spellEnd"/>
      <w:r w:rsidRPr="009C1C95">
        <w:rPr>
          <w:rFonts w:ascii="Times New Roman" w:eastAsia="Yu Mincho" w:hAnsi="Times New Roman" w:cs="Times New Roman"/>
          <w:sz w:val="28"/>
          <w:szCs w:val="28"/>
          <w:lang w:eastAsia="ko-KR"/>
        </w:rPr>
        <w:t xml:space="preserve"> (Эпидемиологическая дипломатия Японии в Африке). </w:t>
      </w:r>
      <w:r w:rsidRPr="009C1C95">
        <w:rPr>
          <w:rFonts w:ascii="Times New Roman" w:eastAsia="Yu Mincho" w:hAnsi="Times New Roman" w:cs="Times New Roman"/>
          <w:sz w:val="28"/>
          <w:szCs w:val="28"/>
          <w:lang w:eastAsia="ko-KR"/>
        </w:rPr>
        <w:t>王一晨</w:t>
      </w:r>
      <w:r w:rsidRPr="009C1C95">
        <w:rPr>
          <w:rFonts w:ascii="Times New Roman" w:eastAsia="Yu Mincho" w:hAnsi="Times New Roman" w:cs="Times New Roman"/>
          <w:sz w:val="28"/>
          <w:szCs w:val="28"/>
          <w:lang w:eastAsia="ko-KR"/>
        </w:rPr>
        <w:t>.</w:t>
      </w:r>
      <w:r w:rsidRPr="009C1C95">
        <w:rPr>
          <w:rFonts w:ascii="Times New Roman" w:eastAsia="Yu Mincho" w:hAnsi="Times New Roman" w:cs="Times New Roman"/>
          <w:sz w:val="28"/>
          <w:szCs w:val="28"/>
          <w:lang w:eastAsia="ko-KR"/>
        </w:rPr>
        <w:t>日本</w:t>
      </w:r>
      <w:r w:rsidRPr="009C1C95">
        <w:rPr>
          <w:rFonts w:ascii="Times New Roman" w:eastAsia="SimSun" w:hAnsi="Times New Roman" w:cs="Times New Roman"/>
          <w:sz w:val="28"/>
          <w:szCs w:val="28"/>
          <w:lang w:eastAsia="ko-KR"/>
        </w:rPr>
        <w:t>对</w:t>
      </w:r>
      <w:r w:rsidRPr="009C1C95">
        <w:rPr>
          <w:rFonts w:ascii="Times New Roman" w:eastAsia="Yu Mincho" w:hAnsi="Times New Roman" w:cs="Times New Roman"/>
          <w:sz w:val="28"/>
          <w:szCs w:val="28"/>
          <w:lang w:eastAsia="ko-KR"/>
        </w:rPr>
        <w:t>非洲抗疫援助外交</w:t>
      </w:r>
      <w:r w:rsidRPr="009C1C95">
        <w:rPr>
          <w:rFonts w:ascii="Times New Roman" w:eastAsia="Yu Mincho" w:hAnsi="Times New Roman" w:cs="Times New Roman"/>
          <w:sz w:val="28"/>
          <w:szCs w:val="28"/>
          <w:lang w:eastAsia="ko-KR"/>
        </w:rPr>
        <w:t>. [Электронный ресурс]. 2021. URL: https://www.cnki.com.cn/Article/CJFDTotal-DBYX202104010.htm (дата обращения: 13.04.2022).</w:t>
      </w:r>
    </w:p>
    <w:p w14:paraId="71552934"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Ван </w:t>
      </w:r>
      <w:proofErr w:type="spellStart"/>
      <w:r w:rsidRPr="009C1C95">
        <w:rPr>
          <w:rFonts w:ascii="Times New Roman" w:hAnsi="Times New Roman" w:cs="Times New Roman"/>
          <w:sz w:val="28"/>
          <w:szCs w:val="28"/>
        </w:rPr>
        <w:t>Тао</w:t>
      </w:r>
      <w:proofErr w:type="spellEnd"/>
      <w:r w:rsidRPr="009C1C95">
        <w:rPr>
          <w:rFonts w:ascii="Times New Roman" w:hAnsi="Times New Roman" w:cs="Times New Roman"/>
          <w:sz w:val="28"/>
          <w:szCs w:val="28"/>
        </w:rPr>
        <w:t xml:space="preserve">, Ден </w:t>
      </w:r>
      <w:proofErr w:type="spellStart"/>
      <w:r w:rsidRPr="009C1C95">
        <w:rPr>
          <w:rFonts w:ascii="Times New Roman" w:hAnsi="Times New Roman" w:cs="Times New Roman"/>
          <w:sz w:val="28"/>
          <w:szCs w:val="28"/>
        </w:rPr>
        <w:t>Жунсю</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Жибэнь</w:t>
      </w:r>
      <w:proofErr w:type="spellEnd"/>
      <w:r w:rsidRPr="009C1C95">
        <w:rPr>
          <w:rFonts w:ascii="Times New Roman" w:hAnsi="Times New Roman" w:cs="Times New Roman"/>
          <w:sz w:val="28"/>
          <w:szCs w:val="28"/>
        </w:rPr>
        <w:t xml:space="preserve"> дуй </w:t>
      </w:r>
      <w:proofErr w:type="spellStart"/>
      <w:r w:rsidRPr="009C1C95">
        <w:rPr>
          <w:rFonts w:ascii="Times New Roman" w:hAnsi="Times New Roman" w:cs="Times New Roman"/>
          <w:sz w:val="28"/>
          <w:szCs w:val="28"/>
        </w:rPr>
        <w:t>Фэйчжоу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тоуцзы</w:t>
      </w:r>
      <w:proofErr w:type="spellEnd"/>
      <w:r w:rsidRPr="009C1C95">
        <w:rPr>
          <w:rFonts w:ascii="Times New Roman" w:hAnsi="Times New Roman" w:cs="Times New Roman"/>
          <w:sz w:val="28"/>
          <w:szCs w:val="28"/>
        </w:rPr>
        <w:t xml:space="preserve"> де лиши </w:t>
      </w:r>
      <w:proofErr w:type="spellStart"/>
      <w:r w:rsidRPr="009C1C95">
        <w:rPr>
          <w:rFonts w:ascii="Times New Roman" w:hAnsi="Times New Roman" w:cs="Times New Roman"/>
          <w:sz w:val="28"/>
          <w:szCs w:val="28"/>
        </w:rPr>
        <w:t>тоуши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юй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сяньчжуан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цзеси</w:t>
      </w:r>
      <w:proofErr w:type="spellEnd"/>
      <w:r w:rsidRPr="009C1C95">
        <w:rPr>
          <w:rFonts w:ascii="Times New Roman" w:hAnsi="Times New Roman" w:cs="Times New Roman"/>
          <w:sz w:val="28"/>
          <w:szCs w:val="28"/>
        </w:rPr>
        <w:t xml:space="preserve"> - </w:t>
      </w:r>
      <w:proofErr w:type="spellStart"/>
      <w:r w:rsidRPr="009C1C95">
        <w:rPr>
          <w:rFonts w:ascii="Times New Roman" w:hAnsi="Times New Roman" w:cs="Times New Roman"/>
          <w:sz w:val="28"/>
          <w:szCs w:val="28"/>
        </w:rPr>
        <w:t>цзянь</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тань</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юй</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чжун</w:t>
      </w:r>
      <w:proofErr w:type="spellEnd"/>
      <w:r w:rsidRPr="009C1C95">
        <w:rPr>
          <w:rFonts w:ascii="Times New Roman" w:hAnsi="Times New Roman" w:cs="Times New Roman"/>
          <w:sz w:val="28"/>
          <w:szCs w:val="28"/>
        </w:rPr>
        <w:t xml:space="preserve"> го </w:t>
      </w:r>
      <w:r w:rsidRPr="009C1C95">
        <w:rPr>
          <w:rFonts w:ascii="Times New Roman" w:hAnsi="Times New Roman" w:cs="Times New Roman"/>
          <w:sz w:val="28"/>
          <w:szCs w:val="28"/>
          <w:lang w:val="en-US"/>
        </w:rPr>
        <w:t>de</w:t>
      </w:r>
      <w:r w:rsidRPr="009C1C95">
        <w:rPr>
          <w:rFonts w:ascii="Times New Roman" w:hAnsi="Times New Roman" w:cs="Times New Roman"/>
          <w:sz w:val="28"/>
          <w:szCs w:val="28"/>
        </w:rPr>
        <w:t xml:space="preserve"> би цзяо (Исторический обзор и нынешнее положение в области японских инвестиций в Африку, а также сравнение с Китаем). </w:t>
      </w:r>
      <w:r w:rsidRPr="009C1C95">
        <w:rPr>
          <w:rFonts w:ascii="Times New Roman" w:hAnsi="Times New Roman" w:cs="Times New Roman"/>
          <w:sz w:val="28"/>
          <w:szCs w:val="28"/>
          <w:lang w:val="en-US"/>
        </w:rPr>
        <w:t>王涛</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邓荣秀</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日本对非洲投资的历史透视与现状解析</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兼谈与中国的比较</w:t>
      </w:r>
      <w:r w:rsidRPr="009C1C95">
        <w:rPr>
          <w:rFonts w:ascii="Times New Roman" w:hAnsi="Times New Roman" w:cs="Times New Roman"/>
          <w:sz w:val="28"/>
          <w:szCs w:val="28"/>
        </w:rPr>
        <w:t xml:space="preserve"> [Электронный ресурс]. 2017.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cnki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Article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CJFDTOTAL</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REED</w:t>
      </w:r>
      <w:r w:rsidRPr="009C1C95">
        <w:rPr>
          <w:rFonts w:ascii="Times New Roman" w:hAnsi="Times New Roman" w:cs="Times New Roman"/>
          <w:sz w:val="28"/>
          <w:szCs w:val="28"/>
        </w:rPr>
        <w:t>201701007.</w:t>
      </w:r>
      <w:proofErr w:type="spellStart"/>
      <w:r w:rsidRPr="009C1C95">
        <w:rPr>
          <w:rFonts w:ascii="Times New Roman" w:hAnsi="Times New Roman" w:cs="Times New Roman"/>
          <w:sz w:val="28"/>
          <w:szCs w:val="28"/>
          <w:lang w:val="en-US"/>
        </w:rPr>
        <w:t>htm</w:t>
      </w:r>
      <w:proofErr w:type="spellEnd"/>
      <w:r w:rsidRPr="009C1C95">
        <w:rPr>
          <w:rFonts w:ascii="Times New Roman" w:hAnsi="Times New Roman" w:cs="Times New Roman"/>
          <w:sz w:val="28"/>
          <w:szCs w:val="28"/>
        </w:rPr>
        <w:t xml:space="preserve"> (дата обращения: 13.04.2022).</w:t>
      </w:r>
    </w:p>
    <w:p w14:paraId="6B1A9292" w14:textId="77777777" w:rsidR="00093E16" w:rsidRPr="009C1C95" w:rsidRDefault="00093E16" w:rsidP="002F1379">
      <w:pPr>
        <w:pStyle w:val="a3"/>
        <w:numPr>
          <w:ilvl w:val="0"/>
          <w:numId w:val="9"/>
        </w:numPr>
        <w:spacing w:line="360" w:lineRule="auto"/>
        <w:jc w:val="both"/>
        <w:rPr>
          <w:rFonts w:ascii="Times New Roman" w:hAnsi="Times New Roman" w:cs="Times New Roman"/>
          <w:sz w:val="28"/>
          <w:szCs w:val="28"/>
        </w:rPr>
      </w:pPr>
      <w:r w:rsidRPr="009C1C95">
        <w:rPr>
          <w:rStyle w:val="a6"/>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rPr>
        <w:t>Гао</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Суньюань</w:t>
      </w:r>
      <w:proofErr w:type="spellEnd"/>
      <w:r w:rsidRPr="009C1C95">
        <w:rPr>
          <w:rFonts w:ascii="Times New Roman" w:eastAsia="Malgun Gothic" w:hAnsi="Times New Roman" w:cs="Times New Roman"/>
          <w:sz w:val="28"/>
          <w:szCs w:val="28"/>
        </w:rPr>
        <w:t>.</w:t>
      </w:r>
      <w:r w:rsidRPr="009C1C95">
        <w:rPr>
          <w:rFonts w:ascii="Times New Roman" w:hAnsi="Times New Roman" w:cs="Times New Roman"/>
        </w:rPr>
        <w:t xml:space="preserve">  </w:t>
      </w:r>
      <w:r w:rsidRPr="009C1C95">
        <w:rPr>
          <w:rFonts w:ascii="Times New Roman" w:eastAsia="Malgun Gothic" w:hAnsi="Times New Roman" w:cs="Times New Roman"/>
          <w:sz w:val="28"/>
          <w:szCs w:val="28"/>
          <w:lang w:eastAsia="ko-KR"/>
        </w:rPr>
        <w:t>Д</w:t>
      </w:r>
      <w:r w:rsidRPr="009C1C95">
        <w:rPr>
          <w:rFonts w:ascii="Times New Roman" w:eastAsia="Malgun Gothic" w:hAnsi="Times New Roman" w:cs="Times New Roman"/>
          <w:sz w:val="28"/>
          <w:szCs w:val="28"/>
        </w:rPr>
        <w:t xml:space="preserve">аго </w:t>
      </w:r>
      <w:proofErr w:type="spellStart"/>
      <w:r w:rsidRPr="009C1C95">
        <w:rPr>
          <w:rFonts w:ascii="Times New Roman" w:eastAsia="Malgun Gothic" w:hAnsi="Times New Roman" w:cs="Times New Roman"/>
          <w:sz w:val="28"/>
          <w:szCs w:val="28"/>
        </w:rPr>
        <w:t>цюань</w:t>
      </w:r>
      <w:r w:rsidRPr="009C1C95">
        <w:rPr>
          <w:rFonts w:ascii="Times New Roman" w:eastAsia="Malgun Gothic" w:hAnsi="Times New Roman" w:cs="Times New Roman"/>
          <w:sz w:val="28"/>
          <w:szCs w:val="28"/>
          <w:lang w:eastAsia="ko-KR"/>
        </w:rPr>
        <w:t>л</w:t>
      </w:r>
      <w:r w:rsidRPr="009C1C95">
        <w:rPr>
          <w:rFonts w:ascii="Times New Roman" w:eastAsia="Malgun Gothic" w:hAnsi="Times New Roman" w:cs="Times New Roman"/>
          <w:sz w:val="28"/>
          <w:szCs w:val="28"/>
        </w:rPr>
        <w:t>и</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цзяочжу</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ся</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дe</w:t>
      </w:r>
      <w:proofErr w:type="spellEnd"/>
      <w:r w:rsidRPr="009C1C95">
        <w:rPr>
          <w:rFonts w:ascii="Times New Roman" w:eastAsia="Malgun Gothic" w:hAnsi="Times New Roman" w:cs="Times New Roman"/>
          <w:sz w:val="28"/>
          <w:szCs w:val="28"/>
        </w:rPr>
        <w:t xml:space="preserve"> 21 </w:t>
      </w:r>
      <w:proofErr w:type="spellStart"/>
      <w:r w:rsidRPr="009C1C95">
        <w:rPr>
          <w:rFonts w:ascii="Times New Roman" w:eastAsia="Malgun Gothic" w:hAnsi="Times New Roman" w:cs="Times New Roman"/>
          <w:sz w:val="28"/>
          <w:szCs w:val="28"/>
        </w:rPr>
        <w:t>шицзичу</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аньлихуй</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гайгэ</w:t>
      </w:r>
      <w:proofErr w:type="spellEnd"/>
      <w:r w:rsidRPr="009C1C95">
        <w:rPr>
          <w:rFonts w:ascii="Times New Roman" w:eastAsia="Malgun Gothic" w:hAnsi="Times New Roman" w:cs="Times New Roman"/>
          <w:sz w:val="28"/>
          <w:szCs w:val="28"/>
        </w:rPr>
        <w:t xml:space="preserve"> </w:t>
      </w:r>
      <w:proofErr w:type="spellStart"/>
      <w:r w:rsidRPr="009C1C95">
        <w:rPr>
          <w:rFonts w:ascii="Times New Roman" w:eastAsia="Malgun Gothic" w:hAnsi="Times New Roman" w:cs="Times New Roman"/>
          <w:sz w:val="28"/>
          <w:szCs w:val="28"/>
        </w:rPr>
        <w:t>яньцзю</w:t>
      </w:r>
      <w:proofErr w:type="spellEnd"/>
      <w:r w:rsidRPr="009C1C95">
        <w:rPr>
          <w:rFonts w:ascii="Times New Roman" w:eastAsia="Malgun Gothic" w:hAnsi="Times New Roman" w:cs="Times New Roman"/>
          <w:sz w:val="28"/>
          <w:szCs w:val="28"/>
        </w:rPr>
        <w:t xml:space="preserve">  (Исследование реформы Совета Безопасности в 21 веке в контексте соперничества великих держав)  </w:t>
      </w:r>
      <w:r w:rsidRPr="009C1C95">
        <w:rPr>
          <w:rFonts w:ascii="Times New Roman" w:hAnsi="Times New Roman" w:cs="Times New Roman"/>
          <w:sz w:val="28"/>
          <w:szCs w:val="28"/>
        </w:rPr>
        <w:t>高笋元</w:t>
      </w:r>
      <w:r w:rsidRPr="009C1C95">
        <w:rPr>
          <w:rFonts w:ascii="Times New Roman" w:eastAsia="Malgun Gothic" w:hAnsi="Times New Roman" w:cs="Times New Roman"/>
          <w:sz w:val="28"/>
          <w:szCs w:val="28"/>
        </w:rPr>
        <w:t xml:space="preserve">. </w:t>
      </w:r>
      <w:r w:rsidRPr="009C1C95">
        <w:rPr>
          <w:rFonts w:ascii="Times New Roman" w:hAnsi="Times New Roman" w:cs="Times New Roman"/>
          <w:sz w:val="28"/>
          <w:szCs w:val="28"/>
        </w:rPr>
        <w:t>大国权力角逐下的</w:t>
      </w:r>
      <w:r w:rsidRPr="009C1C95">
        <w:rPr>
          <w:rFonts w:ascii="Times New Roman" w:hAnsi="Times New Roman" w:cs="Times New Roman"/>
          <w:sz w:val="28"/>
          <w:szCs w:val="28"/>
        </w:rPr>
        <w:t>21</w:t>
      </w:r>
      <w:r w:rsidRPr="009C1C95">
        <w:rPr>
          <w:rFonts w:ascii="Times New Roman" w:hAnsi="Times New Roman" w:cs="Times New Roman"/>
          <w:sz w:val="28"/>
          <w:szCs w:val="28"/>
        </w:rPr>
        <w:t>世纪初安理会改革研究</w:t>
      </w:r>
      <w:r w:rsidRPr="009C1C95">
        <w:rPr>
          <w:rFonts w:ascii="Times New Roman" w:hAnsi="Times New Roman" w:cs="Times New Roman"/>
          <w:sz w:val="28"/>
          <w:szCs w:val="28"/>
        </w:rPr>
        <w:t xml:space="preserve">. </w:t>
      </w:r>
      <w:r w:rsidRPr="009C1C95">
        <w:rPr>
          <w:rFonts w:ascii="Times New Roman" w:eastAsia="Malgun Gothic" w:hAnsi="Times New Roman" w:cs="Times New Roman"/>
          <w:sz w:val="28"/>
          <w:szCs w:val="28"/>
          <w:lang w:eastAsia="ko-KR"/>
        </w:rPr>
        <w:t xml:space="preserve">Ухань: </w:t>
      </w:r>
      <w:r w:rsidRPr="009C1C95">
        <w:rPr>
          <w:rFonts w:ascii="Times New Roman" w:hAnsi="Times New Roman" w:cs="Times New Roman"/>
          <w:sz w:val="28"/>
          <w:szCs w:val="28"/>
        </w:rPr>
        <w:t xml:space="preserve">Педагогический университет Центрального Китая. </w:t>
      </w:r>
      <w:r w:rsidRPr="009C1C95">
        <w:rPr>
          <w:rFonts w:ascii="Times New Roman" w:hAnsi="Times New Roman" w:cs="Times New Roman"/>
          <w:sz w:val="28"/>
          <w:szCs w:val="28"/>
          <w:lang w:val="en-US"/>
        </w:rPr>
        <w:t>武汉</w:t>
      </w:r>
      <w:r w:rsidRPr="009C1C95">
        <w:rPr>
          <w:rFonts w:ascii="Times New Roman" w:eastAsia="Malgun Gothic" w:hAnsi="Times New Roman" w:cs="Times New Roman"/>
          <w:sz w:val="28"/>
          <w:szCs w:val="28"/>
          <w:lang w:eastAsia="ko-KR"/>
        </w:rPr>
        <w:t>:</w:t>
      </w:r>
      <w:r w:rsidRPr="009C1C95">
        <w:rPr>
          <w:rFonts w:ascii="Times New Roman" w:hAnsi="Times New Roman" w:cs="Times New Roman"/>
          <w:sz w:val="28"/>
          <w:szCs w:val="28"/>
        </w:rPr>
        <w:t xml:space="preserve"> </w:t>
      </w:r>
      <w:r w:rsidRPr="009C1C95">
        <w:rPr>
          <w:rFonts w:ascii="Times New Roman" w:hAnsi="Times New Roman" w:cs="Times New Roman"/>
          <w:sz w:val="28"/>
          <w:szCs w:val="28"/>
        </w:rPr>
        <w:t>华中师范大学</w:t>
      </w:r>
      <w:r w:rsidRPr="009C1C95">
        <w:rPr>
          <w:rFonts w:ascii="Times New Roman" w:hAnsi="Times New Roman" w:cs="Times New Roman"/>
          <w:sz w:val="28"/>
          <w:szCs w:val="28"/>
        </w:rPr>
        <w:t>, 2006</w:t>
      </w:r>
      <w:r w:rsidRPr="00093E16">
        <w:rPr>
          <w:rFonts w:ascii="Times New Roman" w:hAnsi="Times New Roman" w:cs="Times New Roman"/>
          <w:sz w:val="28"/>
          <w:szCs w:val="28"/>
        </w:rPr>
        <w:t>.</w:t>
      </w:r>
    </w:p>
    <w:p w14:paraId="7575CD6B" w14:textId="77777777" w:rsidR="00093E16" w:rsidRPr="002F1379" w:rsidRDefault="00093E16" w:rsidP="002F1379">
      <w:pPr>
        <w:pStyle w:val="a3"/>
        <w:numPr>
          <w:ilvl w:val="0"/>
          <w:numId w:val="9"/>
        </w:numPr>
        <w:spacing w:line="360" w:lineRule="auto"/>
        <w:jc w:val="both"/>
        <w:rPr>
          <w:rFonts w:ascii="Times New Roman" w:eastAsia="Yu Mincho" w:hAnsi="Times New Roman" w:cs="Times New Roman"/>
          <w:sz w:val="28"/>
          <w:szCs w:val="28"/>
          <w:lang w:eastAsia="ko-KR"/>
        </w:rPr>
      </w:pPr>
      <w:r w:rsidRPr="0096665E">
        <w:rPr>
          <w:rFonts w:ascii="Times New Roman" w:hAnsi="Times New Roman" w:cs="Times New Roman"/>
          <w:sz w:val="28"/>
          <w:szCs w:val="28"/>
        </w:rPr>
        <w:t xml:space="preserve"> </w:t>
      </w:r>
      <w:proofErr w:type="spellStart"/>
      <w:r w:rsidRPr="0096665E">
        <w:rPr>
          <w:rFonts w:ascii="Times New Roman" w:eastAsia="Malgun Gothic" w:hAnsi="Times New Roman" w:cs="Times New Roman"/>
          <w:sz w:val="28"/>
          <w:szCs w:val="28"/>
          <w:lang w:eastAsia="ko-KR"/>
        </w:rPr>
        <w:t>Тянь</w:t>
      </w:r>
      <w:proofErr w:type="spellEnd"/>
      <w:r w:rsidRPr="0096665E">
        <w:rPr>
          <w:rFonts w:ascii="Times New Roman" w:eastAsia="Malgun Gothic" w:hAnsi="Times New Roman" w:cs="Times New Roman"/>
          <w:sz w:val="28"/>
          <w:szCs w:val="28"/>
          <w:lang w:eastAsia="ko-KR"/>
        </w:rPr>
        <w:t xml:space="preserve"> </w:t>
      </w:r>
      <w:proofErr w:type="spellStart"/>
      <w:r w:rsidRPr="0096665E">
        <w:rPr>
          <w:rFonts w:ascii="Times New Roman" w:eastAsia="Malgun Gothic" w:hAnsi="Times New Roman" w:cs="Times New Roman"/>
          <w:sz w:val="28"/>
          <w:szCs w:val="28"/>
          <w:lang w:eastAsia="ko-KR"/>
        </w:rPr>
        <w:t>Цзунхуй</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Цяньси</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Жибэнь</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юй</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Наньфэй</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цзинцзи</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чжаньлю</w:t>
      </w:r>
      <w:proofErr w:type="spellEnd"/>
      <w:r w:rsidRPr="0096665E">
        <w:rPr>
          <w:rFonts w:ascii="Times New Roman" w:hAnsi="Times New Roman" w:cs="Times New Roman"/>
          <w:sz w:val="28"/>
          <w:szCs w:val="28"/>
        </w:rPr>
        <w:t xml:space="preserve"> гуаньси де </w:t>
      </w:r>
      <w:proofErr w:type="spellStart"/>
      <w:r w:rsidRPr="0096665E">
        <w:rPr>
          <w:rFonts w:ascii="Times New Roman" w:hAnsi="Times New Roman" w:cs="Times New Roman"/>
          <w:sz w:val="28"/>
          <w:szCs w:val="28"/>
        </w:rPr>
        <w:t>фачжань</w:t>
      </w:r>
      <w:proofErr w:type="spellEnd"/>
      <w:r w:rsidRPr="0096665E">
        <w:rPr>
          <w:rFonts w:ascii="Times New Roman" w:hAnsi="Times New Roman" w:cs="Times New Roman"/>
          <w:sz w:val="28"/>
          <w:szCs w:val="28"/>
        </w:rPr>
        <w:t xml:space="preserve"> </w:t>
      </w:r>
      <w:proofErr w:type="spellStart"/>
      <w:r w:rsidRPr="0096665E">
        <w:rPr>
          <w:rFonts w:ascii="Times New Roman" w:hAnsi="Times New Roman" w:cs="Times New Roman"/>
          <w:sz w:val="28"/>
          <w:szCs w:val="28"/>
        </w:rPr>
        <w:t>бяньхуа</w:t>
      </w:r>
      <w:proofErr w:type="spellEnd"/>
      <w:r w:rsidRPr="0096665E">
        <w:rPr>
          <w:rFonts w:ascii="Times New Roman" w:hAnsi="Times New Roman" w:cs="Times New Roman"/>
          <w:sz w:val="28"/>
          <w:szCs w:val="28"/>
        </w:rPr>
        <w:t xml:space="preserve"> (Анализ развития и изменения японской экономической стратегии в ЮАР). </w:t>
      </w:r>
      <w:r w:rsidRPr="0096665E">
        <w:rPr>
          <w:rFonts w:ascii="Times New Roman" w:hAnsi="Times New Roman" w:cs="Times New Roman"/>
          <w:sz w:val="28"/>
          <w:szCs w:val="28"/>
          <w:lang w:val="en-US"/>
        </w:rPr>
        <w:t>田宗会</w:t>
      </w:r>
      <w:r w:rsidRPr="0096665E">
        <w:rPr>
          <w:rFonts w:ascii="Times New Roman" w:hAnsi="Times New Roman" w:cs="Times New Roman"/>
          <w:sz w:val="28"/>
          <w:szCs w:val="28"/>
        </w:rPr>
        <w:t xml:space="preserve">. </w:t>
      </w:r>
      <w:r w:rsidRPr="0096665E">
        <w:rPr>
          <w:rFonts w:ascii="Times New Roman" w:hAnsi="Times New Roman" w:cs="Times New Roman"/>
          <w:sz w:val="28"/>
          <w:szCs w:val="28"/>
        </w:rPr>
        <w:t>浅析日本与南非经济战略关系的发展变化</w:t>
      </w:r>
      <w:r w:rsidRPr="0096665E">
        <w:rPr>
          <w:rFonts w:ascii="Times New Roman" w:hAnsi="Times New Roman" w:cs="Times New Roman"/>
          <w:sz w:val="28"/>
          <w:szCs w:val="28"/>
        </w:rPr>
        <w:t xml:space="preserve"> </w:t>
      </w:r>
      <w:r w:rsidRPr="0096665E">
        <w:rPr>
          <w:rFonts w:ascii="Times New Roman" w:hAnsi="Times New Roman" w:cs="Times New Roman"/>
          <w:sz w:val="28"/>
          <w:szCs w:val="28"/>
        </w:rPr>
        <w:lastRenderedPageBreak/>
        <w:t xml:space="preserve">[Электронный ресурс]. 2011. </w:t>
      </w:r>
      <w:r w:rsidRPr="0096665E">
        <w:rPr>
          <w:rFonts w:ascii="Times New Roman" w:hAnsi="Times New Roman" w:cs="Times New Roman"/>
          <w:sz w:val="28"/>
          <w:szCs w:val="28"/>
          <w:lang w:val="en-US"/>
        </w:rPr>
        <w:t>URL</w:t>
      </w:r>
      <w:r w:rsidRPr="0096665E">
        <w:rPr>
          <w:rFonts w:ascii="Times New Roman" w:hAnsi="Times New Roman" w:cs="Times New Roman"/>
          <w:sz w:val="28"/>
          <w:szCs w:val="28"/>
        </w:rPr>
        <w:t xml:space="preserve">: </w:t>
      </w:r>
      <w:r w:rsidRPr="0096665E">
        <w:rPr>
          <w:rFonts w:ascii="Times New Roman" w:hAnsi="Times New Roman" w:cs="Times New Roman"/>
          <w:sz w:val="28"/>
          <w:szCs w:val="28"/>
          <w:lang w:val="en-US"/>
        </w:rPr>
        <w:t>https</w:t>
      </w:r>
      <w:r w:rsidRPr="0096665E">
        <w:rPr>
          <w:rFonts w:ascii="Times New Roman" w:hAnsi="Times New Roman" w:cs="Times New Roman"/>
          <w:sz w:val="28"/>
          <w:szCs w:val="28"/>
        </w:rPr>
        <w:t>://</w:t>
      </w:r>
      <w:r w:rsidRPr="0096665E">
        <w:rPr>
          <w:rFonts w:ascii="Times New Roman" w:hAnsi="Times New Roman" w:cs="Times New Roman"/>
          <w:sz w:val="28"/>
          <w:szCs w:val="28"/>
          <w:lang w:val="en-US"/>
        </w:rPr>
        <w:t>oversea</w:t>
      </w:r>
      <w:r w:rsidRPr="0096665E">
        <w:rPr>
          <w:rFonts w:ascii="Times New Roman" w:hAnsi="Times New Roman" w:cs="Times New Roman"/>
          <w:sz w:val="28"/>
          <w:szCs w:val="28"/>
        </w:rPr>
        <w:t>.</w:t>
      </w:r>
      <w:proofErr w:type="spellStart"/>
      <w:r w:rsidRPr="0096665E">
        <w:rPr>
          <w:rFonts w:ascii="Times New Roman" w:hAnsi="Times New Roman" w:cs="Times New Roman"/>
          <w:sz w:val="28"/>
          <w:szCs w:val="28"/>
          <w:lang w:val="en-US"/>
        </w:rPr>
        <w:t>cnki</w:t>
      </w:r>
      <w:proofErr w:type="spellEnd"/>
      <w:r w:rsidRPr="0096665E">
        <w:rPr>
          <w:rFonts w:ascii="Times New Roman" w:hAnsi="Times New Roman" w:cs="Times New Roman"/>
          <w:sz w:val="28"/>
          <w:szCs w:val="28"/>
        </w:rPr>
        <w:t>.</w:t>
      </w:r>
      <w:r w:rsidRPr="0096665E">
        <w:rPr>
          <w:rFonts w:ascii="Times New Roman" w:hAnsi="Times New Roman" w:cs="Times New Roman"/>
          <w:sz w:val="28"/>
          <w:szCs w:val="28"/>
          <w:lang w:val="en-US"/>
        </w:rPr>
        <w:t>net</w:t>
      </w:r>
      <w:r w:rsidRPr="0096665E">
        <w:rPr>
          <w:rFonts w:ascii="Times New Roman" w:hAnsi="Times New Roman" w:cs="Times New Roman"/>
          <w:sz w:val="28"/>
          <w:szCs w:val="28"/>
        </w:rPr>
        <w:t>/</w:t>
      </w:r>
      <w:r w:rsidRPr="0096665E">
        <w:rPr>
          <w:rFonts w:ascii="Times New Roman" w:hAnsi="Times New Roman" w:cs="Times New Roman"/>
          <w:sz w:val="28"/>
          <w:szCs w:val="28"/>
          <w:lang w:val="en-US"/>
        </w:rPr>
        <w:t>KCMS</w:t>
      </w:r>
      <w:r w:rsidRPr="0096665E">
        <w:rPr>
          <w:rFonts w:ascii="Times New Roman" w:hAnsi="Times New Roman" w:cs="Times New Roman"/>
          <w:sz w:val="28"/>
          <w:szCs w:val="28"/>
        </w:rPr>
        <w:t>/</w:t>
      </w:r>
      <w:r w:rsidRPr="0096665E">
        <w:rPr>
          <w:rFonts w:ascii="Times New Roman" w:hAnsi="Times New Roman" w:cs="Times New Roman"/>
          <w:sz w:val="28"/>
          <w:szCs w:val="28"/>
          <w:lang w:val="en-US"/>
        </w:rPr>
        <w:t>detail</w:t>
      </w:r>
      <w:r w:rsidRPr="0096665E">
        <w:rPr>
          <w:rFonts w:ascii="Times New Roman" w:hAnsi="Times New Roman" w:cs="Times New Roman"/>
          <w:sz w:val="28"/>
          <w:szCs w:val="28"/>
        </w:rPr>
        <w:t>/</w:t>
      </w:r>
      <w:r w:rsidRPr="0096665E">
        <w:rPr>
          <w:rFonts w:ascii="Times New Roman" w:hAnsi="Times New Roman" w:cs="Times New Roman"/>
          <w:sz w:val="28"/>
          <w:szCs w:val="28"/>
          <w:lang w:val="en-US"/>
        </w:rPr>
        <w:t>detail</w:t>
      </w:r>
      <w:r w:rsidRPr="0096665E">
        <w:rPr>
          <w:rFonts w:ascii="Times New Roman" w:hAnsi="Times New Roman" w:cs="Times New Roman"/>
          <w:sz w:val="28"/>
          <w:szCs w:val="28"/>
        </w:rPr>
        <w:t>.</w:t>
      </w:r>
      <w:proofErr w:type="spellStart"/>
      <w:r w:rsidRPr="0096665E">
        <w:rPr>
          <w:rFonts w:ascii="Times New Roman" w:hAnsi="Times New Roman" w:cs="Times New Roman"/>
          <w:sz w:val="28"/>
          <w:szCs w:val="28"/>
          <w:lang w:val="en-US"/>
        </w:rPr>
        <w:t>aspx</w:t>
      </w:r>
      <w:proofErr w:type="spellEnd"/>
      <w:r w:rsidRPr="0096665E">
        <w:rPr>
          <w:rFonts w:ascii="Times New Roman" w:hAnsi="Times New Roman" w:cs="Times New Roman"/>
          <w:sz w:val="28"/>
          <w:szCs w:val="28"/>
        </w:rPr>
        <w:t>?</w:t>
      </w:r>
      <w:proofErr w:type="spellStart"/>
      <w:r w:rsidRPr="0096665E">
        <w:rPr>
          <w:rFonts w:ascii="Times New Roman" w:hAnsi="Times New Roman" w:cs="Times New Roman"/>
          <w:sz w:val="28"/>
          <w:szCs w:val="28"/>
          <w:lang w:val="en-US"/>
        </w:rPr>
        <w:t>dbcode</w:t>
      </w:r>
      <w:proofErr w:type="spellEnd"/>
      <w:r w:rsidRPr="0096665E">
        <w:rPr>
          <w:rFonts w:ascii="Times New Roman" w:hAnsi="Times New Roman" w:cs="Times New Roman"/>
          <w:sz w:val="28"/>
          <w:szCs w:val="28"/>
        </w:rPr>
        <w:t>=</w:t>
      </w:r>
      <w:r w:rsidRPr="0096665E">
        <w:rPr>
          <w:rFonts w:ascii="Times New Roman" w:hAnsi="Times New Roman" w:cs="Times New Roman"/>
          <w:sz w:val="28"/>
          <w:szCs w:val="28"/>
          <w:lang w:val="en-US"/>
        </w:rPr>
        <w:t>CJFD</w:t>
      </w:r>
      <w:r w:rsidRPr="0096665E">
        <w:rPr>
          <w:rFonts w:ascii="Times New Roman" w:hAnsi="Times New Roman" w:cs="Times New Roman"/>
          <w:sz w:val="28"/>
          <w:szCs w:val="28"/>
        </w:rPr>
        <w:t>&amp;</w:t>
      </w:r>
      <w:proofErr w:type="spellStart"/>
      <w:r w:rsidRPr="0096665E">
        <w:rPr>
          <w:rFonts w:ascii="Times New Roman" w:hAnsi="Times New Roman" w:cs="Times New Roman"/>
          <w:sz w:val="28"/>
          <w:szCs w:val="28"/>
          <w:lang w:val="en-US"/>
        </w:rPr>
        <w:t>dbname</w:t>
      </w:r>
      <w:proofErr w:type="spellEnd"/>
      <w:r w:rsidRPr="0096665E">
        <w:rPr>
          <w:rFonts w:ascii="Times New Roman" w:hAnsi="Times New Roman" w:cs="Times New Roman"/>
          <w:sz w:val="28"/>
          <w:szCs w:val="28"/>
        </w:rPr>
        <w:t>=</w:t>
      </w:r>
      <w:r w:rsidRPr="0096665E">
        <w:rPr>
          <w:rFonts w:ascii="Times New Roman" w:hAnsi="Times New Roman" w:cs="Times New Roman"/>
          <w:sz w:val="28"/>
          <w:szCs w:val="28"/>
          <w:lang w:val="en-US"/>
        </w:rPr>
        <w:t>CJFD</w:t>
      </w:r>
      <w:r w:rsidRPr="0096665E">
        <w:rPr>
          <w:rFonts w:ascii="Times New Roman" w:hAnsi="Times New Roman" w:cs="Times New Roman"/>
          <w:sz w:val="28"/>
          <w:szCs w:val="28"/>
        </w:rPr>
        <w:t>2011&amp;</w:t>
      </w:r>
      <w:r w:rsidRPr="0096665E">
        <w:rPr>
          <w:rFonts w:ascii="Times New Roman" w:hAnsi="Times New Roman" w:cs="Times New Roman"/>
          <w:sz w:val="28"/>
          <w:szCs w:val="28"/>
          <w:lang w:val="en-US"/>
        </w:rPr>
        <w:t>filename</w:t>
      </w:r>
      <w:r w:rsidRPr="0096665E">
        <w:rPr>
          <w:rFonts w:ascii="Times New Roman" w:hAnsi="Times New Roman" w:cs="Times New Roman"/>
          <w:sz w:val="28"/>
          <w:szCs w:val="28"/>
        </w:rPr>
        <w:t>=</w:t>
      </w:r>
      <w:r w:rsidRPr="0096665E">
        <w:rPr>
          <w:rFonts w:ascii="Times New Roman" w:hAnsi="Times New Roman" w:cs="Times New Roman"/>
          <w:sz w:val="28"/>
          <w:szCs w:val="28"/>
          <w:lang w:val="en-US"/>
        </w:rPr>
        <w:t>NCXB</w:t>
      </w:r>
      <w:r w:rsidRPr="0096665E">
        <w:rPr>
          <w:rFonts w:ascii="Times New Roman" w:hAnsi="Times New Roman" w:cs="Times New Roman"/>
          <w:sz w:val="28"/>
          <w:szCs w:val="28"/>
        </w:rPr>
        <w:t>201106002&amp;</w:t>
      </w:r>
      <w:proofErr w:type="spellStart"/>
      <w:r w:rsidRPr="0096665E">
        <w:rPr>
          <w:rFonts w:ascii="Times New Roman" w:hAnsi="Times New Roman" w:cs="Times New Roman"/>
          <w:sz w:val="28"/>
          <w:szCs w:val="28"/>
          <w:lang w:val="en-US"/>
        </w:rPr>
        <w:t>uniplatform</w:t>
      </w:r>
      <w:proofErr w:type="spellEnd"/>
      <w:r w:rsidRPr="0096665E">
        <w:rPr>
          <w:rFonts w:ascii="Times New Roman" w:hAnsi="Times New Roman" w:cs="Times New Roman"/>
          <w:sz w:val="28"/>
          <w:szCs w:val="28"/>
        </w:rPr>
        <w:t>=</w:t>
      </w:r>
      <w:r w:rsidRPr="0096665E">
        <w:rPr>
          <w:rFonts w:ascii="Times New Roman" w:hAnsi="Times New Roman" w:cs="Times New Roman"/>
          <w:sz w:val="28"/>
          <w:szCs w:val="28"/>
          <w:lang w:val="en-US"/>
        </w:rPr>
        <w:t>OVERSEAS</w:t>
      </w:r>
      <w:r w:rsidRPr="0096665E">
        <w:rPr>
          <w:rFonts w:ascii="Times New Roman" w:hAnsi="Times New Roman" w:cs="Times New Roman"/>
          <w:sz w:val="28"/>
          <w:szCs w:val="28"/>
        </w:rPr>
        <w:t>_</w:t>
      </w:r>
      <w:r w:rsidRPr="0096665E">
        <w:rPr>
          <w:rFonts w:ascii="Times New Roman" w:hAnsi="Times New Roman" w:cs="Times New Roman"/>
          <w:sz w:val="28"/>
          <w:szCs w:val="28"/>
          <w:lang w:val="en-US"/>
        </w:rPr>
        <w:t>EN</w:t>
      </w:r>
      <w:r w:rsidRPr="0096665E">
        <w:rPr>
          <w:rFonts w:ascii="Times New Roman" w:hAnsi="Times New Roman" w:cs="Times New Roman"/>
          <w:sz w:val="28"/>
          <w:szCs w:val="28"/>
        </w:rPr>
        <w:t>&amp;</w:t>
      </w:r>
      <w:r w:rsidRPr="0096665E">
        <w:rPr>
          <w:rFonts w:ascii="Times New Roman" w:hAnsi="Times New Roman" w:cs="Times New Roman"/>
          <w:sz w:val="28"/>
          <w:szCs w:val="28"/>
          <w:lang w:val="en-US"/>
        </w:rPr>
        <w:t>v</w:t>
      </w:r>
      <w:r w:rsidRPr="0096665E">
        <w:rPr>
          <w:rFonts w:ascii="Times New Roman" w:hAnsi="Times New Roman" w:cs="Times New Roman"/>
          <w:sz w:val="28"/>
          <w:szCs w:val="28"/>
        </w:rPr>
        <w:t>=</w:t>
      </w:r>
      <w:proofErr w:type="spellStart"/>
      <w:r w:rsidRPr="0096665E">
        <w:rPr>
          <w:rFonts w:ascii="Times New Roman" w:hAnsi="Times New Roman" w:cs="Times New Roman"/>
          <w:sz w:val="28"/>
          <w:szCs w:val="28"/>
          <w:lang w:val="en-US"/>
        </w:rPr>
        <w:t>qFAfmk</w:t>
      </w:r>
      <w:proofErr w:type="spellEnd"/>
      <w:r w:rsidRPr="0096665E">
        <w:rPr>
          <w:rFonts w:ascii="Times New Roman" w:hAnsi="Times New Roman" w:cs="Times New Roman"/>
          <w:sz w:val="28"/>
          <w:szCs w:val="28"/>
        </w:rPr>
        <w:t>9</w:t>
      </w:r>
      <w:proofErr w:type="spellStart"/>
      <w:r w:rsidRPr="0096665E">
        <w:rPr>
          <w:rFonts w:ascii="Times New Roman" w:hAnsi="Times New Roman" w:cs="Times New Roman"/>
          <w:sz w:val="28"/>
          <w:szCs w:val="28"/>
          <w:lang w:val="en-US"/>
        </w:rPr>
        <w:t>dRWqYTeIDwhIDJet</w:t>
      </w:r>
      <w:proofErr w:type="spellEnd"/>
      <w:r w:rsidRPr="0096665E">
        <w:rPr>
          <w:rFonts w:ascii="Times New Roman" w:hAnsi="Times New Roman" w:cs="Times New Roman"/>
          <w:sz w:val="28"/>
          <w:szCs w:val="28"/>
        </w:rPr>
        <w:t>80</w:t>
      </w:r>
      <w:proofErr w:type="spellStart"/>
      <w:r w:rsidRPr="0096665E">
        <w:rPr>
          <w:rFonts w:ascii="Times New Roman" w:hAnsi="Times New Roman" w:cs="Times New Roman"/>
          <w:sz w:val="28"/>
          <w:szCs w:val="28"/>
          <w:lang w:val="en-US"/>
        </w:rPr>
        <w:t>Uj</w:t>
      </w:r>
      <w:proofErr w:type="spellEnd"/>
      <w:r w:rsidRPr="0096665E">
        <w:rPr>
          <w:rFonts w:ascii="Times New Roman" w:hAnsi="Times New Roman" w:cs="Times New Roman"/>
          <w:sz w:val="28"/>
          <w:szCs w:val="28"/>
        </w:rPr>
        <w:t>_</w:t>
      </w:r>
      <w:proofErr w:type="spellStart"/>
      <w:r w:rsidRPr="0096665E">
        <w:rPr>
          <w:rFonts w:ascii="Times New Roman" w:hAnsi="Times New Roman" w:cs="Times New Roman"/>
          <w:sz w:val="28"/>
          <w:szCs w:val="28"/>
          <w:lang w:val="en-US"/>
        </w:rPr>
        <w:t>QRjUhE</w:t>
      </w:r>
      <w:proofErr w:type="spellEnd"/>
      <w:r w:rsidRPr="0096665E">
        <w:rPr>
          <w:rFonts w:ascii="Times New Roman" w:hAnsi="Times New Roman" w:cs="Times New Roman"/>
          <w:sz w:val="28"/>
          <w:szCs w:val="28"/>
        </w:rPr>
        <w:t>1</w:t>
      </w:r>
      <w:proofErr w:type="spellStart"/>
      <w:r w:rsidRPr="0096665E">
        <w:rPr>
          <w:rFonts w:ascii="Times New Roman" w:hAnsi="Times New Roman" w:cs="Times New Roman"/>
          <w:sz w:val="28"/>
          <w:szCs w:val="28"/>
          <w:lang w:val="en-US"/>
        </w:rPr>
        <w:t>qUjFyb</w:t>
      </w:r>
      <w:proofErr w:type="spellEnd"/>
      <w:r w:rsidRPr="0096665E">
        <w:rPr>
          <w:rFonts w:ascii="Times New Roman" w:hAnsi="Times New Roman" w:cs="Times New Roman"/>
          <w:sz w:val="28"/>
          <w:szCs w:val="28"/>
        </w:rPr>
        <w:t>9</w:t>
      </w:r>
      <w:proofErr w:type="spellStart"/>
      <w:r w:rsidRPr="0096665E">
        <w:rPr>
          <w:rFonts w:ascii="Times New Roman" w:hAnsi="Times New Roman" w:cs="Times New Roman"/>
          <w:sz w:val="28"/>
          <w:szCs w:val="28"/>
          <w:lang w:val="en-US"/>
        </w:rPr>
        <w:t>qDKwZ</w:t>
      </w:r>
      <w:proofErr w:type="spellEnd"/>
      <w:r w:rsidRPr="0096665E">
        <w:rPr>
          <w:rFonts w:ascii="Times New Roman" w:hAnsi="Times New Roman" w:cs="Times New Roman"/>
          <w:sz w:val="28"/>
          <w:szCs w:val="28"/>
        </w:rPr>
        <w:t>_-</w:t>
      </w:r>
      <w:r w:rsidRPr="0096665E">
        <w:rPr>
          <w:rFonts w:ascii="Times New Roman" w:hAnsi="Times New Roman" w:cs="Times New Roman"/>
          <w:sz w:val="28"/>
          <w:szCs w:val="28"/>
          <w:lang w:val="en-US"/>
        </w:rPr>
        <w:t>mM</w:t>
      </w:r>
      <w:r w:rsidRPr="0096665E">
        <w:rPr>
          <w:rFonts w:ascii="Times New Roman" w:hAnsi="Times New Roman" w:cs="Times New Roman"/>
          <w:sz w:val="28"/>
          <w:szCs w:val="28"/>
        </w:rPr>
        <w:t>4</w:t>
      </w:r>
      <w:proofErr w:type="spellStart"/>
      <w:r w:rsidRPr="0096665E">
        <w:rPr>
          <w:rFonts w:ascii="Times New Roman" w:hAnsi="Times New Roman" w:cs="Times New Roman"/>
          <w:sz w:val="28"/>
          <w:szCs w:val="28"/>
          <w:lang w:val="en-US"/>
        </w:rPr>
        <w:t>gPvSGm</w:t>
      </w:r>
      <w:proofErr w:type="spellEnd"/>
      <w:r w:rsidRPr="0096665E">
        <w:rPr>
          <w:rFonts w:ascii="Times New Roman" w:hAnsi="Times New Roman" w:cs="Times New Roman"/>
          <w:sz w:val="28"/>
          <w:szCs w:val="28"/>
        </w:rPr>
        <w:t>07</w:t>
      </w:r>
      <w:r w:rsidRPr="0096665E">
        <w:rPr>
          <w:rFonts w:ascii="Times New Roman" w:hAnsi="Times New Roman" w:cs="Times New Roman"/>
          <w:sz w:val="28"/>
          <w:szCs w:val="28"/>
          <w:lang w:val="en-US"/>
        </w:rPr>
        <w:t>d</w:t>
      </w:r>
      <w:r w:rsidRPr="0096665E">
        <w:rPr>
          <w:rFonts w:ascii="Times New Roman" w:hAnsi="Times New Roman" w:cs="Times New Roman"/>
          <w:sz w:val="28"/>
          <w:szCs w:val="28"/>
        </w:rPr>
        <w:t>3</w:t>
      </w:r>
      <w:r w:rsidRPr="0096665E">
        <w:rPr>
          <w:rFonts w:ascii="Times New Roman" w:hAnsi="Times New Roman" w:cs="Times New Roman"/>
          <w:sz w:val="28"/>
          <w:szCs w:val="28"/>
          <w:lang w:val="en-US"/>
        </w:rPr>
        <w:t>Vu</w:t>
      </w:r>
      <w:r w:rsidRPr="0096665E">
        <w:rPr>
          <w:rFonts w:ascii="Times New Roman" w:hAnsi="Times New Roman" w:cs="Times New Roman"/>
          <w:sz w:val="28"/>
          <w:szCs w:val="28"/>
        </w:rPr>
        <w:t xml:space="preserve"> (дата обращения: 13.04.2022). </w:t>
      </w:r>
    </w:p>
    <w:p w14:paraId="2DF25E1A" w14:textId="77777777" w:rsidR="002F1379" w:rsidRPr="002F1379" w:rsidRDefault="002F1379" w:rsidP="002F1379">
      <w:pPr>
        <w:pStyle w:val="a3"/>
        <w:spacing w:line="360" w:lineRule="auto"/>
        <w:ind w:left="785"/>
        <w:jc w:val="both"/>
        <w:rPr>
          <w:rFonts w:ascii="Times New Roman" w:eastAsia="Yu Mincho" w:hAnsi="Times New Roman" w:cs="Times New Roman"/>
          <w:sz w:val="28"/>
          <w:szCs w:val="28"/>
          <w:lang w:eastAsia="ko-KR"/>
        </w:rPr>
      </w:pPr>
    </w:p>
    <w:p w14:paraId="0616BAC1" w14:textId="2FA7875C" w:rsidR="002F1379" w:rsidRDefault="002F1379" w:rsidP="002F1379">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английском языке</w:t>
      </w:r>
    </w:p>
    <w:p w14:paraId="355BC95D" w14:textId="77777777" w:rsidR="002F1379" w:rsidRPr="009C1C95" w:rsidRDefault="002F1379" w:rsidP="002F1379">
      <w:pPr>
        <w:pStyle w:val="a3"/>
        <w:spacing w:line="360" w:lineRule="auto"/>
        <w:jc w:val="both"/>
        <w:rPr>
          <w:rFonts w:ascii="Times New Roman" w:hAnsi="Times New Roman" w:cs="Times New Roman"/>
          <w:b/>
          <w:bCs/>
          <w:sz w:val="28"/>
          <w:szCs w:val="28"/>
        </w:rPr>
      </w:pPr>
    </w:p>
    <w:p w14:paraId="31072501"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lang w:val="en-US"/>
        </w:rPr>
      </w:pPr>
      <w:r w:rsidRPr="009C1C95">
        <w:rPr>
          <w:rFonts w:ascii="Times New Roman" w:hAnsi="Times New Roman" w:cs="Times New Roman"/>
          <w:sz w:val="28"/>
          <w:szCs w:val="28"/>
          <w:lang w:val="en-US"/>
        </w:rPr>
        <w:t xml:space="preserve"> Alden, C. The Chrysanthemum and the Protea: Reinventing Japanese-South African Relations after Apartheid</w:t>
      </w:r>
      <w:r w:rsidRPr="009C1C95">
        <w:rPr>
          <w:rFonts w:ascii="Times New Roman" w:hAnsi="Times New Roman" w:cs="Times New Roman"/>
          <w:lang w:val="en-US"/>
        </w:rPr>
        <w:t xml:space="preserve"> </w:t>
      </w:r>
      <w:r w:rsidRPr="009C1C95">
        <w:rPr>
          <w:rFonts w:ascii="Times New Roman" w:hAnsi="Times New Roman" w:cs="Times New Roman"/>
          <w:sz w:val="28"/>
          <w:szCs w:val="28"/>
          <w:lang w:val="en-US"/>
        </w:rPr>
        <w:t>//</w:t>
      </w:r>
      <w:r w:rsidRPr="009C1C95">
        <w:rPr>
          <w:rFonts w:ascii="Times New Roman" w:hAnsi="Times New Roman" w:cs="Times New Roman"/>
          <w:lang w:val="en-US"/>
        </w:rPr>
        <w:t xml:space="preserve"> </w:t>
      </w:r>
      <w:r w:rsidRPr="009C1C95">
        <w:rPr>
          <w:rFonts w:ascii="Times New Roman" w:hAnsi="Times New Roman" w:cs="Times New Roman"/>
          <w:sz w:val="28"/>
          <w:szCs w:val="28"/>
          <w:lang w:val="en-US"/>
        </w:rPr>
        <w:t xml:space="preserve">African Affairs. </w:t>
      </w:r>
      <w:r w:rsidRPr="002F1379">
        <w:rPr>
          <w:rFonts w:ascii="Times New Roman" w:hAnsi="Times New Roman" w:cs="Times New Roman"/>
          <w:sz w:val="28"/>
          <w:szCs w:val="28"/>
          <w:lang w:val="en-US"/>
        </w:rPr>
        <w:t>Vol. 101, No. 404 (Jul., 2002), pp. 365-386</w:t>
      </w:r>
    </w:p>
    <w:p w14:paraId="7A235540"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0E149D">
        <w:rPr>
          <w:rFonts w:ascii="Times New Roman" w:hAnsi="Times New Roman" w:cs="Times New Roman"/>
          <w:sz w:val="28"/>
          <w:szCs w:val="28"/>
          <w:lang w:val="fr-FR"/>
        </w:rPr>
        <w:t xml:space="preserve"> </w:t>
      </w:r>
      <w:proofErr w:type="spellStart"/>
      <w:r w:rsidRPr="009C1C95">
        <w:rPr>
          <w:rFonts w:ascii="Times New Roman" w:hAnsi="Times New Roman" w:cs="Times New Roman"/>
          <w:sz w:val="28"/>
          <w:szCs w:val="28"/>
          <w:lang w:val="fr-FR"/>
        </w:rPr>
        <w:t>Bulzomi</w:t>
      </w:r>
      <w:proofErr w:type="spellEnd"/>
      <w:r w:rsidRPr="009C1C95">
        <w:rPr>
          <w:rFonts w:ascii="Times New Roman" w:hAnsi="Times New Roman" w:cs="Times New Roman"/>
          <w:sz w:val="28"/>
          <w:szCs w:val="28"/>
          <w:lang w:val="fr-FR"/>
        </w:rPr>
        <w:t xml:space="preserve">, A., </w:t>
      </w:r>
      <w:proofErr w:type="spellStart"/>
      <w:r w:rsidRPr="009C1C95">
        <w:rPr>
          <w:rFonts w:ascii="Times New Roman" w:hAnsi="Times New Roman" w:cs="Times New Roman"/>
          <w:sz w:val="28"/>
          <w:szCs w:val="28"/>
          <w:lang w:val="fr-FR"/>
        </w:rPr>
        <w:t>Danssaert</w:t>
      </w:r>
      <w:proofErr w:type="spellEnd"/>
      <w:r w:rsidRPr="009C1C95">
        <w:rPr>
          <w:rFonts w:ascii="Times New Roman" w:hAnsi="Times New Roman" w:cs="Times New Roman"/>
          <w:sz w:val="28"/>
          <w:szCs w:val="28"/>
          <w:lang w:val="fr-FR"/>
        </w:rPr>
        <w:t xml:space="preserve">, P. et al. </w:t>
      </w:r>
      <w:r w:rsidRPr="009C1C95">
        <w:rPr>
          <w:rFonts w:ascii="Times New Roman" w:hAnsi="Times New Roman" w:cs="Times New Roman"/>
          <w:sz w:val="28"/>
          <w:szCs w:val="28"/>
          <w:lang w:val="en-US"/>
        </w:rPr>
        <w:t>Supply Chains and Transport Corridors in East Africa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IPIS. URL</w:t>
      </w:r>
      <w:r w:rsidRPr="009C1C95">
        <w:rPr>
          <w:rFonts w:ascii="Times New Roman" w:hAnsi="Times New Roman" w:cs="Times New Roman"/>
          <w:sz w:val="28"/>
          <w:szCs w:val="28"/>
        </w:rPr>
        <w:t xml:space="preserve">: </w:t>
      </w:r>
      <w:hyperlink r:id="rId26"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ipisresearch</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be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wp</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content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uploads</w:t>
        </w:r>
        <w:r w:rsidRPr="009C1C95">
          <w:rPr>
            <w:rStyle w:val="a6"/>
            <w:rFonts w:ascii="Times New Roman" w:hAnsi="Times New Roman" w:cs="Times New Roman"/>
            <w:sz w:val="28"/>
            <w:szCs w:val="28"/>
          </w:rPr>
          <w:t>/2014/06/</w:t>
        </w:r>
        <w:r w:rsidRPr="009C1C95">
          <w:rPr>
            <w:rStyle w:val="a6"/>
            <w:rFonts w:ascii="Times New Roman" w:hAnsi="Times New Roman" w:cs="Times New Roman"/>
            <w:sz w:val="28"/>
            <w:szCs w:val="28"/>
            <w:lang w:val="en-US"/>
          </w:rPr>
          <w:t>A</w:t>
        </w:r>
        <w:r w:rsidRPr="009C1C95">
          <w:rPr>
            <w:rStyle w:val="a6"/>
            <w:rFonts w:ascii="Times New Roman" w:hAnsi="Times New Roman" w:cs="Times New Roman"/>
            <w:sz w:val="28"/>
            <w:szCs w:val="28"/>
          </w:rPr>
          <w:t>4-</w:t>
        </w:r>
        <w:r w:rsidRPr="009C1C95">
          <w:rPr>
            <w:rStyle w:val="a6"/>
            <w:rFonts w:ascii="Times New Roman" w:hAnsi="Times New Roman" w:cs="Times New Roman"/>
            <w:sz w:val="28"/>
            <w:szCs w:val="28"/>
            <w:lang w:val="en-US"/>
          </w:rPr>
          <w:t>SUPPLY</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CHAINS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NON</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PRINT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PROTECTED</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pdf</w:t>
        </w:r>
      </w:hyperlink>
      <w:r w:rsidRPr="009C1C95">
        <w:rPr>
          <w:rFonts w:ascii="Times New Roman" w:hAnsi="Times New Roman" w:cs="Times New Roman"/>
          <w:sz w:val="28"/>
          <w:szCs w:val="28"/>
        </w:rPr>
        <w:t xml:space="preserve"> (дата обращения: 25.04.2022)</w:t>
      </w:r>
    </w:p>
    <w:p w14:paraId="388A79CD"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 xml:space="preserve">Chaturvedi, S., Prakash, A., Dash, P. (Eds.) Asia-Africa Growth Corridor: Development and Cooperation in Indo-Pacific. </w:t>
      </w:r>
      <w:r w:rsidRPr="009C1C95">
        <w:rPr>
          <w:rFonts w:ascii="Times New Roman" w:hAnsi="Times New Roman" w:cs="Times New Roman"/>
          <w:sz w:val="28"/>
          <w:szCs w:val="28"/>
        </w:rPr>
        <w:t>Singapore: Springer, 2020</w:t>
      </w:r>
    </w:p>
    <w:p w14:paraId="336F8990"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lang w:val="en-US"/>
        </w:rPr>
        <w:t xml:space="preserve"> Democratic Republic of Congo: “This is what we die for”: Human rights abuses in the Democratic Republic of the Congo power the global trade in cobalt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w:t>
      </w:r>
      <w:proofErr w:type="spellStart"/>
      <w:r w:rsidRPr="009C1C95">
        <w:rPr>
          <w:rFonts w:ascii="Times New Roman" w:hAnsi="Times New Roman" w:cs="Times New Roman"/>
          <w:sz w:val="28"/>
          <w:szCs w:val="28"/>
          <w:lang w:val="en-US"/>
        </w:rPr>
        <w:t>Сайт</w:t>
      </w:r>
      <w:proofErr w:type="spellEnd"/>
      <w:r w:rsidRPr="009C1C95">
        <w:rPr>
          <w:rFonts w:ascii="Times New Roman" w:hAnsi="Times New Roman" w:cs="Times New Roman"/>
          <w:sz w:val="28"/>
          <w:szCs w:val="28"/>
          <w:lang w:val="en-US"/>
        </w:rPr>
        <w:t xml:space="preserve"> Amnesty International. 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amnesty</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en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documents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afr</w:t>
      </w:r>
      <w:proofErr w:type="spellEnd"/>
      <w:r w:rsidRPr="009C1C95">
        <w:rPr>
          <w:rFonts w:ascii="Times New Roman" w:hAnsi="Times New Roman" w:cs="Times New Roman"/>
          <w:sz w:val="28"/>
          <w:szCs w:val="28"/>
        </w:rPr>
        <w:t>62/3183/2016/</w:t>
      </w:r>
      <w:proofErr w:type="spellStart"/>
      <w:r w:rsidRPr="009C1C95">
        <w:rPr>
          <w:rFonts w:ascii="Times New Roman" w:hAnsi="Times New Roman" w:cs="Times New Roman"/>
          <w:sz w:val="28"/>
          <w:szCs w:val="28"/>
          <w:lang w:val="en-US"/>
        </w:rPr>
        <w:t>en</w:t>
      </w:r>
      <w:proofErr w:type="spellEnd"/>
      <w:r w:rsidRPr="009C1C95">
        <w:rPr>
          <w:rFonts w:ascii="Times New Roman" w:hAnsi="Times New Roman" w:cs="Times New Roman"/>
          <w:sz w:val="28"/>
          <w:szCs w:val="28"/>
        </w:rPr>
        <w:t>/ (дата обращения: 06.12.2021).</w:t>
      </w:r>
    </w:p>
    <w:p w14:paraId="58FD15DA"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val="en-US"/>
        </w:rPr>
        <w:t>Funada</w:t>
      </w:r>
      <w:proofErr w:type="spellEnd"/>
      <w:r w:rsidRPr="009C1C95">
        <w:rPr>
          <w:rFonts w:ascii="Times New Roman" w:hAnsi="Times New Roman" w:cs="Times New Roman"/>
          <w:sz w:val="28"/>
          <w:szCs w:val="28"/>
          <w:lang w:val="en-US"/>
        </w:rPr>
        <w:t xml:space="preserve">-Classen, S. The Rise and Fall of </w:t>
      </w:r>
      <w:proofErr w:type="spellStart"/>
      <w:r w:rsidRPr="009C1C95">
        <w:rPr>
          <w:rFonts w:ascii="Times New Roman" w:hAnsi="Times New Roman" w:cs="Times New Roman"/>
          <w:sz w:val="28"/>
          <w:szCs w:val="28"/>
          <w:lang w:val="en-US"/>
        </w:rPr>
        <w:t>ProSAVANA</w:t>
      </w:r>
      <w:proofErr w:type="spellEnd"/>
      <w:r w:rsidRPr="009C1C95">
        <w:rPr>
          <w:rFonts w:ascii="Times New Roman" w:hAnsi="Times New Roman" w:cs="Times New Roman"/>
          <w:sz w:val="28"/>
          <w:szCs w:val="28"/>
          <w:lang w:val="en-US"/>
        </w:rPr>
        <w:t xml:space="preserve">: From Triangular Cooperation to Bilateral Cooperation in Counter-Resistance / </w:t>
      </w:r>
      <w:proofErr w:type="spellStart"/>
      <w:r w:rsidRPr="009C1C95">
        <w:rPr>
          <w:rFonts w:ascii="Times New Roman" w:hAnsi="Times New Roman" w:cs="Times New Roman"/>
          <w:sz w:val="28"/>
          <w:szCs w:val="28"/>
          <w:lang w:val="en-US"/>
        </w:rPr>
        <w:t>Observador</w:t>
      </w:r>
      <w:proofErr w:type="spellEnd"/>
      <w:r w:rsidRPr="009C1C95">
        <w:rPr>
          <w:rFonts w:ascii="Times New Roman" w:hAnsi="Times New Roman" w:cs="Times New Roman"/>
          <w:sz w:val="28"/>
          <w:szCs w:val="28"/>
          <w:lang w:val="en-US"/>
        </w:rPr>
        <w:t xml:space="preserve"> do </w:t>
      </w:r>
      <w:proofErr w:type="spellStart"/>
      <w:r w:rsidRPr="009C1C95">
        <w:rPr>
          <w:rFonts w:ascii="Times New Roman" w:hAnsi="Times New Roman" w:cs="Times New Roman"/>
          <w:sz w:val="28"/>
          <w:szCs w:val="28"/>
          <w:lang w:val="en-US"/>
        </w:rPr>
        <w:t>Meio</w:t>
      </w:r>
      <w:proofErr w:type="spellEnd"/>
      <w:r w:rsidRPr="009C1C95">
        <w:rPr>
          <w:rFonts w:ascii="Times New Roman" w:hAnsi="Times New Roman" w:cs="Times New Roman"/>
          <w:sz w:val="28"/>
          <w:szCs w:val="28"/>
          <w:lang w:val="en-US"/>
        </w:rPr>
        <w:t xml:space="preserve"> Rural [</w:t>
      </w:r>
      <w:proofErr w:type="spellStart"/>
      <w:r w:rsidRPr="009C1C95">
        <w:rPr>
          <w:rFonts w:ascii="Times New Roman" w:hAnsi="Times New Roman" w:cs="Times New Roman"/>
          <w:sz w:val="28"/>
          <w:szCs w:val="28"/>
          <w:lang w:val="en-US"/>
        </w:rPr>
        <w:t>Электронный</w:t>
      </w:r>
      <w:proofErr w:type="spellEnd"/>
      <w:r w:rsidRPr="009C1C95">
        <w:rPr>
          <w:rFonts w:ascii="Times New Roman" w:hAnsi="Times New Roman" w:cs="Times New Roman"/>
          <w:sz w:val="28"/>
          <w:szCs w:val="28"/>
          <w:lang w:val="en-US"/>
        </w:rPr>
        <w:t xml:space="preserve"> </w:t>
      </w:r>
      <w:proofErr w:type="spellStart"/>
      <w:r w:rsidRPr="009C1C95">
        <w:rPr>
          <w:rFonts w:ascii="Times New Roman" w:hAnsi="Times New Roman" w:cs="Times New Roman"/>
          <w:sz w:val="28"/>
          <w:szCs w:val="28"/>
          <w:lang w:val="en-US"/>
        </w:rPr>
        <w:t>ресурс</w:t>
      </w:r>
      <w:proofErr w:type="spellEnd"/>
      <w:r w:rsidRPr="009C1C95">
        <w:rPr>
          <w:rFonts w:ascii="Times New Roman" w:hAnsi="Times New Roman" w:cs="Times New Roman"/>
          <w:sz w:val="28"/>
          <w:szCs w:val="28"/>
          <w:lang w:val="en-US"/>
        </w:rPr>
        <w:t xml:space="preserve">] / </w:t>
      </w:r>
      <w:proofErr w:type="spellStart"/>
      <w:r w:rsidRPr="009C1C95">
        <w:rPr>
          <w:rFonts w:ascii="Times New Roman" w:hAnsi="Times New Roman" w:cs="Times New Roman"/>
          <w:sz w:val="28"/>
          <w:szCs w:val="28"/>
          <w:lang w:val="en-US"/>
        </w:rPr>
        <w:t>Observatório</w:t>
      </w:r>
      <w:proofErr w:type="spellEnd"/>
      <w:r w:rsidRPr="009C1C95">
        <w:rPr>
          <w:rFonts w:ascii="Times New Roman" w:hAnsi="Times New Roman" w:cs="Times New Roman"/>
          <w:sz w:val="28"/>
          <w:szCs w:val="28"/>
          <w:lang w:val="en-US"/>
        </w:rPr>
        <w:t xml:space="preserve"> do </w:t>
      </w:r>
      <w:proofErr w:type="spellStart"/>
      <w:r w:rsidRPr="009C1C95">
        <w:rPr>
          <w:rFonts w:ascii="Times New Roman" w:hAnsi="Times New Roman" w:cs="Times New Roman"/>
          <w:sz w:val="28"/>
          <w:szCs w:val="28"/>
          <w:lang w:val="en-US"/>
        </w:rPr>
        <w:t>Meio</w:t>
      </w:r>
      <w:proofErr w:type="spellEnd"/>
      <w:r w:rsidRPr="009C1C95">
        <w:rPr>
          <w:rFonts w:ascii="Times New Roman" w:hAnsi="Times New Roman" w:cs="Times New Roman"/>
          <w:sz w:val="28"/>
          <w:szCs w:val="28"/>
          <w:lang w:val="en-US"/>
        </w:rPr>
        <w:t xml:space="preserve"> Rural. 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omrmz</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omrweb</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wp</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content</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uploads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OR</w:t>
      </w:r>
      <w:r w:rsidRPr="009C1C95">
        <w:rPr>
          <w:rFonts w:ascii="Times New Roman" w:hAnsi="Times New Roman" w:cs="Times New Roman"/>
          <w:sz w:val="28"/>
          <w:szCs w:val="28"/>
        </w:rPr>
        <w:t>82-</w:t>
      </w:r>
      <w:proofErr w:type="spellStart"/>
      <w:r w:rsidRPr="009C1C95">
        <w:rPr>
          <w:rFonts w:ascii="Times New Roman" w:hAnsi="Times New Roman" w:cs="Times New Roman"/>
          <w:sz w:val="28"/>
          <w:szCs w:val="28"/>
          <w:lang w:val="en-US"/>
        </w:rPr>
        <w:t>ProSAVANA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English</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26.03.2021)</w:t>
      </w:r>
      <w:r>
        <w:rPr>
          <w:rFonts w:ascii="Times New Roman" w:hAnsi="Times New Roman" w:cs="Times New Roman"/>
          <w:sz w:val="28"/>
          <w:szCs w:val="28"/>
        </w:rPr>
        <w:t>.</w:t>
      </w:r>
    </w:p>
    <w:p w14:paraId="003C4369"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proofErr w:type="spellStart"/>
      <w:r w:rsidRPr="009C1C95">
        <w:rPr>
          <w:rFonts w:ascii="Times New Roman" w:eastAsia="Yu Mincho" w:hAnsi="Times New Roman" w:cs="Times New Roman"/>
          <w:sz w:val="28"/>
          <w:szCs w:val="28"/>
          <w:lang w:val="en-US" w:eastAsia="ja-JP"/>
        </w:rPr>
        <w:t>Gqiza</w:t>
      </w:r>
      <w:proofErr w:type="spellEnd"/>
      <w:r w:rsidRPr="009C1C95">
        <w:rPr>
          <w:rFonts w:ascii="Times New Roman" w:eastAsia="Yu Mincho" w:hAnsi="Times New Roman" w:cs="Times New Roman"/>
          <w:sz w:val="28"/>
          <w:szCs w:val="28"/>
          <w:lang w:val="en-US" w:eastAsia="ja-JP"/>
        </w:rPr>
        <w:t xml:space="preserve">, L. </w:t>
      </w:r>
      <w:r w:rsidRPr="009C1C95">
        <w:rPr>
          <w:rFonts w:ascii="Times New Roman" w:hAnsi="Times New Roman" w:cs="Times New Roman"/>
          <w:sz w:val="28"/>
          <w:szCs w:val="28"/>
          <w:lang w:val="en-US"/>
        </w:rPr>
        <w:t>Change or Consistency? A Historical Overview of South Africa's Post-Apartheid Foreign Policy / Strategic Review for Southern Africa, Vol. 41 No. 2 (2019). Pretoria, 2020.</w:t>
      </w:r>
    </w:p>
    <w:p w14:paraId="22F2C63F"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lang w:val="en-US"/>
        </w:rPr>
      </w:pPr>
      <w:r w:rsidRPr="009C1C95">
        <w:rPr>
          <w:rFonts w:ascii="Times New Roman" w:hAnsi="Times New Roman" w:cs="Times New Roman"/>
          <w:sz w:val="28"/>
          <w:szCs w:val="28"/>
          <w:lang w:val="en-US"/>
        </w:rPr>
        <w:lastRenderedPageBreak/>
        <w:t xml:space="preserve"> Jackson, M. Rising sun over Africa: Japan's new frontier for military normalization. Monterey, California: Naval Postgraduate School, 2016. </w:t>
      </w:r>
    </w:p>
    <w:p w14:paraId="56AC3415"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lang w:val="en-US"/>
        </w:rPr>
        <w:t xml:space="preserve"> </w:t>
      </w:r>
      <w:proofErr w:type="spellStart"/>
      <w:r w:rsidRPr="009C1C95">
        <w:rPr>
          <w:rFonts w:ascii="Times New Roman" w:hAnsi="Times New Roman" w:cs="Times New Roman"/>
          <w:sz w:val="28"/>
          <w:szCs w:val="28"/>
          <w:lang w:val="en-US"/>
        </w:rPr>
        <w:t>Maphaka</w:t>
      </w:r>
      <w:proofErr w:type="spellEnd"/>
      <w:r w:rsidRPr="009C1C95">
        <w:rPr>
          <w:rFonts w:ascii="Times New Roman" w:hAnsi="Times New Roman" w:cs="Times New Roman"/>
          <w:sz w:val="28"/>
          <w:szCs w:val="28"/>
          <w:lang w:val="en-US"/>
        </w:rPr>
        <w:t>, D. A Shift or Priority? An Afrocentric Analysis of Zuma’s Foreign Policy towards China / Strategic Review for Southern Africa, Vol. 41 No. 2 (2019). Pretoria, 2020.</w:t>
      </w:r>
    </w:p>
    <w:p w14:paraId="2756DFA6"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lang w:val="en-US"/>
        </w:rPr>
        <w:t xml:space="preserve"> Melvin, N. The Foreign Military Presence in the Horn of Africa Region. SIPRI</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April</w:t>
      </w:r>
      <w:r w:rsidRPr="009C1C95">
        <w:rPr>
          <w:rFonts w:ascii="Times New Roman" w:hAnsi="Times New Roman" w:cs="Times New Roman"/>
          <w:sz w:val="28"/>
          <w:szCs w:val="28"/>
        </w:rPr>
        <w:t xml:space="preserve"> 2019 [Электронный ресурс].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sipri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sites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default</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files</w:t>
      </w:r>
      <w:r w:rsidRPr="009C1C95">
        <w:rPr>
          <w:rFonts w:ascii="Times New Roman" w:hAnsi="Times New Roman" w:cs="Times New Roman"/>
          <w:sz w:val="28"/>
          <w:szCs w:val="28"/>
        </w:rPr>
        <w:t>/2019-04/</w:t>
      </w:r>
      <w:proofErr w:type="spellStart"/>
      <w:r w:rsidRPr="009C1C95">
        <w:rPr>
          <w:rFonts w:ascii="Times New Roman" w:hAnsi="Times New Roman" w:cs="Times New Roman"/>
          <w:sz w:val="28"/>
          <w:szCs w:val="28"/>
          <w:lang w:val="en-US"/>
        </w:rPr>
        <w:t>sipribp</w:t>
      </w:r>
      <w:proofErr w:type="spellEnd"/>
      <w:r w:rsidRPr="009C1C95">
        <w:rPr>
          <w:rFonts w:ascii="Times New Roman" w:hAnsi="Times New Roman" w:cs="Times New Roman"/>
          <w:sz w:val="28"/>
          <w:szCs w:val="28"/>
        </w:rPr>
        <w:t>1904.</w:t>
      </w:r>
      <w:r w:rsidRPr="009C1C95">
        <w:rPr>
          <w:rFonts w:ascii="Times New Roman" w:hAnsi="Times New Roman" w:cs="Times New Roman"/>
          <w:sz w:val="28"/>
          <w:szCs w:val="28"/>
          <w:lang w:val="en-US"/>
        </w:rPr>
        <w:t>pdf</w:t>
      </w:r>
      <w:r w:rsidRPr="009C1C95">
        <w:rPr>
          <w:rFonts w:ascii="Times New Roman" w:hAnsi="Times New Roman" w:cs="Times New Roman"/>
          <w:sz w:val="28"/>
          <w:szCs w:val="28"/>
        </w:rPr>
        <w:t xml:space="preserve"> (дата обращения: 15.04.2022). </w:t>
      </w:r>
    </w:p>
    <w:p w14:paraId="4ACEAADC"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val="pt-BR"/>
        </w:rPr>
        <w:t>Omoruyi</w:t>
      </w:r>
      <w:proofErr w:type="spellEnd"/>
      <w:r w:rsidRPr="009C1C95">
        <w:rPr>
          <w:rFonts w:ascii="Times New Roman" w:hAnsi="Times New Roman" w:cs="Times New Roman"/>
          <w:sz w:val="28"/>
          <w:szCs w:val="28"/>
          <w:lang w:val="pt-BR"/>
        </w:rPr>
        <w:t xml:space="preserve">, I., </w:t>
      </w:r>
      <w:proofErr w:type="spellStart"/>
      <w:r w:rsidRPr="009C1C95">
        <w:rPr>
          <w:rFonts w:ascii="Times New Roman" w:hAnsi="Times New Roman" w:cs="Times New Roman"/>
          <w:sz w:val="28"/>
          <w:szCs w:val="28"/>
          <w:lang w:val="pt-BR"/>
        </w:rPr>
        <w:t>Idahosa</w:t>
      </w:r>
      <w:proofErr w:type="spellEnd"/>
      <w:r w:rsidRPr="009C1C95">
        <w:rPr>
          <w:rFonts w:ascii="Times New Roman" w:hAnsi="Times New Roman" w:cs="Times New Roman"/>
          <w:sz w:val="28"/>
          <w:szCs w:val="28"/>
          <w:lang w:val="pt-BR"/>
        </w:rPr>
        <w:t xml:space="preserve">, S.O., </w:t>
      </w:r>
      <w:proofErr w:type="spellStart"/>
      <w:r w:rsidRPr="009C1C95">
        <w:rPr>
          <w:rFonts w:ascii="Times New Roman" w:hAnsi="Times New Roman" w:cs="Times New Roman"/>
          <w:sz w:val="28"/>
          <w:szCs w:val="28"/>
          <w:lang w:val="pt-BR"/>
        </w:rPr>
        <w:t>Mugadam</w:t>
      </w:r>
      <w:proofErr w:type="spellEnd"/>
      <w:r w:rsidRPr="009C1C95">
        <w:rPr>
          <w:rFonts w:ascii="Times New Roman" w:hAnsi="Times New Roman" w:cs="Times New Roman"/>
          <w:sz w:val="28"/>
          <w:szCs w:val="28"/>
          <w:lang w:val="pt-BR"/>
        </w:rPr>
        <w:t xml:space="preserve">, M.M. &amp; </w:t>
      </w:r>
      <w:proofErr w:type="spellStart"/>
      <w:r w:rsidRPr="009C1C95">
        <w:rPr>
          <w:rFonts w:ascii="Times New Roman" w:hAnsi="Times New Roman" w:cs="Times New Roman"/>
          <w:sz w:val="28"/>
          <w:szCs w:val="28"/>
          <w:lang w:val="pt-BR"/>
        </w:rPr>
        <w:t>Sidibe</w:t>
      </w:r>
      <w:proofErr w:type="spellEnd"/>
      <w:r w:rsidRPr="009C1C95">
        <w:rPr>
          <w:rFonts w:ascii="Times New Roman" w:hAnsi="Times New Roman" w:cs="Times New Roman"/>
          <w:sz w:val="28"/>
          <w:szCs w:val="28"/>
          <w:lang w:val="pt-BR"/>
        </w:rPr>
        <w:t xml:space="preserve">, O. (2020). </w:t>
      </w:r>
      <w:r w:rsidRPr="009C1C95">
        <w:rPr>
          <w:rFonts w:ascii="Times New Roman" w:hAnsi="Times New Roman" w:cs="Times New Roman"/>
          <w:sz w:val="28"/>
          <w:szCs w:val="28"/>
          <w:lang w:val="en-US"/>
        </w:rPr>
        <w:t xml:space="preserve">Nigeria — South Africa Rivalry in Quest for Regional Power Status: from Material Potential to UN Security Council Membership. </w:t>
      </w:r>
      <w:proofErr w:type="spellStart"/>
      <w:r w:rsidRPr="009C1C95">
        <w:rPr>
          <w:rFonts w:ascii="Times New Roman" w:hAnsi="Times New Roman" w:cs="Times New Roman"/>
          <w:sz w:val="28"/>
          <w:szCs w:val="28"/>
        </w:rPr>
        <w:t>Vestnik</w:t>
      </w:r>
      <w:proofErr w:type="spellEnd"/>
      <w:r w:rsidRPr="009C1C95">
        <w:rPr>
          <w:rFonts w:ascii="Times New Roman" w:hAnsi="Times New Roman" w:cs="Times New Roman"/>
          <w:sz w:val="28"/>
          <w:szCs w:val="28"/>
        </w:rPr>
        <w:t xml:space="preserve"> RUDN.  International Relations, 20 (1). 147—157. DOI: 10.22363/2313-0660-2020-20-1-147-157</w:t>
      </w:r>
    </w:p>
    <w:p w14:paraId="757DA5AA" w14:textId="77777777" w:rsidR="002F1379" w:rsidRPr="009C1C95" w:rsidRDefault="002F1379" w:rsidP="002F1379">
      <w:pPr>
        <w:pStyle w:val="ad"/>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lang w:val="en-US" w:eastAsia="ja-JP"/>
        </w:rPr>
        <w:t xml:space="preserve">Van </w:t>
      </w:r>
      <w:proofErr w:type="spellStart"/>
      <w:r w:rsidRPr="009C1C95">
        <w:rPr>
          <w:rFonts w:ascii="Times New Roman" w:hAnsi="Times New Roman" w:cs="Times New Roman"/>
          <w:sz w:val="28"/>
          <w:szCs w:val="28"/>
          <w:lang w:val="en-US" w:eastAsia="ja-JP"/>
        </w:rPr>
        <w:t>Staden</w:t>
      </w:r>
      <w:proofErr w:type="spellEnd"/>
      <w:r w:rsidRPr="009C1C95">
        <w:rPr>
          <w:rFonts w:ascii="Times New Roman" w:hAnsi="Times New Roman" w:cs="Times New Roman"/>
          <w:sz w:val="28"/>
          <w:szCs w:val="28"/>
          <w:lang w:val="en-US" w:eastAsia="ja-JP"/>
        </w:rPr>
        <w:t xml:space="preserve">, C. </w:t>
      </w:r>
      <w:r w:rsidRPr="009C1C95">
        <w:rPr>
          <w:rFonts w:ascii="Times New Roman" w:hAnsi="Times New Roman" w:cs="Times New Roman"/>
          <w:sz w:val="28"/>
          <w:szCs w:val="28"/>
          <w:lang w:val="en-US"/>
        </w:rPr>
        <w:t xml:space="preserve">Japan and China’s Summit Competition in Africa. </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fr-FR"/>
        </w:rPr>
        <w:t>SAIIA</w:t>
      </w:r>
      <w:r w:rsidRPr="009C1C95">
        <w:rPr>
          <w:rFonts w:ascii="Times New Roman" w:hAnsi="Times New Roman" w:cs="Times New Roman"/>
          <w:sz w:val="28"/>
          <w:szCs w:val="28"/>
        </w:rPr>
        <w:t xml:space="preserve">. 31.01.2020.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saiia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za</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research</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japan</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and</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chinas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summit</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competition</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in</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africa</w:t>
      </w:r>
      <w:proofErr w:type="spellEnd"/>
      <w:r w:rsidRPr="009C1C95">
        <w:rPr>
          <w:rFonts w:ascii="Times New Roman" w:hAnsi="Times New Roman" w:cs="Times New Roman"/>
          <w:sz w:val="28"/>
          <w:szCs w:val="28"/>
        </w:rPr>
        <w:t>/ (дата обращения: 25.04.2022).</w:t>
      </w:r>
    </w:p>
    <w:p w14:paraId="7049729A" w14:textId="77777777" w:rsidR="002F1379" w:rsidRPr="009C1C95" w:rsidRDefault="002F1379" w:rsidP="002F1379">
      <w:pPr>
        <w:pStyle w:val="a3"/>
        <w:spacing w:line="360" w:lineRule="auto"/>
        <w:jc w:val="both"/>
        <w:rPr>
          <w:rFonts w:ascii="Times New Roman" w:hAnsi="Times New Roman" w:cs="Times New Roman"/>
          <w:sz w:val="28"/>
          <w:szCs w:val="28"/>
        </w:rPr>
      </w:pPr>
    </w:p>
    <w:p w14:paraId="4CBE63EC" w14:textId="77777777" w:rsidR="002F1379" w:rsidRPr="009C1C95" w:rsidRDefault="002F1379" w:rsidP="002F1379">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французском языке</w:t>
      </w:r>
    </w:p>
    <w:p w14:paraId="3F0C36D1" w14:textId="77777777" w:rsidR="002F1379" w:rsidRPr="009C1C95" w:rsidRDefault="002F1379" w:rsidP="002F1379">
      <w:pPr>
        <w:pStyle w:val="a3"/>
        <w:spacing w:line="360" w:lineRule="auto"/>
        <w:jc w:val="both"/>
        <w:rPr>
          <w:rFonts w:ascii="Times New Roman" w:hAnsi="Times New Roman" w:cs="Times New Roman"/>
          <w:b/>
          <w:bCs/>
          <w:sz w:val="28"/>
          <w:szCs w:val="28"/>
        </w:rPr>
      </w:pPr>
    </w:p>
    <w:p w14:paraId="529FC0D9" w14:textId="77777777" w:rsidR="002F1379" w:rsidRPr="009C1C95" w:rsidRDefault="002F1379" w:rsidP="002F1379">
      <w:pPr>
        <w:pStyle w:val="a3"/>
        <w:numPr>
          <w:ilvl w:val="0"/>
          <w:numId w:val="19"/>
        </w:numPr>
        <w:spacing w:line="360" w:lineRule="auto"/>
        <w:jc w:val="both"/>
        <w:rPr>
          <w:rFonts w:ascii="Times New Roman" w:hAnsi="Times New Roman" w:cs="Times New Roman"/>
          <w:sz w:val="28"/>
          <w:szCs w:val="28"/>
          <w:lang w:val="en-US"/>
        </w:rPr>
      </w:pPr>
      <w:r w:rsidRPr="007C379F">
        <w:rPr>
          <w:rFonts w:ascii="Times New Roman" w:hAnsi="Times New Roman" w:cs="Times New Roman"/>
          <w:sz w:val="28"/>
          <w:szCs w:val="28"/>
          <w:lang w:val="fr-FR"/>
        </w:rPr>
        <w:t xml:space="preserve"> </w:t>
      </w:r>
      <w:r w:rsidRPr="009C1C95">
        <w:rPr>
          <w:rFonts w:ascii="Times New Roman" w:hAnsi="Times New Roman" w:cs="Times New Roman"/>
          <w:sz w:val="28"/>
          <w:szCs w:val="28"/>
          <w:lang w:val="fr-FR"/>
        </w:rPr>
        <w:t xml:space="preserve">Le </w:t>
      </w:r>
      <w:proofErr w:type="spellStart"/>
      <w:r w:rsidRPr="009C1C95">
        <w:rPr>
          <w:rFonts w:ascii="Times New Roman" w:hAnsi="Times New Roman" w:cs="Times New Roman"/>
          <w:sz w:val="28"/>
          <w:szCs w:val="28"/>
          <w:lang w:val="fr-FR"/>
        </w:rPr>
        <w:t>Gouriellec</w:t>
      </w:r>
      <w:proofErr w:type="spellEnd"/>
      <w:r w:rsidRPr="009C1C95">
        <w:rPr>
          <w:rFonts w:ascii="Times New Roman" w:hAnsi="Times New Roman" w:cs="Times New Roman"/>
          <w:sz w:val="28"/>
          <w:szCs w:val="28"/>
          <w:lang w:val="fr-FR"/>
        </w:rPr>
        <w:t>, S. Djibouti: les innovations diplomatiques d’un petit pays. Diplomatie. Juin-</w:t>
      </w:r>
      <w:proofErr w:type="spellStart"/>
      <w:r w:rsidRPr="009C1C95">
        <w:rPr>
          <w:rFonts w:ascii="Times New Roman" w:hAnsi="Times New Roman" w:cs="Times New Roman"/>
          <w:sz w:val="28"/>
          <w:szCs w:val="28"/>
          <w:lang w:val="fr-FR"/>
        </w:rPr>
        <w:t>Julliet</w:t>
      </w:r>
      <w:proofErr w:type="spellEnd"/>
      <w:r w:rsidRPr="009C1C95">
        <w:rPr>
          <w:rFonts w:ascii="Times New Roman" w:hAnsi="Times New Roman" w:cs="Times New Roman"/>
          <w:sz w:val="28"/>
          <w:szCs w:val="28"/>
          <w:lang w:val="fr-FR"/>
        </w:rPr>
        <w:t xml:space="preserve"> 2020, No. 104, pp. 29-33</w:t>
      </w:r>
      <w:r>
        <w:rPr>
          <w:rFonts w:ascii="Times New Roman" w:hAnsi="Times New Roman" w:cs="Times New Roman"/>
          <w:sz w:val="28"/>
          <w:szCs w:val="28"/>
        </w:rPr>
        <w:t>.</w:t>
      </w:r>
    </w:p>
    <w:p w14:paraId="55B62544" w14:textId="77777777" w:rsidR="002F1379" w:rsidRPr="009C1C95" w:rsidRDefault="002F1379" w:rsidP="002F1379">
      <w:pPr>
        <w:pStyle w:val="a3"/>
        <w:numPr>
          <w:ilvl w:val="0"/>
          <w:numId w:val="19"/>
        </w:numPr>
        <w:spacing w:line="360" w:lineRule="auto"/>
        <w:jc w:val="both"/>
        <w:rPr>
          <w:rFonts w:ascii="Times New Roman" w:hAnsi="Times New Roman" w:cs="Times New Roman"/>
          <w:sz w:val="28"/>
          <w:szCs w:val="28"/>
        </w:rPr>
      </w:pPr>
      <w:r w:rsidRPr="007C379F">
        <w:rPr>
          <w:rFonts w:ascii="Times New Roman" w:hAnsi="Times New Roman" w:cs="Times New Roman"/>
          <w:sz w:val="28"/>
          <w:szCs w:val="28"/>
          <w:lang w:val="fr-FR" w:eastAsia="ja-JP"/>
        </w:rPr>
        <w:t xml:space="preserve"> </w:t>
      </w:r>
      <w:proofErr w:type="spellStart"/>
      <w:r w:rsidRPr="009C1C95">
        <w:rPr>
          <w:rFonts w:ascii="Times New Roman" w:hAnsi="Times New Roman" w:cs="Times New Roman"/>
          <w:sz w:val="28"/>
          <w:szCs w:val="28"/>
          <w:lang w:val="fr-FR" w:eastAsia="ja-JP"/>
        </w:rPr>
        <w:t>Pajon</w:t>
      </w:r>
      <w:proofErr w:type="spellEnd"/>
      <w:r w:rsidRPr="009C1C95">
        <w:rPr>
          <w:rFonts w:ascii="Times New Roman" w:hAnsi="Times New Roman" w:cs="Times New Roman"/>
          <w:sz w:val="28"/>
          <w:szCs w:val="28"/>
          <w:lang w:val="fr-FR" w:eastAsia="ja-JP"/>
        </w:rPr>
        <w:t xml:space="preserve">, C. </w:t>
      </w:r>
      <w:r w:rsidRPr="009C1C95">
        <w:rPr>
          <w:rFonts w:ascii="Times New Roman" w:hAnsi="Times New Roman" w:cs="Times New Roman"/>
          <w:sz w:val="28"/>
          <w:szCs w:val="28"/>
          <w:lang w:val="fr-FR"/>
        </w:rPr>
        <w:t>La diplomatie économique du Japon en Afrique: Un bilan de l’ère Abe, entre priorités stratégiques et réalités de terrain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 IFRI. 2020. 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ifri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org</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fr</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public</w:t>
      </w:r>
      <w:proofErr w:type="spellStart"/>
      <w:r w:rsidRPr="009C1C95">
        <w:rPr>
          <w:rFonts w:ascii="Times New Roman" w:hAnsi="Times New Roman" w:cs="Times New Roman"/>
          <w:sz w:val="28"/>
          <w:szCs w:val="28"/>
          <w:lang w:val="fr-FR"/>
        </w:rPr>
        <w:t>ations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notes</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de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lifri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diplomatie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economique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japon</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afrique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un</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bilan</w:t>
      </w:r>
      <w:r w:rsidRPr="009C1C95">
        <w:rPr>
          <w:rFonts w:ascii="Times New Roman" w:hAnsi="Times New Roman" w:cs="Times New Roman"/>
          <w:sz w:val="28"/>
          <w:szCs w:val="28"/>
        </w:rPr>
        <w:t>-</w:t>
      </w:r>
      <w:r w:rsidRPr="009C1C95">
        <w:rPr>
          <w:rFonts w:ascii="Times New Roman" w:hAnsi="Times New Roman" w:cs="Times New Roman"/>
          <w:sz w:val="28"/>
          <w:szCs w:val="28"/>
          <w:lang w:val="fr-FR"/>
        </w:rPr>
        <w:t>de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lere</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abe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fr-FR"/>
        </w:rPr>
        <w:t>entre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fr-FR"/>
        </w:rPr>
        <w:t>priorites</w:t>
      </w:r>
      <w:proofErr w:type="spellEnd"/>
      <w:r w:rsidRPr="009C1C95">
        <w:rPr>
          <w:rFonts w:ascii="Times New Roman" w:hAnsi="Times New Roman" w:cs="Times New Roman"/>
          <w:sz w:val="28"/>
          <w:szCs w:val="28"/>
        </w:rPr>
        <w:t xml:space="preserve"> (дата обращения: 25.04.2022).</w:t>
      </w:r>
    </w:p>
    <w:p w14:paraId="47C072C6" w14:textId="77777777" w:rsidR="002F1379" w:rsidRPr="00EA37A8" w:rsidRDefault="002F1379" w:rsidP="002F1379">
      <w:pPr>
        <w:pStyle w:val="a3"/>
        <w:spacing w:line="360" w:lineRule="auto"/>
        <w:ind w:left="360"/>
        <w:jc w:val="both"/>
        <w:rPr>
          <w:rFonts w:ascii="Times New Roman" w:hAnsi="Times New Roman" w:cs="Times New Roman"/>
          <w:sz w:val="28"/>
          <w:szCs w:val="28"/>
        </w:rPr>
      </w:pPr>
    </w:p>
    <w:p w14:paraId="3D00044D" w14:textId="77777777" w:rsidR="002F1379" w:rsidRPr="009C1C95" w:rsidRDefault="002F1379" w:rsidP="002F1379">
      <w:pPr>
        <w:pStyle w:val="a3"/>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португальском языке</w:t>
      </w:r>
    </w:p>
    <w:p w14:paraId="44B1C6CE" w14:textId="77777777" w:rsidR="002F1379" w:rsidRPr="009C1C95" w:rsidRDefault="002F1379" w:rsidP="002F1379">
      <w:pPr>
        <w:pStyle w:val="a3"/>
        <w:spacing w:line="360" w:lineRule="auto"/>
        <w:jc w:val="both"/>
        <w:rPr>
          <w:rFonts w:ascii="Times New Roman" w:hAnsi="Times New Roman" w:cs="Times New Roman"/>
          <w:b/>
          <w:bCs/>
          <w:sz w:val="28"/>
          <w:szCs w:val="28"/>
        </w:rPr>
      </w:pPr>
    </w:p>
    <w:p w14:paraId="73249597" w14:textId="77777777" w:rsidR="002F1379" w:rsidRPr="009C1C95" w:rsidRDefault="002F1379" w:rsidP="002F1379">
      <w:pPr>
        <w:pStyle w:val="a3"/>
        <w:numPr>
          <w:ilvl w:val="0"/>
          <w:numId w:val="19"/>
        </w:numPr>
        <w:spacing w:line="360" w:lineRule="auto"/>
        <w:jc w:val="both"/>
        <w:rPr>
          <w:rFonts w:ascii="Times New Roman" w:hAnsi="Times New Roman" w:cs="Times New Roman"/>
          <w:sz w:val="28"/>
          <w:szCs w:val="28"/>
          <w:lang w:val="en-US"/>
        </w:rPr>
      </w:pPr>
      <w:r w:rsidRPr="007C379F">
        <w:rPr>
          <w:rFonts w:ascii="Times New Roman" w:hAnsi="Times New Roman" w:cs="Times New Roman"/>
          <w:sz w:val="28"/>
          <w:szCs w:val="28"/>
          <w:lang w:val="pt-BR"/>
        </w:rPr>
        <w:t xml:space="preserve"> </w:t>
      </w:r>
      <w:r w:rsidRPr="009C1C95">
        <w:rPr>
          <w:rFonts w:ascii="Times New Roman" w:hAnsi="Times New Roman" w:cs="Times New Roman"/>
          <w:sz w:val="28"/>
          <w:szCs w:val="28"/>
          <w:lang w:val="pt-BR"/>
        </w:rPr>
        <w:t>Baladão Vieira, M. A política externa indiana para a África no século XXI: condicionantes domésticos e sistêmicos. Porto Alegre: Universidade Federal do Rio Grande do Sul, 2012.</w:t>
      </w:r>
    </w:p>
    <w:p w14:paraId="5D8BAA01" w14:textId="77777777" w:rsidR="002F1379" w:rsidRPr="007C379F" w:rsidRDefault="002F1379" w:rsidP="002F1379">
      <w:pPr>
        <w:pStyle w:val="a3"/>
        <w:numPr>
          <w:ilvl w:val="0"/>
          <w:numId w:val="19"/>
        </w:numPr>
        <w:spacing w:line="360" w:lineRule="auto"/>
        <w:jc w:val="both"/>
        <w:rPr>
          <w:rFonts w:ascii="Times New Roman" w:hAnsi="Times New Roman" w:cs="Times New Roman"/>
          <w:sz w:val="28"/>
          <w:szCs w:val="28"/>
          <w:lang w:val="pt-BR"/>
        </w:rPr>
      </w:pPr>
      <w:r w:rsidRPr="007C379F">
        <w:rPr>
          <w:rFonts w:ascii="Times New Roman" w:hAnsi="Times New Roman" w:cs="Times New Roman"/>
          <w:sz w:val="28"/>
          <w:szCs w:val="28"/>
          <w:lang w:val="pt-BR"/>
        </w:rPr>
        <w:t xml:space="preserve"> </w:t>
      </w:r>
      <w:r w:rsidRPr="009C1C95">
        <w:rPr>
          <w:rFonts w:ascii="Times New Roman" w:hAnsi="Times New Roman" w:cs="Times New Roman"/>
          <w:sz w:val="28"/>
          <w:szCs w:val="28"/>
        </w:rPr>
        <w:t>С</w:t>
      </w:r>
      <w:proofErr w:type="spellStart"/>
      <w:r w:rsidRPr="009C1C95">
        <w:rPr>
          <w:rFonts w:ascii="Times New Roman" w:hAnsi="Times New Roman" w:cs="Times New Roman"/>
          <w:sz w:val="28"/>
          <w:szCs w:val="28"/>
          <w:lang w:val="pt-BR"/>
        </w:rPr>
        <w:t>hen</w:t>
      </w:r>
      <w:proofErr w:type="spellEnd"/>
      <w:r w:rsidRPr="009C1C95">
        <w:rPr>
          <w:rFonts w:ascii="Times New Roman" w:hAnsi="Times New Roman" w:cs="Times New Roman"/>
          <w:sz w:val="28"/>
          <w:szCs w:val="28"/>
          <w:lang w:val="pt-BR"/>
        </w:rPr>
        <w:t>, C. Ajuda do Japão na educação básica em África. Lisboa: Universidade Nova de Lisboa, 2018</w:t>
      </w:r>
      <w:r>
        <w:rPr>
          <w:rFonts w:ascii="Times New Roman" w:hAnsi="Times New Roman" w:cs="Times New Roman"/>
          <w:sz w:val="28"/>
          <w:szCs w:val="28"/>
          <w:lang w:val="pt-BR"/>
        </w:rPr>
        <w:t>.</w:t>
      </w:r>
    </w:p>
    <w:p w14:paraId="5D43FFDE" w14:textId="77777777" w:rsidR="002F1379" w:rsidRPr="002F1379" w:rsidRDefault="002F1379" w:rsidP="002F1379">
      <w:pPr>
        <w:pStyle w:val="a3"/>
        <w:spacing w:line="360" w:lineRule="auto"/>
        <w:jc w:val="both"/>
        <w:rPr>
          <w:rFonts w:ascii="Times New Roman" w:eastAsia="Yu Mincho" w:hAnsi="Times New Roman" w:cs="Times New Roman"/>
          <w:sz w:val="28"/>
          <w:szCs w:val="28"/>
          <w:lang w:val="pt-BR" w:eastAsia="ko-KR"/>
        </w:rPr>
      </w:pPr>
    </w:p>
    <w:p w14:paraId="43566EBE" w14:textId="77777777" w:rsidR="00093E16" w:rsidRPr="002F1379" w:rsidRDefault="00093E16" w:rsidP="00FB34D7">
      <w:pPr>
        <w:pStyle w:val="a3"/>
        <w:ind w:left="720"/>
        <w:jc w:val="both"/>
        <w:rPr>
          <w:rFonts w:ascii="Times New Roman" w:eastAsia="Yu Mincho" w:hAnsi="Times New Roman" w:cs="Times New Roman"/>
          <w:sz w:val="28"/>
          <w:szCs w:val="28"/>
          <w:lang w:val="pt-BR" w:eastAsia="ko-KR"/>
        </w:rPr>
      </w:pPr>
    </w:p>
    <w:p w14:paraId="65E34603" w14:textId="77777777" w:rsidR="00093E16" w:rsidRPr="00FB34D7" w:rsidRDefault="00093E16" w:rsidP="00FB34D7">
      <w:pPr>
        <w:pStyle w:val="a3"/>
        <w:jc w:val="both"/>
        <w:rPr>
          <w:rFonts w:ascii="Times New Roman" w:eastAsia="Yu Mincho" w:hAnsi="Times New Roman" w:cs="Times New Roman"/>
          <w:b/>
          <w:bCs/>
          <w:sz w:val="28"/>
          <w:szCs w:val="28"/>
          <w:u w:val="single"/>
          <w:lang w:eastAsia="ko-KR"/>
        </w:rPr>
      </w:pPr>
      <w:r w:rsidRPr="00FB34D7">
        <w:rPr>
          <w:rFonts w:ascii="Times New Roman" w:eastAsia="Yu Mincho" w:hAnsi="Times New Roman" w:cs="Times New Roman"/>
          <w:b/>
          <w:bCs/>
          <w:sz w:val="28"/>
          <w:szCs w:val="28"/>
          <w:u w:val="single"/>
          <w:lang w:eastAsia="ko-KR"/>
        </w:rPr>
        <w:t>Материалы СМИ</w:t>
      </w:r>
    </w:p>
    <w:p w14:paraId="4DE94F97" w14:textId="77777777" w:rsidR="00093E16" w:rsidRPr="009C1C95" w:rsidRDefault="00093E16" w:rsidP="00FB34D7">
      <w:pPr>
        <w:spacing w:line="360" w:lineRule="auto"/>
        <w:jc w:val="both"/>
        <w:rPr>
          <w:rFonts w:ascii="Times New Roman" w:hAnsi="Times New Roman" w:cs="Times New Roman"/>
          <w:sz w:val="28"/>
          <w:szCs w:val="28"/>
        </w:rPr>
      </w:pPr>
    </w:p>
    <w:p w14:paraId="0A9F4467" w14:textId="77777777" w:rsidR="00093E16" w:rsidRPr="009C1C95" w:rsidRDefault="00093E16" w:rsidP="00FB34D7">
      <w:pPr>
        <w:spacing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японском языке</w:t>
      </w:r>
    </w:p>
    <w:p w14:paraId="1B0FD027" w14:textId="77777777" w:rsidR="00093E16" w:rsidRPr="009C1C95" w:rsidRDefault="00093E16" w:rsidP="00FB34D7">
      <w:pPr>
        <w:pStyle w:val="a3"/>
        <w:spacing w:line="360" w:lineRule="auto"/>
        <w:jc w:val="both"/>
        <w:rPr>
          <w:rFonts w:ascii="Times New Roman" w:hAnsi="Times New Roman" w:cs="Times New Roman"/>
          <w:b/>
          <w:bCs/>
          <w:sz w:val="28"/>
          <w:szCs w:val="28"/>
        </w:rPr>
      </w:pPr>
    </w:p>
    <w:p w14:paraId="48B12C81" w14:textId="39936837" w:rsidR="00093E16" w:rsidRPr="009C1C95" w:rsidRDefault="002F1379" w:rsidP="002F1379">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Афурика</w:t>
      </w:r>
      <w:proofErr w:type="spellEnd"/>
      <w:r w:rsidR="00093E16" w:rsidRPr="007C379F">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Дзибути</w:t>
      </w:r>
      <w:proofErr w:type="spellEnd"/>
      <w:r w:rsidR="00093E16" w:rsidRPr="007C379F">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кётэн</w:t>
      </w:r>
      <w:proofErr w:type="spellEnd"/>
      <w:r w:rsidR="00093E16" w:rsidRPr="007C379F">
        <w:rPr>
          <w:rFonts w:ascii="Times New Roman" w:hAnsi="Times New Roman" w:cs="Times New Roman"/>
          <w:sz w:val="28"/>
          <w:szCs w:val="28"/>
          <w:lang w:eastAsia="ja-JP"/>
        </w:rPr>
        <w:t xml:space="preserve"> </w:t>
      </w:r>
      <w:r w:rsidR="00093E16" w:rsidRPr="009C1C95">
        <w:rPr>
          <w:rFonts w:ascii="Times New Roman" w:hAnsi="Times New Roman" w:cs="Times New Roman"/>
          <w:sz w:val="28"/>
          <w:szCs w:val="28"/>
          <w:lang w:eastAsia="ja-JP"/>
        </w:rPr>
        <w:t>о</w:t>
      </w:r>
      <w:r w:rsidR="00093E16" w:rsidRPr="007C379F">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ко</w:t>
      </w:r>
      <w:r w:rsidR="00093E16" w:rsidRPr="007C379F">
        <w:rPr>
          <w:rFonts w:ascii="Times New Roman" w:hAnsi="Times New Roman" w:cs="Times New Roman"/>
          <w:sz w:val="28"/>
          <w:szCs w:val="28"/>
          <w:lang w:eastAsia="ja-JP"/>
        </w:rPr>
        <w:t>:</w:t>
      </w:r>
      <w:r w:rsidR="00093E16" w:rsidRPr="009C1C95">
        <w:rPr>
          <w:rFonts w:ascii="Times New Roman" w:hAnsi="Times New Roman" w:cs="Times New Roman"/>
          <w:sz w:val="28"/>
          <w:szCs w:val="28"/>
          <w:lang w:eastAsia="ja-JP"/>
        </w:rPr>
        <w:t>кю</w:t>
      </w:r>
      <w:r w:rsidR="00093E16" w:rsidRPr="007C379F">
        <w:rPr>
          <w:rFonts w:ascii="Times New Roman" w:hAnsi="Times New Roman" w:cs="Times New Roman"/>
          <w:sz w:val="28"/>
          <w:szCs w:val="28"/>
          <w:lang w:eastAsia="ja-JP"/>
        </w:rPr>
        <w:t>:</w:t>
      </w:r>
      <w:r w:rsidR="00093E16" w:rsidRPr="009C1C95">
        <w:rPr>
          <w:rFonts w:ascii="Times New Roman" w:hAnsi="Times New Roman" w:cs="Times New Roman"/>
          <w:sz w:val="28"/>
          <w:szCs w:val="28"/>
          <w:lang w:eastAsia="ja-JP"/>
        </w:rPr>
        <w:t>ка</w:t>
      </w:r>
      <w:proofErr w:type="spellEnd"/>
      <w:r w:rsidR="00093E16" w:rsidRPr="007C379F">
        <w:rPr>
          <w:rFonts w:ascii="Times New Roman" w:hAnsi="Times New Roman" w:cs="Times New Roman"/>
          <w:sz w:val="28"/>
          <w:szCs w:val="28"/>
          <w:lang w:eastAsia="ja-JP"/>
        </w:rPr>
        <w:t xml:space="preserve"> </w:t>
      </w:r>
      <w:r w:rsidR="00093E16" w:rsidRPr="009C1C95">
        <w:rPr>
          <w:rFonts w:ascii="Times New Roman" w:hAnsi="Times New Roman" w:cs="Times New Roman"/>
          <w:sz w:val="28"/>
          <w:szCs w:val="28"/>
          <w:lang w:eastAsia="ja-JP"/>
        </w:rPr>
        <w:t>э</w:t>
      </w:r>
      <w:r w:rsidR="00093E16" w:rsidRPr="007C379F">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дзиэйтай</w:t>
      </w:r>
      <w:proofErr w:type="spellEnd"/>
      <w:r w:rsidR="00093E16" w:rsidRPr="007C379F">
        <w:rPr>
          <w:rFonts w:ascii="Times New Roman" w:hAnsi="Times New Roman" w:cs="Times New Roman"/>
          <w:sz w:val="28"/>
          <w:szCs w:val="28"/>
          <w:lang w:eastAsia="ja-JP"/>
        </w:rPr>
        <w:t xml:space="preserve"> </w:t>
      </w:r>
      <w:proofErr w:type="spellStart"/>
      <w:r w:rsidR="00093E16" w:rsidRPr="009C1C95">
        <w:rPr>
          <w:rFonts w:ascii="Times New Roman" w:hAnsi="Times New Roman" w:cs="Times New Roman"/>
          <w:sz w:val="28"/>
          <w:szCs w:val="28"/>
          <w:lang w:eastAsia="ja-JP"/>
        </w:rPr>
        <w:t>юи</w:t>
      </w:r>
      <w:r w:rsidR="00093E16" w:rsidRPr="007C379F">
        <w:rPr>
          <w:rFonts w:ascii="Times New Roman" w:hAnsi="Times New Roman" w:cs="Times New Roman"/>
          <w:sz w:val="28"/>
          <w:szCs w:val="28"/>
          <w:lang w:eastAsia="ja-JP"/>
        </w:rPr>
        <w:t>’</w:t>
      </w:r>
      <w:r w:rsidR="00093E16" w:rsidRPr="009C1C95">
        <w:rPr>
          <w:rFonts w:ascii="Times New Roman" w:eastAsia="Malgun Gothic" w:hAnsi="Times New Roman" w:cs="Times New Roman"/>
          <w:sz w:val="28"/>
          <w:szCs w:val="28"/>
          <w:lang w:eastAsia="ko-KR"/>
        </w:rPr>
        <w:t>и</w:t>
      </w:r>
      <w:r w:rsidR="00093E16" w:rsidRPr="009C1C95">
        <w:rPr>
          <w:rFonts w:ascii="Times New Roman" w:hAnsi="Times New Roman" w:cs="Times New Roman"/>
          <w:sz w:val="28"/>
          <w:szCs w:val="28"/>
          <w:lang w:eastAsia="ja-JP"/>
        </w:rPr>
        <w:t>цу</w:t>
      </w:r>
      <w:proofErr w:type="spellEnd"/>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но</w:t>
      </w:r>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кайгай</w:t>
      </w:r>
      <w:proofErr w:type="spellEnd"/>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конкёти</w:t>
      </w:r>
      <w:proofErr w:type="spellEnd"/>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Тю</w:t>
      </w:r>
      <w:r w:rsidR="00093E16" w:rsidRPr="007C379F">
        <w:rPr>
          <w:rFonts w:ascii="Times New Roman" w:eastAsia="Malgun Gothic" w:hAnsi="Times New Roman" w:cs="Times New Roman"/>
          <w:sz w:val="28"/>
          <w:szCs w:val="28"/>
          <w:lang w:eastAsia="ko-KR"/>
        </w:rPr>
        <w:t>:</w:t>
      </w:r>
      <w:r w:rsidR="00093E16" w:rsidRPr="009C1C95">
        <w:rPr>
          <w:rFonts w:ascii="Times New Roman" w:eastAsia="Malgun Gothic" w:hAnsi="Times New Roman" w:cs="Times New Roman"/>
          <w:sz w:val="28"/>
          <w:szCs w:val="28"/>
          <w:lang w:eastAsia="ko-KR"/>
        </w:rPr>
        <w:t>гоку</w:t>
      </w:r>
      <w:proofErr w:type="spellEnd"/>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ни</w:t>
      </w:r>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тэйко</w:t>
      </w:r>
      <w:proofErr w:type="spellEnd"/>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но</w:t>
      </w:r>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нэраи</w:t>
      </w:r>
      <w:proofErr w:type="spellEnd"/>
      <w:r w:rsidR="00093E16" w:rsidRPr="007C379F">
        <w:rPr>
          <w:rFonts w:ascii="Times New Roman" w:eastAsia="Malgun Gothic" w:hAnsi="Times New Roman" w:cs="Times New Roman"/>
          <w:sz w:val="28"/>
          <w:szCs w:val="28"/>
          <w:lang w:eastAsia="ko-KR"/>
        </w:rPr>
        <w:t xml:space="preserve"> </w:t>
      </w:r>
      <w:proofErr w:type="spellStart"/>
      <w:r w:rsidR="00093E16" w:rsidRPr="009C1C95">
        <w:rPr>
          <w:rFonts w:ascii="Times New Roman" w:eastAsia="Malgun Gothic" w:hAnsi="Times New Roman" w:cs="Times New Roman"/>
          <w:sz w:val="28"/>
          <w:szCs w:val="28"/>
          <w:lang w:eastAsia="ko-KR"/>
        </w:rPr>
        <w:t>мо</w:t>
      </w:r>
      <w:proofErr w:type="spellEnd"/>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База</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в</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Джибути</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в</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Африке</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будет</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размещена</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постоянно</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это</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единственная</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база</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Сил</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самообороны</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за</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рубежом</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присутствует</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стремление</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к</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противостоянию</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с</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Китаем</w:t>
      </w:r>
      <w:r w:rsidR="00093E16" w:rsidRPr="007C379F">
        <w:rPr>
          <w:rFonts w:ascii="Times New Roman" w:eastAsia="Malgun Gothic" w:hAnsi="Times New Roman" w:cs="Times New Roman"/>
          <w:sz w:val="28"/>
          <w:szCs w:val="28"/>
          <w:lang w:eastAsia="ko-KR"/>
        </w:rPr>
        <w:t>)</w:t>
      </w:r>
      <w:r w:rsidR="00093E16" w:rsidRPr="007C379F">
        <w:rPr>
          <w:rFonts w:ascii="Times New Roman" w:hAnsi="Times New Roman" w:cs="Times New Roman"/>
          <w:sz w:val="28"/>
          <w:szCs w:val="28"/>
          <w:lang w:eastAsia="ja-JP"/>
        </w:rPr>
        <w:t xml:space="preserve"> </w:t>
      </w:r>
      <w:r w:rsidR="00093E16" w:rsidRPr="009C1C95">
        <w:rPr>
          <w:rFonts w:ascii="Times New Roman" w:hAnsi="Times New Roman" w:cs="Times New Roman"/>
          <w:sz w:val="28"/>
          <w:szCs w:val="28"/>
          <w:lang w:val="fr-FR" w:eastAsia="ja-JP"/>
        </w:rPr>
        <w:t>アフリカ</w:t>
      </w:r>
      <w:r w:rsidR="00093E16" w:rsidRPr="009C1C95">
        <w:rPr>
          <w:rFonts w:ascii="Times New Roman" w:eastAsia="MS Mincho" w:hAnsi="Times New Roman" w:cs="Times New Roman"/>
          <w:sz w:val="28"/>
          <w:szCs w:val="28"/>
          <w:lang w:val="fr-FR" w:eastAsia="ja-JP"/>
        </w:rPr>
        <w:t>・</w:t>
      </w:r>
      <w:r w:rsidR="00093E16" w:rsidRPr="009C1C95">
        <w:rPr>
          <w:rFonts w:ascii="Times New Roman" w:eastAsia="DengXian" w:hAnsi="Times New Roman" w:cs="Times New Roman"/>
          <w:sz w:val="28"/>
          <w:szCs w:val="28"/>
          <w:lang w:val="fr-FR" w:eastAsia="ja-JP"/>
        </w:rPr>
        <w:t>ジブチ拠点を恒久化へ　自衛隊唯一の海外根拠地　中国に対抗の狙いも</w:t>
      </w:r>
      <w:r w:rsidR="00093E16" w:rsidRPr="007C379F">
        <w:rPr>
          <w:rFonts w:ascii="Times New Roman" w:eastAsia="Yu Mincho" w:hAnsi="Times New Roman" w:cs="Times New Roman"/>
          <w:sz w:val="28"/>
          <w:szCs w:val="28"/>
          <w:lang w:eastAsia="ja-JP"/>
        </w:rPr>
        <w:t xml:space="preserve"> [</w:t>
      </w:r>
      <w:r w:rsidR="00093E16" w:rsidRPr="009C1C95">
        <w:rPr>
          <w:rFonts w:ascii="Times New Roman" w:eastAsia="Malgun Gothic" w:hAnsi="Times New Roman" w:cs="Times New Roman"/>
          <w:sz w:val="28"/>
          <w:szCs w:val="28"/>
          <w:lang w:eastAsia="ko-KR"/>
        </w:rPr>
        <w:t>Электронный</w:t>
      </w:r>
      <w:r w:rsidR="00093E16" w:rsidRPr="007C379F">
        <w:rPr>
          <w:rFonts w:ascii="Times New Roman" w:eastAsia="Malgun Gothic" w:hAnsi="Times New Roman" w:cs="Times New Roman"/>
          <w:sz w:val="28"/>
          <w:szCs w:val="28"/>
          <w:lang w:eastAsia="ko-KR"/>
        </w:rPr>
        <w:t xml:space="preserve"> </w:t>
      </w:r>
      <w:r w:rsidR="00093E16" w:rsidRPr="009C1C95">
        <w:rPr>
          <w:rFonts w:ascii="Times New Roman" w:eastAsia="Malgun Gothic" w:hAnsi="Times New Roman" w:cs="Times New Roman"/>
          <w:sz w:val="28"/>
          <w:szCs w:val="28"/>
          <w:lang w:eastAsia="ko-KR"/>
        </w:rPr>
        <w:t>ресурс</w:t>
      </w:r>
      <w:r w:rsidR="00093E16" w:rsidRPr="007C379F">
        <w:rPr>
          <w:rFonts w:ascii="Times New Roman" w:eastAsia="Malgun Gothic" w:hAnsi="Times New Roman" w:cs="Times New Roman"/>
          <w:sz w:val="28"/>
          <w:szCs w:val="28"/>
          <w:lang w:eastAsia="ko-KR"/>
        </w:rPr>
        <w:t>]</w:t>
      </w:r>
      <w:r w:rsidR="00093E16" w:rsidRPr="007C379F">
        <w:rPr>
          <w:rFonts w:ascii="Times New Roman" w:hAnsi="Times New Roman" w:cs="Times New Roman"/>
          <w:sz w:val="28"/>
          <w:szCs w:val="28"/>
        </w:rPr>
        <w:t xml:space="preserve"> / </w:t>
      </w:r>
      <w:r w:rsidR="00093E16" w:rsidRPr="007C379F">
        <w:rPr>
          <w:rFonts w:ascii="Times New Roman" w:eastAsia="Yu Mincho" w:hAnsi="Times New Roman" w:cs="Times New Roman"/>
          <w:sz w:val="28"/>
          <w:szCs w:val="28"/>
          <w:lang w:eastAsia="ja-JP"/>
        </w:rPr>
        <w:t xml:space="preserve"> </w:t>
      </w:r>
      <w:proofErr w:type="spellStart"/>
      <w:r w:rsidR="00093E16" w:rsidRPr="009C1C95">
        <w:rPr>
          <w:rFonts w:ascii="Times New Roman" w:eastAsia="Yu Mincho" w:hAnsi="Times New Roman" w:cs="Times New Roman"/>
          <w:sz w:val="28"/>
          <w:szCs w:val="28"/>
          <w:lang w:val="fr-FR" w:eastAsia="ja-JP"/>
        </w:rPr>
        <w:t>Sankei</w:t>
      </w:r>
      <w:proofErr w:type="spellEnd"/>
      <w:r w:rsidR="00093E16" w:rsidRPr="007C379F">
        <w:rPr>
          <w:rFonts w:ascii="Times New Roman" w:eastAsia="Yu Mincho" w:hAnsi="Times New Roman" w:cs="Times New Roman"/>
          <w:sz w:val="28"/>
          <w:szCs w:val="28"/>
          <w:lang w:eastAsia="ja-JP"/>
        </w:rPr>
        <w:t xml:space="preserve"> </w:t>
      </w:r>
      <w:r w:rsidR="00093E16" w:rsidRPr="009C1C95">
        <w:rPr>
          <w:rFonts w:ascii="Times New Roman" w:eastAsia="Yu Mincho" w:hAnsi="Times New Roman" w:cs="Times New Roman"/>
          <w:sz w:val="28"/>
          <w:szCs w:val="28"/>
          <w:lang w:val="fr-FR" w:eastAsia="ja-JP"/>
        </w:rPr>
        <w:t>Shimbun</w:t>
      </w:r>
      <w:r w:rsidR="00093E16" w:rsidRPr="007C379F">
        <w:rPr>
          <w:rFonts w:ascii="Times New Roman" w:eastAsia="Yu Mincho" w:hAnsi="Times New Roman" w:cs="Times New Roman"/>
          <w:sz w:val="28"/>
          <w:szCs w:val="28"/>
          <w:lang w:eastAsia="ja-JP"/>
        </w:rPr>
        <w:t xml:space="preserve">. </w:t>
      </w:r>
      <w:r w:rsidR="00093E16" w:rsidRPr="009C1C95">
        <w:rPr>
          <w:rFonts w:ascii="Times New Roman" w:eastAsia="Yu Mincho" w:hAnsi="Times New Roman" w:cs="Times New Roman"/>
          <w:sz w:val="28"/>
          <w:szCs w:val="28"/>
          <w:lang w:val="fr-FR" w:eastAsia="ja-JP"/>
        </w:rPr>
        <w:t>URL </w:t>
      </w:r>
      <w:r w:rsidR="00093E16" w:rsidRPr="002F1379">
        <w:rPr>
          <w:rFonts w:ascii="Times New Roman" w:eastAsia="Yu Mincho" w:hAnsi="Times New Roman" w:cs="Times New Roman"/>
          <w:sz w:val="28"/>
          <w:szCs w:val="28"/>
          <w:lang w:eastAsia="ja-JP"/>
        </w:rPr>
        <w:t xml:space="preserve">: </w:t>
      </w:r>
      <w:hyperlink r:id="rId27" w:history="1">
        <w:r w:rsidR="00093E16" w:rsidRPr="009C1C95">
          <w:rPr>
            <w:rStyle w:val="a6"/>
            <w:rFonts w:ascii="Times New Roman" w:hAnsi="Times New Roman" w:cs="Times New Roman"/>
            <w:sz w:val="28"/>
            <w:szCs w:val="28"/>
            <w:lang w:val="fr-FR" w:eastAsia="ja-JP"/>
          </w:rPr>
          <w:t>https</w:t>
        </w:r>
        <w:r w:rsidR="00093E16" w:rsidRPr="002F1379">
          <w:rPr>
            <w:rStyle w:val="a6"/>
            <w:rFonts w:ascii="Times New Roman" w:hAnsi="Times New Roman" w:cs="Times New Roman"/>
            <w:sz w:val="28"/>
            <w:szCs w:val="28"/>
            <w:lang w:eastAsia="ja-JP"/>
          </w:rPr>
          <w:t>://</w:t>
        </w:r>
        <w:r w:rsidR="00093E16" w:rsidRPr="009C1C95">
          <w:rPr>
            <w:rStyle w:val="a6"/>
            <w:rFonts w:ascii="Times New Roman" w:hAnsi="Times New Roman" w:cs="Times New Roman"/>
            <w:sz w:val="28"/>
            <w:szCs w:val="28"/>
            <w:lang w:val="fr-FR" w:eastAsia="ja-JP"/>
          </w:rPr>
          <w:t>www</w:t>
        </w:r>
        <w:r w:rsidR="00093E16" w:rsidRPr="002F1379">
          <w:rPr>
            <w:rStyle w:val="a6"/>
            <w:rFonts w:ascii="Times New Roman" w:hAnsi="Times New Roman" w:cs="Times New Roman"/>
            <w:sz w:val="28"/>
            <w:szCs w:val="28"/>
            <w:lang w:eastAsia="ja-JP"/>
          </w:rPr>
          <w:t>.</w:t>
        </w:r>
        <w:proofErr w:type="spellStart"/>
        <w:r w:rsidR="00093E16" w:rsidRPr="009C1C95">
          <w:rPr>
            <w:rStyle w:val="a6"/>
            <w:rFonts w:ascii="Times New Roman" w:hAnsi="Times New Roman" w:cs="Times New Roman"/>
            <w:sz w:val="28"/>
            <w:szCs w:val="28"/>
            <w:lang w:val="fr-FR" w:eastAsia="ja-JP"/>
          </w:rPr>
          <w:t>sankei</w:t>
        </w:r>
        <w:proofErr w:type="spellEnd"/>
        <w:r w:rsidR="00093E16" w:rsidRPr="002F1379">
          <w:rPr>
            <w:rStyle w:val="a6"/>
            <w:rFonts w:ascii="Times New Roman" w:hAnsi="Times New Roman" w:cs="Times New Roman"/>
            <w:sz w:val="28"/>
            <w:szCs w:val="28"/>
            <w:lang w:eastAsia="ja-JP"/>
          </w:rPr>
          <w:t>.</w:t>
        </w:r>
        <w:r w:rsidR="00093E16" w:rsidRPr="009C1C95">
          <w:rPr>
            <w:rStyle w:val="a6"/>
            <w:rFonts w:ascii="Times New Roman" w:hAnsi="Times New Roman" w:cs="Times New Roman"/>
            <w:sz w:val="28"/>
            <w:szCs w:val="28"/>
            <w:lang w:val="fr-FR" w:eastAsia="ja-JP"/>
          </w:rPr>
          <w:t>com</w:t>
        </w:r>
        <w:r w:rsidR="00093E16" w:rsidRPr="002F1379">
          <w:rPr>
            <w:rStyle w:val="a6"/>
            <w:rFonts w:ascii="Times New Roman" w:hAnsi="Times New Roman" w:cs="Times New Roman"/>
            <w:sz w:val="28"/>
            <w:szCs w:val="28"/>
            <w:lang w:eastAsia="ja-JP"/>
          </w:rPr>
          <w:t>/</w:t>
        </w:r>
        <w:r w:rsidR="00093E16" w:rsidRPr="009C1C95">
          <w:rPr>
            <w:rStyle w:val="a6"/>
            <w:rFonts w:ascii="Times New Roman" w:hAnsi="Times New Roman" w:cs="Times New Roman"/>
            <w:sz w:val="28"/>
            <w:szCs w:val="28"/>
            <w:lang w:val="fr-FR" w:eastAsia="ja-JP"/>
          </w:rPr>
          <w:t>article</w:t>
        </w:r>
        <w:r w:rsidR="00093E16" w:rsidRPr="002F1379">
          <w:rPr>
            <w:rStyle w:val="a6"/>
            <w:rFonts w:ascii="Times New Roman" w:hAnsi="Times New Roman" w:cs="Times New Roman"/>
            <w:sz w:val="28"/>
            <w:szCs w:val="28"/>
            <w:lang w:eastAsia="ja-JP"/>
          </w:rPr>
          <w:t>/20181014-5</w:t>
        </w:r>
        <w:r w:rsidR="00093E16" w:rsidRPr="009C1C95">
          <w:rPr>
            <w:rStyle w:val="a6"/>
            <w:rFonts w:ascii="Times New Roman" w:hAnsi="Times New Roman" w:cs="Times New Roman"/>
            <w:sz w:val="28"/>
            <w:szCs w:val="28"/>
            <w:lang w:val="fr-FR" w:eastAsia="ja-JP"/>
          </w:rPr>
          <w:t>WDADIG</w:t>
        </w:r>
        <w:r w:rsidR="00093E16" w:rsidRPr="002F1379">
          <w:rPr>
            <w:rStyle w:val="a6"/>
            <w:rFonts w:ascii="Times New Roman" w:hAnsi="Times New Roman" w:cs="Times New Roman"/>
            <w:sz w:val="28"/>
            <w:szCs w:val="28"/>
            <w:lang w:eastAsia="ja-JP"/>
          </w:rPr>
          <w:t>3</w:t>
        </w:r>
        <w:r w:rsidR="00093E16" w:rsidRPr="009C1C95">
          <w:rPr>
            <w:rStyle w:val="a6"/>
            <w:rFonts w:ascii="Times New Roman" w:hAnsi="Times New Roman" w:cs="Times New Roman"/>
            <w:sz w:val="28"/>
            <w:szCs w:val="28"/>
            <w:lang w:val="fr-FR" w:eastAsia="ja-JP"/>
          </w:rPr>
          <w:t>TRM</w:t>
        </w:r>
        <w:r w:rsidR="00093E16" w:rsidRPr="002F1379">
          <w:rPr>
            <w:rStyle w:val="a6"/>
            <w:rFonts w:ascii="Times New Roman" w:hAnsi="Times New Roman" w:cs="Times New Roman"/>
            <w:sz w:val="28"/>
            <w:szCs w:val="28"/>
            <w:lang w:eastAsia="ja-JP"/>
          </w:rPr>
          <w:t>23</w:t>
        </w:r>
        <w:r w:rsidR="00093E16" w:rsidRPr="009C1C95">
          <w:rPr>
            <w:rStyle w:val="a6"/>
            <w:rFonts w:ascii="Times New Roman" w:hAnsi="Times New Roman" w:cs="Times New Roman"/>
            <w:sz w:val="28"/>
            <w:szCs w:val="28"/>
            <w:lang w:val="fr-FR" w:eastAsia="ja-JP"/>
          </w:rPr>
          <w:t>KFTR</w:t>
        </w:r>
        <w:r w:rsidR="00093E16" w:rsidRPr="002F1379">
          <w:rPr>
            <w:rStyle w:val="a6"/>
            <w:rFonts w:ascii="Times New Roman" w:hAnsi="Times New Roman" w:cs="Times New Roman"/>
            <w:sz w:val="28"/>
            <w:szCs w:val="28"/>
            <w:lang w:eastAsia="ja-JP"/>
          </w:rPr>
          <w:t>6</w:t>
        </w:r>
        <w:r w:rsidR="00093E16" w:rsidRPr="009C1C95">
          <w:rPr>
            <w:rStyle w:val="a6"/>
            <w:rFonts w:ascii="Times New Roman" w:hAnsi="Times New Roman" w:cs="Times New Roman"/>
            <w:sz w:val="28"/>
            <w:szCs w:val="28"/>
            <w:lang w:val="fr-FR" w:eastAsia="ja-JP"/>
          </w:rPr>
          <w:t>QNKJWBDA</w:t>
        </w:r>
        <w:r w:rsidR="00093E16" w:rsidRPr="002F1379">
          <w:rPr>
            <w:rStyle w:val="a6"/>
            <w:rFonts w:ascii="Times New Roman" w:hAnsi="Times New Roman" w:cs="Times New Roman"/>
            <w:sz w:val="28"/>
            <w:szCs w:val="28"/>
            <w:lang w:eastAsia="ja-JP"/>
          </w:rPr>
          <w:t>/</w:t>
        </w:r>
      </w:hyperlink>
      <w:r w:rsidR="00093E16" w:rsidRPr="002F1379">
        <w:rPr>
          <w:rFonts w:ascii="Times New Roman" w:hAnsi="Times New Roman" w:cs="Times New Roman"/>
          <w:sz w:val="28"/>
          <w:szCs w:val="28"/>
          <w:lang w:eastAsia="ja-JP"/>
        </w:rPr>
        <w:t xml:space="preserve"> </w:t>
      </w:r>
      <w:r w:rsidR="00093E16" w:rsidRPr="009C1C95">
        <w:rPr>
          <w:rFonts w:ascii="Times New Roman" w:hAnsi="Times New Roman" w:cs="Times New Roman"/>
          <w:sz w:val="28"/>
          <w:szCs w:val="28"/>
        </w:rPr>
        <w:t>(дата обращения: 15.04.2022).</w:t>
      </w:r>
    </w:p>
    <w:p w14:paraId="50051D84" w14:textId="4C5F4305" w:rsidR="00093E16" w:rsidRPr="009C1C95" w:rsidRDefault="00093E16" w:rsidP="002F1379">
      <w:pPr>
        <w:pStyle w:val="a3"/>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Инада</w:t>
      </w:r>
      <w:proofErr w:type="spellEnd"/>
      <w:r w:rsidRPr="009C1C95">
        <w:rPr>
          <w:rFonts w:ascii="Times New Roman" w:hAnsi="Times New Roman" w:cs="Times New Roman"/>
          <w:sz w:val="28"/>
          <w:szCs w:val="28"/>
        </w:rPr>
        <w:t xml:space="preserve"> си га </w:t>
      </w:r>
      <w:proofErr w:type="spellStart"/>
      <w:r w:rsidRPr="009C1C95">
        <w:rPr>
          <w:rFonts w:ascii="Times New Roman" w:hAnsi="Times New Roman" w:cs="Times New Roman"/>
          <w:sz w:val="28"/>
          <w:szCs w:val="28"/>
        </w:rPr>
        <w:t>дзёнин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хё:мэй</w:t>
      </w:r>
      <w:proofErr w:type="spellEnd"/>
      <w:r w:rsidRPr="009C1C95">
        <w:rPr>
          <w:rFonts w:ascii="Times New Roman" w:hAnsi="Times New Roman" w:cs="Times New Roman"/>
          <w:sz w:val="28"/>
          <w:szCs w:val="28"/>
        </w:rPr>
        <w:t xml:space="preserve"> РКО </w:t>
      </w:r>
      <w:proofErr w:type="spellStart"/>
      <w:r w:rsidRPr="009C1C95">
        <w:rPr>
          <w:rFonts w:ascii="Times New Roman" w:hAnsi="Times New Roman" w:cs="Times New Roman"/>
          <w:sz w:val="28"/>
          <w:szCs w:val="28"/>
        </w:rPr>
        <w:t>ниппо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кансацу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камбу</w:t>
      </w:r>
      <w:proofErr w:type="spellEnd"/>
      <w:r w:rsidRPr="009C1C95">
        <w:rPr>
          <w:rFonts w:ascii="Times New Roman" w:hAnsi="Times New Roman" w:cs="Times New Roman"/>
          <w:sz w:val="28"/>
          <w:szCs w:val="28"/>
        </w:rPr>
        <w:t xml:space="preserve"> га </w:t>
      </w:r>
      <w:proofErr w:type="spellStart"/>
      <w:r w:rsidRPr="009C1C95">
        <w:rPr>
          <w:rFonts w:ascii="Times New Roman" w:hAnsi="Times New Roman" w:cs="Times New Roman"/>
          <w:sz w:val="28"/>
          <w:szCs w:val="28"/>
        </w:rPr>
        <w:t>импэй</w:t>
      </w:r>
      <w:proofErr w:type="spellEnd"/>
      <w:r w:rsidRPr="009C1C95">
        <w:rPr>
          <w:rFonts w:ascii="Times New Roman" w:hAnsi="Times New Roman" w:cs="Times New Roman"/>
          <w:sz w:val="28"/>
          <w:szCs w:val="28"/>
        </w:rPr>
        <w:t>»</w:t>
      </w:r>
      <w:r w:rsidRPr="009C1C95">
        <w:rPr>
          <w:rFonts w:ascii="Times New Roman" w:eastAsia="Malgun Gothic" w:hAnsi="Times New Roman" w:cs="Times New Roman"/>
          <w:sz w:val="28"/>
          <w:szCs w:val="28"/>
          <w:lang w:eastAsia="ko-KR"/>
        </w:rPr>
        <w:t xml:space="preserve"> </w:t>
      </w:r>
      <w:r w:rsidRPr="009C1C95">
        <w:rPr>
          <w:rFonts w:ascii="Times New Roman" w:hAnsi="Times New Roman" w:cs="Times New Roman"/>
          <w:sz w:val="28"/>
          <w:szCs w:val="28"/>
        </w:rPr>
        <w:t xml:space="preserve">(Госпожа </w:t>
      </w:r>
      <w:proofErr w:type="spellStart"/>
      <w:r w:rsidRPr="009C1C95">
        <w:rPr>
          <w:rFonts w:ascii="Times New Roman" w:hAnsi="Times New Roman" w:cs="Times New Roman"/>
          <w:sz w:val="28"/>
          <w:szCs w:val="28"/>
        </w:rPr>
        <w:t>Инада</w:t>
      </w:r>
      <w:proofErr w:type="spellEnd"/>
      <w:r w:rsidRPr="009C1C95">
        <w:rPr>
          <w:rFonts w:ascii="Times New Roman" w:hAnsi="Times New Roman" w:cs="Times New Roman"/>
          <w:sz w:val="28"/>
          <w:szCs w:val="28"/>
        </w:rPr>
        <w:t xml:space="preserve"> подает в отставку, ежедневник миротворцев «держался в секрете штабом») </w:t>
      </w:r>
      <w:r w:rsidRPr="009C1C95">
        <w:rPr>
          <w:rFonts w:ascii="Times New Roman" w:hAnsi="Times New Roman" w:cs="Times New Roman"/>
          <w:sz w:val="28"/>
          <w:szCs w:val="28"/>
          <w:lang w:val="en-US"/>
        </w:rPr>
        <w:t xml:space="preserve">稲田氏が辞任表明　</w:t>
      </w:r>
      <w:r w:rsidRPr="009C1C95">
        <w:rPr>
          <w:rFonts w:ascii="Times New Roman" w:hAnsi="Times New Roman" w:cs="Times New Roman"/>
          <w:sz w:val="28"/>
          <w:szCs w:val="28"/>
          <w:lang w:val="en-US"/>
        </w:rPr>
        <w:t>PKO</w:t>
      </w:r>
      <w:r w:rsidRPr="009C1C95">
        <w:rPr>
          <w:rFonts w:ascii="Times New Roman" w:hAnsi="Times New Roman" w:cs="Times New Roman"/>
          <w:sz w:val="28"/>
          <w:szCs w:val="28"/>
          <w:lang w:val="en-US"/>
        </w:rPr>
        <w:t>日報監察「幹部が隠蔽」</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en-US"/>
        </w:rPr>
        <w:t>Nikkei</w:t>
      </w:r>
      <w:r w:rsidRPr="009C1C95">
        <w:rPr>
          <w:rFonts w:ascii="Times New Roman" w:hAnsi="Times New Roman" w:cs="Times New Roman"/>
          <w:sz w:val="28"/>
          <w:szCs w:val="28"/>
        </w:rPr>
        <w:t xml:space="preserve">. 28.07.2017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nikkei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article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DGXLASFS</w:t>
      </w:r>
      <w:r w:rsidRPr="009C1C95">
        <w:rPr>
          <w:rFonts w:ascii="Times New Roman" w:hAnsi="Times New Roman" w:cs="Times New Roman"/>
          <w:sz w:val="28"/>
          <w:szCs w:val="28"/>
        </w:rPr>
        <w:t>28</w:t>
      </w:r>
      <w:r w:rsidRPr="009C1C95">
        <w:rPr>
          <w:rFonts w:ascii="Times New Roman" w:hAnsi="Times New Roman" w:cs="Times New Roman"/>
          <w:sz w:val="28"/>
          <w:szCs w:val="28"/>
          <w:lang w:val="en-US"/>
        </w:rPr>
        <w:t>H</w:t>
      </w:r>
      <w:r w:rsidRPr="009C1C95">
        <w:rPr>
          <w:rFonts w:ascii="Times New Roman" w:hAnsi="Times New Roman" w:cs="Times New Roman"/>
          <w:sz w:val="28"/>
          <w:szCs w:val="28"/>
        </w:rPr>
        <w:t>18_</w:t>
      </w:r>
      <w:r w:rsidRPr="009C1C95">
        <w:rPr>
          <w:rFonts w:ascii="Times New Roman" w:hAnsi="Times New Roman" w:cs="Times New Roman"/>
          <w:sz w:val="28"/>
          <w:szCs w:val="28"/>
          <w:lang w:val="en-US"/>
        </w:rPr>
        <w:t>Y</w:t>
      </w:r>
      <w:r w:rsidRPr="009C1C95">
        <w:rPr>
          <w:rFonts w:ascii="Times New Roman" w:hAnsi="Times New Roman" w:cs="Times New Roman"/>
          <w:sz w:val="28"/>
          <w:szCs w:val="28"/>
        </w:rPr>
        <w:t>7</w:t>
      </w:r>
      <w:r w:rsidRPr="009C1C95">
        <w:rPr>
          <w:rFonts w:ascii="Times New Roman" w:hAnsi="Times New Roman" w:cs="Times New Roman"/>
          <w:sz w:val="28"/>
          <w:szCs w:val="28"/>
          <w:lang w:val="en-US"/>
        </w:rPr>
        <w:t>A</w:t>
      </w:r>
      <w:r w:rsidRPr="009C1C95">
        <w:rPr>
          <w:rFonts w:ascii="Times New Roman" w:hAnsi="Times New Roman" w:cs="Times New Roman"/>
          <w:sz w:val="28"/>
          <w:szCs w:val="28"/>
        </w:rPr>
        <w:t>720</w:t>
      </w:r>
      <w:r w:rsidRPr="009C1C95">
        <w:rPr>
          <w:rFonts w:ascii="Times New Roman" w:hAnsi="Times New Roman" w:cs="Times New Roman"/>
          <w:sz w:val="28"/>
          <w:szCs w:val="28"/>
          <w:lang w:val="en-US"/>
        </w:rPr>
        <w:t>C</w:t>
      </w:r>
      <w:r w:rsidRPr="009C1C95">
        <w:rPr>
          <w:rFonts w:ascii="Times New Roman" w:hAnsi="Times New Roman" w:cs="Times New Roman"/>
          <w:sz w:val="28"/>
          <w:szCs w:val="28"/>
        </w:rPr>
        <w:t>1</w:t>
      </w:r>
      <w:r w:rsidRPr="009C1C95">
        <w:rPr>
          <w:rFonts w:ascii="Times New Roman" w:hAnsi="Times New Roman" w:cs="Times New Roman"/>
          <w:sz w:val="28"/>
          <w:szCs w:val="28"/>
          <w:lang w:val="en-US"/>
        </w:rPr>
        <w:t>MM</w:t>
      </w:r>
      <w:r w:rsidRPr="009C1C95">
        <w:rPr>
          <w:rFonts w:ascii="Times New Roman" w:hAnsi="Times New Roman" w:cs="Times New Roman"/>
          <w:sz w:val="28"/>
          <w:szCs w:val="28"/>
        </w:rPr>
        <w:t>0000/ (дата обращения: 15.04.2022).</w:t>
      </w:r>
    </w:p>
    <w:p w14:paraId="6F4A23D2" w14:textId="6284F101" w:rsidR="00093E16" w:rsidRPr="009C1C95" w:rsidRDefault="00093E16" w:rsidP="002F1379">
      <w:pPr>
        <w:pStyle w:val="a3"/>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Минами </w:t>
      </w:r>
      <w:proofErr w:type="spellStart"/>
      <w:r w:rsidRPr="009C1C95">
        <w:rPr>
          <w:rFonts w:ascii="Times New Roman" w:hAnsi="Times New Roman" w:cs="Times New Roman"/>
          <w:sz w:val="28"/>
          <w:szCs w:val="28"/>
        </w:rPr>
        <w:t>Су:дан</w:t>
      </w:r>
      <w:proofErr w:type="spellEnd"/>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PKO</w:t>
      </w:r>
      <w:r w:rsidRPr="009C1C95">
        <w:rPr>
          <w:rFonts w:ascii="Times New Roman" w:hAnsi="Times New Roman" w:cs="Times New Roman"/>
          <w:sz w:val="28"/>
          <w:szCs w:val="28"/>
        </w:rPr>
        <w:t xml:space="preserve"> </w:t>
      </w:r>
      <w:proofErr w:type="spellStart"/>
      <w:r w:rsidRPr="009C1C95">
        <w:rPr>
          <w:rFonts w:ascii="Times New Roman" w:eastAsia="Malgun Gothic" w:hAnsi="Times New Roman" w:cs="Times New Roman"/>
          <w:sz w:val="28"/>
          <w:szCs w:val="28"/>
          <w:lang w:eastAsia="ko-KR"/>
        </w:rPr>
        <w:t>бутай</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тэссю</w:t>
      </w:r>
      <w:proofErr w:type="spellEnd"/>
      <w:r w:rsidRPr="009C1C95">
        <w:rPr>
          <w:rFonts w:ascii="Times New Roman" w:eastAsia="Malgun Gothic" w:hAnsi="Times New Roman" w:cs="Times New Roman"/>
          <w:sz w:val="28"/>
          <w:szCs w:val="28"/>
          <w:lang w:eastAsia="ko-KR"/>
        </w:rPr>
        <w:t xml:space="preserve">:, тиан </w:t>
      </w:r>
      <w:proofErr w:type="spellStart"/>
      <w:r w:rsidRPr="009C1C95">
        <w:rPr>
          <w:rFonts w:ascii="Times New Roman" w:eastAsia="Malgun Gothic" w:hAnsi="Times New Roman" w:cs="Times New Roman"/>
          <w:sz w:val="28"/>
          <w:szCs w:val="28"/>
          <w:lang w:eastAsia="ko-KR"/>
        </w:rPr>
        <w:t>акка</w:t>
      </w:r>
      <w:proofErr w:type="spellEnd"/>
      <w:r w:rsidRPr="009C1C95">
        <w:rPr>
          <w:rFonts w:ascii="Times New Roman" w:eastAsia="Malgun Gothic" w:hAnsi="Times New Roman" w:cs="Times New Roman"/>
          <w:sz w:val="28"/>
          <w:szCs w:val="28"/>
          <w:lang w:eastAsia="ko-KR"/>
        </w:rPr>
        <w:t xml:space="preserve"> га </w:t>
      </w:r>
      <w:proofErr w:type="spellStart"/>
      <w:r w:rsidRPr="009C1C95">
        <w:rPr>
          <w:rFonts w:ascii="Times New Roman" w:eastAsia="Malgun Gothic" w:hAnsi="Times New Roman" w:cs="Times New Roman"/>
          <w:sz w:val="28"/>
          <w:szCs w:val="28"/>
          <w:lang w:eastAsia="ko-KR"/>
        </w:rPr>
        <w:t>рию</w:t>
      </w:r>
      <w:proofErr w:type="spellEnd"/>
      <w:r w:rsidRPr="009C1C95">
        <w:rPr>
          <w:rFonts w:ascii="Times New Roman" w:eastAsia="Malgun Gothic" w:hAnsi="Times New Roman" w:cs="Times New Roman"/>
          <w:sz w:val="28"/>
          <w:szCs w:val="28"/>
          <w:lang w:eastAsia="ko-KR"/>
        </w:rPr>
        <w:t xml:space="preserve">: дэва най = </w:t>
      </w:r>
      <w:proofErr w:type="spellStart"/>
      <w:r w:rsidRPr="009C1C95">
        <w:rPr>
          <w:rFonts w:ascii="Times New Roman" w:eastAsia="Malgun Gothic" w:hAnsi="Times New Roman" w:cs="Times New Roman"/>
          <w:sz w:val="28"/>
          <w:szCs w:val="28"/>
          <w:lang w:eastAsia="ko-KR"/>
        </w:rPr>
        <w:t>Суга</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канбо</w:t>
      </w:r>
      <w:proofErr w:type="spellEnd"/>
      <w:r w:rsidRPr="009C1C95">
        <w:rPr>
          <w:rFonts w:ascii="Times New Roman" w:eastAsia="Malgun Gothic" w:hAnsi="Times New Roman" w:cs="Times New Roman"/>
          <w:sz w:val="28"/>
          <w:szCs w:val="28"/>
          <w:lang w:eastAsia="ko-KR"/>
        </w:rPr>
        <w:t xml:space="preserve">: </w:t>
      </w:r>
      <w:proofErr w:type="spellStart"/>
      <w:r w:rsidRPr="009C1C95">
        <w:rPr>
          <w:rFonts w:ascii="Times New Roman" w:eastAsia="Malgun Gothic" w:hAnsi="Times New Roman" w:cs="Times New Roman"/>
          <w:sz w:val="28"/>
          <w:szCs w:val="28"/>
          <w:lang w:eastAsia="ko-KR"/>
        </w:rPr>
        <w:t>тё:кан</w:t>
      </w:r>
      <w:proofErr w:type="spellEnd"/>
      <w:r w:rsidRPr="009C1C95">
        <w:rPr>
          <w:rFonts w:ascii="Times New Roman" w:eastAsia="Malgun Gothic" w:hAnsi="Times New Roman" w:cs="Times New Roman"/>
          <w:sz w:val="28"/>
          <w:szCs w:val="28"/>
          <w:lang w:eastAsia="ko-KR"/>
        </w:rPr>
        <w:t xml:space="preserve"> </w:t>
      </w:r>
      <w:r w:rsidRPr="009C1C95">
        <w:rPr>
          <w:rFonts w:ascii="Times New Roman" w:hAnsi="Times New Roman" w:cs="Times New Roman"/>
          <w:sz w:val="28"/>
          <w:szCs w:val="28"/>
        </w:rPr>
        <w:t xml:space="preserve">(Вывод миротворцев из Южного Судана не связан с ухудшением ситуации в сфере безопасности - Генеральный секретарь Кабмина </w:t>
      </w:r>
      <w:proofErr w:type="spellStart"/>
      <w:r w:rsidRPr="009C1C95">
        <w:rPr>
          <w:rFonts w:ascii="Times New Roman" w:hAnsi="Times New Roman" w:cs="Times New Roman"/>
          <w:sz w:val="28"/>
          <w:szCs w:val="28"/>
        </w:rPr>
        <w:t>Суга</w:t>
      </w:r>
      <w:proofErr w:type="spellEnd"/>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南</w:t>
      </w:r>
      <w:r w:rsidRPr="009C1C95">
        <w:rPr>
          <w:rFonts w:ascii="Times New Roman" w:hAnsi="Times New Roman" w:cs="Times New Roman"/>
          <w:sz w:val="28"/>
          <w:szCs w:val="28"/>
          <w:lang w:val="en-US"/>
        </w:rPr>
        <w:lastRenderedPageBreak/>
        <w:t>スーダン</w:t>
      </w:r>
      <w:r w:rsidRPr="009C1C95">
        <w:rPr>
          <w:rFonts w:ascii="Times New Roman" w:hAnsi="Times New Roman" w:cs="Times New Roman"/>
          <w:sz w:val="28"/>
          <w:szCs w:val="28"/>
        </w:rPr>
        <w:t>ＰＫＯ</w:t>
      </w:r>
      <w:r w:rsidRPr="009C1C95">
        <w:rPr>
          <w:rFonts w:ascii="Times New Roman" w:hAnsi="Times New Roman" w:cs="Times New Roman"/>
          <w:sz w:val="28"/>
          <w:szCs w:val="28"/>
          <w:lang w:val="en-US"/>
        </w:rPr>
        <w:t>部隊撤収、治安悪化が理由ではない</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菅官房長官</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en-US"/>
        </w:rPr>
        <w:t>Reuters</w:t>
      </w:r>
      <w:r w:rsidRPr="009C1C95">
        <w:rPr>
          <w:rFonts w:ascii="Times New Roman" w:hAnsi="Times New Roman" w:cs="Times New Roman"/>
          <w:sz w:val="28"/>
          <w:szCs w:val="28"/>
        </w:rPr>
        <w:t xml:space="preserve">. 10.03.2017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reuters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article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suga</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south</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sudan</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idJPKBN</w:t>
      </w:r>
      <w:proofErr w:type="spellEnd"/>
      <w:r w:rsidRPr="009C1C95">
        <w:rPr>
          <w:rFonts w:ascii="Times New Roman" w:hAnsi="Times New Roman" w:cs="Times New Roman"/>
          <w:sz w:val="28"/>
          <w:szCs w:val="28"/>
        </w:rPr>
        <w:t>16</w:t>
      </w:r>
      <w:r w:rsidRPr="009C1C95">
        <w:rPr>
          <w:rFonts w:ascii="Times New Roman" w:hAnsi="Times New Roman" w:cs="Times New Roman"/>
          <w:sz w:val="28"/>
          <w:szCs w:val="28"/>
          <w:lang w:val="en-US"/>
        </w:rPr>
        <w:t>H</w:t>
      </w:r>
      <w:r w:rsidRPr="009C1C95">
        <w:rPr>
          <w:rFonts w:ascii="Times New Roman" w:hAnsi="Times New Roman" w:cs="Times New Roman"/>
          <w:sz w:val="28"/>
          <w:szCs w:val="28"/>
        </w:rPr>
        <w:t>11</w:t>
      </w:r>
      <w:r w:rsidRPr="009C1C95">
        <w:rPr>
          <w:rFonts w:ascii="Times New Roman" w:hAnsi="Times New Roman" w:cs="Times New Roman"/>
          <w:sz w:val="28"/>
          <w:szCs w:val="28"/>
          <w:lang w:val="en-US"/>
        </w:rPr>
        <w:t>Z</w:t>
      </w:r>
      <w:r w:rsidRPr="009C1C95">
        <w:rPr>
          <w:rFonts w:ascii="Times New Roman" w:hAnsi="Times New Roman" w:cs="Times New Roman"/>
          <w:sz w:val="28"/>
          <w:szCs w:val="28"/>
        </w:rPr>
        <w:t xml:space="preserve"> (дата обращения: 15.04.2022).</w:t>
      </w:r>
    </w:p>
    <w:p w14:paraId="0A4D2B73" w14:textId="77777777" w:rsidR="00093E16" w:rsidRPr="009C1C95" w:rsidRDefault="00093E16" w:rsidP="002F1379">
      <w:pPr>
        <w:pStyle w:val="a3"/>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Нити доку надо, </w:t>
      </w:r>
      <w:proofErr w:type="spellStart"/>
      <w:r w:rsidRPr="009C1C95">
        <w:rPr>
          <w:rFonts w:ascii="Times New Roman" w:hAnsi="Times New Roman" w:cs="Times New Roman"/>
          <w:sz w:val="28"/>
          <w:szCs w:val="28"/>
        </w:rPr>
        <w:t>анпори</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кайкаку</w:t>
      </w:r>
      <w:proofErr w:type="spellEnd"/>
      <w:r w:rsidRPr="009C1C95">
        <w:rPr>
          <w:rFonts w:ascii="Times New Roman" w:hAnsi="Times New Roman" w:cs="Times New Roman"/>
          <w:sz w:val="28"/>
          <w:szCs w:val="28"/>
        </w:rPr>
        <w:t xml:space="preserve"> дэ </w:t>
      </w:r>
      <w:proofErr w:type="spellStart"/>
      <w:r w:rsidRPr="009C1C95">
        <w:rPr>
          <w:rFonts w:ascii="Times New Roman" w:hAnsi="Times New Roman" w:cs="Times New Roman"/>
          <w:sz w:val="28"/>
          <w:szCs w:val="28"/>
        </w:rPr>
        <w:t>синтэйан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Афурика</w:t>
      </w:r>
      <w:proofErr w:type="spellEnd"/>
      <w:r w:rsidRPr="009C1C95">
        <w:rPr>
          <w:rFonts w:ascii="Times New Roman" w:hAnsi="Times New Roman" w:cs="Times New Roman"/>
          <w:sz w:val="28"/>
          <w:szCs w:val="28"/>
        </w:rPr>
        <w:t xml:space="preserve"> ни </w:t>
      </w:r>
      <w:proofErr w:type="spellStart"/>
      <w:r w:rsidRPr="009C1C95">
        <w:rPr>
          <w:rFonts w:ascii="Times New Roman" w:hAnsi="Times New Roman" w:cs="Times New Roman"/>
          <w:sz w:val="28"/>
          <w:szCs w:val="28"/>
        </w:rPr>
        <w:t>хайрё</w:t>
      </w:r>
      <w:proofErr w:type="spellEnd"/>
      <w:r w:rsidRPr="009C1C95">
        <w:rPr>
          <w:rFonts w:ascii="Times New Roman" w:hAnsi="Times New Roman" w:cs="Times New Roman"/>
          <w:sz w:val="28"/>
          <w:szCs w:val="28"/>
        </w:rPr>
        <w:t xml:space="preserve"> си </w:t>
      </w:r>
      <w:proofErr w:type="spellStart"/>
      <w:r w:rsidRPr="009C1C95">
        <w:rPr>
          <w:rFonts w:ascii="Times New Roman" w:hAnsi="Times New Roman" w:cs="Times New Roman"/>
          <w:sz w:val="28"/>
          <w:szCs w:val="28"/>
        </w:rPr>
        <w:t>хидзё:нин</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ваку</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дзо</w:t>
      </w:r>
      <w:proofErr w:type="spellEnd"/>
      <w:r w:rsidRPr="009C1C95">
        <w:rPr>
          <w:rFonts w:ascii="Times New Roman" w:hAnsi="Times New Roman" w:cs="Times New Roman"/>
          <w:sz w:val="28"/>
          <w:szCs w:val="28"/>
        </w:rPr>
        <w:t xml:space="preserve">: (Япония, Германия и прочие выступили с новым проектом реформы СБ ООН: с учетом пожеланий Африки расширено количество непостоянных членов) </w:t>
      </w:r>
      <w:r w:rsidRPr="009C1C95">
        <w:rPr>
          <w:rFonts w:ascii="Times New Roman" w:hAnsi="Times New Roman" w:cs="Times New Roman"/>
          <w:sz w:val="28"/>
          <w:szCs w:val="28"/>
          <w:lang w:val="en-US"/>
        </w:rPr>
        <w:t>日独など、安保理改革で新提案　アフリカに配慮し非常任枠増</w:t>
      </w:r>
      <w:r w:rsidRPr="009C1C95">
        <w:rPr>
          <w:rFonts w:ascii="Times New Roman" w:hAnsi="Times New Roman" w:cs="Times New Roman"/>
          <w:sz w:val="28"/>
          <w:szCs w:val="28"/>
        </w:rPr>
        <w:t xml:space="preserve"> [Электронный ресурс] /  </w:t>
      </w:r>
      <w:r w:rsidRPr="009C1C95">
        <w:rPr>
          <w:rFonts w:ascii="Times New Roman" w:hAnsi="Times New Roman" w:cs="Times New Roman"/>
          <w:sz w:val="28"/>
          <w:szCs w:val="28"/>
          <w:lang w:val="en-US"/>
        </w:rPr>
        <w:t>Nikkei</w:t>
      </w:r>
      <w:r w:rsidRPr="009C1C95">
        <w:rPr>
          <w:rFonts w:ascii="Times New Roman" w:hAnsi="Times New Roman" w:cs="Times New Roman"/>
          <w:sz w:val="28"/>
          <w:szCs w:val="28"/>
        </w:rPr>
        <w:t xml:space="preserve">. 08.05.2015.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28" w:history="1">
        <w:r w:rsidRPr="009C1C95">
          <w:rPr>
            <w:rStyle w:val="a6"/>
            <w:rFonts w:ascii="Times New Roman" w:hAnsi="Times New Roman" w:cs="Times New Roman"/>
            <w:sz w:val="28"/>
            <w:szCs w:val="28"/>
          </w:rPr>
          <w:t>https://www.nikkei.com/article/DGXLASFS08H2W_Y5A500C1PP8000/</w:t>
        </w:r>
      </w:hyperlink>
      <w:r w:rsidRPr="009C1C95">
        <w:rPr>
          <w:rFonts w:ascii="Times New Roman" w:hAnsi="Times New Roman" w:cs="Times New Roman"/>
          <w:sz w:val="28"/>
          <w:szCs w:val="28"/>
        </w:rPr>
        <w:t xml:space="preserve"> (дата обращения: 27.04.2022).</w:t>
      </w:r>
    </w:p>
    <w:p w14:paraId="4D888D81" w14:textId="26B9232A" w:rsidR="00093E16" w:rsidRPr="009C1C95" w:rsidRDefault="00093E16" w:rsidP="002F1379">
      <w:pPr>
        <w:pStyle w:val="a3"/>
        <w:numPr>
          <w:ilvl w:val="0"/>
          <w:numId w:val="19"/>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Сирато</w:t>
      </w:r>
      <w:proofErr w:type="spellEnd"/>
      <w:r w:rsidRPr="009C1C95">
        <w:rPr>
          <w:rFonts w:ascii="Times New Roman" w:hAnsi="Times New Roman" w:cs="Times New Roman"/>
          <w:sz w:val="28"/>
          <w:szCs w:val="28"/>
        </w:rPr>
        <w:t xml:space="preserve"> </w:t>
      </w:r>
      <w:proofErr w:type="spellStart"/>
      <w:r w:rsidRPr="009C1C95">
        <w:rPr>
          <w:rFonts w:ascii="Times New Roman" w:hAnsi="Times New Roman" w:cs="Times New Roman"/>
          <w:sz w:val="28"/>
          <w:szCs w:val="28"/>
        </w:rPr>
        <w:t>Кэйити</w:t>
      </w:r>
      <w:proofErr w:type="spellEnd"/>
      <w:r w:rsidRPr="009C1C95">
        <w:rPr>
          <w:rFonts w:ascii="Times New Roman" w:hAnsi="Times New Roman" w:cs="Times New Roman"/>
          <w:sz w:val="28"/>
          <w:szCs w:val="28"/>
        </w:rPr>
        <w:t xml:space="preserve">. Ямамото </w:t>
      </w:r>
      <w:proofErr w:type="spellStart"/>
      <w:r w:rsidRPr="009C1C95">
        <w:rPr>
          <w:rFonts w:ascii="Times New Roman" w:hAnsi="Times New Roman" w:cs="Times New Roman"/>
          <w:sz w:val="28"/>
          <w:szCs w:val="28"/>
        </w:rPr>
        <w:t>гиин</w:t>
      </w:r>
      <w:proofErr w:type="spellEnd"/>
      <w:r w:rsidRPr="009C1C95">
        <w:rPr>
          <w:rFonts w:ascii="Times New Roman" w:hAnsi="Times New Roman" w:cs="Times New Roman"/>
          <w:sz w:val="28"/>
          <w:szCs w:val="28"/>
        </w:rPr>
        <w:t xml:space="preserve"> но «анна </w:t>
      </w:r>
      <w:proofErr w:type="spellStart"/>
      <w:r w:rsidRPr="009C1C95">
        <w:rPr>
          <w:rFonts w:ascii="Times New Roman" w:hAnsi="Times New Roman" w:cs="Times New Roman"/>
          <w:sz w:val="28"/>
          <w:szCs w:val="28"/>
        </w:rPr>
        <w:t>курои</w:t>
      </w:r>
      <w:proofErr w:type="spellEnd"/>
      <w:r w:rsidRPr="009C1C95">
        <w:rPr>
          <w:rFonts w:ascii="Times New Roman" w:hAnsi="Times New Roman" w:cs="Times New Roman"/>
          <w:sz w:val="28"/>
          <w:szCs w:val="28"/>
        </w:rPr>
        <w:t xml:space="preserve"> но» </w:t>
      </w:r>
      <w:proofErr w:type="spellStart"/>
      <w:r w:rsidRPr="009C1C95">
        <w:rPr>
          <w:rFonts w:ascii="Times New Roman" w:hAnsi="Times New Roman" w:cs="Times New Roman"/>
          <w:sz w:val="28"/>
          <w:szCs w:val="28"/>
        </w:rPr>
        <w:t>хацугэн</w:t>
      </w:r>
      <w:proofErr w:type="spellEnd"/>
      <w:r w:rsidRPr="009C1C95">
        <w:rPr>
          <w:rFonts w:ascii="Times New Roman" w:hAnsi="Times New Roman" w:cs="Times New Roman"/>
          <w:sz w:val="28"/>
          <w:szCs w:val="28"/>
        </w:rPr>
        <w:t xml:space="preserve"> (Заявление члена парламента Ямамото об «этих черных») </w:t>
      </w:r>
      <w:r w:rsidRPr="009C1C95">
        <w:rPr>
          <w:rFonts w:ascii="Times New Roman" w:hAnsi="Times New Roman" w:cs="Times New Roman"/>
          <w:sz w:val="28"/>
          <w:szCs w:val="28"/>
        </w:rPr>
        <w:t>白戸圭一</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山本議員の「あんな黒いの」発言</w:t>
      </w:r>
      <w:r w:rsidRPr="009C1C95">
        <w:rPr>
          <w:rFonts w:ascii="Times New Roman" w:hAnsi="Times New Roman" w:cs="Times New Roman"/>
          <w:sz w:val="28"/>
          <w:szCs w:val="28"/>
        </w:rPr>
        <w:t xml:space="preserve"> [Электронный ресурс] /  </w:t>
      </w:r>
      <w:r w:rsidRPr="009C1C95">
        <w:rPr>
          <w:rFonts w:ascii="Times New Roman" w:hAnsi="Times New Roman" w:cs="Times New Roman"/>
          <w:sz w:val="28"/>
          <w:szCs w:val="28"/>
          <w:lang w:val="en-US"/>
        </w:rPr>
        <w:t>Asahi</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Shimbun</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Globe</w:t>
      </w:r>
      <w:r w:rsidRPr="009C1C95">
        <w:rPr>
          <w:rFonts w:ascii="Times New Roman" w:hAnsi="Times New Roman" w:cs="Times New Roman"/>
          <w:sz w:val="28"/>
          <w:szCs w:val="28"/>
        </w:rPr>
        <w:t xml:space="preserve">. 2017.12.14.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https://globe.asahi.com/article/11532175 (дата обращения: 27.04.2022).</w:t>
      </w:r>
    </w:p>
    <w:p w14:paraId="6EB79C54" w14:textId="77777777" w:rsidR="00A67A4A" w:rsidRPr="00A0139A" w:rsidRDefault="00A67A4A" w:rsidP="00FB34D7">
      <w:pPr>
        <w:jc w:val="both"/>
        <w:rPr>
          <w:rFonts w:ascii="Times New Roman" w:eastAsia="Malgun Gothic" w:hAnsi="Times New Roman" w:cs="Times New Roman"/>
          <w:sz w:val="28"/>
          <w:szCs w:val="28"/>
          <w:lang w:eastAsia="ko-KR"/>
        </w:rPr>
      </w:pPr>
    </w:p>
    <w:p w14:paraId="1473BE64" w14:textId="77777777" w:rsidR="002F1379" w:rsidRPr="009C1C95" w:rsidRDefault="002F1379" w:rsidP="002F1379">
      <w:pPr>
        <w:pStyle w:val="a3"/>
        <w:jc w:val="both"/>
        <w:rPr>
          <w:rFonts w:ascii="Times New Roman" w:eastAsia="Yu Mincho" w:hAnsi="Times New Roman" w:cs="Times New Roman"/>
          <w:b/>
          <w:bCs/>
          <w:sz w:val="28"/>
          <w:szCs w:val="28"/>
          <w:lang w:eastAsia="ko-KR"/>
        </w:rPr>
      </w:pPr>
      <w:r w:rsidRPr="009C1C95">
        <w:rPr>
          <w:rFonts w:ascii="Times New Roman" w:eastAsia="Yu Mincho" w:hAnsi="Times New Roman" w:cs="Times New Roman"/>
          <w:b/>
          <w:bCs/>
          <w:sz w:val="28"/>
          <w:szCs w:val="28"/>
          <w:lang w:eastAsia="ko-KR"/>
        </w:rPr>
        <w:t>На английском языке</w:t>
      </w:r>
    </w:p>
    <w:p w14:paraId="375BC491" w14:textId="77777777" w:rsidR="002F1379" w:rsidRPr="0096665E" w:rsidRDefault="002F1379" w:rsidP="002F1379">
      <w:pPr>
        <w:spacing w:after="0" w:line="360" w:lineRule="auto"/>
        <w:jc w:val="both"/>
        <w:rPr>
          <w:rFonts w:ascii="Times New Roman" w:hAnsi="Times New Roman" w:cs="Times New Roman"/>
          <w:sz w:val="28"/>
          <w:szCs w:val="28"/>
        </w:rPr>
      </w:pPr>
    </w:p>
    <w:p w14:paraId="5690B808" w14:textId="107881E0" w:rsidR="002F1379" w:rsidRPr="009C1C95" w:rsidRDefault="002F1379" w:rsidP="002F1379">
      <w:pPr>
        <w:pStyle w:val="ad"/>
        <w:numPr>
          <w:ilvl w:val="0"/>
          <w:numId w:val="17"/>
        </w:numPr>
        <w:spacing w:after="0" w:line="360" w:lineRule="auto"/>
        <w:jc w:val="both"/>
        <w:rPr>
          <w:rFonts w:ascii="Times New Roman" w:hAnsi="Times New Roman" w:cs="Times New Roman"/>
          <w:sz w:val="28"/>
          <w:szCs w:val="28"/>
          <w:lang w:val="en-US"/>
        </w:rPr>
      </w:pPr>
      <w:r w:rsidRPr="00093E16">
        <w:rPr>
          <w:rFonts w:ascii="Times New Roman" w:hAnsi="Times New Roman" w:cs="Times New Roman"/>
          <w:sz w:val="28"/>
          <w:szCs w:val="28"/>
          <w:lang w:val="en-US"/>
        </w:rPr>
        <w:t xml:space="preserve"> </w:t>
      </w:r>
      <w:r w:rsidRPr="002F1379">
        <w:rPr>
          <w:rFonts w:ascii="Times New Roman" w:hAnsi="Times New Roman" w:cs="Times New Roman"/>
          <w:sz w:val="28"/>
          <w:szCs w:val="28"/>
          <w:lang w:val="en-US"/>
        </w:rPr>
        <w:t xml:space="preserve"> </w:t>
      </w:r>
      <w:r w:rsidRPr="009C1C95">
        <w:rPr>
          <w:rFonts w:ascii="Times New Roman" w:hAnsi="Times New Roman" w:cs="Times New Roman"/>
          <w:sz w:val="28"/>
          <w:szCs w:val="28"/>
          <w:lang w:val="en-US"/>
        </w:rPr>
        <w:t>China overtakes Japan as world's second-biggest economy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BBC. - 14.02.2011. URL: https://www.bbc.com/news/business-12427321 (</w:t>
      </w:r>
      <w:r w:rsidRPr="009C1C95">
        <w:rPr>
          <w:rFonts w:ascii="Times New Roman" w:hAnsi="Times New Roman" w:cs="Times New Roman"/>
          <w:sz w:val="28"/>
          <w:szCs w:val="28"/>
        </w:rPr>
        <w:t>дата</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обращения</w:t>
      </w:r>
      <w:r w:rsidRPr="009C1C95">
        <w:rPr>
          <w:rFonts w:ascii="Times New Roman" w:hAnsi="Times New Roman" w:cs="Times New Roman"/>
          <w:sz w:val="28"/>
          <w:szCs w:val="28"/>
          <w:lang w:val="en-US"/>
        </w:rPr>
        <w:t>: 12.03.2022)</w:t>
      </w:r>
    </w:p>
    <w:p w14:paraId="08F0DE15" w14:textId="77777777" w:rsidR="002F1379" w:rsidRPr="009C1C95" w:rsidRDefault="002F1379" w:rsidP="002F1379">
      <w:pPr>
        <w:pStyle w:val="ad"/>
        <w:numPr>
          <w:ilvl w:val="0"/>
          <w:numId w:val="17"/>
        </w:numPr>
        <w:spacing w:after="0" w:line="360" w:lineRule="auto"/>
        <w:jc w:val="both"/>
        <w:rPr>
          <w:rFonts w:ascii="Times New Roman" w:hAnsi="Times New Roman" w:cs="Times New Roman"/>
          <w:sz w:val="28"/>
          <w:szCs w:val="28"/>
          <w:lang w:val="en-US"/>
        </w:rPr>
      </w:pPr>
      <w:r w:rsidRPr="009C1C95">
        <w:rPr>
          <w:rFonts w:ascii="Times New Roman" w:hAnsi="Times New Roman" w:cs="Times New Roman"/>
          <w:sz w:val="28"/>
          <w:szCs w:val="28"/>
          <w:lang w:val="en-US"/>
        </w:rPr>
        <w:t xml:space="preserve"> Ethiopia, Japan Sign U.S.$4.8M Grant Agreement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 AllAfrica. 26.01.2021. URL: https://allafrica.com/stories/202101260426.html (</w:t>
      </w:r>
      <w:r w:rsidRPr="009C1C95">
        <w:rPr>
          <w:rFonts w:ascii="Times New Roman" w:hAnsi="Times New Roman" w:cs="Times New Roman"/>
          <w:sz w:val="28"/>
          <w:szCs w:val="28"/>
        </w:rPr>
        <w:t>дата</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обращения</w:t>
      </w:r>
      <w:r w:rsidRPr="009C1C95">
        <w:rPr>
          <w:rFonts w:ascii="Times New Roman" w:hAnsi="Times New Roman" w:cs="Times New Roman"/>
          <w:sz w:val="28"/>
          <w:szCs w:val="28"/>
          <w:lang w:val="en-US"/>
        </w:rPr>
        <w:t>: 15.04.2022).</w:t>
      </w:r>
    </w:p>
    <w:p w14:paraId="1B847092" w14:textId="77777777" w:rsidR="002F1379" w:rsidRPr="00EA37A8" w:rsidRDefault="002F1379" w:rsidP="002F1379">
      <w:pPr>
        <w:pStyle w:val="ad"/>
        <w:numPr>
          <w:ilvl w:val="0"/>
          <w:numId w:val="17"/>
        </w:numPr>
        <w:spacing w:after="0" w:line="360" w:lineRule="auto"/>
        <w:jc w:val="both"/>
        <w:rPr>
          <w:rFonts w:ascii="Times New Roman" w:hAnsi="Times New Roman" w:cs="Times New Roman"/>
          <w:sz w:val="28"/>
          <w:szCs w:val="28"/>
        </w:rPr>
      </w:pPr>
      <w:r w:rsidRPr="009C1C95">
        <w:rPr>
          <w:rFonts w:ascii="Times New Roman" w:hAnsi="Times New Roman" w:cs="Times New Roman"/>
          <w:sz w:val="28"/>
          <w:szCs w:val="28"/>
          <w:lang w:val="en-US"/>
        </w:rPr>
        <w:t xml:space="preserve"> Japan gives UNICEF over USD 4 million for its COVID-19 response in Ethiopia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w:t>
      </w:r>
      <w:proofErr w:type="spellStart"/>
      <w:r w:rsidRPr="009C1C95">
        <w:rPr>
          <w:rFonts w:ascii="Times New Roman" w:hAnsi="Times New Roman" w:cs="Times New Roman"/>
          <w:sz w:val="28"/>
          <w:szCs w:val="28"/>
          <w:lang w:val="en-US"/>
        </w:rPr>
        <w:t>ReliefWeb</w:t>
      </w:r>
      <w:proofErr w:type="spellEnd"/>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 xml:space="preserve">20.06.2020.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29"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reliefweb</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int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report</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ethiopia</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japan</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gives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unicef</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over</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usd</w:t>
        </w:r>
        <w:proofErr w:type="spellEnd"/>
        <w:r w:rsidRPr="009C1C95">
          <w:rPr>
            <w:rStyle w:val="a6"/>
            <w:rFonts w:ascii="Times New Roman" w:hAnsi="Times New Roman" w:cs="Times New Roman"/>
            <w:sz w:val="28"/>
            <w:szCs w:val="28"/>
          </w:rPr>
          <w:t>-4-</w:t>
        </w:r>
        <w:r w:rsidRPr="009C1C95">
          <w:rPr>
            <w:rStyle w:val="a6"/>
            <w:rFonts w:ascii="Times New Roman" w:hAnsi="Times New Roman" w:cs="Times New Roman"/>
            <w:sz w:val="28"/>
            <w:szCs w:val="28"/>
            <w:lang w:val="en-US"/>
          </w:rPr>
          <w:t>million</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its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covid</w:t>
        </w:r>
        <w:r w:rsidRPr="009C1C95">
          <w:rPr>
            <w:rStyle w:val="a6"/>
            <w:rFonts w:ascii="Times New Roman" w:hAnsi="Times New Roman" w:cs="Times New Roman"/>
            <w:sz w:val="28"/>
            <w:szCs w:val="28"/>
          </w:rPr>
          <w:t>-19-</w:t>
        </w:r>
        <w:r w:rsidRPr="009C1C95">
          <w:rPr>
            <w:rStyle w:val="a6"/>
            <w:rFonts w:ascii="Times New Roman" w:hAnsi="Times New Roman" w:cs="Times New Roman"/>
            <w:sz w:val="28"/>
            <w:szCs w:val="28"/>
            <w:lang w:val="en-US"/>
          </w:rPr>
          <w:t>response</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ethiopia</w:t>
        </w:r>
        <w:proofErr w:type="spellEnd"/>
      </w:hyperlink>
      <w:r w:rsidRPr="009C1C95">
        <w:rPr>
          <w:rFonts w:ascii="Times New Roman" w:hAnsi="Times New Roman" w:cs="Times New Roman"/>
          <w:sz w:val="28"/>
          <w:szCs w:val="28"/>
        </w:rPr>
        <w:t xml:space="preserve"> (дата обращения: 15.04.2022).</w:t>
      </w:r>
    </w:p>
    <w:p w14:paraId="42DF5992" w14:textId="77777777" w:rsidR="002F1379" w:rsidRPr="009C1C95" w:rsidRDefault="002F1379" w:rsidP="002F1379">
      <w:pPr>
        <w:pStyle w:val="ad"/>
        <w:numPr>
          <w:ilvl w:val="0"/>
          <w:numId w:val="17"/>
        </w:numPr>
        <w:spacing w:after="0" w:line="360" w:lineRule="auto"/>
        <w:jc w:val="both"/>
        <w:rPr>
          <w:rFonts w:ascii="Times New Roman" w:hAnsi="Times New Roman" w:cs="Times New Roman"/>
          <w:sz w:val="28"/>
          <w:szCs w:val="28"/>
        </w:rPr>
      </w:pPr>
      <w:r w:rsidRPr="00EA37A8">
        <w:rPr>
          <w:rFonts w:ascii="Times New Roman" w:hAnsi="Times New Roman" w:cs="Times New Roman"/>
          <w:sz w:val="28"/>
          <w:szCs w:val="28"/>
        </w:rPr>
        <w:lastRenderedPageBreak/>
        <w:t xml:space="preserve"> </w:t>
      </w:r>
      <w:r w:rsidRPr="009C1C95">
        <w:rPr>
          <w:rFonts w:ascii="Times New Roman" w:hAnsi="Times New Roman" w:cs="Times New Roman"/>
          <w:sz w:val="28"/>
          <w:szCs w:val="28"/>
          <w:lang w:val="en-US"/>
        </w:rPr>
        <w:t>Japan wins Mozambique's support for 'free and open Indo-Pacific'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Nikkei. </w:t>
      </w:r>
      <w:r w:rsidRPr="009C1C95">
        <w:rPr>
          <w:rFonts w:ascii="Times New Roman" w:hAnsi="Times New Roman" w:cs="Times New Roman"/>
          <w:sz w:val="28"/>
          <w:szCs w:val="28"/>
        </w:rPr>
        <w:t xml:space="preserve">12.12.2020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pt-BR"/>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pt-BR"/>
        </w:rPr>
        <w:t>asia</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nikkei</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com</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Politics</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International</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relations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Indo</w:t>
      </w:r>
      <w:r w:rsidRPr="009C1C95">
        <w:rPr>
          <w:rFonts w:ascii="Times New Roman" w:hAnsi="Times New Roman" w:cs="Times New Roman"/>
          <w:sz w:val="28"/>
          <w:szCs w:val="28"/>
        </w:rPr>
        <w:t>-</w:t>
      </w:r>
      <w:r w:rsidRPr="009C1C95">
        <w:rPr>
          <w:rFonts w:ascii="Times New Roman" w:hAnsi="Times New Roman" w:cs="Times New Roman"/>
          <w:sz w:val="28"/>
          <w:szCs w:val="28"/>
          <w:lang w:val="pt-BR"/>
        </w:rPr>
        <w:t>Pacific</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Japan</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wins</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Mozambique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support</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for</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free</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pt-BR"/>
        </w:rPr>
        <w:t>and</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pt-BR"/>
        </w:rPr>
        <w:t>open</w:t>
      </w:r>
      <w:r w:rsidRPr="009C1C95">
        <w:rPr>
          <w:rFonts w:ascii="Times New Roman" w:hAnsi="Times New Roman" w:cs="Times New Roman"/>
          <w:sz w:val="28"/>
          <w:szCs w:val="28"/>
        </w:rPr>
        <w:t>-</w:t>
      </w:r>
      <w:r w:rsidRPr="009C1C95">
        <w:rPr>
          <w:rFonts w:ascii="Times New Roman" w:hAnsi="Times New Roman" w:cs="Times New Roman"/>
          <w:sz w:val="28"/>
          <w:szCs w:val="28"/>
          <w:lang w:val="pt-BR"/>
        </w:rPr>
        <w:t>Indo</w:t>
      </w:r>
      <w:r w:rsidRPr="009C1C95">
        <w:rPr>
          <w:rFonts w:ascii="Times New Roman" w:hAnsi="Times New Roman" w:cs="Times New Roman"/>
          <w:sz w:val="28"/>
          <w:szCs w:val="28"/>
        </w:rPr>
        <w:t>-</w:t>
      </w:r>
      <w:r w:rsidRPr="009C1C95">
        <w:rPr>
          <w:rFonts w:ascii="Times New Roman" w:hAnsi="Times New Roman" w:cs="Times New Roman"/>
          <w:sz w:val="28"/>
          <w:szCs w:val="28"/>
          <w:lang w:val="pt-BR"/>
        </w:rPr>
        <w:t>Pacific</w:t>
      </w:r>
      <w:r w:rsidRPr="009C1C95">
        <w:rPr>
          <w:rFonts w:ascii="Times New Roman" w:hAnsi="Times New Roman" w:cs="Times New Roman"/>
          <w:sz w:val="28"/>
          <w:szCs w:val="28"/>
        </w:rPr>
        <w:t xml:space="preserve"> (дата обращения: 15.04.2022).</w:t>
      </w:r>
    </w:p>
    <w:p w14:paraId="0D7C094A" w14:textId="77777777" w:rsidR="002F1379" w:rsidRPr="009C1C95" w:rsidRDefault="002F1379" w:rsidP="002F1379">
      <w:pPr>
        <w:pStyle w:val="ad"/>
        <w:numPr>
          <w:ilvl w:val="0"/>
          <w:numId w:val="17"/>
        </w:numPr>
        <w:spacing w:after="0"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Japan’s nuclear fuel imports almost zero in 2019 as industry stagnates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en-US"/>
        </w:rPr>
        <w:t xml:space="preserve">] / Japan Times. </w:t>
      </w:r>
      <w:r w:rsidRPr="009C1C95">
        <w:rPr>
          <w:rFonts w:ascii="Times New Roman" w:hAnsi="Times New Roman" w:cs="Times New Roman"/>
          <w:sz w:val="28"/>
          <w:szCs w:val="28"/>
        </w:rPr>
        <w:t xml:space="preserve">12.08.2020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https://www.japantimes.co.jp/news/2020/08/12/business/japan-nuclear-fuel-imports-zero/ (дата обращения: 15.04.2022).</w:t>
      </w:r>
    </w:p>
    <w:p w14:paraId="6A7D07CA" w14:textId="77777777" w:rsidR="002F1379" w:rsidRPr="00EA37A8" w:rsidRDefault="002F1379" w:rsidP="002F1379">
      <w:pPr>
        <w:pStyle w:val="ad"/>
        <w:numPr>
          <w:ilvl w:val="0"/>
          <w:numId w:val="17"/>
        </w:numPr>
        <w:spacing w:after="0"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proofErr w:type="spellStart"/>
      <w:r w:rsidRPr="009C1C95">
        <w:rPr>
          <w:rFonts w:ascii="Times New Roman" w:hAnsi="Times New Roman" w:cs="Times New Roman"/>
          <w:sz w:val="28"/>
          <w:szCs w:val="28"/>
          <w:lang w:val="en-US"/>
        </w:rPr>
        <w:t>Maasho</w:t>
      </w:r>
      <w:proofErr w:type="spellEnd"/>
      <w:r w:rsidRPr="009C1C95">
        <w:rPr>
          <w:rFonts w:ascii="Times New Roman" w:hAnsi="Times New Roman" w:cs="Times New Roman"/>
          <w:sz w:val="28"/>
          <w:szCs w:val="28"/>
          <w:lang w:val="en-US"/>
        </w:rPr>
        <w:t xml:space="preserve">, A. Landlocked Ethiopia plans new navy as part of military reforms. </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en-US"/>
        </w:rPr>
        <w:t>Reuters</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fr-FR"/>
        </w:rPr>
        <w:t>June</w:t>
      </w:r>
      <w:r w:rsidRPr="009C1C95">
        <w:rPr>
          <w:rFonts w:ascii="Times New Roman" w:hAnsi="Times New Roman" w:cs="Times New Roman"/>
          <w:sz w:val="28"/>
          <w:szCs w:val="28"/>
        </w:rPr>
        <w:t xml:space="preserve"> 3, 2018.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30"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www</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reuters</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com</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article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us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ethiopia</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military</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landlocked</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ethiopia</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plans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new</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navy</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as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part</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of</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military</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reforms</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idUSKCN</w:t>
        </w:r>
        <w:proofErr w:type="spellEnd"/>
        <w:r w:rsidRPr="009C1C95">
          <w:rPr>
            <w:rStyle w:val="a6"/>
            <w:rFonts w:ascii="Times New Roman" w:hAnsi="Times New Roman" w:cs="Times New Roman"/>
            <w:sz w:val="28"/>
            <w:szCs w:val="28"/>
          </w:rPr>
          <w:t>1</w:t>
        </w:r>
        <w:r w:rsidRPr="009C1C95">
          <w:rPr>
            <w:rStyle w:val="a6"/>
            <w:rFonts w:ascii="Times New Roman" w:hAnsi="Times New Roman" w:cs="Times New Roman"/>
            <w:sz w:val="28"/>
            <w:szCs w:val="28"/>
            <w:lang w:val="en-US"/>
          </w:rPr>
          <w:t>IZ</w:t>
        </w:r>
        <w:r w:rsidRPr="009C1C95">
          <w:rPr>
            <w:rStyle w:val="a6"/>
            <w:rFonts w:ascii="Times New Roman" w:hAnsi="Times New Roman" w:cs="Times New Roman"/>
            <w:sz w:val="28"/>
            <w:szCs w:val="28"/>
          </w:rPr>
          <w:t>0</w:t>
        </w:r>
        <w:r w:rsidRPr="009C1C95">
          <w:rPr>
            <w:rStyle w:val="a6"/>
            <w:rFonts w:ascii="Times New Roman" w:hAnsi="Times New Roman" w:cs="Times New Roman"/>
            <w:sz w:val="28"/>
            <w:szCs w:val="28"/>
            <w:lang w:val="en-US"/>
          </w:rPr>
          <w:t>ML</w:t>
        </w:r>
      </w:hyperlink>
      <w:r w:rsidRPr="009C1C95">
        <w:rPr>
          <w:rFonts w:ascii="Times New Roman" w:hAnsi="Times New Roman" w:cs="Times New Roman"/>
          <w:sz w:val="28"/>
          <w:szCs w:val="28"/>
        </w:rPr>
        <w:t xml:space="preserve"> (дата обращения: 15.04.2022).</w:t>
      </w:r>
    </w:p>
    <w:p w14:paraId="59A0BB28" w14:textId="77777777" w:rsidR="002F1379" w:rsidRPr="009C1C95" w:rsidRDefault="002F1379" w:rsidP="002F1379">
      <w:pPr>
        <w:pStyle w:val="ad"/>
        <w:numPr>
          <w:ilvl w:val="0"/>
          <w:numId w:val="17"/>
        </w:numPr>
        <w:spacing w:after="0"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 xml:space="preserve">U.S. Used Japan's Gulf War Isolation to Push it onto World Stage.  </w:t>
      </w:r>
      <w:r w:rsidRPr="009C1C95">
        <w:rPr>
          <w:rFonts w:ascii="Times New Roman" w:hAnsi="Times New Roman" w:cs="Times New Roman"/>
          <w:sz w:val="28"/>
          <w:szCs w:val="28"/>
        </w:rPr>
        <w:t xml:space="preserve">[Электронный ресурс] / </w:t>
      </w:r>
      <w:r w:rsidRPr="009C1C95">
        <w:rPr>
          <w:rFonts w:ascii="Times New Roman" w:hAnsi="Times New Roman" w:cs="Times New Roman"/>
          <w:sz w:val="28"/>
          <w:szCs w:val="28"/>
          <w:lang w:val="en-US"/>
        </w:rPr>
        <w:t>Japan</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Times</w:t>
      </w:r>
      <w:r w:rsidRPr="009C1C95">
        <w:rPr>
          <w:rFonts w:ascii="Times New Roman" w:hAnsi="Times New Roman" w:cs="Times New Roman"/>
          <w:sz w:val="28"/>
          <w:szCs w:val="28"/>
        </w:rPr>
        <w:t xml:space="preserve">. – 2005.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japantimes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co</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jp</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news</w:t>
      </w:r>
      <w:r w:rsidRPr="009C1C95">
        <w:rPr>
          <w:rFonts w:ascii="Times New Roman" w:hAnsi="Times New Roman" w:cs="Times New Roman"/>
          <w:sz w:val="28"/>
          <w:szCs w:val="28"/>
        </w:rPr>
        <w:t>/2005/12/18/</w:t>
      </w:r>
      <w:r w:rsidRPr="009C1C95">
        <w:rPr>
          <w:rFonts w:ascii="Times New Roman" w:hAnsi="Times New Roman" w:cs="Times New Roman"/>
          <w:sz w:val="28"/>
          <w:szCs w:val="28"/>
          <w:lang w:val="en-US"/>
        </w:rPr>
        <w:t>national</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u</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used</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japans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gulf</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war</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isolation</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to</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push</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it</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onto</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world</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stage</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XGwpn</w:t>
      </w:r>
      <w:proofErr w:type="spellEnd"/>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gzaUl</w:t>
      </w:r>
      <w:proofErr w:type="spellEnd"/>
      <w:r w:rsidRPr="009C1C95">
        <w:rPr>
          <w:rFonts w:ascii="Times New Roman" w:hAnsi="Times New Roman" w:cs="Times New Roman"/>
          <w:sz w:val="28"/>
          <w:szCs w:val="28"/>
        </w:rPr>
        <w:t xml:space="preserve"> (дата обращения: 19.02.2021).</w:t>
      </w:r>
    </w:p>
    <w:p w14:paraId="4A56C3EB" w14:textId="46C46CA9" w:rsidR="002F1379" w:rsidRPr="002F1379" w:rsidRDefault="002F1379" w:rsidP="002F1379">
      <w:pPr>
        <w:pStyle w:val="ad"/>
        <w:numPr>
          <w:ilvl w:val="0"/>
          <w:numId w:val="17"/>
        </w:numPr>
        <w:spacing w:after="0"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en-US"/>
        </w:rPr>
        <w:t xml:space="preserve">Vale buys Mitsui’s stake in Moatize amid plan to exit coal </w:t>
      </w:r>
      <w:r w:rsidRPr="009C1C95">
        <w:rPr>
          <w:rFonts w:ascii="Times New Roman" w:eastAsia="Yu Mincho" w:hAnsi="Times New Roman" w:cs="Times New Roman"/>
          <w:sz w:val="28"/>
          <w:szCs w:val="28"/>
          <w:lang w:val="en-US" w:eastAsia="ja-JP"/>
        </w:rPr>
        <w:t>[</w:t>
      </w:r>
      <w:r w:rsidRPr="009C1C95">
        <w:rPr>
          <w:rFonts w:ascii="Times New Roman" w:eastAsia="Malgun Gothic" w:hAnsi="Times New Roman" w:cs="Times New Roman"/>
          <w:sz w:val="28"/>
          <w:szCs w:val="28"/>
          <w:lang w:eastAsia="ko-KR"/>
        </w:rPr>
        <w:t>Электронный</w:t>
      </w:r>
      <w:r w:rsidRPr="009C1C95">
        <w:rPr>
          <w:rFonts w:ascii="Times New Roman" w:eastAsia="Malgun Gothic" w:hAnsi="Times New Roman" w:cs="Times New Roman"/>
          <w:sz w:val="28"/>
          <w:szCs w:val="28"/>
          <w:lang w:val="en-US" w:eastAsia="ko-KR"/>
        </w:rPr>
        <w:t xml:space="preserve"> </w:t>
      </w:r>
      <w:r w:rsidRPr="009C1C95">
        <w:rPr>
          <w:rFonts w:ascii="Times New Roman" w:eastAsia="Malgun Gothic" w:hAnsi="Times New Roman" w:cs="Times New Roman"/>
          <w:sz w:val="28"/>
          <w:szCs w:val="28"/>
          <w:lang w:eastAsia="ko-KR"/>
        </w:rPr>
        <w:t>ресурс</w:t>
      </w:r>
      <w:r w:rsidRPr="009C1C95">
        <w:rPr>
          <w:rFonts w:ascii="Times New Roman" w:eastAsia="Malgun Gothic" w:hAnsi="Times New Roman" w:cs="Times New Roman"/>
          <w:sz w:val="28"/>
          <w:szCs w:val="28"/>
          <w:lang w:val="en-US" w:eastAsia="ko-KR"/>
        </w:rPr>
        <w:t>]</w:t>
      </w:r>
      <w:r w:rsidRPr="009C1C95">
        <w:rPr>
          <w:rFonts w:ascii="Times New Roman" w:hAnsi="Times New Roman" w:cs="Times New Roman"/>
          <w:sz w:val="28"/>
          <w:szCs w:val="28"/>
          <w:lang w:val="en-US"/>
        </w:rPr>
        <w:t xml:space="preserve"> / </w:t>
      </w:r>
      <w:r w:rsidRPr="009C1C95">
        <w:rPr>
          <w:rFonts w:ascii="Times New Roman" w:eastAsia="Yu Mincho" w:hAnsi="Times New Roman" w:cs="Times New Roman"/>
          <w:sz w:val="28"/>
          <w:szCs w:val="28"/>
          <w:lang w:val="en-US" w:eastAsia="ja-JP"/>
        </w:rPr>
        <w:t xml:space="preserve">Mining. </w:t>
      </w:r>
      <w:r w:rsidRPr="009C1C95">
        <w:rPr>
          <w:rFonts w:ascii="Times New Roman" w:hAnsi="Times New Roman" w:cs="Times New Roman"/>
          <w:sz w:val="28"/>
          <w:szCs w:val="28"/>
          <w:lang w:val="en-US"/>
        </w:rPr>
        <w:t xml:space="preserve"> </w:t>
      </w:r>
      <w:r w:rsidRPr="009C1C95">
        <w:rPr>
          <w:rFonts w:ascii="Times New Roman" w:hAnsi="Times New Roman" w:cs="Times New Roman"/>
          <w:sz w:val="28"/>
          <w:szCs w:val="28"/>
        </w:rPr>
        <w:t xml:space="preserve">20.04.2021.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r w:rsidRPr="009C1C95">
        <w:rPr>
          <w:rFonts w:ascii="Times New Roman" w:hAnsi="Times New Roman" w:cs="Times New Roman"/>
          <w:sz w:val="28"/>
          <w:szCs w:val="28"/>
          <w:lang w:val="en-US"/>
        </w:rPr>
        <w:t>https</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www</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mining</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com</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vale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buys</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mitsuis</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stake</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in</w:t>
      </w:r>
      <w:r w:rsidRPr="009C1C95">
        <w:rPr>
          <w:rFonts w:ascii="Times New Roman" w:hAnsi="Times New Roman" w:cs="Times New Roman"/>
          <w:sz w:val="28"/>
          <w:szCs w:val="28"/>
        </w:rPr>
        <w:t>-</w:t>
      </w:r>
      <w:proofErr w:type="spellStart"/>
      <w:r w:rsidRPr="009C1C95">
        <w:rPr>
          <w:rFonts w:ascii="Times New Roman" w:hAnsi="Times New Roman" w:cs="Times New Roman"/>
          <w:sz w:val="28"/>
          <w:szCs w:val="28"/>
          <w:lang w:val="en-US"/>
        </w:rPr>
        <w:t>moatize</w:t>
      </w:r>
      <w:proofErr w:type="spellEnd"/>
      <w:r w:rsidRPr="009C1C95">
        <w:rPr>
          <w:rFonts w:ascii="Times New Roman" w:hAnsi="Times New Roman" w:cs="Times New Roman"/>
          <w:sz w:val="28"/>
          <w:szCs w:val="28"/>
        </w:rPr>
        <w:t>-</w:t>
      </w:r>
      <w:r w:rsidRPr="009C1C95">
        <w:rPr>
          <w:rFonts w:ascii="Times New Roman" w:hAnsi="Times New Roman" w:cs="Times New Roman"/>
          <w:sz w:val="28"/>
          <w:szCs w:val="28"/>
          <w:lang w:val="en-US"/>
        </w:rPr>
        <w:t>amid</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plan</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to</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exit</w:t>
      </w:r>
      <w:r w:rsidRPr="009C1C95">
        <w:rPr>
          <w:rFonts w:ascii="Times New Roman" w:hAnsi="Times New Roman" w:cs="Times New Roman"/>
          <w:sz w:val="28"/>
          <w:szCs w:val="28"/>
        </w:rPr>
        <w:t>-</w:t>
      </w:r>
      <w:r w:rsidRPr="009C1C95">
        <w:rPr>
          <w:rFonts w:ascii="Times New Roman" w:hAnsi="Times New Roman" w:cs="Times New Roman"/>
          <w:sz w:val="28"/>
          <w:szCs w:val="28"/>
          <w:lang w:val="en-US"/>
        </w:rPr>
        <w:t>coal</w:t>
      </w:r>
      <w:r w:rsidRPr="009C1C95">
        <w:rPr>
          <w:rFonts w:ascii="Times New Roman" w:hAnsi="Times New Roman" w:cs="Times New Roman"/>
          <w:sz w:val="28"/>
          <w:szCs w:val="28"/>
        </w:rPr>
        <w:t>/ (дата обращения: 15.04.2022).</w:t>
      </w:r>
    </w:p>
    <w:p w14:paraId="7DA6E489" w14:textId="77777777" w:rsidR="002F1379" w:rsidRPr="009C1C95" w:rsidRDefault="002F1379" w:rsidP="002F1379">
      <w:pPr>
        <w:spacing w:after="0" w:line="360" w:lineRule="auto"/>
        <w:jc w:val="both"/>
        <w:rPr>
          <w:rFonts w:ascii="Times New Roman" w:hAnsi="Times New Roman" w:cs="Times New Roman"/>
          <w:b/>
          <w:bCs/>
          <w:sz w:val="28"/>
          <w:szCs w:val="28"/>
        </w:rPr>
      </w:pPr>
      <w:r w:rsidRPr="009C1C95">
        <w:rPr>
          <w:rFonts w:ascii="Times New Roman" w:hAnsi="Times New Roman" w:cs="Times New Roman"/>
          <w:b/>
          <w:bCs/>
          <w:sz w:val="28"/>
          <w:szCs w:val="28"/>
        </w:rPr>
        <w:t>На французском языке</w:t>
      </w:r>
    </w:p>
    <w:p w14:paraId="069A57A1" w14:textId="77777777" w:rsidR="002F1379" w:rsidRPr="009C1C95" w:rsidRDefault="002F1379" w:rsidP="002F1379">
      <w:pPr>
        <w:spacing w:after="0" w:line="360" w:lineRule="auto"/>
        <w:jc w:val="both"/>
        <w:rPr>
          <w:rFonts w:ascii="Times New Roman" w:hAnsi="Times New Roman" w:cs="Times New Roman"/>
          <w:b/>
          <w:bCs/>
          <w:sz w:val="28"/>
          <w:szCs w:val="28"/>
        </w:rPr>
      </w:pPr>
    </w:p>
    <w:p w14:paraId="6A2078B4" w14:textId="77777777" w:rsidR="002F1379" w:rsidRPr="009C1C95" w:rsidRDefault="002F1379" w:rsidP="002F1379">
      <w:pPr>
        <w:pStyle w:val="ad"/>
        <w:numPr>
          <w:ilvl w:val="0"/>
          <w:numId w:val="17"/>
        </w:numPr>
        <w:spacing w:line="360" w:lineRule="auto"/>
        <w:jc w:val="both"/>
        <w:rPr>
          <w:rFonts w:ascii="Times New Roman" w:hAnsi="Times New Roman" w:cs="Times New Roman"/>
          <w:sz w:val="28"/>
          <w:szCs w:val="28"/>
        </w:rPr>
      </w:pPr>
      <w:r w:rsidRPr="007C379F">
        <w:rPr>
          <w:rFonts w:ascii="Times New Roman" w:hAnsi="Times New Roman" w:cs="Times New Roman"/>
          <w:sz w:val="28"/>
          <w:szCs w:val="28"/>
          <w:lang w:val="fr-FR"/>
        </w:rPr>
        <w:t xml:space="preserve"> </w:t>
      </w:r>
      <w:r w:rsidRPr="009C1C95">
        <w:rPr>
          <w:rFonts w:ascii="Times New Roman" w:hAnsi="Times New Roman" w:cs="Times New Roman"/>
          <w:sz w:val="28"/>
          <w:szCs w:val="28"/>
          <w:lang w:val="fr-FR"/>
        </w:rPr>
        <w:t>Le Japon vient en aide au Sahel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xml:space="preserve">] / Le Point. </w:t>
      </w:r>
      <w:r w:rsidRPr="009C1C95">
        <w:rPr>
          <w:rFonts w:ascii="Times New Roman" w:hAnsi="Times New Roman" w:cs="Times New Roman"/>
          <w:sz w:val="28"/>
          <w:szCs w:val="28"/>
        </w:rPr>
        <w:t xml:space="preserve">02.06.2013.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w:t>
      </w:r>
      <w:hyperlink r:id="rId31" w:history="1">
        <w:r w:rsidRPr="009C1C95">
          <w:rPr>
            <w:rStyle w:val="a6"/>
            <w:rFonts w:ascii="Times New Roman" w:hAnsi="Times New Roman" w:cs="Times New Roman"/>
            <w:sz w:val="28"/>
            <w:szCs w:val="28"/>
            <w:lang w:val="en-US"/>
          </w:rPr>
          <w:t>https</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www</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lepoint</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fr</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monde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le</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japon</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vient</w:t>
        </w:r>
        <w:proofErr w:type="spellEnd"/>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en</w:t>
        </w:r>
        <w:proofErr w:type="spellEnd"/>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aide</w:t>
        </w:r>
        <w:r w:rsidRPr="009C1C95">
          <w:rPr>
            <w:rStyle w:val="a6"/>
            <w:rFonts w:ascii="Times New Roman" w:hAnsi="Times New Roman" w:cs="Times New Roman"/>
            <w:sz w:val="28"/>
            <w:szCs w:val="28"/>
          </w:rPr>
          <w:t>-</w:t>
        </w:r>
        <w:r w:rsidRPr="009C1C95">
          <w:rPr>
            <w:rStyle w:val="a6"/>
            <w:rFonts w:ascii="Times New Roman" w:hAnsi="Times New Roman" w:cs="Times New Roman"/>
            <w:sz w:val="28"/>
            <w:szCs w:val="28"/>
            <w:lang w:val="en-US"/>
          </w:rPr>
          <w:t>au</w:t>
        </w:r>
        <w:r w:rsidRPr="009C1C95">
          <w:rPr>
            <w:rStyle w:val="a6"/>
            <w:rFonts w:ascii="Times New Roman" w:hAnsi="Times New Roman" w:cs="Times New Roman"/>
            <w:sz w:val="28"/>
            <w:szCs w:val="28"/>
          </w:rPr>
          <w:t>-</w:t>
        </w:r>
        <w:proofErr w:type="spellStart"/>
        <w:r w:rsidRPr="009C1C95">
          <w:rPr>
            <w:rStyle w:val="a6"/>
            <w:rFonts w:ascii="Times New Roman" w:hAnsi="Times New Roman" w:cs="Times New Roman"/>
            <w:sz w:val="28"/>
            <w:szCs w:val="28"/>
            <w:lang w:val="en-US"/>
          </w:rPr>
          <w:t>sahel</w:t>
        </w:r>
        <w:proofErr w:type="spellEnd"/>
        <w:r w:rsidRPr="009C1C95">
          <w:rPr>
            <w:rStyle w:val="a6"/>
            <w:rFonts w:ascii="Times New Roman" w:hAnsi="Times New Roman" w:cs="Times New Roman"/>
            <w:sz w:val="28"/>
            <w:szCs w:val="28"/>
          </w:rPr>
          <w:t>-02-06-2013-1675426_24.</w:t>
        </w:r>
        <w:proofErr w:type="spellStart"/>
        <w:r w:rsidRPr="009C1C95">
          <w:rPr>
            <w:rStyle w:val="a6"/>
            <w:rFonts w:ascii="Times New Roman" w:hAnsi="Times New Roman" w:cs="Times New Roman"/>
            <w:sz w:val="28"/>
            <w:szCs w:val="28"/>
            <w:lang w:val="en-US"/>
          </w:rPr>
          <w:t>php</w:t>
        </w:r>
        <w:proofErr w:type="spellEnd"/>
      </w:hyperlink>
      <w:r w:rsidRPr="009C1C95">
        <w:rPr>
          <w:rFonts w:ascii="Times New Roman" w:hAnsi="Times New Roman" w:cs="Times New Roman"/>
          <w:sz w:val="28"/>
          <w:szCs w:val="28"/>
        </w:rPr>
        <w:t xml:space="preserve"> (дата обращения: 25.04.2022).</w:t>
      </w:r>
    </w:p>
    <w:p w14:paraId="7AC37A96" w14:textId="77777777" w:rsidR="002F1379" w:rsidRPr="009C1C95" w:rsidRDefault="002F1379" w:rsidP="002F1379">
      <w:pPr>
        <w:pStyle w:val="ad"/>
        <w:numPr>
          <w:ilvl w:val="0"/>
          <w:numId w:val="17"/>
        </w:numPr>
        <w:spacing w:line="360" w:lineRule="auto"/>
        <w:jc w:val="both"/>
        <w:rPr>
          <w:rFonts w:ascii="Times New Roman" w:hAnsi="Times New Roman" w:cs="Times New Roman"/>
          <w:sz w:val="28"/>
          <w:szCs w:val="28"/>
        </w:rPr>
      </w:pPr>
      <w:r w:rsidRPr="009C1C95">
        <w:rPr>
          <w:rFonts w:ascii="Times New Roman" w:hAnsi="Times New Roman" w:cs="Times New Roman"/>
          <w:sz w:val="28"/>
          <w:szCs w:val="28"/>
        </w:rPr>
        <w:lastRenderedPageBreak/>
        <w:t xml:space="preserve"> </w:t>
      </w:r>
      <w:r w:rsidRPr="009C1C95">
        <w:rPr>
          <w:rFonts w:ascii="Times New Roman" w:hAnsi="Times New Roman" w:cs="Times New Roman"/>
          <w:sz w:val="28"/>
          <w:szCs w:val="28"/>
          <w:lang w:val="fr-FR"/>
        </w:rPr>
        <w:t>Rekacewicz, P. La Chine à l’assaut du Congo-Kinshasa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xml:space="preserve">] / Le Monde diplomatique. </w:t>
      </w:r>
      <w:r w:rsidRPr="009C1C95">
        <w:rPr>
          <w:rFonts w:ascii="Times New Roman" w:hAnsi="Times New Roman" w:cs="Times New Roman"/>
          <w:sz w:val="28"/>
          <w:szCs w:val="28"/>
        </w:rPr>
        <w:t xml:space="preserve">2009.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xml:space="preserve">: https://www.monde-diplomatique.fr/cartes/congoressources (дата обращения: 25.04.2022).  </w:t>
      </w:r>
    </w:p>
    <w:p w14:paraId="3842CD98" w14:textId="77777777" w:rsidR="002F1379" w:rsidRPr="009C1C95" w:rsidRDefault="002F1379" w:rsidP="002F1379">
      <w:pPr>
        <w:pStyle w:val="ad"/>
        <w:numPr>
          <w:ilvl w:val="0"/>
          <w:numId w:val="17"/>
        </w:numPr>
        <w:spacing w:line="360" w:lineRule="auto"/>
        <w:jc w:val="both"/>
        <w:rPr>
          <w:rFonts w:ascii="Times New Roman" w:hAnsi="Times New Roman" w:cs="Times New Roman"/>
          <w:sz w:val="28"/>
          <w:szCs w:val="28"/>
        </w:rPr>
      </w:pPr>
      <w:r w:rsidRPr="00EA37A8">
        <w:rPr>
          <w:rFonts w:ascii="Times New Roman" w:hAnsi="Times New Roman" w:cs="Times New Roman"/>
          <w:sz w:val="28"/>
          <w:szCs w:val="28"/>
        </w:rPr>
        <w:t xml:space="preserve"> </w:t>
      </w:r>
      <w:r w:rsidRPr="009C1C95">
        <w:rPr>
          <w:rFonts w:ascii="Times New Roman" w:hAnsi="Times New Roman" w:cs="Times New Roman"/>
          <w:sz w:val="28"/>
          <w:szCs w:val="28"/>
          <w:lang w:val="fr-FR"/>
        </w:rPr>
        <w:t>Rekacewicz, P. Les richesses convoitées de la République démocratique du Congo [</w:t>
      </w:r>
      <w:r w:rsidRPr="009C1C95">
        <w:rPr>
          <w:rFonts w:ascii="Times New Roman" w:hAnsi="Times New Roman" w:cs="Times New Roman"/>
          <w:sz w:val="28"/>
          <w:szCs w:val="28"/>
        </w:rPr>
        <w:t>Электронный</w:t>
      </w:r>
      <w:r w:rsidRPr="009C1C95">
        <w:rPr>
          <w:rFonts w:ascii="Times New Roman" w:hAnsi="Times New Roman" w:cs="Times New Roman"/>
          <w:sz w:val="28"/>
          <w:szCs w:val="28"/>
          <w:lang w:val="fr-FR"/>
        </w:rPr>
        <w:t xml:space="preserve"> </w:t>
      </w:r>
      <w:r w:rsidRPr="009C1C95">
        <w:rPr>
          <w:rFonts w:ascii="Times New Roman" w:hAnsi="Times New Roman" w:cs="Times New Roman"/>
          <w:sz w:val="28"/>
          <w:szCs w:val="28"/>
        </w:rPr>
        <w:t>ресурс</w:t>
      </w:r>
      <w:r w:rsidRPr="009C1C95">
        <w:rPr>
          <w:rFonts w:ascii="Times New Roman" w:hAnsi="Times New Roman" w:cs="Times New Roman"/>
          <w:sz w:val="28"/>
          <w:szCs w:val="28"/>
          <w:lang w:val="fr-FR"/>
        </w:rPr>
        <w:t xml:space="preserve">] / Le Monde diplomatique. </w:t>
      </w:r>
      <w:r w:rsidRPr="009C1C95">
        <w:rPr>
          <w:rFonts w:ascii="Times New Roman" w:hAnsi="Times New Roman" w:cs="Times New Roman"/>
          <w:sz w:val="28"/>
          <w:szCs w:val="28"/>
        </w:rPr>
        <w:t xml:space="preserve">2000. </w:t>
      </w:r>
      <w:r w:rsidRPr="009C1C95">
        <w:rPr>
          <w:rFonts w:ascii="Times New Roman" w:hAnsi="Times New Roman" w:cs="Times New Roman"/>
          <w:sz w:val="28"/>
          <w:szCs w:val="28"/>
          <w:lang w:val="en-US"/>
        </w:rPr>
        <w:t>URL</w:t>
      </w:r>
      <w:r w:rsidRPr="009C1C95">
        <w:rPr>
          <w:rFonts w:ascii="Times New Roman" w:hAnsi="Times New Roman" w:cs="Times New Roman"/>
          <w:sz w:val="28"/>
          <w:szCs w:val="28"/>
        </w:rPr>
        <w:t>: https://www.monde-diplomatique.fr/cartes/congomdv49 (дата обращения: 25.04.2022).</w:t>
      </w:r>
    </w:p>
    <w:p w14:paraId="4B687687" w14:textId="77777777" w:rsidR="00A67A4A" w:rsidRPr="00A0139A" w:rsidRDefault="00A67A4A" w:rsidP="00FB34D7">
      <w:pPr>
        <w:jc w:val="both"/>
        <w:rPr>
          <w:rFonts w:ascii="Times New Roman" w:eastAsia="Malgun Gothic" w:hAnsi="Times New Roman" w:cs="Times New Roman"/>
          <w:sz w:val="28"/>
          <w:szCs w:val="28"/>
          <w:lang w:eastAsia="ko-KR"/>
        </w:rPr>
      </w:pPr>
    </w:p>
    <w:sectPr w:rsidR="00A67A4A" w:rsidRPr="00A0139A" w:rsidSect="007C379F">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FB4" w14:textId="77777777" w:rsidR="00821F09" w:rsidRDefault="00821F09" w:rsidP="00510C63">
      <w:pPr>
        <w:spacing w:after="0" w:line="240" w:lineRule="auto"/>
      </w:pPr>
      <w:r>
        <w:separator/>
      </w:r>
    </w:p>
  </w:endnote>
  <w:endnote w:type="continuationSeparator" w:id="0">
    <w:p w14:paraId="56C86468" w14:textId="77777777" w:rsidR="00821F09" w:rsidRDefault="00821F09" w:rsidP="0051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02800"/>
      <w:docPartObj>
        <w:docPartGallery w:val="Page Numbers (Bottom of Page)"/>
        <w:docPartUnique/>
      </w:docPartObj>
    </w:sdtPr>
    <w:sdtEndPr/>
    <w:sdtContent>
      <w:p w14:paraId="3E76B117" w14:textId="55741782" w:rsidR="00D60E4F" w:rsidRDefault="00D60E4F">
        <w:pPr>
          <w:pStyle w:val="aa"/>
          <w:jc w:val="center"/>
        </w:pPr>
        <w:r>
          <w:fldChar w:fldCharType="begin"/>
        </w:r>
        <w:r>
          <w:instrText>PAGE   \* MERGEFORMAT</w:instrText>
        </w:r>
        <w:r>
          <w:fldChar w:fldCharType="separate"/>
        </w:r>
        <w:r>
          <w:t>2</w:t>
        </w:r>
        <w:r>
          <w:fldChar w:fldCharType="end"/>
        </w:r>
      </w:p>
    </w:sdtContent>
  </w:sdt>
  <w:p w14:paraId="4E811849" w14:textId="77777777" w:rsidR="00422B2E" w:rsidRDefault="00422B2E" w:rsidP="00871212">
    <w:pPr>
      <w:pStyle w:val="aa"/>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32DC" w14:textId="77777777" w:rsidR="00821F09" w:rsidRDefault="00821F09" w:rsidP="00510C63">
      <w:pPr>
        <w:spacing w:after="0" w:line="240" w:lineRule="auto"/>
      </w:pPr>
      <w:r>
        <w:separator/>
      </w:r>
    </w:p>
  </w:footnote>
  <w:footnote w:type="continuationSeparator" w:id="0">
    <w:p w14:paraId="2DFACFDF" w14:textId="77777777" w:rsidR="00821F09" w:rsidRDefault="00821F09" w:rsidP="00510C63">
      <w:pPr>
        <w:spacing w:after="0" w:line="240" w:lineRule="auto"/>
      </w:pPr>
      <w:r>
        <w:continuationSeparator/>
      </w:r>
    </w:p>
  </w:footnote>
  <w:footnote w:id="1">
    <w:p w14:paraId="5DA26F44" w14:textId="33985A37" w:rsidR="00C71B8D" w:rsidRPr="00EA5D86" w:rsidRDefault="00C71B8D" w:rsidP="00E363AD">
      <w:pPr>
        <w:pStyle w:val="a3"/>
        <w:jc w:val="both"/>
        <w:rPr>
          <w:lang w:val="en-US"/>
        </w:rPr>
      </w:pPr>
      <w:r>
        <w:rPr>
          <w:rStyle w:val="a5"/>
        </w:rPr>
        <w:footnoteRef/>
      </w:r>
      <w:r w:rsidRPr="00EA5D86">
        <w:rPr>
          <w:lang w:val="en-US"/>
        </w:rPr>
        <w:t xml:space="preserve"> </w:t>
      </w:r>
      <w:r w:rsidR="00EA5D86" w:rsidRPr="00EA5D86">
        <w:rPr>
          <w:lang w:val="en-US"/>
        </w:rPr>
        <w:t>China overtakes Japan as world's second-biggest economy [</w:t>
      </w:r>
      <w:r w:rsidR="00EA5D86" w:rsidRPr="00EA5D86">
        <w:t>Электронный</w:t>
      </w:r>
      <w:r w:rsidR="00EA5D86" w:rsidRPr="00EA5D86">
        <w:rPr>
          <w:lang w:val="en-US"/>
        </w:rPr>
        <w:t xml:space="preserve"> </w:t>
      </w:r>
      <w:r w:rsidR="00EA5D86" w:rsidRPr="00EA5D86">
        <w:t>ресурс</w:t>
      </w:r>
      <w:r w:rsidR="00EA5D86" w:rsidRPr="00EA5D86">
        <w:rPr>
          <w:lang w:val="en-US"/>
        </w:rPr>
        <w:t>]. / BBC. - 14.02.2011. URL: https://www.bbc.com/news/business-12427321 (</w:t>
      </w:r>
      <w:r w:rsidR="00EA5D86" w:rsidRPr="00EA5D86">
        <w:t>дата</w:t>
      </w:r>
      <w:r w:rsidR="00EA5D86" w:rsidRPr="00EA5D86">
        <w:rPr>
          <w:lang w:val="en-US"/>
        </w:rPr>
        <w:t xml:space="preserve"> </w:t>
      </w:r>
      <w:r w:rsidR="00EA5D86" w:rsidRPr="00EA5D86">
        <w:t>обращения</w:t>
      </w:r>
      <w:r w:rsidR="00EA5D86" w:rsidRPr="00EA5D86">
        <w:rPr>
          <w:lang w:val="en-US"/>
        </w:rPr>
        <w:t>: 12.03.2022)</w:t>
      </w:r>
    </w:p>
  </w:footnote>
  <w:footnote w:id="2">
    <w:p w14:paraId="763823F3" w14:textId="542E0919" w:rsidR="008D266C" w:rsidRPr="00EA5D86" w:rsidRDefault="008D266C" w:rsidP="00E363AD">
      <w:pPr>
        <w:pStyle w:val="a3"/>
        <w:jc w:val="both"/>
      </w:pPr>
      <w:r>
        <w:rPr>
          <w:rStyle w:val="a5"/>
        </w:rPr>
        <w:footnoteRef/>
      </w:r>
      <w:r w:rsidRPr="008D266C">
        <w:rPr>
          <w:lang w:val="en-US"/>
        </w:rPr>
        <w:t xml:space="preserve"> </w:t>
      </w:r>
      <w:r w:rsidR="00EA5D86" w:rsidRPr="00EA5D86">
        <w:rPr>
          <w:lang w:val="en-US"/>
        </w:rPr>
        <w:t xml:space="preserve">U.S. Used Japan's Gulf War Isolation to Push it onto World Stage.  </w:t>
      </w:r>
      <w:r w:rsidR="00EA5D86" w:rsidRPr="00EA5D86">
        <w:t xml:space="preserve">[Электронный ресурс] // </w:t>
      </w:r>
      <w:r w:rsidR="00EA5D86" w:rsidRPr="00EA5D86">
        <w:rPr>
          <w:lang w:val="en-US"/>
        </w:rPr>
        <w:t>Japan</w:t>
      </w:r>
      <w:r w:rsidR="00EA5D86" w:rsidRPr="00EA5D86">
        <w:t xml:space="preserve"> </w:t>
      </w:r>
      <w:r w:rsidR="00EA5D86" w:rsidRPr="00EA5D86">
        <w:rPr>
          <w:lang w:val="en-US"/>
        </w:rPr>
        <w:t>Times</w:t>
      </w:r>
      <w:r w:rsidR="00EA5D86" w:rsidRPr="00EA5D86">
        <w:t xml:space="preserve">. – 2005.  </w:t>
      </w:r>
      <w:r w:rsidR="00EA5D86" w:rsidRPr="00EA5D86">
        <w:rPr>
          <w:lang w:val="en-US"/>
        </w:rPr>
        <w:t>URL</w:t>
      </w:r>
      <w:r w:rsidR="00EA5D86" w:rsidRPr="00EA5D86">
        <w:t xml:space="preserve">: </w:t>
      </w:r>
      <w:r w:rsidR="00EA5D86" w:rsidRPr="00EA5D86">
        <w:rPr>
          <w:lang w:val="en-US"/>
        </w:rPr>
        <w:t>https</w:t>
      </w:r>
      <w:r w:rsidR="00EA5D86" w:rsidRPr="00EA5D86">
        <w:t>://</w:t>
      </w:r>
      <w:r w:rsidR="00EA5D86" w:rsidRPr="00EA5D86">
        <w:rPr>
          <w:lang w:val="en-US"/>
        </w:rPr>
        <w:t>www</w:t>
      </w:r>
      <w:r w:rsidR="00EA5D86" w:rsidRPr="00EA5D86">
        <w:t>.</w:t>
      </w:r>
      <w:r w:rsidR="00EA5D86" w:rsidRPr="00EA5D86">
        <w:rPr>
          <w:lang w:val="en-US"/>
        </w:rPr>
        <w:t>japantimes</w:t>
      </w:r>
      <w:r w:rsidR="00EA5D86" w:rsidRPr="00EA5D86">
        <w:t>.</w:t>
      </w:r>
      <w:r w:rsidR="00EA5D86" w:rsidRPr="00EA5D86">
        <w:rPr>
          <w:lang w:val="en-US"/>
        </w:rPr>
        <w:t>co</w:t>
      </w:r>
      <w:r w:rsidR="00EA5D86" w:rsidRPr="00EA5D86">
        <w:t>.</w:t>
      </w:r>
      <w:r w:rsidR="00EA5D86" w:rsidRPr="00EA5D86">
        <w:rPr>
          <w:lang w:val="en-US"/>
        </w:rPr>
        <w:t>jp</w:t>
      </w:r>
      <w:r w:rsidR="00EA5D86" w:rsidRPr="00EA5D86">
        <w:t>/</w:t>
      </w:r>
      <w:r w:rsidR="00EA5D86" w:rsidRPr="00EA5D86">
        <w:rPr>
          <w:lang w:val="en-US"/>
        </w:rPr>
        <w:t>news</w:t>
      </w:r>
      <w:r w:rsidR="00EA5D86" w:rsidRPr="00EA5D86">
        <w:t>/2005/12/18/</w:t>
      </w:r>
      <w:r w:rsidR="00EA5D86" w:rsidRPr="00EA5D86">
        <w:rPr>
          <w:lang w:val="en-US"/>
        </w:rPr>
        <w:t>national</w:t>
      </w:r>
      <w:r w:rsidR="00EA5D86" w:rsidRPr="00EA5D86">
        <w:t>/</w:t>
      </w:r>
      <w:r w:rsidR="00EA5D86" w:rsidRPr="00EA5D86">
        <w:rPr>
          <w:lang w:val="en-US"/>
        </w:rPr>
        <w:t>u</w:t>
      </w:r>
      <w:r w:rsidR="00EA5D86" w:rsidRPr="00EA5D86">
        <w:t>-</w:t>
      </w:r>
      <w:r w:rsidR="00EA5D86" w:rsidRPr="00EA5D86">
        <w:rPr>
          <w:lang w:val="en-US"/>
        </w:rPr>
        <w:t>s</w:t>
      </w:r>
      <w:r w:rsidR="00EA5D86" w:rsidRPr="00EA5D86">
        <w:t>-</w:t>
      </w:r>
      <w:r w:rsidR="00EA5D86" w:rsidRPr="00EA5D86">
        <w:rPr>
          <w:lang w:val="en-US"/>
        </w:rPr>
        <w:t>used</w:t>
      </w:r>
      <w:r w:rsidR="00EA5D86" w:rsidRPr="00EA5D86">
        <w:t>-</w:t>
      </w:r>
      <w:r w:rsidR="00EA5D86" w:rsidRPr="00EA5D86">
        <w:rPr>
          <w:lang w:val="en-US"/>
        </w:rPr>
        <w:t>japans</w:t>
      </w:r>
      <w:r w:rsidR="00EA5D86" w:rsidRPr="00EA5D86">
        <w:t>-</w:t>
      </w:r>
      <w:r w:rsidR="00EA5D86" w:rsidRPr="00EA5D86">
        <w:rPr>
          <w:lang w:val="en-US"/>
        </w:rPr>
        <w:t>gulf</w:t>
      </w:r>
      <w:r w:rsidR="00EA5D86" w:rsidRPr="00EA5D86">
        <w:t>-</w:t>
      </w:r>
      <w:r w:rsidR="00EA5D86" w:rsidRPr="00EA5D86">
        <w:rPr>
          <w:lang w:val="en-US"/>
        </w:rPr>
        <w:t>war</w:t>
      </w:r>
      <w:r w:rsidR="00EA5D86" w:rsidRPr="00EA5D86">
        <w:t>-</w:t>
      </w:r>
      <w:r w:rsidR="00EA5D86" w:rsidRPr="00EA5D86">
        <w:rPr>
          <w:lang w:val="en-US"/>
        </w:rPr>
        <w:t>isolation</w:t>
      </w:r>
      <w:r w:rsidR="00EA5D86" w:rsidRPr="00EA5D86">
        <w:t>-</w:t>
      </w:r>
      <w:r w:rsidR="00EA5D86" w:rsidRPr="00EA5D86">
        <w:rPr>
          <w:lang w:val="en-US"/>
        </w:rPr>
        <w:t>to</w:t>
      </w:r>
      <w:r w:rsidR="00EA5D86" w:rsidRPr="00EA5D86">
        <w:t>-</w:t>
      </w:r>
      <w:r w:rsidR="00EA5D86" w:rsidRPr="00EA5D86">
        <w:rPr>
          <w:lang w:val="en-US"/>
        </w:rPr>
        <w:t>push</w:t>
      </w:r>
      <w:r w:rsidR="00EA5D86" w:rsidRPr="00EA5D86">
        <w:t>-</w:t>
      </w:r>
      <w:r w:rsidR="00EA5D86" w:rsidRPr="00EA5D86">
        <w:rPr>
          <w:lang w:val="en-US"/>
        </w:rPr>
        <w:t>it</w:t>
      </w:r>
      <w:r w:rsidR="00EA5D86" w:rsidRPr="00EA5D86">
        <w:t>-</w:t>
      </w:r>
      <w:r w:rsidR="00EA5D86" w:rsidRPr="00EA5D86">
        <w:rPr>
          <w:lang w:val="en-US"/>
        </w:rPr>
        <w:t>onto</w:t>
      </w:r>
      <w:r w:rsidR="00EA5D86" w:rsidRPr="00EA5D86">
        <w:t>-</w:t>
      </w:r>
      <w:r w:rsidR="00EA5D86" w:rsidRPr="00EA5D86">
        <w:rPr>
          <w:lang w:val="en-US"/>
        </w:rPr>
        <w:t>world</w:t>
      </w:r>
      <w:r w:rsidR="00EA5D86" w:rsidRPr="00EA5D86">
        <w:t>-</w:t>
      </w:r>
      <w:r w:rsidR="00EA5D86" w:rsidRPr="00EA5D86">
        <w:rPr>
          <w:lang w:val="en-US"/>
        </w:rPr>
        <w:t>stage</w:t>
      </w:r>
      <w:r w:rsidR="00EA5D86" w:rsidRPr="00EA5D86">
        <w:t>/#.</w:t>
      </w:r>
      <w:r w:rsidR="00EA5D86" w:rsidRPr="00EA5D86">
        <w:rPr>
          <w:lang w:val="en-US"/>
        </w:rPr>
        <w:t>XGwpn</w:t>
      </w:r>
      <w:r w:rsidR="00EA5D86" w:rsidRPr="00EA5D86">
        <w:t>-</w:t>
      </w:r>
      <w:r w:rsidR="00EA5D86" w:rsidRPr="00EA5D86">
        <w:rPr>
          <w:lang w:val="en-US"/>
        </w:rPr>
        <w:t>gzaUl</w:t>
      </w:r>
      <w:r w:rsidR="00EA5D86" w:rsidRPr="00EA5D86">
        <w:t xml:space="preserve"> (дата обращения: 19.02.2021).</w:t>
      </w:r>
    </w:p>
  </w:footnote>
  <w:footnote w:id="3">
    <w:p w14:paraId="24339371" w14:textId="449D7FC1" w:rsidR="00D773B3" w:rsidRPr="00E363AD" w:rsidRDefault="00D773B3" w:rsidP="00E363AD">
      <w:pPr>
        <w:pStyle w:val="a3"/>
        <w:jc w:val="both"/>
      </w:pPr>
      <w:r>
        <w:rPr>
          <w:rStyle w:val="a5"/>
        </w:rPr>
        <w:footnoteRef/>
      </w:r>
      <w:r>
        <w:t xml:space="preserve"> </w:t>
      </w:r>
      <w:r w:rsidR="00E363AD" w:rsidRPr="00E363AD">
        <w:rPr>
          <w:rFonts w:cstheme="minorHAnsi"/>
        </w:rPr>
        <w:t>Кокусай рэнго: хэйва идзи кацудо: надо ни тайсуру кё:рёку ни кан суру хо:рицу (Закон о международном сотрудничестве в деле обеспечения мира) [Электронный ресурс]. URL: https://elaws.e-gov.go.jp/document?lawid=404AC0000000079 (дата обращения: 12.04.2022).</w:t>
      </w:r>
    </w:p>
  </w:footnote>
  <w:footnote w:id="4">
    <w:p w14:paraId="578693E2" w14:textId="16BC1B88" w:rsidR="00BE70C7" w:rsidRPr="00E363AD" w:rsidRDefault="00BE70C7">
      <w:pPr>
        <w:pStyle w:val="a3"/>
      </w:pPr>
    </w:p>
  </w:footnote>
  <w:footnote w:id="5">
    <w:p w14:paraId="79B01F86" w14:textId="647A678D" w:rsidR="0023565B" w:rsidRPr="00E363AD" w:rsidRDefault="0023565B" w:rsidP="00E363AD">
      <w:pPr>
        <w:pStyle w:val="a3"/>
        <w:jc w:val="both"/>
      </w:pPr>
      <w:r>
        <w:rPr>
          <w:rStyle w:val="a5"/>
        </w:rPr>
        <w:footnoteRef/>
      </w:r>
      <w:r w:rsidRPr="00E363AD">
        <w:t xml:space="preserve"> </w:t>
      </w:r>
      <w:r w:rsidR="00E363AD" w:rsidRPr="00930FBB">
        <w:rPr>
          <w:rFonts w:cstheme="minorHAnsi"/>
        </w:rPr>
        <w:t xml:space="preserve">Хэйва андзэн хо:сэй сэйби хо:ан то кокусай хэйва сиэн хо:ан: коккай ни тэйсюцу сарэта андзэн хосё: канрэн ни хо:ан но гайё: (Законопроекты о формировании законодательства в сфере безопасности и о поддержке международной миротворческой деятельности: обзор двух законопроектов в сфере безопасности, представленных в парламенте) [Электронный ресурс]. </w:t>
      </w:r>
      <w:r w:rsidR="00E363AD" w:rsidRPr="00930FBB">
        <w:rPr>
          <w:rFonts w:cstheme="minorHAnsi"/>
          <w:lang w:val="en-US"/>
        </w:rPr>
        <w:t>URL</w:t>
      </w:r>
      <w:r w:rsidR="00E363AD" w:rsidRPr="00930FBB">
        <w:rPr>
          <w:rFonts w:cstheme="minorHAnsi"/>
        </w:rPr>
        <w:t xml:space="preserve">: </w:t>
      </w:r>
      <w:r w:rsidR="00E363AD" w:rsidRPr="00930FBB">
        <w:rPr>
          <w:rFonts w:cstheme="minorHAnsi"/>
          <w:lang w:val="en-US"/>
        </w:rPr>
        <w:t>https</w:t>
      </w:r>
      <w:r w:rsidR="00E363AD" w:rsidRPr="00930FBB">
        <w:rPr>
          <w:rFonts w:cstheme="minorHAnsi"/>
        </w:rPr>
        <w:t>://</w:t>
      </w:r>
      <w:r w:rsidR="00E363AD" w:rsidRPr="00930FBB">
        <w:rPr>
          <w:rFonts w:cstheme="minorHAnsi"/>
          <w:lang w:val="en-US"/>
        </w:rPr>
        <w:t>www</w:t>
      </w:r>
      <w:r w:rsidR="00E363AD" w:rsidRPr="00930FBB">
        <w:rPr>
          <w:rFonts w:cstheme="minorHAnsi"/>
        </w:rPr>
        <w:t>.</w:t>
      </w:r>
      <w:r w:rsidR="00E363AD" w:rsidRPr="00930FBB">
        <w:rPr>
          <w:rFonts w:cstheme="minorHAnsi"/>
          <w:lang w:val="en-US"/>
        </w:rPr>
        <w:t>sangiin</w:t>
      </w:r>
      <w:r w:rsidR="00E363AD" w:rsidRPr="00930FBB">
        <w:rPr>
          <w:rFonts w:cstheme="minorHAnsi"/>
        </w:rPr>
        <w:t>.</w:t>
      </w:r>
      <w:r w:rsidR="00E363AD" w:rsidRPr="00930FBB">
        <w:rPr>
          <w:rFonts w:cstheme="minorHAnsi"/>
          <w:lang w:val="en-US"/>
        </w:rPr>
        <w:t>go</w:t>
      </w:r>
      <w:r w:rsidR="00E363AD" w:rsidRPr="00930FBB">
        <w:rPr>
          <w:rFonts w:cstheme="minorHAnsi"/>
        </w:rPr>
        <w:t>.</w:t>
      </w:r>
      <w:r w:rsidR="00E363AD" w:rsidRPr="00930FBB">
        <w:rPr>
          <w:rFonts w:cstheme="minorHAnsi"/>
          <w:lang w:val="en-US"/>
        </w:rPr>
        <w:t>jp</w:t>
      </w:r>
      <w:r w:rsidR="00E363AD" w:rsidRPr="00930FBB">
        <w:rPr>
          <w:rFonts w:cstheme="minorHAnsi"/>
        </w:rPr>
        <w:t>/</w:t>
      </w:r>
      <w:r w:rsidR="00E363AD" w:rsidRPr="00930FBB">
        <w:rPr>
          <w:rFonts w:cstheme="minorHAnsi"/>
          <w:lang w:val="en-US"/>
        </w:rPr>
        <w:t>japanese</w:t>
      </w:r>
      <w:r w:rsidR="00E363AD" w:rsidRPr="00930FBB">
        <w:rPr>
          <w:rFonts w:cstheme="minorHAnsi"/>
        </w:rPr>
        <w:t>/</w:t>
      </w:r>
      <w:r w:rsidR="00E363AD" w:rsidRPr="00930FBB">
        <w:rPr>
          <w:rFonts w:cstheme="minorHAnsi"/>
          <w:lang w:val="en-US"/>
        </w:rPr>
        <w:t>annai</w:t>
      </w:r>
      <w:r w:rsidR="00E363AD" w:rsidRPr="00930FBB">
        <w:rPr>
          <w:rFonts w:cstheme="minorHAnsi"/>
        </w:rPr>
        <w:t>/</w:t>
      </w:r>
      <w:r w:rsidR="00E363AD" w:rsidRPr="00930FBB">
        <w:rPr>
          <w:rFonts w:cstheme="minorHAnsi"/>
          <w:lang w:val="en-US"/>
        </w:rPr>
        <w:t>chousa</w:t>
      </w:r>
      <w:r w:rsidR="00E363AD" w:rsidRPr="00930FBB">
        <w:rPr>
          <w:rFonts w:cstheme="minorHAnsi"/>
        </w:rPr>
        <w:t>/</w:t>
      </w:r>
      <w:r w:rsidR="00E363AD" w:rsidRPr="00930FBB">
        <w:rPr>
          <w:rFonts w:cstheme="minorHAnsi"/>
          <w:lang w:val="en-US"/>
        </w:rPr>
        <w:t>rippou</w:t>
      </w:r>
      <w:r w:rsidR="00E363AD" w:rsidRPr="00930FBB">
        <w:rPr>
          <w:rFonts w:cstheme="minorHAnsi"/>
        </w:rPr>
        <w:t>_</w:t>
      </w:r>
      <w:r w:rsidR="00E363AD" w:rsidRPr="00930FBB">
        <w:rPr>
          <w:rFonts w:cstheme="minorHAnsi"/>
          <w:lang w:val="en-US"/>
        </w:rPr>
        <w:t>chousa</w:t>
      </w:r>
      <w:r w:rsidR="00E363AD" w:rsidRPr="00930FBB">
        <w:rPr>
          <w:rFonts w:cstheme="minorHAnsi"/>
        </w:rPr>
        <w:t>/</w:t>
      </w:r>
      <w:r w:rsidR="00E363AD" w:rsidRPr="00930FBB">
        <w:rPr>
          <w:rFonts w:cstheme="minorHAnsi"/>
          <w:lang w:val="en-US"/>
        </w:rPr>
        <w:t>backnumber</w:t>
      </w:r>
      <w:r w:rsidR="00E363AD" w:rsidRPr="00930FBB">
        <w:rPr>
          <w:rFonts w:cstheme="minorHAnsi"/>
        </w:rPr>
        <w:t>/2015</w:t>
      </w:r>
      <w:r w:rsidR="00E363AD" w:rsidRPr="00930FBB">
        <w:rPr>
          <w:rFonts w:cstheme="minorHAnsi"/>
          <w:lang w:val="en-US"/>
        </w:rPr>
        <w:t>pdf</w:t>
      </w:r>
      <w:r w:rsidR="00E363AD" w:rsidRPr="00930FBB">
        <w:rPr>
          <w:rFonts w:cstheme="minorHAnsi"/>
        </w:rPr>
        <w:t>/20150701003.</w:t>
      </w:r>
      <w:r w:rsidR="00E363AD" w:rsidRPr="00930FBB">
        <w:rPr>
          <w:rFonts w:cstheme="minorHAnsi"/>
          <w:lang w:val="en-US"/>
        </w:rPr>
        <w:t>pdf</w:t>
      </w:r>
      <w:r w:rsidR="00E363AD" w:rsidRPr="00930FBB">
        <w:rPr>
          <w:rFonts w:cstheme="minorHAnsi"/>
        </w:rPr>
        <w:t xml:space="preserve"> (дата обращения: 12.04.2022).</w:t>
      </w:r>
    </w:p>
  </w:footnote>
  <w:footnote w:id="6">
    <w:p w14:paraId="484D1420" w14:textId="37015D67" w:rsidR="008B6596" w:rsidRPr="00082A29" w:rsidRDefault="008B6596" w:rsidP="00E363AD">
      <w:pPr>
        <w:pStyle w:val="a3"/>
        <w:jc w:val="both"/>
        <w:rPr>
          <w:rFonts w:ascii="Times New Roman" w:eastAsia="Yu Mincho" w:hAnsi="Times New Roman" w:cs="Times New Roman"/>
          <w:lang w:eastAsia="ja-JP"/>
        </w:rPr>
      </w:pPr>
      <w:r>
        <w:rPr>
          <w:rStyle w:val="a5"/>
        </w:rPr>
        <w:footnoteRef/>
      </w:r>
      <w:r w:rsidRPr="008B6596">
        <w:t xml:space="preserve"> </w:t>
      </w:r>
      <w:r>
        <w:t xml:space="preserve">Принадлежность ряда небольших островов в Южно-Китайском море, а также их статус (некоторые из них расширены искусственно), оспаривается КНР и прибрежными государствами Юго-Восточной Азии. Фактически острова контролируются Китаем. Что касается Тайваня, то хотя большинство государств признают его частью «одного Китая», фактически остров является </w:t>
      </w:r>
      <w:r w:rsidR="00065995">
        <w:t>независимой</w:t>
      </w:r>
      <w:r w:rsidR="00506CC1">
        <w:t xml:space="preserve"> территорией</w:t>
      </w:r>
      <w:r>
        <w:t xml:space="preserve"> под </w:t>
      </w:r>
      <w:r w:rsidR="00065995">
        <w:t xml:space="preserve">управлением </w:t>
      </w:r>
      <w:r w:rsidR="00325905">
        <w:t>частично признанной</w:t>
      </w:r>
      <w:r>
        <w:t xml:space="preserve"> «Китайск</w:t>
      </w:r>
      <w:r w:rsidR="00325905">
        <w:t>ой</w:t>
      </w:r>
      <w:r>
        <w:t xml:space="preserve"> республик</w:t>
      </w:r>
      <w:r w:rsidR="00325905">
        <w:t>и</w:t>
      </w:r>
      <w:r>
        <w:t xml:space="preserve">» (кит. </w:t>
      </w:r>
      <w:r>
        <w:rPr>
          <w:rFonts w:asciiTheme="minorEastAsia" w:hAnsiTheme="minorEastAsia" w:hint="eastAsia"/>
        </w:rPr>
        <w:t>中华民国</w:t>
      </w:r>
      <w:r w:rsidR="00082A29">
        <w:rPr>
          <w:rFonts w:asciiTheme="minorEastAsia" w:hAnsiTheme="minorEastAsia" w:hint="eastAsia"/>
        </w:rPr>
        <w:t>,</w:t>
      </w:r>
      <w:r w:rsidR="00082A29" w:rsidRPr="00082A29">
        <w:t xml:space="preserve"> </w:t>
      </w:r>
      <w:r w:rsidR="00082A29" w:rsidRPr="00082A29">
        <w:rPr>
          <w:rFonts w:cstheme="minorHAnsi"/>
          <w:i/>
          <w:iCs/>
        </w:rPr>
        <w:t>Чжунхуа Миньго</w:t>
      </w:r>
      <w:r w:rsidRPr="00082A29">
        <w:rPr>
          <w:rFonts w:cstheme="minorHAnsi"/>
        </w:rPr>
        <w:t>)</w:t>
      </w:r>
      <w:r w:rsidR="00082A29" w:rsidRPr="00082A29">
        <w:rPr>
          <w:rFonts w:cstheme="minorHAnsi"/>
        </w:rPr>
        <w:t>, тогда как правительство в Пекине рассматривает его как мятежную провинцию, восстановление контроля над которой возможно в том числе и военным путем.</w:t>
      </w:r>
    </w:p>
  </w:footnote>
  <w:footnote w:id="7">
    <w:p w14:paraId="20E4F04D" w14:textId="77777777" w:rsidR="00046DDE" w:rsidRDefault="00046DDE" w:rsidP="00E363AD">
      <w:pPr>
        <w:pStyle w:val="a3"/>
        <w:jc w:val="both"/>
      </w:pPr>
      <w:r>
        <w:rPr>
          <w:rStyle w:val="a5"/>
        </w:rPr>
        <w:footnoteRef/>
      </w:r>
      <w:r>
        <w:t xml:space="preserve"> «Арабская весна» - серия массовых протестов против авторитаризма, охватившая большинство арабоязычных стран и приведшая к падению режимов в Египте, Тунисе, Ливии и гражданской войне в Сирии. Одним из значимых последствий данных событий стало распространение в регионе радикальных исламистских организаций, самой известной из которых является «Исламское государство».</w:t>
      </w:r>
    </w:p>
  </w:footnote>
  <w:footnote w:id="8">
    <w:p w14:paraId="0F7F9028" w14:textId="06D0FB55" w:rsidR="00CC7C52" w:rsidRPr="00745281" w:rsidRDefault="00CC7C52" w:rsidP="00212042">
      <w:pPr>
        <w:pStyle w:val="a3"/>
        <w:jc w:val="both"/>
        <w:rPr>
          <w:rFonts w:cstheme="minorHAnsi"/>
          <w:lang w:eastAsia="ja-JP"/>
        </w:rPr>
      </w:pPr>
      <w:r>
        <w:rPr>
          <w:rStyle w:val="a5"/>
        </w:rPr>
        <w:footnoteRef/>
      </w:r>
      <w:r w:rsidR="00E363AD" w:rsidRPr="00E363AD">
        <w:rPr>
          <w:lang w:eastAsia="ja-JP"/>
        </w:rPr>
        <w:t xml:space="preserve"> </w:t>
      </w:r>
      <w:r w:rsidR="00E363AD" w:rsidRPr="00E363AD">
        <w:rPr>
          <w:rFonts w:cstheme="minorHAnsi"/>
          <w:lang w:eastAsia="ja-JP"/>
        </w:rPr>
        <w:t>Аоки Кадзуёси. Рэйсэн сю:кэцу ико: но Нихон но Афурика сэйсаку – тю:синка то сю:энка но нака дэ (Политика Японии в Африке после завершения «холодной войны» - между выходом на первый план и маргинализацией) [Электронный ресурс]. URL: https://ir.ide.go.jp/?action=pages_view_main&amp;active_action=repository_view_main_item_detail&amp;item_id=43843&amp;item_no=1&amp;page_id=15&amp;block_id=22 (дата обращения: 12.04.2022).</w:t>
      </w:r>
    </w:p>
  </w:footnote>
  <w:footnote w:id="9">
    <w:p w14:paraId="142A88A6" w14:textId="75BFA7D6" w:rsidR="008102AD" w:rsidRPr="00212042" w:rsidRDefault="008102AD" w:rsidP="00212042">
      <w:pPr>
        <w:pStyle w:val="a3"/>
        <w:jc w:val="both"/>
        <w:rPr>
          <w:rFonts w:eastAsia="Yu Mincho"/>
          <w:lang w:eastAsia="ja-JP"/>
        </w:rPr>
      </w:pPr>
      <w:r>
        <w:rPr>
          <w:rStyle w:val="a5"/>
        </w:rPr>
        <w:footnoteRef/>
      </w:r>
      <w:r w:rsidRPr="008B6596">
        <w:t xml:space="preserve"> </w:t>
      </w:r>
      <w:r w:rsidR="00212042" w:rsidRPr="00212042">
        <w:t>Чо Ынбёль. Ильбоный тэ Апхырикха ODA чончхэк ёнгу (Исследование японской политики ODA в отношении Африки) [Электронный ресурс]. 2019. URL: http://www.riss.kr/link?id=T15504705 (дата обращения: 12.04.2022)</w:t>
      </w:r>
      <w:r w:rsidR="00DB27E2" w:rsidRPr="008B6596">
        <w:t xml:space="preserve">, </w:t>
      </w:r>
      <w:r w:rsidR="00DB27E2">
        <w:t>с</w:t>
      </w:r>
      <w:r w:rsidR="00DB27E2" w:rsidRPr="008B6596">
        <w:t>. 78</w:t>
      </w:r>
      <w:r w:rsidR="00212042" w:rsidRPr="00212042">
        <w:t>.</w:t>
      </w:r>
    </w:p>
  </w:footnote>
  <w:footnote w:id="10">
    <w:p w14:paraId="271440D1" w14:textId="0CE50EC2" w:rsidR="00F27D05" w:rsidRPr="00212042" w:rsidRDefault="00F27D05" w:rsidP="007D11CB">
      <w:pPr>
        <w:shd w:val="clear" w:color="auto" w:fill="FFFFFF"/>
        <w:spacing w:after="0" w:line="240" w:lineRule="auto"/>
        <w:jc w:val="both"/>
        <w:rPr>
          <w:rFonts w:eastAsia="Meiryo" w:cstheme="minorHAnsi"/>
          <w:color w:val="000000"/>
          <w:sz w:val="20"/>
          <w:szCs w:val="20"/>
        </w:rPr>
      </w:pPr>
      <w:r>
        <w:rPr>
          <w:rStyle w:val="a5"/>
        </w:rPr>
        <w:footnoteRef/>
      </w:r>
      <w:r w:rsidRPr="00212042">
        <w:rPr>
          <w:rFonts w:cstheme="minorHAnsi"/>
          <w:sz w:val="20"/>
          <w:szCs w:val="20"/>
        </w:rPr>
        <w:t xml:space="preserve"> </w:t>
      </w:r>
      <w:r w:rsidR="00212042" w:rsidRPr="00212042">
        <w:rPr>
          <w:rFonts w:cstheme="minorHAnsi"/>
          <w:sz w:val="20"/>
          <w:szCs w:val="20"/>
        </w:rPr>
        <w:t>Дай 159 кай коккай сангиин гайко: бо:эй иинкай (Протокол заседания комитета по обороне и внешней политике Палаты советников японского парламента) [Электронный ресурс]. 11.05.2004. URL: https://kokkai.ndl.go.jp/txt/115913950X01620040511/56 (дата обращения: 12.04.2022).</w:t>
      </w:r>
    </w:p>
  </w:footnote>
  <w:footnote w:id="11">
    <w:p w14:paraId="06F45878" w14:textId="54BDB567" w:rsidR="00494D56" w:rsidRPr="00212042" w:rsidRDefault="00494D56" w:rsidP="007D11CB">
      <w:pPr>
        <w:shd w:val="clear" w:color="auto" w:fill="FFFFFF"/>
        <w:spacing w:after="0" w:line="240" w:lineRule="auto"/>
        <w:jc w:val="both"/>
        <w:rPr>
          <w:rFonts w:ascii="Meiryo" w:eastAsia="Meiryo" w:hAnsi="Meiryo" w:cs="Times New Roman"/>
          <w:color w:val="000000"/>
          <w:sz w:val="20"/>
          <w:szCs w:val="20"/>
        </w:rPr>
      </w:pPr>
      <w:r w:rsidRPr="00212042">
        <w:rPr>
          <w:rStyle w:val="a5"/>
          <w:rFonts w:cstheme="minorHAnsi"/>
          <w:sz w:val="20"/>
          <w:szCs w:val="20"/>
        </w:rPr>
        <w:footnoteRef/>
      </w:r>
      <w:r w:rsidRPr="00212042">
        <w:rPr>
          <w:rFonts w:cstheme="minorHAnsi"/>
          <w:sz w:val="20"/>
          <w:szCs w:val="20"/>
        </w:rPr>
        <w:t xml:space="preserve"> </w:t>
      </w:r>
      <w:r w:rsidR="00212042" w:rsidRPr="00212042">
        <w:rPr>
          <w:rFonts w:eastAsia="Meiryo" w:cstheme="minorHAnsi"/>
          <w:color w:val="000000"/>
          <w:sz w:val="20"/>
          <w:szCs w:val="20"/>
        </w:rPr>
        <w:t xml:space="preserve">Дай 185 кай коккай сангиин сэйфу кайхацу эндзё надо ни кан суру токубэцу иинкай (Протокол заседания специального комитета по вопросам официальной поддержки в развитии Палаты советников японского парламента 185 сессии) [Электронный ресурс]. 20.11.2013. </w:t>
      </w:r>
      <w:r w:rsidR="00212042" w:rsidRPr="00212042">
        <w:rPr>
          <w:rFonts w:eastAsia="Meiryo" w:cstheme="minorHAnsi"/>
          <w:color w:val="000000"/>
          <w:sz w:val="20"/>
          <w:szCs w:val="20"/>
          <w:lang w:val="en-US"/>
        </w:rPr>
        <w:t>URL</w:t>
      </w:r>
      <w:r w:rsidR="00212042" w:rsidRPr="00212042">
        <w:rPr>
          <w:rFonts w:eastAsia="Meiryo" w:cstheme="minorHAnsi"/>
          <w:color w:val="000000"/>
          <w:sz w:val="20"/>
          <w:szCs w:val="20"/>
        </w:rPr>
        <w:t xml:space="preserve">: </w:t>
      </w:r>
      <w:r w:rsidR="00212042" w:rsidRPr="00212042">
        <w:rPr>
          <w:rFonts w:eastAsia="Meiryo" w:cstheme="minorHAnsi"/>
          <w:color w:val="000000"/>
          <w:sz w:val="20"/>
          <w:szCs w:val="20"/>
          <w:lang w:val="en-US"/>
        </w:rPr>
        <w:t>https</w:t>
      </w:r>
      <w:r w:rsidR="00212042" w:rsidRPr="00212042">
        <w:rPr>
          <w:rFonts w:eastAsia="Meiryo" w:cstheme="minorHAnsi"/>
          <w:color w:val="000000"/>
          <w:sz w:val="20"/>
          <w:szCs w:val="20"/>
        </w:rPr>
        <w:t>://</w:t>
      </w:r>
      <w:r w:rsidR="00212042" w:rsidRPr="00212042">
        <w:rPr>
          <w:rFonts w:eastAsia="Meiryo" w:cstheme="minorHAnsi"/>
          <w:color w:val="000000"/>
          <w:sz w:val="20"/>
          <w:szCs w:val="20"/>
          <w:lang w:val="en-US"/>
        </w:rPr>
        <w:t>kokkai</w:t>
      </w:r>
      <w:r w:rsidR="00212042" w:rsidRPr="00212042">
        <w:rPr>
          <w:rFonts w:eastAsia="Meiryo" w:cstheme="minorHAnsi"/>
          <w:color w:val="000000"/>
          <w:sz w:val="20"/>
          <w:szCs w:val="20"/>
        </w:rPr>
        <w:t>.</w:t>
      </w:r>
      <w:r w:rsidR="00212042" w:rsidRPr="00212042">
        <w:rPr>
          <w:rFonts w:eastAsia="Meiryo" w:cstheme="minorHAnsi"/>
          <w:color w:val="000000"/>
          <w:sz w:val="20"/>
          <w:szCs w:val="20"/>
          <w:lang w:val="en-US"/>
        </w:rPr>
        <w:t>ndl</w:t>
      </w:r>
      <w:r w:rsidR="00212042" w:rsidRPr="00212042">
        <w:rPr>
          <w:rFonts w:eastAsia="Meiryo" w:cstheme="minorHAnsi"/>
          <w:color w:val="000000"/>
          <w:sz w:val="20"/>
          <w:szCs w:val="20"/>
        </w:rPr>
        <w:t>.</w:t>
      </w:r>
      <w:r w:rsidR="00212042" w:rsidRPr="00212042">
        <w:rPr>
          <w:rFonts w:eastAsia="Meiryo" w:cstheme="minorHAnsi"/>
          <w:color w:val="000000"/>
          <w:sz w:val="20"/>
          <w:szCs w:val="20"/>
          <w:lang w:val="en-US"/>
        </w:rPr>
        <w:t>go</w:t>
      </w:r>
      <w:r w:rsidR="00212042" w:rsidRPr="00212042">
        <w:rPr>
          <w:rFonts w:eastAsia="Meiryo" w:cstheme="minorHAnsi"/>
          <w:color w:val="000000"/>
          <w:sz w:val="20"/>
          <w:szCs w:val="20"/>
        </w:rPr>
        <w:t>.</w:t>
      </w:r>
      <w:r w:rsidR="00212042" w:rsidRPr="00212042">
        <w:rPr>
          <w:rFonts w:eastAsia="Meiryo" w:cstheme="minorHAnsi"/>
          <w:color w:val="000000"/>
          <w:sz w:val="20"/>
          <w:szCs w:val="20"/>
          <w:lang w:val="en-US"/>
        </w:rPr>
        <w:t>jp</w:t>
      </w:r>
      <w:r w:rsidR="00212042" w:rsidRPr="00212042">
        <w:rPr>
          <w:rFonts w:eastAsia="Meiryo" w:cstheme="minorHAnsi"/>
          <w:color w:val="000000"/>
          <w:sz w:val="20"/>
          <w:szCs w:val="20"/>
        </w:rPr>
        <w:t>/</w:t>
      </w:r>
      <w:r w:rsidR="00212042" w:rsidRPr="00212042">
        <w:rPr>
          <w:rFonts w:eastAsia="Meiryo" w:cstheme="minorHAnsi"/>
          <w:color w:val="000000"/>
          <w:sz w:val="20"/>
          <w:szCs w:val="20"/>
          <w:lang w:val="en-US"/>
        </w:rPr>
        <w:t>txt</w:t>
      </w:r>
      <w:r w:rsidR="00212042" w:rsidRPr="00212042">
        <w:rPr>
          <w:rFonts w:eastAsia="Meiryo" w:cstheme="minorHAnsi"/>
          <w:color w:val="000000"/>
          <w:sz w:val="20"/>
          <w:szCs w:val="20"/>
        </w:rPr>
        <w:t>/118514580</w:t>
      </w:r>
      <w:r w:rsidR="00212042" w:rsidRPr="00212042">
        <w:rPr>
          <w:rFonts w:eastAsia="Meiryo" w:cstheme="minorHAnsi"/>
          <w:color w:val="000000"/>
          <w:sz w:val="20"/>
          <w:szCs w:val="20"/>
          <w:lang w:val="en-US"/>
        </w:rPr>
        <w:t>X</w:t>
      </w:r>
      <w:r w:rsidR="00212042" w:rsidRPr="00212042">
        <w:rPr>
          <w:rFonts w:eastAsia="Meiryo" w:cstheme="minorHAnsi"/>
          <w:color w:val="000000"/>
          <w:sz w:val="20"/>
          <w:szCs w:val="20"/>
        </w:rPr>
        <w:t>00220131120/21 (дата обращения: 12.04.2022).</w:t>
      </w:r>
    </w:p>
  </w:footnote>
  <w:footnote w:id="12">
    <w:p w14:paraId="617A3326" w14:textId="6BC0C01A" w:rsidR="002F3330" w:rsidRPr="007D11CB" w:rsidRDefault="002F3330" w:rsidP="002F3330">
      <w:pPr>
        <w:pStyle w:val="a3"/>
        <w:rPr>
          <w:rFonts w:eastAsia="Yu Mincho"/>
          <w:lang w:eastAsia="ja-JP"/>
        </w:rPr>
      </w:pPr>
      <w:r>
        <w:rPr>
          <w:rStyle w:val="a5"/>
        </w:rPr>
        <w:footnoteRef/>
      </w:r>
      <w:r w:rsidRPr="00E56B40">
        <w:t xml:space="preserve"> </w:t>
      </w:r>
      <w:r w:rsidR="00212042" w:rsidRPr="00212042">
        <w:t>Чо Ынбёль. Ильбоный тэ Апхырикха ODA чончхэк ёнгу</w:t>
      </w:r>
      <w:r w:rsidR="00212042">
        <w:t>…</w:t>
      </w:r>
      <w:r w:rsidRPr="00E56B40">
        <w:t xml:space="preserve"> </w:t>
      </w:r>
      <w:r>
        <w:t>с</w:t>
      </w:r>
      <w:r w:rsidRPr="00E56B40">
        <w:t xml:space="preserve">. </w:t>
      </w:r>
      <w:r w:rsidR="00954E7D" w:rsidRPr="00E56B40">
        <w:t>94</w:t>
      </w:r>
      <w:r w:rsidR="007D11CB" w:rsidRPr="007D11CB">
        <w:t>.</w:t>
      </w:r>
    </w:p>
    <w:p w14:paraId="73A978BD" w14:textId="2809338A" w:rsidR="002F3330" w:rsidRPr="00E56B40" w:rsidRDefault="002F3330">
      <w:pPr>
        <w:pStyle w:val="a3"/>
      </w:pPr>
    </w:p>
  </w:footnote>
  <w:footnote w:id="13">
    <w:p w14:paraId="2B419050" w14:textId="268F4628" w:rsidR="00877142" w:rsidRPr="00C82FC7" w:rsidRDefault="00877142" w:rsidP="00745281">
      <w:pPr>
        <w:pStyle w:val="a3"/>
        <w:jc w:val="both"/>
        <w:rPr>
          <w:lang w:val="pt-BR"/>
        </w:rPr>
      </w:pPr>
      <w:r>
        <w:rPr>
          <w:rStyle w:val="a5"/>
        </w:rPr>
        <w:footnoteRef/>
      </w:r>
      <w:r w:rsidRPr="00C82FC7">
        <w:rPr>
          <w:lang w:val="pt-BR"/>
        </w:rPr>
        <w:t xml:space="preserve"> </w:t>
      </w:r>
      <w:r w:rsidR="007D11CB" w:rsidRPr="007D11CB">
        <w:rPr>
          <w:lang w:val="pt-BR"/>
        </w:rPr>
        <w:t>Baladão Vieira, M. A política externa indiana para a África no século XXI: condicionantes domésticos e sistêmicos. Porto Alegre: Universidade Federal do Rio Grande do Sul, 2012.</w:t>
      </w:r>
    </w:p>
  </w:footnote>
  <w:footnote w:id="14">
    <w:p w14:paraId="6FDB9D96" w14:textId="0CB08A92" w:rsidR="00744BF8" w:rsidRPr="007C379F" w:rsidRDefault="00744BF8" w:rsidP="00745281">
      <w:pPr>
        <w:pStyle w:val="a3"/>
        <w:jc w:val="both"/>
        <w:rPr>
          <w:lang w:val="en-US"/>
        </w:rPr>
      </w:pPr>
      <w:r>
        <w:rPr>
          <w:rStyle w:val="a5"/>
        </w:rPr>
        <w:footnoteRef/>
      </w:r>
      <w:r w:rsidRPr="00C82FC7">
        <w:rPr>
          <w:lang w:val="pt-BR"/>
        </w:rPr>
        <w:t xml:space="preserve"> </w:t>
      </w:r>
      <w:r w:rsidR="007D11CB" w:rsidRPr="007D11CB">
        <w:rPr>
          <w:lang w:val="pt-BR"/>
        </w:rPr>
        <w:t xml:space="preserve">Chaturvedi, S., Prakash, A., Dash, P. (Eds.) </w:t>
      </w:r>
      <w:r w:rsidR="007D11CB" w:rsidRPr="007C379F">
        <w:rPr>
          <w:lang w:val="en-US"/>
        </w:rPr>
        <w:t>Asia-Africa Growth Corridor: Development and Cooperation in Indo-Pacific. Singapore: Springer, 2020.</w:t>
      </w:r>
    </w:p>
  </w:footnote>
  <w:footnote w:id="15">
    <w:p w14:paraId="209B3BF5" w14:textId="6B51FB4D" w:rsidR="00510C63" w:rsidRPr="007C379F" w:rsidRDefault="00510C63" w:rsidP="007D11CB">
      <w:pPr>
        <w:pStyle w:val="a3"/>
        <w:jc w:val="both"/>
        <w:rPr>
          <w:lang w:val="en-US"/>
        </w:rPr>
      </w:pPr>
      <w:r>
        <w:rPr>
          <w:rStyle w:val="a5"/>
        </w:rPr>
        <w:footnoteRef/>
      </w:r>
      <w:r w:rsidR="007D11CB" w:rsidRPr="007C379F">
        <w:rPr>
          <w:lang w:val="en-US"/>
        </w:rPr>
        <w:t>GDP (current US$). World Bank. [</w:t>
      </w:r>
      <w:r w:rsidR="007D11CB" w:rsidRPr="007D11CB">
        <w:rPr>
          <w:lang w:val="pt-BR"/>
        </w:rPr>
        <w:t>Электронный</w:t>
      </w:r>
      <w:r w:rsidR="007D11CB" w:rsidRPr="007C379F">
        <w:rPr>
          <w:lang w:val="en-US"/>
        </w:rPr>
        <w:t xml:space="preserve"> </w:t>
      </w:r>
      <w:r w:rsidR="007D11CB" w:rsidRPr="007D11CB">
        <w:rPr>
          <w:lang w:val="pt-BR"/>
        </w:rPr>
        <w:t>ресурс</w:t>
      </w:r>
      <w:r w:rsidR="007D11CB" w:rsidRPr="007C379F">
        <w:rPr>
          <w:lang w:val="en-US"/>
        </w:rPr>
        <w:t>]. URL: https://data.worldbank.org/indicator/NY.GDP.MKTP.CD (</w:t>
      </w:r>
      <w:r w:rsidR="007D11CB" w:rsidRPr="007D11CB">
        <w:rPr>
          <w:lang w:val="pt-BR"/>
        </w:rPr>
        <w:t>дата</w:t>
      </w:r>
      <w:r w:rsidR="007D11CB" w:rsidRPr="007C379F">
        <w:rPr>
          <w:lang w:val="en-US"/>
        </w:rPr>
        <w:t xml:space="preserve"> </w:t>
      </w:r>
      <w:r w:rsidR="007D11CB" w:rsidRPr="007D11CB">
        <w:rPr>
          <w:lang w:val="pt-BR"/>
        </w:rPr>
        <w:t>обращения</w:t>
      </w:r>
      <w:r w:rsidR="007D11CB" w:rsidRPr="007C379F">
        <w:rPr>
          <w:lang w:val="en-US"/>
        </w:rPr>
        <w:t>: 15.04.2022).</w:t>
      </w:r>
    </w:p>
  </w:footnote>
  <w:footnote w:id="16">
    <w:p w14:paraId="15500276" w14:textId="42EDA97D" w:rsidR="005A533F" w:rsidRPr="007C379F" w:rsidRDefault="005A533F" w:rsidP="00745281">
      <w:pPr>
        <w:pStyle w:val="a3"/>
        <w:jc w:val="both"/>
        <w:rPr>
          <w:lang w:val="en-US"/>
        </w:rPr>
      </w:pPr>
      <w:r>
        <w:rPr>
          <w:rStyle w:val="a5"/>
        </w:rPr>
        <w:footnoteRef/>
      </w:r>
      <w:r w:rsidRPr="007C379F">
        <w:rPr>
          <w:lang w:val="en-US"/>
        </w:rPr>
        <w:t xml:space="preserve"> </w:t>
      </w:r>
      <w:r w:rsidR="00745281" w:rsidRPr="00745281">
        <w:rPr>
          <w:lang w:val="en-US"/>
        </w:rPr>
        <w:t>Somalia Actors: Country of Origin Information Report, July 2021. European Asylum Support Office. 2021.  [</w:t>
      </w:r>
      <w:r w:rsidR="00745281" w:rsidRPr="00745281">
        <w:t>Электронный</w:t>
      </w:r>
      <w:r w:rsidR="00745281" w:rsidRPr="00745281">
        <w:rPr>
          <w:lang w:val="en-US"/>
        </w:rPr>
        <w:t xml:space="preserve"> </w:t>
      </w:r>
      <w:r w:rsidR="00745281" w:rsidRPr="00745281">
        <w:t>ресурс</w:t>
      </w:r>
      <w:r w:rsidR="00745281" w:rsidRPr="00745281">
        <w:rPr>
          <w:lang w:val="en-US"/>
        </w:rPr>
        <w:t>]. URL</w:t>
      </w:r>
      <w:r w:rsidR="00745281" w:rsidRPr="00932D9B">
        <w:rPr>
          <w:lang w:val="en-US"/>
        </w:rPr>
        <w:t xml:space="preserve">:  </w:t>
      </w:r>
      <w:r w:rsidR="00745281" w:rsidRPr="00745281">
        <w:rPr>
          <w:lang w:val="en-US"/>
        </w:rPr>
        <w:t>https</w:t>
      </w:r>
      <w:r w:rsidR="00745281" w:rsidRPr="00932D9B">
        <w:rPr>
          <w:lang w:val="en-US"/>
        </w:rPr>
        <w:t>://</w:t>
      </w:r>
      <w:r w:rsidR="00745281" w:rsidRPr="00745281">
        <w:rPr>
          <w:lang w:val="en-US"/>
        </w:rPr>
        <w:t>easo</w:t>
      </w:r>
      <w:r w:rsidR="00745281" w:rsidRPr="00932D9B">
        <w:rPr>
          <w:lang w:val="en-US"/>
        </w:rPr>
        <w:t>.</w:t>
      </w:r>
      <w:r w:rsidR="00745281" w:rsidRPr="00745281">
        <w:rPr>
          <w:lang w:val="en-US"/>
        </w:rPr>
        <w:t>europa</w:t>
      </w:r>
      <w:r w:rsidR="00745281" w:rsidRPr="00932D9B">
        <w:rPr>
          <w:lang w:val="en-US"/>
        </w:rPr>
        <w:t>.</w:t>
      </w:r>
      <w:r w:rsidR="00745281" w:rsidRPr="00745281">
        <w:rPr>
          <w:lang w:val="en-US"/>
        </w:rPr>
        <w:t>eu</w:t>
      </w:r>
      <w:r w:rsidR="00745281" w:rsidRPr="00932D9B">
        <w:rPr>
          <w:lang w:val="en-US"/>
        </w:rPr>
        <w:t>/</w:t>
      </w:r>
      <w:r w:rsidR="00745281" w:rsidRPr="00745281">
        <w:rPr>
          <w:lang w:val="en-US"/>
        </w:rPr>
        <w:t>sites</w:t>
      </w:r>
      <w:r w:rsidR="00745281" w:rsidRPr="00932D9B">
        <w:rPr>
          <w:lang w:val="en-US"/>
        </w:rPr>
        <w:t>/</w:t>
      </w:r>
      <w:r w:rsidR="00745281" w:rsidRPr="00745281">
        <w:rPr>
          <w:lang w:val="en-US"/>
        </w:rPr>
        <w:t>default</w:t>
      </w:r>
      <w:r w:rsidR="00745281" w:rsidRPr="00932D9B">
        <w:rPr>
          <w:lang w:val="en-US"/>
        </w:rPr>
        <w:t>/</w:t>
      </w:r>
      <w:r w:rsidR="00745281" w:rsidRPr="00745281">
        <w:rPr>
          <w:lang w:val="en-US"/>
        </w:rPr>
        <w:t>files</w:t>
      </w:r>
      <w:r w:rsidR="00745281" w:rsidRPr="00932D9B">
        <w:rPr>
          <w:lang w:val="en-US"/>
        </w:rPr>
        <w:t>/</w:t>
      </w:r>
      <w:r w:rsidR="00745281" w:rsidRPr="00745281">
        <w:rPr>
          <w:lang w:val="en-US"/>
        </w:rPr>
        <w:t>publications</w:t>
      </w:r>
      <w:r w:rsidR="00745281" w:rsidRPr="00932D9B">
        <w:rPr>
          <w:lang w:val="en-US"/>
        </w:rPr>
        <w:t>/2021_07_</w:t>
      </w:r>
      <w:r w:rsidR="00745281" w:rsidRPr="00745281">
        <w:rPr>
          <w:lang w:val="en-US"/>
        </w:rPr>
        <w:t>EASO</w:t>
      </w:r>
      <w:r w:rsidR="00745281" w:rsidRPr="00932D9B">
        <w:rPr>
          <w:lang w:val="en-US"/>
        </w:rPr>
        <w:t>_</w:t>
      </w:r>
      <w:r w:rsidR="00745281" w:rsidRPr="00745281">
        <w:rPr>
          <w:lang w:val="en-US"/>
        </w:rPr>
        <w:t>COI</w:t>
      </w:r>
      <w:r w:rsidR="00745281" w:rsidRPr="00932D9B">
        <w:rPr>
          <w:lang w:val="en-US"/>
        </w:rPr>
        <w:t>_</w:t>
      </w:r>
      <w:r w:rsidR="00745281" w:rsidRPr="00745281">
        <w:rPr>
          <w:lang w:val="en-US"/>
        </w:rPr>
        <w:t>Report</w:t>
      </w:r>
      <w:r w:rsidR="00745281" w:rsidRPr="00932D9B">
        <w:rPr>
          <w:lang w:val="en-US"/>
        </w:rPr>
        <w:t>_</w:t>
      </w:r>
      <w:r w:rsidR="00745281" w:rsidRPr="00745281">
        <w:rPr>
          <w:lang w:val="en-US"/>
        </w:rPr>
        <w:t>Somalia</w:t>
      </w:r>
      <w:r w:rsidR="00745281" w:rsidRPr="00932D9B">
        <w:rPr>
          <w:lang w:val="en-US"/>
        </w:rPr>
        <w:t>_</w:t>
      </w:r>
      <w:r w:rsidR="00745281" w:rsidRPr="00745281">
        <w:rPr>
          <w:lang w:val="en-US"/>
        </w:rPr>
        <w:t>Actors</w:t>
      </w:r>
      <w:r w:rsidR="00745281" w:rsidRPr="00932D9B">
        <w:rPr>
          <w:lang w:val="en-US"/>
        </w:rPr>
        <w:t>.</w:t>
      </w:r>
      <w:r w:rsidR="00745281" w:rsidRPr="00745281">
        <w:rPr>
          <w:lang w:val="en-US"/>
        </w:rPr>
        <w:t>pdf</w:t>
      </w:r>
      <w:r w:rsidR="00745281" w:rsidRPr="00932D9B">
        <w:rPr>
          <w:lang w:val="en-US"/>
        </w:rPr>
        <w:t xml:space="preserve"> (</w:t>
      </w:r>
      <w:r w:rsidR="00745281" w:rsidRPr="00745281">
        <w:t>дата</w:t>
      </w:r>
      <w:r w:rsidR="00745281" w:rsidRPr="00932D9B">
        <w:rPr>
          <w:lang w:val="en-US"/>
        </w:rPr>
        <w:t xml:space="preserve"> </w:t>
      </w:r>
      <w:r w:rsidR="00745281" w:rsidRPr="00745281">
        <w:t>обращения</w:t>
      </w:r>
      <w:r w:rsidR="00745281" w:rsidRPr="00932D9B">
        <w:rPr>
          <w:lang w:val="en-US"/>
        </w:rPr>
        <w:t xml:space="preserve">: 15.04.2022), </w:t>
      </w:r>
      <w:r w:rsidRPr="007C379F">
        <w:rPr>
          <w:lang w:val="en-US"/>
        </w:rPr>
        <w:t>p. 15</w:t>
      </w:r>
    </w:p>
  </w:footnote>
  <w:footnote w:id="17">
    <w:p w14:paraId="65E6F7CF" w14:textId="4538BE81" w:rsidR="00696662" w:rsidRPr="007C379F" w:rsidRDefault="00696662" w:rsidP="000622EC">
      <w:pPr>
        <w:pStyle w:val="a3"/>
        <w:jc w:val="both"/>
      </w:pPr>
      <w:r>
        <w:rPr>
          <w:rStyle w:val="a5"/>
        </w:rPr>
        <w:footnoteRef/>
      </w:r>
      <w:r w:rsidRPr="007C379F">
        <w:t xml:space="preserve"> </w:t>
      </w:r>
      <w:r w:rsidR="000622EC" w:rsidRPr="007C379F">
        <w:t xml:space="preserve">Резолюция 1846 (2008) [Электронный ресурс].  / Сайт ООН. — </w:t>
      </w:r>
      <w:r w:rsidR="000622EC" w:rsidRPr="000622EC">
        <w:rPr>
          <w:lang w:val="pt-BR"/>
        </w:rPr>
        <w:t>URL</w:t>
      </w:r>
      <w:r w:rsidR="000622EC" w:rsidRPr="007C379F">
        <w:t xml:space="preserve">: </w:t>
      </w:r>
      <w:r w:rsidR="000622EC" w:rsidRPr="000622EC">
        <w:rPr>
          <w:lang w:val="pt-BR"/>
        </w:rPr>
        <w:t>https</w:t>
      </w:r>
      <w:r w:rsidR="000622EC" w:rsidRPr="007C379F">
        <w:t>://</w:t>
      </w:r>
      <w:r w:rsidR="000622EC" w:rsidRPr="000622EC">
        <w:rPr>
          <w:lang w:val="pt-BR"/>
        </w:rPr>
        <w:t>undocs</w:t>
      </w:r>
      <w:r w:rsidR="000622EC" w:rsidRPr="007C379F">
        <w:t>.</w:t>
      </w:r>
      <w:r w:rsidR="000622EC" w:rsidRPr="000622EC">
        <w:rPr>
          <w:lang w:val="pt-BR"/>
        </w:rPr>
        <w:t>org</w:t>
      </w:r>
      <w:r w:rsidR="000622EC" w:rsidRPr="007C379F">
        <w:t>/</w:t>
      </w:r>
      <w:r w:rsidR="000622EC" w:rsidRPr="000622EC">
        <w:rPr>
          <w:lang w:val="pt-BR"/>
        </w:rPr>
        <w:t>ru</w:t>
      </w:r>
      <w:r w:rsidR="000622EC" w:rsidRPr="007C379F">
        <w:t>/</w:t>
      </w:r>
      <w:r w:rsidR="000622EC" w:rsidRPr="000622EC">
        <w:rPr>
          <w:lang w:val="pt-BR"/>
        </w:rPr>
        <w:t>S</w:t>
      </w:r>
      <w:r w:rsidR="000622EC" w:rsidRPr="007C379F">
        <w:t>/</w:t>
      </w:r>
      <w:r w:rsidR="000622EC" w:rsidRPr="000622EC">
        <w:rPr>
          <w:lang w:val="pt-BR"/>
        </w:rPr>
        <w:t>RES</w:t>
      </w:r>
      <w:r w:rsidR="000622EC" w:rsidRPr="007C379F">
        <w:t>/1846(2008) (дата обращения: 15.04.2022)</w:t>
      </w:r>
    </w:p>
  </w:footnote>
  <w:footnote w:id="18">
    <w:p w14:paraId="05C784B6" w14:textId="6F5BFD0A" w:rsidR="004A626A" w:rsidRPr="007C379F" w:rsidRDefault="004A626A" w:rsidP="00156D66">
      <w:pPr>
        <w:pStyle w:val="a3"/>
        <w:jc w:val="both"/>
        <w:rPr>
          <w:rFonts w:cstheme="minorHAnsi"/>
        </w:rPr>
      </w:pPr>
      <w:r w:rsidRPr="00156D66">
        <w:rPr>
          <w:rStyle w:val="a5"/>
          <w:rFonts w:cstheme="minorHAnsi"/>
        </w:rPr>
        <w:footnoteRef/>
      </w:r>
      <w:r w:rsidRPr="007C379F">
        <w:rPr>
          <w:rFonts w:cstheme="minorHAnsi"/>
        </w:rPr>
        <w:t xml:space="preserve"> </w:t>
      </w:r>
      <w:r w:rsidR="00156D66" w:rsidRPr="007C379F">
        <w:rPr>
          <w:rFonts w:cstheme="minorHAnsi"/>
        </w:rPr>
        <w:t xml:space="preserve">Сомариа оки, Адэн ван ни окэру кайдзоку дзикэн (Связанные с пиратством инциденты в Аденском заливе и у берегов Сомали) [Электронный ресурс]. </w:t>
      </w:r>
      <w:r w:rsidR="00156D66" w:rsidRPr="00156D66">
        <w:rPr>
          <w:rFonts w:cstheme="minorHAnsi"/>
          <w:lang w:val="pt-BR"/>
        </w:rPr>
        <w:t>URL</w:t>
      </w:r>
      <w:r w:rsidR="00156D66" w:rsidRPr="007C379F">
        <w:rPr>
          <w:rFonts w:cstheme="minorHAnsi"/>
        </w:rPr>
        <w:t xml:space="preserve">: </w:t>
      </w:r>
      <w:r w:rsidR="00156D66" w:rsidRPr="00156D66">
        <w:rPr>
          <w:rFonts w:cstheme="minorHAnsi"/>
          <w:lang w:val="pt-BR"/>
        </w:rPr>
        <w:t>https</w:t>
      </w:r>
      <w:r w:rsidR="00156D66" w:rsidRPr="007C379F">
        <w:rPr>
          <w:rFonts w:cstheme="minorHAnsi"/>
        </w:rPr>
        <w:t>://</w:t>
      </w:r>
      <w:r w:rsidR="00156D66" w:rsidRPr="00156D66">
        <w:rPr>
          <w:rFonts w:cstheme="minorHAnsi"/>
          <w:lang w:val="pt-BR"/>
        </w:rPr>
        <w:t>www</w:t>
      </w:r>
      <w:r w:rsidR="00156D66" w:rsidRPr="007C379F">
        <w:rPr>
          <w:rFonts w:cstheme="minorHAnsi"/>
        </w:rPr>
        <w:t>.</w:t>
      </w:r>
      <w:r w:rsidR="00156D66" w:rsidRPr="00156D66">
        <w:rPr>
          <w:rFonts w:cstheme="minorHAnsi"/>
          <w:lang w:val="pt-BR"/>
        </w:rPr>
        <w:t>jsanet</w:t>
      </w:r>
      <w:r w:rsidR="00156D66" w:rsidRPr="007C379F">
        <w:rPr>
          <w:rFonts w:cstheme="minorHAnsi"/>
        </w:rPr>
        <w:t>.</w:t>
      </w:r>
      <w:r w:rsidR="00156D66" w:rsidRPr="00156D66">
        <w:rPr>
          <w:rFonts w:cstheme="minorHAnsi"/>
          <w:lang w:val="pt-BR"/>
        </w:rPr>
        <w:t>or</w:t>
      </w:r>
      <w:r w:rsidR="00156D66" w:rsidRPr="007C379F">
        <w:rPr>
          <w:rFonts w:cstheme="minorHAnsi"/>
        </w:rPr>
        <w:t>.</w:t>
      </w:r>
      <w:r w:rsidR="00156D66" w:rsidRPr="00156D66">
        <w:rPr>
          <w:rFonts w:cstheme="minorHAnsi"/>
          <w:lang w:val="pt-BR"/>
        </w:rPr>
        <w:t>jp</w:t>
      </w:r>
      <w:r w:rsidR="00156D66" w:rsidRPr="007C379F">
        <w:rPr>
          <w:rFonts w:cstheme="minorHAnsi"/>
        </w:rPr>
        <w:t>/</w:t>
      </w:r>
      <w:r w:rsidR="00156D66" w:rsidRPr="00156D66">
        <w:rPr>
          <w:rFonts w:cstheme="minorHAnsi"/>
          <w:lang w:val="pt-BR"/>
        </w:rPr>
        <w:t>pirate</w:t>
      </w:r>
      <w:r w:rsidR="00156D66" w:rsidRPr="007C379F">
        <w:rPr>
          <w:rFonts w:cstheme="minorHAnsi"/>
        </w:rPr>
        <w:t>/</w:t>
      </w:r>
      <w:r w:rsidR="00156D66" w:rsidRPr="00156D66">
        <w:rPr>
          <w:rFonts w:cstheme="minorHAnsi"/>
          <w:lang w:val="pt-BR"/>
        </w:rPr>
        <w:t>pdf</w:t>
      </w:r>
      <w:r w:rsidR="00156D66" w:rsidRPr="007C379F">
        <w:rPr>
          <w:rFonts w:cstheme="minorHAnsi"/>
        </w:rPr>
        <w:t>/100325</w:t>
      </w:r>
      <w:r w:rsidR="00156D66" w:rsidRPr="00156D66">
        <w:rPr>
          <w:rFonts w:cstheme="minorHAnsi"/>
          <w:lang w:val="pt-BR"/>
        </w:rPr>
        <w:t>aden</w:t>
      </w:r>
      <w:r w:rsidR="00156D66" w:rsidRPr="007C379F">
        <w:rPr>
          <w:rFonts w:cstheme="minorHAnsi"/>
        </w:rPr>
        <w:t>.</w:t>
      </w:r>
      <w:r w:rsidR="00156D66" w:rsidRPr="00156D66">
        <w:rPr>
          <w:rFonts w:cstheme="minorHAnsi"/>
          <w:lang w:val="pt-BR"/>
        </w:rPr>
        <w:t>pdf</w:t>
      </w:r>
      <w:r w:rsidR="00156D66" w:rsidRPr="007C379F">
        <w:rPr>
          <w:rFonts w:cstheme="minorHAnsi"/>
        </w:rPr>
        <w:t xml:space="preserve"> (дата обращения: 15.04.2022).</w:t>
      </w:r>
    </w:p>
  </w:footnote>
  <w:footnote w:id="19">
    <w:p w14:paraId="5320484C" w14:textId="1634F710" w:rsidR="009E36A2" w:rsidRPr="007C379F" w:rsidRDefault="009E36A2" w:rsidP="00156D66">
      <w:pPr>
        <w:pStyle w:val="a3"/>
        <w:jc w:val="both"/>
        <w:rPr>
          <w:rFonts w:cstheme="minorHAnsi"/>
        </w:rPr>
      </w:pPr>
      <w:r w:rsidRPr="00156D66">
        <w:rPr>
          <w:rStyle w:val="a5"/>
          <w:rFonts w:cstheme="minorHAnsi"/>
        </w:rPr>
        <w:footnoteRef/>
      </w:r>
      <w:r w:rsidRPr="007C379F">
        <w:rPr>
          <w:rFonts w:cstheme="minorHAnsi"/>
        </w:rPr>
        <w:t xml:space="preserve"> </w:t>
      </w:r>
      <w:r w:rsidR="00156D66" w:rsidRPr="007C379F">
        <w:rPr>
          <w:rFonts w:cstheme="minorHAnsi"/>
        </w:rPr>
        <w:t xml:space="preserve">2019 нэн кайдзоку тайсё рэпо:то (Отчет о борьбе с пиратством за 2019 год] / Сайт секретариата Кабинета министров Японии [Электронный ресурс]. </w:t>
      </w:r>
      <w:r w:rsidR="00156D66" w:rsidRPr="00156D66">
        <w:rPr>
          <w:rFonts w:cstheme="minorHAnsi"/>
          <w:lang w:val="pt-BR"/>
        </w:rPr>
        <w:t>URL</w:t>
      </w:r>
      <w:r w:rsidR="00156D66" w:rsidRPr="007C379F">
        <w:rPr>
          <w:rFonts w:cstheme="minorHAnsi"/>
        </w:rPr>
        <w:t xml:space="preserve">: </w:t>
      </w:r>
      <w:r w:rsidR="00156D66" w:rsidRPr="00156D66">
        <w:rPr>
          <w:rFonts w:cstheme="minorHAnsi"/>
          <w:lang w:val="pt-BR"/>
        </w:rPr>
        <w:t>https</w:t>
      </w:r>
      <w:r w:rsidR="00156D66" w:rsidRPr="007C379F">
        <w:rPr>
          <w:rFonts w:cstheme="minorHAnsi"/>
        </w:rPr>
        <w:t>://</w:t>
      </w:r>
      <w:r w:rsidR="00156D66" w:rsidRPr="00156D66">
        <w:rPr>
          <w:rFonts w:cstheme="minorHAnsi"/>
          <w:lang w:val="pt-BR"/>
        </w:rPr>
        <w:t>www</w:t>
      </w:r>
      <w:r w:rsidR="00156D66" w:rsidRPr="007C379F">
        <w:rPr>
          <w:rFonts w:cstheme="minorHAnsi"/>
        </w:rPr>
        <w:t>.</w:t>
      </w:r>
      <w:r w:rsidR="00156D66" w:rsidRPr="00156D66">
        <w:rPr>
          <w:rFonts w:cstheme="minorHAnsi"/>
          <w:lang w:val="pt-BR"/>
        </w:rPr>
        <w:t>cas</w:t>
      </w:r>
      <w:r w:rsidR="00156D66" w:rsidRPr="007C379F">
        <w:rPr>
          <w:rFonts w:cstheme="minorHAnsi"/>
        </w:rPr>
        <w:t>.</w:t>
      </w:r>
      <w:r w:rsidR="00156D66" w:rsidRPr="00156D66">
        <w:rPr>
          <w:rFonts w:cstheme="minorHAnsi"/>
          <w:lang w:val="pt-BR"/>
        </w:rPr>
        <w:t>go</w:t>
      </w:r>
      <w:r w:rsidR="00156D66" w:rsidRPr="007C379F">
        <w:rPr>
          <w:rFonts w:cstheme="minorHAnsi"/>
        </w:rPr>
        <w:t>.</w:t>
      </w:r>
      <w:r w:rsidR="00156D66" w:rsidRPr="00156D66">
        <w:rPr>
          <w:rFonts w:cstheme="minorHAnsi"/>
          <w:lang w:val="pt-BR"/>
        </w:rPr>
        <w:t>jp</w:t>
      </w:r>
      <w:r w:rsidR="00156D66" w:rsidRPr="007C379F">
        <w:rPr>
          <w:rFonts w:cstheme="minorHAnsi"/>
        </w:rPr>
        <w:t>/</w:t>
      </w:r>
      <w:r w:rsidR="00156D66" w:rsidRPr="00156D66">
        <w:rPr>
          <w:rFonts w:cstheme="minorHAnsi"/>
          <w:lang w:val="pt-BR"/>
        </w:rPr>
        <w:t>jp</w:t>
      </w:r>
      <w:r w:rsidR="00156D66" w:rsidRPr="007C379F">
        <w:rPr>
          <w:rFonts w:cstheme="minorHAnsi"/>
        </w:rPr>
        <w:t>/</w:t>
      </w:r>
      <w:r w:rsidR="00156D66" w:rsidRPr="00156D66">
        <w:rPr>
          <w:rFonts w:cstheme="minorHAnsi"/>
          <w:lang w:val="pt-BR"/>
        </w:rPr>
        <w:t>gaiyou</w:t>
      </w:r>
      <w:r w:rsidR="00156D66" w:rsidRPr="007C379F">
        <w:rPr>
          <w:rFonts w:cstheme="minorHAnsi"/>
        </w:rPr>
        <w:t>/</w:t>
      </w:r>
      <w:r w:rsidR="00156D66" w:rsidRPr="00156D66">
        <w:rPr>
          <w:rFonts w:cstheme="minorHAnsi"/>
          <w:lang w:val="pt-BR"/>
        </w:rPr>
        <w:t>jimu</w:t>
      </w:r>
      <w:r w:rsidR="00156D66" w:rsidRPr="007C379F">
        <w:rPr>
          <w:rFonts w:cstheme="minorHAnsi"/>
        </w:rPr>
        <w:t>/</w:t>
      </w:r>
      <w:r w:rsidR="00156D66" w:rsidRPr="00156D66">
        <w:rPr>
          <w:rFonts w:cstheme="minorHAnsi"/>
          <w:lang w:val="pt-BR"/>
        </w:rPr>
        <w:t>pdf</w:t>
      </w:r>
      <w:r w:rsidR="00156D66" w:rsidRPr="007C379F">
        <w:rPr>
          <w:rFonts w:cstheme="minorHAnsi"/>
        </w:rPr>
        <w:t>/</w:t>
      </w:r>
      <w:r w:rsidR="00156D66" w:rsidRPr="00156D66">
        <w:rPr>
          <w:rFonts w:cstheme="minorHAnsi"/>
          <w:lang w:val="pt-BR"/>
        </w:rPr>
        <w:t>siryou</w:t>
      </w:r>
      <w:r w:rsidR="00156D66" w:rsidRPr="007C379F">
        <w:rPr>
          <w:rFonts w:cstheme="minorHAnsi"/>
        </w:rPr>
        <w:t>2/</w:t>
      </w:r>
      <w:r w:rsidR="00156D66" w:rsidRPr="00156D66">
        <w:rPr>
          <w:rFonts w:cstheme="minorHAnsi"/>
          <w:lang w:val="pt-BR"/>
        </w:rPr>
        <w:t>report</w:t>
      </w:r>
      <w:r w:rsidR="00156D66" w:rsidRPr="007C379F">
        <w:rPr>
          <w:rFonts w:cstheme="minorHAnsi"/>
        </w:rPr>
        <w:t>2019.</w:t>
      </w:r>
      <w:r w:rsidR="00156D66" w:rsidRPr="00156D66">
        <w:rPr>
          <w:rFonts w:cstheme="minorHAnsi"/>
          <w:lang w:val="pt-BR"/>
        </w:rPr>
        <w:t>pdf</w:t>
      </w:r>
      <w:r w:rsidR="00156D66" w:rsidRPr="007C379F">
        <w:rPr>
          <w:rFonts w:cstheme="minorHAnsi"/>
        </w:rPr>
        <w:t xml:space="preserve"> (дата обращения: 29.11.2021).</w:t>
      </w:r>
    </w:p>
  </w:footnote>
  <w:footnote w:id="20">
    <w:p w14:paraId="0CED1A85" w14:textId="08F6D44B" w:rsidR="00CE20B3" w:rsidRPr="007C379F" w:rsidRDefault="00CE20B3" w:rsidP="00156D66">
      <w:pPr>
        <w:pStyle w:val="a3"/>
        <w:jc w:val="both"/>
      </w:pPr>
      <w:r w:rsidRPr="00156D66">
        <w:rPr>
          <w:rStyle w:val="a5"/>
          <w:rFonts w:cstheme="minorHAnsi"/>
        </w:rPr>
        <w:footnoteRef/>
      </w:r>
      <w:r w:rsidRPr="007C379F">
        <w:rPr>
          <w:rFonts w:cstheme="minorHAnsi"/>
        </w:rPr>
        <w:t xml:space="preserve"> </w:t>
      </w:r>
      <w:r w:rsidR="00156D66" w:rsidRPr="007C379F">
        <w:rPr>
          <w:rFonts w:cstheme="minorHAnsi"/>
        </w:rPr>
        <w:t xml:space="preserve">Кайдзоку ко:и но сёбацу оёби кайдзоку ко:и э но тайсё ни кан суру хо:рицу (Закон «О наказании пиратской деятельности и борьбе с пиратством») / Репозиторий японского законодательства. [Электронный ресурс]. </w:t>
      </w:r>
      <w:r w:rsidR="00156D66" w:rsidRPr="00156D66">
        <w:rPr>
          <w:rFonts w:cstheme="minorHAnsi"/>
          <w:lang w:val="pt-BR"/>
        </w:rPr>
        <w:t>URL</w:t>
      </w:r>
      <w:r w:rsidR="00156D66" w:rsidRPr="007C379F">
        <w:rPr>
          <w:rFonts w:cstheme="minorHAnsi"/>
        </w:rPr>
        <w:t xml:space="preserve">: </w:t>
      </w:r>
      <w:r w:rsidR="00156D66" w:rsidRPr="00156D66">
        <w:rPr>
          <w:rFonts w:cstheme="minorHAnsi"/>
          <w:lang w:val="pt-BR"/>
        </w:rPr>
        <w:t>https</w:t>
      </w:r>
      <w:r w:rsidR="00156D66" w:rsidRPr="007C379F">
        <w:rPr>
          <w:rFonts w:cstheme="minorHAnsi"/>
        </w:rPr>
        <w:t>://</w:t>
      </w:r>
      <w:r w:rsidR="00156D66" w:rsidRPr="00156D66">
        <w:rPr>
          <w:rFonts w:cstheme="minorHAnsi"/>
          <w:lang w:val="pt-BR"/>
        </w:rPr>
        <w:t>elaws</w:t>
      </w:r>
      <w:r w:rsidR="00156D66" w:rsidRPr="007C379F">
        <w:rPr>
          <w:rFonts w:cstheme="minorHAnsi"/>
        </w:rPr>
        <w:t>.</w:t>
      </w:r>
      <w:r w:rsidR="00156D66" w:rsidRPr="00156D66">
        <w:rPr>
          <w:rFonts w:cstheme="minorHAnsi"/>
          <w:lang w:val="pt-BR"/>
        </w:rPr>
        <w:t>e</w:t>
      </w:r>
      <w:r w:rsidR="00156D66" w:rsidRPr="007C379F">
        <w:rPr>
          <w:rFonts w:cstheme="minorHAnsi"/>
        </w:rPr>
        <w:t>-</w:t>
      </w:r>
      <w:r w:rsidR="00156D66" w:rsidRPr="00156D66">
        <w:rPr>
          <w:rFonts w:cstheme="minorHAnsi"/>
          <w:lang w:val="pt-BR"/>
        </w:rPr>
        <w:t>gov</w:t>
      </w:r>
      <w:r w:rsidR="00156D66" w:rsidRPr="007C379F">
        <w:rPr>
          <w:rFonts w:cstheme="minorHAnsi"/>
        </w:rPr>
        <w:t>.</w:t>
      </w:r>
      <w:r w:rsidR="00156D66" w:rsidRPr="00156D66">
        <w:rPr>
          <w:rFonts w:cstheme="minorHAnsi"/>
          <w:lang w:val="pt-BR"/>
        </w:rPr>
        <w:t>go</w:t>
      </w:r>
      <w:r w:rsidR="00156D66" w:rsidRPr="007C379F">
        <w:rPr>
          <w:rFonts w:cstheme="minorHAnsi"/>
        </w:rPr>
        <w:t>.</w:t>
      </w:r>
      <w:r w:rsidR="00156D66" w:rsidRPr="00156D66">
        <w:rPr>
          <w:rFonts w:cstheme="minorHAnsi"/>
          <w:lang w:val="pt-BR"/>
        </w:rPr>
        <w:t>jp</w:t>
      </w:r>
      <w:r w:rsidR="00156D66" w:rsidRPr="007C379F">
        <w:rPr>
          <w:rFonts w:cstheme="minorHAnsi"/>
        </w:rPr>
        <w:t>/</w:t>
      </w:r>
      <w:r w:rsidR="00156D66" w:rsidRPr="00156D66">
        <w:rPr>
          <w:rFonts w:cstheme="minorHAnsi"/>
          <w:lang w:val="pt-BR"/>
        </w:rPr>
        <w:t>document</w:t>
      </w:r>
      <w:r w:rsidR="00156D66" w:rsidRPr="007C379F">
        <w:rPr>
          <w:rFonts w:cstheme="minorHAnsi"/>
        </w:rPr>
        <w:t>?</w:t>
      </w:r>
      <w:r w:rsidR="00156D66" w:rsidRPr="00156D66">
        <w:rPr>
          <w:rFonts w:cstheme="minorHAnsi"/>
          <w:lang w:val="pt-BR"/>
        </w:rPr>
        <w:t>lawid</w:t>
      </w:r>
      <w:r w:rsidR="00156D66" w:rsidRPr="007C379F">
        <w:rPr>
          <w:rFonts w:cstheme="minorHAnsi"/>
        </w:rPr>
        <w:t>=421</w:t>
      </w:r>
      <w:r w:rsidR="00156D66" w:rsidRPr="00156D66">
        <w:rPr>
          <w:rFonts w:cstheme="minorHAnsi"/>
          <w:lang w:val="pt-BR"/>
        </w:rPr>
        <w:t>AC</w:t>
      </w:r>
      <w:r w:rsidR="00156D66" w:rsidRPr="007C379F">
        <w:rPr>
          <w:rFonts w:cstheme="minorHAnsi"/>
        </w:rPr>
        <w:t>0000000055 (дата обращения: 15.04.2022).</w:t>
      </w:r>
    </w:p>
  </w:footnote>
  <w:footnote w:id="21">
    <w:p w14:paraId="346348D4" w14:textId="672B4C7E" w:rsidR="000B257B" w:rsidRPr="007C379F" w:rsidRDefault="000B257B" w:rsidP="00A67AA9">
      <w:pPr>
        <w:pStyle w:val="a3"/>
        <w:jc w:val="both"/>
      </w:pPr>
      <w:r>
        <w:rPr>
          <w:rStyle w:val="a5"/>
        </w:rPr>
        <w:footnoteRef/>
      </w:r>
      <w:r w:rsidRPr="007C379F">
        <w:rPr>
          <w:lang w:val="en-US"/>
        </w:rPr>
        <w:t xml:space="preserve"> </w:t>
      </w:r>
      <w:r w:rsidR="00925274" w:rsidRPr="007C379F">
        <w:rPr>
          <w:lang w:val="en-US"/>
        </w:rPr>
        <w:t xml:space="preserve">Maasho, A. Landlocked Ethiopia plans new navy as part of military reforms. </w:t>
      </w:r>
      <w:r w:rsidR="00925274" w:rsidRPr="007C379F">
        <w:t xml:space="preserve">[Электронный ресурс] / </w:t>
      </w:r>
      <w:r w:rsidR="00925274" w:rsidRPr="00925274">
        <w:rPr>
          <w:lang w:val="pt-BR"/>
        </w:rPr>
        <w:t>Reuters</w:t>
      </w:r>
      <w:r w:rsidR="00925274" w:rsidRPr="007C379F">
        <w:t xml:space="preserve">. </w:t>
      </w:r>
      <w:r w:rsidR="00925274" w:rsidRPr="00925274">
        <w:rPr>
          <w:lang w:val="pt-BR"/>
        </w:rPr>
        <w:t>June</w:t>
      </w:r>
      <w:r w:rsidR="00925274" w:rsidRPr="007C379F">
        <w:t xml:space="preserve"> 3, 2018. </w:t>
      </w:r>
      <w:r w:rsidR="00925274" w:rsidRPr="00925274">
        <w:rPr>
          <w:lang w:val="pt-BR"/>
        </w:rPr>
        <w:t>URL</w:t>
      </w:r>
      <w:r w:rsidR="00925274" w:rsidRPr="007C379F">
        <w:t xml:space="preserve">: </w:t>
      </w:r>
      <w:r w:rsidR="00925274" w:rsidRPr="00925274">
        <w:rPr>
          <w:lang w:val="pt-BR"/>
        </w:rPr>
        <w:t>https</w:t>
      </w:r>
      <w:r w:rsidR="00925274" w:rsidRPr="007C379F">
        <w:t>://</w:t>
      </w:r>
      <w:r w:rsidR="00925274" w:rsidRPr="00925274">
        <w:rPr>
          <w:lang w:val="pt-BR"/>
        </w:rPr>
        <w:t>www</w:t>
      </w:r>
      <w:r w:rsidR="00925274" w:rsidRPr="007C379F">
        <w:t>.</w:t>
      </w:r>
      <w:r w:rsidR="00925274" w:rsidRPr="00925274">
        <w:rPr>
          <w:lang w:val="pt-BR"/>
        </w:rPr>
        <w:t>reuters</w:t>
      </w:r>
      <w:r w:rsidR="00925274" w:rsidRPr="007C379F">
        <w:t>.</w:t>
      </w:r>
      <w:r w:rsidR="00925274" w:rsidRPr="00925274">
        <w:rPr>
          <w:lang w:val="pt-BR"/>
        </w:rPr>
        <w:t>com</w:t>
      </w:r>
      <w:r w:rsidR="00925274" w:rsidRPr="007C379F">
        <w:t>/</w:t>
      </w:r>
      <w:r w:rsidR="00925274" w:rsidRPr="00925274">
        <w:rPr>
          <w:lang w:val="pt-BR"/>
        </w:rPr>
        <w:t>article</w:t>
      </w:r>
      <w:r w:rsidR="00925274" w:rsidRPr="007C379F">
        <w:t>/</w:t>
      </w:r>
      <w:r w:rsidR="00925274" w:rsidRPr="00925274">
        <w:rPr>
          <w:lang w:val="pt-BR"/>
        </w:rPr>
        <w:t>us</w:t>
      </w:r>
      <w:r w:rsidR="00925274" w:rsidRPr="007C379F">
        <w:t>-</w:t>
      </w:r>
      <w:r w:rsidR="00925274" w:rsidRPr="00925274">
        <w:rPr>
          <w:lang w:val="pt-BR"/>
        </w:rPr>
        <w:t>ethiopia</w:t>
      </w:r>
      <w:r w:rsidR="00925274" w:rsidRPr="007C379F">
        <w:t>-</w:t>
      </w:r>
      <w:r w:rsidR="00925274" w:rsidRPr="00925274">
        <w:rPr>
          <w:lang w:val="pt-BR"/>
        </w:rPr>
        <w:t>military</w:t>
      </w:r>
      <w:r w:rsidR="00925274" w:rsidRPr="007C379F">
        <w:t>/</w:t>
      </w:r>
      <w:r w:rsidR="00925274" w:rsidRPr="00925274">
        <w:rPr>
          <w:lang w:val="pt-BR"/>
        </w:rPr>
        <w:t>landlocked</w:t>
      </w:r>
      <w:r w:rsidR="00925274" w:rsidRPr="007C379F">
        <w:t>-</w:t>
      </w:r>
      <w:r w:rsidR="00925274" w:rsidRPr="00925274">
        <w:rPr>
          <w:lang w:val="pt-BR"/>
        </w:rPr>
        <w:t>ethiopia</w:t>
      </w:r>
      <w:r w:rsidR="00925274" w:rsidRPr="007C379F">
        <w:t>-</w:t>
      </w:r>
      <w:r w:rsidR="00925274" w:rsidRPr="00925274">
        <w:rPr>
          <w:lang w:val="pt-BR"/>
        </w:rPr>
        <w:t>plans</w:t>
      </w:r>
      <w:r w:rsidR="00925274" w:rsidRPr="007C379F">
        <w:t>-</w:t>
      </w:r>
      <w:r w:rsidR="00925274" w:rsidRPr="00925274">
        <w:rPr>
          <w:lang w:val="pt-BR"/>
        </w:rPr>
        <w:t>new</w:t>
      </w:r>
      <w:r w:rsidR="00925274" w:rsidRPr="007C379F">
        <w:t>-</w:t>
      </w:r>
      <w:r w:rsidR="00925274" w:rsidRPr="00925274">
        <w:rPr>
          <w:lang w:val="pt-BR"/>
        </w:rPr>
        <w:t>navy</w:t>
      </w:r>
      <w:r w:rsidR="00925274" w:rsidRPr="007C379F">
        <w:t>-</w:t>
      </w:r>
      <w:r w:rsidR="00925274" w:rsidRPr="00925274">
        <w:rPr>
          <w:lang w:val="pt-BR"/>
        </w:rPr>
        <w:t>as</w:t>
      </w:r>
      <w:r w:rsidR="00925274" w:rsidRPr="007C379F">
        <w:t>-</w:t>
      </w:r>
      <w:r w:rsidR="00925274" w:rsidRPr="00925274">
        <w:rPr>
          <w:lang w:val="pt-BR"/>
        </w:rPr>
        <w:t>part</w:t>
      </w:r>
      <w:r w:rsidR="00925274" w:rsidRPr="007C379F">
        <w:t>-</w:t>
      </w:r>
      <w:r w:rsidR="00925274" w:rsidRPr="00925274">
        <w:rPr>
          <w:lang w:val="pt-BR"/>
        </w:rPr>
        <w:t>of</w:t>
      </w:r>
      <w:r w:rsidR="00925274" w:rsidRPr="007C379F">
        <w:t>-</w:t>
      </w:r>
      <w:r w:rsidR="00925274" w:rsidRPr="00925274">
        <w:rPr>
          <w:lang w:val="pt-BR"/>
        </w:rPr>
        <w:t>military</w:t>
      </w:r>
      <w:r w:rsidR="00925274" w:rsidRPr="007C379F">
        <w:t>-</w:t>
      </w:r>
      <w:r w:rsidR="00925274" w:rsidRPr="00925274">
        <w:rPr>
          <w:lang w:val="pt-BR"/>
        </w:rPr>
        <w:t>reforms</w:t>
      </w:r>
      <w:r w:rsidR="00925274" w:rsidRPr="007C379F">
        <w:t>-</w:t>
      </w:r>
      <w:r w:rsidR="00925274" w:rsidRPr="00925274">
        <w:rPr>
          <w:lang w:val="pt-BR"/>
        </w:rPr>
        <w:t>idUSKCN</w:t>
      </w:r>
      <w:r w:rsidR="00925274" w:rsidRPr="007C379F">
        <w:t>1</w:t>
      </w:r>
      <w:r w:rsidR="00925274" w:rsidRPr="00925274">
        <w:rPr>
          <w:lang w:val="pt-BR"/>
        </w:rPr>
        <w:t>IZ</w:t>
      </w:r>
      <w:r w:rsidR="00925274" w:rsidRPr="007C379F">
        <w:t>0</w:t>
      </w:r>
      <w:r w:rsidR="00925274" w:rsidRPr="00925274">
        <w:rPr>
          <w:lang w:val="pt-BR"/>
        </w:rPr>
        <w:t>ML</w:t>
      </w:r>
      <w:r w:rsidR="00925274" w:rsidRPr="007C379F">
        <w:t xml:space="preserve"> (дата обращения: 15.04.2022).</w:t>
      </w:r>
    </w:p>
  </w:footnote>
  <w:footnote w:id="22">
    <w:p w14:paraId="281BBDE1" w14:textId="5D2B02F5" w:rsidR="000B257B" w:rsidRPr="007C379F" w:rsidRDefault="000B257B" w:rsidP="00A67AA9">
      <w:pPr>
        <w:pStyle w:val="a3"/>
        <w:jc w:val="both"/>
      </w:pPr>
      <w:r>
        <w:rPr>
          <w:rStyle w:val="a5"/>
        </w:rPr>
        <w:footnoteRef/>
      </w:r>
      <w:r w:rsidRPr="000B257B">
        <w:rPr>
          <w:lang w:val="fr-FR"/>
        </w:rPr>
        <w:t xml:space="preserve"> </w:t>
      </w:r>
      <w:r w:rsidR="00925274" w:rsidRPr="00925274">
        <w:rPr>
          <w:lang w:val="fr-FR"/>
        </w:rPr>
        <w:t>Le Gouriellec, S. Djibouti: les innovations diplomatiques d’un petit pays. Diplomatie</w:t>
      </w:r>
      <w:r w:rsidR="00925274" w:rsidRPr="007C379F">
        <w:t xml:space="preserve">. </w:t>
      </w:r>
      <w:r w:rsidR="00925274" w:rsidRPr="00925274">
        <w:rPr>
          <w:lang w:val="fr-FR"/>
        </w:rPr>
        <w:t>Juin</w:t>
      </w:r>
      <w:r w:rsidR="00925274" w:rsidRPr="007C379F">
        <w:t>-</w:t>
      </w:r>
      <w:r w:rsidR="00925274" w:rsidRPr="00925274">
        <w:rPr>
          <w:lang w:val="fr-FR"/>
        </w:rPr>
        <w:t>Julliet</w:t>
      </w:r>
      <w:r w:rsidR="00925274" w:rsidRPr="007C379F">
        <w:t xml:space="preserve"> 2020, </w:t>
      </w:r>
      <w:r w:rsidR="00925274" w:rsidRPr="00925274">
        <w:rPr>
          <w:lang w:val="fr-FR"/>
        </w:rPr>
        <w:t>No</w:t>
      </w:r>
      <w:r w:rsidR="00925274" w:rsidRPr="007C379F">
        <w:t xml:space="preserve">. 104, </w:t>
      </w:r>
      <w:r w:rsidR="00925274" w:rsidRPr="00925274">
        <w:rPr>
          <w:lang w:val="fr-FR"/>
        </w:rPr>
        <w:t>pp</w:t>
      </w:r>
      <w:r w:rsidR="00925274" w:rsidRPr="007C379F">
        <w:t>. 29-33.</w:t>
      </w:r>
    </w:p>
  </w:footnote>
  <w:footnote w:id="23">
    <w:p w14:paraId="1CD8929C" w14:textId="4B31AAA5" w:rsidR="00BD5AAE" w:rsidRPr="007C379F" w:rsidRDefault="00BD5AAE" w:rsidP="00A67AA9">
      <w:pPr>
        <w:pStyle w:val="a3"/>
        <w:jc w:val="both"/>
        <w:rPr>
          <w:lang w:val="en-US"/>
        </w:rPr>
      </w:pPr>
      <w:r>
        <w:rPr>
          <w:rStyle w:val="a5"/>
        </w:rPr>
        <w:footnoteRef/>
      </w:r>
      <w:r w:rsidRPr="007C379F">
        <w:t xml:space="preserve"> </w:t>
      </w:r>
      <w:r w:rsidR="00925274" w:rsidRPr="007C379F">
        <w:t xml:space="preserve">Афурика, Дзибути кётэн о ко:кю:ка э, дзиэйтай юи’ицу но кайгай конкёти, Тю:гоку ни тэйко: но нэраи мо (База в Джибути, в Африке, будет размещена постоянно, это единственная база Сил самообороны за рубежом, присутствует стремление к противостоянию с Китаем) [Электронный ресурс] /  </w:t>
      </w:r>
      <w:r w:rsidR="00925274" w:rsidRPr="00925274">
        <w:rPr>
          <w:lang w:val="fr-FR"/>
        </w:rPr>
        <w:t>Sankei</w:t>
      </w:r>
      <w:r w:rsidR="00925274" w:rsidRPr="007C379F">
        <w:t xml:space="preserve"> </w:t>
      </w:r>
      <w:r w:rsidR="00925274" w:rsidRPr="00925274">
        <w:rPr>
          <w:lang w:val="fr-FR"/>
        </w:rPr>
        <w:t>Shimbun</w:t>
      </w:r>
      <w:r w:rsidR="00925274" w:rsidRPr="007C379F">
        <w:t xml:space="preserve">. </w:t>
      </w:r>
      <w:r w:rsidR="00925274" w:rsidRPr="007C379F">
        <w:rPr>
          <w:lang w:val="en-US"/>
        </w:rPr>
        <w:t>URL : https://www.sankei.com/article/20181014-5WDADIG3TRM23KFTR6QNKJWBDA/ (</w:t>
      </w:r>
      <w:r w:rsidR="00925274" w:rsidRPr="00925274">
        <w:rPr>
          <w:lang w:val="fr-FR"/>
        </w:rPr>
        <w:t>дата</w:t>
      </w:r>
      <w:r w:rsidR="00925274" w:rsidRPr="007C379F">
        <w:rPr>
          <w:lang w:val="en-US"/>
        </w:rPr>
        <w:t xml:space="preserve"> </w:t>
      </w:r>
      <w:r w:rsidR="00925274" w:rsidRPr="00925274">
        <w:rPr>
          <w:lang w:val="fr-FR"/>
        </w:rPr>
        <w:t>обращения</w:t>
      </w:r>
      <w:r w:rsidR="00925274" w:rsidRPr="007C379F">
        <w:rPr>
          <w:lang w:val="en-US"/>
        </w:rPr>
        <w:t>: 15.04.2022).</w:t>
      </w:r>
    </w:p>
  </w:footnote>
  <w:footnote w:id="24">
    <w:p w14:paraId="3BDDB3F2" w14:textId="6FDF013A" w:rsidR="00BD5AAE" w:rsidRPr="007C379F" w:rsidRDefault="00BD5AAE" w:rsidP="00A67AA9">
      <w:pPr>
        <w:pStyle w:val="a3"/>
        <w:jc w:val="both"/>
      </w:pPr>
      <w:r>
        <w:rPr>
          <w:rStyle w:val="a5"/>
        </w:rPr>
        <w:footnoteRef/>
      </w:r>
      <w:r w:rsidRPr="007C379F">
        <w:rPr>
          <w:lang w:val="en-US"/>
        </w:rPr>
        <w:t xml:space="preserve"> </w:t>
      </w:r>
      <w:r w:rsidR="00925274" w:rsidRPr="007C379F">
        <w:rPr>
          <w:lang w:val="en-US"/>
        </w:rPr>
        <w:t xml:space="preserve">Melvin, N. The Foreign Military Presence in the Horn of Africa Region. </w:t>
      </w:r>
      <w:r w:rsidR="00925274" w:rsidRPr="00925274">
        <w:rPr>
          <w:lang w:val="fr-FR"/>
        </w:rPr>
        <w:t>SIPRI</w:t>
      </w:r>
      <w:r w:rsidR="00925274" w:rsidRPr="007C379F">
        <w:t xml:space="preserve">. </w:t>
      </w:r>
      <w:r w:rsidR="00925274" w:rsidRPr="00925274">
        <w:rPr>
          <w:lang w:val="fr-FR"/>
        </w:rPr>
        <w:t>April</w:t>
      </w:r>
      <w:r w:rsidR="00925274" w:rsidRPr="007C379F">
        <w:t xml:space="preserve"> 2019 [Электронный ресурс]. </w:t>
      </w:r>
      <w:r w:rsidR="00925274" w:rsidRPr="00925274">
        <w:rPr>
          <w:lang w:val="fr-FR"/>
        </w:rPr>
        <w:t>URL</w:t>
      </w:r>
      <w:r w:rsidR="00925274" w:rsidRPr="007C379F">
        <w:t xml:space="preserve">: </w:t>
      </w:r>
      <w:r w:rsidR="00925274" w:rsidRPr="00925274">
        <w:rPr>
          <w:lang w:val="fr-FR"/>
        </w:rPr>
        <w:t>https</w:t>
      </w:r>
      <w:r w:rsidR="00925274" w:rsidRPr="007C379F">
        <w:t>://</w:t>
      </w:r>
      <w:r w:rsidR="00925274" w:rsidRPr="00925274">
        <w:rPr>
          <w:lang w:val="fr-FR"/>
        </w:rPr>
        <w:t>sipri</w:t>
      </w:r>
      <w:r w:rsidR="00925274" w:rsidRPr="007C379F">
        <w:t>.</w:t>
      </w:r>
      <w:r w:rsidR="00925274" w:rsidRPr="00925274">
        <w:rPr>
          <w:lang w:val="fr-FR"/>
        </w:rPr>
        <w:t>org</w:t>
      </w:r>
      <w:r w:rsidR="00925274" w:rsidRPr="007C379F">
        <w:t>/</w:t>
      </w:r>
      <w:r w:rsidR="00925274" w:rsidRPr="00925274">
        <w:rPr>
          <w:lang w:val="fr-FR"/>
        </w:rPr>
        <w:t>sites</w:t>
      </w:r>
      <w:r w:rsidR="00925274" w:rsidRPr="007C379F">
        <w:t>/</w:t>
      </w:r>
      <w:r w:rsidR="00925274" w:rsidRPr="00925274">
        <w:rPr>
          <w:lang w:val="fr-FR"/>
        </w:rPr>
        <w:t>default</w:t>
      </w:r>
      <w:r w:rsidR="00925274" w:rsidRPr="007C379F">
        <w:t>/</w:t>
      </w:r>
      <w:r w:rsidR="00925274" w:rsidRPr="00925274">
        <w:rPr>
          <w:lang w:val="fr-FR"/>
        </w:rPr>
        <w:t>files</w:t>
      </w:r>
      <w:r w:rsidR="00925274" w:rsidRPr="007C379F">
        <w:t>/2019-04/</w:t>
      </w:r>
      <w:r w:rsidR="00925274" w:rsidRPr="00925274">
        <w:rPr>
          <w:lang w:val="fr-FR"/>
        </w:rPr>
        <w:t>sipribp</w:t>
      </w:r>
      <w:r w:rsidR="00925274" w:rsidRPr="007C379F">
        <w:t>1904.</w:t>
      </w:r>
      <w:r w:rsidR="00925274" w:rsidRPr="00925274">
        <w:rPr>
          <w:lang w:val="fr-FR"/>
        </w:rPr>
        <w:t>pdf</w:t>
      </w:r>
      <w:r w:rsidR="00925274" w:rsidRPr="007C379F">
        <w:t xml:space="preserve"> (дата обращения: 15.04.2022).</w:t>
      </w:r>
    </w:p>
  </w:footnote>
  <w:footnote w:id="25">
    <w:p w14:paraId="3294C99B" w14:textId="3F5AD0B9" w:rsidR="002764D8" w:rsidRPr="007C379F" w:rsidRDefault="002764D8" w:rsidP="00A67AA9">
      <w:pPr>
        <w:pStyle w:val="a3"/>
        <w:jc w:val="both"/>
      </w:pPr>
      <w:r>
        <w:rPr>
          <w:rStyle w:val="a5"/>
        </w:rPr>
        <w:footnoteRef/>
      </w:r>
      <w:r w:rsidRPr="007C379F">
        <w:rPr>
          <w:lang w:val="en-US"/>
        </w:rPr>
        <w:t xml:space="preserve"> </w:t>
      </w:r>
      <w:r w:rsidR="00925274" w:rsidRPr="007C379F">
        <w:rPr>
          <w:lang w:val="en-US"/>
        </w:rPr>
        <w:t>Japan gives UNICEF over USD 4 million for its COVID-19 response in Ethiopia [</w:t>
      </w:r>
      <w:r w:rsidR="00925274" w:rsidRPr="00925274">
        <w:rPr>
          <w:lang w:val="fr-FR"/>
        </w:rPr>
        <w:t>Электронный</w:t>
      </w:r>
      <w:r w:rsidR="00925274" w:rsidRPr="007C379F">
        <w:rPr>
          <w:lang w:val="en-US"/>
        </w:rPr>
        <w:t xml:space="preserve"> </w:t>
      </w:r>
      <w:r w:rsidR="00925274" w:rsidRPr="00925274">
        <w:rPr>
          <w:lang w:val="fr-FR"/>
        </w:rPr>
        <w:t>ресурс</w:t>
      </w:r>
      <w:r w:rsidR="00925274" w:rsidRPr="007C379F">
        <w:rPr>
          <w:lang w:val="en-US"/>
        </w:rPr>
        <w:t xml:space="preserve">] / ReliefWeb. </w:t>
      </w:r>
      <w:r w:rsidR="00925274" w:rsidRPr="007C379F">
        <w:t xml:space="preserve">20.06.2020. </w:t>
      </w:r>
      <w:r w:rsidR="00925274" w:rsidRPr="00925274">
        <w:rPr>
          <w:lang w:val="fr-FR"/>
        </w:rPr>
        <w:t>URL</w:t>
      </w:r>
      <w:r w:rsidR="00925274" w:rsidRPr="007C379F">
        <w:t xml:space="preserve">: </w:t>
      </w:r>
      <w:r w:rsidR="00925274" w:rsidRPr="00925274">
        <w:rPr>
          <w:lang w:val="fr-FR"/>
        </w:rPr>
        <w:t>https</w:t>
      </w:r>
      <w:r w:rsidR="00925274" w:rsidRPr="007C379F">
        <w:t>://</w:t>
      </w:r>
      <w:r w:rsidR="00925274" w:rsidRPr="00925274">
        <w:rPr>
          <w:lang w:val="fr-FR"/>
        </w:rPr>
        <w:t>reliefweb</w:t>
      </w:r>
      <w:r w:rsidR="00925274" w:rsidRPr="007C379F">
        <w:t>.</w:t>
      </w:r>
      <w:r w:rsidR="00925274" w:rsidRPr="00925274">
        <w:rPr>
          <w:lang w:val="fr-FR"/>
        </w:rPr>
        <w:t>int</w:t>
      </w:r>
      <w:r w:rsidR="00925274" w:rsidRPr="007C379F">
        <w:t>/</w:t>
      </w:r>
      <w:r w:rsidR="00925274" w:rsidRPr="00925274">
        <w:rPr>
          <w:lang w:val="fr-FR"/>
        </w:rPr>
        <w:t>report</w:t>
      </w:r>
      <w:r w:rsidR="00925274" w:rsidRPr="007C379F">
        <w:t>/</w:t>
      </w:r>
      <w:r w:rsidR="00925274" w:rsidRPr="00925274">
        <w:rPr>
          <w:lang w:val="fr-FR"/>
        </w:rPr>
        <w:t>ethiopia</w:t>
      </w:r>
      <w:r w:rsidR="00925274" w:rsidRPr="007C379F">
        <w:t>/</w:t>
      </w:r>
      <w:r w:rsidR="00925274" w:rsidRPr="00925274">
        <w:rPr>
          <w:lang w:val="fr-FR"/>
        </w:rPr>
        <w:t>japan</w:t>
      </w:r>
      <w:r w:rsidR="00925274" w:rsidRPr="007C379F">
        <w:t>-</w:t>
      </w:r>
      <w:r w:rsidR="00925274" w:rsidRPr="00925274">
        <w:rPr>
          <w:lang w:val="fr-FR"/>
        </w:rPr>
        <w:t>gives</w:t>
      </w:r>
      <w:r w:rsidR="00925274" w:rsidRPr="007C379F">
        <w:t>-</w:t>
      </w:r>
      <w:r w:rsidR="00925274" w:rsidRPr="00925274">
        <w:rPr>
          <w:lang w:val="fr-FR"/>
        </w:rPr>
        <w:t>unicef</w:t>
      </w:r>
      <w:r w:rsidR="00925274" w:rsidRPr="007C379F">
        <w:t>-</w:t>
      </w:r>
      <w:r w:rsidR="00925274" w:rsidRPr="00925274">
        <w:rPr>
          <w:lang w:val="fr-FR"/>
        </w:rPr>
        <w:t>over</w:t>
      </w:r>
      <w:r w:rsidR="00925274" w:rsidRPr="007C379F">
        <w:t>-</w:t>
      </w:r>
      <w:r w:rsidR="00925274" w:rsidRPr="00925274">
        <w:rPr>
          <w:lang w:val="fr-FR"/>
        </w:rPr>
        <w:t>usd</w:t>
      </w:r>
      <w:r w:rsidR="00925274" w:rsidRPr="007C379F">
        <w:t>-4-</w:t>
      </w:r>
      <w:r w:rsidR="00925274" w:rsidRPr="00925274">
        <w:rPr>
          <w:lang w:val="fr-FR"/>
        </w:rPr>
        <w:t>million</w:t>
      </w:r>
      <w:r w:rsidR="00925274" w:rsidRPr="007C379F">
        <w:t>-</w:t>
      </w:r>
      <w:r w:rsidR="00925274" w:rsidRPr="00925274">
        <w:rPr>
          <w:lang w:val="fr-FR"/>
        </w:rPr>
        <w:t>its</w:t>
      </w:r>
      <w:r w:rsidR="00925274" w:rsidRPr="007C379F">
        <w:t>-</w:t>
      </w:r>
      <w:r w:rsidR="00925274" w:rsidRPr="00925274">
        <w:rPr>
          <w:lang w:val="fr-FR"/>
        </w:rPr>
        <w:t>covid</w:t>
      </w:r>
      <w:r w:rsidR="00925274" w:rsidRPr="007C379F">
        <w:t>-19-</w:t>
      </w:r>
      <w:r w:rsidR="00925274" w:rsidRPr="00925274">
        <w:rPr>
          <w:lang w:val="fr-FR"/>
        </w:rPr>
        <w:t>response</w:t>
      </w:r>
      <w:r w:rsidR="00925274" w:rsidRPr="007C379F">
        <w:t>-</w:t>
      </w:r>
      <w:r w:rsidR="00925274" w:rsidRPr="00925274">
        <w:rPr>
          <w:lang w:val="fr-FR"/>
        </w:rPr>
        <w:t>ethiopia</w:t>
      </w:r>
      <w:r w:rsidR="00925274" w:rsidRPr="007C379F">
        <w:t xml:space="preserve"> (дата обращения: 15.04.2022).</w:t>
      </w:r>
    </w:p>
  </w:footnote>
  <w:footnote w:id="26">
    <w:p w14:paraId="0C50AAAB" w14:textId="77C633A6" w:rsidR="002764D8" w:rsidRPr="007C379F" w:rsidRDefault="002764D8" w:rsidP="00A67AA9">
      <w:pPr>
        <w:pStyle w:val="a3"/>
        <w:jc w:val="both"/>
        <w:rPr>
          <w:lang w:val="en-US"/>
        </w:rPr>
      </w:pPr>
      <w:r>
        <w:rPr>
          <w:rStyle w:val="a5"/>
        </w:rPr>
        <w:footnoteRef/>
      </w:r>
      <w:r w:rsidRPr="007C379F">
        <w:rPr>
          <w:lang w:val="en-US"/>
        </w:rPr>
        <w:t xml:space="preserve"> </w:t>
      </w:r>
      <w:r w:rsidR="00925274" w:rsidRPr="007C379F">
        <w:rPr>
          <w:lang w:val="en-US"/>
        </w:rPr>
        <w:t>Ethiopia, Japan Sign U.S.$4.8M Grant Agreement [</w:t>
      </w:r>
      <w:r w:rsidR="00925274" w:rsidRPr="00925274">
        <w:rPr>
          <w:lang w:val="fr-FR"/>
        </w:rPr>
        <w:t>Электронный</w:t>
      </w:r>
      <w:r w:rsidR="00925274" w:rsidRPr="007C379F">
        <w:rPr>
          <w:lang w:val="en-US"/>
        </w:rPr>
        <w:t xml:space="preserve"> </w:t>
      </w:r>
      <w:r w:rsidR="00925274" w:rsidRPr="00925274">
        <w:rPr>
          <w:lang w:val="fr-FR"/>
        </w:rPr>
        <w:t>ресурс</w:t>
      </w:r>
      <w:r w:rsidR="00925274" w:rsidRPr="007C379F">
        <w:rPr>
          <w:lang w:val="en-US"/>
        </w:rPr>
        <w:t>] / AllAfrica. 26.01.2021. URL: https://allafrica.com/stories/202101260426.html (</w:t>
      </w:r>
      <w:r w:rsidR="00925274" w:rsidRPr="00925274">
        <w:rPr>
          <w:lang w:val="fr-FR"/>
        </w:rPr>
        <w:t>дата</w:t>
      </w:r>
      <w:r w:rsidR="00925274" w:rsidRPr="007C379F">
        <w:rPr>
          <w:lang w:val="en-US"/>
        </w:rPr>
        <w:t xml:space="preserve"> </w:t>
      </w:r>
      <w:r w:rsidR="00925274" w:rsidRPr="00925274">
        <w:rPr>
          <w:lang w:val="fr-FR"/>
        </w:rPr>
        <w:t>обращения</w:t>
      </w:r>
      <w:r w:rsidR="00925274" w:rsidRPr="007C379F">
        <w:rPr>
          <w:lang w:val="en-US"/>
        </w:rPr>
        <w:t>: 15.04.2022).</w:t>
      </w:r>
    </w:p>
  </w:footnote>
  <w:footnote w:id="27">
    <w:p w14:paraId="7DA1CDB9" w14:textId="3B68ABD2" w:rsidR="006E0EE6" w:rsidRPr="007C379F" w:rsidRDefault="006E0EE6" w:rsidP="00A67AA9">
      <w:pPr>
        <w:pStyle w:val="a3"/>
        <w:jc w:val="both"/>
      </w:pPr>
      <w:r>
        <w:rPr>
          <w:rStyle w:val="a5"/>
        </w:rPr>
        <w:footnoteRef/>
      </w:r>
      <w:r w:rsidRPr="007C379F">
        <w:rPr>
          <w:lang w:val="en-US"/>
        </w:rPr>
        <w:t xml:space="preserve"> </w:t>
      </w:r>
      <w:r w:rsidR="00A67AA9" w:rsidRPr="007C379F">
        <w:rPr>
          <w:lang w:val="en-US"/>
        </w:rPr>
        <w:t>Ethiopia [</w:t>
      </w:r>
      <w:r w:rsidR="00A67AA9" w:rsidRPr="00A67AA9">
        <w:rPr>
          <w:lang w:val="fr-FR"/>
        </w:rPr>
        <w:t>Электронный</w:t>
      </w:r>
      <w:r w:rsidR="00A67AA9" w:rsidRPr="007C379F">
        <w:rPr>
          <w:lang w:val="en-US"/>
        </w:rPr>
        <w:t xml:space="preserve"> </w:t>
      </w:r>
      <w:r w:rsidR="00A67AA9" w:rsidRPr="00A67AA9">
        <w:rPr>
          <w:lang w:val="fr-FR"/>
        </w:rPr>
        <w:t>ресурс</w:t>
      </w:r>
      <w:r w:rsidR="00A67AA9" w:rsidRPr="007C379F">
        <w:rPr>
          <w:lang w:val="en-US"/>
        </w:rPr>
        <w:t xml:space="preserve">] / Observatory of Economic Complexity. </w:t>
      </w:r>
      <w:r w:rsidR="00A67AA9" w:rsidRPr="00A67AA9">
        <w:rPr>
          <w:lang w:val="fr-FR"/>
        </w:rPr>
        <w:t>URL</w:t>
      </w:r>
      <w:r w:rsidR="00A67AA9" w:rsidRPr="007C379F">
        <w:t xml:space="preserve">: </w:t>
      </w:r>
      <w:r w:rsidR="00A67AA9" w:rsidRPr="00A67AA9">
        <w:rPr>
          <w:lang w:val="fr-FR"/>
        </w:rPr>
        <w:t>https</w:t>
      </w:r>
      <w:r w:rsidR="00A67AA9" w:rsidRPr="007C379F">
        <w:t>://</w:t>
      </w:r>
      <w:r w:rsidR="00A67AA9" w:rsidRPr="00A67AA9">
        <w:rPr>
          <w:lang w:val="fr-FR"/>
        </w:rPr>
        <w:t>oec</w:t>
      </w:r>
      <w:r w:rsidR="00A67AA9" w:rsidRPr="007C379F">
        <w:t>.</w:t>
      </w:r>
      <w:r w:rsidR="00A67AA9" w:rsidRPr="00A67AA9">
        <w:rPr>
          <w:lang w:val="fr-FR"/>
        </w:rPr>
        <w:t>world</w:t>
      </w:r>
      <w:r w:rsidR="00A67AA9" w:rsidRPr="007C379F">
        <w:t>/</w:t>
      </w:r>
      <w:r w:rsidR="00A67AA9" w:rsidRPr="00A67AA9">
        <w:rPr>
          <w:lang w:val="fr-FR"/>
        </w:rPr>
        <w:t>en</w:t>
      </w:r>
      <w:r w:rsidR="00A67AA9" w:rsidRPr="007C379F">
        <w:t>/</w:t>
      </w:r>
      <w:r w:rsidR="00A67AA9" w:rsidRPr="00A67AA9">
        <w:rPr>
          <w:lang w:val="fr-FR"/>
        </w:rPr>
        <w:t>profile</w:t>
      </w:r>
      <w:r w:rsidR="00A67AA9" w:rsidRPr="007C379F">
        <w:t>/</w:t>
      </w:r>
      <w:r w:rsidR="00A67AA9" w:rsidRPr="00A67AA9">
        <w:rPr>
          <w:lang w:val="fr-FR"/>
        </w:rPr>
        <w:t>country</w:t>
      </w:r>
      <w:r w:rsidR="00A67AA9" w:rsidRPr="007C379F">
        <w:t>/</w:t>
      </w:r>
      <w:r w:rsidR="00A67AA9" w:rsidRPr="00A67AA9">
        <w:rPr>
          <w:lang w:val="fr-FR"/>
        </w:rPr>
        <w:t>eth</w:t>
      </w:r>
      <w:r w:rsidR="00A67AA9" w:rsidRPr="007C379F">
        <w:t xml:space="preserve"> (дата обращения: 15.04.2022).</w:t>
      </w:r>
    </w:p>
  </w:footnote>
  <w:footnote w:id="28">
    <w:p w14:paraId="76DEEF64" w14:textId="051E6EA2" w:rsidR="00C24D14" w:rsidRPr="007C379F" w:rsidRDefault="00C24D14" w:rsidP="00A67AA9">
      <w:pPr>
        <w:pStyle w:val="a3"/>
        <w:jc w:val="both"/>
      </w:pPr>
      <w:r>
        <w:rPr>
          <w:rStyle w:val="a5"/>
        </w:rPr>
        <w:footnoteRef/>
      </w:r>
      <w:r w:rsidRPr="007C379F">
        <w:rPr>
          <w:lang w:val="en-US"/>
        </w:rPr>
        <w:t xml:space="preserve"> </w:t>
      </w:r>
      <w:r w:rsidR="00A67AA9" w:rsidRPr="007C379F">
        <w:rPr>
          <w:lang w:val="en-US"/>
        </w:rPr>
        <w:t>How We Are Funded [</w:t>
      </w:r>
      <w:r w:rsidR="00A67AA9" w:rsidRPr="00A67AA9">
        <w:rPr>
          <w:lang w:val="fr-FR"/>
        </w:rPr>
        <w:t>Электронный</w:t>
      </w:r>
      <w:r w:rsidR="00A67AA9" w:rsidRPr="007C379F">
        <w:rPr>
          <w:lang w:val="en-US"/>
        </w:rPr>
        <w:t xml:space="preserve"> </w:t>
      </w:r>
      <w:r w:rsidR="00A67AA9" w:rsidRPr="00A67AA9">
        <w:rPr>
          <w:lang w:val="fr-FR"/>
        </w:rPr>
        <w:t>ресурс</w:t>
      </w:r>
      <w:r w:rsidR="00A67AA9" w:rsidRPr="007C379F">
        <w:rPr>
          <w:lang w:val="en-US"/>
        </w:rPr>
        <w:t xml:space="preserve">] / United Nations Peacekeeping. </w:t>
      </w:r>
      <w:r w:rsidR="00A67AA9" w:rsidRPr="00A67AA9">
        <w:rPr>
          <w:lang w:val="fr-FR"/>
        </w:rPr>
        <w:t>URL</w:t>
      </w:r>
      <w:r w:rsidR="00A67AA9" w:rsidRPr="007C379F">
        <w:t xml:space="preserve">: </w:t>
      </w:r>
      <w:r w:rsidR="00A67AA9" w:rsidRPr="00A67AA9">
        <w:rPr>
          <w:lang w:val="fr-FR"/>
        </w:rPr>
        <w:t>https</w:t>
      </w:r>
      <w:r w:rsidR="00A67AA9" w:rsidRPr="007C379F">
        <w:t>://</w:t>
      </w:r>
      <w:r w:rsidR="00A67AA9" w:rsidRPr="00A67AA9">
        <w:rPr>
          <w:lang w:val="fr-FR"/>
        </w:rPr>
        <w:t>peacekeeping</w:t>
      </w:r>
      <w:r w:rsidR="00A67AA9" w:rsidRPr="007C379F">
        <w:t>.</w:t>
      </w:r>
      <w:r w:rsidR="00A67AA9" w:rsidRPr="00A67AA9">
        <w:rPr>
          <w:lang w:val="fr-FR"/>
        </w:rPr>
        <w:t>un</w:t>
      </w:r>
      <w:r w:rsidR="00A67AA9" w:rsidRPr="007C379F">
        <w:t>.</w:t>
      </w:r>
      <w:r w:rsidR="00A67AA9" w:rsidRPr="00A67AA9">
        <w:rPr>
          <w:lang w:val="fr-FR"/>
        </w:rPr>
        <w:t>org</w:t>
      </w:r>
      <w:r w:rsidR="00A67AA9" w:rsidRPr="007C379F">
        <w:t>/</w:t>
      </w:r>
      <w:r w:rsidR="00A67AA9" w:rsidRPr="00A67AA9">
        <w:rPr>
          <w:lang w:val="fr-FR"/>
        </w:rPr>
        <w:t>en</w:t>
      </w:r>
      <w:r w:rsidR="00A67AA9" w:rsidRPr="007C379F">
        <w:t>/</w:t>
      </w:r>
      <w:r w:rsidR="00A67AA9" w:rsidRPr="00A67AA9">
        <w:rPr>
          <w:lang w:val="fr-FR"/>
        </w:rPr>
        <w:t>how</w:t>
      </w:r>
      <w:r w:rsidR="00A67AA9" w:rsidRPr="007C379F">
        <w:t>-</w:t>
      </w:r>
      <w:r w:rsidR="00A67AA9" w:rsidRPr="00A67AA9">
        <w:rPr>
          <w:lang w:val="fr-FR"/>
        </w:rPr>
        <w:t>we</w:t>
      </w:r>
      <w:r w:rsidR="00A67AA9" w:rsidRPr="007C379F">
        <w:t>-</w:t>
      </w:r>
      <w:r w:rsidR="00A67AA9" w:rsidRPr="00A67AA9">
        <w:rPr>
          <w:lang w:val="fr-FR"/>
        </w:rPr>
        <w:t>are</w:t>
      </w:r>
      <w:r w:rsidR="00A67AA9" w:rsidRPr="007C379F">
        <w:t>-</w:t>
      </w:r>
      <w:r w:rsidR="00A67AA9" w:rsidRPr="00A67AA9">
        <w:rPr>
          <w:lang w:val="fr-FR"/>
        </w:rPr>
        <w:t>funded</w:t>
      </w:r>
      <w:r w:rsidR="00A67AA9" w:rsidRPr="007C379F">
        <w:t xml:space="preserve"> (дата обращения: 15.04.2022).</w:t>
      </w:r>
    </w:p>
  </w:footnote>
  <w:footnote w:id="29">
    <w:p w14:paraId="25A621BD" w14:textId="24FD25B3" w:rsidR="00B80780" w:rsidRPr="00721B58" w:rsidRDefault="00B80780" w:rsidP="00A67AA9">
      <w:pPr>
        <w:pStyle w:val="a3"/>
        <w:jc w:val="both"/>
        <w:rPr>
          <w:lang w:val="en-US"/>
        </w:rPr>
      </w:pPr>
      <w:r>
        <w:rPr>
          <w:rStyle w:val="a5"/>
        </w:rPr>
        <w:footnoteRef/>
      </w:r>
      <w:r w:rsidRPr="00B80780">
        <w:rPr>
          <w:lang w:val="en-US"/>
        </w:rPr>
        <w:t xml:space="preserve"> </w:t>
      </w:r>
      <w:r w:rsidR="00A67AA9" w:rsidRPr="00A67AA9">
        <w:rPr>
          <w:lang w:val="en-US"/>
        </w:rPr>
        <w:t>Jackson, M. Rising sun over Africa: Japan's new frontier for military normalization. Monterey, California: Naval Postgraduate School, 2016.</w:t>
      </w:r>
    </w:p>
  </w:footnote>
  <w:footnote w:id="30">
    <w:p w14:paraId="593FDD2E" w14:textId="14224D02" w:rsidR="00281307" w:rsidRPr="00A67AA9" w:rsidRDefault="00281307" w:rsidP="00A44E9C">
      <w:pPr>
        <w:pStyle w:val="a3"/>
        <w:jc w:val="both"/>
      </w:pPr>
      <w:r>
        <w:rPr>
          <w:rStyle w:val="a5"/>
        </w:rPr>
        <w:footnoteRef/>
      </w:r>
      <w:r w:rsidRPr="00721B58">
        <w:rPr>
          <w:lang w:val="en-US"/>
        </w:rPr>
        <w:t xml:space="preserve"> </w:t>
      </w:r>
      <w:r w:rsidR="00A67AA9" w:rsidRPr="00A67AA9">
        <w:rPr>
          <w:lang w:val="en-US"/>
        </w:rPr>
        <w:t xml:space="preserve">Contribution of Uniformed Personnel to UN by Country, Mission, and Personnel Type / United Nations Peacekeeping. </w:t>
      </w:r>
      <w:r w:rsidR="00A67AA9" w:rsidRPr="00A67AA9">
        <w:t xml:space="preserve">21.10.2021. </w:t>
      </w:r>
      <w:r w:rsidR="00A67AA9" w:rsidRPr="00A67AA9">
        <w:rPr>
          <w:lang w:val="en-US"/>
        </w:rPr>
        <w:t>URL</w:t>
      </w:r>
      <w:r w:rsidR="00A67AA9" w:rsidRPr="00A67AA9">
        <w:t xml:space="preserve">: </w:t>
      </w:r>
      <w:r w:rsidR="00A67AA9" w:rsidRPr="00A67AA9">
        <w:rPr>
          <w:lang w:val="en-US"/>
        </w:rPr>
        <w:t>https</w:t>
      </w:r>
      <w:r w:rsidR="00A67AA9" w:rsidRPr="00A67AA9">
        <w:t>://</w:t>
      </w:r>
      <w:r w:rsidR="00A67AA9" w:rsidRPr="00A67AA9">
        <w:rPr>
          <w:lang w:val="en-US"/>
        </w:rPr>
        <w:t>peacekeeping</w:t>
      </w:r>
      <w:r w:rsidR="00A67AA9" w:rsidRPr="00A67AA9">
        <w:t>.</w:t>
      </w:r>
      <w:r w:rsidR="00A67AA9" w:rsidRPr="00A67AA9">
        <w:rPr>
          <w:lang w:val="en-US"/>
        </w:rPr>
        <w:t>un</w:t>
      </w:r>
      <w:r w:rsidR="00A67AA9" w:rsidRPr="00A67AA9">
        <w:t>.</w:t>
      </w:r>
      <w:r w:rsidR="00A67AA9" w:rsidRPr="00A67AA9">
        <w:rPr>
          <w:lang w:val="en-US"/>
        </w:rPr>
        <w:t>org</w:t>
      </w:r>
      <w:r w:rsidR="00A67AA9" w:rsidRPr="00A67AA9">
        <w:t>/</w:t>
      </w:r>
      <w:r w:rsidR="00A67AA9" w:rsidRPr="00A67AA9">
        <w:rPr>
          <w:lang w:val="en-US"/>
        </w:rPr>
        <w:t>sites</w:t>
      </w:r>
      <w:r w:rsidR="00A67AA9" w:rsidRPr="00A67AA9">
        <w:t>/</w:t>
      </w:r>
      <w:r w:rsidR="00A67AA9" w:rsidRPr="00A67AA9">
        <w:rPr>
          <w:lang w:val="en-US"/>
        </w:rPr>
        <w:t>default</w:t>
      </w:r>
      <w:r w:rsidR="00A67AA9" w:rsidRPr="00A67AA9">
        <w:t>/</w:t>
      </w:r>
      <w:r w:rsidR="00A67AA9" w:rsidRPr="00A67AA9">
        <w:rPr>
          <w:lang w:val="en-US"/>
        </w:rPr>
        <w:t>files</w:t>
      </w:r>
      <w:r w:rsidR="00A67AA9" w:rsidRPr="00A67AA9">
        <w:t>/03_</w:t>
      </w:r>
      <w:r w:rsidR="00A67AA9" w:rsidRPr="00A67AA9">
        <w:rPr>
          <w:lang w:val="en-US"/>
        </w:rPr>
        <w:t>country</w:t>
      </w:r>
      <w:r w:rsidR="00A67AA9" w:rsidRPr="00A67AA9">
        <w:t>_</w:t>
      </w:r>
      <w:r w:rsidR="00A67AA9" w:rsidRPr="00A67AA9">
        <w:rPr>
          <w:lang w:val="en-US"/>
        </w:rPr>
        <w:t>and</w:t>
      </w:r>
      <w:r w:rsidR="00A67AA9" w:rsidRPr="00A67AA9">
        <w:t>_</w:t>
      </w:r>
      <w:r w:rsidR="00A67AA9" w:rsidRPr="00A67AA9">
        <w:rPr>
          <w:lang w:val="en-US"/>
        </w:rPr>
        <w:t>mission</w:t>
      </w:r>
      <w:r w:rsidR="00A67AA9" w:rsidRPr="00A67AA9">
        <w:t>_40_</w:t>
      </w:r>
      <w:r w:rsidR="00A67AA9" w:rsidRPr="00A67AA9">
        <w:rPr>
          <w:lang w:val="en-US"/>
        </w:rPr>
        <w:t>july</w:t>
      </w:r>
      <w:r w:rsidR="00A67AA9" w:rsidRPr="00A67AA9">
        <w:t>2021.</w:t>
      </w:r>
      <w:r w:rsidR="00A67AA9" w:rsidRPr="00A67AA9">
        <w:rPr>
          <w:lang w:val="en-US"/>
        </w:rPr>
        <w:t>pdf</w:t>
      </w:r>
      <w:r w:rsidR="00A67AA9" w:rsidRPr="00A67AA9">
        <w:t xml:space="preserve"> (дата обращения: 15.04.2022).</w:t>
      </w:r>
    </w:p>
  </w:footnote>
  <w:footnote w:id="31">
    <w:p w14:paraId="7B2762E5" w14:textId="209BA848" w:rsidR="00B80780" w:rsidRPr="00A67AA9" w:rsidRDefault="00B80780" w:rsidP="00A44E9C">
      <w:pPr>
        <w:pStyle w:val="a3"/>
        <w:jc w:val="both"/>
      </w:pPr>
      <w:r>
        <w:rPr>
          <w:rStyle w:val="a5"/>
        </w:rPr>
        <w:footnoteRef/>
      </w:r>
      <w:r w:rsidRPr="00B80780">
        <w:rPr>
          <w:lang w:val="en-US"/>
        </w:rPr>
        <w:t xml:space="preserve"> </w:t>
      </w:r>
      <w:r w:rsidR="00A67AA9" w:rsidRPr="00A67AA9">
        <w:rPr>
          <w:lang w:val="en-US"/>
        </w:rPr>
        <w:t>South Sudan [Электронный ресурс] / Observatory of Economic Complexity. URL</w:t>
      </w:r>
      <w:r w:rsidR="00A67AA9" w:rsidRPr="00A67AA9">
        <w:t xml:space="preserve">: </w:t>
      </w:r>
      <w:r w:rsidR="00A67AA9" w:rsidRPr="00A67AA9">
        <w:rPr>
          <w:lang w:val="en-US"/>
        </w:rPr>
        <w:t>https</w:t>
      </w:r>
      <w:r w:rsidR="00A67AA9" w:rsidRPr="00A67AA9">
        <w:t>://</w:t>
      </w:r>
      <w:r w:rsidR="00A67AA9" w:rsidRPr="00A67AA9">
        <w:rPr>
          <w:lang w:val="en-US"/>
        </w:rPr>
        <w:t>oec</w:t>
      </w:r>
      <w:r w:rsidR="00A67AA9" w:rsidRPr="00A67AA9">
        <w:t>.</w:t>
      </w:r>
      <w:r w:rsidR="00A67AA9" w:rsidRPr="00A67AA9">
        <w:rPr>
          <w:lang w:val="en-US"/>
        </w:rPr>
        <w:t>world</w:t>
      </w:r>
      <w:r w:rsidR="00A67AA9" w:rsidRPr="00A67AA9">
        <w:t>/</w:t>
      </w:r>
      <w:r w:rsidR="00A67AA9" w:rsidRPr="00A67AA9">
        <w:rPr>
          <w:lang w:val="en-US"/>
        </w:rPr>
        <w:t>en</w:t>
      </w:r>
      <w:r w:rsidR="00A67AA9" w:rsidRPr="00A67AA9">
        <w:t>/</w:t>
      </w:r>
      <w:r w:rsidR="00A67AA9" w:rsidRPr="00A67AA9">
        <w:rPr>
          <w:lang w:val="en-US"/>
        </w:rPr>
        <w:t>profile</w:t>
      </w:r>
      <w:r w:rsidR="00A67AA9" w:rsidRPr="00A67AA9">
        <w:t>/</w:t>
      </w:r>
      <w:r w:rsidR="00A67AA9" w:rsidRPr="00A67AA9">
        <w:rPr>
          <w:lang w:val="en-US"/>
        </w:rPr>
        <w:t>country</w:t>
      </w:r>
      <w:r w:rsidR="00A67AA9" w:rsidRPr="00A67AA9">
        <w:t>/</w:t>
      </w:r>
      <w:r w:rsidR="00A67AA9" w:rsidRPr="00A67AA9">
        <w:rPr>
          <w:lang w:val="en-US"/>
        </w:rPr>
        <w:t>ssd</w:t>
      </w:r>
      <w:r w:rsidR="00A67AA9" w:rsidRPr="00A67AA9">
        <w:t xml:space="preserve"> (дата обращения: 15.04.2022).</w:t>
      </w:r>
    </w:p>
  </w:footnote>
  <w:footnote w:id="32">
    <w:p w14:paraId="71086BB6" w14:textId="0890C381" w:rsidR="00FD11D8" w:rsidRPr="00A67AA9" w:rsidRDefault="00FD11D8" w:rsidP="00A44E9C">
      <w:pPr>
        <w:pStyle w:val="a3"/>
        <w:jc w:val="both"/>
      </w:pPr>
      <w:r>
        <w:rPr>
          <w:rStyle w:val="a5"/>
        </w:rPr>
        <w:footnoteRef/>
      </w:r>
      <w:r w:rsidRPr="00A67AA9">
        <w:t xml:space="preserve"> </w:t>
      </w:r>
      <w:r w:rsidR="00A67AA9" w:rsidRPr="00A67AA9">
        <w:rPr>
          <w:rFonts w:cstheme="minorHAnsi"/>
        </w:rPr>
        <w:t xml:space="preserve">Минами Су:дан </w:t>
      </w:r>
      <w:r w:rsidR="00A67AA9" w:rsidRPr="00A67AA9">
        <w:rPr>
          <w:rFonts w:cstheme="minorHAnsi"/>
          <w:lang w:val="en-US"/>
        </w:rPr>
        <w:t>PKO</w:t>
      </w:r>
      <w:r w:rsidR="00A67AA9" w:rsidRPr="00A67AA9">
        <w:rPr>
          <w:rFonts w:cstheme="minorHAnsi"/>
        </w:rPr>
        <w:t xml:space="preserve"> бутай тэссю:, тиан акка га рию: дэва най = Суга канбо: тё:кан (Вывод миротворцев из Южного Судана не связан с ухудшением ситуации в сфере безопасности - Генеральный секретарь Кабмина Суга) [Электронный ресурс] /  </w:t>
      </w:r>
      <w:r w:rsidR="00A67AA9" w:rsidRPr="00A67AA9">
        <w:rPr>
          <w:rFonts w:cstheme="minorHAnsi"/>
          <w:lang w:val="en-US"/>
        </w:rPr>
        <w:t>Reuters</w:t>
      </w:r>
      <w:r w:rsidR="00A67AA9" w:rsidRPr="00A67AA9">
        <w:rPr>
          <w:rFonts w:cstheme="minorHAnsi"/>
        </w:rPr>
        <w:t xml:space="preserve">. 10.03.2017 </w:t>
      </w:r>
      <w:r w:rsidR="00A67AA9" w:rsidRPr="00A67AA9">
        <w:rPr>
          <w:rFonts w:cstheme="minorHAnsi"/>
          <w:lang w:val="en-US"/>
        </w:rPr>
        <w:t>URL</w:t>
      </w:r>
      <w:r w:rsidR="00A67AA9" w:rsidRPr="00A67AA9">
        <w:rPr>
          <w:rFonts w:cstheme="minorHAnsi"/>
        </w:rPr>
        <w:t xml:space="preserve">: </w:t>
      </w:r>
      <w:r w:rsidR="00A67AA9" w:rsidRPr="00A67AA9">
        <w:rPr>
          <w:rFonts w:cstheme="minorHAnsi"/>
          <w:lang w:val="en-US"/>
        </w:rPr>
        <w:t>https</w:t>
      </w:r>
      <w:r w:rsidR="00A67AA9" w:rsidRPr="00A67AA9">
        <w:rPr>
          <w:rFonts w:cstheme="minorHAnsi"/>
        </w:rPr>
        <w:t>://</w:t>
      </w:r>
      <w:r w:rsidR="00A67AA9" w:rsidRPr="00A67AA9">
        <w:rPr>
          <w:rFonts w:cstheme="minorHAnsi"/>
          <w:lang w:val="en-US"/>
        </w:rPr>
        <w:t>jp</w:t>
      </w:r>
      <w:r w:rsidR="00A67AA9" w:rsidRPr="00A67AA9">
        <w:rPr>
          <w:rFonts w:cstheme="minorHAnsi"/>
        </w:rPr>
        <w:t>.</w:t>
      </w:r>
      <w:r w:rsidR="00A67AA9" w:rsidRPr="00A67AA9">
        <w:rPr>
          <w:rFonts w:cstheme="minorHAnsi"/>
          <w:lang w:val="en-US"/>
        </w:rPr>
        <w:t>reuters</w:t>
      </w:r>
      <w:r w:rsidR="00A67AA9" w:rsidRPr="00A67AA9">
        <w:rPr>
          <w:rFonts w:cstheme="minorHAnsi"/>
        </w:rPr>
        <w:t>.</w:t>
      </w:r>
      <w:r w:rsidR="00A67AA9" w:rsidRPr="00A67AA9">
        <w:rPr>
          <w:rFonts w:cstheme="minorHAnsi"/>
          <w:lang w:val="en-US"/>
        </w:rPr>
        <w:t>com</w:t>
      </w:r>
      <w:r w:rsidR="00A67AA9" w:rsidRPr="00A67AA9">
        <w:rPr>
          <w:rFonts w:cstheme="minorHAnsi"/>
        </w:rPr>
        <w:t>/</w:t>
      </w:r>
      <w:r w:rsidR="00A67AA9" w:rsidRPr="00A67AA9">
        <w:rPr>
          <w:rFonts w:cstheme="minorHAnsi"/>
          <w:lang w:val="en-US"/>
        </w:rPr>
        <w:t>article</w:t>
      </w:r>
      <w:r w:rsidR="00A67AA9" w:rsidRPr="00A67AA9">
        <w:rPr>
          <w:rFonts w:cstheme="minorHAnsi"/>
        </w:rPr>
        <w:t>/</w:t>
      </w:r>
      <w:r w:rsidR="00A67AA9" w:rsidRPr="00A67AA9">
        <w:rPr>
          <w:rFonts w:cstheme="minorHAnsi"/>
          <w:lang w:val="en-US"/>
        </w:rPr>
        <w:t>suga</w:t>
      </w:r>
      <w:r w:rsidR="00A67AA9" w:rsidRPr="00A67AA9">
        <w:rPr>
          <w:rFonts w:cstheme="minorHAnsi"/>
        </w:rPr>
        <w:t>-</w:t>
      </w:r>
      <w:r w:rsidR="00A67AA9" w:rsidRPr="00A67AA9">
        <w:rPr>
          <w:rFonts w:cstheme="minorHAnsi"/>
          <w:lang w:val="en-US"/>
        </w:rPr>
        <w:t>south</w:t>
      </w:r>
      <w:r w:rsidR="00A67AA9" w:rsidRPr="00A67AA9">
        <w:rPr>
          <w:rFonts w:cstheme="minorHAnsi"/>
        </w:rPr>
        <w:t>-</w:t>
      </w:r>
      <w:r w:rsidR="00A67AA9" w:rsidRPr="00A67AA9">
        <w:rPr>
          <w:rFonts w:cstheme="minorHAnsi"/>
          <w:lang w:val="en-US"/>
        </w:rPr>
        <w:t>sudan</w:t>
      </w:r>
      <w:r w:rsidR="00A67AA9" w:rsidRPr="00A67AA9">
        <w:rPr>
          <w:rFonts w:cstheme="minorHAnsi"/>
        </w:rPr>
        <w:t>-</w:t>
      </w:r>
      <w:r w:rsidR="00A67AA9" w:rsidRPr="00A67AA9">
        <w:rPr>
          <w:rFonts w:cstheme="minorHAnsi"/>
          <w:lang w:val="en-US"/>
        </w:rPr>
        <w:t>idJPKBN</w:t>
      </w:r>
      <w:r w:rsidR="00A67AA9" w:rsidRPr="00A67AA9">
        <w:rPr>
          <w:rFonts w:cstheme="minorHAnsi"/>
        </w:rPr>
        <w:t>16</w:t>
      </w:r>
      <w:r w:rsidR="00A67AA9" w:rsidRPr="00A67AA9">
        <w:rPr>
          <w:rFonts w:cstheme="minorHAnsi"/>
          <w:lang w:val="en-US"/>
        </w:rPr>
        <w:t>H</w:t>
      </w:r>
      <w:r w:rsidR="00A67AA9" w:rsidRPr="00A67AA9">
        <w:rPr>
          <w:rFonts w:cstheme="minorHAnsi"/>
        </w:rPr>
        <w:t>11</w:t>
      </w:r>
      <w:r w:rsidR="00A67AA9" w:rsidRPr="00A67AA9">
        <w:rPr>
          <w:rFonts w:cstheme="minorHAnsi"/>
          <w:lang w:val="en-US"/>
        </w:rPr>
        <w:t>Z</w:t>
      </w:r>
      <w:r w:rsidR="00A67AA9" w:rsidRPr="00A67AA9">
        <w:rPr>
          <w:rFonts w:cstheme="minorHAnsi"/>
        </w:rPr>
        <w:t xml:space="preserve"> (дата обращения: 15.04.2022).</w:t>
      </w:r>
    </w:p>
  </w:footnote>
  <w:footnote w:id="33">
    <w:p w14:paraId="07DB4EA7" w14:textId="743DF945" w:rsidR="00FD11D8" w:rsidRPr="00A44E9C" w:rsidRDefault="00FD11D8" w:rsidP="00A44E9C">
      <w:pPr>
        <w:pStyle w:val="a3"/>
        <w:jc w:val="both"/>
      </w:pPr>
      <w:r>
        <w:rPr>
          <w:rStyle w:val="a5"/>
        </w:rPr>
        <w:footnoteRef/>
      </w:r>
      <w:r w:rsidRPr="00A44E9C">
        <w:t xml:space="preserve"> </w:t>
      </w:r>
      <w:r w:rsidR="00A44E9C" w:rsidRPr="00A44E9C">
        <w:rPr>
          <w:rFonts w:cstheme="minorHAnsi"/>
        </w:rPr>
        <w:t xml:space="preserve">Инада си га дзёнин хё:мэй РКО ниппо: кансацу «камбу га импэй» (Госпожа Инада подает в отставку, ежедневник миротворцев «держался в секрете штабом») [Электронный ресурс] /  </w:t>
      </w:r>
      <w:r w:rsidR="00A44E9C" w:rsidRPr="00A44E9C">
        <w:rPr>
          <w:rFonts w:cstheme="minorHAnsi"/>
          <w:lang w:val="en-US"/>
        </w:rPr>
        <w:t>Nikkei</w:t>
      </w:r>
      <w:r w:rsidR="00A44E9C" w:rsidRPr="00A44E9C">
        <w:rPr>
          <w:rFonts w:cstheme="minorHAnsi"/>
        </w:rPr>
        <w:t xml:space="preserve">. 28.07.2017 </w:t>
      </w:r>
      <w:r w:rsidR="00A44E9C" w:rsidRPr="00A44E9C">
        <w:rPr>
          <w:rFonts w:cstheme="minorHAnsi"/>
          <w:lang w:val="en-US"/>
        </w:rPr>
        <w:t>URL</w:t>
      </w:r>
      <w:r w:rsidR="00A44E9C" w:rsidRPr="00A44E9C">
        <w:rPr>
          <w:rFonts w:cstheme="minorHAnsi"/>
        </w:rPr>
        <w:t xml:space="preserve">: </w:t>
      </w:r>
      <w:r w:rsidR="00A44E9C" w:rsidRPr="00A44E9C">
        <w:rPr>
          <w:rFonts w:cstheme="minorHAnsi"/>
          <w:lang w:val="en-US"/>
        </w:rPr>
        <w:t>https</w:t>
      </w:r>
      <w:r w:rsidR="00A44E9C" w:rsidRPr="00A44E9C">
        <w:rPr>
          <w:rFonts w:cstheme="minorHAnsi"/>
        </w:rPr>
        <w:t>://</w:t>
      </w:r>
      <w:r w:rsidR="00A44E9C" w:rsidRPr="00A44E9C">
        <w:rPr>
          <w:rFonts w:cstheme="minorHAnsi"/>
          <w:lang w:val="en-US"/>
        </w:rPr>
        <w:t>www</w:t>
      </w:r>
      <w:r w:rsidR="00A44E9C" w:rsidRPr="00A44E9C">
        <w:rPr>
          <w:rFonts w:cstheme="minorHAnsi"/>
        </w:rPr>
        <w:t>.</w:t>
      </w:r>
      <w:r w:rsidR="00A44E9C" w:rsidRPr="00A44E9C">
        <w:rPr>
          <w:rFonts w:cstheme="minorHAnsi"/>
          <w:lang w:val="en-US"/>
        </w:rPr>
        <w:t>nikkei</w:t>
      </w:r>
      <w:r w:rsidR="00A44E9C" w:rsidRPr="00A44E9C">
        <w:rPr>
          <w:rFonts w:cstheme="minorHAnsi"/>
        </w:rPr>
        <w:t>.</w:t>
      </w:r>
      <w:r w:rsidR="00A44E9C" w:rsidRPr="00A44E9C">
        <w:rPr>
          <w:rFonts w:cstheme="minorHAnsi"/>
          <w:lang w:val="en-US"/>
        </w:rPr>
        <w:t>com</w:t>
      </w:r>
      <w:r w:rsidR="00A44E9C" w:rsidRPr="00A44E9C">
        <w:rPr>
          <w:rFonts w:cstheme="minorHAnsi"/>
        </w:rPr>
        <w:t>/</w:t>
      </w:r>
      <w:r w:rsidR="00A44E9C" w:rsidRPr="00A44E9C">
        <w:rPr>
          <w:rFonts w:cstheme="minorHAnsi"/>
          <w:lang w:val="en-US"/>
        </w:rPr>
        <w:t>article</w:t>
      </w:r>
      <w:r w:rsidR="00A44E9C" w:rsidRPr="00A44E9C">
        <w:rPr>
          <w:rFonts w:cstheme="minorHAnsi"/>
        </w:rPr>
        <w:t>/</w:t>
      </w:r>
      <w:r w:rsidR="00A44E9C" w:rsidRPr="00A44E9C">
        <w:rPr>
          <w:rFonts w:cstheme="minorHAnsi"/>
          <w:lang w:val="en-US"/>
        </w:rPr>
        <w:t>DGXLASFS</w:t>
      </w:r>
      <w:r w:rsidR="00A44E9C" w:rsidRPr="00A44E9C">
        <w:rPr>
          <w:rFonts w:cstheme="minorHAnsi"/>
        </w:rPr>
        <w:t>28</w:t>
      </w:r>
      <w:r w:rsidR="00A44E9C" w:rsidRPr="00A44E9C">
        <w:rPr>
          <w:rFonts w:cstheme="minorHAnsi"/>
          <w:lang w:val="en-US"/>
        </w:rPr>
        <w:t>H</w:t>
      </w:r>
      <w:r w:rsidR="00A44E9C" w:rsidRPr="00A44E9C">
        <w:rPr>
          <w:rFonts w:cstheme="minorHAnsi"/>
        </w:rPr>
        <w:t>18_</w:t>
      </w:r>
      <w:r w:rsidR="00A44E9C" w:rsidRPr="00A44E9C">
        <w:rPr>
          <w:rFonts w:cstheme="minorHAnsi"/>
          <w:lang w:val="en-US"/>
        </w:rPr>
        <w:t>Y</w:t>
      </w:r>
      <w:r w:rsidR="00A44E9C" w:rsidRPr="00A44E9C">
        <w:rPr>
          <w:rFonts w:cstheme="minorHAnsi"/>
        </w:rPr>
        <w:t>7</w:t>
      </w:r>
      <w:r w:rsidR="00A44E9C" w:rsidRPr="00A44E9C">
        <w:rPr>
          <w:rFonts w:cstheme="minorHAnsi"/>
          <w:lang w:val="en-US"/>
        </w:rPr>
        <w:t>A</w:t>
      </w:r>
      <w:r w:rsidR="00A44E9C" w:rsidRPr="00A44E9C">
        <w:rPr>
          <w:rFonts w:cstheme="minorHAnsi"/>
        </w:rPr>
        <w:t>720</w:t>
      </w:r>
      <w:r w:rsidR="00A44E9C" w:rsidRPr="00A44E9C">
        <w:rPr>
          <w:rFonts w:cstheme="minorHAnsi"/>
          <w:lang w:val="en-US"/>
        </w:rPr>
        <w:t>C</w:t>
      </w:r>
      <w:r w:rsidR="00A44E9C" w:rsidRPr="00A44E9C">
        <w:rPr>
          <w:rFonts w:cstheme="minorHAnsi"/>
        </w:rPr>
        <w:t>1</w:t>
      </w:r>
      <w:r w:rsidR="00A44E9C" w:rsidRPr="00A44E9C">
        <w:rPr>
          <w:rFonts w:cstheme="minorHAnsi"/>
          <w:lang w:val="en-US"/>
        </w:rPr>
        <w:t>MM</w:t>
      </w:r>
      <w:r w:rsidR="00A44E9C" w:rsidRPr="00A44E9C">
        <w:rPr>
          <w:rFonts w:cstheme="minorHAnsi"/>
        </w:rPr>
        <w:t>0000/ (дата обращения: 15.04.2022).</w:t>
      </w:r>
    </w:p>
  </w:footnote>
  <w:footnote w:id="34">
    <w:p w14:paraId="44B07233" w14:textId="08D0AF6B" w:rsidR="00B2127F" w:rsidRPr="00A44E9C" w:rsidRDefault="00B2127F" w:rsidP="00A44E9C">
      <w:pPr>
        <w:pStyle w:val="a3"/>
        <w:jc w:val="both"/>
      </w:pPr>
      <w:r>
        <w:rPr>
          <w:rStyle w:val="a5"/>
        </w:rPr>
        <w:footnoteRef/>
      </w:r>
      <w:r w:rsidRPr="00B2127F">
        <w:rPr>
          <w:lang w:val="en-US"/>
        </w:rPr>
        <w:t xml:space="preserve"> </w:t>
      </w:r>
      <w:r w:rsidR="00A44E9C" w:rsidRPr="00A44E9C">
        <w:rPr>
          <w:lang w:val="en-US"/>
        </w:rPr>
        <w:t>Development Co-Operation Profiles: Japan [Электронный ресурс] / OECD Library. URL</w:t>
      </w:r>
      <w:r w:rsidR="00A44E9C" w:rsidRPr="00A44E9C">
        <w:t xml:space="preserve">: </w:t>
      </w:r>
      <w:r w:rsidR="00A44E9C" w:rsidRPr="00A44E9C">
        <w:rPr>
          <w:lang w:val="en-US"/>
        </w:rPr>
        <w:t>https</w:t>
      </w:r>
      <w:r w:rsidR="00A44E9C" w:rsidRPr="00A44E9C">
        <w:t>://</w:t>
      </w:r>
      <w:r w:rsidR="00A44E9C" w:rsidRPr="00A44E9C">
        <w:rPr>
          <w:lang w:val="en-US"/>
        </w:rPr>
        <w:t>www</w:t>
      </w:r>
      <w:r w:rsidR="00A44E9C" w:rsidRPr="00A44E9C">
        <w:t>.</w:t>
      </w:r>
      <w:r w:rsidR="00A44E9C" w:rsidRPr="00A44E9C">
        <w:rPr>
          <w:lang w:val="en-US"/>
        </w:rPr>
        <w:t>oecd</w:t>
      </w:r>
      <w:r w:rsidR="00A44E9C" w:rsidRPr="00A44E9C">
        <w:t>-</w:t>
      </w:r>
      <w:r w:rsidR="00A44E9C" w:rsidRPr="00A44E9C">
        <w:rPr>
          <w:lang w:val="en-US"/>
        </w:rPr>
        <w:t>ilibrary</w:t>
      </w:r>
      <w:r w:rsidR="00A44E9C" w:rsidRPr="00A44E9C">
        <w:t>.</w:t>
      </w:r>
      <w:r w:rsidR="00A44E9C" w:rsidRPr="00A44E9C">
        <w:rPr>
          <w:lang w:val="en-US"/>
        </w:rPr>
        <w:t>org</w:t>
      </w:r>
      <w:r w:rsidR="00A44E9C" w:rsidRPr="00A44E9C">
        <w:t>/</w:t>
      </w:r>
      <w:r w:rsidR="00A44E9C" w:rsidRPr="00A44E9C">
        <w:rPr>
          <w:lang w:val="en-US"/>
        </w:rPr>
        <w:t>sites</w:t>
      </w:r>
      <w:r w:rsidR="00A44E9C" w:rsidRPr="00A44E9C">
        <w:t>/</w:t>
      </w:r>
      <w:r w:rsidR="00A44E9C" w:rsidRPr="00A44E9C">
        <w:rPr>
          <w:lang w:val="en-US"/>
        </w:rPr>
        <w:t>b</w:t>
      </w:r>
      <w:r w:rsidR="00A44E9C" w:rsidRPr="00A44E9C">
        <w:t>8</w:t>
      </w:r>
      <w:r w:rsidR="00A44E9C" w:rsidRPr="00A44E9C">
        <w:rPr>
          <w:lang w:val="en-US"/>
        </w:rPr>
        <w:t>cf</w:t>
      </w:r>
      <w:r w:rsidR="00A44E9C" w:rsidRPr="00A44E9C">
        <w:t>3944-</w:t>
      </w:r>
      <w:r w:rsidR="00A44E9C" w:rsidRPr="00A44E9C">
        <w:rPr>
          <w:lang w:val="en-US"/>
        </w:rPr>
        <w:t>en</w:t>
      </w:r>
      <w:r w:rsidR="00A44E9C" w:rsidRPr="00A44E9C">
        <w:t>/</w:t>
      </w:r>
      <w:r w:rsidR="00A44E9C" w:rsidRPr="00A44E9C">
        <w:rPr>
          <w:lang w:val="en-US"/>
        </w:rPr>
        <w:t>index</w:t>
      </w:r>
      <w:r w:rsidR="00A44E9C" w:rsidRPr="00A44E9C">
        <w:t>.</w:t>
      </w:r>
      <w:r w:rsidR="00A44E9C" w:rsidRPr="00A44E9C">
        <w:rPr>
          <w:lang w:val="en-US"/>
        </w:rPr>
        <w:t>html</w:t>
      </w:r>
      <w:r w:rsidR="00A44E9C" w:rsidRPr="00A44E9C">
        <w:t>?</w:t>
      </w:r>
      <w:r w:rsidR="00A44E9C" w:rsidRPr="00A44E9C">
        <w:rPr>
          <w:lang w:val="en-US"/>
        </w:rPr>
        <w:t>itemId</w:t>
      </w:r>
      <w:r w:rsidR="00A44E9C" w:rsidRPr="00A44E9C">
        <w:t>=/</w:t>
      </w:r>
      <w:r w:rsidR="00A44E9C" w:rsidRPr="00A44E9C">
        <w:rPr>
          <w:lang w:val="en-US"/>
        </w:rPr>
        <w:t>content</w:t>
      </w:r>
      <w:r w:rsidR="00A44E9C" w:rsidRPr="00A44E9C">
        <w:t>/</w:t>
      </w:r>
      <w:r w:rsidR="00A44E9C" w:rsidRPr="00A44E9C">
        <w:rPr>
          <w:lang w:val="en-US"/>
        </w:rPr>
        <w:t>component</w:t>
      </w:r>
      <w:r w:rsidR="00A44E9C" w:rsidRPr="00A44E9C">
        <w:t>/</w:t>
      </w:r>
      <w:r w:rsidR="00A44E9C" w:rsidRPr="00A44E9C">
        <w:rPr>
          <w:lang w:val="en-US"/>
        </w:rPr>
        <w:t>b</w:t>
      </w:r>
      <w:r w:rsidR="00A44E9C" w:rsidRPr="00A44E9C">
        <w:t>8</w:t>
      </w:r>
      <w:r w:rsidR="00A44E9C" w:rsidRPr="00A44E9C">
        <w:rPr>
          <w:lang w:val="en-US"/>
        </w:rPr>
        <w:t>cf</w:t>
      </w:r>
      <w:r w:rsidR="00A44E9C" w:rsidRPr="00A44E9C">
        <w:t>3944-</w:t>
      </w:r>
      <w:r w:rsidR="00A44E9C" w:rsidRPr="00A44E9C">
        <w:rPr>
          <w:lang w:val="en-US"/>
        </w:rPr>
        <w:t>en</w:t>
      </w:r>
      <w:r w:rsidR="00A44E9C" w:rsidRPr="00A44E9C">
        <w:t xml:space="preserve"> (дата обращения: 15.04.2022).</w:t>
      </w:r>
    </w:p>
  </w:footnote>
  <w:footnote w:id="35">
    <w:p w14:paraId="195BC6D6" w14:textId="5F81737F" w:rsidR="005A54E3" w:rsidRPr="00A44E9C" w:rsidRDefault="005A54E3" w:rsidP="00A44E9C">
      <w:pPr>
        <w:pStyle w:val="a3"/>
        <w:jc w:val="both"/>
      </w:pPr>
      <w:r>
        <w:rPr>
          <w:rStyle w:val="a5"/>
        </w:rPr>
        <w:footnoteRef/>
      </w:r>
      <w:r w:rsidRPr="00A44E9C">
        <w:t xml:space="preserve"> </w:t>
      </w:r>
      <w:r w:rsidR="00A44E9C" w:rsidRPr="00A44E9C">
        <w:rPr>
          <w:rFonts w:cstheme="minorHAnsi"/>
          <w:lang w:val="en-US"/>
        </w:rPr>
        <w:t>JICA</w:t>
      </w:r>
      <w:r w:rsidR="00A44E9C" w:rsidRPr="00A44E9C">
        <w:rPr>
          <w:rFonts w:cstheme="minorHAnsi"/>
        </w:rPr>
        <w:t xml:space="preserve"> но Афурика сиэн (Помощь </w:t>
      </w:r>
      <w:r w:rsidR="00A44E9C" w:rsidRPr="00A44E9C">
        <w:rPr>
          <w:rFonts w:cstheme="minorHAnsi"/>
          <w:lang w:val="en-US"/>
        </w:rPr>
        <w:t>JICA</w:t>
      </w:r>
      <w:r w:rsidR="00A44E9C" w:rsidRPr="00A44E9C">
        <w:rPr>
          <w:rFonts w:cstheme="minorHAnsi"/>
        </w:rPr>
        <w:t xml:space="preserve"> в Африке) [Электронный ресурс] </w:t>
      </w:r>
      <w:r w:rsidR="00B02290" w:rsidRPr="00A44E9C">
        <w:rPr>
          <w:rFonts w:cstheme="minorHAnsi"/>
        </w:rPr>
        <w:t>/ JICA</w:t>
      </w:r>
      <w:r w:rsidR="00A44E9C" w:rsidRPr="00A44E9C">
        <w:rPr>
          <w:rFonts w:cstheme="minorHAnsi"/>
        </w:rPr>
        <w:t xml:space="preserve">. </w:t>
      </w:r>
      <w:r w:rsidR="00A44E9C" w:rsidRPr="00A44E9C">
        <w:rPr>
          <w:rFonts w:cstheme="minorHAnsi"/>
          <w:lang w:val="en-US"/>
        </w:rPr>
        <w:t>URL</w:t>
      </w:r>
      <w:r w:rsidR="00A44E9C" w:rsidRPr="00A44E9C">
        <w:rPr>
          <w:rFonts w:cstheme="minorHAnsi"/>
        </w:rPr>
        <w:t xml:space="preserve">: </w:t>
      </w:r>
      <w:r w:rsidR="00A44E9C" w:rsidRPr="00A44E9C">
        <w:rPr>
          <w:rFonts w:cstheme="minorHAnsi"/>
          <w:lang w:val="en-US"/>
        </w:rPr>
        <w:t>https</w:t>
      </w:r>
      <w:r w:rsidR="00A44E9C" w:rsidRPr="00A44E9C">
        <w:rPr>
          <w:rFonts w:cstheme="minorHAnsi"/>
        </w:rPr>
        <w:t>://</w:t>
      </w:r>
      <w:r w:rsidR="00A44E9C" w:rsidRPr="00A44E9C">
        <w:rPr>
          <w:rFonts w:cstheme="minorHAnsi"/>
          <w:lang w:val="en-US"/>
        </w:rPr>
        <w:t>www</w:t>
      </w:r>
      <w:r w:rsidR="00A44E9C" w:rsidRPr="00A44E9C">
        <w:rPr>
          <w:rFonts w:cstheme="minorHAnsi"/>
        </w:rPr>
        <w:t>.</w:t>
      </w:r>
      <w:r w:rsidR="00A44E9C" w:rsidRPr="00A44E9C">
        <w:rPr>
          <w:rFonts w:cstheme="minorHAnsi"/>
          <w:lang w:val="en-US"/>
        </w:rPr>
        <w:t>jica</w:t>
      </w:r>
      <w:r w:rsidR="00A44E9C" w:rsidRPr="00A44E9C">
        <w:rPr>
          <w:rFonts w:cstheme="minorHAnsi"/>
        </w:rPr>
        <w:t>.</w:t>
      </w:r>
      <w:r w:rsidR="00A44E9C" w:rsidRPr="00A44E9C">
        <w:rPr>
          <w:rFonts w:cstheme="minorHAnsi"/>
          <w:lang w:val="en-US"/>
        </w:rPr>
        <w:t>go</w:t>
      </w:r>
      <w:r w:rsidR="00A44E9C" w:rsidRPr="00A44E9C">
        <w:rPr>
          <w:rFonts w:cstheme="minorHAnsi"/>
        </w:rPr>
        <w:t>.</w:t>
      </w:r>
      <w:r w:rsidR="00A44E9C" w:rsidRPr="00A44E9C">
        <w:rPr>
          <w:rFonts w:cstheme="minorHAnsi"/>
          <w:lang w:val="en-US"/>
        </w:rPr>
        <w:t>jp</w:t>
      </w:r>
      <w:r w:rsidR="00A44E9C" w:rsidRPr="00A44E9C">
        <w:rPr>
          <w:rFonts w:cstheme="minorHAnsi"/>
        </w:rPr>
        <w:t>/</w:t>
      </w:r>
      <w:r w:rsidR="00A44E9C" w:rsidRPr="00A44E9C">
        <w:rPr>
          <w:rFonts w:cstheme="minorHAnsi"/>
          <w:lang w:val="en-US"/>
        </w:rPr>
        <w:t>publication</w:t>
      </w:r>
      <w:r w:rsidR="00A44E9C" w:rsidRPr="00A44E9C">
        <w:rPr>
          <w:rFonts w:cstheme="minorHAnsi"/>
        </w:rPr>
        <w:t>/</w:t>
      </w:r>
      <w:r w:rsidR="00A44E9C" w:rsidRPr="00A44E9C">
        <w:rPr>
          <w:rFonts w:cstheme="minorHAnsi"/>
          <w:lang w:val="en-US"/>
        </w:rPr>
        <w:t>pamph</w:t>
      </w:r>
      <w:r w:rsidR="00A44E9C" w:rsidRPr="00A44E9C">
        <w:rPr>
          <w:rFonts w:cstheme="minorHAnsi"/>
        </w:rPr>
        <w:t>/</w:t>
      </w:r>
      <w:r w:rsidR="00A44E9C" w:rsidRPr="00A44E9C">
        <w:rPr>
          <w:rFonts w:cstheme="minorHAnsi"/>
          <w:lang w:val="en-US"/>
        </w:rPr>
        <w:t>ku</w:t>
      </w:r>
      <w:r w:rsidR="00A44E9C" w:rsidRPr="00A44E9C">
        <w:rPr>
          <w:rFonts w:cstheme="minorHAnsi"/>
        </w:rPr>
        <w:t>57</w:t>
      </w:r>
      <w:r w:rsidR="00A44E9C" w:rsidRPr="00A44E9C">
        <w:rPr>
          <w:rFonts w:cstheme="minorHAnsi"/>
          <w:lang w:val="en-US"/>
        </w:rPr>
        <w:t>pq</w:t>
      </w:r>
      <w:r w:rsidR="00A44E9C" w:rsidRPr="00A44E9C">
        <w:rPr>
          <w:rFonts w:cstheme="minorHAnsi"/>
        </w:rPr>
        <w:t>00002</w:t>
      </w:r>
      <w:r w:rsidR="00A44E9C" w:rsidRPr="00A44E9C">
        <w:rPr>
          <w:rFonts w:cstheme="minorHAnsi"/>
          <w:lang w:val="en-US"/>
        </w:rPr>
        <w:t>iqnxw</w:t>
      </w:r>
      <w:r w:rsidR="00A44E9C" w:rsidRPr="00A44E9C">
        <w:rPr>
          <w:rFonts w:cstheme="minorHAnsi"/>
        </w:rPr>
        <w:t>-</w:t>
      </w:r>
      <w:r w:rsidR="00A44E9C" w:rsidRPr="00A44E9C">
        <w:rPr>
          <w:rFonts w:cstheme="minorHAnsi"/>
          <w:lang w:val="en-US"/>
        </w:rPr>
        <w:t>att</w:t>
      </w:r>
      <w:r w:rsidR="00A44E9C" w:rsidRPr="00A44E9C">
        <w:rPr>
          <w:rFonts w:cstheme="minorHAnsi"/>
        </w:rPr>
        <w:t>/</w:t>
      </w:r>
      <w:r w:rsidR="00A44E9C" w:rsidRPr="00A44E9C">
        <w:rPr>
          <w:rFonts w:cstheme="minorHAnsi"/>
          <w:lang w:val="en-US"/>
        </w:rPr>
        <w:t>support</w:t>
      </w:r>
      <w:r w:rsidR="00A44E9C" w:rsidRPr="00A44E9C">
        <w:rPr>
          <w:rFonts w:cstheme="minorHAnsi"/>
        </w:rPr>
        <w:t>_</w:t>
      </w:r>
      <w:r w:rsidR="00A44E9C" w:rsidRPr="00A44E9C">
        <w:rPr>
          <w:rFonts w:cstheme="minorHAnsi"/>
          <w:lang w:val="en-US"/>
        </w:rPr>
        <w:t>of</w:t>
      </w:r>
      <w:r w:rsidR="00A44E9C" w:rsidRPr="00A44E9C">
        <w:rPr>
          <w:rFonts w:cstheme="minorHAnsi"/>
        </w:rPr>
        <w:t>_</w:t>
      </w:r>
      <w:r w:rsidR="00A44E9C" w:rsidRPr="00A44E9C">
        <w:rPr>
          <w:rFonts w:cstheme="minorHAnsi"/>
          <w:lang w:val="en-US"/>
        </w:rPr>
        <w:t>jica</w:t>
      </w:r>
      <w:r w:rsidR="00A44E9C" w:rsidRPr="00A44E9C">
        <w:rPr>
          <w:rFonts w:cstheme="minorHAnsi"/>
        </w:rPr>
        <w:t>_</w:t>
      </w:r>
      <w:r w:rsidR="00A44E9C" w:rsidRPr="00A44E9C">
        <w:rPr>
          <w:rFonts w:cstheme="minorHAnsi"/>
          <w:lang w:val="en-US"/>
        </w:rPr>
        <w:t>qae</w:t>
      </w:r>
      <w:r w:rsidR="00A44E9C" w:rsidRPr="00A44E9C">
        <w:rPr>
          <w:rFonts w:cstheme="minorHAnsi"/>
        </w:rPr>
        <w:t>.</w:t>
      </w:r>
      <w:r w:rsidR="00A44E9C" w:rsidRPr="00A44E9C">
        <w:rPr>
          <w:rFonts w:cstheme="minorHAnsi"/>
          <w:lang w:val="en-US"/>
        </w:rPr>
        <w:t>pdf</w:t>
      </w:r>
      <w:r w:rsidR="00A44E9C" w:rsidRPr="00A44E9C">
        <w:rPr>
          <w:rFonts w:cstheme="minorHAnsi"/>
        </w:rPr>
        <w:t xml:space="preserve"> (дата обращения: 13.04.2022).</w:t>
      </w:r>
    </w:p>
  </w:footnote>
  <w:footnote w:id="36">
    <w:p w14:paraId="1FBFE2FA" w14:textId="003AEC8F" w:rsidR="00AC53D5" w:rsidRPr="00A44E9C" w:rsidRDefault="00AC53D5" w:rsidP="00A44E9C">
      <w:pPr>
        <w:pStyle w:val="a3"/>
        <w:jc w:val="both"/>
        <w:rPr>
          <w:rFonts w:cstheme="minorHAnsi"/>
        </w:rPr>
      </w:pPr>
      <w:r>
        <w:rPr>
          <w:rStyle w:val="a5"/>
        </w:rPr>
        <w:footnoteRef/>
      </w:r>
      <w:r w:rsidRPr="00A44E9C">
        <w:t xml:space="preserve"> </w:t>
      </w:r>
      <w:r w:rsidR="00A44E9C" w:rsidRPr="00A44E9C">
        <w:rPr>
          <w:rFonts w:cstheme="minorHAnsi"/>
        </w:rPr>
        <w:t>Афурика тиики хокубу кайро: буцурю:мо: сэйби масута: пуран сакутэй сиэн пуродзэкуто  (Проект поддержки создания рабочего плана по формированию логистической сети «Северного коридора» в Африканском регионе) /  Репозиторий отчетов JICA в формате PDF. URL: https://openjicareport.jica.go.jp/pdf/12291761.pdf (дата обращения: 29.11.2021),</w:t>
      </w:r>
      <w:r w:rsidRPr="00A44E9C">
        <w:rPr>
          <w:rFonts w:cstheme="minorHAnsi"/>
        </w:rPr>
        <w:t xml:space="preserve"> с. 14</w:t>
      </w:r>
      <w:r w:rsidR="00A44E9C" w:rsidRPr="00A44E9C">
        <w:rPr>
          <w:rFonts w:cstheme="minorHAnsi"/>
        </w:rPr>
        <w:t>.</w:t>
      </w:r>
    </w:p>
  </w:footnote>
  <w:footnote w:id="37">
    <w:p w14:paraId="0594E8C9" w14:textId="30954DED" w:rsidR="00DC5AF7" w:rsidRPr="00932D9B" w:rsidRDefault="00DC5AF7">
      <w:pPr>
        <w:pStyle w:val="a3"/>
      </w:pPr>
      <w:r>
        <w:rPr>
          <w:rStyle w:val="a5"/>
        </w:rPr>
        <w:footnoteRef/>
      </w:r>
      <w:r w:rsidRPr="005A42BE">
        <w:t xml:space="preserve"> </w:t>
      </w:r>
      <w:r>
        <w:t>Там же, с. 20</w:t>
      </w:r>
      <w:r w:rsidR="001E23DF" w:rsidRPr="00932D9B">
        <w:t>.</w:t>
      </w:r>
    </w:p>
  </w:footnote>
  <w:footnote w:id="38">
    <w:p w14:paraId="3D658897" w14:textId="39EE9468" w:rsidR="00842B32" w:rsidRPr="00932D9B" w:rsidRDefault="00842B32" w:rsidP="001E23DF">
      <w:pPr>
        <w:pStyle w:val="a3"/>
        <w:jc w:val="both"/>
      </w:pPr>
      <w:r>
        <w:rPr>
          <w:rStyle w:val="a5"/>
        </w:rPr>
        <w:footnoteRef/>
      </w:r>
      <w:r w:rsidR="001E23DF" w:rsidRPr="001E23DF">
        <w:rPr>
          <w:rFonts w:cstheme="minorHAnsi"/>
        </w:rPr>
        <w:t xml:space="preserve">Хигаси Афурика но </w:t>
      </w:r>
      <w:r w:rsidR="001E23DF" w:rsidRPr="001E23DF">
        <w:rPr>
          <w:rFonts w:cstheme="minorHAnsi"/>
          <w:lang w:val="en-US"/>
        </w:rPr>
        <w:t>CBTI</w:t>
      </w:r>
      <w:r w:rsidR="001E23DF" w:rsidRPr="001E23DF">
        <w:rPr>
          <w:rFonts w:cstheme="minorHAnsi"/>
        </w:rPr>
        <w:t xml:space="preserve"> </w:t>
      </w:r>
      <w:r w:rsidR="00B02290" w:rsidRPr="001E23DF">
        <w:rPr>
          <w:rFonts w:cstheme="minorHAnsi"/>
        </w:rPr>
        <w:t>бунсэки (</w:t>
      </w:r>
      <w:r w:rsidR="001E23DF" w:rsidRPr="001E23DF">
        <w:rPr>
          <w:rFonts w:cstheme="minorHAnsi"/>
        </w:rPr>
        <w:t xml:space="preserve">Анализ </w:t>
      </w:r>
      <w:r w:rsidR="001E23DF" w:rsidRPr="001E23DF">
        <w:rPr>
          <w:rFonts w:cstheme="minorHAnsi"/>
          <w:lang w:val="en-US"/>
        </w:rPr>
        <w:t>CBTI</w:t>
      </w:r>
      <w:r w:rsidR="001E23DF" w:rsidRPr="001E23DF">
        <w:rPr>
          <w:rFonts w:cstheme="minorHAnsi"/>
        </w:rPr>
        <w:t xml:space="preserve"> в Восточной Африке)</w:t>
      </w:r>
      <w:r w:rsidR="001E23DF" w:rsidRPr="001E23DF">
        <w:rPr>
          <w:rFonts w:cstheme="minorHAnsi" w:hint="eastAsia"/>
        </w:rPr>
        <w:t xml:space="preserve"> </w:t>
      </w:r>
      <w:r w:rsidR="001E23DF" w:rsidRPr="001E23DF">
        <w:rPr>
          <w:rFonts w:cstheme="minorHAnsi"/>
        </w:rPr>
        <w:t xml:space="preserve">/  </w:t>
      </w:r>
      <w:r w:rsidR="001E23DF" w:rsidRPr="001E23DF">
        <w:rPr>
          <w:rFonts w:cstheme="minorHAnsi"/>
          <w:lang w:val="en-US"/>
        </w:rPr>
        <w:t>JICA</w:t>
      </w:r>
      <w:r w:rsidR="001E23DF" w:rsidRPr="001E23DF">
        <w:rPr>
          <w:rFonts w:cstheme="minorHAnsi"/>
        </w:rPr>
        <w:t xml:space="preserve">. </w:t>
      </w:r>
      <w:r w:rsidR="001E23DF" w:rsidRPr="001E23DF">
        <w:rPr>
          <w:rFonts w:cstheme="minorHAnsi"/>
          <w:lang w:val="en-US"/>
        </w:rPr>
        <w:t>URL</w:t>
      </w:r>
      <w:r w:rsidR="001E23DF" w:rsidRPr="00932D9B">
        <w:rPr>
          <w:rFonts w:cstheme="minorHAnsi"/>
        </w:rPr>
        <w:t xml:space="preserve">: </w:t>
      </w:r>
      <w:r w:rsidR="001E23DF" w:rsidRPr="001E23DF">
        <w:rPr>
          <w:rFonts w:cstheme="minorHAnsi"/>
          <w:lang w:val="en-US"/>
        </w:rPr>
        <w:t>https</w:t>
      </w:r>
      <w:r w:rsidR="001E23DF" w:rsidRPr="00932D9B">
        <w:rPr>
          <w:rFonts w:cstheme="minorHAnsi"/>
        </w:rPr>
        <w:t>://</w:t>
      </w:r>
      <w:r w:rsidR="001E23DF" w:rsidRPr="001E23DF">
        <w:rPr>
          <w:rFonts w:cstheme="minorHAnsi"/>
          <w:lang w:val="en-US"/>
        </w:rPr>
        <w:t>www</w:t>
      </w:r>
      <w:r w:rsidR="001E23DF" w:rsidRPr="00932D9B">
        <w:rPr>
          <w:rFonts w:cstheme="minorHAnsi"/>
        </w:rPr>
        <w:t>.</w:t>
      </w:r>
      <w:r w:rsidR="001E23DF" w:rsidRPr="001E23DF">
        <w:rPr>
          <w:rFonts w:cstheme="minorHAnsi"/>
          <w:lang w:val="en-US"/>
        </w:rPr>
        <w:t>jica</w:t>
      </w:r>
      <w:r w:rsidR="001E23DF" w:rsidRPr="00932D9B">
        <w:rPr>
          <w:rFonts w:cstheme="minorHAnsi"/>
        </w:rPr>
        <w:t>.</w:t>
      </w:r>
      <w:r w:rsidR="001E23DF" w:rsidRPr="001E23DF">
        <w:rPr>
          <w:rFonts w:cstheme="minorHAnsi"/>
          <w:lang w:val="en-US"/>
        </w:rPr>
        <w:t>go</w:t>
      </w:r>
      <w:r w:rsidR="001E23DF" w:rsidRPr="00932D9B">
        <w:rPr>
          <w:rFonts w:cstheme="minorHAnsi"/>
        </w:rPr>
        <w:t>.</w:t>
      </w:r>
      <w:r w:rsidR="001E23DF" w:rsidRPr="001E23DF">
        <w:rPr>
          <w:rFonts w:cstheme="minorHAnsi"/>
          <w:lang w:val="en-US"/>
        </w:rPr>
        <w:t>jp</w:t>
      </w:r>
      <w:r w:rsidR="001E23DF" w:rsidRPr="00932D9B">
        <w:rPr>
          <w:rFonts w:cstheme="minorHAnsi"/>
        </w:rPr>
        <w:t>/</w:t>
      </w:r>
      <w:r w:rsidR="001E23DF" w:rsidRPr="001E23DF">
        <w:rPr>
          <w:rFonts w:cstheme="minorHAnsi"/>
          <w:lang w:val="en-US"/>
        </w:rPr>
        <w:t>activities</w:t>
      </w:r>
      <w:r w:rsidR="001E23DF" w:rsidRPr="00932D9B">
        <w:rPr>
          <w:rFonts w:cstheme="minorHAnsi"/>
        </w:rPr>
        <w:t>/</w:t>
      </w:r>
      <w:r w:rsidR="001E23DF" w:rsidRPr="001E23DF">
        <w:rPr>
          <w:rFonts w:cstheme="minorHAnsi"/>
          <w:lang w:val="en-US"/>
        </w:rPr>
        <w:t>issues</w:t>
      </w:r>
      <w:r w:rsidR="001E23DF" w:rsidRPr="00932D9B">
        <w:rPr>
          <w:rFonts w:cstheme="minorHAnsi"/>
        </w:rPr>
        <w:t>/</w:t>
      </w:r>
      <w:r w:rsidR="001E23DF" w:rsidRPr="001E23DF">
        <w:rPr>
          <w:rFonts w:cstheme="minorHAnsi"/>
          <w:lang w:val="en-US"/>
        </w:rPr>
        <w:t>transport</w:t>
      </w:r>
      <w:r w:rsidR="001E23DF" w:rsidRPr="00932D9B">
        <w:rPr>
          <w:rFonts w:cstheme="minorHAnsi"/>
        </w:rPr>
        <w:t>/</w:t>
      </w:r>
      <w:r w:rsidR="001E23DF" w:rsidRPr="001E23DF">
        <w:rPr>
          <w:rFonts w:cstheme="minorHAnsi"/>
          <w:lang w:val="en-US"/>
        </w:rPr>
        <w:t>pdf</w:t>
      </w:r>
      <w:r w:rsidR="001E23DF" w:rsidRPr="00932D9B">
        <w:rPr>
          <w:rFonts w:cstheme="minorHAnsi"/>
        </w:rPr>
        <w:t>/</w:t>
      </w:r>
      <w:r w:rsidR="001E23DF" w:rsidRPr="001E23DF">
        <w:rPr>
          <w:rFonts w:cstheme="minorHAnsi"/>
          <w:lang w:val="en-US"/>
        </w:rPr>
        <w:t>cbit</w:t>
      </w:r>
      <w:r w:rsidR="001E23DF" w:rsidRPr="00932D9B">
        <w:rPr>
          <w:rFonts w:cstheme="minorHAnsi"/>
        </w:rPr>
        <w:t>_</w:t>
      </w:r>
      <w:r w:rsidR="001E23DF" w:rsidRPr="001E23DF">
        <w:rPr>
          <w:rFonts w:cstheme="minorHAnsi"/>
          <w:lang w:val="en-US"/>
        </w:rPr>
        <w:t>FR</w:t>
      </w:r>
      <w:r w:rsidR="001E23DF" w:rsidRPr="00932D9B">
        <w:rPr>
          <w:rFonts w:cstheme="minorHAnsi"/>
        </w:rPr>
        <w:t>_03.</w:t>
      </w:r>
      <w:r w:rsidR="001E23DF" w:rsidRPr="001E23DF">
        <w:rPr>
          <w:rFonts w:cstheme="minorHAnsi"/>
          <w:lang w:val="en-US"/>
        </w:rPr>
        <w:t>pdf</w:t>
      </w:r>
      <w:r w:rsidR="001E23DF" w:rsidRPr="00932D9B">
        <w:rPr>
          <w:rFonts w:cstheme="minorHAnsi"/>
        </w:rPr>
        <w:t xml:space="preserve"> (дата обращения: 24.04.2022).</w:t>
      </w:r>
    </w:p>
  </w:footnote>
  <w:footnote w:id="39">
    <w:p w14:paraId="255B25EB" w14:textId="0AB65370" w:rsidR="007B5B60" w:rsidRPr="005A42BE" w:rsidRDefault="007B5B60">
      <w:pPr>
        <w:pStyle w:val="a3"/>
      </w:pPr>
      <w:r>
        <w:rPr>
          <w:rStyle w:val="a5"/>
        </w:rPr>
        <w:footnoteRef/>
      </w:r>
      <w:r w:rsidRPr="001E23DF">
        <w:rPr>
          <w:lang w:val="en-US"/>
        </w:rPr>
        <w:t xml:space="preserve"> </w:t>
      </w:r>
      <w:r w:rsidR="001E23DF" w:rsidRPr="001E23DF">
        <w:rPr>
          <w:lang w:val="en-US"/>
        </w:rPr>
        <w:t xml:space="preserve">Vale buys Mitsui’s stake in Moatize amid plan to exit coal [Электронный ресурс] / Mining.  </w:t>
      </w:r>
      <w:r w:rsidR="001E23DF" w:rsidRPr="001E23DF">
        <w:t xml:space="preserve">20.04.2021. </w:t>
      </w:r>
      <w:r w:rsidR="001E23DF" w:rsidRPr="001E23DF">
        <w:rPr>
          <w:lang w:val="en-US"/>
        </w:rPr>
        <w:t>URL</w:t>
      </w:r>
      <w:r w:rsidR="001E23DF" w:rsidRPr="001E23DF">
        <w:t xml:space="preserve">: </w:t>
      </w:r>
      <w:r w:rsidR="001E23DF" w:rsidRPr="001E23DF">
        <w:rPr>
          <w:lang w:val="en-US"/>
        </w:rPr>
        <w:t>https</w:t>
      </w:r>
      <w:r w:rsidR="001E23DF" w:rsidRPr="001E23DF">
        <w:t>://</w:t>
      </w:r>
      <w:r w:rsidR="001E23DF" w:rsidRPr="001E23DF">
        <w:rPr>
          <w:lang w:val="en-US"/>
        </w:rPr>
        <w:t>www</w:t>
      </w:r>
      <w:r w:rsidR="001E23DF" w:rsidRPr="001E23DF">
        <w:t>.</w:t>
      </w:r>
      <w:r w:rsidR="001E23DF" w:rsidRPr="001E23DF">
        <w:rPr>
          <w:lang w:val="en-US"/>
        </w:rPr>
        <w:t>mining</w:t>
      </w:r>
      <w:r w:rsidR="001E23DF" w:rsidRPr="001E23DF">
        <w:t>.</w:t>
      </w:r>
      <w:r w:rsidR="001E23DF" w:rsidRPr="001E23DF">
        <w:rPr>
          <w:lang w:val="en-US"/>
        </w:rPr>
        <w:t>com</w:t>
      </w:r>
      <w:r w:rsidR="001E23DF" w:rsidRPr="001E23DF">
        <w:t>/</w:t>
      </w:r>
      <w:r w:rsidR="001E23DF" w:rsidRPr="001E23DF">
        <w:rPr>
          <w:lang w:val="en-US"/>
        </w:rPr>
        <w:t>vale</w:t>
      </w:r>
      <w:r w:rsidR="001E23DF" w:rsidRPr="001E23DF">
        <w:t>-</w:t>
      </w:r>
      <w:r w:rsidR="001E23DF" w:rsidRPr="001E23DF">
        <w:rPr>
          <w:lang w:val="en-US"/>
        </w:rPr>
        <w:t>buys</w:t>
      </w:r>
      <w:r w:rsidR="001E23DF" w:rsidRPr="001E23DF">
        <w:t>-</w:t>
      </w:r>
      <w:r w:rsidR="001E23DF" w:rsidRPr="001E23DF">
        <w:rPr>
          <w:lang w:val="en-US"/>
        </w:rPr>
        <w:t>mitsuis</w:t>
      </w:r>
      <w:r w:rsidR="001E23DF" w:rsidRPr="001E23DF">
        <w:t>-</w:t>
      </w:r>
      <w:r w:rsidR="001E23DF" w:rsidRPr="001E23DF">
        <w:rPr>
          <w:lang w:val="en-US"/>
        </w:rPr>
        <w:t>stake</w:t>
      </w:r>
      <w:r w:rsidR="001E23DF" w:rsidRPr="001E23DF">
        <w:t>-</w:t>
      </w:r>
      <w:r w:rsidR="001E23DF" w:rsidRPr="001E23DF">
        <w:rPr>
          <w:lang w:val="en-US"/>
        </w:rPr>
        <w:t>in</w:t>
      </w:r>
      <w:r w:rsidR="001E23DF" w:rsidRPr="001E23DF">
        <w:t>-</w:t>
      </w:r>
      <w:r w:rsidR="001E23DF" w:rsidRPr="001E23DF">
        <w:rPr>
          <w:lang w:val="en-US"/>
        </w:rPr>
        <w:t>moatize</w:t>
      </w:r>
      <w:r w:rsidR="001E23DF" w:rsidRPr="001E23DF">
        <w:t>-</w:t>
      </w:r>
      <w:r w:rsidR="001E23DF" w:rsidRPr="001E23DF">
        <w:rPr>
          <w:lang w:val="en-US"/>
        </w:rPr>
        <w:t>amid</w:t>
      </w:r>
      <w:r w:rsidR="001E23DF" w:rsidRPr="001E23DF">
        <w:t>-</w:t>
      </w:r>
      <w:r w:rsidR="001E23DF" w:rsidRPr="001E23DF">
        <w:rPr>
          <w:lang w:val="en-US"/>
        </w:rPr>
        <w:t>plan</w:t>
      </w:r>
      <w:r w:rsidR="001E23DF" w:rsidRPr="001E23DF">
        <w:t>-</w:t>
      </w:r>
      <w:r w:rsidR="001E23DF" w:rsidRPr="001E23DF">
        <w:rPr>
          <w:lang w:val="en-US"/>
        </w:rPr>
        <w:t>to</w:t>
      </w:r>
      <w:r w:rsidR="001E23DF" w:rsidRPr="001E23DF">
        <w:t>-</w:t>
      </w:r>
      <w:r w:rsidR="001E23DF" w:rsidRPr="001E23DF">
        <w:rPr>
          <w:lang w:val="en-US"/>
        </w:rPr>
        <w:t>exit</w:t>
      </w:r>
      <w:r w:rsidR="001E23DF" w:rsidRPr="001E23DF">
        <w:t>-</w:t>
      </w:r>
      <w:r w:rsidR="001E23DF" w:rsidRPr="001E23DF">
        <w:rPr>
          <w:lang w:val="en-US"/>
        </w:rPr>
        <w:t>coal</w:t>
      </w:r>
      <w:r w:rsidR="001E23DF" w:rsidRPr="001E23DF">
        <w:t>/ (дата обращения: 15.04.2022).</w:t>
      </w:r>
    </w:p>
  </w:footnote>
  <w:footnote w:id="40">
    <w:p w14:paraId="2278BD0F" w14:textId="4B1C6014" w:rsidR="009C27E7" w:rsidRPr="001E23DF" w:rsidRDefault="009C27E7" w:rsidP="009C27E7">
      <w:pPr>
        <w:pStyle w:val="a3"/>
        <w:rPr>
          <w:lang w:val="en-US"/>
        </w:rPr>
      </w:pPr>
      <w:r>
        <w:rPr>
          <w:rStyle w:val="a5"/>
        </w:rPr>
        <w:footnoteRef/>
      </w:r>
      <w:r w:rsidRPr="009C27E7">
        <w:t xml:space="preserve"> </w:t>
      </w:r>
      <w:r w:rsidR="001E23DF" w:rsidRPr="001E23DF">
        <w:t>Галигузов, Н. С. Сравнительный анализ политики Китая и Японии в Мозамбике на современном этапе. // Китай и соседи / Сборник материалов 6-й всероссийской научной конференции молодых востоковедов. 17–18 марта 2021 г., Санкт-Петербург. Составители: Т. А. Пан, Е. Н. Колпачкова, Д. И. Маяцкий, Н. А. Сомкина, В. В. Щепкин. СПб</w:t>
      </w:r>
      <w:r w:rsidR="001E23DF" w:rsidRPr="001E23DF">
        <w:rPr>
          <w:lang w:val="en-US"/>
        </w:rPr>
        <w:t xml:space="preserve">.: Art-Xpress, 2021. </w:t>
      </w:r>
      <w:r w:rsidR="001E23DF" w:rsidRPr="001E23DF">
        <w:t>с</w:t>
      </w:r>
      <w:r w:rsidR="001E23DF" w:rsidRPr="001E23DF">
        <w:rPr>
          <w:lang w:val="en-US"/>
        </w:rPr>
        <w:t>.  56-60.</w:t>
      </w:r>
    </w:p>
  </w:footnote>
  <w:footnote w:id="41">
    <w:p w14:paraId="3CE606B2" w14:textId="4158D144" w:rsidR="009C27E7" w:rsidRPr="00B02059" w:rsidRDefault="009C27E7" w:rsidP="00257EC7">
      <w:pPr>
        <w:pStyle w:val="a3"/>
        <w:jc w:val="both"/>
      </w:pPr>
      <w:r>
        <w:rPr>
          <w:rStyle w:val="a5"/>
        </w:rPr>
        <w:footnoteRef/>
      </w:r>
      <w:r w:rsidRPr="001E23DF">
        <w:rPr>
          <w:lang w:val="en-US"/>
        </w:rPr>
        <w:t xml:space="preserve"> </w:t>
      </w:r>
      <w:r w:rsidR="001E23DF" w:rsidRPr="001E23DF">
        <w:rPr>
          <w:lang w:val="en-US"/>
        </w:rPr>
        <w:t>Funada-Classen, S. The Rise and Fall of ProSAVANA: From Triangular Cooperation to Bilateral Cooperation in Counter-Resistance / Observador do Meio Rural [Электронный ресурс] / Observatório do Meio Rural. URL</w:t>
      </w:r>
      <w:r w:rsidR="001E23DF" w:rsidRPr="001E23DF">
        <w:t xml:space="preserve">: </w:t>
      </w:r>
      <w:r w:rsidR="001E23DF" w:rsidRPr="001E23DF">
        <w:rPr>
          <w:lang w:val="en-US"/>
        </w:rPr>
        <w:t>https</w:t>
      </w:r>
      <w:r w:rsidR="001E23DF" w:rsidRPr="001E23DF">
        <w:t>://</w:t>
      </w:r>
      <w:r w:rsidR="001E23DF" w:rsidRPr="001E23DF">
        <w:rPr>
          <w:lang w:val="en-US"/>
        </w:rPr>
        <w:t>omrmz</w:t>
      </w:r>
      <w:r w:rsidR="001E23DF" w:rsidRPr="001E23DF">
        <w:t>.</w:t>
      </w:r>
      <w:r w:rsidR="001E23DF" w:rsidRPr="001E23DF">
        <w:rPr>
          <w:lang w:val="en-US"/>
        </w:rPr>
        <w:t>org</w:t>
      </w:r>
      <w:r w:rsidR="001E23DF" w:rsidRPr="001E23DF">
        <w:t>/</w:t>
      </w:r>
      <w:r w:rsidR="001E23DF" w:rsidRPr="001E23DF">
        <w:rPr>
          <w:lang w:val="en-US"/>
        </w:rPr>
        <w:t>omrweb</w:t>
      </w:r>
      <w:r w:rsidR="001E23DF" w:rsidRPr="001E23DF">
        <w:t>/</w:t>
      </w:r>
      <w:r w:rsidR="001E23DF" w:rsidRPr="001E23DF">
        <w:rPr>
          <w:lang w:val="en-US"/>
        </w:rPr>
        <w:t>wp</w:t>
      </w:r>
      <w:r w:rsidR="001E23DF" w:rsidRPr="001E23DF">
        <w:t>-</w:t>
      </w:r>
      <w:r w:rsidR="001E23DF" w:rsidRPr="001E23DF">
        <w:rPr>
          <w:lang w:val="en-US"/>
        </w:rPr>
        <w:t>content</w:t>
      </w:r>
      <w:r w:rsidR="001E23DF" w:rsidRPr="001E23DF">
        <w:t>/</w:t>
      </w:r>
      <w:r w:rsidR="001E23DF" w:rsidRPr="001E23DF">
        <w:rPr>
          <w:lang w:val="en-US"/>
        </w:rPr>
        <w:t>uploads</w:t>
      </w:r>
      <w:r w:rsidR="001E23DF" w:rsidRPr="001E23DF">
        <w:t>/</w:t>
      </w:r>
      <w:r w:rsidR="001E23DF" w:rsidRPr="001E23DF">
        <w:rPr>
          <w:lang w:val="en-US"/>
        </w:rPr>
        <w:t>OR</w:t>
      </w:r>
      <w:r w:rsidR="001E23DF" w:rsidRPr="001E23DF">
        <w:t>82-</w:t>
      </w:r>
      <w:r w:rsidR="001E23DF" w:rsidRPr="001E23DF">
        <w:rPr>
          <w:lang w:val="en-US"/>
        </w:rPr>
        <w:t>ProSAVANA</w:t>
      </w:r>
      <w:r w:rsidR="001E23DF" w:rsidRPr="001E23DF">
        <w:t>-</w:t>
      </w:r>
      <w:r w:rsidR="001E23DF" w:rsidRPr="001E23DF">
        <w:rPr>
          <w:lang w:val="en-US"/>
        </w:rPr>
        <w:t>English</w:t>
      </w:r>
      <w:r w:rsidR="001E23DF" w:rsidRPr="001E23DF">
        <w:t>.</w:t>
      </w:r>
      <w:r w:rsidR="001E23DF" w:rsidRPr="001E23DF">
        <w:rPr>
          <w:lang w:val="en-US"/>
        </w:rPr>
        <w:t>pdf</w:t>
      </w:r>
      <w:r w:rsidR="001E23DF" w:rsidRPr="001E23DF">
        <w:t xml:space="preserve"> (дата обращения: 26.03.2021)</w:t>
      </w:r>
      <w:r w:rsidR="001E23DF">
        <w:t>.</w:t>
      </w:r>
    </w:p>
  </w:footnote>
  <w:footnote w:id="42">
    <w:p w14:paraId="134EC61B" w14:textId="4D75139E" w:rsidR="00B02059" w:rsidRPr="00DE01CF" w:rsidRDefault="00B02059" w:rsidP="00257EC7">
      <w:pPr>
        <w:pStyle w:val="a3"/>
        <w:jc w:val="both"/>
      </w:pPr>
      <w:r>
        <w:rPr>
          <w:rStyle w:val="a5"/>
        </w:rPr>
        <w:footnoteRef/>
      </w:r>
      <w:r>
        <w:t xml:space="preserve"> </w:t>
      </w:r>
      <w:r w:rsidR="001E23DF" w:rsidRPr="001E23DF">
        <w:t>Towards Free and Open Indo-Pacific [Электронный ресурс] / Министерство иностранных дел Японии. Ноябрь 2019. URL: https://www.mofa.go.jp/files/000407643.pdf (дата обращения: 24.04.2022).</w:t>
      </w:r>
    </w:p>
  </w:footnote>
  <w:footnote w:id="43">
    <w:p w14:paraId="4B2E24FB" w14:textId="552D7ECE" w:rsidR="00E531BD" w:rsidRPr="00C627AF" w:rsidRDefault="00E531BD" w:rsidP="00257EC7">
      <w:pPr>
        <w:pStyle w:val="a3"/>
        <w:jc w:val="both"/>
        <w:rPr>
          <w:lang w:val="en-US"/>
        </w:rPr>
      </w:pPr>
      <w:r>
        <w:rPr>
          <w:rStyle w:val="a5"/>
        </w:rPr>
        <w:footnoteRef/>
      </w:r>
      <w:r w:rsidRPr="00E531BD">
        <w:rPr>
          <w:lang w:val="en-US"/>
        </w:rPr>
        <w:t xml:space="preserve"> </w:t>
      </w:r>
      <w:r w:rsidR="00257EC7" w:rsidRPr="00257EC7">
        <w:rPr>
          <w:lang w:val="en-US"/>
        </w:rPr>
        <w:t>Chaturvedi, S., Prakash, A., Dash, P. (Eds.) Asia-Africa Growth Corridor</w:t>
      </w:r>
      <w:r w:rsidR="00257EC7" w:rsidRPr="00C627AF">
        <w:rPr>
          <w:lang w:val="en-US"/>
        </w:rPr>
        <w:t xml:space="preserve"> …</w:t>
      </w:r>
    </w:p>
  </w:footnote>
  <w:footnote w:id="44">
    <w:p w14:paraId="37808CED" w14:textId="10C03DD0" w:rsidR="00E322F1" w:rsidRPr="007C379F" w:rsidRDefault="00E322F1" w:rsidP="00257EC7">
      <w:pPr>
        <w:pStyle w:val="a3"/>
        <w:jc w:val="both"/>
        <w:rPr>
          <w:lang w:val="en-US"/>
        </w:rPr>
      </w:pPr>
      <w:r>
        <w:rPr>
          <w:rStyle w:val="a5"/>
        </w:rPr>
        <w:footnoteRef/>
      </w:r>
      <w:r w:rsidR="00257EC7" w:rsidRPr="00257EC7">
        <w:rPr>
          <w:lang w:val="en-US"/>
        </w:rPr>
        <w:t>Mauritius [Электронный ресурс] / Encyclopedia Britannica. URL</w:t>
      </w:r>
      <w:r w:rsidR="00257EC7" w:rsidRPr="007C379F">
        <w:rPr>
          <w:lang w:val="en-US"/>
        </w:rPr>
        <w:t xml:space="preserve">: </w:t>
      </w:r>
      <w:r w:rsidR="00257EC7" w:rsidRPr="00257EC7">
        <w:rPr>
          <w:lang w:val="en-US"/>
        </w:rPr>
        <w:t>https</w:t>
      </w:r>
      <w:r w:rsidR="00257EC7" w:rsidRPr="007C379F">
        <w:rPr>
          <w:lang w:val="en-US"/>
        </w:rPr>
        <w:t>://</w:t>
      </w:r>
      <w:r w:rsidR="00257EC7" w:rsidRPr="00257EC7">
        <w:rPr>
          <w:lang w:val="en-US"/>
        </w:rPr>
        <w:t>www</w:t>
      </w:r>
      <w:r w:rsidR="00257EC7" w:rsidRPr="007C379F">
        <w:rPr>
          <w:lang w:val="en-US"/>
        </w:rPr>
        <w:t>.</w:t>
      </w:r>
      <w:r w:rsidR="00257EC7" w:rsidRPr="00257EC7">
        <w:rPr>
          <w:lang w:val="en-US"/>
        </w:rPr>
        <w:t>britannica</w:t>
      </w:r>
      <w:r w:rsidR="00257EC7" w:rsidRPr="007C379F">
        <w:rPr>
          <w:lang w:val="en-US"/>
        </w:rPr>
        <w:t>.</w:t>
      </w:r>
      <w:r w:rsidR="00257EC7" w:rsidRPr="00257EC7">
        <w:rPr>
          <w:lang w:val="en-US"/>
        </w:rPr>
        <w:t>com</w:t>
      </w:r>
      <w:r w:rsidR="00257EC7" w:rsidRPr="007C379F">
        <w:rPr>
          <w:lang w:val="en-US"/>
        </w:rPr>
        <w:t>/</w:t>
      </w:r>
      <w:r w:rsidR="00257EC7" w:rsidRPr="00257EC7">
        <w:rPr>
          <w:lang w:val="en-US"/>
        </w:rPr>
        <w:t>place</w:t>
      </w:r>
      <w:r w:rsidR="00257EC7" w:rsidRPr="007C379F">
        <w:rPr>
          <w:lang w:val="en-US"/>
        </w:rPr>
        <w:t>/</w:t>
      </w:r>
      <w:r w:rsidR="00257EC7" w:rsidRPr="00257EC7">
        <w:rPr>
          <w:lang w:val="en-US"/>
        </w:rPr>
        <w:t>Mauritius</w:t>
      </w:r>
      <w:r w:rsidR="00257EC7" w:rsidRPr="007C379F">
        <w:rPr>
          <w:lang w:val="en-US"/>
        </w:rPr>
        <w:t>#/</w:t>
      </w:r>
      <w:r w:rsidR="00257EC7" w:rsidRPr="00257EC7">
        <w:rPr>
          <w:lang w:val="en-US"/>
        </w:rPr>
        <w:t>media</w:t>
      </w:r>
      <w:r w:rsidR="00257EC7" w:rsidRPr="007C379F">
        <w:rPr>
          <w:lang w:val="en-US"/>
        </w:rPr>
        <w:t>/1/370153/224050 (</w:t>
      </w:r>
      <w:r w:rsidR="00257EC7" w:rsidRPr="00257EC7">
        <w:t>дата</w:t>
      </w:r>
      <w:r w:rsidR="00257EC7" w:rsidRPr="007C379F">
        <w:rPr>
          <w:lang w:val="en-US"/>
        </w:rPr>
        <w:t xml:space="preserve"> </w:t>
      </w:r>
      <w:r w:rsidR="00257EC7" w:rsidRPr="00257EC7">
        <w:t>обращения</w:t>
      </w:r>
      <w:r w:rsidR="00257EC7" w:rsidRPr="007C379F">
        <w:rPr>
          <w:lang w:val="en-US"/>
        </w:rPr>
        <w:t>: 24.04.2022).</w:t>
      </w:r>
    </w:p>
  </w:footnote>
  <w:footnote w:id="45">
    <w:p w14:paraId="12CDA802" w14:textId="77C210AC" w:rsidR="00E322F1" w:rsidRPr="00C82FC7" w:rsidRDefault="00E322F1" w:rsidP="00257EC7">
      <w:pPr>
        <w:pStyle w:val="a3"/>
        <w:jc w:val="both"/>
        <w:rPr>
          <w:lang w:val="pt-BR"/>
        </w:rPr>
      </w:pPr>
      <w:r>
        <w:rPr>
          <w:rStyle w:val="a5"/>
        </w:rPr>
        <w:footnoteRef/>
      </w:r>
      <w:r w:rsidRPr="00C82FC7">
        <w:rPr>
          <w:lang w:val="pt-BR"/>
        </w:rPr>
        <w:t xml:space="preserve"> </w:t>
      </w:r>
      <w:r w:rsidR="00257EC7" w:rsidRPr="00257EC7">
        <w:rPr>
          <w:lang w:val="pt-BR"/>
        </w:rPr>
        <w:t>Baladão Vieira, M. A política externa indiana para a África no século XXI</w:t>
      </w:r>
      <w:r w:rsidR="00257EC7">
        <w:rPr>
          <w:lang w:val="pt-BR"/>
        </w:rPr>
        <w:t xml:space="preserve"> ...</w:t>
      </w:r>
    </w:p>
  </w:footnote>
  <w:footnote w:id="46">
    <w:p w14:paraId="0BAB0FB5" w14:textId="70F49E40" w:rsidR="00611FE4" w:rsidRPr="007C379F" w:rsidRDefault="00611FE4" w:rsidP="00257EC7">
      <w:pPr>
        <w:pStyle w:val="a3"/>
        <w:jc w:val="both"/>
      </w:pPr>
      <w:r>
        <w:rPr>
          <w:rStyle w:val="a5"/>
        </w:rPr>
        <w:footnoteRef/>
      </w:r>
      <w:r w:rsidRPr="007C379F">
        <w:rPr>
          <w:lang w:val="en-US"/>
        </w:rPr>
        <w:t xml:space="preserve"> </w:t>
      </w:r>
      <w:r w:rsidR="00257EC7" w:rsidRPr="007C379F">
        <w:rPr>
          <w:lang w:val="en-US"/>
        </w:rPr>
        <w:t>Japan wins Mozambique's support for 'free and open Indo-Pacific' [</w:t>
      </w:r>
      <w:r w:rsidR="00257EC7" w:rsidRPr="00257EC7">
        <w:rPr>
          <w:lang w:val="pt-BR"/>
        </w:rPr>
        <w:t>Электронный</w:t>
      </w:r>
      <w:r w:rsidR="00257EC7" w:rsidRPr="007C379F">
        <w:rPr>
          <w:lang w:val="en-US"/>
        </w:rPr>
        <w:t xml:space="preserve"> </w:t>
      </w:r>
      <w:r w:rsidR="00257EC7" w:rsidRPr="00257EC7">
        <w:rPr>
          <w:lang w:val="pt-BR"/>
        </w:rPr>
        <w:t>ресурс</w:t>
      </w:r>
      <w:r w:rsidR="00257EC7" w:rsidRPr="007C379F">
        <w:rPr>
          <w:lang w:val="en-US"/>
        </w:rPr>
        <w:t xml:space="preserve">] /  Nikkei. </w:t>
      </w:r>
      <w:r w:rsidR="00257EC7" w:rsidRPr="007C379F">
        <w:t xml:space="preserve">12.12.2020 </w:t>
      </w:r>
      <w:r w:rsidR="00257EC7" w:rsidRPr="00257EC7">
        <w:rPr>
          <w:lang w:val="pt-BR"/>
        </w:rPr>
        <w:t>URL</w:t>
      </w:r>
      <w:r w:rsidR="00257EC7" w:rsidRPr="007C379F">
        <w:t xml:space="preserve"> : </w:t>
      </w:r>
      <w:r w:rsidR="00257EC7" w:rsidRPr="00257EC7">
        <w:rPr>
          <w:lang w:val="pt-BR"/>
        </w:rPr>
        <w:t>https</w:t>
      </w:r>
      <w:r w:rsidR="00257EC7" w:rsidRPr="007C379F">
        <w:t>://</w:t>
      </w:r>
      <w:r w:rsidR="00257EC7" w:rsidRPr="00257EC7">
        <w:rPr>
          <w:lang w:val="pt-BR"/>
        </w:rPr>
        <w:t>asia</w:t>
      </w:r>
      <w:r w:rsidR="00257EC7" w:rsidRPr="007C379F">
        <w:t>.</w:t>
      </w:r>
      <w:r w:rsidR="00257EC7" w:rsidRPr="00257EC7">
        <w:rPr>
          <w:lang w:val="pt-BR"/>
        </w:rPr>
        <w:t>nikkei</w:t>
      </w:r>
      <w:r w:rsidR="00257EC7" w:rsidRPr="007C379F">
        <w:t>.</w:t>
      </w:r>
      <w:r w:rsidR="00257EC7" w:rsidRPr="00257EC7">
        <w:rPr>
          <w:lang w:val="pt-BR"/>
        </w:rPr>
        <w:t>com</w:t>
      </w:r>
      <w:r w:rsidR="00257EC7" w:rsidRPr="007C379F">
        <w:t>/</w:t>
      </w:r>
      <w:r w:rsidR="00257EC7" w:rsidRPr="00257EC7">
        <w:rPr>
          <w:lang w:val="pt-BR"/>
        </w:rPr>
        <w:t>Politics</w:t>
      </w:r>
      <w:r w:rsidR="00257EC7" w:rsidRPr="007C379F">
        <w:t>/</w:t>
      </w:r>
      <w:r w:rsidR="00257EC7" w:rsidRPr="00257EC7">
        <w:rPr>
          <w:lang w:val="pt-BR"/>
        </w:rPr>
        <w:t>International</w:t>
      </w:r>
      <w:r w:rsidR="00257EC7" w:rsidRPr="007C379F">
        <w:t>-</w:t>
      </w:r>
      <w:r w:rsidR="00257EC7" w:rsidRPr="00257EC7">
        <w:rPr>
          <w:lang w:val="pt-BR"/>
        </w:rPr>
        <w:t>relations</w:t>
      </w:r>
      <w:r w:rsidR="00257EC7" w:rsidRPr="007C379F">
        <w:t>/</w:t>
      </w:r>
      <w:r w:rsidR="00257EC7" w:rsidRPr="00257EC7">
        <w:rPr>
          <w:lang w:val="pt-BR"/>
        </w:rPr>
        <w:t>Indo</w:t>
      </w:r>
      <w:r w:rsidR="00257EC7" w:rsidRPr="007C379F">
        <w:t>-</w:t>
      </w:r>
      <w:r w:rsidR="00257EC7" w:rsidRPr="00257EC7">
        <w:rPr>
          <w:lang w:val="pt-BR"/>
        </w:rPr>
        <w:t>Pacific</w:t>
      </w:r>
      <w:r w:rsidR="00257EC7" w:rsidRPr="007C379F">
        <w:t>/</w:t>
      </w:r>
      <w:r w:rsidR="00257EC7" w:rsidRPr="00257EC7">
        <w:rPr>
          <w:lang w:val="pt-BR"/>
        </w:rPr>
        <w:t>Japan</w:t>
      </w:r>
      <w:r w:rsidR="00257EC7" w:rsidRPr="007C379F">
        <w:t>-</w:t>
      </w:r>
      <w:r w:rsidR="00257EC7" w:rsidRPr="00257EC7">
        <w:rPr>
          <w:lang w:val="pt-BR"/>
        </w:rPr>
        <w:t>wins</w:t>
      </w:r>
      <w:r w:rsidR="00257EC7" w:rsidRPr="007C379F">
        <w:t>-</w:t>
      </w:r>
      <w:r w:rsidR="00257EC7" w:rsidRPr="00257EC7">
        <w:rPr>
          <w:lang w:val="pt-BR"/>
        </w:rPr>
        <w:t>Mozambique</w:t>
      </w:r>
      <w:r w:rsidR="00257EC7" w:rsidRPr="007C379F">
        <w:t>-</w:t>
      </w:r>
      <w:r w:rsidR="00257EC7" w:rsidRPr="00257EC7">
        <w:rPr>
          <w:lang w:val="pt-BR"/>
        </w:rPr>
        <w:t>s</w:t>
      </w:r>
      <w:r w:rsidR="00257EC7" w:rsidRPr="007C379F">
        <w:t>-</w:t>
      </w:r>
      <w:r w:rsidR="00257EC7" w:rsidRPr="00257EC7">
        <w:rPr>
          <w:lang w:val="pt-BR"/>
        </w:rPr>
        <w:t>support</w:t>
      </w:r>
      <w:r w:rsidR="00257EC7" w:rsidRPr="007C379F">
        <w:t>-</w:t>
      </w:r>
      <w:r w:rsidR="00257EC7" w:rsidRPr="00257EC7">
        <w:rPr>
          <w:lang w:val="pt-BR"/>
        </w:rPr>
        <w:t>for</w:t>
      </w:r>
      <w:r w:rsidR="00257EC7" w:rsidRPr="007C379F">
        <w:t>-</w:t>
      </w:r>
      <w:r w:rsidR="00257EC7" w:rsidRPr="00257EC7">
        <w:rPr>
          <w:lang w:val="pt-BR"/>
        </w:rPr>
        <w:t>free</w:t>
      </w:r>
      <w:r w:rsidR="00257EC7" w:rsidRPr="007C379F">
        <w:t>-</w:t>
      </w:r>
      <w:r w:rsidR="00257EC7" w:rsidRPr="00257EC7">
        <w:rPr>
          <w:lang w:val="pt-BR"/>
        </w:rPr>
        <w:t>and</w:t>
      </w:r>
      <w:r w:rsidR="00257EC7" w:rsidRPr="007C379F">
        <w:t>-</w:t>
      </w:r>
      <w:r w:rsidR="00257EC7" w:rsidRPr="00257EC7">
        <w:rPr>
          <w:lang w:val="pt-BR"/>
        </w:rPr>
        <w:t>open</w:t>
      </w:r>
      <w:r w:rsidR="00257EC7" w:rsidRPr="007C379F">
        <w:t>-</w:t>
      </w:r>
      <w:r w:rsidR="00257EC7" w:rsidRPr="00257EC7">
        <w:rPr>
          <w:lang w:val="pt-BR"/>
        </w:rPr>
        <w:t>Indo</w:t>
      </w:r>
      <w:r w:rsidR="00257EC7" w:rsidRPr="007C379F">
        <w:t>-</w:t>
      </w:r>
      <w:r w:rsidR="00257EC7" w:rsidRPr="00257EC7">
        <w:rPr>
          <w:lang w:val="pt-BR"/>
        </w:rPr>
        <w:t>Pacific</w:t>
      </w:r>
      <w:r w:rsidR="00257EC7" w:rsidRPr="007C379F">
        <w:t xml:space="preserve"> (дата обращения: 15.04.2022).</w:t>
      </w:r>
    </w:p>
  </w:footnote>
  <w:footnote w:id="47">
    <w:p w14:paraId="53D40BFF" w14:textId="52442BBD" w:rsidR="00F32F9E" w:rsidRPr="00F32F9E" w:rsidRDefault="00F32F9E" w:rsidP="00257EC7">
      <w:pPr>
        <w:pStyle w:val="a3"/>
        <w:jc w:val="both"/>
        <w:rPr>
          <w:rFonts w:eastAsia="Malgun Gothic"/>
          <w:lang w:eastAsia="ko-KR"/>
        </w:rPr>
      </w:pPr>
      <w:r>
        <w:rPr>
          <w:rStyle w:val="a5"/>
        </w:rPr>
        <w:footnoteRef/>
      </w:r>
      <w:r>
        <w:t xml:space="preserve"> Институционным оформлением этого географического понятия можно считать организацию </w:t>
      </w:r>
      <w:r>
        <w:rPr>
          <w:lang w:val="en-US"/>
        </w:rPr>
        <w:t>G</w:t>
      </w:r>
      <w:r w:rsidRPr="00F32F9E">
        <w:t xml:space="preserve">5 </w:t>
      </w:r>
      <w:r>
        <w:rPr>
          <w:lang w:val="en-US"/>
        </w:rPr>
        <w:t>Sahel</w:t>
      </w:r>
      <w:r w:rsidRPr="00F32F9E">
        <w:t xml:space="preserve">, </w:t>
      </w:r>
      <w:r>
        <w:rPr>
          <w:rFonts w:eastAsia="Malgun Gothic"/>
          <w:lang w:eastAsia="ko-KR"/>
        </w:rPr>
        <w:t>созданную в Нуакшоте в 2014 году и включающую в свой состав Мавританию, Мали, Буркина-Фасо, Нигер и Чад.</w:t>
      </w:r>
    </w:p>
  </w:footnote>
  <w:footnote w:id="48">
    <w:p w14:paraId="5D4E7FEB" w14:textId="285F2DBB" w:rsidR="00A0139A" w:rsidRDefault="00A0139A" w:rsidP="00257EC7">
      <w:pPr>
        <w:pStyle w:val="a3"/>
        <w:jc w:val="both"/>
      </w:pPr>
      <w:r>
        <w:rPr>
          <w:rStyle w:val="a5"/>
        </w:rPr>
        <w:footnoteRef/>
      </w:r>
      <w:r>
        <w:t xml:space="preserve"> Изначальное административное деление Нигерии предоставляло автономию трем крупнейшим этническим группам страны – йоруба, игбо и хауса. При этом в мусульмане-хауса, населяющие нигерийские части Сахеля, играли ключевую роль в политике. Результатом нарастающих политических трений в стране стало отделение территорий игбо и провозглашение независимой «республики Биафра», которая затем вступила в кровопролитную борьбу с нигерийским правительством.</w:t>
      </w:r>
    </w:p>
  </w:footnote>
  <w:footnote w:id="49">
    <w:p w14:paraId="49AB7975" w14:textId="0E29D6D4" w:rsidR="00A0139A" w:rsidRPr="00A0139A" w:rsidRDefault="00A0139A" w:rsidP="00257EC7">
      <w:pPr>
        <w:pStyle w:val="a3"/>
        <w:jc w:val="both"/>
        <w:rPr>
          <w:rFonts w:eastAsia="Malgun Gothic"/>
          <w:lang w:eastAsia="ko-KR"/>
        </w:rPr>
      </w:pPr>
      <w:r>
        <w:rPr>
          <w:rStyle w:val="a5"/>
        </w:rPr>
        <w:footnoteRef/>
      </w:r>
      <w:r>
        <w:t xml:space="preserve"> Северные территории Мали населены берберами-туарегами, этнически отличающимися от составляющих большинство в южной части страны народов манде и фула. В 2012 туареги начали мятеж против властей в Бамако и провозгласили независимость своего ареала, известного как Азавад.</w:t>
      </w:r>
    </w:p>
  </w:footnote>
  <w:footnote w:id="50">
    <w:p w14:paraId="3F4AF99B" w14:textId="590DD181" w:rsidR="00CB1E2A" w:rsidRDefault="00CB1E2A" w:rsidP="00C627AF">
      <w:pPr>
        <w:pStyle w:val="a3"/>
        <w:jc w:val="both"/>
      </w:pPr>
      <w:r>
        <w:rPr>
          <w:rStyle w:val="a5"/>
        </w:rPr>
        <w:footnoteRef/>
      </w:r>
      <w:r>
        <w:t xml:space="preserve"> </w:t>
      </w:r>
      <w:r w:rsidR="00C627AF" w:rsidRPr="00C627AF">
        <w:rPr>
          <w:rFonts w:cstheme="minorHAnsi"/>
        </w:rPr>
        <w:t>Нидзэ:ру (Нигер) [Электронный ресурс] /  JOGMEC. 2016. URL: http://mric.jogmec.go.jp/wp-content/uploads/2017/06/niger_16.pdf (дата обращения: 15.04.2022).</w:t>
      </w:r>
    </w:p>
  </w:footnote>
  <w:footnote w:id="51">
    <w:p w14:paraId="6D57448E" w14:textId="5C385AB9" w:rsidR="00F32F9E" w:rsidRDefault="00F32F9E" w:rsidP="00C627AF">
      <w:pPr>
        <w:pStyle w:val="a3"/>
        <w:jc w:val="both"/>
      </w:pPr>
      <w:r>
        <w:rPr>
          <w:rStyle w:val="a5"/>
        </w:rPr>
        <w:footnoteRef/>
      </w:r>
      <w:r>
        <w:t xml:space="preserve"> </w:t>
      </w:r>
      <w:r w:rsidR="00C627AF" w:rsidRPr="00C627AF">
        <w:rPr>
          <w:rFonts w:cstheme="minorHAnsi"/>
        </w:rPr>
        <w:t>Амамото Иппэй. Сэкаи но уран сигэн то ва га куни но уран тё:тацу (Мировые урановые ресурсы и снабжение ураном нашей страны [Японии]) [Электронный ресурс] /  Atomic Energy Society of Japan. 12.12.2012. URL: http://www.aesj.or.jp/~recycle/nfctxt/nfctxt_2-1.pdf (дата обращения: 24.04.2022).</w:t>
      </w:r>
    </w:p>
  </w:footnote>
  <w:footnote w:id="52">
    <w:p w14:paraId="3D8E8D08" w14:textId="2762CE21" w:rsidR="00F32F9E" w:rsidRDefault="00F32F9E" w:rsidP="00C627AF">
      <w:pPr>
        <w:pStyle w:val="a3"/>
        <w:jc w:val="both"/>
      </w:pPr>
      <w:r>
        <w:rPr>
          <w:rStyle w:val="a5"/>
        </w:rPr>
        <w:footnoteRef/>
      </w:r>
      <w:r w:rsidRPr="00C627AF">
        <w:rPr>
          <w:lang w:val="en-US"/>
        </w:rPr>
        <w:t xml:space="preserve"> </w:t>
      </w:r>
      <w:r w:rsidR="00C627AF" w:rsidRPr="00C627AF">
        <w:rPr>
          <w:lang w:val="en-US"/>
        </w:rPr>
        <w:t>Japan’s nuclear fuel imports almost zero in 2019 as industry stagnates [</w:t>
      </w:r>
      <w:r w:rsidR="00C627AF" w:rsidRPr="00C627AF">
        <w:t>Электронный</w:t>
      </w:r>
      <w:r w:rsidR="00C627AF" w:rsidRPr="00C627AF">
        <w:rPr>
          <w:lang w:val="en-US"/>
        </w:rPr>
        <w:t xml:space="preserve"> </w:t>
      </w:r>
      <w:r w:rsidR="00C627AF" w:rsidRPr="00C627AF">
        <w:t>ресурс</w:t>
      </w:r>
      <w:r w:rsidR="00C627AF" w:rsidRPr="00C627AF">
        <w:rPr>
          <w:lang w:val="en-US"/>
        </w:rPr>
        <w:t xml:space="preserve">] / Japan Times. </w:t>
      </w:r>
      <w:r w:rsidR="00C627AF" w:rsidRPr="00C627AF">
        <w:t xml:space="preserve">12.08.2020 </w:t>
      </w:r>
      <w:r w:rsidR="009D5F3F" w:rsidRPr="00C627AF">
        <w:t>URL:</w:t>
      </w:r>
      <w:r w:rsidR="00C627AF" w:rsidRPr="00C627AF">
        <w:t xml:space="preserve"> https://www.japantimes.co.jp/news/2020/08/12/business/japan-nuclear-fuel-imports-zero/ (дата обращения: 15.04.2022).</w:t>
      </w:r>
    </w:p>
  </w:footnote>
  <w:footnote w:id="53">
    <w:p w14:paraId="66830115" w14:textId="49CFF802" w:rsidR="00C50FD8" w:rsidRPr="009D5F3F" w:rsidRDefault="00C50FD8" w:rsidP="009D5F3F">
      <w:pPr>
        <w:pStyle w:val="a3"/>
        <w:jc w:val="both"/>
        <w:rPr>
          <w:rFonts w:eastAsia="Yu Mincho"/>
          <w:lang w:eastAsia="ja-JP"/>
        </w:rPr>
      </w:pPr>
      <w:r>
        <w:rPr>
          <w:rStyle w:val="a5"/>
        </w:rPr>
        <w:footnoteRef/>
      </w:r>
      <w:r w:rsidRPr="009D5F3F">
        <w:t xml:space="preserve"> </w:t>
      </w:r>
      <w:r w:rsidR="009D5F3F" w:rsidRPr="009D5F3F">
        <w:rPr>
          <w:rFonts w:cstheme="minorHAnsi"/>
        </w:rPr>
        <w:t xml:space="preserve">Итохиса Масато, Комун Хироси. Афурика ни окэру Нихон кигё: но дзирэй кэнкю: </w:t>
      </w:r>
      <w:r w:rsidR="00AF4C4D">
        <w:rPr>
          <w:rFonts w:cstheme="minorHAnsi"/>
          <w:lang w:val="en-US"/>
        </w:rPr>
        <w:t>II</w:t>
      </w:r>
      <w:r w:rsidR="009D5F3F" w:rsidRPr="009D5F3F">
        <w:rPr>
          <w:rFonts w:cstheme="minorHAnsi"/>
        </w:rPr>
        <w:t>I (Исследование отдельных примеров японских предприятий в Африке</w:t>
      </w:r>
      <w:r w:rsidR="00AF4C4D" w:rsidRPr="00AF4C4D">
        <w:rPr>
          <w:rFonts w:cstheme="minorHAnsi"/>
        </w:rPr>
        <w:t xml:space="preserve"> </w:t>
      </w:r>
      <w:r w:rsidR="00AF4C4D">
        <w:rPr>
          <w:rFonts w:cstheme="minorHAnsi"/>
          <w:lang w:val="en-US"/>
        </w:rPr>
        <w:t>III</w:t>
      </w:r>
      <w:r w:rsidR="009D5F3F" w:rsidRPr="009D5F3F">
        <w:rPr>
          <w:rFonts w:cstheme="minorHAnsi"/>
        </w:rPr>
        <w:t>)  /  Репозиторий университета Хосэй. URL: http://hdl.handle.net/10114/00022375 (дата обращения: 29.11.2021), с</w:t>
      </w:r>
      <w:r w:rsidRPr="009D5F3F">
        <w:rPr>
          <w:rFonts w:cstheme="minorHAnsi"/>
        </w:rPr>
        <w:t xml:space="preserve">. </w:t>
      </w:r>
      <w:r w:rsidR="009D5F3F" w:rsidRPr="009D5F3F">
        <w:rPr>
          <w:rFonts w:cstheme="minorHAnsi"/>
        </w:rPr>
        <w:t>50–62.</w:t>
      </w:r>
    </w:p>
  </w:footnote>
  <w:footnote w:id="54">
    <w:p w14:paraId="2B8F3948" w14:textId="2D4BE6F7" w:rsidR="00B90D40" w:rsidRPr="009D5F3F" w:rsidRDefault="00B90D40" w:rsidP="009D5F3F">
      <w:pPr>
        <w:pStyle w:val="a3"/>
        <w:jc w:val="both"/>
        <w:rPr>
          <w:rFonts w:eastAsia="Yu Mincho"/>
          <w:lang w:eastAsia="ja-JP"/>
        </w:rPr>
      </w:pPr>
      <w:r>
        <w:rPr>
          <w:rStyle w:val="a5"/>
        </w:rPr>
        <w:footnoteRef/>
      </w:r>
      <w:r w:rsidRPr="009D5F3F">
        <w:t xml:space="preserve"> </w:t>
      </w:r>
      <w:r w:rsidR="009D5F3F" w:rsidRPr="009D5F3F">
        <w:rPr>
          <w:rFonts w:cstheme="minorHAnsi"/>
        </w:rPr>
        <w:t xml:space="preserve">Афурика ни окэру Ямаха хацудо:ки хитоцу мэ но сэйдзо: кётэн Наидзэриа дэ но ниринся сэйдзо: хамбай го:бэн кайся но сэцурицу ни цуитэ (Первая производственная база «Ямаха Мотор» в Африке: Об учреждении совместного предприятия по производству и реализации двухколесного транспорта в Нигерии) [Электронный ресурс] /  Сайт </w:t>
      </w:r>
      <w:r w:rsidR="009D5F3F" w:rsidRPr="009D5F3F">
        <w:rPr>
          <w:rFonts w:cstheme="minorHAnsi"/>
          <w:lang w:val="en-US"/>
        </w:rPr>
        <w:t>Yamaha</w:t>
      </w:r>
      <w:r w:rsidR="009D5F3F" w:rsidRPr="009D5F3F">
        <w:rPr>
          <w:rFonts w:cstheme="minorHAnsi"/>
        </w:rPr>
        <w:t xml:space="preserve">. 13.12.2014. </w:t>
      </w:r>
      <w:r w:rsidR="009D5F3F" w:rsidRPr="009D5F3F">
        <w:rPr>
          <w:rFonts w:cstheme="minorHAnsi"/>
          <w:lang w:val="en-US"/>
        </w:rPr>
        <w:t>URL</w:t>
      </w:r>
      <w:r w:rsidR="009D5F3F" w:rsidRPr="009D5F3F">
        <w:rPr>
          <w:rFonts w:cstheme="minorHAnsi"/>
        </w:rPr>
        <w:t xml:space="preserve"> : </w:t>
      </w:r>
      <w:r w:rsidR="009D5F3F" w:rsidRPr="009D5F3F">
        <w:rPr>
          <w:rFonts w:cstheme="minorHAnsi"/>
          <w:lang w:val="en-US"/>
        </w:rPr>
        <w:t>https</w:t>
      </w:r>
      <w:r w:rsidR="009D5F3F" w:rsidRPr="009D5F3F">
        <w:rPr>
          <w:rFonts w:cstheme="minorHAnsi"/>
        </w:rPr>
        <w:t>://</w:t>
      </w:r>
      <w:r w:rsidR="009D5F3F" w:rsidRPr="009D5F3F">
        <w:rPr>
          <w:rFonts w:cstheme="minorHAnsi"/>
          <w:lang w:val="en-US"/>
        </w:rPr>
        <w:t>global</w:t>
      </w:r>
      <w:r w:rsidR="009D5F3F" w:rsidRPr="009D5F3F">
        <w:rPr>
          <w:rFonts w:cstheme="minorHAnsi"/>
        </w:rPr>
        <w:t>.</w:t>
      </w:r>
      <w:r w:rsidR="009D5F3F" w:rsidRPr="009D5F3F">
        <w:rPr>
          <w:rFonts w:cstheme="minorHAnsi"/>
          <w:lang w:val="en-US"/>
        </w:rPr>
        <w:t>yamaha</w:t>
      </w:r>
      <w:r w:rsidR="009D5F3F" w:rsidRPr="009D5F3F">
        <w:rPr>
          <w:rFonts w:cstheme="minorHAnsi"/>
        </w:rPr>
        <w:t>-</w:t>
      </w:r>
      <w:r w:rsidR="009D5F3F" w:rsidRPr="009D5F3F">
        <w:rPr>
          <w:rFonts w:cstheme="minorHAnsi"/>
          <w:lang w:val="en-US"/>
        </w:rPr>
        <w:t>motor</w:t>
      </w:r>
      <w:r w:rsidR="009D5F3F" w:rsidRPr="009D5F3F">
        <w:rPr>
          <w:rFonts w:cstheme="minorHAnsi"/>
        </w:rPr>
        <w:t>.</w:t>
      </w:r>
      <w:r w:rsidR="009D5F3F" w:rsidRPr="009D5F3F">
        <w:rPr>
          <w:rFonts w:cstheme="minorHAnsi"/>
          <w:lang w:val="en-US"/>
        </w:rPr>
        <w:t>com</w:t>
      </w:r>
      <w:r w:rsidR="009D5F3F" w:rsidRPr="009D5F3F">
        <w:rPr>
          <w:rFonts w:cstheme="minorHAnsi"/>
        </w:rPr>
        <w:t>/</w:t>
      </w:r>
      <w:r w:rsidR="009D5F3F" w:rsidRPr="009D5F3F">
        <w:rPr>
          <w:rFonts w:cstheme="minorHAnsi"/>
          <w:lang w:val="en-US"/>
        </w:rPr>
        <w:t>jp</w:t>
      </w:r>
      <w:r w:rsidR="009D5F3F" w:rsidRPr="009D5F3F">
        <w:rPr>
          <w:rFonts w:cstheme="minorHAnsi"/>
        </w:rPr>
        <w:t>/</w:t>
      </w:r>
      <w:r w:rsidR="009D5F3F" w:rsidRPr="009D5F3F">
        <w:rPr>
          <w:rFonts w:cstheme="minorHAnsi"/>
          <w:lang w:val="en-US"/>
        </w:rPr>
        <w:t>news</w:t>
      </w:r>
      <w:r w:rsidR="009D5F3F" w:rsidRPr="009D5F3F">
        <w:rPr>
          <w:rFonts w:cstheme="minorHAnsi"/>
        </w:rPr>
        <w:t>/2014/1213/</w:t>
      </w:r>
      <w:r w:rsidR="009D5F3F" w:rsidRPr="009D5F3F">
        <w:rPr>
          <w:rFonts w:cstheme="minorHAnsi"/>
          <w:lang w:val="en-US"/>
        </w:rPr>
        <w:t>nigeria</w:t>
      </w:r>
      <w:r w:rsidR="009D5F3F" w:rsidRPr="009D5F3F">
        <w:rPr>
          <w:rFonts w:cstheme="minorHAnsi"/>
        </w:rPr>
        <w:t>.</w:t>
      </w:r>
      <w:r w:rsidR="009D5F3F" w:rsidRPr="009D5F3F">
        <w:rPr>
          <w:rFonts w:cstheme="minorHAnsi"/>
          <w:lang w:val="en-US"/>
        </w:rPr>
        <w:t>html</w:t>
      </w:r>
      <w:r w:rsidR="009D5F3F" w:rsidRPr="009D5F3F">
        <w:rPr>
          <w:rFonts w:cstheme="minorHAnsi"/>
        </w:rPr>
        <w:t xml:space="preserve"> (дата обращения: 15.04.2022).</w:t>
      </w:r>
    </w:p>
  </w:footnote>
  <w:footnote w:id="55">
    <w:p w14:paraId="2F103AEA" w14:textId="53E866C6" w:rsidR="00DA2011" w:rsidRPr="009D5F3F" w:rsidRDefault="00DA2011" w:rsidP="009D5F3F">
      <w:pPr>
        <w:pStyle w:val="a3"/>
        <w:jc w:val="both"/>
      </w:pPr>
      <w:r>
        <w:rPr>
          <w:rStyle w:val="a5"/>
        </w:rPr>
        <w:footnoteRef/>
      </w:r>
      <w:r w:rsidR="009D5F3F" w:rsidRPr="009D5F3F">
        <w:rPr>
          <w:lang w:val="en-US"/>
        </w:rPr>
        <w:t>Nigeria</w:t>
      </w:r>
      <w:r w:rsidR="009D5F3F" w:rsidRPr="009D5F3F">
        <w:t xml:space="preserve"> [Электронный ресурс] / Министерство иностранных дел Японии. </w:t>
      </w:r>
      <w:r w:rsidR="009D5F3F" w:rsidRPr="009D5F3F">
        <w:rPr>
          <w:lang w:val="en-US"/>
        </w:rPr>
        <w:t>URL</w:t>
      </w:r>
      <w:r w:rsidR="009D5F3F" w:rsidRPr="009D5F3F">
        <w:t xml:space="preserve">: </w:t>
      </w:r>
      <w:r w:rsidR="009D5F3F" w:rsidRPr="009D5F3F">
        <w:rPr>
          <w:lang w:val="en-US"/>
        </w:rPr>
        <w:t>https</w:t>
      </w:r>
      <w:r w:rsidR="009D5F3F" w:rsidRPr="009D5F3F">
        <w:t>://</w:t>
      </w:r>
      <w:r w:rsidR="009D5F3F" w:rsidRPr="009D5F3F">
        <w:rPr>
          <w:lang w:val="en-US"/>
        </w:rPr>
        <w:t>www</w:t>
      </w:r>
      <w:r w:rsidR="009D5F3F" w:rsidRPr="009D5F3F">
        <w:t>.</w:t>
      </w:r>
      <w:r w:rsidR="009D5F3F" w:rsidRPr="009D5F3F">
        <w:rPr>
          <w:lang w:val="en-US"/>
        </w:rPr>
        <w:t>mofa</w:t>
      </w:r>
      <w:r w:rsidR="009D5F3F" w:rsidRPr="009D5F3F">
        <w:t>.</w:t>
      </w:r>
      <w:r w:rsidR="009D5F3F" w:rsidRPr="009D5F3F">
        <w:rPr>
          <w:lang w:val="en-US"/>
        </w:rPr>
        <w:t>go</w:t>
      </w:r>
      <w:r w:rsidR="009D5F3F" w:rsidRPr="009D5F3F">
        <w:t>.</w:t>
      </w:r>
      <w:r w:rsidR="009D5F3F" w:rsidRPr="009D5F3F">
        <w:rPr>
          <w:lang w:val="en-US"/>
        </w:rPr>
        <w:t>jp</w:t>
      </w:r>
      <w:r w:rsidR="009D5F3F" w:rsidRPr="009D5F3F">
        <w:t>/</w:t>
      </w:r>
      <w:r w:rsidR="009D5F3F" w:rsidRPr="009D5F3F">
        <w:rPr>
          <w:lang w:val="en-US"/>
        </w:rPr>
        <w:t>files</w:t>
      </w:r>
      <w:r w:rsidR="009D5F3F" w:rsidRPr="009D5F3F">
        <w:t>/000142646.</w:t>
      </w:r>
      <w:r w:rsidR="009D5F3F" w:rsidRPr="009D5F3F">
        <w:rPr>
          <w:lang w:val="en-US"/>
        </w:rPr>
        <w:t>pdf</w:t>
      </w:r>
      <w:r w:rsidR="009D5F3F" w:rsidRPr="009D5F3F">
        <w:t xml:space="preserve"> (дата обращения: 24.04.2022).</w:t>
      </w:r>
    </w:p>
  </w:footnote>
  <w:footnote w:id="56">
    <w:p w14:paraId="6169192B" w14:textId="281AF1B4" w:rsidR="004B5AD4" w:rsidRPr="009D5F3F" w:rsidRDefault="004B5AD4" w:rsidP="009D5F3F">
      <w:pPr>
        <w:pStyle w:val="a3"/>
        <w:jc w:val="both"/>
      </w:pPr>
      <w:r>
        <w:rPr>
          <w:rStyle w:val="a5"/>
        </w:rPr>
        <w:footnoteRef/>
      </w:r>
      <w:r w:rsidR="009D5F3F" w:rsidRPr="009D5F3F">
        <w:rPr>
          <w:lang w:val="en-US"/>
        </w:rPr>
        <w:t>Nigeria [Электронный ресурс] / Observatory of Economic Complexity. URL</w:t>
      </w:r>
      <w:r w:rsidR="009D5F3F" w:rsidRPr="009D5F3F">
        <w:t xml:space="preserve">: </w:t>
      </w:r>
      <w:r w:rsidR="009D5F3F" w:rsidRPr="009D5F3F">
        <w:rPr>
          <w:lang w:val="en-US"/>
        </w:rPr>
        <w:t>https</w:t>
      </w:r>
      <w:r w:rsidR="009D5F3F" w:rsidRPr="009D5F3F">
        <w:t>://</w:t>
      </w:r>
      <w:r w:rsidR="009D5F3F" w:rsidRPr="009D5F3F">
        <w:rPr>
          <w:lang w:val="en-US"/>
        </w:rPr>
        <w:t>oec</w:t>
      </w:r>
      <w:r w:rsidR="009D5F3F" w:rsidRPr="009D5F3F">
        <w:t>.</w:t>
      </w:r>
      <w:r w:rsidR="009D5F3F" w:rsidRPr="009D5F3F">
        <w:rPr>
          <w:lang w:val="en-US"/>
        </w:rPr>
        <w:t>world</w:t>
      </w:r>
      <w:r w:rsidR="009D5F3F" w:rsidRPr="009D5F3F">
        <w:t>/</w:t>
      </w:r>
      <w:r w:rsidR="009D5F3F" w:rsidRPr="009D5F3F">
        <w:rPr>
          <w:lang w:val="en-US"/>
        </w:rPr>
        <w:t>en</w:t>
      </w:r>
      <w:r w:rsidR="009D5F3F" w:rsidRPr="009D5F3F">
        <w:t>/</w:t>
      </w:r>
      <w:r w:rsidR="009D5F3F" w:rsidRPr="009D5F3F">
        <w:rPr>
          <w:lang w:val="en-US"/>
        </w:rPr>
        <w:t>profile</w:t>
      </w:r>
      <w:r w:rsidR="009D5F3F" w:rsidRPr="009D5F3F">
        <w:t>/</w:t>
      </w:r>
      <w:r w:rsidR="009D5F3F" w:rsidRPr="009D5F3F">
        <w:rPr>
          <w:lang w:val="en-US"/>
        </w:rPr>
        <w:t>country</w:t>
      </w:r>
      <w:r w:rsidR="009D5F3F" w:rsidRPr="009D5F3F">
        <w:t>/</w:t>
      </w:r>
      <w:r w:rsidR="009D5F3F" w:rsidRPr="009D5F3F">
        <w:rPr>
          <w:lang w:val="en-US"/>
        </w:rPr>
        <w:t>nga</w:t>
      </w:r>
      <w:r w:rsidR="009D5F3F" w:rsidRPr="009D5F3F">
        <w:t xml:space="preserve"> (дата обращения: 15.04.2022).</w:t>
      </w:r>
    </w:p>
  </w:footnote>
  <w:footnote w:id="57">
    <w:p w14:paraId="78A93547" w14:textId="7C2B89A1" w:rsidR="006F6A4B" w:rsidRPr="009D5F3F" w:rsidRDefault="006F6A4B" w:rsidP="009D5F3F">
      <w:pPr>
        <w:pStyle w:val="a3"/>
        <w:jc w:val="both"/>
      </w:pPr>
      <w:r>
        <w:rPr>
          <w:rStyle w:val="a5"/>
        </w:rPr>
        <w:footnoteRef/>
      </w:r>
      <w:r w:rsidRPr="009D5F3F">
        <w:rPr>
          <w:lang w:val="en-US"/>
        </w:rPr>
        <w:t xml:space="preserve"> </w:t>
      </w:r>
      <w:r w:rsidR="009D5F3F" w:rsidRPr="009D5F3F">
        <w:rPr>
          <w:lang w:val="en-US"/>
        </w:rPr>
        <w:t>Development Co-Operation Profiles: Japan [</w:t>
      </w:r>
      <w:r w:rsidR="009D5F3F" w:rsidRPr="009D5F3F">
        <w:t>Электронный</w:t>
      </w:r>
      <w:r w:rsidR="009D5F3F" w:rsidRPr="009D5F3F">
        <w:rPr>
          <w:lang w:val="en-US"/>
        </w:rPr>
        <w:t xml:space="preserve"> </w:t>
      </w:r>
      <w:r w:rsidR="009D5F3F" w:rsidRPr="009D5F3F">
        <w:t>ресурс</w:t>
      </w:r>
      <w:r w:rsidR="009D5F3F" w:rsidRPr="009D5F3F">
        <w:rPr>
          <w:lang w:val="en-US"/>
        </w:rPr>
        <w:t xml:space="preserve">] / OECD Library. </w:t>
      </w:r>
      <w:r w:rsidR="009D5F3F" w:rsidRPr="009D5F3F">
        <w:t>URL: https://www.oecd-ilibrary.org/sites/b8cf3944-en/index.html?itemId=/content/component/b8cf3944-en (дата обращения: 15.04.2022).</w:t>
      </w:r>
    </w:p>
  </w:footnote>
  <w:footnote w:id="58">
    <w:p w14:paraId="7DAA7C43" w14:textId="731D7290" w:rsidR="00B554F3" w:rsidRPr="00D75756" w:rsidRDefault="00B554F3" w:rsidP="00D75756">
      <w:pPr>
        <w:pStyle w:val="a3"/>
        <w:jc w:val="both"/>
        <w:rPr>
          <w:lang w:val="en-US"/>
        </w:rPr>
      </w:pPr>
      <w:r>
        <w:rPr>
          <w:rStyle w:val="a5"/>
        </w:rPr>
        <w:footnoteRef/>
      </w:r>
      <w:r w:rsidRPr="00D75756">
        <w:rPr>
          <w:lang w:val="en-US"/>
        </w:rPr>
        <w:t xml:space="preserve"> </w:t>
      </w:r>
      <w:r w:rsidR="00D75756" w:rsidRPr="00D75756">
        <w:rPr>
          <w:rFonts w:cstheme="minorHAnsi"/>
          <w:lang w:val="en-US"/>
        </w:rPr>
        <w:t xml:space="preserve">JICA </w:t>
      </w:r>
      <w:r w:rsidR="00D75756" w:rsidRPr="00D75756">
        <w:rPr>
          <w:rFonts w:cstheme="minorHAnsi"/>
        </w:rPr>
        <w:t>но</w:t>
      </w:r>
      <w:r w:rsidR="00D75756" w:rsidRPr="00D75756">
        <w:rPr>
          <w:rFonts w:cstheme="minorHAnsi"/>
          <w:lang w:val="en-US"/>
        </w:rPr>
        <w:t xml:space="preserve"> </w:t>
      </w:r>
      <w:r w:rsidR="00D75756" w:rsidRPr="00D75756">
        <w:rPr>
          <w:rFonts w:cstheme="minorHAnsi"/>
        </w:rPr>
        <w:t>Афурика</w:t>
      </w:r>
      <w:r w:rsidR="00D75756" w:rsidRPr="00D75756">
        <w:rPr>
          <w:rFonts w:cstheme="minorHAnsi"/>
          <w:lang w:val="en-US"/>
        </w:rPr>
        <w:t xml:space="preserve"> </w:t>
      </w:r>
      <w:r w:rsidR="00D75756" w:rsidRPr="00D75756">
        <w:rPr>
          <w:rFonts w:cstheme="minorHAnsi"/>
        </w:rPr>
        <w:t>сиэн</w:t>
      </w:r>
      <w:r w:rsidR="00D75756" w:rsidRPr="00D75756">
        <w:rPr>
          <w:rFonts w:cstheme="minorHAnsi"/>
          <w:lang w:val="en-US"/>
        </w:rPr>
        <w:t xml:space="preserve"> ...</w:t>
      </w:r>
    </w:p>
  </w:footnote>
  <w:footnote w:id="59">
    <w:p w14:paraId="064BA875" w14:textId="00ADD62C" w:rsidR="00AE05A0" w:rsidRPr="00D75756" w:rsidRDefault="00AE05A0" w:rsidP="00D75756">
      <w:pPr>
        <w:pStyle w:val="a3"/>
        <w:jc w:val="both"/>
      </w:pPr>
      <w:r>
        <w:rPr>
          <w:rStyle w:val="a5"/>
        </w:rPr>
        <w:footnoteRef/>
      </w:r>
      <w:r w:rsidRPr="00C82FC7">
        <w:rPr>
          <w:lang w:val="en-US"/>
        </w:rPr>
        <w:t xml:space="preserve"> </w:t>
      </w:r>
      <w:r w:rsidR="00D75756" w:rsidRPr="00D75756">
        <w:rPr>
          <w:lang w:val="en-US"/>
        </w:rPr>
        <w:t>Record of Discussions on the Project on the Corridor Development for West Africa Growth Ring Master Plan [Электронный ресурс] / Сайт JICA. 2015. URL</w:t>
      </w:r>
      <w:r w:rsidR="00D75756" w:rsidRPr="00D75756">
        <w:t xml:space="preserve">: </w:t>
      </w:r>
      <w:r w:rsidR="00D75756" w:rsidRPr="00D75756">
        <w:rPr>
          <w:lang w:val="en-US"/>
        </w:rPr>
        <w:t>https</w:t>
      </w:r>
      <w:r w:rsidR="00D75756" w:rsidRPr="00D75756">
        <w:t>://</w:t>
      </w:r>
      <w:r w:rsidR="00D75756" w:rsidRPr="00D75756">
        <w:rPr>
          <w:lang w:val="en-US"/>
        </w:rPr>
        <w:t>www</w:t>
      </w:r>
      <w:r w:rsidR="00D75756" w:rsidRPr="00D75756">
        <w:t>.</w:t>
      </w:r>
      <w:r w:rsidR="00D75756" w:rsidRPr="00D75756">
        <w:rPr>
          <w:lang w:val="en-US"/>
        </w:rPr>
        <w:t>jica</w:t>
      </w:r>
      <w:r w:rsidR="00D75756" w:rsidRPr="00D75756">
        <w:t>.</w:t>
      </w:r>
      <w:r w:rsidR="00D75756" w:rsidRPr="00D75756">
        <w:rPr>
          <w:lang w:val="en-US"/>
        </w:rPr>
        <w:t>go</w:t>
      </w:r>
      <w:r w:rsidR="00D75756" w:rsidRPr="00D75756">
        <w:t>.</w:t>
      </w:r>
      <w:r w:rsidR="00D75756" w:rsidRPr="00D75756">
        <w:rPr>
          <w:lang w:val="en-US"/>
        </w:rPr>
        <w:t>jp</w:t>
      </w:r>
      <w:r w:rsidR="00D75756" w:rsidRPr="00D75756">
        <w:t>/</w:t>
      </w:r>
      <w:r w:rsidR="00D75756" w:rsidRPr="00D75756">
        <w:rPr>
          <w:lang w:val="en-US"/>
        </w:rPr>
        <w:t>english</w:t>
      </w:r>
      <w:r w:rsidR="00D75756" w:rsidRPr="00D75756">
        <w:t>/</w:t>
      </w:r>
      <w:r w:rsidR="00D75756" w:rsidRPr="00D75756">
        <w:rPr>
          <w:lang w:val="en-US"/>
        </w:rPr>
        <w:t>our</w:t>
      </w:r>
      <w:r w:rsidR="00D75756" w:rsidRPr="00D75756">
        <w:t>_</w:t>
      </w:r>
      <w:r w:rsidR="00D75756" w:rsidRPr="00D75756">
        <w:rPr>
          <w:lang w:val="en-US"/>
        </w:rPr>
        <w:t>work</w:t>
      </w:r>
      <w:r w:rsidR="00D75756" w:rsidRPr="00D75756">
        <w:t>/</w:t>
      </w:r>
      <w:r w:rsidR="00D75756" w:rsidRPr="00D75756">
        <w:rPr>
          <w:lang w:val="en-US"/>
        </w:rPr>
        <w:t>social</w:t>
      </w:r>
      <w:r w:rsidR="00D75756" w:rsidRPr="00D75756">
        <w:t>_</w:t>
      </w:r>
      <w:r w:rsidR="00D75756" w:rsidRPr="00D75756">
        <w:rPr>
          <w:lang w:val="en-US"/>
        </w:rPr>
        <w:t>environmental</w:t>
      </w:r>
      <w:r w:rsidR="00D75756" w:rsidRPr="00D75756">
        <w:t>/</w:t>
      </w:r>
      <w:r w:rsidR="00D75756" w:rsidRPr="00D75756">
        <w:rPr>
          <w:lang w:val="en-US"/>
        </w:rPr>
        <w:t>id</w:t>
      </w:r>
      <w:r w:rsidR="00D75756" w:rsidRPr="00D75756">
        <w:t>/</w:t>
      </w:r>
      <w:r w:rsidR="00D75756" w:rsidRPr="00D75756">
        <w:rPr>
          <w:lang w:val="en-US"/>
        </w:rPr>
        <w:t>africa</w:t>
      </w:r>
      <w:r w:rsidR="00D75756" w:rsidRPr="00D75756">
        <w:t>/</w:t>
      </w:r>
      <w:r w:rsidR="00D75756" w:rsidRPr="00D75756">
        <w:rPr>
          <w:lang w:val="en-US"/>
        </w:rPr>
        <w:t>african</w:t>
      </w:r>
      <w:r w:rsidR="00D75756" w:rsidRPr="00D75756">
        <w:t>_</w:t>
      </w:r>
      <w:r w:rsidR="00D75756" w:rsidRPr="00D75756">
        <w:rPr>
          <w:lang w:val="en-US"/>
        </w:rPr>
        <w:t>countries</w:t>
      </w:r>
      <w:r w:rsidR="00D75756" w:rsidRPr="00D75756">
        <w:t>/</w:t>
      </w:r>
      <w:r w:rsidR="00D75756" w:rsidRPr="00D75756">
        <w:rPr>
          <w:lang w:val="en-US"/>
        </w:rPr>
        <w:t>c</w:t>
      </w:r>
      <w:r w:rsidR="00D75756" w:rsidRPr="00D75756">
        <w:t>8</w:t>
      </w:r>
      <w:r w:rsidR="00D75756" w:rsidRPr="00D75756">
        <w:rPr>
          <w:lang w:val="en-US"/>
        </w:rPr>
        <w:t>h</w:t>
      </w:r>
      <w:r w:rsidR="00D75756" w:rsidRPr="00D75756">
        <w:t>0</w:t>
      </w:r>
      <w:r w:rsidR="00D75756" w:rsidRPr="00D75756">
        <w:rPr>
          <w:lang w:val="en-US"/>
        </w:rPr>
        <w:t>vm</w:t>
      </w:r>
      <w:r w:rsidR="00D75756" w:rsidRPr="00D75756">
        <w:t>000095</w:t>
      </w:r>
      <w:r w:rsidR="00D75756" w:rsidRPr="00D75756">
        <w:rPr>
          <w:lang w:val="en-US"/>
        </w:rPr>
        <w:t>a</w:t>
      </w:r>
      <w:r w:rsidR="00D75756" w:rsidRPr="00D75756">
        <w:t>3</w:t>
      </w:r>
      <w:r w:rsidR="00D75756" w:rsidRPr="00D75756">
        <w:rPr>
          <w:lang w:val="en-US"/>
        </w:rPr>
        <w:t>ej</w:t>
      </w:r>
      <w:r w:rsidR="00D75756" w:rsidRPr="00D75756">
        <w:t>-</w:t>
      </w:r>
      <w:r w:rsidR="00D75756" w:rsidRPr="00D75756">
        <w:rPr>
          <w:lang w:val="en-US"/>
        </w:rPr>
        <w:t>att</w:t>
      </w:r>
      <w:r w:rsidR="00D75756" w:rsidRPr="00D75756">
        <w:t>/</w:t>
      </w:r>
      <w:r w:rsidR="00D75756" w:rsidRPr="00D75756">
        <w:rPr>
          <w:lang w:val="en-US"/>
        </w:rPr>
        <w:t>c</w:t>
      </w:r>
      <w:r w:rsidR="00D75756" w:rsidRPr="00D75756">
        <w:t>8</w:t>
      </w:r>
      <w:r w:rsidR="00D75756" w:rsidRPr="00D75756">
        <w:rPr>
          <w:lang w:val="en-US"/>
        </w:rPr>
        <w:t>h</w:t>
      </w:r>
      <w:r w:rsidR="00D75756" w:rsidRPr="00D75756">
        <w:t>0</w:t>
      </w:r>
      <w:r w:rsidR="00D75756" w:rsidRPr="00D75756">
        <w:rPr>
          <w:lang w:val="en-US"/>
        </w:rPr>
        <w:t>vm</w:t>
      </w:r>
      <w:r w:rsidR="00D75756" w:rsidRPr="00D75756">
        <w:t>00009</w:t>
      </w:r>
      <w:r w:rsidR="00D75756" w:rsidRPr="00D75756">
        <w:rPr>
          <w:lang w:val="en-US"/>
        </w:rPr>
        <w:t>amvzu</w:t>
      </w:r>
      <w:r w:rsidR="00D75756" w:rsidRPr="00D75756">
        <w:t>.</w:t>
      </w:r>
      <w:r w:rsidR="00D75756" w:rsidRPr="00D75756">
        <w:rPr>
          <w:lang w:val="en-US"/>
        </w:rPr>
        <w:t>pdf</w:t>
      </w:r>
      <w:r w:rsidR="00D75756" w:rsidRPr="00D75756">
        <w:t xml:space="preserve"> (дата обращения: 06.12.2021).</w:t>
      </w:r>
    </w:p>
  </w:footnote>
  <w:footnote w:id="60">
    <w:p w14:paraId="45DD946E" w14:textId="50E004E4" w:rsidR="00CB2C7A" w:rsidRPr="00D75756" w:rsidRDefault="00CB2C7A" w:rsidP="00D75756">
      <w:pPr>
        <w:pStyle w:val="a3"/>
        <w:jc w:val="both"/>
      </w:pPr>
      <w:r>
        <w:rPr>
          <w:rStyle w:val="a5"/>
        </w:rPr>
        <w:footnoteRef/>
      </w:r>
      <w:r w:rsidRPr="00C82FC7">
        <w:rPr>
          <w:lang w:val="en-US"/>
        </w:rPr>
        <w:t xml:space="preserve"> </w:t>
      </w:r>
      <w:r w:rsidR="00D75756" w:rsidRPr="00D75756">
        <w:rPr>
          <w:lang w:val="en-US"/>
        </w:rPr>
        <w:t>Real GDP Growth [Электронный ресурс] / International Monetary Fund. URL</w:t>
      </w:r>
      <w:r w:rsidR="00D75756" w:rsidRPr="00D75756">
        <w:t xml:space="preserve">: </w:t>
      </w:r>
      <w:r w:rsidR="00D75756" w:rsidRPr="00D75756">
        <w:rPr>
          <w:lang w:val="en-US"/>
        </w:rPr>
        <w:t>https</w:t>
      </w:r>
      <w:r w:rsidR="00D75756" w:rsidRPr="00D75756">
        <w:t>://</w:t>
      </w:r>
      <w:r w:rsidR="00D75756" w:rsidRPr="00D75756">
        <w:rPr>
          <w:lang w:val="en-US"/>
        </w:rPr>
        <w:t>www</w:t>
      </w:r>
      <w:r w:rsidR="00D75756" w:rsidRPr="00D75756">
        <w:t>.</w:t>
      </w:r>
      <w:r w:rsidR="00D75756" w:rsidRPr="00D75756">
        <w:rPr>
          <w:lang w:val="en-US"/>
        </w:rPr>
        <w:t>imf</w:t>
      </w:r>
      <w:r w:rsidR="00D75756" w:rsidRPr="00D75756">
        <w:t>.</w:t>
      </w:r>
      <w:r w:rsidR="00D75756" w:rsidRPr="00D75756">
        <w:rPr>
          <w:lang w:val="en-US"/>
        </w:rPr>
        <w:t>org</w:t>
      </w:r>
      <w:r w:rsidR="00D75756" w:rsidRPr="00D75756">
        <w:t>/</w:t>
      </w:r>
      <w:r w:rsidR="00D75756" w:rsidRPr="00D75756">
        <w:rPr>
          <w:lang w:val="en-US"/>
        </w:rPr>
        <w:t>external</w:t>
      </w:r>
      <w:r w:rsidR="00D75756" w:rsidRPr="00D75756">
        <w:t>/</w:t>
      </w:r>
      <w:r w:rsidR="00D75756" w:rsidRPr="00D75756">
        <w:rPr>
          <w:lang w:val="en-US"/>
        </w:rPr>
        <w:t>datamapper</w:t>
      </w:r>
      <w:r w:rsidR="00D75756" w:rsidRPr="00D75756">
        <w:t>/</w:t>
      </w:r>
      <w:r w:rsidR="00D75756" w:rsidRPr="00D75756">
        <w:rPr>
          <w:lang w:val="en-US"/>
        </w:rPr>
        <w:t>NGDP</w:t>
      </w:r>
      <w:r w:rsidR="00D75756" w:rsidRPr="00D75756">
        <w:t>_</w:t>
      </w:r>
      <w:r w:rsidR="00D75756" w:rsidRPr="00D75756">
        <w:rPr>
          <w:lang w:val="en-US"/>
        </w:rPr>
        <w:t>RPCH</w:t>
      </w:r>
      <w:r w:rsidR="00D75756" w:rsidRPr="00D75756">
        <w:t>@</w:t>
      </w:r>
      <w:r w:rsidR="00D75756" w:rsidRPr="00D75756">
        <w:rPr>
          <w:lang w:val="en-US"/>
        </w:rPr>
        <w:t>WEO</w:t>
      </w:r>
      <w:r w:rsidR="00D75756" w:rsidRPr="00D75756">
        <w:t>/</w:t>
      </w:r>
      <w:r w:rsidR="00D75756" w:rsidRPr="00D75756">
        <w:rPr>
          <w:lang w:val="en-US"/>
        </w:rPr>
        <w:t>OEMDC</w:t>
      </w:r>
      <w:r w:rsidR="00D75756" w:rsidRPr="00D75756">
        <w:t>/</w:t>
      </w:r>
      <w:r w:rsidR="00D75756" w:rsidRPr="00D75756">
        <w:rPr>
          <w:lang w:val="en-US"/>
        </w:rPr>
        <w:t>ADVEC</w:t>
      </w:r>
      <w:r w:rsidR="00D75756" w:rsidRPr="00D75756">
        <w:t>/</w:t>
      </w:r>
      <w:r w:rsidR="00D75756" w:rsidRPr="00D75756">
        <w:rPr>
          <w:lang w:val="en-US"/>
        </w:rPr>
        <w:t>WEOWORLD</w:t>
      </w:r>
      <w:r w:rsidR="00D75756" w:rsidRPr="00D75756">
        <w:t>/</w:t>
      </w:r>
      <w:r w:rsidR="00D75756" w:rsidRPr="00D75756">
        <w:rPr>
          <w:lang w:val="en-US"/>
        </w:rPr>
        <w:t>CIV</w:t>
      </w:r>
      <w:r w:rsidR="00D75756" w:rsidRPr="00D75756">
        <w:t xml:space="preserve"> (дата обращения: 25.04.2022).</w:t>
      </w:r>
    </w:p>
  </w:footnote>
  <w:footnote w:id="61">
    <w:p w14:paraId="3044A413" w14:textId="1AD22521" w:rsidR="006F6A4B" w:rsidRDefault="006F6A4B" w:rsidP="00D75756">
      <w:pPr>
        <w:pStyle w:val="a3"/>
        <w:jc w:val="both"/>
      </w:pPr>
      <w:r>
        <w:rPr>
          <w:rStyle w:val="a5"/>
        </w:rPr>
        <w:footnoteRef/>
      </w:r>
      <w:r>
        <w:t xml:space="preserve"> «Боко харам» - местная повстанческая организация исламистского толка, провозглашающая своей целью искоренение в Нигерии западного образа жизни. «Исламское государство» (также известно как ИГИЛ или </w:t>
      </w:r>
      <w:r w:rsidR="00EF6CC4">
        <w:t>ДАИШ</w:t>
      </w:r>
      <w:r>
        <w:t>) – глобальная террористическая структура, приобретшая известность в ходе гражданской войны в Сирии (с 2011 г</w:t>
      </w:r>
      <w:r w:rsidR="00EF6CC4">
        <w:t>.</w:t>
      </w:r>
      <w:r>
        <w:t xml:space="preserve">), когда ей было провозглашено создание халифата (исламской теократической монархии) на территории Сирии и Ирака. Хотя метрополия ИГИЛ в этих странах спустя несколько лет после </w:t>
      </w:r>
      <w:r w:rsidR="00EF6CC4">
        <w:t>основания</w:t>
      </w:r>
      <w:r>
        <w:t xml:space="preserve"> была полностью ликвидирована, организация сохраняет присутствие в ряде других регионов, в том числе в Африке, посредством своих ячеек («вилайетов» или «провинций»), одной из которых с 2015 является «Боко харам».</w:t>
      </w:r>
    </w:p>
  </w:footnote>
  <w:footnote w:id="62">
    <w:p w14:paraId="119207C0" w14:textId="527445A0" w:rsidR="00782E8D" w:rsidRPr="00782E8D" w:rsidRDefault="00782E8D" w:rsidP="00D75756">
      <w:pPr>
        <w:pStyle w:val="a3"/>
        <w:jc w:val="both"/>
      </w:pPr>
      <w:r>
        <w:rPr>
          <w:rStyle w:val="a5"/>
        </w:rPr>
        <w:footnoteRef/>
      </w:r>
      <w:r w:rsidRPr="007C379F">
        <w:rPr>
          <w:lang w:val="fr-FR"/>
        </w:rPr>
        <w:t xml:space="preserve"> </w:t>
      </w:r>
      <w:r w:rsidR="00D75756" w:rsidRPr="007C379F">
        <w:rPr>
          <w:lang w:val="fr-FR"/>
        </w:rPr>
        <w:t xml:space="preserve">Projet du plan directeur de l’aménagement des corridors pour l’anneau de croissance en Afrique de l’Ouest / </w:t>
      </w:r>
      <w:r w:rsidR="00D75756" w:rsidRPr="00D75756">
        <w:t>Репозиторий</w:t>
      </w:r>
      <w:r w:rsidR="00D75756" w:rsidRPr="007C379F">
        <w:rPr>
          <w:lang w:val="fr-FR"/>
        </w:rPr>
        <w:t xml:space="preserve"> </w:t>
      </w:r>
      <w:r w:rsidR="00D75756" w:rsidRPr="00D75756">
        <w:t>отчетов</w:t>
      </w:r>
      <w:r w:rsidR="00D75756" w:rsidRPr="007C379F">
        <w:rPr>
          <w:lang w:val="fr-FR"/>
        </w:rPr>
        <w:t xml:space="preserve"> JICA </w:t>
      </w:r>
      <w:r w:rsidR="00D75756" w:rsidRPr="00D75756">
        <w:t>в</w:t>
      </w:r>
      <w:r w:rsidR="00D75756" w:rsidRPr="007C379F">
        <w:rPr>
          <w:lang w:val="fr-FR"/>
        </w:rPr>
        <w:t xml:space="preserve"> </w:t>
      </w:r>
      <w:r w:rsidR="00D75756" w:rsidRPr="00D75756">
        <w:t>формате</w:t>
      </w:r>
      <w:r w:rsidR="00D75756" w:rsidRPr="007C379F">
        <w:rPr>
          <w:lang w:val="fr-FR"/>
        </w:rPr>
        <w:t xml:space="preserve"> PDF. 2018. </w:t>
      </w:r>
      <w:r w:rsidR="00D75756" w:rsidRPr="00D75756">
        <w:t>URL: https://openjicareport.jica.go.jp/pdf/12308862.pdf (дата обращения: 06.12.2021).</w:t>
      </w:r>
    </w:p>
  </w:footnote>
  <w:footnote w:id="63">
    <w:p w14:paraId="524DFE29" w14:textId="107A1923" w:rsidR="003F7470" w:rsidRPr="003F7470" w:rsidRDefault="003F7470" w:rsidP="00D75756">
      <w:pPr>
        <w:pStyle w:val="a3"/>
        <w:jc w:val="both"/>
      </w:pPr>
      <w:r>
        <w:rPr>
          <w:rStyle w:val="a5"/>
        </w:rPr>
        <w:footnoteRef/>
      </w:r>
      <w:r>
        <w:t xml:space="preserve"> В то время как </w:t>
      </w:r>
      <w:r>
        <w:rPr>
          <w:lang w:val="en-US"/>
        </w:rPr>
        <w:t>ECOWAS</w:t>
      </w:r>
      <w:r w:rsidRPr="003F7470">
        <w:t xml:space="preserve"> </w:t>
      </w:r>
      <w:r>
        <w:rPr>
          <w:rFonts w:eastAsia="Malgun Gothic"/>
          <w:lang w:eastAsia="ko-KR"/>
        </w:rPr>
        <w:t xml:space="preserve">включает в себя практически все страны региона, в </w:t>
      </w:r>
      <w:r>
        <w:rPr>
          <w:rFonts w:eastAsia="Malgun Gothic"/>
          <w:lang w:val="en-US" w:eastAsia="ko-KR"/>
        </w:rPr>
        <w:t>UEMOA</w:t>
      </w:r>
      <w:r>
        <w:t xml:space="preserve"> входят лишь франко- и португалоязычные страны</w:t>
      </w:r>
      <w:r w:rsidR="00F2514D">
        <w:t xml:space="preserve">. Хотя номинально эти структуры имеют схожие цели, между ними существует конкуренция, проявляющаяся, в частности, в вопросах введения единой западноафриканской валюты </w:t>
      </w:r>
      <w:r w:rsidR="00F2514D" w:rsidRPr="00F2514D">
        <w:rPr>
          <w:i/>
          <w:iCs/>
        </w:rPr>
        <w:t>эко</w:t>
      </w:r>
      <w:r w:rsidR="00F2514D">
        <w:t>.</w:t>
      </w:r>
    </w:p>
  </w:footnote>
  <w:footnote w:id="64">
    <w:p w14:paraId="38345940" w14:textId="676986FD" w:rsidR="00C249A0" w:rsidRDefault="00C249A0" w:rsidP="00932D9B">
      <w:pPr>
        <w:pStyle w:val="a3"/>
        <w:jc w:val="both"/>
      </w:pPr>
      <w:r>
        <w:rPr>
          <w:rStyle w:val="a5"/>
        </w:rPr>
        <w:footnoteRef/>
      </w:r>
      <w:r w:rsidRPr="007C379F">
        <w:rPr>
          <w:lang w:val="fr-FR"/>
        </w:rPr>
        <w:t xml:space="preserve"> </w:t>
      </w:r>
      <w:r w:rsidR="00932D9B" w:rsidRPr="007C379F">
        <w:rPr>
          <w:lang w:val="fr-FR"/>
        </w:rPr>
        <w:t>Le Japon vient en aide au Sahel [</w:t>
      </w:r>
      <w:r w:rsidR="00932D9B" w:rsidRPr="00932D9B">
        <w:t>Электронный</w:t>
      </w:r>
      <w:r w:rsidR="00932D9B" w:rsidRPr="007C379F">
        <w:rPr>
          <w:lang w:val="fr-FR"/>
        </w:rPr>
        <w:t xml:space="preserve"> </w:t>
      </w:r>
      <w:r w:rsidR="00932D9B" w:rsidRPr="00932D9B">
        <w:t>ресурс</w:t>
      </w:r>
      <w:r w:rsidR="00932D9B" w:rsidRPr="007C379F">
        <w:rPr>
          <w:lang w:val="fr-FR"/>
        </w:rPr>
        <w:t xml:space="preserve">] / Le Point. </w:t>
      </w:r>
      <w:r w:rsidR="00932D9B" w:rsidRPr="00932D9B">
        <w:t>02.06.2013. URL: https://www.lepoint.fr/monde/le-japon-vient-en-aide-au-sahel-02-06-2013-1675426_24.php (дата обращения: 25.04.2022).</w:t>
      </w:r>
    </w:p>
  </w:footnote>
  <w:footnote w:id="65">
    <w:p w14:paraId="4B50C38B" w14:textId="5C3B5AF5" w:rsidR="00C249A0" w:rsidRDefault="00C249A0" w:rsidP="00932D9B">
      <w:pPr>
        <w:pStyle w:val="a3"/>
        <w:jc w:val="both"/>
      </w:pPr>
      <w:r>
        <w:rPr>
          <w:rStyle w:val="a5"/>
        </w:rPr>
        <w:footnoteRef/>
      </w:r>
      <w:r w:rsidRPr="007C379F">
        <w:rPr>
          <w:lang w:val="fr-FR"/>
        </w:rPr>
        <w:t xml:space="preserve"> </w:t>
      </w:r>
      <w:r w:rsidR="00932D9B" w:rsidRPr="007C379F">
        <w:rPr>
          <w:lang w:val="fr-FR"/>
        </w:rPr>
        <w:t>Yonetani Koji. La contribution du Japon en faveur de la paix et la stabilité dans la région du Sahel [</w:t>
      </w:r>
      <w:r w:rsidR="00932D9B" w:rsidRPr="00932D9B">
        <w:t>Электронный</w:t>
      </w:r>
      <w:r w:rsidR="00932D9B" w:rsidRPr="007C379F">
        <w:rPr>
          <w:lang w:val="fr-FR"/>
        </w:rPr>
        <w:t xml:space="preserve"> </w:t>
      </w:r>
      <w:r w:rsidR="00932D9B" w:rsidRPr="00932D9B">
        <w:t>ресурс</w:t>
      </w:r>
      <w:r w:rsidR="00932D9B" w:rsidRPr="007C379F">
        <w:rPr>
          <w:lang w:val="fr-FR"/>
        </w:rPr>
        <w:t xml:space="preserve">] / </w:t>
      </w:r>
      <w:r w:rsidR="00932D9B" w:rsidRPr="00932D9B">
        <w:t>Сайт</w:t>
      </w:r>
      <w:r w:rsidR="00932D9B" w:rsidRPr="007C379F">
        <w:rPr>
          <w:lang w:val="fr-FR"/>
        </w:rPr>
        <w:t xml:space="preserve"> </w:t>
      </w:r>
      <w:r w:rsidR="00932D9B" w:rsidRPr="00932D9B">
        <w:t>посольства</w:t>
      </w:r>
      <w:r w:rsidR="00932D9B" w:rsidRPr="007C379F">
        <w:rPr>
          <w:lang w:val="fr-FR"/>
        </w:rPr>
        <w:t xml:space="preserve"> </w:t>
      </w:r>
      <w:r w:rsidR="00932D9B" w:rsidRPr="00932D9B">
        <w:t>Японии</w:t>
      </w:r>
      <w:r w:rsidR="00932D9B" w:rsidRPr="007C379F">
        <w:rPr>
          <w:lang w:val="fr-FR"/>
        </w:rPr>
        <w:t xml:space="preserve"> </w:t>
      </w:r>
      <w:r w:rsidR="00932D9B" w:rsidRPr="00932D9B">
        <w:t>во</w:t>
      </w:r>
      <w:r w:rsidR="00932D9B" w:rsidRPr="007C379F">
        <w:rPr>
          <w:lang w:val="fr-FR"/>
        </w:rPr>
        <w:t xml:space="preserve"> </w:t>
      </w:r>
      <w:r w:rsidR="00932D9B" w:rsidRPr="00932D9B">
        <w:t>Франции</w:t>
      </w:r>
      <w:r w:rsidR="00932D9B" w:rsidRPr="007C379F">
        <w:rPr>
          <w:lang w:val="fr-FR"/>
        </w:rPr>
        <w:t xml:space="preserve">. </w:t>
      </w:r>
      <w:r w:rsidR="00932D9B" w:rsidRPr="00932D9B">
        <w:t>04.02.2021. URL: https://www.fr.emb-japan.go.jp/itpr_ja/11_000001_00266.html (дата обращения: 25.04.2022).</w:t>
      </w:r>
    </w:p>
  </w:footnote>
  <w:footnote w:id="66">
    <w:p w14:paraId="0F723886" w14:textId="0782109D" w:rsidR="00051F1C" w:rsidRDefault="00051F1C" w:rsidP="00932D9B">
      <w:pPr>
        <w:pStyle w:val="a3"/>
        <w:jc w:val="both"/>
      </w:pPr>
      <w:r>
        <w:rPr>
          <w:rStyle w:val="a5"/>
        </w:rPr>
        <w:footnoteRef/>
      </w:r>
      <w:r w:rsidRPr="007C379F">
        <w:rPr>
          <w:lang w:val="fr-FR"/>
        </w:rPr>
        <w:t xml:space="preserve"> </w:t>
      </w:r>
      <w:r w:rsidR="00932D9B" w:rsidRPr="007C379F">
        <w:rPr>
          <w:lang w:val="fr-FR"/>
        </w:rPr>
        <w:t>Rekacewicz, P. Les richesses convoitées de la République démocratique du Congo [</w:t>
      </w:r>
      <w:r w:rsidR="00932D9B" w:rsidRPr="00932D9B">
        <w:t>Электронный</w:t>
      </w:r>
      <w:r w:rsidR="00932D9B" w:rsidRPr="007C379F">
        <w:rPr>
          <w:lang w:val="fr-FR"/>
        </w:rPr>
        <w:t xml:space="preserve"> </w:t>
      </w:r>
      <w:r w:rsidR="00932D9B" w:rsidRPr="00932D9B">
        <w:t>ресурс</w:t>
      </w:r>
      <w:r w:rsidR="00932D9B" w:rsidRPr="007C379F">
        <w:rPr>
          <w:lang w:val="fr-FR"/>
        </w:rPr>
        <w:t xml:space="preserve">] / Le Monde diplomatique. </w:t>
      </w:r>
      <w:r w:rsidR="00932D9B" w:rsidRPr="00932D9B">
        <w:t>2000. URL: https://www.monde-diplomatique.fr/cartes/congomdv49 (дата обращения: 25.04.2022).</w:t>
      </w:r>
    </w:p>
  </w:footnote>
  <w:footnote w:id="67">
    <w:p w14:paraId="2E2F01CA" w14:textId="54734E85" w:rsidR="00391AA9" w:rsidRDefault="00391AA9" w:rsidP="008E4E81">
      <w:pPr>
        <w:pStyle w:val="a3"/>
        <w:jc w:val="both"/>
      </w:pPr>
      <w:r>
        <w:rPr>
          <w:rStyle w:val="a5"/>
        </w:rPr>
        <w:footnoteRef/>
      </w:r>
      <w:r w:rsidRPr="007C379F">
        <w:rPr>
          <w:lang w:val="fr-FR"/>
        </w:rPr>
        <w:t xml:space="preserve"> </w:t>
      </w:r>
      <w:r w:rsidR="001409EB" w:rsidRPr="007C379F">
        <w:rPr>
          <w:lang w:val="fr-FR"/>
        </w:rPr>
        <w:t>Plan de Développement de la République Démocratique du Congo [</w:t>
      </w:r>
      <w:r w:rsidR="001409EB" w:rsidRPr="001409EB">
        <w:t>Электронный</w:t>
      </w:r>
      <w:r w:rsidR="001409EB" w:rsidRPr="007C379F">
        <w:rPr>
          <w:lang w:val="fr-FR"/>
        </w:rPr>
        <w:t xml:space="preserve"> </w:t>
      </w:r>
      <w:r w:rsidR="001409EB" w:rsidRPr="001409EB">
        <w:t>ресурс</w:t>
      </w:r>
      <w:r w:rsidR="001409EB" w:rsidRPr="007C379F">
        <w:rPr>
          <w:lang w:val="fr-FR"/>
        </w:rPr>
        <w:t xml:space="preserve">] / JICA. 2018. </w:t>
      </w:r>
      <w:r w:rsidR="001409EB" w:rsidRPr="001409EB">
        <w:t>URL: https://www.jica.go.jp/drc/french/c8h0vm0000fdinyj-att/index_02.pdf (дата обращения: 25.04.2022).</w:t>
      </w:r>
    </w:p>
  </w:footnote>
  <w:footnote w:id="68">
    <w:p w14:paraId="2E9E5E54" w14:textId="7A6FA9C0" w:rsidR="007C4159" w:rsidRDefault="007C4159" w:rsidP="008E4E81">
      <w:pPr>
        <w:pStyle w:val="a3"/>
        <w:jc w:val="both"/>
      </w:pPr>
      <w:r>
        <w:rPr>
          <w:rStyle w:val="a5"/>
        </w:rPr>
        <w:footnoteRef/>
      </w:r>
      <w:r w:rsidRPr="007C379F">
        <w:rPr>
          <w:lang w:val="fr-FR"/>
        </w:rPr>
        <w:t xml:space="preserve">  </w:t>
      </w:r>
      <w:r w:rsidR="008E4E81" w:rsidRPr="007C379F">
        <w:rPr>
          <w:lang w:val="fr-FR"/>
        </w:rPr>
        <w:t>Rekacewicz, P. La Chine à l’assaut du Congo-Kinshasa [</w:t>
      </w:r>
      <w:r w:rsidR="008E4E81" w:rsidRPr="008E4E81">
        <w:t>Электронный</w:t>
      </w:r>
      <w:r w:rsidR="008E4E81" w:rsidRPr="007C379F">
        <w:rPr>
          <w:lang w:val="fr-FR"/>
        </w:rPr>
        <w:t xml:space="preserve"> </w:t>
      </w:r>
      <w:r w:rsidR="008E4E81" w:rsidRPr="008E4E81">
        <w:t>ресурс</w:t>
      </w:r>
      <w:r w:rsidR="008E4E81" w:rsidRPr="007C379F">
        <w:rPr>
          <w:lang w:val="fr-FR"/>
        </w:rPr>
        <w:t xml:space="preserve">] / Le Monde diplomatique. </w:t>
      </w:r>
      <w:r w:rsidR="008E4E81" w:rsidRPr="008E4E81">
        <w:t xml:space="preserve">2009. URL: https://www.monde-diplomatique.fr/cartes/congoressources (дата обращения: 25.04.2022).  </w:t>
      </w:r>
    </w:p>
  </w:footnote>
  <w:footnote w:id="69">
    <w:p w14:paraId="7E255DAE" w14:textId="3F0308A9" w:rsidR="00877C70" w:rsidRPr="008E4E81" w:rsidRDefault="00877C70">
      <w:pPr>
        <w:pStyle w:val="a3"/>
      </w:pPr>
      <w:r>
        <w:rPr>
          <w:rStyle w:val="a5"/>
        </w:rPr>
        <w:footnoteRef/>
      </w:r>
      <w:r w:rsidRPr="00C82FC7">
        <w:rPr>
          <w:lang w:val="en-US"/>
        </w:rPr>
        <w:t xml:space="preserve"> </w:t>
      </w:r>
      <w:r w:rsidR="008E4E81" w:rsidRPr="008E4E81">
        <w:rPr>
          <w:lang w:val="en-US"/>
        </w:rPr>
        <w:t>Democratic Republic of Congo: “This is what we die for”: Human rights abuses in the Democratic Republic of the Congo power the global trade in cobalt [</w:t>
      </w:r>
      <w:r w:rsidR="008E4E81" w:rsidRPr="008E4E81">
        <w:t>Электронный</w:t>
      </w:r>
      <w:r w:rsidR="008E4E81" w:rsidRPr="008E4E81">
        <w:rPr>
          <w:lang w:val="en-US"/>
        </w:rPr>
        <w:t xml:space="preserve"> </w:t>
      </w:r>
      <w:r w:rsidR="008E4E81" w:rsidRPr="008E4E81">
        <w:t>ресурс</w:t>
      </w:r>
      <w:r w:rsidR="008E4E81" w:rsidRPr="008E4E81">
        <w:rPr>
          <w:lang w:val="en-US"/>
        </w:rPr>
        <w:t xml:space="preserve">] / </w:t>
      </w:r>
      <w:r w:rsidR="008E4E81" w:rsidRPr="008E4E81">
        <w:t>Сайт</w:t>
      </w:r>
      <w:r w:rsidR="008E4E81" w:rsidRPr="008E4E81">
        <w:rPr>
          <w:lang w:val="en-US"/>
        </w:rPr>
        <w:t xml:space="preserve"> Amnesty International. </w:t>
      </w:r>
      <w:r w:rsidR="008E4E81" w:rsidRPr="008E4E81">
        <w:t>URL: https://www.amnesty.org/en/documents/afr62/3183/2016/en/ (дата обращения: 06.12.2021),</w:t>
      </w:r>
      <w:r w:rsidRPr="008E4E81">
        <w:t xml:space="preserve"> </w:t>
      </w:r>
      <w:r>
        <w:rPr>
          <w:lang w:val="en-US"/>
        </w:rPr>
        <w:t>pp</w:t>
      </w:r>
      <w:r w:rsidRPr="008E4E81">
        <w:t xml:space="preserve">. </w:t>
      </w:r>
      <w:r w:rsidR="00930FBB" w:rsidRPr="008E4E81">
        <w:t>46–87</w:t>
      </w:r>
      <w:r w:rsidR="008E4E81" w:rsidRPr="008E4E81">
        <w:t>.</w:t>
      </w:r>
    </w:p>
  </w:footnote>
  <w:footnote w:id="70">
    <w:p w14:paraId="127FE418" w14:textId="7BF0CD8B" w:rsidR="005E75DB" w:rsidRPr="008E4E81" w:rsidRDefault="005E75DB">
      <w:pPr>
        <w:pStyle w:val="a3"/>
      </w:pPr>
      <w:r>
        <w:rPr>
          <w:rStyle w:val="a5"/>
        </w:rPr>
        <w:footnoteRef/>
      </w:r>
      <w:r w:rsidRPr="007C379F">
        <w:rPr>
          <w:lang w:val="fr-FR"/>
        </w:rPr>
        <w:t xml:space="preserve"> </w:t>
      </w:r>
      <w:r w:rsidR="008E4E81" w:rsidRPr="007C379F">
        <w:rPr>
          <w:lang w:val="fr-FR"/>
        </w:rPr>
        <w:t xml:space="preserve">Bulzomi, A., Danssaert, P. et al. </w:t>
      </w:r>
      <w:r w:rsidR="008E4E81" w:rsidRPr="008E4E81">
        <w:rPr>
          <w:lang w:val="en-US"/>
        </w:rPr>
        <w:t>Supply Chains and Transport Corridors in East Africa [</w:t>
      </w:r>
      <w:r w:rsidR="008E4E81" w:rsidRPr="008E4E81">
        <w:t>Электронный</w:t>
      </w:r>
      <w:r w:rsidR="008E4E81" w:rsidRPr="008E4E81">
        <w:rPr>
          <w:lang w:val="en-US"/>
        </w:rPr>
        <w:t xml:space="preserve"> </w:t>
      </w:r>
      <w:r w:rsidR="008E4E81" w:rsidRPr="008E4E81">
        <w:t>ресурс</w:t>
      </w:r>
      <w:r w:rsidR="008E4E81" w:rsidRPr="008E4E81">
        <w:rPr>
          <w:lang w:val="en-US"/>
        </w:rPr>
        <w:t xml:space="preserve">] / IPIS. </w:t>
      </w:r>
      <w:r w:rsidR="008E4E81" w:rsidRPr="008E4E81">
        <w:t xml:space="preserve">URL: https://ipisresearch.be/wp-content/uploads/2014/06/A4-SUPPLY-CHAINS-NON-PRINT-PROTECTED.pdf (дата обращения: 25.04.2022), </w:t>
      </w:r>
      <w:r>
        <w:t>с</w:t>
      </w:r>
      <w:r w:rsidRPr="008E4E81">
        <w:t>. 35</w:t>
      </w:r>
      <w:r w:rsidR="008E4E81" w:rsidRPr="008E4E81">
        <w:t>.</w:t>
      </w:r>
    </w:p>
  </w:footnote>
  <w:footnote w:id="71">
    <w:p w14:paraId="33F9833C" w14:textId="67205E2C" w:rsidR="000C3472" w:rsidRPr="00B02290" w:rsidRDefault="000C3472" w:rsidP="00AF4C4D">
      <w:pPr>
        <w:pStyle w:val="a3"/>
        <w:jc w:val="both"/>
        <w:rPr>
          <w:rFonts w:eastAsia="Yu Mincho"/>
          <w:lang w:val="en-US" w:eastAsia="ja-JP"/>
        </w:rPr>
      </w:pPr>
      <w:r>
        <w:rPr>
          <w:rStyle w:val="a5"/>
        </w:rPr>
        <w:footnoteRef/>
      </w:r>
      <w:r>
        <w:rPr>
          <w:lang w:eastAsia="ja-JP"/>
        </w:rPr>
        <w:t xml:space="preserve"> </w:t>
      </w:r>
      <w:r w:rsidR="00AF4C4D" w:rsidRPr="00AF4C4D">
        <w:rPr>
          <w:rFonts w:cstheme="minorHAnsi"/>
          <w:lang w:eastAsia="ja-JP"/>
        </w:rPr>
        <w:t>Итохиса Масато, Комун Хироси. Афурика ни окэру Нихон кигё: но дзирэй кэнкю: I (Исследование отдельных примеров японских предприятий в Африке</w:t>
      </w:r>
      <w:r w:rsidR="00AF4C4D">
        <w:rPr>
          <w:rFonts w:cstheme="minorHAnsi"/>
          <w:lang w:eastAsia="ja-JP"/>
        </w:rPr>
        <w:t xml:space="preserve"> </w:t>
      </w:r>
      <w:r w:rsidR="00AF4C4D">
        <w:rPr>
          <w:rFonts w:cstheme="minorHAnsi"/>
          <w:lang w:val="en-US" w:eastAsia="ja-JP"/>
        </w:rPr>
        <w:t>I</w:t>
      </w:r>
      <w:r w:rsidR="00AF4C4D" w:rsidRPr="00AF4C4D">
        <w:rPr>
          <w:rFonts w:cstheme="minorHAnsi"/>
          <w:lang w:eastAsia="ja-JP"/>
        </w:rPr>
        <w:t xml:space="preserve">) / Репозиторий университета Хосэй. </w:t>
      </w:r>
      <w:r w:rsidR="00AF4C4D" w:rsidRPr="00B02290">
        <w:rPr>
          <w:rFonts w:cstheme="minorHAnsi"/>
          <w:lang w:val="en-US" w:eastAsia="ja-JP"/>
        </w:rPr>
        <w:t>URL: http://hdl.handle.net/10114/00022373 (</w:t>
      </w:r>
      <w:r w:rsidR="00AF4C4D" w:rsidRPr="00AF4C4D">
        <w:rPr>
          <w:rFonts w:cstheme="minorHAnsi"/>
          <w:lang w:eastAsia="ja-JP"/>
        </w:rPr>
        <w:t>дата</w:t>
      </w:r>
      <w:r w:rsidR="00AF4C4D" w:rsidRPr="00B02290">
        <w:rPr>
          <w:rFonts w:cstheme="minorHAnsi"/>
          <w:lang w:val="en-US" w:eastAsia="ja-JP"/>
        </w:rPr>
        <w:t xml:space="preserve"> </w:t>
      </w:r>
      <w:r w:rsidR="00AF4C4D" w:rsidRPr="00AF4C4D">
        <w:rPr>
          <w:rFonts w:cstheme="minorHAnsi"/>
          <w:lang w:eastAsia="ja-JP"/>
        </w:rPr>
        <w:t>обращения</w:t>
      </w:r>
      <w:r w:rsidR="00AF4C4D" w:rsidRPr="00B02290">
        <w:rPr>
          <w:rFonts w:cstheme="minorHAnsi"/>
          <w:lang w:val="en-US" w:eastAsia="ja-JP"/>
        </w:rPr>
        <w:t xml:space="preserve">: 29.11.2021), </w:t>
      </w:r>
      <w:r w:rsidRPr="00AF4C4D">
        <w:rPr>
          <w:rFonts w:eastAsia="Yu Mincho" w:cstheme="minorHAnsi"/>
          <w:lang w:eastAsia="ja-JP"/>
        </w:rPr>
        <w:t>с</w:t>
      </w:r>
      <w:r w:rsidRPr="00B02290">
        <w:rPr>
          <w:rFonts w:eastAsia="Yu Mincho" w:cstheme="minorHAnsi"/>
          <w:lang w:val="en-US" w:eastAsia="ja-JP"/>
        </w:rPr>
        <w:t>. 7</w:t>
      </w:r>
      <w:r w:rsidR="00AF4C4D" w:rsidRPr="00B02290">
        <w:rPr>
          <w:rFonts w:eastAsia="Yu Mincho" w:cstheme="minorHAnsi"/>
          <w:lang w:val="en-US" w:eastAsia="ja-JP"/>
        </w:rPr>
        <w:t>.</w:t>
      </w:r>
    </w:p>
  </w:footnote>
  <w:footnote w:id="72">
    <w:p w14:paraId="66723655" w14:textId="0F7A987C" w:rsidR="0009091D" w:rsidRPr="0009091D" w:rsidRDefault="0009091D" w:rsidP="00E24A88">
      <w:pPr>
        <w:pStyle w:val="a3"/>
        <w:jc w:val="both"/>
        <w:rPr>
          <w:lang w:val="en-US"/>
        </w:rPr>
      </w:pPr>
      <w:r>
        <w:rPr>
          <w:rStyle w:val="a5"/>
        </w:rPr>
        <w:footnoteRef/>
      </w:r>
      <w:r w:rsidRPr="0009091D">
        <w:rPr>
          <w:lang w:val="en-US"/>
        </w:rPr>
        <w:t xml:space="preserve"> </w:t>
      </w:r>
      <w:r w:rsidR="00AF4C4D" w:rsidRPr="00AF4C4D">
        <w:rPr>
          <w:lang w:val="en-US"/>
        </w:rPr>
        <w:t>Gqiza, L. Change or Consistency? A Historical Overview of South Africa's Post-Apartheid Foreign Policy / Strategic Review for Southern Africa, Vol. 41 No. 2 (2019). Pretoria, 2020.</w:t>
      </w:r>
    </w:p>
  </w:footnote>
  <w:footnote w:id="73">
    <w:p w14:paraId="070A2956" w14:textId="4A192615" w:rsidR="0030357C" w:rsidRPr="0030357C" w:rsidRDefault="0030357C" w:rsidP="00E24A88">
      <w:pPr>
        <w:pStyle w:val="a3"/>
        <w:jc w:val="both"/>
        <w:rPr>
          <w:lang w:val="en-US"/>
        </w:rPr>
      </w:pPr>
      <w:r>
        <w:rPr>
          <w:rStyle w:val="a5"/>
        </w:rPr>
        <w:footnoteRef/>
      </w:r>
      <w:r w:rsidRPr="0030357C">
        <w:rPr>
          <w:lang w:val="en-US"/>
        </w:rPr>
        <w:t xml:space="preserve"> </w:t>
      </w:r>
      <w:r w:rsidR="00E24A88" w:rsidRPr="00E24A88">
        <w:rPr>
          <w:lang w:val="en-US"/>
        </w:rPr>
        <w:t>Maphaka, D. A Shift or Priority? An Afrocentric Analysis of Zuma’s Foreign Policy towards China / Strategic Review for Southern Africa, Vol. 41 No. 2 (2019). Pretoria, 2020.</w:t>
      </w:r>
    </w:p>
  </w:footnote>
  <w:footnote w:id="74">
    <w:p w14:paraId="3241EC60" w14:textId="08F57436" w:rsidR="0024683A" w:rsidRPr="0024683A" w:rsidRDefault="0024683A" w:rsidP="00E24A88">
      <w:pPr>
        <w:pStyle w:val="a3"/>
        <w:jc w:val="both"/>
        <w:rPr>
          <w:lang w:val="en-US"/>
        </w:rPr>
      </w:pPr>
      <w:r>
        <w:rPr>
          <w:rStyle w:val="a5"/>
        </w:rPr>
        <w:footnoteRef/>
      </w:r>
      <w:r w:rsidRPr="0024683A">
        <w:rPr>
          <w:lang w:val="en-US"/>
        </w:rPr>
        <w:t xml:space="preserve"> </w:t>
      </w:r>
      <w:r w:rsidR="00E24A88" w:rsidRPr="00E24A88">
        <w:rPr>
          <w:lang w:val="en-US"/>
        </w:rPr>
        <w:t>Alden, C. The Chrysanthemum and the Protea: Reinventing Japanese-South African Relations after Apartheid // African Affairs. Vol. 101, No. 404 (Jul., 2002), pp. 365-386</w:t>
      </w:r>
      <w:r w:rsidR="00E24A88">
        <w:rPr>
          <w:lang w:val="en-US"/>
        </w:rPr>
        <w:t>.</w:t>
      </w:r>
    </w:p>
  </w:footnote>
  <w:footnote w:id="75">
    <w:p w14:paraId="2BDF43E9" w14:textId="746A2F5D" w:rsidR="00A13C59" w:rsidRPr="00E24A88" w:rsidRDefault="00A13C59" w:rsidP="00E24A88">
      <w:pPr>
        <w:pStyle w:val="a3"/>
        <w:jc w:val="both"/>
      </w:pPr>
      <w:r>
        <w:rPr>
          <w:rStyle w:val="a5"/>
        </w:rPr>
        <w:footnoteRef/>
      </w:r>
      <w:r w:rsidRPr="00A13C59">
        <w:rPr>
          <w:lang w:val="en-US"/>
        </w:rPr>
        <w:t xml:space="preserve"> </w:t>
      </w:r>
      <w:r w:rsidR="00E24A88" w:rsidRPr="00E24A88">
        <w:rPr>
          <w:lang w:val="en-US"/>
        </w:rPr>
        <w:t>South Africa trade balance, exports and imports by country 1993 [Электронный ресурс] / WITS. URL</w:t>
      </w:r>
      <w:r w:rsidR="00E24A88" w:rsidRPr="00E24A88">
        <w:t xml:space="preserve">: </w:t>
      </w:r>
      <w:r w:rsidR="00E24A88" w:rsidRPr="00E24A88">
        <w:rPr>
          <w:lang w:val="en-US"/>
        </w:rPr>
        <w:t>https</w:t>
      </w:r>
      <w:r w:rsidR="00E24A88" w:rsidRPr="00E24A88">
        <w:t>://</w:t>
      </w:r>
      <w:r w:rsidR="00E24A88" w:rsidRPr="00E24A88">
        <w:rPr>
          <w:lang w:val="en-US"/>
        </w:rPr>
        <w:t>wits</w:t>
      </w:r>
      <w:r w:rsidR="00E24A88" w:rsidRPr="00E24A88">
        <w:t>.</w:t>
      </w:r>
      <w:r w:rsidR="00E24A88" w:rsidRPr="00E24A88">
        <w:rPr>
          <w:lang w:val="en-US"/>
        </w:rPr>
        <w:t>worldbank</w:t>
      </w:r>
      <w:r w:rsidR="00E24A88" w:rsidRPr="00E24A88">
        <w:t>.</w:t>
      </w:r>
      <w:r w:rsidR="00E24A88" w:rsidRPr="00E24A88">
        <w:rPr>
          <w:lang w:val="en-US"/>
        </w:rPr>
        <w:t>org</w:t>
      </w:r>
      <w:r w:rsidR="00E24A88" w:rsidRPr="00E24A88">
        <w:t>/</w:t>
      </w:r>
      <w:r w:rsidR="00E24A88" w:rsidRPr="00E24A88">
        <w:rPr>
          <w:lang w:val="en-US"/>
        </w:rPr>
        <w:t>CountryProfile</w:t>
      </w:r>
      <w:r w:rsidR="00E24A88" w:rsidRPr="00E24A88">
        <w:t>/</w:t>
      </w:r>
      <w:r w:rsidR="00E24A88" w:rsidRPr="00E24A88">
        <w:rPr>
          <w:lang w:val="en-US"/>
        </w:rPr>
        <w:t>en</w:t>
      </w:r>
      <w:r w:rsidR="00E24A88" w:rsidRPr="00E24A88">
        <w:t>/</w:t>
      </w:r>
      <w:r w:rsidR="00E24A88" w:rsidRPr="00E24A88">
        <w:rPr>
          <w:lang w:val="en-US"/>
        </w:rPr>
        <w:t>Country</w:t>
      </w:r>
      <w:r w:rsidR="00E24A88" w:rsidRPr="00E24A88">
        <w:t>/</w:t>
      </w:r>
      <w:r w:rsidR="00E24A88" w:rsidRPr="00E24A88">
        <w:rPr>
          <w:lang w:val="en-US"/>
        </w:rPr>
        <w:t>ZAF</w:t>
      </w:r>
      <w:r w:rsidR="00E24A88" w:rsidRPr="00E24A88">
        <w:t>/</w:t>
      </w:r>
      <w:r w:rsidR="00E24A88" w:rsidRPr="00E24A88">
        <w:rPr>
          <w:lang w:val="en-US"/>
        </w:rPr>
        <w:t>Year</w:t>
      </w:r>
      <w:r w:rsidR="00E24A88" w:rsidRPr="00E24A88">
        <w:t>/1993/</w:t>
      </w:r>
      <w:r w:rsidR="00E24A88" w:rsidRPr="00E24A88">
        <w:rPr>
          <w:lang w:val="en-US"/>
        </w:rPr>
        <w:t>TradeFlow</w:t>
      </w:r>
      <w:r w:rsidR="00E24A88" w:rsidRPr="00E24A88">
        <w:t>/</w:t>
      </w:r>
      <w:r w:rsidR="00E24A88" w:rsidRPr="00E24A88">
        <w:rPr>
          <w:lang w:val="en-US"/>
        </w:rPr>
        <w:t>EXPIMP</w:t>
      </w:r>
      <w:r w:rsidR="00E24A88" w:rsidRPr="00E24A88">
        <w:t>/</w:t>
      </w:r>
      <w:r w:rsidR="00E24A88" w:rsidRPr="00E24A88">
        <w:rPr>
          <w:lang w:val="en-US"/>
        </w:rPr>
        <w:t>Partner</w:t>
      </w:r>
      <w:r w:rsidR="00E24A88" w:rsidRPr="00E24A88">
        <w:t>/</w:t>
      </w:r>
      <w:r w:rsidR="00E24A88" w:rsidRPr="00E24A88">
        <w:rPr>
          <w:lang w:val="en-US"/>
        </w:rPr>
        <w:t>by</w:t>
      </w:r>
      <w:r w:rsidR="00E24A88" w:rsidRPr="00E24A88">
        <w:t>-</w:t>
      </w:r>
      <w:r w:rsidR="00E24A88" w:rsidRPr="00E24A88">
        <w:rPr>
          <w:lang w:val="en-US"/>
        </w:rPr>
        <w:t>country</w:t>
      </w:r>
      <w:r w:rsidR="00E24A88" w:rsidRPr="00E24A88">
        <w:t># (дата обращения: 25.04.2022).</w:t>
      </w:r>
    </w:p>
  </w:footnote>
  <w:footnote w:id="76">
    <w:p w14:paraId="21945B19" w14:textId="4BF5DD27" w:rsidR="00EA364A" w:rsidRDefault="00EA364A" w:rsidP="00BB2B04">
      <w:pPr>
        <w:pStyle w:val="a3"/>
        <w:jc w:val="both"/>
      </w:pPr>
      <w:r>
        <w:rPr>
          <w:rStyle w:val="a5"/>
        </w:rPr>
        <w:footnoteRef/>
      </w:r>
      <w:r>
        <w:t xml:space="preserve"> </w:t>
      </w:r>
      <w:r w:rsidR="00E24A88" w:rsidRPr="00E24A88">
        <w:rPr>
          <w:rFonts w:cstheme="minorHAnsi"/>
        </w:rPr>
        <w:t>Ван Тао, Ден Жунсю. Жибэнь дуй Фэйчжоу тоуцзы де лиши тоуши юй сяньчжуан цзеси - цзянь тань юй чжун го de би цзяо (Исторический обзор и нынешнее положение в области японских инвестиций в Африку, а также сравнение с Китаем) [Электронный ресурс]. 2017. URL: https://www.cnki.com.cn/Article/CJFDTOTAL-REED201701007.htm (дата обращения: 13.04.2022).</w:t>
      </w:r>
    </w:p>
  </w:footnote>
  <w:footnote w:id="77">
    <w:p w14:paraId="7AADDA69" w14:textId="4EE5BFF1" w:rsidR="003319F6" w:rsidRPr="00BB2B04" w:rsidRDefault="003319F6" w:rsidP="00BB2B04">
      <w:pPr>
        <w:pStyle w:val="a3"/>
        <w:jc w:val="both"/>
        <w:rPr>
          <w:rFonts w:eastAsia="Yu Mincho"/>
          <w:lang w:eastAsia="ja-JP"/>
        </w:rPr>
      </w:pPr>
      <w:r>
        <w:rPr>
          <w:rStyle w:val="a5"/>
        </w:rPr>
        <w:footnoteRef/>
      </w:r>
      <w:r>
        <w:rPr>
          <w:lang w:eastAsia="ja-JP"/>
        </w:rPr>
        <w:t xml:space="preserve"> </w:t>
      </w:r>
      <w:r w:rsidR="00BB2B04" w:rsidRPr="00BB2B04">
        <w:rPr>
          <w:lang w:eastAsia="ja-JP"/>
        </w:rPr>
        <w:t xml:space="preserve">Итохиса Масато, Комун Хироси. Афурика ни окэру Нихон кигё: но дзирэй кэнкю: I </w:t>
      </w:r>
      <w:r w:rsidR="00BB2B04">
        <w:rPr>
          <w:rFonts w:eastAsia="Yu Mincho"/>
          <w:lang w:eastAsia="ja-JP"/>
        </w:rPr>
        <w:t>…</w:t>
      </w:r>
    </w:p>
  </w:footnote>
  <w:footnote w:id="78">
    <w:p w14:paraId="7A151ED6" w14:textId="0B1A3A71" w:rsidR="00B91D61" w:rsidRPr="00BB2B04" w:rsidRDefault="00B91D61" w:rsidP="00BB2B04">
      <w:pPr>
        <w:pStyle w:val="a3"/>
        <w:jc w:val="both"/>
        <w:rPr>
          <w:rFonts w:eastAsia="Yu Mincho"/>
          <w:lang w:eastAsia="ja-JP"/>
        </w:rPr>
      </w:pPr>
      <w:r>
        <w:rPr>
          <w:rStyle w:val="a5"/>
        </w:rPr>
        <w:footnoteRef/>
      </w:r>
      <w:r>
        <w:rPr>
          <w:lang w:eastAsia="ja-JP"/>
        </w:rPr>
        <w:t xml:space="preserve"> </w:t>
      </w:r>
      <w:r w:rsidR="00BB2B04" w:rsidRPr="00BB2B04">
        <w:rPr>
          <w:lang w:eastAsia="ja-JP"/>
        </w:rPr>
        <w:t>Итохиса Масато, Комун Хироси. Афурика ни окэру Нихон кигё: но дзирэй кэнкю: I</w:t>
      </w:r>
      <w:r w:rsidR="00BB2B04">
        <w:rPr>
          <w:lang w:val="en-US" w:eastAsia="ja-JP"/>
        </w:rPr>
        <w:t>II</w:t>
      </w:r>
      <w:r w:rsidR="00BB2B04" w:rsidRPr="00BB2B04">
        <w:rPr>
          <w:lang w:eastAsia="ja-JP"/>
        </w:rPr>
        <w:t xml:space="preserve"> </w:t>
      </w:r>
      <w:r w:rsidR="00BB2B04">
        <w:rPr>
          <w:lang w:eastAsia="ja-JP"/>
        </w:rPr>
        <w:t>…</w:t>
      </w:r>
      <w:r w:rsidR="00BB2B04" w:rsidRPr="00BB2B04">
        <w:rPr>
          <w:lang w:eastAsia="ja-JP"/>
        </w:rPr>
        <w:t xml:space="preserve"> </w:t>
      </w:r>
      <w:r>
        <w:rPr>
          <w:rFonts w:eastAsia="Yu Mincho"/>
          <w:lang w:val="en-US" w:eastAsia="ja-JP"/>
        </w:rPr>
        <w:t>c</w:t>
      </w:r>
      <w:r w:rsidRPr="00BB2B04">
        <w:rPr>
          <w:rFonts w:eastAsia="Yu Mincho"/>
          <w:lang w:eastAsia="ja-JP"/>
        </w:rPr>
        <w:t>. 40</w:t>
      </w:r>
    </w:p>
  </w:footnote>
  <w:footnote w:id="79">
    <w:p w14:paraId="7DDFA6C4" w14:textId="747836C2" w:rsidR="00182FF6" w:rsidRDefault="00182FF6" w:rsidP="00BB2B04">
      <w:pPr>
        <w:pStyle w:val="a3"/>
        <w:jc w:val="both"/>
      </w:pPr>
      <w:r>
        <w:rPr>
          <w:rStyle w:val="a5"/>
        </w:rPr>
        <w:footnoteRef/>
      </w:r>
      <w:r>
        <w:t xml:space="preserve"> </w:t>
      </w:r>
      <w:r w:rsidR="00BB2B04" w:rsidRPr="00BB2B04">
        <w:rPr>
          <w:rFonts w:cstheme="minorHAnsi"/>
        </w:rPr>
        <w:t>Тянь Цзунхуй. Цяньси Жибэнь юй Наньфэй цзинцзи чжаньлю гуаньси де фачжань бяньхуа (Анализ развития и изменения японской экономической стратегии в ЮАР) [Электронный ресурс]. 2011. URL: https://oversea.cnki.net/KCMS/detail/detail.aspx?dbcode=CJFD&amp;dbname=CJFD2011&amp;filename=NCXB201106002&amp;uniplatform=OVERSEAS_EN&amp;v=qFAfmk9dRWqYTeIDwhIDJet80Uj_QRjUhE1qUjFyb9qDKwZ_-mM4gPvSGm07d3Vu (дата обращения: 13.04.2022). https://www.ide.go.jp/library/Japanese/Publish/Reports/Kidou/pdf/2007_03_03_3_sato_j.pdf</w:t>
      </w:r>
    </w:p>
  </w:footnote>
  <w:footnote w:id="80">
    <w:p w14:paraId="38BB4301" w14:textId="1D0FD529" w:rsidR="001E1857" w:rsidRPr="001E1857" w:rsidRDefault="001E1857" w:rsidP="00BA1ED4">
      <w:pPr>
        <w:pStyle w:val="a3"/>
        <w:jc w:val="both"/>
      </w:pPr>
      <w:r>
        <w:rPr>
          <w:rStyle w:val="a5"/>
        </w:rPr>
        <w:footnoteRef/>
      </w:r>
      <w:r w:rsidRPr="001E1857">
        <w:t xml:space="preserve"> </w:t>
      </w:r>
      <w:r w:rsidR="00BA1ED4" w:rsidRPr="00BA1ED4">
        <w:rPr>
          <w:rFonts w:cstheme="minorHAnsi"/>
        </w:rPr>
        <w:t xml:space="preserve">Сато Макото. Нихон но Афурика гайко: - рэкиси ни миру соно токусицу (Африканская дипломатия Японии – особенности в исторической перспективе) [Электронный ресурс]. URL: https://www.ide.go.jp/library/Japanese/Publish/Reports/Kidou/pdf/2007_03_03_3_sato_j.pdf (дата обращения: 26.04.2022), </w:t>
      </w:r>
      <w:r w:rsidRPr="00BA1ED4">
        <w:rPr>
          <w:rFonts w:cstheme="minorHAnsi"/>
        </w:rPr>
        <w:t>с. 4</w:t>
      </w:r>
      <w:r w:rsidR="00BA1ED4" w:rsidRPr="00BA1ED4">
        <w:rPr>
          <w:rFonts w:cstheme="minorHAnsi"/>
        </w:rPr>
        <w:t>.</w:t>
      </w:r>
    </w:p>
  </w:footnote>
  <w:footnote w:id="81">
    <w:p w14:paraId="03064A8B" w14:textId="3213A706" w:rsidR="001E1857" w:rsidRPr="00BA1ED4" w:rsidRDefault="001E1857" w:rsidP="00F972F8">
      <w:pPr>
        <w:pStyle w:val="a3"/>
        <w:jc w:val="both"/>
        <w:rPr>
          <w:rFonts w:eastAsia="Yu Mincho"/>
          <w:lang w:eastAsia="ja-JP"/>
        </w:rPr>
      </w:pPr>
      <w:r>
        <w:rPr>
          <w:rStyle w:val="a5"/>
        </w:rPr>
        <w:footnoteRef/>
      </w:r>
      <w:r w:rsidRPr="00BA1ED4">
        <w:rPr>
          <w:lang w:eastAsia="ja-JP"/>
        </w:rPr>
        <w:t xml:space="preserve"> </w:t>
      </w:r>
      <w:r w:rsidR="00BA1ED4" w:rsidRPr="00BA1ED4">
        <w:rPr>
          <w:rFonts w:cstheme="minorHAnsi"/>
          <w:lang w:eastAsia="ja-JP"/>
        </w:rPr>
        <w:t>Аоки Кадзуёси. Рэйсэн сю:кэцу ико: но Нихон но Афурика сэйсаку …</w:t>
      </w:r>
    </w:p>
  </w:footnote>
  <w:footnote w:id="82">
    <w:p w14:paraId="23666D6C" w14:textId="5B79D69D" w:rsidR="001E1857" w:rsidRPr="00BA1ED4" w:rsidRDefault="001E1857" w:rsidP="00F972F8">
      <w:pPr>
        <w:pStyle w:val="a3"/>
        <w:jc w:val="both"/>
      </w:pPr>
      <w:r>
        <w:rPr>
          <w:rStyle w:val="a5"/>
        </w:rPr>
        <w:footnoteRef/>
      </w:r>
      <w:r w:rsidR="00F972F8" w:rsidRPr="001E1857">
        <w:t xml:space="preserve"> </w:t>
      </w:r>
      <w:r w:rsidR="00F972F8" w:rsidRPr="00BA1ED4">
        <w:rPr>
          <w:rFonts w:cstheme="minorHAnsi"/>
        </w:rPr>
        <w:t>Сато Макото. Нихон но Афурика гайко: - рэкиси ни миру соно токусицу</w:t>
      </w:r>
      <w:r w:rsidR="00F972F8">
        <w:rPr>
          <w:rFonts w:cstheme="minorHAnsi"/>
        </w:rPr>
        <w:t xml:space="preserve"> … с.</w:t>
      </w:r>
      <w:r w:rsidRPr="00BA1ED4">
        <w:t xml:space="preserve"> 6</w:t>
      </w:r>
      <w:r w:rsidR="00F972F8">
        <w:t>.</w:t>
      </w:r>
    </w:p>
  </w:footnote>
  <w:footnote w:id="83">
    <w:p w14:paraId="2B80812F" w14:textId="029D3317" w:rsidR="001E1857" w:rsidRPr="00F972F8" w:rsidRDefault="001E1857" w:rsidP="00F972F8">
      <w:pPr>
        <w:pStyle w:val="a3"/>
        <w:jc w:val="both"/>
        <w:rPr>
          <w:rFonts w:eastAsia="Yu Mincho"/>
          <w:lang w:eastAsia="ja-JP"/>
        </w:rPr>
      </w:pPr>
      <w:r>
        <w:rPr>
          <w:rStyle w:val="a5"/>
        </w:rPr>
        <w:footnoteRef/>
      </w:r>
      <w:r w:rsidRPr="00F972F8">
        <w:rPr>
          <w:lang w:eastAsia="ja-JP"/>
        </w:rPr>
        <w:t xml:space="preserve"> </w:t>
      </w:r>
      <w:r w:rsidR="00F972F8" w:rsidRPr="00BA1ED4">
        <w:rPr>
          <w:rFonts w:cstheme="minorHAnsi"/>
          <w:lang w:eastAsia="ja-JP"/>
        </w:rPr>
        <w:t>Аоки Кадзуёси. Рэйсэн сю:кэцу ико: но Нихон но Афурика сэйсаку …</w:t>
      </w:r>
    </w:p>
  </w:footnote>
  <w:footnote w:id="84">
    <w:p w14:paraId="7BE8B459" w14:textId="5AC9D3A1" w:rsidR="001E1857" w:rsidRPr="00F972F8" w:rsidRDefault="001E1857" w:rsidP="00F972F8">
      <w:pPr>
        <w:pStyle w:val="a3"/>
        <w:jc w:val="both"/>
      </w:pPr>
      <w:r>
        <w:rPr>
          <w:rStyle w:val="a5"/>
        </w:rPr>
        <w:footnoteRef/>
      </w:r>
      <w:r w:rsidRPr="00F71C16">
        <w:rPr>
          <w:lang w:val="en-US"/>
        </w:rPr>
        <w:t xml:space="preserve"> </w:t>
      </w:r>
      <w:r w:rsidR="00F972F8" w:rsidRPr="00F972F8">
        <w:rPr>
          <w:lang w:val="en-US"/>
        </w:rPr>
        <w:t xml:space="preserve">Van Staden, C. Japan and China’s Summit Competition in Africa. </w:t>
      </w:r>
      <w:r w:rsidR="00F972F8" w:rsidRPr="00F972F8">
        <w:t xml:space="preserve">[Электронный ресурс] / </w:t>
      </w:r>
      <w:r w:rsidR="00F972F8" w:rsidRPr="00F972F8">
        <w:rPr>
          <w:lang w:val="en-US"/>
        </w:rPr>
        <w:t>SAIIA</w:t>
      </w:r>
      <w:r w:rsidR="00F972F8" w:rsidRPr="00F972F8">
        <w:t xml:space="preserve">. 31.01.2020. </w:t>
      </w:r>
      <w:r w:rsidR="00F972F8" w:rsidRPr="00F972F8">
        <w:rPr>
          <w:lang w:val="en-US"/>
        </w:rPr>
        <w:t>URL</w:t>
      </w:r>
      <w:r w:rsidR="00F972F8" w:rsidRPr="00F972F8">
        <w:t xml:space="preserve">: </w:t>
      </w:r>
      <w:r w:rsidR="00F972F8" w:rsidRPr="00F972F8">
        <w:rPr>
          <w:lang w:val="en-US"/>
        </w:rPr>
        <w:t>https</w:t>
      </w:r>
      <w:r w:rsidR="00F972F8" w:rsidRPr="00F972F8">
        <w:t>://</w:t>
      </w:r>
      <w:r w:rsidR="00F972F8" w:rsidRPr="00F972F8">
        <w:rPr>
          <w:lang w:val="en-US"/>
        </w:rPr>
        <w:t>saiia</w:t>
      </w:r>
      <w:r w:rsidR="00F972F8" w:rsidRPr="00F972F8">
        <w:t>.</w:t>
      </w:r>
      <w:r w:rsidR="00F972F8" w:rsidRPr="00F972F8">
        <w:rPr>
          <w:lang w:val="en-US"/>
        </w:rPr>
        <w:t>org</w:t>
      </w:r>
      <w:r w:rsidR="00F972F8" w:rsidRPr="00F972F8">
        <w:t>.</w:t>
      </w:r>
      <w:r w:rsidR="00F972F8" w:rsidRPr="00F972F8">
        <w:rPr>
          <w:lang w:val="en-US"/>
        </w:rPr>
        <w:t>za</w:t>
      </w:r>
      <w:r w:rsidR="00F972F8" w:rsidRPr="00F972F8">
        <w:t>/</w:t>
      </w:r>
      <w:r w:rsidR="00F972F8" w:rsidRPr="00F972F8">
        <w:rPr>
          <w:lang w:val="en-US"/>
        </w:rPr>
        <w:t>research</w:t>
      </w:r>
      <w:r w:rsidR="00F972F8" w:rsidRPr="00F972F8">
        <w:t>/</w:t>
      </w:r>
      <w:r w:rsidR="00F972F8" w:rsidRPr="00F972F8">
        <w:rPr>
          <w:lang w:val="en-US"/>
        </w:rPr>
        <w:t>japan</w:t>
      </w:r>
      <w:r w:rsidR="00F972F8" w:rsidRPr="00F972F8">
        <w:t>-</w:t>
      </w:r>
      <w:r w:rsidR="00F972F8" w:rsidRPr="00F972F8">
        <w:rPr>
          <w:lang w:val="en-US"/>
        </w:rPr>
        <w:t>and</w:t>
      </w:r>
      <w:r w:rsidR="00F972F8" w:rsidRPr="00F972F8">
        <w:t>-</w:t>
      </w:r>
      <w:r w:rsidR="00F972F8" w:rsidRPr="00F972F8">
        <w:rPr>
          <w:lang w:val="en-US"/>
        </w:rPr>
        <w:t>chinas</w:t>
      </w:r>
      <w:r w:rsidR="00F972F8" w:rsidRPr="00F972F8">
        <w:t>-</w:t>
      </w:r>
      <w:r w:rsidR="00F972F8" w:rsidRPr="00F972F8">
        <w:rPr>
          <w:lang w:val="en-US"/>
        </w:rPr>
        <w:t>summit</w:t>
      </w:r>
      <w:r w:rsidR="00F972F8" w:rsidRPr="00F972F8">
        <w:t>-</w:t>
      </w:r>
      <w:r w:rsidR="00F972F8" w:rsidRPr="00F972F8">
        <w:rPr>
          <w:lang w:val="en-US"/>
        </w:rPr>
        <w:t>competition</w:t>
      </w:r>
      <w:r w:rsidR="00F972F8" w:rsidRPr="00F972F8">
        <w:t>-</w:t>
      </w:r>
      <w:r w:rsidR="00F972F8" w:rsidRPr="00F972F8">
        <w:rPr>
          <w:lang w:val="en-US"/>
        </w:rPr>
        <w:t>in</w:t>
      </w:r>
      <w:r w:rsidR="00F972F8" w:rsidRPr="00F972F8">
        <w:t>-</w:t>
      </w:r>
      <w:r w:rsidR="00F972F8" w:rsidRPr="00F972F8">
        <w:rPr>
          <w:lang w:val="en-US"/>
        </w:rPr>
        <w:t>africa</w:t>
      </w:r>
      <w:r w:rsidR="00F972F8" w:rsidRPr="00F972F8">
        <w:t>/ (дата обращения: 25.04.2022).</w:t>
      </w:r>
    </w:p>
  </w:footnote>
  <w:footnote w:id="85">
    <w:p w14:paraId="295BB717" w14:textId="19581A11" w:rsidR="001E1857" w:rsidRPr="007C379F" w:rsidRDefault="001E1857" w:rsidP="00F972F8">
      <w:pPr>
        <w:pStyle w:val="a3"/>
        <w:jc w:val="both"/>
      </w:pPr>
      <w:r>
        <w:rPr>
          <w:rStyle w:val="a5"/>
        </w:rPr>
        <w:footnoteRef/>
      </w:r>
      <w:r w:rsidRPr="005861C8">
        <w:rPr>
          <w:lang w:val="fr-FR"/>
        </w:rPr>
        <w:t xml:space="preserve"> </w:t>
      </w:r>
      <w:r w:rsidR="00F972F8" w:rsidRPr="00F972F8">
        <w:rPr>
          <w:lang w:val="fr-FR"/>
        </w:rPr>
        <w:t>Pajon, C. La diplomatie économique du Japon en Afrique: Un bilan de l’ère Abe, entre priorités stratégiques et réalités de terrain [Электронный ресурс] / IFRI. 2020. URL</w:t>
      </w:r>
      <w:r w:rsidR="00F972F8" w:rsidRPr="007C379F">
        <w:t xml:space="preserve">: </w:t>
      </w:r>
      <w:r w:rsidR="00F972F8" w:rsidRPr="00F972F8">
        <w:rPr>
          <w:lang w:val="fr-FR"/>
        </w:rPr>
        <w:t>https</w:t>
      </w:r>
      <w:r w:rsidR="00F972F8" w:rsidRPr="007C379F">
        <w:t>://</w:t>
      </w:r>
      <w:r w:rsidR="00F972F8" w:rsidRPr="00F972F8">
        <w:rPr>
          <w:lang w:val="fr-FR"/>
        </w:rPr>
        <w:t>www</w:t>
      </w:r>
      <w:r w:rsidR="00F972F8" w:rsidRPr="007C379F">
        <w:t>.</w:t>
      </w:r>
      <w:r w:rsidR="00F972F8" w:rsidRPr="00F972F8">
        <w:rPr>
          <w:lang w:val="fr-FR"/>
        </w:rPr>
        <w:t>ifri</w:t>
      </w:r>
      <w:r w:rsidR="00F972F8" w:rsidRPr="007C379F">
        <w:t>.</w:t>
      </w:r>
      <w:r w:rsidR="00F972F8" w:rsidRPr="00F972F8">
        <w:rPr>
          <w:lang w:val="fr-FR"/>
        </w:rPr>
        <w:t>org</w:t>
      </w:r>
      <w:r w:rsidR="00F972F8" w:rsidRPr="007C379F">
        <w:t>/</w:t>
      </w:r>
      <w:r w:rsidR="00F972F8" w:rsidRPr="00F972F8">
        <w:rPr>
          <w:lang w:val="fr-FR"/>
        </w:rPr>
        <w:t>fr</w:t>
      </w:r>
      <w:r w:rsidR="00F972F8" w:rsidRPr="007C379F">
        <w:t>/</w:t>
      </w:r>
      <w:r w:rsidR="00F972F8" w:rsidRPr="00F972F8">
        <w:rPr>
          <w:lang w:val="fr-FR"/>
        </w:rPr>
        <w:t>publications</w:t>
      </w:r>
      <w:r w:rsidR="00F972F8" w:rsidRPr="007C379F">
        <w:t>/</w:t>
      </w:r>
      <w:r w:rsidR="00F972F8" w:rsidRPr="00F972F8">
        <w:rPr>
          <w:lang w:val="fr-FR"/>
        </w:rPr>
        <w:t>notes</w:t>
      </w:r>
      <w:r w:rsidR="00F972F8" w:rsidRPr="007C379F">
        <w:t>-</w:t>
      </w:r>
      <w:r w:rsidR="00F972F8" w:rsidRPr="00F972F8">
        <w:rPr>
          <w:lang w:val="fr-FR"/>
        </w:rPr>
        <w:t>de</w:t>
      </w:r>
      <w:r w:rsidR="00F972F8" w:rsidRPr="007C379F">
        <w:t>-</w:t>
      </w:r>
      <w:r w:rsidR="00F972F8" w:rsidRPr="00F972F8">
        <w:rPr>
          <w:lang w:val="fr-FR"/>
        </w:rPr>
        <w:t>lifri</w:t>
      </w:r>
      <w:r w:rsidR="00F972F8" w:rsidRPr="007C379F">
        <w:t>/</w:t>
      </w:r>
      <w:r w:rsidR="00F972F8" w:rsidRPr="00F972F8">
        <w:rPr>
          <w:lang w:val="fr-FR"/>
        </w:rPr>
        <w:t>diplomatie</w:t>
      </w:r>
      <w:r w:rsidR="00F972F8" w:rsidRPr="007C379F">
        <w:t>-</w:t>
      </w:r>
      <w:r w:rsidR="00F972F8" w:rsidRPr="00F972F8">
        <w:rPr>
          <w:lang w:val="fr-FR"/>
        </w:rPr>
        <w:t>economique</w:t>
      </w:r>
      <w:r w:rsidR="00F972F8" w:rsidRPr="007C379F">
        <w:t>-</w:t>
      </w:r>
      <w:r w:rsidR="00F972F8" w:rsidRPr="00F972F8">
        <w:rPr>
          <w:lang w:val="fr-FR"/>
        </w:rPr>
        <w:t>japon</w:t>
      </w:r>
      <w:r w:rsidR="00F972F8" w:rsidRPr="007C379F">
        <w:t>-</w:t>
      </w:r>
      <w:r w:rsidR="00F972F8" w:rsidRPr="00F972F8">
        <w:rPr>
          <w:lang w:val="fr-FR"/>
        </w:rPr>
        <w:t>afrique</w:t>
      </w:r>
      <w:r w:rsidR="00F972F8" w:rsidRPr="007C379F">
        <w:t>-</w:t>
      </w:r>
      <w:r w:rsidR="00F972F8" w:rsidRPr="00F972F8">
        <w:rPr>
          <w:lang w:val="fr-FR"/>
        </w:rPr>
        <w:t>un</w:t>
      </w:r>
      <w:r w:rsidR="00F972F8" w:rsidRPr="007C379F">
        <w:t>-</w:t>
      </w:r>
      <w:r w:rsidR="00F972F8" w:rsidRPr="00F972F8">
        <w:rPr>
          <w:lang w:val="fr-FR"/>
        </w:rPr>
        <w:t>bilan</w:t>
      </w:r>
      <w:r w:rsidR="00F972F8" w:rsidRPr="007C379F">
        <w:t>-</w:t>
      </w:r>
      <w:r w:rsidR="00F972F8" w:rsidRPr="00F972F8">
        <w:rPr>
          <w:lang w:val="fr-FR"/>
        </w:rPr>
        <w:t>de</w:t>
      </w:r>
      <w:r w:rsidR="00F972F8" w:rsidRPr="007C379F">
        <w:t>-</w:t>
      </w:r>
      <w:r w:rsidR="00F972F8" w:rsidRPr="00F972F8">
        <w:rPr>
          <w:lang w:val="fr-FR"/>
        </w:rPr>
        <w:t>lere</w:t>
      </w:r>
      <w:r w:rsidR="00F972F8" w:rsidRPr="007C379F">
        <w:t>-</w:t>
      </w:r>
      <w:r w:rsidR="00F972F8" w:rsidRPr="00F972F8">
        <w:rPr>
          <w:lang w:val="fr-FR"/>
        </w:rPr>
        <w:t>abe</w:t>
      </w:r>
      <w:r w:rsidR="00F972F8" w:rsidRPr="007C379F">
        <w:t>-</w:t>
      </w:r>
      <w:r w:rsidR="00F972F8" w:rsidRPr="00F972F8">
        <w:rPr>
          <w:lang w:val="fr-FR"/>
        </w:rPr>
        <w:t>entre</w:t>
      </w:r>
      <w:r w:rsidR="00F972F8" w:rsidRPr="007C379F">
        <w:t>-</w:t>
      </w:r>
      <w:r w:rsidR="00F972F8" w:rsidRPr="00F972F8">
        <w:rPr>
          <w:lang w:val="fr-FR"/>
        </w:rPr>
        <w:t>priorites</w:t>
      </w:r>
      <w:r w:rsidR="00F972F8" w:rsidRPr="007C379F">
        <w:t xml:space="preserve"> (дата обращения: 25.04.2022).</w:t>
      </w:r>
    </w:p>
  </w:footnote>
  <w:footnote w:id="86">
    <w:p w14:paraId="3E8BB177" w14:textId="19C0E8C9" w:rsidR="001E1857" w:rsidRPr="007C379F" w:rsidRDefault="001E1857" w:rsidP="00F972F8">
      <w:pPr>
        <w:pStyle w:val="a3"/>
        <w:jc w:val="both"/>
      </w:pPr>
      <w:r>
        <w:rPr>
          <w:rStyle w:val="a5"/>
        </w:rPr>
        <w:footnoteRef/>
      </w:r>
      <w:r w:rsidRPr="007C379F">
        <w:rPr>
          <w:lang w:val="en-US"/>
        </w:rPr>
        <w:t xml:space="preserve"> </w:t>
      </w:r>
      <w:r w:rsidR="00F972F8" w:rsidRPr="007C379F">
        <w:rPr>
          <w:lang w:val="en-US"/>
        </w:rPr>
        <w:t>Ezulwini Consensus [</w:t>
      </w:r>
      <w:r w:rsidR="00F972F8" w:rsidRPr="00F972F8">
        <w:rPr>
          <w:lang w:val="fr-FR"/>
        </w:rPr>
        <w:t>Электронный</w:t>
      </w:r>
      <w:r w:rsidR="00F972F8" w:rsidRPr="007C379F">
        <w:rPr>
          <w:lang w:val="en-US"/>
        </w:rPr>
        <w:t xml:space="preserve"> </w:t>
      </w:r>
      <w:r w:rsidR="00F972F8" w:rsidRPr="00F972F8">
        <w:rPr>
          <w:lang w:val="fr-FR"/>
        </w:rPr>
        <w:t>ресурс</w:t>
      </w:r>
      <w:r w:rsidR="00F972F8" w:rsidRPr="007C379F">
        <w:rPr>
          <w:lang w:val="en-US"/>
        </w:rPr>
        <w:t xml:space="preserve">]  / African Parliamentary Alliance for UN Reforms. </w:t>
      </w:r>
      <w:r w:rsidR="00F972F8" w:rsidRPr="007C379F">
        <w:t xml:space="preserve">08.03.2005. </w:t>
      </w:r>
      <w:r w:rsidR="00F972F8" w:rsidRPr="00F972F8">
        <w:rPr>
          <w:lang w:val="fr-FR"/>
        </w:rPr>
        <w:t>URL</w:t>
      </w:r>
      <w:r w:rsidR="00F972F8" w:rsidRPr="007C379F">
        <w:t xml:space="preserve">: </w:t>
      </w:r>
      <w:r w:rsidR="00F972F8" w:rsidRPr="00F972F8">
        <w:rPr>
          <w:lang w:val="fr-FR"/>
        </w:rPr>
        <w:t>https</w:t>
      </w:r>
      <w:r w:rsidR="00F972F8" w:rsidRPr="007C379F">
        <w:t>://</w:t>
      </w:r>
      <w:r w:rsidR="00F972F8" w:rsidRPr="00F972F8">
        <w:rPr>
          <w:lang w:val="fr-FR"/>
        </w:rPr>
        <w:t>www</w:t>
      </w:r>
      <w:r w:rsidR="00F972F8" w:rsidRPr="007C379F">
        <w:t>.</w:t>
      </w:r>
      <w:r w:rsidR="00F972F8" w:rsidRPr="00F972F8">
        <w:rPr>
          <w:lang w:val="fr-FR"/>
        </w:rPr>
        <w:t>apaunr</w:t>
      </w:r>
      <w:r w:rsidR="00F972F8" w:rsidRPr="007C379F">
        <w:t>.</w:t>
      </w:r>
      <w:r w:rsidR="00F972F8" w:rsidRPr="00F972F8">
        <w:rPr>
          <w:lang w:val="fr-FR"/>
        </w:rPr>
        <w:t>org</w:t>
      </w:r>
      <w:r w:rsidR="00F972F8" w:rsidRPr="007C379F">
        <w:t>/</w:t>
      </w:r>
      <w:r w:rsidR="00F972F8" w:rsidRPr="00F972F8">
        <w:rPr>
          <w:lang w:val="fr-FR"/>
        </w:rPr>
        <w:t>AU</w:t>
      </w:r>
      <w:r w:rsidR="00F972F8" w:rsidRPr="007C379F">
        <w:t>_</w:t>
      </w:r>
      <w:r w:rsidR="00F972F8" w:rsidRPr="00F972F8">
        <w:rPr>
          <w:lang w:val="fr-FR"/>
        </w:rPr>
        <w:t>Ezulwini</w:t>
      </w:r>
      <w:r w:rsidR="00F972F8" w:rsidRPr="007C379F">
        <w:t>%20</w:t>
      </w:r>
      <w:r w:rsidR="00F972F8" w:rsidRPr="00F972F8">
        <w:rPr>
          <w:lang w:val="fr-FR"/>
        </w:rPr>
        <w:t>Consensus</w:t>
      </w:r>
      <w:r w:rsidR="00F972F8" w:rsidRPr="007C379F">
        <w:t>.</w:t>
      </w:r>
      <w:r w:rsidR="00F972F8" w:rsidRPr="00F972F8">
        <w:rPr>
          <w:lang w:val="fr-FR"/>
        </w:rPr>
        <w:t>pdf</w:t>
      </w:r>
      <w:r w:rsidR="00F972F8" w:rsidRPr="007C379F">
        <w:t xml:space="preserve"> (дата обращения: 27.04.2022).</w:t>
      </w:r>
    </w:p>
  </w:footnote>
  <w:footnote w:id="87">
    <w:p w14:paraId="10240058" w14:textId="3D770B91" w:rsidR="001E1857" w:rsidRPr="0011135F" w:rsidRDefault="001E1857" w:rsidP="00F972F8">
      <w:pPr>
        <w:pStyle w:val="a3"/>
        <w:jc w:val="both"/>
        <w:rPr>
          <w:lang w:val="en-US"/>
        </w:rPr>
      </w:pPr>
      <w:r>
        <w:rPr>
          <w:rStyle w:val="a5"/>
        </w:rPr>
        <w:footnoteRef/>
      </w:r>
      <w:r w:rsidRPr="007C379F">
        <w:rPr>
          <w:lang w:val="pt-BR"/>
        </w:rPr>
        <w:t xml:space="preserve"> </w:t>
      </w:r>
      <w:r w:rsidR="00F972F8" w:rsidRPr="007C379F">
        <w:rPr>
          <w:lang w:val="pt-BR"/>
        </w:rPr>
        <w:t xml:space="preserve">Omoruyi, I., Idahosa, S.O., Mugadam, M.M. &amp; Sidibe, O. (2020). </w:t>
      </w:r>
      <w:r w:rsidR="00F972F8" w:rsidRPr="00F972F8">
        <w:rPr>
          <w:lang w:val="en-US"/>
        </w:rPr>
        <w:t>Nigeria — South Africa Rivalry in Quest for Regional Power Status: from Material Potential to UN Security Council Membership. Vestnik  RUDN.  International Relations, 20 (1). 147—157. DOI: 10.22363/2313-0660-2020-20-1-147-157</w:t>
      </w:r>
    </w:p>
  </w:footnote>
  <w:footnote w:id="88">
    <w:p w14:paraId="502DE8D7" w14:textId="1B1EEC19" w:rsidR="001E1857" w:rsidRPr="00B02290" w:rsidRDefault="001E1857" w:rsidP="006B1F4E">
      <w:pPr>
        <w:pStyle w:val="a3"/>
        <w:jc w:val="both"/>
        <w:rPr>
          <w:rFonts w:eastAsia="Yu Mincho" w:cstheme="minorHAnsi"/>
          <w:lang w:val="en-US"/>
        </w:rPr>
      </w:pPr>
      <w:r w:rsidRPr="006B1F4E">
        <w:rPr>
          <w:rStyle w:val="a5"/>
          <w:rFonts w:cstheme="minorHAnsi"/>
        </w:rPr>
        <w:footnoteRef/>
      </w:r>
      <w:r w:rsidRPr="006B1F4E">
        <w:rPr>
          <w:rFonts w:cstheme="minorHAnsi"/>
          <w:lang w:val="en-US"/>
        </w:rPr>
        <w:t xml:space="preserve"> </w:t>
      </w:r>
      <w:r w:rsidR="006B1F4E" w:rsidRPr="006B1F4E">
        <w:rPr>
          <w:rFonts w:cstheme="minorHAnsi"/>
        </w:rPr>
        <w:t>Гао</w:t>
      </w:r>
      <w:r w:rsidR="006B1F4E" w:rsidRPr="006B1F4E">
        <w:rPr>
          <w:rFonts w:cstheme="minorHAnsi"/>
          <w:lang w:val="en-US"/>
        </w:rPr>
        <w:t xml:space="preserve"> </w:t>
      </w:r>
      <w:r w:rsidR="006B1F4E" w:rsidRPr="006B1F4E">
        <w:rPr>
          <w:rFonts w:cstheme="minorHAnsi"/>
        </w:rPr>
        <w:t>Суньюань</w:t>
      </w:r>
      <w:r w:rsidR="006B1F4E" w:rsidRPr="006B1F4E">
        <w:rPr>
          <w:rFonts w:cstheme="minorHAnsi"/>
          <w:lang w:val="en-US"/>
        </w:rPr>
        <w:t xml:space="preserve">.  </w:t>
      </w:r>
      <w:r w:rsidR="006B1F4E" w:rsidRPr="006B1F4E">
        <w:rPr>
          <w:rFonts w:cstheme="minorHAnsi"/>
        </w:rPr>
        <w:t>Даго</w:t>
      </w:r>
      <w:r w:rsidR="006B1F4E" w:rsidRPr="006B1F4E">
        <w:rPr>
          <w:rFonts w:cstheme="minorHAnsi"/>
          <w:lang w:val="en-US"/>
        </w:rPr>
        <w:t xml:space="preserve"> </w:t>
      </w:r>
      <w:r w:rsidR="006B1F4E" w:rsidRPr="006B1F4E">
        <w:rPr>
          <w:rFonts w:cstheme="minorHAnsi"/>
        </w:rPr>
        <w:t>цюаньли</w:t>
      </w:r>
      <w:r w:rsidR="006B1F4E" w:rsidRPr="006B1F4E">
        <w:rPr>
          <w:rFonts w:cstheme="minorHAnsi"/>
          <w:lang w:val="en-US"/>
        </w:rPr>
        <w:t xml:space="preserve"> </w:t>
      </w:r>
      <w:r w:rsidR="006B1F4E" w:rsidRPr="006B1F4E">
        <w:rPr>
          <w:rFonts w:cstheme="minorHAnsi"/>
        </w:rPr>
        <w:t>цзяочжу</w:t>
      </w:r>
      <w:r w:rsidR="006B1F4E" w:rsidRPr="006B1F4E">
        <w:rPr>
          <w:rFonts w:cstheme="minorHAnsi"/>
          <w:lang w:val="en-US"/>
        </w:rPr>
        <w:t xml:space="preserve"> </w:t>
      </w:r>
      <w:r w:rsidR="006B1F4E" w:rsidRPr="006B1F4E">
        <w:rPr>
          <w:rFonts w:cstheme="minorHAnsi"/>
        </w:rPr>
        <w:t>ся</w:t>
      </w:r>
      <w:r w:rsidR="006B1F4E" w:rsidRPr="006B1F4E">
        <w:rPr>
          <w:rFonts w:cstheme="minorHAnsi"/>
          <w:lang w:val="en-US"/>
        </w:rPr>
        <w:t xml:space="preserve"> </w:t>
      </w:r>
      <w:r w:rsidR="006B1F4E" w:rsidRPr="006B1F4E">
        <w:rPr>
          <w:rFonts w:cstheme="minorHAnsi"/>
        </w:rPr>
        <w:t>д</w:t>
      </w:r>
      <w:r w:rsidR="006B1F4E" w:rsidRPr="006B1F4E">
        <w:rPr>
          <w:rFonts w:cstheme="minorHAnsi"/>
          <w:lang w:val="en-US"/>
        </w:rPr>
        <w:t xml:space="preserve">e 21 </w:t>
      </w:r>
      <w:r w:rsidR="006B1F4E" w:rsidRPr="006B1F4E">
        <w:rPr>
          <w:rFonts w:cstheme="minorHAnsi"/>
        </w:rPr>
        <w:t>шицзичу</w:t>
      </w:r>
      <w:r w:rsidR="006B1F4E" w:rsidRPr="006B1F4E">
        <w:rPr>
          <w:rFonts w:cstheme="minorHAnsi"/>
          <w:lang w:val="en-US"/>
        </w:rPr>
        <w:t xml:space="preserve"> </w:t>
      </w:r>
      <w:r w:rsidR="006B1F4E" w:rsidRPr="006B1F4E">
        <w:rPr>
          <w:rFonts w:cstheme="minorHAnsi"/>
        </w:rPr>
        <w:t>аньлихуй</w:t>
      </w:r>
      <w:r w:rsidR="006B1F4E" w:rsidRPr="006B1F4E">
        <w:rPr>
          <w:rFonts w:cstheme="minorHAnsi"/>
          <w:lang w:val="en-US"/>
        </w:rPr>
        <w:t xml:space="preserve"> </w:t>
      </w:r>
      <w:r w:rsidR="006B1F4E" w:rsidRPr="006B1F4E">
        <w:rPr>
          <w:rFonts w:cstheme="minorHAnsi"/>
        </w:rPr>
        <w:t>гайгэ</w:t>
      </w:r>
      <w:r w:rsidR="006B1F4E" w:rsidRPr="006B1F4E">
        <w:rPr>
          <w:rFonts w:cstheme="minorHAnsi"/>
          <w:lang w:val="en-US"/>
        </w:rPr>
        <w:t xml:space="preserve"> </w:t>
      </w:r>
      <w:r w:rsidR="006B1F4E" w:rsidRPr="006B1F4E">
        <w:rPr>
          <w:rFonts w:cstheme="minorHAnsi"/>
        </w:rPr>
        <w:t>яньцзю</w:t>
      </w:r>
      <w:r w:rsidR="006B1F4E" w:rsidRPr="006B1F4E">
        <w:rPr>
          <w:rFonts w:cstheme="minorHAnsi"/>
          <w:lang w:val="en-US"/>
        </w:rPr>
        <w:t xml:space="preserve">  </w:t>
      </w:r>
      <w:r w:rsidR="006B1F4E" w:rsidRPr="006B1F4E">
        <w:rPr>
          <w:rFonts w:cstheme="minorHAnsi"/>
        </w:rPr>
        <w:t>(Исследование реформы Совета Безопасности в 21 веке в контексте соперничества великих держав). Ухань</w:t>
      </w:r>
      <w:r w:rsidR="006B1F4E" w:rsidRPr="00B02290">
        <w:rPr>
          <w:rFonts w:cstheme="minorHAnsi"/>
          <w:lang w:val="en-US"/>
        </w:rPr>
        <w:t xml:space="preserve">: </w:t>
      </w:r>
      <w:r w:rsidR="006B1F4E" w:rsidRPr="006B1F4E">
        <w:rPr>
          <w:rFonts w:cstheme="minorHAnsi"/>
        </w:rPr>
        <w:t>Педагогический</w:t>
      </w:r>
      <w:r w:rsidR="006B1F4E" w:rsidRPr="00B02290">
        <w:rPr>
          <w:rFonts w:cstheme="minorHAnsi"/>
          <w:lang w:val="en-US"/>
        </w:rPr>
        <w:t xml:space="preserve"> </w:t>
      </w:r>
      <w:r w:rsidR="006B1F4E" w:rsidRPr="006B1F4E">
        <w:rPr>
          <w:rFonts w:cstheme="minorHAnsi"/>
        </w:rPr>
        <w:t>университет</w:t>
      </w:r>
      <w:r w:rsidR="006B1F4E" w:rsidRPr="00B02290">
        <w:rPr>
          <w:rFonts w:cstheme="minorHAnsi"/>
          <w:lang w:val="en-US"/>
        </w:rPr>
        <w:t xml:space="preserve"> </w:t>
      </w:r>
      <w:r w:rsidR="006B1F4E" w:rsidRPr="006B1F4E">
        <w:rPr>
          <w:rFonts w:cstheme="minorHAnsi"/>
        </w:rPr>
        <w:t>Центрального</w:t>
      </w:r>
      <w:r w:rsidR="006B1F4E" w:rsidRPr="00B02290">
        <w:rPr>
          <w:rFonts w:cstheme="minorHAnsi"/>
          <w:lang w:val="en-US"/>
        </w:rPr>
        <w:t xml:space="preserve"> </w:t>
      </w:r>
      <w:r w:rsidR="006B1F4E" w:rsidRPr="006B1F4E">
        <w:rPr>
          <w:rFonts w:cstheme="minorHAnsi"/>
        </w:rPr>
        <w:t>Китая</w:t>
      </w:r>
      <w:r w:rsidR="006B1F4E" w:rsidRPr="00B02290">
        <w:rPr>
          <w:rFonts w:cstheme="minorHAnsi"/>
          <w:lang w:val="en-US"/>
        </w:rPr>
        <w:t xml:space="preserve">, 2006, </w:t>
      </w:r>
      <w:r w:rsidRPr="006B1F4E">
        <w:rPr>
          <w:rFonts w:cstheme="minorHAnsi"/>
        </w:rPr>
        <w:t>с</w:t>
      </w:r>
      <w:r w:rsidRPr="00B02290">
        <w:rPr>
          <w:rFonts w:cstheme="minorHAnsi"/>
          <w:lang w:val="en-US"/>
        </w:rPr>
        <w:t>. 25</w:t>
      </w:r>
      <w:r w:rsidR="006B1F4E" w:rsidRPr="00B02290">
        <w:rPr>
          <w:rFonts w:cstheme="minorHAnsi"/>
          <w:lang w:val="en-US"/>
        </w:rPr>
        <w:t>.</w:t>
      </w:r>
    </w:p>
  </w:footnote>
  <w:footnote w:id="89">
    <w:p w14:paraId="0C4A54C7" w14:textId="404A2DEC" w:rsidR="001E1857" w:rsidRPr="006B1F4E" w:rsidRDefault="001E1857" w:rsidP="006B1F4E">
      <w:pPr>
        <w:pStyle w:val="a3"/>
        <w:jc w:val="both"/>
        <w:rPr>
          <w:rFonts w:cstheme="minorHAnsi"/>
        </w:rPr>
      </w:pPr>
      <w:r w:rsidRPr="006B1F4E">
        <w:rPr>
          <w:rStyle w:val="a5"/>
          <w:rFonts w:cstheme="minorHAnsi"/>
        </w:rPr>
        <w:footnoteRef/>
      </w:r>
      <w:r w:rsidRPr="006B1F4E">
        <w:rPr>
          <w:rFonts w:cstheme="minorHAnsi"/>
          <w:lang w:val="en-US"/>
        </w:rPr>
        <w:t xml:space="preserve"> </w:t>
      </w:r>
      <w:r w:rsidR="006B1F4E" w:rsidRPr="006B1F4E">
        <w:rPr>
          <w:rFonts w:cstheme="minorHAnsi"/>
          <w:lang w:val="en-US"/>
        </w:rPr>
        <w:t>Question of equitable representation on and increase in the membership of the Security Council and related matters [Электронный ресурс] / UNSC. 14.07.2005.  URL</w:t>
      </w:r>
      <w:r w:rsidR="006B1F4E" w:rsidRPr="006B1F4E">
        <w:rPr>
          <w:rFonts w:cstheme="minorHAnsi"/>
        </w:rPr>
        <w:t xml:space="preserve">: </w:t>
      </w:r>
      <w:r w:rsidR="006B1F4E" w:rsidRPr="006B1F4E">
        <w:rPr>
          <w:rFonts w:cstheme="minorHAnsi"/>
          <w:lang w:val="en-US"/>
        </w:rPr>
        <w:t>https</w:t>
      </w:r>
      <w:r w:rsidR="006B1F4E" w:rsidRPr="006B1F4E">
        <w:rPr>
          <w:rFonts w:cstheme="minorHAnsi"/>
        </w:rPr>
        <w:t>://</w:t>
      </w:r>
      <w:r w:rsidR="006B1F4E" w:rsidRPr="006B1F4E">
        <w:rPr>
          <w:rFonts w:cstheme="minorHAnsi"/>
          <w:lang w:val="en-US"/>
        </w:rPr>
        <w:t>www</w:t>
      </w:r>
      <w:r w:rsidR="006B1F4E" w:rsidRPr="006B1F4E">
        <w:rPr>
          <w:rFonts w:cstheme="minorHAnsi"/>
        </w:rPr>
        <w:t>.</w:t>
      </w:r>
      <w:r w:rsidR="006B1F4E" w:rsidRPr="006B1F4E">
        <w:rPr>
          <w:rFonts w:cstheme="minorHAnsi"/>
          <w:lang w:val="en-US"/>
        </w:rPr>
        <w:t>securitycouncilreport</w:t>
      </w:r>
      <w:r w:rsidR="006B1F4E" w:rsidRPr="006B1F4E">
        <w:rPr>
          <w:rFonts w:cstheme="minorHAnsi"/>
        </w:rPr>
        <w:t>.</w:t>
      </w:r>
      <w:r w:rsidR="006B1F4E" w:rsidRPr="006B1F4E">
        <w:rPr>
          <w:rFonts w:cstheme="minorHAnsi"/>
          <w:lang w:val="en-US"/>
        </w:rPr>
        <w:t>org</w:t>
      </w:r>
      <w:r w:rsidR="006B1F4E" w:rsidRPr="006B1F4E">
        <w:rPr>
          <w:rFonts w:cstheme="minorHAnsi"/>
        </w:rPr>
        <w:t>/</w:t>
      </w:r>
      <w:r w:rsidR="006B1F4E" w:rsidRPr="006B1F4E">
        <w:rPr>
          <w:rFonts w:cstheme="minorHAnsi"/>
          <w:lang w:val="en-US"/>
        </w:rPr>
        <w:t>atf</w:t>
      </w:r>
      <w:r w:rsidR="006B1F4E" w:rsidRPr="006B1F4E">
        <w:rPr>
          <w:rFonts w:cstheme="minorHAnsi"/>
        </w:rPr>
        <w:t>/</w:t>
      </w:r>
      <w:r w:rsidR="006B1F4E" w:rsidRPr="006B1F4E">
        <w:rPr>
          <w:rFonts w:cstheme="minorHAnsi"/>
          <w:lang w:val="en-US"/>
        </w:rPr>
        <w:t>cf</w:t>
      </w:r>
      <w:r w:rsidR="006B1F4E" w:rsidRPr="006B1F4E">
        <w:rPr>
          <w:rFonts w:cstheme="minorHAnsi"/>
        </w:rPr>
        <w:t>/%7</w:t>
      </w:r>
      <w:r w:rsidR="006B1F4E" w:rsidRPr="006B1F4E">
        <w:rPr>
          <w:rFonts w:cstheme="minorHAnsi"/>
          <w:lang w:val="en-US"/>
        </w:rPr>
        <w:t>B</w:t>
      </w:r>
      <w:r w:rsidR="006B1F4E" w:rsidRPr="006B1F4E">
        <w:rPr>
          <w:rFonts w:cstheme="minorHAnsi"/>
        </w:rPr>
        <w:t>65</w:t>
      </w:r>
      <w:r w:rsidR="006B1F4E" w:rsidRPr="006B1F4E">
        <w:rPr>
          <w:rFonts w:cstheme="minorHAnsi"/>
          <w:lang w:val="en-US"/>
        </w:rPr>
        <w:t>BFCF</w:t>
      </w:r>
      <w:r w:rsidR="006B1F4E" w:rsidRPr="006B1F4E">
        <w:rPr>
          <w:rFonts w:cstheme="minorHAnsi"/>
        </w:rPr>
        <w:t>9</w:t>
      </w:r>
      <w:r w:rsidR="006B1F4E" w:rsidRPr="006B1F4E">
        <w:rPr>
          <w:rFonts w:cstheme="minorHAnsi"/>
          <w:lang w:val="en-US"/>
        </w:rPr>
        <w:t>B</w:t>
      </w:r>
      <w:r w:rsidR="006B1F4E" w:rsidRPr="006B1F4E">
        <w:rPr>
          <w:rFonts w:cstheme="minorHAnsi"/>
        </w:rPr>
        <w:t>-6</w:t>
      </w:r>
      <w:r w:rsidR="006B1F4E" w:rsidRPr="006B1F4E">
        <w:rPr>
          <w:rFonts w:cstheme="minorHAnsi"/>
          <w:lang w:val="en-US"/>
        </w:rPr>
        <w:t>D</w:t>
      </w:r>
      <w:r w:rsidR="006B1F4E" w:rsidRPr="006B1F4E">
        <w:rPr>
          <w:rFonts w:cstheme="minorHAnsi"/>
        </w:rPr>
        <w:t>27-4</w:t>
      </w:r>
      <w:r w:rsidR="006B1F4E" w:rsidRPr="006B1F4E">
        <w:rPr>
          <w:rFonts w:cstheme="minorHAnsi"/>
          <w:lang w:val="en-US"/>
        </w:rPr>
        <w:t>E</w:t>
      </w:r>
      <w:r w:rsidR="006B1F4E" w:rsidRPr="006B1F4E">
        <w:rPr>
          <w:rFonts w:cstheme="minorHAnsi"/>
        </w:rPr>
        <w:t>9</w:t>
      </w:r>
      <w:r w:rsidR="006B1F4E" w:rsidRPr="006B1F4E">
        <w:rPr>
          <w:rFonts w:cstheme="minorHAnsi"/>
          <w:lang w:val="en-US"/>
        </w:rPr>
        <w:t>C</w:t>
      </w:r>
      <w:r w:rsidR="006B1F4E" w:rsidRPr="006B1F4E">
        <w:rPr>
          <w:rFonts w:cstheme="minorHAnsi"/>
        </w:rPr>
        <w:t>-8</w:t>
      </w:r>
      <w:r w:rsidR="006B1F4E" w:rsidRPr="006B1F4E">
        <w:rPr>
          <w:rFonts w:cstheme="minorHAnsi"/>
          <w:lang w:val="en-US"/>
        </w:rPr>
        <w:t>CD</w:t>
      </w:r>
      <w:r w:rsidR="006B1F4E" w:rsidRPr="006B1F4E">
        <w:rPr>
          <w:rFonts w:cstheme="minorHAnsi"/>
        </w:rPr>
        <w:t>3-</w:t>
      </w:r>
      <w:r w:rsidR="006B1F4E" w:rsidRPr="006B1F4E">
        <w:rPr>
          <w:rFonts w:cstheme="minorHAnsi"/>
          <w:lang w:val="en-US"/>
        </w:rPr>
        <w:t>CF</w:t>
      </w:r>
      <w:r w:rsidR="006B1F4E" w:rsidRPr="006B1F4E">
        <w:rPr>
          <w:rFonts w:cstheme="minorHAnsi"/>
        </w:rPr>
        <w:t>6</w:t>
      </w:r>
      <w:r w:rsidR="006B1F4E" w:rsidRPr="006B1F4E">
        <w:rPr>
          <w:rFonts w:cstheme="minorHAnsi"/>
          <w:lang w:val="en-US"/>
        </w:rPr>
        <w:t>E</w:t>
      </w:r>
      <w:r w:rsidR="006B1F4E" w:rsidRPr="006B1F4E">
        <w:rPr>
          <w:rFonts w:cstheme="minorHAnsi"/>
        </w:rPr>
        <w:t>4</w:t>
      </w:r>
      <w:r w:rsidR="006B1F4E" w:rsidRPr="006B1F4E">
        <w:rPr>
          <w:rFonts w:cstheme="minorHAnsi"/>
          <w:lang w:val="en-US"/>
        </w:rPr>
        <w:t>FF</w:t>
      </w:r>
      <w:r w:rsidR="006B1F4E" w:rsidRPr="006B1F4E">
        <w:rPr>
          <w:rFonts w:cstheme="minorHAnsi"/>
        </w:rPr>
        <w:t>96</w:t>
      </w:r>
      <w:r w:rsidR="006B1F4E" w:rsidRPr="006B1F4E">
        <w:rPr>
          <w:rFonts w:cstheme="minorHAnsi"/>
          <w:lang w:val="en-US"/>
        </w:rPr>
        <w:t>FF</w:t>
      </w:r>
      <w:r w:rsidR="006B1F4E" w:rsidRPr="006B1F4E">
        <w:rPr>
          <w:rFonts w:cstheme="minorHAnsi"/>
        </w:rPr>
        <w:t>9%7</w:t>
      </w:r>
      <w:r w:rsidR="006B1F4E" w:rsidRPr="006B1F4E">
        <w:rPr>
          <w:rFonts w:cstheme="minorHAnsi"/>
          <w:lang w:val="en-US"/>
        </w:rPr>
        <w:t>D</w:t>
      </w:r>
      <w:r w:rsidR="006B1F4E" w:rsidRPr="006B1F4E">
        <w:rPr>
          <w:rFonts w:cstheme="minorHAnsi"/>
        </w:rPr>
        <w:t>/</w:t>
      </w:r>
      <w:r w:rsidR="006B1F4E" w:rsidRPr="006B1F4E">
        <w:rPr>
          <w:rFonts w:cstheme="minorHAnsi"/>
          <w:lang w:val="en-US"/>
        </w:rPr>
        <w:t>A</w:t>
      </w:r>
      <w:r w:rsidR="006B1F4E" w:rsidRPr="006B1F4E">
        <w:rPr>
          <w:rFonts w:cstheme="minorHAnsi"/>
        </w:rPr>
        <w:t>_59_</w:t>
      </w:r>
      <w:r w:rsidR="006B1F4E" w:rsidRPr="006B1F4E">
        <w:rPr>
          <w:rFonts w:cstheme="minorHAnsi"/>
          <w:lang w:val="en-US"/>
        </w:rPr>
        <w:t>L</w:t>
      </w:r>
      <w:r w:rsidR="006B1F4E" w:rsidRPr="006B1F4E">
        <w:rPr>
          <w:rFonts w:cstheme="minorHAnsi"/>
        </w:rPr>
        <w:t>67.</w:t>
      </w:r>
      <w:r w:rsidR="006B1F4E" w:rsidRPr="006B1F4E">
        <w:rPr>
          <w:rFonts w:cstheme="minorHAnsi"/>
          <w:lang w:val="en-US"/>
        </w:rPr>
        <w:t>pdf</w:t>
      </w:r>
      <w:r w:rsidR="006B1F4E" w:rsidRPr="006B1F4E">
        <w:rPr>
          <w:rFonts w:cstheme="minorHAnsi"/>
        </w:rPr>
        <w:t xml:space="preserve"> (дата обращения: 27.04.2022)</w:t>
      </w:r>
    </w:p>
  </w:footnote>
  <w:footnote w:id="90">
    <w:p w14:paraId="1AA31383" w14:textId="67DC6830" w:rsidR="001E1857" w:rsidRPr="006B1F4E" w:rsidRDefault="001E1857" w:rsidP="006B1F4E">
      <w:pPr>
        <w:pStyle w:val="a3"/>
        <w:jc w:val="both"/>
        <w:rPr>
          <w:rFonts w:cstheme="minorHAnsi"/>
        </w:rPr>
      </w:pPr>
      <w:r w:rsidRPr="006B1F4E">
        <w:rPr>
          <w:rStyle w:val="a5"/>
          <w:rFonts w:cstheme="minorHAnsi"/>
        </w:rPr>
        <w:footnoteRef/>
      </w:r>
      <w:r w:rsidRPr="006B1F4E">
        <w:rPr>
          <w:rFonts w:cstheme="minorHAnsi"/>
        </w:rPr>
        <w:t xml:space="preserve"> </w:t>
      </w:r>
      <w:r w:rsidR="006B1F4E" w:rsidRPr="006B1F4E">
        <w:rPr>
          <w:rFonts w:cstheme="minorHAnsi"/>
        </w:rPr>
        <w:t>Анпори кайкаку но кэйи то гэндзё: (Условия и прогресс реформы Совбеза ООН) [Электронный ресурс] / Сайт Министерства иностранных дел Японии. URL: https://www.mofa.go.jp/mofaj/gaiko/un_kaikaku/kaikaku2.html (дата обращения: 12.04.2022).</w:t>
      </w:r>
    </w:p>
  </w:footnote>
  <w:footnote w:id="91">
    <w:p w14:paraId="7D304B6C" w14:textId="5BA1C3AB" w:rsidR="001E1857" w:rsidRDefault="001E1857" w:rsidP="006B1F4E">
      <w:pPr>
        <w:pStyle w:val="a3"/>
        <w:jc w:val="both"/>
      </w:pPr>
      <w:r w:rsidRPr="006B1F4E">
        <w:rPr>
          <w:rStyle w:val="a5"/>
          <w:rFonts w:cstheme="minorHAnsi"/>
        </w:rPr>
        <w:footnoteRef/>
      </w:r>
      <w:r w:rsidRPr="006B1F4E">
        <w:rPr>
          <w:rFonts w:cstheme="minorHAnsi"/>
        </w:rPr>
        <w:t xml:space="preserve"> </w:t>
      </w:r>
      <w:r w:rsidR="006B1F4E" w:rsidRPr="006B1F4E">
        <w:rPr>
          <w:rFonts w:cstheme="minorHAnsi"/>
        </w:rPr>
        <w:t>Нити доку надо, анпори кайкаку дэ синтэйан Афурика ни хайрё си хидзё:нин ваку дзо: (Япония, Германия и прочие выступили с новым проектом реформы СБ ООН: с учетом пожеланий Африки расширено количество непостоянных членов) [Электронный ресурс] /  Nikkei. 08.05.2015. URL: https://www.nikkei.com/article/DGXLASFS08H2W_Y5A500C1PP8000/ (дата обращения: 27.04.2022).</w:t>
      </w:r>
    </w:p>
  </w:footnote>
  <w:footnote w:id="92">
    <w:p w14:paraId="40CA6F56" w14:textId="4023BB5E" w:rsidR="001E1857" w:rsidRPr="007C379F" w:rsidRDefault="001E1857" w:rsidP="006B1F4E">
      <w:pPr>
        <w:pStyle w:val="a3"/>
        <w:jc w:val="both"/>
        <w:rPr>
          <w:lang w:val="pt-BR"/>
        </w:rPr>
      </w:pPr>
      <w:r>
        <w:rPr>
          <w:rStyle w:val="a5"/>
        </w:rPr>
        <w:footnoteRef/>
      </w:r>
      <w:r>
        <w:t xml:space="preserve"> </w:t>
      </w:r>
      <w:r w:rsidR="006B1F4E" w:rsidRPr="006B1F4E">
        <w:rPr>
          <w:rFonts w:cstheme="minorHAnsi"/>
        </w:rPr>
        <w:t xml:space="preserve">Сирато Кэйити. Ямамото гиин но «анна курои но» хацугэн (Заявление члена парламента Ямамото об «этих черных») [Электронный ресурс] /  Asahi Shimbun Globe. </w:t>
      </w:r>
      <w:r w:rsidR="006B1F4E" w:rsidRPr="007C379F">
        <w:rPr>
          <w:rFonts w:cstheme="minorHAnsi"/>
          <w:lang w:val="pt-BR"/>
        </w:rPr>
        <w:t xml:space="preserve">2017.12.14. </w:t>
      </w:r>
      <w:r w:rsidR="00B45443" w:rsidRPr="007C379F">
        <w:rPr>
          <w:rFonts w:cstheme="minorHAnsi"/>
          <w:lang w:val="pt-BR"/>
        </w:rPr>
        <w:t>URL:</w:t>
      </w:r>
      <w:r w:rsidR="006B1F4E" w:rsidRPr="007C379F">
        <w:rPr>
          <w:rFonts w:cstheme="minorHAnsi"/>
          <w:lang w:val="pt-BR"/>
        </w:rPr>
        <w:t xml:space="preserve"> https://globe.asahi.com/article/11532175 (</w:t>
      </w:r>
      <w:r w:rsidR="006B1F4E" w:rsidRPr="006B1F4E">
        <w:rPr>
          <w:rFonts w:cstheme="minorHAnsi"/>
        </w:rPr>
        <w:t>дата</w:t>
      </w:r>
      <w:r w:rsidR="006B1F4E" w:rsidRPr="007C379F">
        <w:rPr>
          <w:rFonts w:cstheme="minorHAnsi"/>
          <w:lang w:val="pt-BR"/>
        </w:rPr>
        <w:t xml:space="preserve"> </w:t>
      </w:r>
      <w:r w:rsidR="006B1F4E" w:rsidRPr="006B1F4E">
        <w:rPr>
          <w:rFonts w:cstheme="minorHAnsi"/>
        </w:rPr>
        <w:t>обращения</w:t>
      </w:r>
      <w:r w:rsidR="006B1F4E" w:rsidRPr="007C379F">
        <w:rPr>
          <w:rFonts w:cstheme="minorHAnsi"/>
          <w:lang w:val="pt-BR"/>
        </w:rPr>
        <w:t>: 27.04.2022).</w:t>
      </w:r>
    </w:p>
  </w:footnote>
  <w:footnote w:id="93">
    <w:p w14:paraId="311E0EE2" w14:textId="34F710AB" w:rsidR="001E1857" w:rsidRPr="00B45443" w:rsidRDefault="001E1857" w:rsidP="00B45443">
      <w:pPr>
        <w:pStyle w:val="a3"/>
        <w:jc w:val="both"/>
        <w:rPr>
          <w:rFonts w:cstheme="minorHAnsi"/>
          <w:lang w:val="pt-BR"/>
        </w:rPr>
      </w:pPr>
      <w:r w:rsidRPr="00B45443">
        <w:rPr>
          <w:rStyle w:val="a5"/>
          <w:rFonts w:cstheme="minorHAnsi"/>
        </w:rPr>
        <w:footnoteRef/>
      </w:r>
      <w:r w:rsidRPr="00B45443">
        <w:rPr>
          <w:rFonts w:cstheme="minorHAnsi"/>
          <w:lang w:val="pt-BR"/>
        </w:rPr>
        <w:t xml:space="preserve"> </w:t>
      </w:r>
      <w:r w:rsidR="006B1F4E" w:rsidRPr="00B45443">
        <w:rPr>
          <w:rFonts w:cstheme="minorHAnsi"/>
          <w:lang w:val="pt-BR"/>
        </w:rPr>
        <w:t xml:space="preserve">Сhen, C. Ajuda do Japão na educação básica em África. Lisboa: Universidade Nova de Lisboa, 2018, </w:t>
      </w:r>
      <w:r w:rsidR="006B1F4E" w:rsidRPr="007C379F">
        <w:rPr>
          <w:rFonts w:cstheme="minorHAnsi"/>
          <w:lang w:val="pt-BR"/>
        </w:rPr>
        <w:t>p.</w:t>
      </w:r>
      <w:r w:rsidRPr="00B45443">
        <w:rPr>
          <w:rFonts w:cstheme="minorHAnsi"/>
          <w:lang w:val="pt-BR"/>
        </w:rPr>
        <w:t xml:space="preserve"> 22</w:t>
      </w:r>
      <w:r w:rsidR="006B1F4E" w:rsidRPr="00B45443">
        <w:rPr>
          <w:rFonts w:cstheme="minorHAnsi"/>
          <w:lang w:val="pt-BR"/>
        </w:rPr>
        <w:t>.</w:t>
      </w:r>
    </w:p>
  </w:footnote>
  <w:footnote w:id="94">
    <w:p w14:paraId="692DC95E" w14:textId="7D867E81" w:rsidR="001E1857" w:rsidRPr="007C379F" w:rsidRDefault="001E1857" w:rsidP="00B45443">
      <w:pPr>
        <w:pStyle w:val="a3"/>
        <w:jc w:val="both"/>
        <w:rPr>
          <w:rFonts w:eastAsia="Yu Mincho" w:cstheme="minorHAnsi"/>
          <w:lang w:eastAsia="ja-JP"/>
        </w:rPr>
      </w:pPr>
      <w:r w:rsidRPr="00B45443">
        <w:rPr>
          <w:rStyle w:val="a5"/>
          <w:rFonts w:cstheme="minorHAnsi"/>
        </w:rPr>
        <w:footnoteRef/>
      </w:r>
      <w:r w:rsidR="006B1F4E" w:rsidRPr="007C379F">
        <w:rPr>
          <w:rFonts w:cstheme="minorHAnsi"/>
          <w:lang w:val="en-US"/>
        </w:rPr>
        <w:t xml:space="preserve"> SMASE - WECSA ASSOCIATION 10th Anniversary [</w:t>
      </w:r>
      <w:r w:rsidR="006B1F4E" w:rsidRPr="00B45443">
        <w:rPr>
          <w:rFonts w:cstheme="minorHAnsi"/>
          <w:lang w:val="pt-BR"/>
        </w:rPr>
        <w:t>Электронный</w:t>
      </w:r>
      <w:r w:rsidR="006B1F4E" w:rsidRPr="007C379F">
        <w:rPr>
          <w:rFonts w:cstheme="minorHAnsi"/>
          <w:lang w:val="en-US"/>
        </w:rPr>
        <w:t xml:space="preserve"> </w:t>
      </w:r>
      <w:r w:rsidR="006B1F4E" w:rsidRPr="00B45443">
        <w:rPr>
          <w:rFonts w:cstheme="minorHAnsi"/>
          <w:lang w:val="pt-BR"/>
        </w:rPr>
        <w:t>ресурс</w:t>
      </w:r>
      <w:r w:rsidR="006B1F4E" w:rsidRPr="007C379F">
        <w:rPr>
          <w:rFonts w:cstheme="minorHAnsi"/>
          <w:lang w:val="en-US"/>
        </w:rPr>
        <w:t xml:space="preserve">] /JICA. 2010. </w:t>
      </w:r>
      <w:r w:rsidR="006B1F4E" w:rsidRPr="00B45443">
        <w:rPr>
          <w:rFonts w:cstheme="minorHAnsi"/>
          <w:lang w:val="pt-BR"/>
        </w:rPr>
        <w:t>URL</w:t>
      </w:r>
      <w:r w:rsidR="006B1F4E" w:rsidRPr="007C379F">
        <w:rPr>
          <w:rFonts w:cstheme="minorHAnsi"/>
        </w:rPr>
        <w:t xml:space="preserve">: </w:t>
      </w:r>
      <w:r w:rsidR="006B1F4E" w:rsidRPr="00B45443">
        <w:rPr>
          <w:rFonts w:cstheme="minorHAnsi"/>
          <w:lang w:val="pt-BR"/>
        </w:rPr>
        <w:t>https</w:t>
      </w:r>
      <w:r w:rsidR="006B1F4E" w:rsidRPr="007C379F">
        <w:rPr>
          <w:rFonts w:cstheme="minorHAnsi"/>
        </w:rPr>
        <w:t>://</w:t>
      </w:r>
      <w:r w:rsidR="006B1F4E" w:rsidRPr="00B45443">
        <w:rPr>
          <w:rFonts w:cstheme="minorHAnsi"/>
          <w:lang w:val="pt-BR"/>
        </w:rPr>
        <w:t>www</w:t>
      </w:r>
      <w:r w:rsidR="006B1F4E" w:rsidRPr="007C379F">
        <w:rPr>
          <w:rFonts w:cstheme="minorHAnsi"/>
        </w:rPr>
        <w:t>.</w:t>
      </w:r>
      <w:r w:rsidR="006B1F4E" w:rsidRPr="00B45443">
        <w:rPr>
          <w:rFonts w:cstheme="minorHAnsi"/>
          <w:lang w:val="pt-BR"/>
        </w:rPr>
        <w:t>jica</w:t>
      </w:r>
      <w:r w:rsidR="006B1F4E" w:rsidRPr="007C379F">
        <w:rPr>
          <w:rFonts w:cstheme="minorHAnsi"/>
        </w:rPr>
        <w:t>.</w:t>
      </w:r>
      <w:r w:rsidR="006B1F4E" w:rsidRPr="00B45443">
        <w:rPr>
          <w:rFonts w:cstheme="minorHAnsi"/>
          <w:lang w:val="pt-BR"/>
        </w:rPr>
        <w:t>go</w:t>
      </w:r>
      <w:r w:rsidR="006B1F4E" w:rsidRPr="007C379F">
        <w:rPr>
          <w:rFonts w:cstheme="minorHAnsi"/>
        </w:rPr>
        <w:t>.</w:t>
      </w:r>
      <w:r w:rsidR="006B1F4E" w:rsidRPr="00B45443">
        <w:rPr>
          <w:rFonts w:cstheme="minorHAnsi"/>
          <w:lang w:val="pt-BR"/>
        </w:rPr>
        <w:t>jp</w:t>
      </w:r>
      <w:r w:rsidR="006B1F4E" w:rsidRPr="007C379F">
        <w:rPr>
          <w:rFonts w:cstheme="minorHAnsi"/>
        </w:rPr>
        <w:t>/</w:t>
      </w:r>
      <w:r w:rsidR="006B1F4E" w:rsidRPr="00B45443">
        <w:rPr>
          <w:rFonts w:cstheme="minorHAnsi"/>
          <w:lang w:val="pt-BR"/>
        </w:rPr>
        <w:t>english</w:t>
      </w:r>
      <w:r w:rsidR="006B1F4E" w:rsidRPr="007C379F">
        <w:rPr>
          <w:rFonts w:cstheme="minorHAnsi"/>
        </w:rPr>
        <w:t>/</w:t>
      </w:r>
      <w:r w:rsidR="006B1F4E" w:rsidRPr="00B45443">
        <w:rPr>
          <w:rFonts w:cstheme="minorHAnsi"/>
          <w:lang w:val="pt-BR"/>
        </w:rPr>
        <w:t>our</w:t>
      </w:r>
      <w:r w:rsidR="006B1F4E" w:rsidRPr="007C379F">
        <w:rPr>
          <w:rFonts w:cstheme="minorHAnsi"/>
        </w:rPr>
        <w:t>_</w:t>
      </w:r>
      <w:r w:rsidR="006B1F4E" w:rsidRPr="00B45443">
        <w:rPr>
          <w:rFonts w:cstheme="minorHAnsi"/>
          <w:lang w:val="pt-BR"/>
        </w:rPr>
        <w:t>work</w:t>
      </w:r>
      <w:r w:rsidR="006B1F4E" w:rsidRPr="007C379F">
        <w:rPr>
          <w:rFonts w:cstheme="minorHAnsi"/>
        </w:rPr>
        <w:t>/</w:t>
      </w:r>
      <w:r w:rsidR="006B1F4E" w:rsidRPr="00B45443">
        <w:rPr>
          <w:rFonts w:cstheme="minorHAnsi"/>
          <w:lang w:val="pt-BR"/>
        </w:rPr>
        <w:t>thematic</w:t>
      </w:r>
      <w:r w:rsidR="006B1F4E" w:rsidRPr="007C379F">
        <w:rPr>
          <w:rFonts w:cstheme="minorHAnsi"/>
        </w:rPr>
        <w:t>_</w:t>
      </w:r>
      <w:r w:rsidR="006B1F4E" w:rsidRPr="00B45443">
        <w:rPr>
          <w:rFonts w:cstheme="minorHAnsi"/>
          <w:lang w:val="pt-BR"/>
        </w:rPr>
        <w:t>issues</w:t>
      </w:r>
      <w:r w:rsidR="006B1F4E" w:rsidRPr="007C379F">
        <w:rPr>
          <w:rFonts w:cstheme="minorHAnsi"/>
        </w:rPr>
        <w:t>/</w:t>
      </w:r>
      <w:r w:rsidR="006B1F4E" w:rsidRPr="00B45443">
        <w:rPr>
          <w:rFonts w:cstheme="minorHAnsi"/>
          <w:lang w:val="pt-BR"/>
        </w:rPr>
        <w:t>education</w:t>
      </w:r>
      <w:r w:rsidR="006B1F4E" w:rsidRPr="007C379F">
        <w:rPr>
          <w:rFonts w:cstheme="minorHAnsi"/>
        </w:rPr>
        <w:t>/</w:t>
      </w:r>
      <w:r w:rsidR="006B1F4E" w:rsidRPr="00B45443">
        <w:rPr>
          <w:rFonts w:cstheme="minorHAnsi"/>
          <w:lang w:val="pt-BR"/>
        </w:rPr>
        <w:t>pdf</w:t>
      </w:r>
      <w:r w:rsidR="006B1F4E" w:rsidRPr="007C379F">
        <w:rPr>
          <w:rFonts w:cstheme="minorHAnsi"/>
        </w:rPr>
        <w:t>/</w:t>
      </w:r>
      <w:r w:rsidR="006B1F4E" w:rsidRPr="00B45443">
        <w:rPr>
          <w:rFonts w:cstheme="minorHAnsi"/>
          <w:lang w:val="pt-BR"/>
        </w:rPr>
        <w:t>smase</w:t>
      </w:r>
      <w:r w:rsidR="006B1F4E" w:rsidRPr="007C379F">
        <w:rPr>
          <w:rFonts w:cstheme="minorHAnsi"/>
        </w:rPr>
        <w:t>.</w:t>
      </w:r>
      <w:r w:rsidR="006B1F4E" w:rsidRPr="00B45443">
        <w:rPr>
          <w:rFonts w:cstheme="minorHAnsi"/>
          <w:lang w:val="pt-BR"/>
        </w:rPr>
        <w:t>pdf</w:t>
      </w:r>
      <w:r w:rsidR="006B1F4E" w:rsidRPr="007C379F">
        <w:rPr>
          <w:rFonts w:cstheme="minorHAnsi"/>
        </w:rPr>
        <w:t xml:space="preserve"> (дата обращения: 25.04.2022).</w:t>
      </w:r>
    </w:p>
  </w:footnote>
  <w:footnote w:id="95">
    <w:p w14:paraId="1C93101D" w14:textId="6783F1CD" w:rsidR="001E1857" w:rsidRPr="007C379F" w:rsidRDefault="001E1857" w:rsidP="00B45443">
      <w:pPr>
        <w:pStyle w:val="a3"/>
        <w:jc w:val="both"/>
        <w:rPr>
          <w:rFonts w:cstheme="minorHAnsi"/>
        </w:rPr>
      </w:pPr>
      <w:r w:rsidRPr="00B45443">
        <w:rPr>
          <w:rStyle w:val="a5"/>
          <w:rFonts w:cstheme="minorHAnsi"/>
        </w:rPr>
        <w:footnoteRef/>
      </w:r>
      <w:r w:rsidRPr="007C379F">
        <w:rPr>
          <w:rFonts w:cstheme="minorHAnsi"/>
        </w:rPr>
        <w:t xml:space="preserve"> </w:t>
      </w:r>
      <w:r w:rsidR="006B1F4E" w:rsidRPr="007C379F">
        <w:rPr>
          <w:rFonts w:cstheme="minorHAnsi"/>
        </w:rPr>
        <w:t xml:space="preserve">Афурика ни окэ </w:t>
      </w:r>
      <w:r w:rsidR="006B1F4E" w:rsidRPr="00B45443">
        <w:rPr>
          <w:rFonts w:cstheme="minorHAnsi"/>
          <w:lang w:val="pt-BR"/>
        </w:rPr>
        <w:t>JICA</w:t>
      </w:r>
      <w:r w:rsidR="006B1F4E" w:rsidRPr="007C379F">
        <w:rPr>
          <w:rFonts w:cstheme="minorHAnsi"/>
        </w:rPr>
        <w:t xml:space="preserve"> но кисо кё:ику кё:рёку (Сотрудничество </w:t>
      </w:r>
      <w:r w:rsidR="006B1F4E" w:rsidRPr="00B45443">
        <w:rPr>
          <w:rFonts w:cstheme="minorHAnsi"/>
          <w:lang w:val="pt-BR"/>
        </w:rPr>
        <w:t>JIC</w:t>
      </w:r>
      <w:r w:rsidR="006B1F4E" w:rsidRPr="007C379F">
        <w:rPr>
          <w:rFonts w:cstheme="minorHAnsi"/>
        </w:rPr>
        <w:t xml:space="preserve">А в сфере базового образования в Африке) [Электронный ресурс] /  </w:t>
      </w:r>
      <w:r w:rsidR="006B1F4E" w:rsidRPr="00B45443">
        <w:rPr>
          <w:rFonts w:cstheme="minorHAnsi"/>
          <w:lang w:val="pt-BR"/>
        </w:rPr>
        <w:t>JICA</w:t>
      </w:r>
      <w:r w:rsidR="006B1F4E" w:rsidRPr="007C379F">
        <w:rPr>
          <w:rFonts w:cstheme="minorHAnsi"/>
        </w:rPr>
        <w:t xml:space="preserve">. </w:t>
      </w:r>
      <w:r w:rsidR="006B1F4E" w:rsidRPr="00B45443">
        <w:rPr>
          <w:rFonts w:cstheme="minorHAnsi"/>
          <w:lang w:val="pt-BR"/>
        </w:rPr>
        <w:t>URL</w:t>
      </w:r>
      <w:r w:rsidR="006B1F4E" w:rsidRPr="007C379F">
        <w:rPr>
          <w:rFonts w:cstheme="minorHAnsi"/>
        </w:rPr>
        <w:t xml:space="preserve">: </w:t>
      </w:r>
      <w:r w:rsidR="006B1F4E" w:rsidRPr="00B45443">
        <w:rPr>
          <w:rFonts w:cstheme="minorHAnsi"/>
          <w:lang w:val="pt-BR"/>
        </w:rPr>
        <w:t>https</w:t>
      </w:r>
      <w:r w:rsidR="006B1F4E" w:rsidRPr="007C379F">
        <w:rPr>
          <w:rFonts w:cstheme="minorHAnsi"/>
        </w:rPr>
        <w:t>://</w:t>
      </w:r>
      <w:r w:rsidR="006B1F4E" w:rsidRPr="00B45443">
        <w:rPr>
          <w:rFonts w:cstheme="minorHAnsi"/>
          <w:lang w:val="pt-BR"/>
        </w:rPr>
        <w:t>www</w:t>
      </w:r>
      <w:r w:rsidR="006B1F4E" w:rsidRPr="007C379F">
        <w:rPr>
          <w:rFonts w:cstheme="minorHAnsi"/>
        </w:rPr>
        <w:t>.</w:t>
      </w:r>
      <w:r w:rsidR="006B1F4E" w:rsidRPr="00B45443">
        <w:rPr>
          <w:rFonts w:cstheme="minorHAnsi"/>
          <w:lang w:val="pt-BR"/>
        </w:rPr>
        <w:t>jica</w:t>
      </w:r>
      <w:r w:rsidR="006B1F4E" w:rsidRPr="007C379F">
        <w:rPr>
          <w:rFonts w:cstheme="minorHAnsi"/>
        </w:rPr>
        <w:t>.</w:t>
      </w:r>
      <w:r w:rsidR="006B1F4E" w:rsidRPr="00B45443">
        <w:rPr>
          <w:rFonts w:cstheme="minorHAnsi"/>
          <w:lang w:val="pt-BR"/>
        </w:rPr>
        <w:t>go</w:t>
      </w:r>
      <w:r w:rsidR="006B1F4E" w:rsidRPr="007C379F">
        <w:rPr>
          <w:rFonts w:cstheme="minorHAnsi"/>
        </w:rPr>
        <w:t>.</w:t>
      </w:r>
      <w:r w:rsidR="006B1F4E" w:rsidRPr="00B45443">
        <w:rPr>
          <w:rFonts w:cstheme="minorHAnsi"/>
          <w:lang w:val="pt-BR"/>
        </w:rPr>
        <w:t>jp</w:t>
      </w:r>
      <w:r w:rsidR="006B1F4E" w:rsidRPr="007C379F">
        <w:rPr>
          <w:rFonts w:cstheme="minorHAnsi"/>
        </w:rPr>
        <w:t>/</w:t>
      </w:r>
      <w:r w:rsidR="006B1F4E" w:rsidRPr="00B45443">
        <w:rPr>
          <w:rFonts w:cstheme="minorHAnsi"/>
          <w:lang w:val="pt-BR"/>
        </w:rPr>
        <w:t>activities</w:t>
      </w:r>
      <w:r w:rsidR="006B1F4E" w:rsidRPr="007C379F">
        <w:rPr>
          <w:rFonts w:cstheme="minorHAnsi"/>
        </w:rPr>
        <w:t>/</w:t>
      </w:r>
      <w:r w:rsidR="006B1F4E" w:rsidRPr="00B45443">
        <w:rPr>
          <w:rFonts w:cstheme="minorHAnsi"/>
          <w:lang w:val="pt-BR"/>
        </w:rPr>
        <w:t>issues</w:t>
      </w:r>
      <w:r w:rsidR="006B1F4E" w:rsidRPr="007C379F">
        <w:rPr>
          <w:rFonts w:cstheme="minorHAnsi"/>
        </w:rPr>
        <w:t>/</w:t>
      </w:r>
      <w:r w:rsidR="006B1F4E" w:rsidRPr="00B45443">
        <w:rPr>
          <w:rFonts w:cstheme="minorHAnsi"/>
          <w:lang w:val="pt-BR"/>
        </w:rPr>
        <w:t>education</w:t>
      </w:r>
      <w:r w:rsidR="006B1F4E" w:rsidRPr="007C379F">
        <w:rPr>
          <w:rFonts w:cstheme="minorHAnsi"/>
        </w:rPr>
        <w:t>/</w:t>
      </w:r>
      <w:r w:rsidR="006B1F4E" w:rsidRPr="00B45443">
        <w:rPr>
          <w:rFonts w:cstheme="minorHAnsi"/>
          <w:lang w:val="pt-BR"/>
        </w:rPr>
        <w:t>ku</w:t>
      </w:r>
      <w:r w:rsidR="006B1F4E" w:rsidRPr="007C379F">
        <w:rPr>
          <w:rFonts w:cstheme="minorHAnsi"/>
        </w:rPr>
        <w:t>57</w:t>
      </w:r>
      <w:r w:rsidR="006B1F4E" w:rsidRPr="00B45443">
        <w:rPr>
          <w:rFonts w:cstheme="minorHAnsi"/>
          <w:lang w:val="pt-BR"/>
        </w:rPr>
        <w:t>pq</w:t>
      </w:r>
      <w:r w:rsidR="006B1F4E" w:rsidRPr="007C379F">
        <w:rPr>
          <w:rFonts w:cstheme="minorHAnsi"/>
        </w:rPr>
        <w:t>00000</w:t>
      </w:r>
      <w:r w:rsidR="006B1F4E" w:rsidRPr="00B45443">
        <w:rPr>
          <w:rFonts w:cstheme="minorHAnsi"/>
          <w:lang w:val="pt-BR"/>
        </w:rPr>
        <w:t>r</w:t>
      </w:r>
      <w:r w:rsidR="006B1F4E" w:rsidRPr="007C379F">
        <w:rPr>
          <w:rFonts w:cstheme="minorHAnsi"/>
        </w:rPr>
        <w:t>11</w:t>
      </w:r>
      <w:r w:rsidR="006B1F4E" w:rsidRPr="00B45443">
        <w:rPr>
          <w:rFonts w:cstheme="minorHAnsi"/>
          <w:lang w:val="pt-BR"/>
        </w:rPr>
        <w:t>m</w:t>
      </w:r>
      <w:r w:rsidR="006B1F4E" w:rsidRPr="007C379F">
        <w:rPr>
          <w:rFonts w:cstheme="minorHAnsi"/>
        </w:rPr>
        <w:t>0-</w:t>
      </w:r>
      <w:r w:rsidR="006B1F4E" w:rsidRPr="00B45443">
        <w:rPr>
          <w:rFonts w:cstheme="minorHAnsi"/>
          <w:lang w:val="pt-BR"/>
        </w:rPr>
        <w:t>att</w:t>
      </w:r>
      <w:r w:rsidR="006B1F4E" w:rsidRPr="007C379F">
        <w:rPr>
          <w:rFonts w:cstheme="minorHAnsi"/>
        </w:rPr>
        <w:t>/</w:t>
      </w:r>
      <w:r w:rsidR="006B1F4E" w:rsidRPr="00B45443">
        <w:rPr>
          <w:rFonts w:cstheme="minorHAnsi"/>
          <w:lang w:val="pt-BR"/>
        </w:rPr>
        <w:t>basic</w:t>
      </w:r>
      <w:r w:rsidR="006B1F4E" w:rsidRPr="007C379F">
        <w:rPr>
          <w:rFonts w:cstheme="minorHAnsi"/>
        </w:rPr>
        <w:t>_</w:t>
      </w:r>
      <w:r w:rsidR="006B1F4E" w:rsidRPr="00B45443">
        <w:rPr>
          <w:rFonts w:cstheme="minorHAnsi"/>
          <w:lang w:val="pt-BR"/>
        </w:rPr>
        <w:t>education</w:t>
      </w:r>
      <w:r w:rsidR="006B1F4E" w:rsidRPr="007C379F">
        <w:rPr>
          <w:rFonts w:cstheme="minorHAnsi"/>
        </w:rPr>
        <w:t>_</w:t>
      </w:r>
      <w:r w:rsidR="006B1F4E" w:rsidRPr="00B45443">
        <w:rPr>
          <w:rFonts w:cstheme="minorHAnsi"/>
          <w:lang w:val="pt-BR"/>
        </w:rPr>
        <w:t>jp</w:t>
      </w:r>
      <w:r w:rsidR="006B1F4E" w:rsidRPr="007C379F">
        <w:rPr>
          <w:rFonts w:cstheme="minorHAnsi"/>
        </w:rPr>
        <w:t>.</w:t>
      </w:r>
      <w:r w:rsidR="006B1F4E" w:rsidRPr="00B45443">
        <w:rPr>
          <w:rFonts w:cstheme="minorHAnsi"/>
          <w:lang w:val="pt-BR"/>
        </w:rPr>
        <w:t>pdf</w:t>
      </w:r>
      <w:r w:rsidR="006B1F4E" w:rsidRPr="007C379F">
        <w:rPr>
          <w:rFonts w:cstheme="minorHAnsi"/>
        </w:rPr>
        <w:t xml:space="preserve"> (дата обращения: 27.04.2022).</w:t>
      </w:r>
    </w:p>
  </w:footnote>
  <w:footnote w:id="96">
    <w:p w14:paraId="50DDF0C4" w14:textId="5E4DA161" w:rsidR="001E1857" w:rsidRPr="00B45443" w:rsidRDefault="001E1857" w:rsidP="00B45443">
      <w:pPr>
        <w:pStyle w:val="a3"/>
        <w:jc w:val="both"/>
        <w:rPr>
          <w:lang w:eastAsia="ko-KR"/>
        </w:rPr>
      </w:pPr>
      <w:r w:rsidRPr="00B45443">
        <w:rPr>
          <w:rStyle w:val="a5"/>
          <w:rFonts w:cstheme="minorHAnsi"/>
        </w:rPr>
        <w:footnoteRef/>
      </w:r>
      <w:r w:rsidRPr="007C379F">
        <w:rPr>
          <w:rFonts w:cstheme="minorHAnsi"/>
          <w:lang w:eastAsia="ko-KR"/>
        </w:rPr>
        <w:t xml:space="preserve"> </w:t>
      </w:r>
      <w:r w:rsidR="00B45443" w:rsidRPr="00B45443">
        <w:rPr>
          <w:rFonts w:eastAsia="Batang" w:cstheme="minorHAnsi"/>
          <w:lang w:eastAsia="ko-KR"/>
        </w:rPr>
        <w:t>Чо</w:t>
      </w:r>
      <w:r w:rsidR="00B45443" w:rsidRPr="007C379F">
        <w:rPr>
          <w:rFonts w:eastAsia="Batang" w:cstheme="minorHAnsi"/>
          <w:lang w:eastAsia="ko-KR"/>
        </w:rPr>
        <w:t xml:space="preserve"> </w:t>
      </w:r>
      <w:r w:rsidR="00B45443" w:rsidRPr="00B45443">
        <w:rPr>
          <w:rFonts w:eastAsia="Batang" w:cstheme="minorHAnsi"/>
          <w:lang w:eastAsia="ko-KR"/>
        </w:rPr>
        <w:t>Хесын</w:t>
      </w:r>
      <w:r w:rsidR="00B45443" w:rsidRPr="007C379F">
        <w:rPr>
          <w:rFonts w:eastAsia="Batang" w:cstheme="minorHAnsi"/>
          <w:lang w:eastAsia="ko-KR"/>
        </w:rPr>
        <w:t xml:space="preserve">. </w:t>
      </w:r>
      <w:r w:rsidR="00B45443" w:rsidRPr="00B45443">
        <w:rPr>
          <w:rFonts w:eastAsia="Batang" w:cstheme="minorHAnsi"/>
          <w:lang w:eastAsia="ko-KR"/>
        </w:rPr>
        <w:t>Хангукква</w:t>
      </w:r>
      <w:r w:rsidR="00B45443" w:rsidRPr="007C379F">
        <w:rPr>
          <w:rFonts w:eastAsia="Batang" w:cstheme="minorHAnsi"/>
          <w:lang w:eastAsia="ko-KR"/>
        </w:rPr>
        <w:t xml:space="preserve"> </w:t>
      </w:r>
      <w:r w:rsidR="00B45443" w:rsidRPr="00B45443">
        <w:rPr>
          <w:rFonts w:eastAsia="Batang" w:cstheme="minorHAnsi"/>
          <w:lang w:eastAsia="ko-KR"/>
        </w:rPr>
        <w:t>Ильбоный</w:t>
      </w:r>
      <w:r w:rsidR="00B45443" w:rsidRPr="007C379F">
        <w:rPr>
          <w:rFonts w:eastAsia="Batang" w:cstheme="minorHAnsi"/>
          <w:lang w:eastAsia="ko-KR"/>
        </w:rPr>
        <w:t xml:space="preserve"> </w:t>
      </w:r>
      <w:r w:rsidR="00B45443" w:rsidRPr="00B45443">
        <w:rPr>
          <w:rFonts w:eastAsia="Batang" w:cstheme="minorHAnsi"/>
          <w:lang w:eastAsia="ko-KR"/>
        </w:rPr>
        <w:t>кичхо</w:t>
      </w:r>
      <w:r w:rsidR="00B45443" w:rsidRPr="007C379F">
        <w:rPr>
          <w:rFonts w:eastAsia="Batang" w:cstheme="minorHAnsi"/>
          <w:lang w:eastAsia="ko-KR"/>
        </w:rPr>
        <w:t xml:space="preserve"> </w:t>
      </w:r>
      <w:r w:rsidR="00B45443" w:rsidRPr="00B45443">
        <w:rPr>
          <w:rFonts w:eastAsia="Batang" w:cstheme="minorHAnsi"/>
          <w:lang w:eastAsia="ko-KR"/>
        </w:rPr>
        <w:t>кёюк</w:t>
      </w:r>
      <w:r w:rsidR="00B45443" w:rsidRPr="007C379F">
        <w:rPr>
          <w:rFonts w:eastAsia="Batang" w:cstheme="minorHAnsi"/>
          <w:lang w:eastAsia="ko-KR"/>
        </w:rPr>
        <w:t xml:space="preserve"> </w:t>
      </w:r>
      <w:r w:rsidR="00B45443" w:rsidRPr="00B45443">
        <w:rPr>
          <w:rFonts w:eastAsia="Batang" w:cstheme="minorHAnsi"/>
          <w:lang w:eastAsia="ko-KR"/>
        </w:rPr>
        <w:t>кончок</w:t>
      </w:r>
      <w:r w:rsidR="00B45443" w:rsidRPr="007C379F">
        <w:rPr>
          <w:rFonts w:eastAsia="Batang" w:cstheme="minorHAnsi"/>
          <w:lang w:eastAsia="ko-KR"/>
        </w:rPr>
        <w:t xml:space="preserve"> </w:t>
      </w:r>
      <w:r w:rsidR="00B45443" w:rsidRPr="00B45443">
        <w:rPr>
          <w:rFonts w:eastAsia="Batang" w:cstheme="minorHAnsi"/>
          <w:lang w:eastAsia="ko-KR"/>
        </w:rPr>
        <w:t>кэбаль</w:t>
      </w:r>
      <w:r w:rsidR="00B45443" w:rsidRPr="007C379F">
        <w:rPr>
          <w:rFonts w:eastAsia="Batang" w:cstheme="minorHAnsi"/>
          <w:lang w:eastAsia="ko-KR"/>
        </w:rPr>
        <w:t xml:space="preserve"> </w:t>
      </w:r>
      <w:r w:rsidR="00B45443" w:rsidRPr="00B45443">
        <w:rPr>
          <w:rFonts w:eastAsia="Batang" w:cstheme="minorHAnsi"/>
          <w:lang w:eastAsia="ko-KR"/>
        </w:rPr>
        <w:t>вончо</w:t>
      </w:r>
      <w:r w:rsidR="00B45443" w:rsidRPr="007C379F">
        <w:rPr>
          <w:rFonts w:eastAsia="Batang" w:cstheme="minorHAnsi"/>
          <w:lang w:eastAsia="ko-KR"/>
        </w:rPr>
        <w:t xml:space="preserve"> </w:t>
      </w:r>
      <w:r w:rsidR="00B45443" w:rsidRPr="00B45443">
        <w:rPr>
          <w:rFonts w:eastAsia="Batang" w:cstheme="minorHAnsi"/>
          <w:lang w:eastAsia="ko-KR"/>
        </w:rPr>
        <w:t>пигё</w:t>
      </w:r>
      <w:r w:rsidR="00B45443" w:rsidRPr="007C379F">
        <w:rPr>
          <w:rFonts w:eastAsia="Batang" w:cstheme="minorHAnsi"/>
          <w:lang w:eastAsia="ko-KR"/>
        </w:rPr>
        <w:t xml:space="preserve"> </w:t>
      </w:r>
      <w:r w:rsidR="00B45443" w:rsidRPr="00B45443">
        <w:rPr>
          <w:rFonts w:eastAsia="Batang" w:cstheme="minorHAnsi"/>
          <w:lang w:eastAsia="ko-KR"/>
        </w:rPr>
        <w:t>ёнгу</w:t>
      </w:r>
      <w:r w:rsidR="00B45443" w:rsidRPr="007C379F">
        <w:rPr>
          <w:rFonts w:eastAsia="Batang" w:cstheme="minorHAnsi"/>
          <w:lang w:eastAsia="ko-KR"/>
        </w:rPr>
        <w:t xml:space="preserve"> (</w:t>
      </w:r>
      <w:r w:rsidR="00B45443" w:rsidRPr="00B45443">
        <w:rPr>
          <w:rFonts w:eastAsia="Batang" w:cstheme="minorHAnsi"/>
          <w:lang w:eastAsia="ko-KR"/>
        </w:rPr>
        <w:t>Сравнительное</w:t>
      </w:r>
      <w:r w:rsidR="00B45443" w:rsidRPr="007C379F">
        <w:rPr>
          <w:rFonts w:eastAsia="Batang" w:cstheme="minorHAnsi"/>
          <w:lang w:eastAsia="ko-KR"/>
        </w:rPr>
        <w:t xml:space="preserve"> </w:t>
      </w:r>
      <w:r w:rsidR="00B45443" w:rsidRPr="00B45443">
        <w:rPr>
          <w:rFonts w:eastAsia="Batang" w:cstheme="minorHAnsi"/>
          <w:lang w:eastAsia="ko-KR"/>
        </w:rPr>
        <w:t>исследование</w:t>
      </w:r>
      <w:r w:rsidR="00B45443" w:rsidRPr="007C379F">
        <w:rPr>
          <w:rFonts w:eastAsia="Batang" w:cstheme="minorHAnsi"/>
          <w:lang w:eastAsia="ko-KR"/>
        </w:rPr>
        <w:t xml:space="preserve"> </w:t>
      </w:r>
      <w:r w:rsidR="00B45443" w:rsidRPr="00B45443">
        <w:rPr>
          <w:rFonts w:eastAsia="Batang" w:cstheme="minorHAnsi"/>
          <w:lang w:eastAsia="ko-KR"/>
        </w:rPr>
        <w:t>южнокорейской</w:t>
      </w:r>
      <w:r w:rsidR="00B45443" w:rsidRPr="007C379F">
        <w:rPr>
          <w:rFonts w:eastAsia="Batang" w:cstheme="minorHAnsi"/>
          <w:lang w:eastAsia="ko-KR"/>
        </w:rPr>
        <w:t xml:space="preserve"> </w:t>
      </w:r>
      <w:r w:rsidR="00B45443" w:rsidRPr="00B45443">
        <w:rPr>
          <w:rFonts w:eastAsia="Batang" w:cstheme="minorHAnsi"/>
          <w:lang w:eastAsia="ko-KR"/>
        </w:rPr>
        <w:t>и</w:t>
      </w:r>
      <w:r w:rsidR="00B45443" w:rsidRPr="007C379F">
        <w:rPr>
          <w:rFonts w:eastAsia="Batang" w:cstheme="minorHAnsi"/>
          <w:lang w:eastAsia="ko-KR"/>
        </w:rPr>
        <w:t xml:space="preserve"> </w:t>
      </w:r>
      <w:r w:rsidR="00B45443" w:rsidRPr="00B45443">
        <w:rPr>
          <w:rFonts w:eastAsia="Batang" w:cstheme="minorHAnsi"/>
          <w:lang w:eastAsia="ko-KR"/>
        </w:rPr>
        <w:t>японской</w:t>
      </w:r>
      <w:r w:rsidR="00B45443" w:rsidRPr="007C379F">
        <w:rPr>
          <w:rFonts w:eastAsia="Batang" w:cstheme="minorHAnsi"/>
          <w:lang w:eastAsia="ko-KR"/>
        </w:rPr>
        <w:t xml:space="preserve"> </w:t>
      </w:r>
      <w:r w:rsidR="00B45443" w:rsidRPr="00B45443">
        <w:rPr>
          <w:rFonts w:eastAsia="Batang" w:cstheme="minorHAnsi"/>
          <w:lang w:eastAsia="ko-KR"/>
        </w:rPr>
        <w:t>политики</w:t>
      </w:r>
      <w:r w:rsidR="00B45443" w:rsidRPr="007C379F">
        <w:rPr>
          <w:rFonts w:eastAsia="Batang" w:cstheme="minorHAnsi"/>
          <w:lang w:eastAsia="ko-KR"/>
        </w:rPr>
        <w:t xml:space="preserve"> </w:t>
      </w:r>
      <w:r w:rsidR="00B45443" w:rsidRPr="00B45443">
        <w:rPr>
          <w:rFonts w:eastAsia="Batang" w:cstheme="minorHAnsi"/>
          <w:lang w:eastAsia="ko-KR"/>
        </w:rPr>
        <w:t>официальной</w:t>
      </w:r>
      <w:r w:rsidR="00B45443" w:rsidRPr="007C379F">
        <w:rPr>
          <w:rFonts w:eastAsia="Batang" w:cstheme="minorHAnsi"/>
          <w:lang w:eastAsia="ko-KR"/>
        </w:rPr>
        <w:t xml:space="preserve"> </w:t>
      </w:r>
      <w:r w:rsidR="00B45443" w:rsidRPr="00B45443">
        <w:rPr>
          <w:rFonts w:eastAsia="Batang" w:cstheme="minorHAnsi"/>
          <w:lang w:eastAsia="ko-KR"/>
        </w:rPr>
        <w:t>помощи</w:t>
      </w:r>
      <w:r w:rsidR="00B45443" w:rsidRPr="007C379F">
        <w:rPr>
          <w:rFonts w:eastAsia="Batang" w:cstheme="minorHAnsi"/>
          <w:lang w:eastAsia="ko-KR"/>
        </w:rPr>
        <w:t xml:space="preserve"> </w:t>
      </w:r>
      <w:r w:rsidR="00B45443" w:rsidRPr="00B45443">
        <w:rPr>
          <w:rFonts w:eastAsia="Batang" w:cstheme="minorHAnsi"/>
          <w:lang w:eastAsia="ko-KR"/>
        </w:rPr>
        <w:t>в</w:t>
      </w:r>
      <w:r w:rsidR="00B45443" w:rsidRPr="007C379F">
        <w:rPr>
          <w:rFonts w:eastAsia="Batang" w:cstheme="minorHAnsi"/>
          <w:lang w:eastAsia="ko-KR"/>
        </w:rPr>
        <w:t xml:space="preserve"> </w:t>
      </w:r>
      <w:r w:rsidR="00B45443" w:rsidRPr="00B45443">
        <w:rPr>
          <w:rFonts w:eastAsia="Batang" w:cstheme="minorHAnsi"/>
          <w:lang w:eastAsia="ko-KR"/>
        </w:rPr>
        <w:t>развитии</w:t>
      </w:r>
      <w:r w:rsidR="00B45443" w:rsidRPr="007C379F">
        <w:rPr>
          <w:rFonts w:eastAsia="Batang" w:cstheme="minorHAnsi"/>
          <w:lang w:eastAsia="ko-KR"/>
        </w:rPr>
        <w:t xml:space="preserve"> </w:t>
      </w:r>
      <w:r w:rsidR="00B45443" w:rsidRPr="00B45443">
        <w:rPr>
          <w:rFonts w:eastAsia="Batang" w:cstheme="minorHAnsi"/>
          <w:lang w:eastAsia="ko-KR"/>
        </w:rPr>
        <w:t>в</w:t>
      </w:r>
      <w:r w:rsidR="00B45443" w:rsidRPr="007C379F">
        <w:rPr>
          <w:rFonts w:eastAsia="Batang" w:cstheme="minorHAnsi"/>
          <w:lang w:eastAsia="ko-KR"/>
        </w:rPr>
        <w:t xml:space="preserve"> </w:t>
      </w:r>
      <w:r w:rsidR="00B45443" w:rsidRPr="00B45443">
        <w:rPr>
          <w:rFonts w:eastAsia="Batang" w:cstheme="minorHAnsi"/>
          <w:lang w:eastAsia="ko-KR"/>
        </w:rPr>
        <w:t>сфере</w:t>
      </w:r>
      <w:r w:rsidR="00B45443" w:rsidRPr="007C379F">
        <w:rPr>
          <w:rFonts w:eastAsia="Batang" w:cstheme="minorHAnsi"/>
          <w:lang w:eastAsia="ko-KR"/>
        </w:rPr>
        <w:t xml:space="preserve"> </w:t>
      </w:r>
      <w:r w:rsidR="00B45443" w:rsidRPr="00B45443">
        <w:rPr>
          <w:rFonts w:eastAsia="Batang" w:cstheme="minorHAnsi"/>
          <w:lang w:eastAsia="ko-KR"/>
        </w:rPr>
        <w:t>базового</w:t>
      </w:r>
      <w:r w:rsidR="00B45443" w:rsidRPr="007C379F">
        <w:rPr>
          <w:rFonts w:eastAsia="Batang" w:cstheme="minorHAnsi"/>
          <w:lang w:eastAsia="ko-KR"/>
        </w:rPr>
        <w:t xml:space="preserve"> </w:t>
      </w:r>
      <w:r w:rsidR="00B45443" w:rsidRPr="00B45443">
        <w:rPr>
          <w:rFonts w:eastAsia="Batang" w:cstheme="minorHAnsi"/>
          <w:lang w:eastAsia="ko-KR"/>
        </w:rPr>
        <w:t>образования</w:t>
      </w:r>
      <w:r w:rsidR="00B45443" w:rsidRPr="007C379F">
        <w:rPr>
          <w:rFonts w:eastAsia="Batang" w:cstheme="minorHAnsi"/>
          <w:lang w:eastAsia="ko-KR"/>
        </w:rPr>
        <w:t>) [</w:t>
      </w:r>
      <w:r w:rsidR="00B45443" w:rsidRPr="00B45443">
        <w:rPr>
          <w:rFonts w:eastAsia="Batang" w:cstheme="minorHAnsi"/>
          <w:lang w:eastAsia="ko-KR"/>
        </w:rPr>
        <w:t>Электронный</w:t>
      </w:r>
      <w:r w:rsidR="00B45443" w:rsidRPr="007C379F">
        <w:rPr>
          <w:rFonts w:eastAsia="Batang" w:cstheme="minorHAnsi"/>
          <w:lang w:eastAsia="ko-KR"/>
        </w:rPr>
        <w:t xml:space="preserve"> </w:t>
      </w:r>
      <w:r w:rsidR="00B45443" w:rsidRPr="00B45443">
        <w:rPr>
          <w:rFonts w:eastAsia="Batang" w:cstheme="minorHAnsi"/>
          <w:lang w:eastAsia="ko-KR"/>
        </w:rPr>
        <w:t>ресурс</w:t>
      </w:r>
      <w:r w:rsidR="00B45443" w:rsidRPr="007C379F">
        <w:rPr>
          <w:rFonts w:eastAsia="Batang" w:cstheme="minorHAnsi"/>
          <w:lang w:eastAsia="ko-KR"/>
        </w:rPr>
        <w:t xml:space="preserve">]. </w:t>
      </w:r>
      <w:r w:rsidR="00B45443" w:rsidRPr="00B45443">
        <w:rPr>
          <w:rFonts w:eastAsia="Batang" w:cstheme="minorHAnsi"/>
          <w:lang w:eastAsia="ko-KR"/>
        </w:rPr>
        <w:t xml:space="preserve">2012. URL: http://www.riss.kr/link?id=A99866366 (дата обращения: 13.04.2022), </w:t>
      </w:r>
      <w:r w:rsidR="00B45443" w:rsidRPr="00B45443">
        <w:rPr>
          <w:rFonts w:eastAsia="Batang" w:cstheme="minorHAnsi"/>
          <w:lang w:val="en-US" w:eastAsia="ko-KR"/>
        </w:rPr>
        <w:t>c</w:t>
      </w:r>
      <w:r w:rsidR="00B45443" w:rsidRPr="00B45443">
        <w:rPr>
          <w:rFonts w:eastAsia="Batang" w:cstheme="minorHAnsi"/>
          <w:lang w:eastAsia="ko-KR"/>
        </w:rPr>
        <w:t xml:space="preserve">. </w:t>
      </w:r>
      <w:r w:rsidR="00B45443" w:rsidRPr="00B45443">
        <w:rPr>
          <w:rFonts w:eastAsia="Yu Mincho" w:cstheme="minorHAnsi"/>
          <w:lang w:eastAsia="ko-KR"/>
        </w:rPr>
        <w:t>58–59.</w:t>
      </w:r>
    </w:p>
  </w:footnote>
  <w:footnote w:id="97">
    <w:p w14:paraId="6D6A6CF0" w14:textId="7A47A2E8" w:rsidR="001E1857" w:rsidRPr="00B45443" w:rsidRDefault="001E1857" w:rsidP="00B45443">
      <w:pPr>
        <w:pStyle w:val="a3"/>
        <w:jc w:val="both"/>
        <w:rPr>
          <w:rFonts w:eastAsia="Malgun Gothic" w:cstheme="minorHAnsi"/>
          <w:lang w:eastAsia="ko-KR"/>
        </w:rPr>
      </w:pPr>
      <w:r w:rsidRPr="00B45443">
        <w:rPr>
          <w:rStyle w:val="a5"/>
          <w:rFonts w:cstheme="minorHAnsi"/>
        </w:rPr>
        <w:footnoteRef/>
      </w:r>
      <w:r w:rsidRPr="00B45443">
        <w:rPr>
          <w:rFonts w:cstheme="minorHAnsi"/>
        </w:rPr>
        <w:t xml:space="preserve"> </w:t>
      </w:r>
      <w:r w:rsidR="00B45443" w:rsidRPr="00B45443">
        <w:rPr>
          <w:rFonts w:cstheme="minorHAnsi"/>
        </w:rPr>
        <w:t xml:space="preserve">Ко:то: кё:ику бунъя э но Нихон но сиэн дзиссэки то хо:ко:сэй (Достижения и тенденции помощи Японии в сфере поддержке высшего образования) [Электронный ресурс] / JICA. 2003. URL: https://www.jica.go.jp/jica-ri/IFIC_and_JBICI-Studies/jica-ri/publication/archives/jbic/report/paper/pdf/rp22_j03.pdf (дата обращения: 13.04.2022), </w:t>
      </w:r>
      <w:r w:rsidR="00B45443" w:rsidRPr="00B45443">
        <w:rPr>
          <w:rFonts w:cstheme="minorHAnsi"/>
          <w:lang w:val="en-US"/>
        </w:rPr>
        <w:t>c</w:t>
      </w:r>
      <w:r w:rsidR="00B45443" w:rsidRPr="00B45443">
        <w:rPr>
          <w:rFonts w:cstheme="minorHAnsi"/>
        </w:rPr>
        <w:t xml:space="preserve">. </w:t>
      </w:r>
      <w:r w:rsidRPr="00B45443">
        <w:rPr>
          <w:rFonts w:eastAsia="Yu Mincho" w:cstheme="minorHAnsi"/>
          <w:lang w:eastAsia="ja-JP"/>
        </w:rPr>
        <w:t>16</w:t>
      </w:r>
      <w:r w:rsidR="00B45443" w:rsidRPr="00B45443">
        <w:rPr>
          <w:rFonts w:eastAsia="Yu Mincho" w:cstheme="minorHAnsi"/>
          <w:lang w:eastAsia="ja-JP"/>
        </w:rPr>
        <w:t>.</w:t>
      </w:r>
    </w:p>
  </w:footnote>
  <w:footnote w:id="98">
    <w:p w14:paraId="26E215F2" w14:textId="2CAE51FE" w:rsidR="001E1857" w:rsidRPr="00E5334B" w:rsidRDefault="001E1857" w:rsidP="00B45443">
      <w:pPr>
        <w:pStyle w:val="a3"/>
        <w:jc w:val="both"/>
        <w:rPr>
          <w:rFonts w:eastAsia="Yu Mincho"/>
          <w:lang w:eastAsia="ja-JP"/>
        </w:rPr>
      </w:pPr>
      <w:r w:rsidRPr="00B45443">
        <w:rPr>
          <w:rStyle w:val="a5"/>
          <w:rFonts w:cstheme="minorHAnsi"/>
        </w:rPr>
        <w:footnoteRef/>
      </w:r>
      <w:r w:rsidRPr="00B45443">
        <w:rPr>
          <w:rFonts w:cstheme="minorHAnsi"/>
        </w:rPr>
        <w:t xml:space="preserve"> </w:t>
      </w:r>
      <w:r w:rsidR="00B45443" w:rsidRPr="00B45443">
        <w:rPr>
          <w:rFonts w:cstheme="minorHAnsi"/>
        </w:rPr>
        <w:t>Хомпо: кэнсю: (Стажировки на территории Японии) [Электронный ресурс] / JICA. URL: https://www.jica.go.jp/activities/schemes/tr_japan/summary.html (дата обращения: 13.04.2022).</w:t>
      </w:r>
    </w:p>
  </w:footnote>
  <w:footnote w:id="99">
    <w:p w14:paraId="4A70A7F9" w14:textId="0893940A" w:rsidR="001E1857" w:rsidRPr="00EA7A58" w:rsidRDefault="001E1857" w:rsidP="00EA7A58">
      <w:pPr>
        <w:pStyle w:val="a3"/>
        <w:jc w:val="both"/>
        <w:rPr>
          <w:rFonts w:cstheme="minorHAnsi"/>
        </w:rPr>
      </w:pPr>
      <w:r w:rsidRPr="00EA7A58">
        <w:rPr>
          <w:rStyle w:val="a5"/>
          <w:rFonts w:cstheme="minorHAnsi"/>
        </w:rPr>
        <w:footnoteRef/>
      </w:r>
      <w:r w:rsidRPr="00EA7A58">
        <w:rPr>
          <w:rFonts w:cstheme="minorHAnsi"/>
        </w:rPr>
        <w:t xml:space="preserve"> </w:t>
      </w:r>
      <w:r w:rsidR="00B45443" w:rsidRPr="00EA7A58">
        <w:rPr>
          <w:rFonts w:cstheme="minorHAnsi"/>
        </w:rPr>
        <w:t>Нэрика сиэн но гайё: (Обзор поддержки НЭРИКА) [Электронный ресурс] / Сайт Министерства иностранных дел Японии. 2006. URL: https://www.mofa.go.jp/mofaj/gaiko/oda/bunya/agriculture/pdf/nerica_summary.pdf (дата обращения: 12.04.2022).</w:t>
      </w:r>
    </w:p>
  </w:footnote>
  <w:footnote w:id="100">
    <w:p w14:paraId="5EE8EB19" w14:textId="0B3EED9C" w:rsidR="001E1857" w:rsidRPr="00EA7A58" w:rsidRDefault="001E1857" w:rsidP="00EA7A58">
      <w:pPr>
        <w:pStyle w:val="a3"/>
        <w:jc w:val="both"/>
        <w:rPr>
          <w:rFonts w:cstheme="minorHAnsi"/>
        </w:rPr>
      </w:pPr>
      <w:r w:rsidRPr="00EA7A58">
        <w:rPr>
          <w:rStyle w:val="a5"/>
          <w:rFonts w:cstheme="minorHAnsi"/>
        </w:rPr>
        <w:footnoteRef/>
      </w:r>
      <w:r w:rsidRPr="00EA7A58">
        <w:rPr>
          <w:rFonts w:cstheme="minorHAnsi"/>
        </w:rPr>
        <w:t xml:space="preserve"> </w:t>
      </w:r>
      <w:r w:rsidR="00B45443" w:rsidRPr="00EA7A58">
        <w:rPr>
          <w:rFonts w:cstheme="minorHAnsi"/>
        </w:rPr>
        <w:t>Coalition for African Rice Development: CARD [Электронный ресурс] / Сайт Министерства иностранных дел Японии. 21.12.2009. URL: https://www.jica.go.jp/english/our_work/thematic_issues/agricultural/pdf/card_01.pdf (дата обращения: 12.04.2022).</w:t>
      </w:r>
    </w:p>
  </w:footnote>
  <w:footnote w:id="101">
    <w:p w14:paraId="39DB7FBB" w14:textId="51BEA1CC" w:rsidR="001E1857" w:rsidRDefault="001E1857" w:rsidP="00EA7A58">
      <w:pPr>
        <w:pStyle w:val="a3"/>
        <w:jc w:val="both"/>
      </w:pPr>
      <w:r w:rsidRPr="00EA7A58">
        <w:rPr>
          <w:rStyle w:val="a5"/>
          <w:rFonts w:cstheme="minorHAnsi"/>
        </w:rPr>
        <w:footnoteRef/>
      </w:r>
      <w:r w:rsidRPr="00EA7A58">
        <w:rPr>
          <w:rFonts w:cstheme="minorHAnsi"/>
        </w:rPr>
        <w:t xml:space="preserve"> </w:t>
      </w:r>
      <w:r w:rsidR="00B45443" w:rsidRPr="00EA7A58">
        <w:rPr>
          <w:rFonts w:cstheme="minorHAnsi"/>
        </w:rPr>
        <w:t>SHEP сидзё: сико: кэй но:гё: синко: апуро:ти( Подход стимулирования рыночно-ориентированного сельского хозяйства) SHEP</w:t>
      </w:r>
      <w:r w:rsidR="00EA7A58" w:rsidRPr="00EA7A58">
        <w:rPr>
          <w:rFonts w:cstheme="minorHAnsi"/>
        </w:rPr>
        <w:t xml:space="preserve"> </w:t>
      </w:r>
      <w:r w:rsidR="00B45443" w:rsidRPr="00EA7A58">
        <w:rPr>
          <w:rFonts w:cstheme="minorHAnsi"/>
        </w:rPr>
        <w:t>[Электронный ресурс] / JICA. URL: https://www.jica.go.jp/activities/issues/agricul/approach/shep/index.html (дата обращения: 13.04.2022).</w:t>
      </w:r>
    </w:p>
  </w:footnote>
  <w:footnote w:id="102">
    <w:p w14:paraId="34BFF117" w14:textId="5716056B" w:rsidR="001E1857" w:rsidRPr="00EA7A58" w:rsidRDefault="001E1857" w:rsidP="00EA7A58">
      <w:pPr>
        <w:pStyle w:val="a3"/>
        <w:jc w:val="both"/>
        <w:rPr>
          <w:rFonts w:cstheme="minorHAnsi"/>
        </w:rPr>
      </w:pPr>
      <w:r w:rsidRPr="00EA7A58">
        <w:rPr>
          <w:rStyle w:val="a5"/>
          <w:rFonts w:cstheme="minorHAnsi"/>
        </w:rPr>
        <w:footnoteRef/>
      </w:r>
      <w:r w:rsidRPr="00EA7A58">
        <w:rPr>
          <w:rFonts w:cstheme="minorHAnsi"/>
        </w:rPr>
        <w:t xml:space="preserve"> </w:t>
      </w:r>
      <w:r w:rsidR="00EA7A58" w:rsidRPr="00EA7A58">
        <w:rPr>
          <w:rFonts w:cstheme="minorHAnsi"/>
        </w:rPr>
        <w:t>Ван Ичэнь. Жибэнь дуй Фэйчжоу кани юаньчжу вайцзяо (Эпидемиологическая дипломатия Японии в Африке) [Электронный ресурс]. 2021. URL: https://www.cnki.com.cn/Article/CJFDTotal-DBYX202104010.htm (дата обращения: 13.04.2022).</w:t>
      </w:r>
    </w:p>
  </w:footnote>
  <w:footnote w:id="103">
    <w:p w14:paraId="4290D61F" w14:textId="31FD3284" w:rsidR="001E1857" w:rsidRPr="00EA7A58" w:rsidRDefault="001E1857" w:rsidP="00EA7A58">
      <w:pPr>
        <w:pStyle w:val="a3"/>
        <w:jc w:val="both"/>
        <w:rPr>
          <w:rFonts w:cstheme="minorHAnsi"/>
        </w:rPr>
      </w:pPr>
      <w:r w:rsidRPr="00EA7A58">
        <w:rPr>
          <w:rStyle w:val="a5"/>
          <w:rFonts w:cstheme="minorHAnsi"/>
        </w:rPr>
        <w:footnoteRef/>
      </w:r>
      <w:r w:rsidRPr="00EA7A58">
        <w:rPr>
          <w:rFonts w:cstheme="minorHAnsi"/>
        </w:rPr>
        <w:t xml:space="preserve"> </w:t>
      </w:r>
      <w:r w:rsidR="00EA7A58" w:rsidRPr="00EA7A58">
        <w:rPr>
          <w:rFonts w:cstheme="minorHAnsi"/>
        </w:rPr>
        <w:t>TICAD V кайкайсики Абэ со:ри о:пунингу супи:ти (Речь премьер-министра Абэ на открытии TICAD V) [Электронный ресурс] / Сайт Министерства иностранных дел Японии. 01.06.2013. URL: https://www.mofa.go.jp/mofaj/files/000005502.pdf (дата обращения: 27.04.2022).</w:t>
      </w:r>
    </w:p>
  </w:footnote>
  <w:footnote w:id="104">
    <w:p w14:paraId="49734A23" w14:textId="7E37C86D" w:rsidR="001E1857" w:rsidRPr="00EA7A58" w:rsidRDefault="001E1857" w:rsidP="00EA7A58">
      <w:pPr>
        <w:pStyle w:val="a3"/>
        <w:jc w:val="both"/>
        <w:rPr>
          <w:rFonts w:cstheme="minorHAnsi"/>
        </w:rPr>
      </w:pPr>
      <w:r w:rsidRPr="00EA7A58">
        <w:rPr>
          <w:rStyle w:val="a5"/>
          <w:rFonts w:cstheme="minorHAnsi"/>
        </w:rPr>
        <w:footnoteRef/>
      </w:r>
      <w:r w:rsidRPr="00EA7A58">
        <w:rPr>
          <w:rFonts w:cstheme="minorHAnsi"/>
        </w:rPr>
        <w:t xml:space="preserve"> </w:t>
      </w:r>
      <w:r w:rsidR="00EA7A58" w:rsidRPr="00EA7A58">
        <w:rPr>
          <w:rFonts w:cstheme="minorHAnsi"/>
        </w:rPr>
        <w:t>Opening Remarks by H. E. Sam K. Kutesa [Электронный ресурс] / Сайт Африканского союза. 24.08.2017. URL: https://au.int/sites/default/files/speeches/32834-sp-speech_fumm_openingremarkschairexco_24_08_17_b_hod-1.pdf (дата обращения: 13.04.2022).</w:t>
      </w:r>
    </w:p>
  </w:footnote>
  <w:footnote w:id="105">
    <w:p w14:paraId="66F0099D" w14:textId="19861AD1" w:rsidR="001E1857" w:rsidRPr="00FC0368" w:rsidRDefault="001E1857" w:rsidP="00EA7A58">
      <w:pPr>
        <w:pStyle w:val="a3"/>
        <w:jc w:val="both"/>
      </w:pPr>
      <w:r w:rsidRPr="00EA7A58">
        <w:rPr>
          <w:rStyle w:val="a5"/>
          <w:rFonts w:cstheme="minorHAnsi"/>
        </w:rPr>
        <w:footnoteRef/>
      </w:r>
      <w:r w:rsidRPr="00EA7A58">
        <w:rPr>
          <w:rFonts w:cstheme="minorHAnsi"/>
        </w:rPr>
        <w:t xml:space="preserve"> </w:t>
      </w:r>
      <w:r w:rsidR="00EA7A58" w:rsidRPr="00EA7A58">
        <w:rPr>
          <w:rFonts w:cstheme="minorHAnsi"/>
        </w:rPr>
        <w:t>Ниси Афурика ни окэру Эбора сюккэцунэцу ни тай суру Нихон но сиэн (Помощь Японии в противодействии западноафриканской эпидемии геморрагической лихорадки Эбола) [Электронный ресурс] / Сайт Министерства иностранных дел Японии. 14.06.2016. URL: https://www.mofa.go.jp/mofaj/af/af1/page23_001160.html (дата обращения: 27.04.2022).</w:t>
      </w:r>
    </w:p>
  </w:footnote>
  <w:footnote w:id="106">
    <w:p w14:paraId="21ADB144" w14:textId="5914F4B5" w:rsidR="001E1857" w:rsidRPr="00EA7A58" w:rsidRDefault="001E1857" w:rsidP="00EA7A58">
      <w:pPr>
        <w:pStyle w:val="a3"/>
        <w:jc w:val="both"/>
      </w:pPr>
      <w:r>
        <w:rPr>
          <w:rStyle w:val="a5"/>
        </w:rPr>
        <w:footnoteRef/>
      </w:r>
      <w:r w:rsidRPr="007C379F">
        <w:rPr>
          <w:lang w:val="fr-FR"/>
        </w:rPr>
        <w:t xml:space="preserve"> </w:t>
      </w:r>
      <w:r w:rsidR="00EA7A58" w:rsidRPr="007C379F">
        <w:rPr>
          <w:lang w:val="fr-FR"/>
        </w:rPr>
        <w:t>Dutruel T. Le Japon dans la Lutte contre les maladies Infectieuses: Acteurs clés et principales initiatives [</w:t>
      </w:r>
      <w:r w:rsidR="00EA7A58" w:rsidRPr="00EA7A58">
        <w:t>Электронный</w:t>
      </w:r>
      <w:r w:rsidR="00EA7A58" w:rsidRPr="007C379F">
        <w:rPr>
          <w:lang w:val="fr-FR"/>
        </w:rPr>
        <w:t xml:space="preserve"> </w:t>
      </w:r>
      <w:r w:rsidR="00EA7A58" w:rsidRPr="00EA7A58">
        <w:t>ресурс</w:t>
      </w:r>
      <w:r w:rsidR="00EA7A58" w:rsidRPr="007C379F">
        <w:rPr>
          <w:lang w:val="fr-FR"/>
        </w:rPr>
        <w:t xml:space="preserve">] / </w:t>
      </w:r>
      <w:r w:rsidR="00EA7A58" w:rsidRPr="00EA7A58">
        <w:t>Министерство</w:t>
      </w:r>
      <w:r w:rsidR="00EA7A58" w:rsidRPr="007C379F">
        <w:rPr>
          <w:lang w:val="fr-FR"/>
        </w:rPr>
        <w:t xml:space="preserve"> </w:t>
      </w:r>
      <w:r w:rsidR="00EA7A58" w:rsidRPr="00EA7A58">
        <w:t>иностранных</w:t>
      </w:r>
      <w:r w:rsidR="00EA7A58" w:rsidRPr="007C379F">
        <w:rPr>
          <w:lang w:val="fr-FR"/>
        </w:rPr>
        <w:t xml:space="preserve"> </w:t>
      </w:r>
      <w:r w:rsidR="00EA7A58" w:rsidRPr="00EA7A58">
        <w:t>дел</w:t>
      </w:r>
      <w:r w:rsidR="00EA7A58" w:rsidRPr="007C379F">
        <w:rPr>
          <w:lang w:val="fr-FR"/>
        </w:rPr>
        <w:t xml:space="preserve"> </w:t>
      </w:r>
      <w:r w:rsidR="00EA7A58" w:rsidRPr="00EA7A58">
        <w:t>Франции</w:t>
      </w:r>
      <w:r w:rsidR="00EA7A58" w:rsidRPr="007C379F">
        <w:rPr>
          <w:lang w:val="fr-FR"/>
        </w:rPr>
        <w:t xml:space="preserve">. </w:t>
      </w:r>
      <w:r w:rsidR="00EA7A58" w:rsidRPr="00EA7A58">
        <w:rPr>
          <w:lang w:val="en-US"/>
        </w:rPr>
        <w:t>URL</w:t>
      </w:r>
      <w:r w:rsidR="00EA7A58" w:rsidRPr="00EA7A58">
        <w:t xml:space="preserve">: </w:t>
      </w:r>
      <w:r w:rsidR="00EA7A58" w:rsidRPr="00EA7A58">
        <w:rPr>
          <w:lang w:val="en-US"/>
        </w:rPr>
        <w:t>https</w:t>
      </w:r>
      <w:r w:rsidR="00EA7A58" w:rsidRPr="00EA7A58">
        <w:t>://</w:t>
      </w:r>
      <w:r w:rsidR="00EA7A58" w:rsidRPr="00EA7A58">
        <w:rPr>
          <w:lang w:val="en-US"/>
        </w:rPr>
        <w:t>www</w:t>
      </w:r>
      <w:r w:rsidR="00EA7A58" w:rsidRPr="00EA7A58">
        <w:t>.</w:t>
      </w:r>
      <w:r w:rsidR="00EA7A58" w:rsidRPr="00EA7A58">
        <w:rPr>
          <w:lang w:val="en-US"/>
        </w:rPr>
        <w:t>diplomatie</w:t>
      </w:r>
      <w:r w:rsidR="00EA7A58" w:rsidRPr="00EA7A58">
        <w:t>.</w:t>
      </w:r>
      <w:r w:rsidR="00EA7A58" w:rsidRPr="00EA7A58">
        <w:rPr>
          <w:lang w:val="en-US"/>
        </w:rPr>
        <w:t>gouv</w:t>
      </w:r>
      <w:r w:rsidR="00EA7A58" w:rsidRPr="00EA7A58">
        <w:t>.</w:t>
      </w:r>
      <w:r w:rsidR="00EA7A58" w:rsidRPr="00EA7A58">
        <w:rPr>
          <w:lang w:val="en-US"/>
        </w:rPr>
        <w:t>fr</w:t>
      </w:r>
      <w:r w:rsidR="00EA7A58" w:rsidRPr="00EA7A58">
        <w:t>/</w:t>
      </w:r>
      <w:r w:rsidR="00EA7A58" w:rsidRPr="00EA7A58">
        <w:rPr>
          <w:lang w:val="en-US"/>
        </w:rPr>
        <w:t>IMG</w:t>
      </w:r>
      <w:r w:rsidR="00EA7A58" w:rsidRPr="00EA7A58">
        <w:t>/</w:t>
      </w:r>
      <w:r w:rsidR="00EA7A58" w:rsidRPr="00EA7A58">
        <w:rPr>
          <w:lang w:val="en-US"/>
        </w:rPr>
        <w:t>pdf</w:t>
      </w:r>
      <w:r w:rsidR="00EA7A58" w:rsidRPr="00EA7A58">
        <w:t>/</w:t>
      </w:r>
      <w:r w:rsidR="00EA7A58" w:rsidRPr="00EA7A58">
        <w:rPr>
          <w:lang w:val="en-US"/>
        </w:rPr>
        <w:t>rapport</w:t>
      </w:r>
      <w:r w:rsidR="00EA7A58" w:rsidRPr="00EA7A58">
        <w:t>_</w:t>
      </w:r>
      <w:r w:rsidR="00EA7A58" w:rsidRPr="00EA7A58">
        <w:rPr>
          <w:lang w:val="en-US"/>
        </w:rPr>
        <w:t>sst</w:t>
      </w:r>
      <w:r w:rsidR="00EA7A58" w:rsidRPr="00EA7A58">
        <w:t>_</w:t>
      </w:r>
      <w:r w:rsidR="00EA7A58" w:rsidRPr="00EA7A58">
        <w:rPr>
          <w:lang w:val="en-US"/>
        </w:rPr>
        <w:t>maladies</w:t>
      </w:r>
      <w:r w:rsidR="00EA7A58" w:rsidRPr="00EA7A58">
        <w:t>_</w:t>
      </w:r>
      <w:r w:rsidR="00EA7A58" w:rsidRPr="00EA7A58">
        <w:rPr>
          <w:lang w:val="en-US"/>
        </w:rPr>
        <w:t>infectieuses</w:t>
      </w:r>
      <w:r w:rsidR="00EA7A58" w:rsidRPr="00EA7A58">
        <w:t>_</w:t>
      </w:r>
      <w:r w:rsidR="00EA7A58" w:rsidRPr="00EA7A58">
        <w:rPr>
          <w:lang w:val="en-US"/>
        </w:rPr>
        <w:t>japon</w:t>
      </w:r>
      <w:r w:rsidR="00EA7A58" w:rsidRPr="00EA7A58">
        <w:t>_2017_</w:t>
      </w:r>
      <w:r w:rsidR="00EA7A58" w:rsidRPr="00EA7A58">
        <w:rPr>
          <w:lang w:val="en-US"/>
        </w:rPr>
        <w:t>cle</w:t>
      </w:r>
      <w:r w:rsidR="00EA7A58" w:rsidRPr="00EA7A58">
        <w:t>84</w:t>
      </w:r>
      <w:r w:rsidR="00EA7A58" w:rsidRPr="00EA7A58">
        <w:rPr>
          <w:lang w:val="en-US"/>
        </w:rPr>
        <w:t>d</w:t>
      </w:r>
      <w:r w:rsidR="00EA7A58" w:rsidRPr="00EA7A58">
        <w:t>7</w:t>
      </w:r>
      <w:r w:rsidR="00EA7A58" w:rsidRPr="00EA7A58">
        <w:rPr>
          <w:lang w:val="en-US"/>
        </w:rPr>
        <w:t>b</w:t>
      </w:r>
      <w:r w:rsidR="00EA7A58" w:rsidRPr="00EA7A58">
        <w:t>6-1.</w:t>
      </w:r>
      <w:r w:rsidR="00EA7A58" w:rsidRPr="00EA7A58">
        <w:rPr>
          <w:lang w:val="en-US"/>
        </w:rPr>
        <w:t>pdf</w:t>
      </w:r>
      <w:r w:rsidR="00EA7A58" w:rsidRPr="00EA7A58">
        <w:t xml:space="preserve"> (дата обращения: 27.04.2022).</w:t>
      </w:r>
    </w:p>
  </w:footnote>
  <w:footnote w:id="107">
    <w:p w14:paraId="1F764064" w14:textId="527D5770" w:rsidR="001E1857" w:rsidRDefault="001E1857" w:rsidP="00EA7A58">
      <w:pPr>
        <w:pStyle w:val="a3"/>
        <w:jc w:val="both"/>
      </w:pPr>
      <w:r>
        <w:rPr>
          <w:rStyle w:val="a5"/>
        </w:rPr>
        <w:footnoteRef/>
      </w:r>
      <w:r w:rsidR="00EA7A58" w:rsidRPr="00EA7A58">
        <w:rPr>
          <w:rFonts w:cstheme="minorHAnsi"/>
        </w:rPr>
        <w:t xml:space="preserve"> Ван Ичэнь. Жибэнь дуй Фэйчжоу кани юаньчжу вайцзяо</w:t>
      </w:r>
      <w:r w:rsidR="00EA7A58">
        <w:rPr>
          <w:rFonts w:cstheme="minorHAnsi"/>
        </w:rPr>
        <w:t xml:space="preserve"> …</w:t>
      </w:r>
    </w:p>
  </w:footnote>
  <w:footnote w:id="108">
    <w:p w14:paraId="16910922" w14:textId="79FCEE76" w:rsidR="001E1857" w:rsidRPr="001331E4" w:rsidRDefault="001E1857" w:rsidP="00EA7A58">
      <w:pPr>
        <w:pStyle w:val="a3"/>
        <w:jc w:val="both"/>
        <w:rPr>
          <w:rFonts w:eastAsia="Yu Mincho"/>
          <w:lang w:eastAsia="ja-JP"/>
        </w:rPr>
      </w:pPr>
      <w:r>
        <w:rPr>
          <w:rStyle w:val="a5"/>
        </w:rPr>
        <w:footnoteRef/>
      </w:r>
      <w:r>
        <w:t xml:space="preserve"> </w:t>
      </w:r>
      <w:r w:rsidR="00EA7A58" w:rsidRPr="00EA7A58">
        <w:t>COVAX вакутин самитто (AMC дзо:си сюно: кайго:) но кэкка гайё: (Обзор результатов вакцинного саммита COVAX) [Электронный ресурс] / Сайт Министерства иностранных дел Японии. 03.06.2021. URL: https://www.mofa.go.jp/mofaj/page1_000979.html (дата обращения: 27.04.2022).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A7D"/>
    <w:multiLevelType w:val="hybridMultilevel"/>
    <w:tmpl w:val="FDB0EE38"/>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8389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5E574E"/>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768BA"/>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B317E"/>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072573"/>
    <w:multiLevelType w:val="hybridMultilevel"/>
    <w:tmpl w:val="C7BAE53C"/>
    <w:lvl w:ilvl="0" w:tplc="AA368206">
      <w:start w:val="1"/>
      <w:numFmt w:val="decimal"/>
      <w:lvlText w:val="%1."/>
      <w:lvlJc w:val="left"/>
      <w:pPr>
        <w:ind w:left="785"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948C1"/>
    <w:multiLevelType w:val="hybridMultilevel"/>
    <w:tmpl w:val="65B0A606"/>
    <w:lvl w:ilvl="0" w:tplc="6CAC8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E05FF"/>
    <w:multiLevelType w:val="hybridMultilevel"/>
    <w:tmpl w:val="A8C62C8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42637D"/>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924117"/>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9A5CE4"/>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932139"/>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353BC5"/>
    <w:multiLevelType w:val="hybridMultilevel"/>
    <w:tmpl w:val="C7BAE53C"/>
    <w:lvl w:ilvl="0" w:tplc="FFFFFFFF">
      <w:start w:val="1"/>
      <w:numFmt w:val="decimal"/>
      <w:lvlText w:val="%1."/>
      <w:lvlJc w:val="left"/>
      <w:pPr>
        <w:ind w:left="785"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A86434"/>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616D9D"/>
    <w:multiLevelType w:val="hybridMultilevel"/>
    <w:tmpl w:val="F712F118"/>
    <w:lvl w:ilvl="0" w:tplc="AB208A42">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9B0206"/>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121E3F"/>
    <w:multiLevelType w:val="hybridMultilevel"/>
    <w:tmpl w:val="112898B0"/>
    <w:lvl w:ilvl="0" w:tplc="9508FFEC">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0A0F18"/>
    <w:multiLevelType w:val="hybridMultilevel"/>
    <w:tmpl w:val="C7BAE53C"/>
    <w:lvl w:ilvl="0" w:tplc="FFFFFFFF">
      <w:start w:val="1"/>
      <w:numFmt w:val="decimal"/>
      <w:lvlText w:val="%1."/>
      <w:lvlJc w:val="left"/>
      <w:pPr>
        <w:ind w:left="720"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E842B5"/>
    <w:multiLevelType w:val="hybridMultilevel"/>
    <w:tmpl w:val="C7BAE53C"/>
    <w:lvl w:ilvl="0" w:tplc="FFFFFFFF">
      <w:start w:val="1"/>
      <w:numFmt w:val="decimal"/>
      <w:lvlText w:val="%1."/>
      <w:lvlJc w:val="left"/>
      <w:pPr>
        <w:ind w:left="785" w:hanging="360"/>
      </w:pPr>
      <w:rPr>
        <w:lang w:val="ru-R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3738386">
    <w:abstractNumId w:val="5"/>
  </w:num>
  <w:num w:numId="2" w16cid:durableId="476269166">
    <w:abstractNumId w:val="15"/>
  </w:num>
  <w:num w:numId="3" w16cid:durableId="380859628">
    <w:abstractNumId w:val="9"/>
  </w:num>
  <w:num w:numId="4" w16cid:durableId="1223327286">
    <w:abstractNumId w:val="11"/>
  </w:num>
  <w:num w:numId="5" w16cid:durableId="776366770">
    <w:abstractNumId w:val="3"/>
  </w:num>
  <w:num w:numId="6" w16cid:durableId="1806005771">
    <w:abstractNumId w:val="10"/>
  </w:num>
  <w:num w:numId="7" w16cid:durableId="1660421038">
    <w:abstractNumId w:val="8"/>
  </w:num>
  <w:num w:numId="8" w16cid:durableId="1234588044">
    <w:abstractNumId w:val="4"/>
  </w:num>
  <w:num w:numId="9" w16cid:durableId="908804200">
    <w:abstractNumId w:val="0"/>
  </w:num>
  <w:num w:numId="10" w16cid:durableId="227809803">
    <w:abstractNumId w:val="2"/>
  </w:num>
  <w:num w:numId="11" w16cid:durableId="1048379869">
    <w:abstractNumId w:val="7"/>
  </w:num>
  <w:num w:numId="12" w16cid:durableId="770390691">
    <w:abstractNumId w:val="17"/>
  </w:num>
  <w:num w:numId="13" w16cid:durableId="1064571189">
    <w:abstractNumId w:val="13"/>
  </w:num>
  <w:num w:numId="14" w16cid:durableId="1348604808">
    <w:abstractNumId w:val="1"/>
  </w:num>
  <w:num w:numId="15" w16cid:durableId="433937268">
    <w:abstractNumId w:val="6"/>
  </w:num>
  <w:num w:numId="16" w16cid:durableId="1296638289">
    <w:abstractNumId w:val="18"/>
  </w:num>
  <w:num w:numId="17" w16cid:durableId="1303461123">
    <w:abstractNumId w:val="16"/>
  </w:num>
  <w:num w:numId="18" w16cid:durableId="583800987">
    <w:abstractNumId w:val="12"/>
  </w:num>
  <w:num w:numId="19" w16cid:durableId="1117262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defaultTabStop w:val="708"/>
  <w:characterSpacingControl w:val="doNotCompress"/>
  <w:hdrShapeDefaults>
    <o:shapedefaults v:ext="edit" spidmax="2050"/>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DE"/>
    <w:rsid w:val="000034D7"/>
    <w:rsid w:val="00031551"/>
    <w:rsid w:val="00033192"/>
    <w:rsid w:val="00033530"/>
    <w:rsid w:val="0003766C"/>
    <w:rsid w:val="00040604"/>
    <w:rsid w:val="00041275"/>
    <w:rsid w:val="0004163D"/>
    <w:rsid w:val="00046DDE"/>
    <w:rsid w:val="00051F1C"/>
    <w:rsid w:val="000557BA"/>
    <w:rsid w:val="000622EC"/>
    <w:rsid w:val="00064F98"/>
    <w:rsid w:val="00065995"/>
    <w:rsid w:val="000733A1"/>
    <w:rsid w:val="000744C2"/>
    <w:rsid w:val="00076E68"/>
    <w:rsid w:val="00082A29"/>
    <w:rsid w:val="0009091D"/>
    <w:rsid w:val="000909CC"/>
    <w:rsid w:val="00090F5B"/>
    <w:rsid w:val="0009190E"/>
    <w:rsid w:val="00093AD1"/>
    <w:rsid w:val="00093E16"/>
    <w:rsid w:val="00094261"/>
    <w:rsid w:val="00096997"/>
    <w:rsid w:val="000A5983"/>
    <w:rsid w:val="000B0A5E"/>
    <w:rsid w:val="000B0D39"/>
    <w:rsid w:val="000B257B"/>
    <w:rsid w:val="000B5587"/>
    <w:rsid w:val="000B6FD1"/>
    <w:rsid w:val="000C3472"/>
    <w:rsid w:val="000D12E0"/>
    <w:rsid w:val="000D37C3"/>
    <w:rsid w:val="000E149D"/>
    <w:rsid w:val="000E3104"/>
    <w:rsid w:val="000E52BF"/>
    <w:rsid w:val="000F01BA"/>
    <w:rsid w:val="000F5C5D"/>
    <w:rsid w:val="001037FE"/>
    <w:rsid w:val="00107FC9"/>
    <w:rsid w:val="0011135F"/>
    <w:rsid w:val="00117FC0"/>
    <w:rsid w:val="00127E56"/>
    <w:rsid w:val="001314C1"/>
    <w:rsid w:val="001331E4"/>
    <w:rsid w:val="0013693F"/>
    <w:rsid w:val="001405C1"/>
    <w:rsid w:val="001409EB"/>
    <w:rsid w:val="001533C2"/>
    <w:rsid w:val="00156D66"/>
    <w:rsid w:val="001613F2"/>
    <w:rsid w:val="001614DA"/>
    <w:rsid w:val="0016277B"/>
    <w:rsid w:val="00162F68"/>
    <w:rsid w:val="00175E33"/>
    <w:rsid w:val="00182FF6"/>
    <w:rsid w:val="00186C10"/>
    <w:rsid w:val="0019137A"/>
    <w:rsid w:val="00194AFE"/>
    <w:rsid w:val="001966A3"/>
    <w:rsid w:val="001A40A8"/>
    <w:rsid w:val="001D2364"/>
    <w:rsid w:val="001D44A2"/>
    <w:rsid w:val="001D46C1"/>
    <w:rsid w:val="001D7724"/>
    <w:rsid w:val="001E1857"/>
    <w:rsid w:val="001E23DF"/>
    <w:rsid w:val="001E292D"/>
    <w:rsid w:val="001E5434"/>
    <w:rsid w:val="001E716F"/>
    <w:rsid w:val="001F45E8"/>
    <w:rsid w:val="00203515"/>
    <w:rsid w:val="00212042"/>
    <w:rsid w:val="00213A4A"/>
    <w:rsid w:val="00222C7C"/>
    <w:rsid w:val="0023565B"/>
    <w:rsid w:val="00236A21"/>
    <w:rsid w:val="00241C0D"/>
    <w:rsid w:val="00242682"/>
    <w:rsid w:val="0024683A"/>
    <w:rsid w:val="00246BCB"/>
    <w:rsid w:val="00246BE7"/>
    <w:rsid w:val="002501FB"/>
    <w:rsid w:val="00257EC7"/>
    <w:rsid w:val="002619FC"/>
    <w:rsid w:val="002622CD"/>
    <w:rsid w:val="0026556C"/>
    <w:rsid w:val="00271D6B"/>
    <w:rsid w:val="002764D8"/>
    <w:rsid w:val="0027673B"/>
    <w:rsid w:val="00281307"/>
    <w:rsid w:val="0029086B"/>
    <w:rsid w:val="00293122"/>
    <w:rsid w:val="002A3529"/>
    <w:rsid w:val="002A4A22"/>
    <w:rsid w:val="002A73AD"/>
    <w:rsid w:val="002A79B6"/>
    <w:rsid w:val="002B1D39"/>
    <w:rsid w:val="002C3FCF"/>
    <w:rsid w:val="002D1C4F"/>
    <w:rsid w:val="002D3AD5"/>
    <w:rsid w:val="002E2D4A"/>
    <w:rsid w:val="002E6544"/>
    <w:rsid w:val="002F1379"/>
    <w:rsid w:val="002F3330"/>
    <w:rsid w:val="0030357C"/>
    <w:rsid w:val="00311E0A"/>
    <w:rsid w:val="00312BA9"/>
    <w:rsid w:val="0031396E"/>
    <w:rsid w:val="003219D4"/>
    <w:rsid w:val="00325905"/>
    <w:rsid w:val="003274D1"/>
    <w:rsid w:val="003319F6"/>
    <w:rsid w:val="00332E94"/>
    <w:rsid w:val="00335F98"/>
    <w:rsid w:val="0033647C"/>
    <w:rsid w:val="003365AE"/>
    <w:rsid w:val="00342082"/>
    <w:rsid w:val="003564FC"/>
    <w:rsid w:val="00362116"/>
    <w:rsid w:val="00362632"/>
    <w:rsid w:val="003665C2"/>
    <w:rsid w:val="00377FBA"/>
    <w:rsid w:val="003830BE"/>
    <w:rsid w:val="00383EB3"/>
    <w:rsid w:val="00391AA9"/>
    <w:rsid w:val="003B2D55"/>
    <w:rsid w:val="003B5FC7"/>
    <w:rsid w:val="003B62B7"/>
    <w:rsid w:val="003C31E7"/>
    <w:rsid w:val="003D113A"/>
    <w:rsid w:val="003D4C31"/>
    <w:rsid w:val="003F7470"/>
    <w:rsid w:val="00407789"/>
    <w:rsid w:val="004152A6"/>
    <w:rsid w:val="004202C1"/>
    <w:rsid w:val="00421400"/>
    <w:rsid w:val="00422B2E"/>
    <w:rsid w:val="00424F5E"/>
    <w:rsid w:val="00432D11"/>
    <w:rsid w:val="00436C87"/>
    <w:rsid w:val="00437FAC"/>
    <w:rsid w:val="00442B32"/>
    <w:rsid w:val="0044347D"/>
    <w:rsid w:val="00445FE1"/>
    <w:rsid w:val="00454639"/>
    <w:rsid w:val="00465412"/>
    <w:rsid w:val="00473DB3"/>
    <w:rsid w:val="00474576"/>
    <w:rsid w:val="0047488A"/>
    <w:rsid w:val="00482DD3"/>
    <w:rsid w:val="004855CE"/>
    <w:rsid w:val="004922F5"/>
    <w:rsid w:val="00494D56"/>
    <w:rsid w:val="00495040"/>
    <w:rsid w:val="0049573E"/>
    <w:rsid w:val="004A041D"/>
    <w:rsid w:val="004A0870"/>
    <w:rsid w:val="004A626A"/>
    <w:rsid w:val="004B1D56"/>
    <w:rsid w:val="004B49EA"/>
    <w:rsid w:val="004B4BF7"/>
    <w:rsid w:val="004B5AD4"/>
    <w:rsid w:val="004C2D1F"/>
    <w:rsid w:val="004D27F0"/>
    <w:rsid w:val="004E7F8F"/>
    <w:rsid w:val="004F00FA"/>
    <w:rsid w:val="004F7E04"/>
    <w:rsid w:val="0050023A"/>
    <w:rsid w:val="00506CC1"/>
    <w:rsid w:val="00510C63"/>
    <w:rsid w:val="0051109D"/>
    <w:rsid w:val="00521D22"/>
    <w:rsid w:val="00534B59"/>
    <w:rsid w:val="00535AAC"/>
    <w:rsid w:val="0054786C"/>
    <w:rsid w:val="00554688"/>
    <w:rsid w:val="00560B11"/>
    <w:rsid w:val="005665E4"/>
    <w:rsid w:val="005834DA"/>
    <w:rsid w:val="005861C8"/>
    <w:rsid w:val="005A20C2"/>
    <w:rsid w:val="005A42BE"/>
    <w:rsid w:val="005A533F"/>
    <w:rsid w:val="005A54E3"/>
    <w:rsid w:val="005A6AE6"/>
    <w:rsid w:val="005B2C8C"/>
    <w:rsid w:val="005B45A7"/>
    <w:rsid w:val="005C2CD0"/>
    <w:rsid w:val="005C30F6"/>
    <w:rsid w:val="005C3112"/>
    <w:rsid w:val="005D3D07"/>
    <w:rsid w:val="005D4C6D"/>
    <w:rsid w:val="005E75DB"/>
    <w:rsid w:val="005F2E96"/>
    <w:rsid w:val="005F74FE"/>
    <w:rsid w:val="006063F9"/>
    <w:rsid w:val="006077E7"/>
    <w:rsid w:val="00611FE4"/>
    <w:rsid w:val="00615C88"/>
    <w:rsid w:val="00616AD6"/>
    <w:rsid w:val="00620867"/>
    <w:rsid w:val="00623C30"/>
    <w:rsid w:val="00630148"/>
    <w:rsid w:val="00631588"/>
    <w:rsid w:val="00632C9B"/>
    <w:rsid w:val="00642D5A"/>
    <w:rsid w:val="00651201"/>
    <w:rsid w:val="00651DBD"/>
    <w:rsid w:val="00651F4E"/>
    <w:rsid w:val="006606C2"/>
    <w:rsid w:val="00674F80"/>
    <w:rsid w:val="0067659F"/>
    <w:rsid w:val="00691CC8"/>
    <w:rsid w:val="00691E9D"/>
    <w:rsid w:val="00696662"/>
    <w:rsid w:val="006A351D"/>
    <w:rsid w:val="006B13B5"/>
    <w:rsid w:val="006B184E"/>
    <w:rsid w:val="006B1F4E"/>
    <w:rsid w:val="006B27D3"/>
    <w:rsid w:val="006C5992"/>
    <w:rsid w:val="006D1CE9"/>
    <w:rsid w:val="006D1E4D"/>
    <w:rsid w:val="006D434C"/>
    <w:rsid w:val="006E0EE6"/>
    <w:rsid w:val="006E1C53"/>
    <w:rsid w:val="006E7475"/>
    <w:rsid w:val="006F21C5"/>
    <w:rsid w:val="006F3949"/>
    <w:rsid w:val="006F6A4B"/>
    <w:rsid w:val="007208CE"/>
    <w:rsid w:val="00721B58"/>
    <w:rsid w:val="00723011"/>
    <w:rsid w:val="007331B4"/>
    <w:rsid w:val="00742CA3"/>
    <w:rsid w:val="00744BF8"/>
    <w:rsid w:val="00745281"/>
    <w:rsid w:val="0075180A"/>
    <w:rsid w:val="00761ABE"/>
    <w:rsid w:val="00777483"/>
    <w:rsid w:val="00782E8D"/>
    <w:rsid w:val="0078511A"/>
    <w:rsid w:val="0078613E"/>
    <w:rsid w:val="0078682F"/>
    <w:rsid w:val="00795187"/>
    <w:rsid w:val="007A1A52"/>
    <w:rsid w:val="007B5B60"/>
    <w:rsid w:val="007C3098"/>
    <w:rsid w:val="007C379F"/>
    <w:rsid w:val="007C4159"/>
    <w:rsid w:val="007C49CF"/>
    <w:rsid w:val="007C53DE"/>
    <w:rsid w:val="007C602D"/>
    <w:rsid w:val="007D11CB"/>
    <w:rsid w:val="007D7310"/>
    <w:rsid w:val="007E77D8"/>
    <w:rsid w:val="00807F02"/>
    <w:rsid w:val="008102AD"/>
    <w:rsid w:val="00810579"/>
    <w:rsid w:val="00811195"/>
    <w:rsid w:val="008137D3"/>
    <w:rsid w:val="0081486A"/>
    <w:rsid w:val="00815608"/>
    <w:rsid w:val="00821F09"/>
    <w:rsid w:val="00831DDB"/>
    <w:rsid w:val="00833CC0"/>
    <w:rsid w:val="00842B32"/>
    <w:rsid w:val="00850641"/>
    <w:rsid w:val="00855742"/>
    <w:rsid w:val="008565A1"/>
    <w:rsid w:val="00861FB3"/>
    <w:rsid w:val="00877142"/>
    <w:rsid w:val="00877C70"/>
    <w:rsid w:val="008855E3"/>
    <w:rsid w:val="0088597D"/>
    <w:rsid w:val="0089422C"/>
    <w:rsid w:val="00894BE3"/>
    <w:rsid w:val="00896AD7"/>
    <w:rsid w:val="008A0013"/>
    <w:rsid w:val="008B5E9C"/>
    <w:rsid w:val="008B6596"/>
    <w:rsid w:val="008C36A8"/>
    <w:rsid w:val="008C38FE"/>
    <w:rsid w:val="008C6586"/>
    <w:rsid w:val="008D0432"/>
    <w:rsid w:val="008D266C"/>
    <w:rsid w:val="008D4BDB"/>
    <w:rsid w:val="008D548E"/>
    <w:rsid w:val="008E3B50"/>
    <w:rsid w:val="008E414F"/>
    <w:rsid w:val="008E4E81"/>
    <w:rsid w:val="008F7FE3"/>
    <w:rsid w:val="00900714"/>
    <w:rsid w:val="009055CF"/>
    <w:rsid w:val="00907B0E"/>
    <w:rsid w:val="009108D6"/>
    <w:rsid w:val="00916F21"/>
    <w:rsid w:val="00921048"/>
    <w:rsid w:val="009222A9"/>
    <w:rsid w:val="00925274"/>
    <w:rsid w:val="00927214"/>
    <w:rsid w:val="00930FBB"/>
    <w:rsid w:val="00932D9B"/>
    <w:rsid w:val="00933341"/>
    <w:rsid w:val="009333CD"/>
    <w:rsid w:val="00954E7D"/>
    <w:rsid w:val="00955C7F"/>
    <w:rsid w:val="009624EC"/>
    <w:rsid w:val="0096386C"/>
    <w:rsid w:val="00963C03"/>
    <w:rsid w:val="00964AA4"/>
    <w:rsid w:val="009701D9"/>
    <w:rsid w:val="009767A1"/>
    <w:rsid w:val="00986382"/>
    <w:rsid w:val="00991D80"/>
    <w:rsid w:val="00995AA5"/>
    <w:rsid w:val="00995CF2"/>
    <w:rsid w:val="009A30DD"/>
    <w:rsid w:val="009A4C3D"/>
    <w:rsid w:val="009B5655"/>
    <w:rsid w:val="009C1FD1"/>
    <w:rsid w:val="009C27E7"/>
    <w:rsid w:val="009C5000"/>
    <w:rsid w:val="009C75D4"/>
    <w:rsid w:val="009C7BA3"/>
    <w:rsid w:val="009D1452"/>
    <w:rsid w:val="009D302E"/>
    <w:rsid w:val="009D5F3F"/>
    <w:rsid w:val="009E2610"/>
    <w:rsid w:val="009E36A2"/>
    <w:rsid w:val="009F54BB"/>
    <w:rsid w:val="009F5F78"/>
    <w:rsid w:val="009F6F26"/>
    <w:rsid w:val="009F7FE2"/>
    <w:rsid w:val="00A0027C"/>
    <w:rsid w:val="00A0139A"/>
    <w:rsid w:val="00A03EBB"/>
    <w:rsid w:val="00A04555"/>
    <w:rsid w:val="00A04C8F"/>
    <w:rsid w:val="00A13C59"/>
    <w:rsid w:val="00A1776C"/>
    <w:rsid w:val="00A2174F"/>
    <w:rsid w:val="00A232CB"/>
    <w:rsid w:val="00A24DF8"/>
    <w:rsid w:val="00A26336"/>
    <w:rsid w:val="00A26737"/>
    <w:rsid w:val="00A31EAE"/>
    <w:rsid w:val="00A326B5"/>
    <w:rsid w:val="00A37AD2"/>
    <w:rsid w:val="00A43643"/>
    <w:rsid w:val="00A44E9C"/>
    <w:rsid w:val="00A657CF"/>
    <w:rsid w:val="00A67A4A"/>
    <w:rsid w:val="00A67AA9"/>
    <w:rsid w:val="00A724B9"/>
    <w:rsid w:val="00A77722"/>
    <w:rsid w:val="00A92B3E"/>
    <w:rsid w:val="00A92E9B"/>
    <w:rsid w:val="00A97DA4"/>
    <w:rsid w:val="00AA42A8"/>
    <w:rsid w:val="00AA5B07"/>
    <w:rsid w:val="00AB09CB"/>
    <w:rsid w:val="00AB2AA4"/>
    <w:rsid w:val="00AB3E89"/>
    <w:rsid w:val="00AB736A"/>
    <w:rsid w:val="00AC187B"/>
    <w:rsid w:val="00AC1D6D"/>
    <w:rsid w:val="00AC4F10"/>
    <w:rsid w:val="00AC53D5"/>
    <w:rsid w:val="00AD262D"/>
    <w:rsid w:val="00AE05A0"/>
    <w:rsid w:val="00AE19E1"/>
    <w:rsid w:val="00AE7821"/>
    <w:rsid w:val="00AF3DF4"/>
    <w:rsid w:val="00AF4C4D"/>
    <w:rsid w:val="00B02059"/>
    <w:rsid w:val="00B02290"/>
    <w:rsid w:val="00B05902"/>
    <w:rsid w:val="00B2127F"/>
    <w:rsid w:val="00B269A5"/>
    <w:rsid w:val="00B32874"/>
    <w:rsid w:val="00B33993"/>
    <w:rsid w:val="00B43030"/>
    <w:rsid w:val="00B45443"/>
    <w:rsid w:val="00B4693F"/>
    <w:rsid w:val="00B47B47"/>
    <w:rsid w:val="00B541C9"/>
    <w:rsid w:val="00B554F3"/>
    <w:rsid w:val="00B60EBF"/>
    <w:rsid w:val="00B64D45"/>
    <w:rsid w:val="00B71EFE"/>
    <w:rsid w:val="00B80780"/>
    <w:rsid w:val="00B83FFA"/>
    <w:rsid w:val="00B8699D"/>
    <w:rsid w:val="00B90D40"/>
    <w:rsid w:val="00B91B4E"/>
    <w:rsid w:val="00B91D61"/>
    <w:rsid w:val="00B95AED"/>
    <w:rsid w:val="00BA1ED4"/>
    <w:rsid w:val="00BA300B"/>
    <w:rsid w:val="00BB2B04"/>
    <w:rsid w:val="00BC5CF7"/>
    <w:rsid w:val="00BD42EE"/>
    <w:rsid w:val="00BD5AAE"/>
    <w:rsid w:val="00BE1026"/>
    <w:rsid w:val="00BE70C7"/>
    <w:rsid w:val="00BF4778"/>
    <w:rsid w:val="00BF61D1"/>
    <w:rsid w:val="00C00C89"/>
    <w:rsid w:val="00C04EEF"/>
    <w:rsid w:val="00C10A43"/>
    <w:rsid w:val="00C121C3"/>
    <w:rsid w:val="00C22563"/>
    <w:rsid w:val="00C249A0"/>
    <w:rsid w:val="00C24D14"/>
    <w:rsid w:val="00C26D00"/>
    <w:rsid w:val="00C35B45"/>
    <w:rsid w:val="00C41DE4"/>
    <w:rsid w:val="00C41FED"/>
    <w:rsid w:val="00C50947"/>
    <w:rsid w:val="00C50FD8"/>
    <w:rsid w:val="00C52055"/>
    <w:rsid w:val="00C627AF"/>
    <w:rsid w:val="00C67A11"/>
    <w:rsid w:val="00C67A35"/>
    <w:rsid w:val="00C71B8D"/>
    <w:rsid w:val="00C73880"/>
    <w:rsid w:val="00C77FA7"/>
    <w:rsid w:val="00C82FC7"/>
    <w:rsid w:val="00C92F11"/>
    <w:rsid w:val="00C950CD"/>
    <w:rsid w:val="00C95792"/>
    <w:rsid w:val="00CA29DE"/>
    <w:rsid w:val="00CB01D9"/>
    <w:rsid w:val="00CB1E2A"/>
    <w:rsid w:val="00CB2C7A"/>
    <w:rsid w:val="00CC1CD1"/>
    <w:rsid w:val="00CC2815"/>
    <w:rsid w:val="00CC34A4"/>
    <w:rsid w:val="00CC7C52"/>
    <w:rsid w:val="00CE20B3"/>
    <w:rsid w:val="00CE594B"/>
    <w:rsid w:val="00CE7FB6"/>
    <w:rsid w:val="00CF00CC"/>
    <w:rsid w:val="00CF0450"/>
    <w:rsid w:val="00CF0F09"/>
    <w:rsid w:val="00CF1164"/>
    <w:rsid w:val="00D03265"/>
    <w:rsid w:val="00D0523B"/>
    <w:rsid w:val="00D11CCA"/>
    <w:rsid w:val="00D149C3"/>
    <w:rsid w:val="00D16182"/>
    <w:rsid w:val="00D176D5"/>
    <w:rsid w:val="00D2453C"/>
    <w:rsid w:val="00D3137A"/>
    <w:rsid w:val="00D3244C"/>
    <w:rsid w:val="00D4048A"/>
    <w:rsid w:val="00D42D17"/>
    <w:rsid w:val="00D4755E"/>
    <w:rsid w:val="00D56126"/>
    <w:rsid w:val="00D60E4F"/>
    <w:rsid w:val="00D65ACC"/>
    <w:rsid w:val="00D723D5"/>
    <w:rsid w:val="00D75756"/>
    <w:rsid w:val="00D773B3"/>
    <w:rsid w:val="00D77A06"/>
    <w:rsid w:val="00D858C4"/>
    <w:rsid w:val="00D95DC9"/>
    <w:rsid w:val="00DA2011"/>
    <w:rsid w:val="00DA502C"/>
    <w:rsid w:val="00DB0FF3"/>
    <w:rsid w:val="00DB27E2"/>
    <w:rsid w:val="00DC5AF7"/>
    <w:rsid w:val="00DC6D28"/>
    <w:rsid w:val="00DD5A84"/>
    <w:rsid w:val="00DD6EE8"/>
    <w:rsid w:val="00DE01CF"/>
    <w:rsid w:val="00DE0CD4"/>
    <w:rsid w:val="00DE4068"/>
    <w:rsid w:val="00DF0B18"/>
    <w:rsid w:val="00DF34F5"/>
    <w:rsid w:val="00DF40FB"/>
    <w:rsid w:val="00DF49CA"/>
    <w:rsid w:val="00DF5535"/>
    <w:rsid w:val="00DF624E"/>
    <w:rsid w:val="00DF6C33"/>
    <w:rsid w:val="00E03623"/>
    <w:rsid w:val="00E045AC"/>
    <w:rsid w:val="00E07203"/>
    <w:rsid w:val="00E10D3C"/>
    <w:rsid w:val="00E16095"/>
    <w:rsid w:val="00E24A88"/>
    <w:rsid w:val="00E25251"/>
    <w:rsid w:val="00E255BC"/>
    <w:rsid w:val="00E322E5"/>
    <w:rsid w:val="00E322F1"/>
    <w:rsid w:val="00E346E6"/>
    <w:rsid w:val="00E35388"/>
    <w:rsid w:val="00E363AD"/>
    <w:rsid w:val="00E40F4C"/>
    <w:rsid w:val="00E460B6"/>
    <w:rsid w:val="00E531BD"/>
    <w:rsid w:val="00E5334B"/>
    <w:rsid w:val="00E535D6"/>
    <w:rsid w:val="00E5690E"/>
    <w:rsid w:val="00E56B40"/>
    <w:rsid w:val="00E65155"/>
    <w:rsid w:val="00E654B4"/>
    <w:rsid w:val="00E82B52"/>
    <w:rsid w:val="00E837E0"/>
    <w:rsid w:val="00E915C3"/>
    <w:rsid w:val="00E92332"/>
    <w:rsid w:val="00E958D9"/>
    <w:rsid w:val="00EA0045"/>
    <w:rsid w:val="00EA223F"/>
    <w:rsid w:val="00EA364A"/>
    <w:rsid w:val="00EA5D86"/>
    <w:rsid w:val="00EA7A58"/>
    <w:rsid w:val="00EB353D"/>
    <w:rsid w:val="00EB3D4E"/>
    <w:rsid w:val="00EB4934"/>
    <w:rsid w:val="00EC09A1"/>
    <w:rsid w:val="00EC2EA7"/>
    <w:rsid w:val="00EC6533"/>
    <w:rsid w:val="00EC7727"/>
    <w:rsid w:val="00EE7502"/>
    <w:rsid w:val="00EF0B26"/>
    <w:rsid w:val="00EF238C"/>
    <w:rsid w:val="00EF6CC4"/>
    <w:rsid w:val="00F01D58"/>
    <w:rsid w:val="00F06977"/>
    <w:rsid w:val="00F16D40"/>
    <w:rsid w:val="00F2514D"/>
    <w:rsid w:val="00F27D05"/>
    <w:rsid w:val="00F3162B"/>
    <w:rsid w:val="00F32F9E"/>
    <w:rsid w:val="00F40046"/>
    <w:rsid w:val="00F46CB8"/>
    <w:rsid w:val="00F654B0"/>
    <w:rsid w:val="00F71BBE"/>
    <w:rsid w:val="00F71C16"/>
    <w:rsid w:val="00F76388"/>
    <w:rsid w:val="00F91E52"/>
    <w:rsid w:val="00F963F7"/>
    <w:rsid w:val="00F964D1"/>
    <w:rsid w:val="00F972F8"/>
    <w:rsid w:val="00FB34D7"/>
    <w:rsid w:val="00FC0368"/>
    <w:rsid w:val="00FD03D7"/>
    <w:rsid w:val="00FD11D8"/>
    <w:rsid w:val="00FD1F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FA43"/>
  <w15:chartTrackingRefBased/>
  <w15:docId w15:val="{677F8773-31C5-477C-8C5B-C8B4CB46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02290"/>
    <w:pPr>
      <w:numPr>
        <w:numId w:val="14"/>
      </w:numPr>
      <w:spacing w:line="360" w:lineRule="auto"/>
      <w:contextualSpacing/>
      <w:jc w:val="both"/>
      <w:outlineLvl w:val="0"/>
    </w:pPr>
    <w:rPr>
      <w:rFonts w:ascii="Times New Roman" w:eastAsia="Malgun Gothic" w:hAnsi="Times New Roman" w:cs="Times New Roman"/>
      <w:b/>
      <w:bCs/>
      <w:sz w:val="32"/>
      <w:szCs w:val="32"/>
      <w:lang w:eastAsia="ko-KR"/>
    </w:rPr>
  </w:style>
  <w:style w:type="paragraph" w:styleId="2">
    <w:name w:val="heading 2"/>
    <w:basedOn w:val="a"/>
    <w:next w:val="a"/>
    <w:link w:val="20"/>
    <w:uiPriority w:val="9"/>
    <w:unhideWhenUsed/>
    <w:qFormat/>
    <w:rsid w:val="00B02290"/>
    <w:pPr>
      <w:numPr>
        <w:ilvl w:val="1"/>
        <w:numId w:val="14"/>
      </w:numPr>
      <w:spacing w:line="360" w:lineRule="auto"/>
      <w:contextualSpacing/>
      <w:jc w:val="both"/>
      <w:outlineLvl w:val="1"/>
    </w:pPr>
    <w:rPr>
      <w:rFonts w:ascii="Times New Roman" w:eastAsia="Malgun Gothic" w:hAnsi="Times New Roman" w:cs="Times New Roman"/>
      <w:b/>
      <w:bCs/>
      <w:sz w:val="24"/>
      <w:szCs w:val="24"/>
      <w:lang w:eastAsia="ko-KR"/>
    </w:rPr>
  </w:style>
  <w:style w:type="paragraph" w:styleId="3">
    <w:name w:val="heading 3"/>
    <w:basedOn w:val="a"/>
    <w:next w:val="a"/>
    <w:link w:val="30"/>
    <w:uiPriority w:val="9"/>
    <w:semiHidden/>
    <w:unhideWhenUsed/>
    <w:qFormat/>
    <w:rsid w:val="00B0229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229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0229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0229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0229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0229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229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0C63"/>
    <w:pPr>
      <w:spacing w:after="0" w:line="240" w:lineRule="auto"/>
    </w:pPr>
    <w:rPr>
      <w:sz w:val="20"/>
      <w:szCs w:val="20"/>
    </w:rPr>
  </w:style>
  <w:style w:type="character" w:customStyle="1" w:styleId="a4">
    <w:name w:val="Текст сноски Знак"/>
    <w:basedOn w:val="a0"/>
    <w:link w:val="a3"/>
    <w:uiPriority w:val="99"/>
    <w:rsid w:val="00510C63"/>
    <w:rPr>
      <w:sz w:val="20"/>
      <w:szCs w:val="20"/>
    </w:rPr>
  </w:style>
  <w:style w:type="character" w:styleId="a5">
    <w:name w:val="footnote reference"/>
    <w:basedOn w:val="a0"/>
    <w:uiPriority w:val="99"/>
    <w:semiHidden/>
    <w:unhideWhenUsed/>
    <w:rsid w:val="00510C63"/>
    <w:rPr>
      <w:vertAlign w:val="superscript"/>
    </w:rPr>
  </w:style>
  <w:style w:type="character" w:styleId="a6">
    <w:name w:val="Hyperlink"/>
    <w:basedOn w:val="a0"/>
    <w:uiPriority w:val="99"/>
    <w:unhideWhenUsed/>
    <w:rsid w:val="005A533F"/>
    <w:rPr>
      <w:color w:val="0563C1" w:themeColor="hyperlink"/>
      <w:u w:val="single"/>
    </w:rPr>
  </w:style>
  <w:style w:type="character" w:styleId="a7">
    <w:name w:val="Unresolved Mention"/>
    <w:basedOn w:val="a0"/>
    <w:uiPriority w:val="99"/>
    <w:semiHidden/>
    <w:unhideWhenUsed/>
    <w:rsid w:val="005A533F"/>
    <w:rPr>
      <w:color w:val="605E5C"/>
      <w:shd w:val="clear" w:color="auto" w:fill="E1DFDD"/>
    </w:rPr>
  </w:style>
  <w:style w:type="paragraph" w:styleId="a8">
    <w:name w:val="header"/>
    <w:basedOn w:val="a"/>
    <w:link w:val="a9"/>
    <w:uiPriority w:val="99"/>
    <w:unhideWhenUsed/>
    <w:rsid w:val="00312B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2BA9"/>
  </w:style>
  <w:style w:type="paragraph" w:styleId="aa">
    <w:name w:val="footer"/>
    <w:basedOn w:val="a"/>
    <w:link w:val="ab"/>
    <w:uiPriority w:val="99"/>
    <w:unhideWhenUsed/>
    <w:rsid w:val="00312B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2BA9"/>
  </w:style>
  <w:style w:type="character" w:styleId="ac">
    <w:name w:val="FollowedHyperlink"/>
    <w:basedOn w:val="a0"/>
    <w:uiPriority w:val="99"/>
    <w:semiHidden/>
    <w:unhideWhenUsed/>
    <w:rsid w:val="00B2127F"/>
    <w:rPr>
      <w:color w:val="954F72" w:themeColor="followedHyperlink"/>
      <w:u w:val="single"/>
    </w:rPr>
  </w:style>
  <w:style w:type="character" w:customStyle="1" w:styleId="spinfovalue">
    <w:name w:val="spinfovalue"/>
    <w:basedOn w:val="a0"/>
    <w:rsid w:val="00F27D05"/>
  </w:style>
  <w:style w:type="paragraph" w:styleId="ad">
    <w:name w:val="List Paragraph"/>
    <w:basedOn w:val="a"/>
    <w:link w:val="ae"/>
    <w:uiPriority w:val="34"/>
    <w:qFormat/>
    <w:rsid w:val="00093E16"/>
    <w:pPr>
      <w:ind w:left="720"/>
      <w:contextualSpacing/>
    </w:pPr>
  </w:style>
  <w:style w:type="character" w:customStyle="1" w:styleId="ae">
    <w:name w:val="Абзац списка Знак"/>
    <w:basedOn w:val="a0"/>
    <w:link w:val="ad"/>
    <w:uiPriority w:val="34"/>
    <w:rsid w:val="00093E16"/>
  </w:style>
  <w:style w:type="character" w:customStyle="1" w:styleId="10">
    <w:name w:val="Заголовок 1 Знак"/>
    <w:basedOn w:val="a0"/>
    <w:link w:val="1"/>
    <w:uiPriority w:val="9"/>
    <w:rsid w:val="00B02290"/>
    <w:rPr>
      <w:rFonts w:ascii="Times New Roman" w:eastAsia="Malgun Gothic" w:hAnsi="Times New Roman" w:cs="Times New Roman"/>
      <w:b/>
      <w:bCs/>
      <w:sz w:val="32"/>
      <w:szCs w:val="32"/>
      <w:lang w:eastAsia="ko-KR"/>
    </w:rPr>
  </w:style>
  <w:style w:type="character" w:customStyle="1" w:styleId="20">
    <w:name w:val="Заголовок 2 Знак"/>
    <w:basedOn w:val="a0"/>
    <w:link w:val="2"/>
    <w:uiPriority w:val="9"/>
    <w:rsid w:val="00B02290"/>
    <w:rPr>
      <w:rFonts w:ascii="Times New Roman" w:eastAsia="Malgun Gothic" w:hAnsi="Times New Roman" w:cs="Times New Roman"/>
      <w:b/>
      <w:bCs/>
      <w:sz w:val="24"/>
      <w:szCs w:val="24"/>
      <w:lang w:eastAsia="ko-KR"/>
    </w:rPr>
  </w:style>
  <w:style w:type="character" w:customStyle="1" w:styleId="30">
    <w:name w:val="Заголовок 3 Знак"/>
    <w:basedOn w:val="a0"/>
    <w:link w:val="3"/>
    <w:uiPriority w:val="9"/>
    <w:semiHidden/>
    <w:rsid w:val="00B0229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02290"/>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02290"/>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02290"/>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B02290"/>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B0229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02290"/>
    <w:rPr>
      <w:rFonts w:asciiTheme="majorHAnsi" w:eastAsiaTheme="majorEastAsia" w:hAnsiTheme="majorHAnsi" w:cstheme="majorBidi"/>
      <w:i/>
      <w:iCs/>
      <w:color w:val="272727" w:themeColor="text1" w:themeTint="D8"/>
      <w:sz w:val="21"/>
      <w:szCs w:val="21"/>
    </w:rPr>
  </w:style>
  <w:style w:type="paragraph" w:styleId="af">
    <w:name w:val="TOC Heading"/>
    <w:basedOn w:val="1"/>
    <w:next w:val="a"/>
    <w:uiPriority w:val="39"/>
    <w:unhideWhenUsed/>
    <w:qFormat/>
    <w:rsid w:val="00D60E4F"/>
    <w:pPr>
      <w:keepNext/>
      <w:keepLines/>
      <w:numPr>
        <w:numId w:val="0"/>
      </w:numPr>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lang w:eastAsia="zh-CN"/>
    </w:rPr>
  </w:style>
  <w:style w:type="paragraph" w:styleId="11">
    <w:name w:val="toc 1"/>
    <w:basedOn w:val="a"/>
    <w:next w:val="a"/>
    <w:autoRedefine/>
    <w:uiPriority w:val="39"/>
    <w:unhideWhenUsed/>
    <w:rsid w:val="00D60E4F"/>
    <w:pPr>
      <w:spacing w:after="100"/>
    </w:pPr>
  </w:style>
  <w:style w:type="paragraph" w:styleId="21">
    <w:name w:val="toc 2"/>
    <w:basedOn w:val="a"/>
    <w:next w:val="a"/>
    <w:autoRedefine/>
    <w:uiPriority w:val="39"/>
    <w:unhideWhenUsed/>
    <w:rsid w:val="00D60E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436">
      <w:bodyDiv w:val="1"/>
      <w:marLeft w:val="0"/>
      <w:marRight w:val="0"/>
      <w:marTop w:val="0"/>
      <w:marBottom w:val="0"/>
      <w:divBdr>
        <w:top w:val="none" w:sz="0" w:space="0" w:color="auto"/>
        <w:left w:val="none" w:sz="0" w:space="0" w:color="auto"/>
        <w:bottom w:val="none" w:sz="0" w:space="0" w:color="auto"/>
        <w:right w:val="none" w:sz="0" w:space="0" w:color="auto"/>
      </w:divBdr>
    </w:div>
    <w:div w:id="646133232">
      <w:bodyDiv w:val="1"/>
      <w:marLeft w:val="0"/>
      <w:marRight w:val="0"/>
      <w:marTop w:val="0"/>
      <w:marBottom w:val="0"/>
      <w:divBdr>
        <w:top w:val="none" w:sz="0" w:space="0" w:color="auto"/>
        <w:left w:val="none" w:sz="0" w:space="0" w:color="auto"/>
        <w:bottom w:val="none" w:sz="0" w:space="0" w:color="auto"/>
        <w:right w:val="none" w:sz="0" w:space="0" w:color="auto"/>
      </w:divBdr>
    </w:div>
    <w:div w:id="916326722">
      <w:bodyDiv w:val="1"/>
      <w:marLeft w:val="0"/>
      <w:marRight w:val="0"/>
      <w:marTop w:val="0"/>
      <w:marBottom w:val="0"/>
      <w:divBdr>
        <w:top w:val="none" w:sz="0" w:space="0" w:color="auto"/>
        <w:left w:val="none" w:sz="0" w:space="0" w:color="auto"/>
        <w:bottom w:val="none" w:sz="0" w:space="0" w:color="auto"/>
        <w:right w:val="none" w:sz="0" w:space="0" w:color="auto"/>
      </w:divBdr>
      <w:divsChild>
        <w:div w:id="1956054255">
          <w:marLeft w:val="0"/>
          <w:marRight w:val="0"/>
          <w:marTop w:val="0"/>
          <w:marBottom w:val="0"/>
          <w:divBdr>
            <w:top w:val="none" w:sz="0" w:space="0" w:color="auto"/>
            <w:left w:val="none" w:sz="0" w:space="0" w:color="auto"/>
            <w:bottom w:val="none" w:sz="0" w:space="0" w:color="auto"/>
            <w:right w:val="none" w:sz="0" w:space="0" w:color="auto"/>
          </w:divBdr>
          <w:divsChild>
            <w:div w:id="1512723501">
              <w:marLeft w:val="0"/>
              <w:marRight w:val="0"/>
              <w:marTop w:val="0"/>
              <w:marBottom w:val="0"/>
              <w:divBdr>
                <w:top w:val="none" w:sz="0" w:space="0" w:color="auto"/>
                <w:left w:val="none" w:sz="0" w:space="0" w:color="auto"/>
                <w:bottom w:val="none" w:sz="0" w:space="0" w:color="auto"/>
                <w:right w:val="none" w:sz="0" w:space="0" w:color="auto"/>
              </w:divBdr>
              <w:divsChild>
                <w:div w:id="1738089790">
                  <w:marLeft w:val="0"/>
                  <w:marRight w:val="0"/>
                  <w:marTop w:val="0"/>
                  <w:marBottom w:val="0"/>
                  <w:divBdr>
                    <w:top w:val="none" w:sz="0" w:space="0" w:color="auto"/>
                    <w:left w:val="none" w:sz="0" w:space="0" w:color="auto"/>
                    <w:bottom w:val="none" w:sz="0" w:space="0" w:color="auto"/>
                    <w:right w:val="none" w:sz="0" w:space="0" w:color="auto"/>
                  </w:divBdr>
                  <w:divsChild>
                    <w:div w:id="305014429">
                      <w:marLeft w:val="0"/>
                      <w:marRight w:val="0"/>
                      <w:marTop w:val="0"/>
                      <w:marBottom w:val="0"/>
                      <w:divBdr>
                        <w:top w:val="none" w:sz="0" w:space="0" w:color="auto"/>
                        <w:left w:val="none" w:sz="0" w:space="0" w:color="auto"/>
                        <w:bottom w:val="none" w:sz="0" w:space="0" w:color="auto"/>
                        <w:right w:val="none" w:sz="0" w:space="0" w:color="auto"/>
                      </w:divBdr>
                      <w:divsChild>
                        <w:div w:id="1551652774">
                          <w:marLeft w:val="0"/>
                          <w:marRight w:val="0"/>
                          <w:marTop w:val="0"/>
                          <w:marBottom w:val="0"/>
                          <w:divBdr>
                            <w:top w:val="none" w:sz="0" w:space="0" w:color="auto"/>
                            <w:left w:val="none" w:sz="0" w:space="0" w:color="auto"/>
                            <w:bottom w:val="none" w:sz="0" w:space="0" w:color="auto"/>
                            <w:right w:val="none" w:sz="0" w:space="0" w:color="auto"/>
                          </w:divBdr>
                          <w:divsChild>
                            <w:div w:id="409890673">
                              <w:marLeft w:val="0"/>
                              <w:marRight w:val="0"/>
                              <w:marTop w:val="0"/>
                              <w:marBottom w:val="0"/>
                              <w:divBdr>
                                <w:top w:val="none" w:sz="0" w:space="0" w:color="auto"/>
                                <w:left w:val="none" w:sz="0" w:space="0" w:color="auto"/>
                                <w:bottom w:val="none" w:sz="0" w:space="0" w:color="auto"/>
                                <w:right w:val="none" w:sz="0" w:space="0" w:color="auto"/>
                              </w:divBdr>
                              <w:divsChild>
                                <w:div w:id="18068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17558">
      <w:bodyDiv w:val="1"/>
      <w:marLeft w:val="0"/>
      <w:marRight w:val="0"/>
      <w:marTop w:val="0"/>
      <w:marBottom w:val="0"/>
      <w:divBdr>
        <w:top w:val="none" w:sz="0" w:space="0" w:color="auto"/>
        <w:left w:val="none" w:sz="0" w:space="0" w:color="auto"/>
        <w:bottom w:val="none" w:sz="0" w:space="0" w:color="auto"/>
        <w:right w:val="none" w:sz="0" w:space="0" w:color="auto"/>
      </w:divBdr>
    </w:div>
    <w:div w:id="1998073459">
      <w:bodyDiv w:val="1"/>
      <w:marLeft w:val="0"/>
      <w:marRight w:val="0"/>
      <w:marTop w:val="0"/>
      <w:marBottom w:val="0"/>
      <w:divBdr>
        <w:top w:val="none" w:sz="0" w:space="0" w:color="auto"/>
        <w:left w:val="none" w:sz="0" w:space="0" w:color="auto"/>
        <w:bottom w:val="none" w:sz="0" w:space="0" w:color="auto"/>
        <w:right w:val="none" w:sz="0" w:space="0" w:color="auto"/>
      </w:divBdr>
      <w:divsChild>
        <w:div w:id="1297763063">
          <w:marLeft w:val="0"/>
          <w:marRight w:val="0"/>
          <w:marTop w:val="0"/>
          <w:marBottom w:val="0"/>
          <w:divBdr>
            <w:top w:val="none" w:sz="0" w:space="0" w:color="auto"/>
            <w:left w:val="none" w:sz="0" w:space="0" w:color="auto"/>
            <w:bottom w:val="none" w:sz="0" w:space="0" w:color="auto"/>
            <w:right w:val="none" w:sz="0" w:space="0" w:color="auto"/>
          </w:divBdr>
          <w:divsChild>
            <w:div w:id="778715529">
              <w:marLeft w:val="0"/>
              <w:marRight w:val="0"/>
              <w:marTop w:val="0"/>
              <w:marBottom w:val="0"/>
              <w:divBdr>
                <w:top w:val="none" w:sz="0" w:space="0" w:color="auto"/>
                <w:left w:val="none" w:sz="0" w:space="0" w:color="auto"/>
                <w:bottom w:val="none" w:sz="0" w:space="0" w:color="auto"/>
                <w:right w:val="none" w:sz="0" w:space="0" w:color="auto"/>
              </w:divBdr>
              <w:divsChild>
                <w:div w:id="150024537">
                  <w:marLeft w:val="0"/>
                  <w:marRight w:val="0"/>
                  <w:marTop w:val="0"/>
                  <w:marBottom w:val="0"/>
                  <w:divBdr>
                    <w:top w:val="none" w:sz="0" w:space="0" w:color="auto"/>
                    <w:left w:val="none" w:sz="0" w:space="0" w:color="auto"/>
                    <w:bottom w:val="none" w:sz="0" w:space="0" w:color="auto"/>
                    <w:right w:val="none" w:sz="0" w:space="0" w:color="auto"/>
                  </w:divBdr>
                  <w:divsChild>
                    <w:div w:id="1299384878">
                      <w:marLeft w:val="0"/>
                      <w:marRight w:val="0"/>
                      <w:marTop w:val="0"/>
                      <w:marBottom w:val="0"/>
                      <w:divBdr>
                        <w:top w:val="none" w:sz="0" w:space="0" w:color="auto"/>
                        <w:left w:val="none" w:sz="0" w:space="0" w:color="auto"/>
                        <w:bottom w:val="none" w:sz="0" w:space="0" w:color="auto"/>
                        <w:right w:val="none" w:sz="0" w:space="0" w:color="auto"/>
                      </w:divBdr>
                      <w:divsChild>
                        <w:div w:id="2084719703">
                          <w:marLeft w:val="0"/>
                          <w:marRight w:val="0"/>
                          <w:marTop w:val="0"/>
                          <w:marBottom w:val="0"/>
                          <w:divBdr>
                            <w:top w:val="none" w:sz="0" w:space="0" w:color="auto"/>
                            <w:left w:val="none" w:sz="0" w:space="0" w:color="auto"/>
                            <w:bottom w:val="none" w:sz="0" w:space="0" w:color="auto"/>
                            <w:right w:val="none" w:sz="0" w:space="0" w:color="auto"/>
                          </w:divBdr>
                          <w:divsChild>
                            <w:div w:id="1050955715">
                              <w:marLeft w:val="0"/>
                              <w:marRight w:val="0"/>
                              <w:marTop w:val="0"/>
                              <w:marBottom w:val="0"/>
                              <w:divBdr>
                                <w:top w:val="none" w:sz="0" w:space="0" w:color="auto"/>
                                <w:left w:val="none" w:sz="0" w:space="0" w:color="auto"/>
                                <w:bottom w:val="none" w:sz="0" w:space="0" w:color="auto"/>
                                <w:right w:val="none" w:sz="0" w:space="0" w:color="auto"/>
                              </w:divBdr>
                              <w:divsChild>
                                <w:div w:id="4899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document?lawid=404AC0000000079" TargetMode="External"/><Relationship Id="rId18" Type="http://schemas.openxmlformats.org/officeDocument/2006/relationships/hyperlink" Target="https://www.apaunr.org/AU_Ezulwini%20Consensus.pdf" TargetMode="External"/><Relationship Id="rId26" Type="http://schemas.openxmlformats.org/officeDocument/2006/relationships/hyperlink" Target="https://ipisresearch.be/wp-content/uploads/2014/06/A4-SUPPLY-CHAINS-NON-PRINT-PROTECTED.pdf" TargetMode="External"/><Relationship Id="rId3" Type="http://schemas.openxmlformats.org/officeDocument/2006/relationships/styles" Target="styles.xml"/><Relationship Id="rId21" Type="http://schemas.openxmlformats.org/officeDocument/2006/relationships/hyperlink" Target="https://easo.europa.eu/sites/default/files/publications/2021_07_EASO_COI_Report_Somalia_Actors.pdf" TargetMode="External"/><Relationship Id="rId7" Type="http://schemas.openxmlformats.org/officeDocument/2006/relationships/endnotes" Target="endnotes.xml"/><Relationship Id="rId12" Type="http://schemas.openxmlformats.org/officeDocument/2006/relationships/hyperlink" Target="https://elaws.e-gov.go.jp/document?lawid=421AC0000000055" TargetMode="External"/><Relationship Id="rId17" Type="http://schemas.openxmlformats.org/officeDocument/2006/relationships/hyperlink" Target="https://www.oecd-ilibrary.org/sites/b8cf3944-en/index.html?itemId=/content/component/b8cf3944-en" TargetMode="External"/><Relationship Id="rId25" Type="http://schemas.openxmlformats.org/officeDocument/2006/relationships/hyperlink" Target="https://www.ide.go.jp/library/Japanese/Publish/Reports/Kidou/pdf/2007_03_03_3_sato_j.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ica.go.jp/activities/schemes/tr_japan/summary.html" TargetMode="External"/><Relationship Id="rId20" Type="http://schemas.openxmlformats.org/officeDocument/2006/relationships/hyperlink" Target="https://www.imf.org/external/datamapper/NGDP_RPCH@WEO/OEMDC/ADVEC/WEOWORLD/CIV" TargetMode="External"/><Relationship Id="rId29" Type="http://schemas.openxmlformats.org/officeDocument/2006/relationships/hyperlink" Target="https://reliefweb.int/report/ethiopia/japan-gives-unicef-over-usd-4-million-its-covid-19-response-ethiop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kkai.ndl.go.jp/txt/118514580X00220131120/21" TargetMode="External"/><Relationship Id="rId24" Type="http://schemas.openxmlformats.org/officeDocument/2006/relationships/hyperlink" Target="https://www.fr.emb-japan.go.jp/itpr_ja/11_000001_00266.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sanet.or.jp/pirate/pdf/100325aden.pdf" TargetMode="External"/><Relationship Id="rId23" Type="http://schemas.openxmlformats.org/officeDocument/2006/relationships/hyperlink" Target="https://www.diplomatie.gouv.fr/IMG/pdf/rapport_sst_maladies_infectieuses_japon_2017_cle84d7b6-1.pdf" TargetMode="External"/><Relationship Id="rId28" Type="http://schemas.openxmlformats.org/officeDocument/2006/relationships/hyperlink" Target="https://www.nikkei.com/article/DGXLASFS08H2W_Y5A500C1PP8000/" TargetMode="External"/><Relationship Id="rId10" Type="http://schemas.openxmlformats.org/officeDocument/2006/relationships/hyperlink" Target="https://www.jica.go.jp/publication/pamph/ku57pq00002iqnxw-att/support_of_jica_qae.pdf" TargetMode="External"/><Relationship Id="rId19" Type="http://schemas.openxmlformats.org/officeDocument/2006/relationships/hyperlink" Target="https://data.worldbank.org/indicator/NY.GDP.MKTP.CD" TargetMode="External"/><Relationship Id="rId31" Type="http://schemas.openxmlformats.org/officeDocument/2006/relationships/hyperlink" Target="https://www.lepoint.fr/monde/le-japon-vient-en-aide-au-sahel-02-06-2013-1675426_24.php" TargetMode="External"/><Relationship Id="rId4" Type="http://schemas.openxmlformats.org/officeDocument/2006/relationships/settings" Target="settings.xml"/><Relationship Id="rId9" Type="http://schemas.openxmlformats.org/officeDocument/2006/relationships/hyperlink" Target="https://www.mofa.go.jp/mofaj/page1_000979.html" TargetMode="External"/><Relationship Id="rId14" Type="http://schemas.openxmlformats.org/officeDocument/2006/relationships/hyperlink" Target="http://mric.jogmec.go.jp/wp-content/uploads/2017/06/niger_16.pdf" TargetMode="External"/><Relationship Id="rId22" Type="http://schemas.openxmlformats.org/officeDocument/2006/relationships/hyperlink" Target="https://www.mofa.go.jp/files/000407643.pdf" TargetMode="External"/><Relationship Id="rId27" Type="http://schemas.openxmlformats.org/officeDocument/2006/relationships/hyperlink" Target="https://www.sankei.com/article/20181014-5WDADIG3TRM23KFTR6QNKJWBDA/" TargetMode="External"/><Relationship Id="rId30" Type="http://schemas.openxmlformats.org/officeDocument/2006/relationships/hyperlink" Target="https://www.reuters.com/article/us-ethiopia-military/landlocked-ethiopia-plans-new-navy-as-part-of-military-reforms-idUSKCN1IZ0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4244D84-95E4-4A05-A906-7E1DDF82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19649</Words>
  <Characters>112000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Atero Virtanen</dc:creator>
  <cp:keywords/>
  <dc:description/>
  <cp:lastModifiedBy>Atero Virtanen</cp:lastModifiedBy>
  <cp:revision>16</cp:revision>
  <dcterms:created xsi:type="dcterms:W3CDTF">2022-05-10T22:12:00Z</dcterms:created>
  <dcterms:modified xsi:type="dcterms:W3CDTF">2022-05-23T09:55:00Z</dcterms:modified>
</cp:coreProperties>
</file>