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33D6C" w14:textId="45EE8EC6" w:rsidR="00D84CF2" w:rsidRPr="00075194" w:rsidRDefault="00DB0505" w:rsidP="00DB0505">
      <w:pPr>
        <w:spacing w:line="360" w:lineRule="auto"/>
        <w:jc w:val="center"/>
        <w:rPr>
          <w:rFonts w:ascii="Times New Roman" w:hAnsi="Times New Roman" w:cs="Times New Roman"/>
          <w:sz w:val="28"/>
          <w:szCs w:val="28"/>
          <w:lang w:bidi="fa-IR"/>
        </w:rPr>
      </w:pPr>
      <w:r w:rsidRPr="00075194">
        <w:rPr>
          <w:rFonts w:ascii="Times New Roman" w:hAnsi="Times New Roman" w:cs="Times New Roman"/>
          <w:sz w:val="28"/>
          <w:szCs w:val="28"/>
          <w:lang w:bidi="fa-IR"/>
        </w:rPr>
        <w:t>Санкт-Петербургский государственный университет</w:t>
      </w:r>
    </w:p>
    <w:p w14:paraId="4308251C" w14:textId="77777777" w:rsidR="00D84CF2" w:rsidRPr="00075194" w:rsidRDefault="00D84CF2" w:rsidP="00D84CF2">
      <w:pPr>
        <w:spacing w:line="360" w:lineRule="auto"/>
        <w:rPr>
          <w:rFonts w:ascii="Times New Roman" w:hAnsi="Times New Roman" w:cs="Times New Roman"/>
          <w:b/>
          <w:bCs/>
          <w:sz w:val="28"/>
          <w:szCs w:val="28"/>
          <w:lang w:bidi="fa-IR"/>
        </w:rPr>
      </w:pPr>
    </w:p>
    <w:p w14:paraId="2A848AF3" w14:textId="1BDE5B8A" w:rsidR="00D84CF2" w:rsidRPr="00075194" w:rsidRDefault="00DB0505" w:rsidP="00D84CF2">
      <w:pPr>
        <w:spacing w:line="360" w:lineRule="auto"/>
        <w:jc w:val="center"/>
        <w:rPr>
          <w:rFonts w:ascii="Times New Roman" w:hAnsi="Times New Roman" w:cs="Times New Roman"/>
          <w:b/>
          <w:bCs/>
          <w:i/>
          <w:iCs/>
          <w:sz w:val="28"/>
          <w:szCs w:val="28"/>
          <w:lang w:bidi="fa-IR"/>
        </w:rPr>
      </w:pPr>
      <w:r w:rsidRPr="00075194">
        <w:rPr>
          <w:rFonts w:ascii="Times New Roman" w:hAnsi="Times New Roman" w:cs="Times New Roman"/>
          <w:b/>
          <w:bCs/>
          <w:i/>
          <w:iCs/>
          <w:sz w:val="28"/>
          <w:szCs w:val="28"/>
          <w:lang w:bidi="fa-IR"/>
        </w:rPr>
        <w:t>КИСЕЛЕВ</w:t>
      </w:r>
      <w:r w:rsidR="00D84CF2" w:rsidRPr="00075194">
        <w:rPr>
          <w:rFonts w:ascii="Times New Roman" w:hAnsi="Times New Roman" w:cs="Times New Roman"/>
          <w:b/>
          <w:bCs/>
          <w:i/>
          <w:iCs/>
          <w:sz w:val="28"/>
          <w:szCs w:val="28"/>
          <w:lang w:bidi="fa-IR"/>
        </w:rPr>
        <w:t xml:space="preserve"> Ярослав Игоревич</w:t>
      </w:r>
    </w:p>
    <w:p w14:paraId="39D355B5" w14:textId="336056E5" w:rsidR="00D84CF2" w:rsidRPr="00075194" w:rsidRDefault="00DB0505" w:rsidP="00D84CF2">
      <w:pPr>
        <w:spacing w:line="360" w:lineRule="auto"/>
        <w:jc w:val="center"/>
        <w:rPr>
          <w:rFonts w:ascii="Times New Roman" w:hAnsi="Times New Roman" w:cs="Times New Roman"/>
          <w:sz w:val="28"/>
          <w:szCs w:val="28"/>
          <w:lang w:bidi="fa-IR"/>
        </w:rPr>
      </w:pPr>
      <w:r w:rsidRPr="00075194">
        <w:rPr>
          <w:rFonts w:ascii="Times New Roman" w:hAnsi="Times New Roman" w:cs="Times New Roman"/>
          <w:sz w:val="28"/>
          <w:szCs w:val="28"/>
          <w:lang w:bidi="fa-IR"/>
        </w:rPr>
        <w:t>Выпускная квалификационная работа</w:t>
      </w:r>
    </w:p>
    <w:p w14:paraId="7B8BDAE4" w14:textId="77777777" w:rsidR="00D84CF2" w:rsidRPr="00075194" w:rsidRDefault="00D84CF2" w:rsidP="00D84CF2">
      <w:pPr>
        <w:spacing w:line="360" w:lineRule="auto"/>
        <w:jc w:val="center"/>
        <w:rPr>
          <w:rFonts w:ascii="Times New Roman" w:hAnsi="Times New Roman" w:cs="Times New Roman"/>
          <w:b/>
          <w:bCs/>
          <w:sz w:val="28"/>
          <w:szCs w:val="28"/>
          <w:lang w:bidi="fa-IR"/>
        </w:rPr>
      </w:pPr>
      <w:r w:rsidRPr="00075194">
        <w:rPr>
          <w:rFonts w:ascii="Times New Roman" w:hAnsi="Times New Roman" w:cs="Times New Roman"/>
          <w:b/>
          <w:bCs/>
          <w:sz w:val="28"/>
          <w:szCs w:val="28"/>
          <w:lang w:bidi="fa-IR"/>
        </w:rPr>
        <w:t>Концепции евроислама в работах современных исламских богословов</w:t>
      </w:r>
    </w:p>
    <w:p w14:paraId="3F594A60" w14:textId="77777777" w:rsidR="00D84CF2" w:rsidRPr="00075194" w:rsidRDefault="00D84CF2" w:rsidP="00D84CF2">
      <w:pPr>
        <w:spacing w:line="360" w:lineRule="auto"/>
        <w:jc w:val="center"/>
        <w:rPr>
          <w:rFonts w:ascii="Times New Roman" w:hAnsi="Times New Roman" w:cs="Times New Roman"/>
          <w:sz w:val="28"/>
          <w:szCs w:val="28"/>
          <w:lang w:bidi="fa-IR"/>
        </w:rPr>
      </w:pPr>
      <w:r w:rsidRPr="00075194">
        <w:rPr>
          <w:rFonts w:ascii="Times New Roman" w:hAnsi="Times New Roman" w:cs="Times New Roman"/>
          <w:sz w:val="28"/>
          <w:szCs w:val="28"/>
          <w:lang w:bidi="fa-IR"/>
        </w:rPr>
        <w:t>Уровень образования: магистратура</w:t>
      </w:r>
    </w:p>
    <w:p w14:paraId="5F870DEE" w14:textId="77777777" w:rsidR="00D84CF2" w:rsidRPr="00075194" w:rsidRDefault="00D84CF2" w:rsidP="00D84CF2">
      <w:pPr>
        <w:spacing w:line="360" w:lineRule="auto"/>
        <w:jc w:val="center"/>
        <w:rPr>
          <w:rFonts w:ascii="Times New Roman" w:hAnsi="Times New Roman" w:cs="Times New Roman"/>
          <w:sz w:val="28"/>
          <w:szCs w:val="28"/>
          <w:lang w:bidi="fa-IR"/>
        </w:rPr>
      </w:pPr>
      <w:r w:rsidRPr="00075194">
        <w:rPr>
          <w:rFonts w:ascii="Times New Roman" w:hAnsi="Times New Roman" w:cs="Times New Roman"/>
          <w:sz w:val="28"/>
          <w:szCs w:val="28"/>
          <w:lang w:bidi="fa-IR"/>
        </w:rPr>
        <w:t>Направление 58.04.01 «Востоковедение и африканистика»</w:t>
      </w:r>
    </w:p>
    <w:p w14:paraId="18851E0D" w14:textId="1589F7D2" w:rsidR="00D84CF2" w:rsidRPr="00075194" w:rsidRDefault="00D84CF2" w:rsidP="00DB0505">
      <w:pPr>
        <w:spacing w:line="360" w:lineRule="auto"/>
        <w:jc w:val="center"/>
        <w:rPr>
          <w:rFonts w:ascii="Times New Roman" w:hAnsi="Times New Roman" w:cs="Times New Roman"/>
          <w:sz w:val="28"/>
          <w:szCs w:val="28"/>
          <w:lang w:bidi="fa-IR"/>
        </w:rPr>
      </w:pPr>
      <w:r w:rsidRPr="00075194">
        <w:rPr>
          <w:rFonts w:ascii="Times New Roman" w:hAnsi="Times New Roman" w:cs="Times New Roman"/>
          <w:sz w:val="28"/>
          <w:szCs w:val="28"/>
          <w:lang w:bidi="fa-IR"/>
        </w:rPr>
        <w:t>Основная образовательная прогр</w:t>
      </w:r>
      <w:r w:rsidR="00DB0505" w:rsidRPr="00075194">
        <w:rPr>
          <w:rFonts w:ascii="Times New Roman" w:hAnsi="Times New Roman" w:cs="Times New Roman"/>
          <w:sz w:val="28"/>
          <w:szCs w:val="28"/>
          <w:lang w:bidi="fa-IR"/>
        </w:rPr>
        <w:t xml:space="preserve">амма </w:t>
      </w:r>
      <w:r w:rsidR="003679B9" w:rsidRPr="00075194">
        <w:rPr>
          <w:rFonts w:ascii="Times New Roman" w:hAnsi="Times New Roman" w:cs="Times New Roman"/>
          <w:sz w:val="28"/>
          <w:szCs w:val="28"/>
          <w:lang w:bidi="fa-IR"/>
        </w:rPr>
        <w:t>ВМ</w:t>
      </w:r>
      <w:r w:rsidRPr="00075194">
        <w:rPr>
          <w:rFonts w:ascii="Times New Roman" w:hAnsi="Times New Roman" w:cs="Times New Roman"/>
          <w:sz w:val="28"/>
          <w:szCs w:val="28"/>
          <w:lang w:bidi="fa-IR"/>
        </w:rPr>
        <w:t>.</w:t>
      </w:r>
      <w:r w:rsidR="003679B9" w:rsidRPr="00075194">
        <w:rPr>
          <w:rFonts w:ascii="Times New Roman" w:hAnsi="Times New Roman" w:cs="Times New Roman"/>
          <w:sz w:val="28"/>
          <w:szCs w:val="28"/>
          <w:lang w:bidi="fa-IR"/>
        </w:rPr>
        <w:t>5702</w:t>
      </w:r>
      <w:r w:rsidRPr="00075194">
        <w:rPr>
          <w:rFonts w:ascii="Times New Roman" w:hAnsi="Times New Roman" w:cs="Times New Roman"/>
          <w:sz w:val="28"/>
          <w:szCs w:val="28"/>
          <w:lang w:bidi="fa-IR"/>
        </w:rPr>
        <w:t>.</w:t>
      </w:r>
      <w:r w:rsidR="00DB0505" w:rsidRPr="00075194">
        <w:rPr>
          <w:rFonts w:ascii="Times New Roman" w:hAnsi="Times New Roman" w:cs="Times New Roman"/>
          <w:sz w:val="28"/>
          <w:szCs w:val="28"/>
          <w:lang w:bidi="fa-IR"/>
        </w:rPr>
        <w:t>2020</w:t>
      </w:r>
    </w:p>
    <w:p w14:paraId="45DE9FC1" w14:textId="6E09AFB1" w:rsidR="00D84CF2" w:rsidRPr="00075194" w:rsidRDefault="00645C9C" w:rsidP="00D84CF2">
      <w:pPr>
        <w:spacing w:line="360" w:lineRule="auto"/>
        <w:jc w:val="center"/>
        <w:rPr>
          <w:rFonts w:ascii="Times New Roman" w:hAnsi="Times New Roman" w:cs="Times New Roman"/>
          <w:b/>
          <w:bCs/>
          <w:sz w:val="28"/>
          <w:szCs w:val="28"/>
          <w:lang w:bidi="fa-IR"/>
        </w:rPr>
      </w:pPr>
      <w:r>
        <w:rPr>
          <w:rFonts w:ascii="Times New Roman" w:hAnsi="Times New Roman" w:cs="Times New Roman"/>
          <w:sz w:val="28"/>
          <w:szCs w:val="28"/>
          <w:lang w:bidi="fa-IR"/>
        </w:rPr>
        <w:t>«</w:t>
      </w:r>
      <w:proofErr w:type="spellStart"/>
      <w:r w:rsidR="00D84CF2" w:rsidRPr="00075194">
        <w:rPr>
          <w:rFonts w:ascii="Times New Roman" w:hAnsi="Times New Roman" w:cs="Times New Roman"/>
          <w:sz w:val="28"/>
          <w:szCs w:val="28"/>
          <w:lang w:bidi="fa-IR"/>
        </w:rPr>
        <w:t>Исламоведение</w:t>
      </w:r>
      <w:proofErr w:type="spellEnd"/>
      <w:r>
        <w:rPr>
          <w:rFonts w:ascii="Times New Roman" w:hAnsi="Times New Roman" w:cs="Times New Roman"/>
          <w:b/>
          <w:bCs/>
          <w:sz w:val="28"/>
          <w:szCs w:val="28"/>
          <w:lang w:bidi="fa-IR"/>
        </w:rPr>
        <w:t>»</w:t>
      </w:r>
    </w:p>
    <w:p w14:paraId="08A39073" w14:textId="77777777" w:rsidR="00D84CF2" w:rsidRPr="00075194" w:rsidRDefault="00D84CF2" w:rsidP="00D84CF2">
      <w:pPr>
        <w:spacing w:line="360" w:lineRule="auto"/>
        <w:rPr>
          <w:rFonts w:ascii="Times New Roman" w:hAnsi="Times New Roman" w:cs="Times New Roman"/>
          <w:b/>
          <w:bCs/>
          <w:sz w:val="28"/>
          <w:szCs w:val="28"/>
          <w:lang w:bidi="fa-IR"/>
        </w:rPr>
      </w:pPr>
    </w:p>
    <w:p w14:paraId="564C8D77" w14:textId="497DAFD7" w:rsidR="00DB0505" w:rsidRPr="00075194" w:rsidRDefault="00D84CF2" w:rsidP="00DB0505">
      <w:pPr>
        <w:spacing w:line="240" w:lineRule="auto"/>
        <w:jc w:val="center"/>
        <w:rPr>
          <w:rFonts w:ascii="Times New Roman" w:hAnsi="Times New Roman" w:cs="Times New Roman"/>
          <w:sz w:val="28"/>
          <w:szCs w:val="28"/>
          <w:lang w:bidi="fa-IR"/>
        </w:rPr>
      </w:pPr>
      <w:r w:rsidRPr="00075194">
        <w:rPr>
          <w:rFonts w:ascii="Times New Roman" w:hAnsi="Times New Roman" w:cs="Times New Roman"/>
          <w:sz w:val="28"/>
          <w:szCs w:val="28"/>
          <w:lang w:bidi="fa-IR"/>
        </w:rPr>
        <w:t>Научный руководитель:</w:t>
      </w:r>
      <w:r w:rsidR="00DB0505" w:rsidRPr="00075194">
        <w:rPr>
          <w:rFonts w:ascii="Times New Roman" w:hAnsi="Times New Roman" w:cs="Times New Roman"/>
          <w:sz w:val="28"/>
          <w:szCs w:val="28"/>
          <w:lang w:bidi="fa-IR"/>
        </w:rPr>
        <w:t xml:space="preserve"> </w:t>
      </w:r>
      <w:r w:rsidR="003679B9" w:rsidRPr="00075194">
        <w:rPr>
          <w:rFonts w:ascii="Times New Roman" w:hAnsi="Times New Roman" w:cs="Times New Roman"/>
          <w:sz w:val="28"/>
          <w:szCs w:val="28"/>
          <w:lang w:bidi="fa-IR"/>
        </w:rPr>
        <w:t>доц</w:t>
      </w:r>
      <w:r w:rsidR="007C72E0" w:rsidRPr="00075194">
        <w:rPr>
          <w:rFonts w:ascii="Times New Roman" w:hAnsi="Times New Roman" w:cs="Times New Roman"/>
          <w:sz w:val="28"/>
          <w:szCs w:val="28"/>
          <w:lang w:bidi="fa-IR"/>
        </w:rPr>
        <w:t>ент</w:t>
      </w:r>
      <w:r w:rsidRPr="00075194">
        <w:rPr>
          <w:rFonts w:ascii="Times New Roman" w:hAnsi="Times New Roman" w:cs="Times New Roman"/>
          <w:sz w:val="28"/>
          <w:szCs w:val="28"/>
          <w:lang w:bidi="fa-IR"/>
        </w:rPr>
        <w:t xml:space="preserve">, </w:t>
      </w:r>
    </w:p>
    <w:p w14:paraId="7BECF183" w14:textId="57989C36" w:rsidR="00DB0505" w:rsidRPr="00075194" w:rsidRDefault="00DB0505" w:rsidP="00DB0505">
      <w:pPr>
        <w:spacing w:line="240" w:lineRule="auto"/>
        <w:jc w:val="center"/>
        <w:rPr>
          <w:rFonts w:ascii="Times New Roman" w:hAnsi="Times New Roman" w:cs="Times New Roman"/>
          <w:sz w:val="28"/>
          <w:szCs w:val="28"/>
          <w:lang w:bidi="fa-IR"/>
        </w:rPr>
      </w:pPr>
      <w:r w:rsidRPr="00075194">
        <w:rPr>
          <w:rFonts w:ascii="Times New Roman" w:hAnsi="Times New Roman" w:cs="Times New Roman"/>
          <w:sz w:val="28"/>
          <w:szCs w:val="28"/>
          <w:lang w:bidi="fa-IR"/>
        </w:rPr>
        <w:t>кафедра международных отношений на постсоветском пространстве СПБГУ</w:t>
      </w:r>
    </w:p>
    <w:p w14:paraId="62A9A7E9" w14:textId="2F140BBF" w:rsidR="00DB0505" w:rsidRPr="00075194" w:rsidRDefault="00DB0505" w:rsidP="00DB0505">
      <w:pPr>
        <w:spacing w:line="240" w:lineRule="auto"/>
        <w:jc w:val="center"/>
        <w:rPr>
          <w:rFonts w:ascii="Times New Roman" w:hAnsi="Times New Roman" w:cs="Times New Roman"/>
          <w:sz w:val="28"/>
          <w:szCs w:val="28"/>
          <w:lang w:bidi="fa-IR"/>
        </w:rPr>
      </w:pPr>
      <w:r w:rsidRPr="00075194">
        <w:rPr>
          <w:rFonts w:ascii="Times New Roman" w:hAnsi="Times New Roman" w:cs="Times New Roman"/>
          <w:sz w:val="28"/>
          <w:szCs w:val="28"/>
          <w:lang w:bidi="fa-IR"/>
        </w:rPr>
        <w:t>кандидат исторических наук</w:t>
      </w:r>
    </w:p>
    <w:p w14:paraId="6B103AFF" w14:textId="41E5D403" w:rsidR="00DB0505" w:rsidRPr="00075194" w:rsidRDefault="00DB0505" w:rsidP="00DB0505">
      <w:pPr>
        <w:spacing w:line="240" w:lineRule="auto"/>
        <w:jc w:val="center"/>
        <w:rPr>
          <w:rFonts w:ascii="Times New Roman" w:hAnsi="Times New Roman" w:cs="Times New Roman"/>
          <w:sz w:val="28"/>
          <w:szCs w:val="28"/>
          <w:lang w:bidi="fa-IR"/>
        </w:rPr>
      </w:pPr>
      <w:r w:rsidRPr="00075194">
        <w:rPr>
          <w:rFonts w:ascii="Times New Roman" w:hAnsi="Times New Roman" w:cs="Times New Roman"/>
          <w:sz w:val="28"/>
          <w:szCs w:val="28"/>
          <w:lang w:bidi="fa-IR"/>
        </w:rPr>
        <w:t>Соболев Владислав Георгиевич</w:t>
      </w:r>
    </w:p>
    <w:p w14:paraId="14AD954B" w14:textId="77777777" w:rsidR="00DB0505" w:rsidRPr="00075194" w:rsidRDefault="00DB0505" w:rsidP="00DB0505">
      <w:pPr>
        <w:spacing w:line="240" w:lineRule="auto"/>
        <w:jc w:val="center"/>
        <w:rPr>
          <w:rFonts w:ascii="Times New Roman" w:hAnsi="Times New Roman" w:cs="Times New Roman"/>
          <w:sz w:val="28"/>
          <w:szCs w:val="28"/>
          <w:lang w:bidi="fa-IR"/>
        </w:rPr>
      </w:pPr>
    </w:p>
    <w:p w14:paraId="5F48DCA4" w14:textId="77777777" w:rsidR="00D84CF2" w:rsidRPr="00075194" w:rsidRDefault="00D84CF2" w:rsidP="00DB0505">
      <w:pPr>
        <w:spacing w:line="360" w:lineRule="auto"/>
        <w:jc w:val="center"/>
        <w:rPr>
          <w:rFonts w:ascii="Times New Roman" w:hAnsi="Times New Roman" w:cs="Times New Roman"/>
          <w:b/>
          <w:bCs/>
          <w:sz w:val="28"/>
          <w:szCs w:val="28"/>
          <w:lang w:bidi="fa-IR"/>
        </w:rPr>
      </w:pPr>
    </w:p>
    <w:p w14:paraId="22A970DB" w14:textId="083385E5" w:rsidR="007C72E0" w:rsidRPr="00075194" w:rsidRDefault="00D84CF2" w:rsidP="007C72E0">
      <w:pPr>
        <w:spacing w:line="360" w:lineRule="auto"/>
        <w:jc w:val="center"/>
        <w:rPr>
          <w:rFonts w:ascii="Times New Roman" w:hAnsi="Times New Roman" w:cs="Times New Roman"/>
          <w:sz w:val="28"/>
          <w:szCs w:val="28"/>
          <w:lang w:bidi="fa-IR"/>
        </w:rPr>
      </w:pPr>
      <w:r w:rsidRPr="00075194">
        <w:rPr>
          <w:rFonts w:ascii="Times New Roman" w:hAnsi="Times New Roman" w:cs="Times New Roman"/>
          <w:sz w:val="28"/>
          <w:szCs w:val="28"/>
          <w:lang w:bidi="fa-IR"/>
        </w:rPr>
        <w:t>Рецензент:</w:t>
      </w:r>
      <w:r w:rsidR="007C72E0" w:rsidRPr="00075194">
        <w:rPr>
          <w:rFonts w:ascii="Times New Roman" w:hAnsi="Times New Roman" w:cs="Times New Roman"/>
          <w:sz w:val="28"/>
          <w:szCs w:val="28"/>
          <w:lang w:bidi="fa-IR"/>
        </w:rPr>
        <w:t xml:space="preserve"> </w:t>
      </w:r>
      <w:r w:rsidR="003679B9" w:rsidRPr="00075194">
        <w:rPr>
          <w:rFonts w:ascii="Times New Roman" w:hAnsi="Times New Roman" w:cs="Times New Roman"/>
          <w:sz w:val="28"/>
          <w:szCs w:val="28"/>
          <w:lang w:bidi="fa-IR"/>
        </w:rPr>
        <w:t>доц</w:t>
      </w:r>
      <w:r w:rsidR="007C72E0" w:rsidRPr="00075194">
        <w:rPr>
          <w:rFonts w:ascii="Times New Roman" w:hAnsi="Times New Roman" w:cs="Times New Roman"/>
          <w:sz w:val="28"/>
          <w:szCs w:val="28"/>
          <w:lang w:bidi="fa-IR"/>
        </w:rPr>
        <w:t>ент, Международный учебно-научный центр иранистики, кафедра современного Востока,</w:t>
      </w:r>
      <w:r w:rsidR="003679B9" w:rsidRPr="00075194">
        <w:rPr>
          <w:rFonts w:ascii="Times New Roman" w:hAnsi="Times New Roman" w:cs="Times New Roman"/>
          <w:sz w:val="28"/>
          <w:szCs w:val="28"/>
          <w:lang w:bidi="fa-IR"/>
        </w:rPr>
        <w:t xml:space="preserve"> к</w:t>
      </w:r>
      <w:r w:rsidR="007C72E0" w:rsidRPr="00075194">
        <w:rPr>
          <w:rFonts w:ascii="Times New Roman" w:hAnsi="Times New Roman" w:cs="Times New Roman"/>
          <w:sz w:val="28"/>
          <w:szCs w:val="28"/>
          <w:lang w:bidi="fa-IR"/>
        </w:rPr>
        <w:t>андидат философских наук</w:t>
      </w:r>
    </w:p>
    <w:p w14:paraId="0DF0B786" w14:textId="7F70F75F" w:rsidR="00D84CF2" w:rsidRPr="00075194" w:rsidRDefault="003679B9" w:rsidP="007C72E0">
      <w:pPr>
        <w:spacing w:line="360" w:lineRule="auto"/>
        <w:jc w:val="center"/>
        <w:rPr>
          <w:rFonts w:ascii="Times New Roman" w:hAnsi="Times New Roman" w:cs="Times New Roman"/>
          <w:sz w:val="28"/>
          <w:szCs w:val="28"/>
          <w:lang w:bidi="fa-IR"/>
        </w:rPr>
      </w:pPr>
      <w:proofErr w:type="spellStart"/>
      <w:r w:rsidRPr="00075194">
        <w:rPr>
          <w:rFonts w:ascii="Times New Roman" w:hAnsi="Times New Roman" w:cs="Times New Roman"/>
          <w:sz w:val="28"/>
          <w:szCs w:val="28"/>
          <w:lang w:bidi="fa-IR"/>
        </w:rPr>
        <w:t>Башарин</w:t>
      </w:r>
      <w:proofErr w:type="spellEnd"/>
      <w:r w:rsidR="00D84CF2"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bidi="fa-IR"/>
        </w:rPr>
        <w:t>П</w:t>
      </w:r>
      <w:r w:rsidR="007C72E0" w:rsidRPr="00075194">
        <w:rPr>
          <w:rFonts w:ascii="Times New Roman" w:hAnsi="Times New Roman" w:cs="Times New Roman"/>
          <w:sz w:val="28"/>
          <w:szCs w:val="28"/>
          <w:lang w:bidi="fa-IR"/>
        </w:rPr>
        <w:t>авел Викторович</w:t>
      </w:r>
    </w:p>
    <w:p w14:paraId="66BD41BB" w14:textId="77777777" w:rsidR="00D84CF2" w:rsidRPr="00075194" w:rsidRDefault="00D84CF2" w:rsidP="00D84CF2">
      <w:pPr>
        <w:spacing w:line="360" w:lineRule="auto"/>
        <w:rPr>
          <w:rFonts w:ascii="Times New Roman" w:hAnsi="Times New Roman" w:cs="Times New Roman"/>
          <w:b/>
          <w:bCs/>
          <w:sz w:val="28"/>
          <w:szCs w:val="28"/>
          <w:lang w:bidi="fa-IR"/>
        </w:rPr>
      </w:pPr>
    </w:p>
    <w:p w14:paraId="058F89AA" w14:textId="77777777" w:rsidR="00D84CF2" w:rsidRPr="00075194" w:rsidRDefault="00D84CF2" w:rsidP="00D84CF2">
      <w:pPr>
        <w:spacing w:line="360" w:lineRule="auto"/>
        <w:rPr>
          <w:rFonts w:ascii="Times New Roman" w:hAnsi="Times New Roman" w:cs="Times New Roman"/>
          <w:b/>
          <w:bCs/>
          <w:sz w:val="28"/>
          <w:szCs w:val="28"/>
          <w:lang w:bidi="fa-IR"/>
        </w:rPr>
      </w:pPr>
    </w:p>
    <w:p w14:paraId="6EA0F35B" w14:textId="77777777" w:rsidR="00D84CF2" w:rsidRPr="00075194" w:rsidRDefault="00D84CF2" w:rsidP="00D84CF2">
      <w:pPr>
        <w:spacing w:line="360" w:lineRule="auto"/>
        <w:rPr>
          <w:rFonts w:ascii="Times New Roman" w:hAnsi="Times New Roman" w:cs="Times New Roman"/>
          <w:b/>
          <w:bCs/>
          <w:sz w:val="28"/>
          <w:szCs w:val="28"/>
          <w:lang w:bidi="fa-IR"/>
        </w:rPr>
      </w:pPr>
    </w:p>
    <w:p w14:paraId="2FA4D788" w14:textId="77777777" w:rsidR="00D84CF2" w:rsidRPr="00075194" w:rsidRDefault="00D84CF2" w:rsidP="00D84CF2">
      <w:pPr>
        <w:spacing w:line="360" w:lineRule="auto"/>
        <w:jc w:val="center"/>
        <w:rPr>
          <w:rFonts w:ascii="Times New Roman" w:hAnsi="Times New Roman" w:cs="Times New Roman"/>
          <w:b/>
          <w:bCs/>
          <w:sz w:val="28"/>
          <w:szCs w:val="28"/>
          <w:lang w:bidi="fa-IR"/>
        </w:rPr>
      </w:pPr>
      <w:r w:rsidRPr="00075194">
        <w:rPr>
          <w:rFonts w:ascii="Times New Roman" w:hAnsi="Times New Roman" w:cs="Times New Roman"/>
          <w:b/>
          <w:bCs/>
          <w:sz w:val="28"/>
          <w:szCs w:val="28"/>
          <w:lang w:bidi="fa-IR"/>
        </w:rPr>
        <w:t>Санкт-Петербург</w:t>
      </w:r>
    </w:p>
    <w:p w14:paraId="61ED3E6B" w14:textId="77777777" w:rsidR="00EF32A8" w:rsidRPr="00075194" w:rsidRDefault="00D84CF2" w:rsidP="00D84CF2">
      <w:pPr>
        <w:spacing w:line="360" w:lineRule="auto"/>
        <w:jc w:val="center"/>
        <w:rPr>
          <w:rFonts w:ascii="Times New Roman" w:hAnsi="Times New Roman" w:cs="Times New Roman"/>
          <w:b/>
          <w:bCs/>
          <w:sz w:val="28"/>
          <w:szCs w:val="28"/>
          <w:lang w:bidi="fa-IR"/>
        </w:rPr>
      </w:pPr>
      <w:r w:rsidRPr="00075194">
        <w:rPr>
          <w:rFonts w:ascii="Times New Roman" w:hAnsi="Times New Roman" w:cs="Times New Roman"/>
          <w:b/>
          <w:bCs/>
          <w:sz w:val="28"/>
          <w:szCs w:val="28"/>
          <w:lang w:bidi="fa-IR"/>
        </w:rPr>
        <w:t>2022</w:t>
      </w:r>
      <w:r w:rsidR="00EF32A8" w:rsidRPr="00075194">
        <w:rPr>
          <w:rFonts w:ascii="Times New Roman" w:hAnsi="Times New Roman" w:cs="Times New Roman"/>
          <w:b/>
          <w:bCs/>
          <w:sz w:val="28"/>
          <w:szCs w:val="28"/>
          <w:lang w:bidi="fa-IR"/>
        </w:rPr>
        <w:br w:type="page"/>
      </w:r>
    </w:p>
    <w:sdt>
      <w:sdtPr>
        <w:rPr>
          <w:rFonts w:ascii="Times New Roman" w:eastAsiaTheme="minorHAnsi" w:hAnsi="Times New Roman" w:cs="Times New Roman"/>
          <w:color w:val="auto"/>
          <w:sz w:val="22"/>
          <w:szCs w:val="22"/>
          <w:lang w:eastAsia="en-US"/>
        </w:rPr>
        <w:id w:val="-1194763922"/>
        <w:docPartObj>
          <w:docPartGallery w:val="Table of Contents"/>
          <w:docPartUnique/>
        </w:docPartObj>
      </w:sdtPr>
      <w:sdtEndPr>
        <w:rPr>
          <w:b/>
          <w:bCs/>
        </w:rPr>
      </w:sdtEndPr>
      <w:sdtContent>
        <w:p w14:paraId="658069AF" w14:textId="77777777" w:rsidR="00D85CFC" w:rsidRPr="00075194" w:rsidRDefault="00D85CFC" w:rsidP="00D85CFC">
          <w:pPr>
            <w:pStyle w:val="a6"/>
            <w:rPr>
              <w:rStyle w:val="10"/>
              <w:rFonts w:ascii="Times New Roman" w:hAnsi="Times New Roman" w:cs="Times New Roman"/>
            </w:rPr>
          </w:pPr>
          <w:r w:rsidRPr="00075194">
            <w:rPr>
              <w:rStyle w:val="10"/>
              <w:rFonts w:ascii="Times New Roman" w:hAnsi="Times New Roman" w:cs="Times New Roman"/>
            </w:rPr>
            <w:t>Оглавление</w:t>
          </w:r>
        </w:p>
        <w:p w14:paraId="2989CAD3" w14:textId="20C34B6D" w:rsidR="00466FF2" w:rsidRPr="00075194" w:rsidRDefault="004066BA">
          <w:pPr>
            <w:pStyle w:val="12"/>
            <w:rPr>
              <w:rFonts w:ascii="Times New Roman" w:eastAsiaTheme="minorEastAsia" w:hAnsi="Times New Roman" w:cs="Times New Roman"/>
              <w:sz w:val="22"/>
              <w:szCs w:val="22"/>
              <w:lang w:eastAsia="ru-RU" w:bidi="ar-SA"/>
            </w:rPr>
          </w:pPr>
          <w:r w:rsidRPr="00075194">
            <w:rPr>
              <w:rFonts w:ascii="Times New Roman" w:hAnsi="Times New Roman" w:cs="Times New Roman"/>
            </w:rPr>
            <w:fldChar w:fldCharType="begin"/>
          </w:r>
          <w:r w:rsidR="00D85CFC" w:rsidRPr="00075194">
            <w:rPr>
              <w:rFonts w:ascii="Times New Roman" w:hAnsi="Times New Roman" w:cs="Times New Roman"/>
            </w:rPr>
            <w:instrText xml:space="preserve"> TOC \o "1-3" \h \z \u </w:instrText>
          </w:r>
          <w:r w:rsidRPr="00075194">
            <w:rPr>
              <w:rFonts w:ascii="Times New Roman" w:hAnsi="Times New Roman" w:cs="Times New Roman"/>
            </w:rPr>
            <w:fldChar w:fldCharType="separate"/>
          </w:r>
          <w:hyperlink w:anchor="_Toc104107179" w:history="1">
            <w:r w:rsidR="00466FF2" w:rsidRPr="00075194">
              <w:rPr>
                <w:rStyle w:val="a3"/>
                <w:rFonts w:ascii="Times New Roman" w:hAnsi="Times New Roman" w:cs="Times New Roman"/>
              </w:rPr>
              <w:t>Введение</w:t>
            </w:r>
            <w:r w:rsidR="00466FF2" w:rsidRPr="00075194">
              <w:rPr>
                <w:rFonts w:ascii="Times New Roman" w:hAnsi="Times New Roman" w:cs="Times New Roman"/>
                <w:webHidden/>
              </w:rPr>
              <w:tab/>
            </w:r>
            <w:r w:rsidR="00466FF2" w:rsidRPr="00075194">
              <w:rPr>
                <w:rFonts w:ascii="Times New Roman" w:hAnsi="Times New Roman" w:cs="Times New Roman"/>
                <w:webHidden/>
              </w:rPr>
              <w:fldChar w:fldCharType="begin"/>
            </w:r>
            <w:r w:rsidR="00466FF2" w:rsidRPr="00075194">
              <w:rPr>
                <w:rFonts w:ascii="Times New Roman" w:hAnsi="Times New Roman" w:cs="Times New Roman"/>
                <w:webHidden/>
              </w:rPr>
              <w:instrText xml:space="preserve"> PAGEREF _Toc104107179 \h </w:instrText>
            </w:r>
            <w:r w:rsidR="00466FF2" w:rsidRPr="00075194">
              <w:rPr>
                <w:rFonts w:ascii="Times New Roman" w:hAnsi="Times New Roman" w:cs="Times New Roman"/>
                <w:webHidden/>
              </w:rPr>
            </w:r>
            <w:r w:rsidR="00466FF2" w:rsidRPr="00075194">
              <w:rPr>
                <w:rFonts w:ascii="Times New Roman" w:hAnsi="Times New Roman" w:cs="Times New Roman"/>
                <w:webHidden/>
              </w:rPr>
              <w:fldChar w:fldCharType="separate"/>
            </w:r>
            <w:r w:rsidR="00466FF2" w:rsidRPr="00075194">
              <w:rPr>
                <w:rFonts w:ascii="Times New Roman" w:hAnsi="Times New Roman" w:cs="Times New Roman"/>
                <w:webHidden/>
              </w:rPr>
              <w:t>3</w:t>
            </w:r>
            <w:r w:rsidR="00466FF2" w:rsidRPr="00075194">
              <w:rPr>
                <w:rFonts w:ascii="Times New Roman" w:hAnsi="Times New Roman" w:cs="Times New Roman"/>
                <w:webHidden/>
              </w:rPr>
              <w:fldChar w:fldCharType="end"/>
            </w:r>
          </w:hyperlink>
        </w:p>
        <w:p w14:paraId="2636C3F1" w14:textId="130FB347" w:rsidR="00466FF2" w:rsidRPr="00075194" w:rsidRDefault="00E53091">
          <w:pPr>
            <w:pStyle w:val="12"/>
            <w:rPr>
              <w:rFonts w:ascii="Times New Roman" w:eastAsiaTheme="minorEastAsia" w:hAnsi="Times New Roman" w:cs="Times New Roman"/>
              <w:sz w:val="22"/>
              <w:szCs w:val="22"/>
              <w:lang w:eastAsia="ru-RU" w:bidi="ar-SA"/>
            </w:rPr>
          </w:pPr>
          <w:hyperlink w:anchor="_Toc104107180" w:history="1">
            <w:r w:rsidR="00466FF2" w:rsidRPr="00075194">
              <w:rPr>
                <w:rStyle w:val="a3"/>
                <w:rFonts w:ascii="Times New Roman" w:hAnsi="Times New Roman" w:cs="Times New Roman"/>
              </w:rPr>
              <w:t xml:space="preserve">Глава </w:t>
            </w:r>
            <w:r w:rsidR="00466FF2" w:rsidRPr="00075194">
              <w:rPr>
                <w:rStyle w:val="a3"/>
                <w:rFonts w:ascii="Times New Roman" w:hAnsi="Times New Roman" w:cs="Times New Roman"/>
                <w:lang w:val="en-US"/>
              </w:rPr>
              <w:t>I</w:t>
            </w:r>
            <w:r w:rsidR="00466FF2" w:rsidRPr="00075194">
              <w:rPr>
                <w:rStyle w:val="a3"/>
                <w:rFonts w:ascii="Times New Roman" w:hAnsi="Times New Roman" w:cs="Times New Roman"/>
              </w:rPr>
              <w:t>. Мусульманское присутствие в Европе с начала ХХ века.</w:t>
            </w:r>
            <w:r w:rsidR="00466FF2" w:rsidRPr="00075194">
              <w:rPr>
                <w:rFonts w:ascii="Times New Roman" w:hAnsi="Times New Roman" w:cs="Times New Roman"/>
                <w:webHidden/>
              </w:rPr>
              <w:tab/>
            </w:r>
            <w:r w:rsidR="00466FF2" w:rsidRPr="00075194">
              <w:rPr>
                <w:rFonts w:ascii="Times New Roman" w:hAnsi="Times New Roman" w:cs="Times New Roman"/>
                <w:webHidden/>
              </w:rPr>
              <w:fldChar w:fldCharType="begin"/>
            </w:r>
            <w:r w:rsidR="00466FF2" w:rsidRPr="00075194">
              <w:rPr>
                <w:rFonts w:ascii="Times New Roman" w:hAnsi="Times New Roman" w:cs="Times New Roman"/>
                <w:webHidden/>
              </w:rPr>
              <w:instrText xml:space="preserve"> PAGEREF _Toc104107180 \h </w:instrText>
            </w:r>
            <w:r w:rsidR="00466FF2" w:rsidRPr="00075194">
              <w:rPr>
                <w:rFonts w:ascii="Times New Roman" w:hAnsi="Times New Roman" w:cs="Times New Roman"/>
                <w:webHidden/>
              </w:rPr>
            </w:r>
            <w:r w:rsidR="00466FF2" w:rsidRPr="00075194">
              <w:rPr>
                <w:rFonts w:ascii="Times New Roman" w:hAnsi="Times New Roman" w:cs="Times New Roman"/>
                <w:webHidden/>
              </w:rPr>
              <w:fldChar w:fldCharType="separate"/>
            </w:r>
            <w:r w:rsidR="00466FF2" w:rsidRPr="00075194">
              <w:rPr>
                <w:rFonts w:ascii="Times New Roman" w:hAnsi="Times New Roman" w:cs="Times New Roman"/>
                <w:webHidden/>
              </w:rPr>
              <w:t>8</w:t>
            </w:r>
            <w:r w:rsidR="00466FF2" w:rsidRPr="00075194">
              <w:rPr>
                <w:rFonts w:ascii="Times New Roman" w:hAnsi="Times New Roman" w:cs="Times New Roman"/>
                <w:webHidden/>
              </w:rPr>
              <w:fldChar w:fldCharType="end"/>
            </w:r>
          </w:hyperlink>
        </w:p>
        <w:p w14:paraId="1E07AC60" w14:textId="65EBDC39" w:rsidR="00466FF2" w:rsidRPr="00075194" w:rsidRDefault="00E53091">
          <w:pPr>
            <w:pStyle w:val="12"/>
            <w:rPr>
              <w:rFonts w:ascii="Times New Roman" w:eastAsiaTheme="minorEastAsia" w:hAnsi="Times New Roman" w:cs="Times New Roman"/>
              <w:sz w:val="22"/>
              <w:szCs w:val="22"/>
              <w:lang w:eastAsia="ru-RU" w:bidi="ar-SA"/>
            </w:rPr>
          </w:pPr>
          <w:hyperlink w:anchor="_Toc104107181" w:history="1">
            <w:r w:rsidR="00466FF2" w:rsidRPr="00075194">
              <w:rPr>
                <w:rStyle w:val="a3"/>
                <w:rFonts w:ascii="Times New Roman" w:hAnsi="Times New Roman" w:cs="Times New Roman"/>
              </w:rPr>
              <w:t>Положение мусульман в Европе</w:t>
            </w:r>
            <w:r w:rsidR="00466FF2" w:rsidRPr="00075194">
              <w:rPr>
                <w:rFonts w:ascii="Times New Roman" w:hAnsi="Times New Roman" w:cs="Times New Roman"/>
                <w:webHidden/>
              </w:rPr>
              <w:tab/>
            </w:r>
            <w:r w:rsidR="00466FF2" w:rsidRPr="00075194">
              <w:rPr>
                <w:rFonts w:ascii="Times New Roman" w:hAnsi="Times New Roman" w:cs="Times New Roman"/>
                <w:webHidden/>
              </w:rPr>
              <w:fldChar w:fldCharType="begin"/>
            </w:r>
            <w:r w:rsidR="00466FF2" w:rsidRPr="00075194">
              <w:rPr>
                <w:rFonts w:ascii="Times New Roman" w:hAnsi="Times New Roman" w:cs="Times New Roman"/>
                <w:webHidden/>
              </w:rPr>
              <w:instrText xml:space="preserve"> PAGEREF _Toc104107181 \h </w:instrText>
            </w:r>
            <w:r w:rsidR="00466FF2" w:rsidRPr="00075194">
              <w:rPr>
                <w:rFonts w:ascii="Times New Roman" w:hAnsi="Times New Roman" w:cs="Times New Roman"/>
                <w:webHidden/>
              </w:rPr>
            </w:r>
            <w:r w:rsidR="00466FF2" w:rsidRPr="00075194">
              <w:rPr>
                <w:rFonts w:ascii="Times New Roman" w:hAnsi="Times New Roman" w:cs="Times New Roman"/>
                <w:webHidden/>
              </w:rPr>
              <w:fldChar w:fldCharType="separate"/>
            </w:r>
            <w:r w:rsidR="00466FF2" w:rsidRPr="00075194">
              <w:rPr>
                <w:rFonts w:ascii="Times New Roman" w:hAnsi="Times New Roman" w:cs="Times New Roman"/>
                <w:webHidden/>
              </w:rPr>
              <w:t>8</w:t>
            </w:r>
            <w:r w:rsidR="00466FF2" w:rsidRPr="00075194">
              <w:rPr>
                <w:rFonts w:ascii="Times New Roman" w:hAnsi="Times New Roman" w:cs="Times New Roman"/>
                <w:webHidden/>
              </w:rPr>
              <w:fldChar w:fldCharType="end"/>
            </w:r>
          </w:hyperlink>
        </w:p>
        <w:p w14:paraId="276C9EB7" w14:textId="64434660" w:rsidR="00466FF2" w:rsidRPr="00075194" w:rsidRDefault="00E53091">
          <w:pPr>
            <w:pStyle w:val="12"/>
            <w:rPr>
              <w:rFonts w:ascii="Times New Roman" w:eastAsiaTheme="minorEastAsia" w:hAnsi="Times New Roman" w:cs="Times New Roman"/>
              <w:sz w:val="22"/>
              <w:szCs w:val="22"/>
              <w:lang w:eastAsia="ru-RU" w:bidi="ar-SA"/>
            </w:rPr>
          </w:pPr>
          <w:hyperlink w:anchor="_Toc104107182" w:history="1">
            <w:r w:rsidR="00466FF2" w:rsidRPr="00075194">
              <w:rPr>
                <w:rStyle w:val="a3"/>
                <w:rFonts w:ascii="Times New Roman" w:hAnsi="Times New Roman" w:cs="Times New Roman"/>
              </w:rPr>
              <w:t>1.2.Ислам в Великобритании</w:t>
            </w:r>
            <w:r w:rsidR="00466FF2" w:rsidRPr="00075194">
              <w:rPr>
                <w:rFonts w:ascii="Times New Roman" w:hAnsi="Times New Roman" w:cs="Times New Roman"/>
                <w:webHidden/>
              </w:rPr>
              <w:tab/>
            </w:r>
            <w:r w:rsidR="00466FF2" w:rsidRPr="00075194">
              <w:rPr>
                <w:rFonts w:ascii="Times New Roman" w:hAnsi="Times New Roman" w:cs="Times New Roman"/>
                <w:webHidden/>
              </w:rPr>
              <w:fldChar w:fldCharType="begin"/>
            </w:r>
            <w:r w:rsidR="00466FF2" w:rsidRPr="00075194">
              <w:rPr>
                <w:rFonts w:ascii="Times New Roman" w:hAnsi="Times New Roman" w:cs="Times New Roman"/>
                <w:webHidden/>
              </w:rPr>
              <w:instrText xml:space="preserve"> PAGEREF _Toc104107182 \h </w:instrText>
            </w:r>
            <w:r w:rsidR="00466FF2" w:rsidRPr="00075194">
              <w:rPr>
                <w:rFonts w:ascii="Times New Roman" w:hAnsi="Times New Roman" w:cs="Times New Roman"/>
                <w:webHidden/>
              </w:rPr>
            </w:r>
            <w:r w:rsidR="00466FF2" w:rsidRPr="00075194">
              <w:rPr>
                <w:rFonts w:ascii="Times New Roman" w:hAnsi="Times New Roman" w:cs="Times New Roman"/>
                <w:webHidden/>
              </w:rPr>
              <w:fldChar w:fldCharType="separate"/>
            </w:r>
            <w:r w:rsidR="00466FF2" w:rsidRPr="00075194">
              <w:rPr>
                <w:rFonts w:ascii="Times New Roman" w:hAnsi="Times New Roman" w:cs="Times New Roman"/>
                <w:webHidden/>
              </w:rPr>
              <w:t>10</w:t>
            </w:r>
            <w:r w:rsidR="00466FF2" w:rsidRPr="00075194">
              <w:rPr>
                <w:rFonts w:ascii="Times New Roman" w:hAnsi="Times New Roman" w:cs="Times New Roman"/>
                <w:webHidden/>
              </w:rPr>
              <w:fldChar w:fldCharType="end"/>
            </w:r>
          </w:hyperlink>
        </w:p>
        <w:p w14:paraId="0D11A308" w14:textId="43241EBD" w:rsidR="00466FF2" w:rsidRPr="00075194" w:rsidRDefault="00E53091">
          <w:pPr>
            <w:pStyle w:val="12"/>
            <w:rPr>
              <w:rFonts w:ascii="Times New Roman" w:eastAsiaTheme="minorEastAsia" w:hAnsi="Times New Roman" w:cs="Times New Roman"/>
              <w:sz w:val="22"/>
              <w:szCs w:val="22"/>
              <w:lang w:eastAsia="ru-RU" w:bidi="ar-SA"/>
            </w:rPr>
          </w:pPr>
          <w:hyperlink w:anchor="_Toc104107183" w:history="1">
            <w:r w:rsidR="00466FF2" w:rsidRPr="00075194">
              <w:rPr>
                <w:rStyle w:val="a3"/>
                <w:rFonts w:ascii="Times New Roman" w:hAnsi="Times New Roman" w:cs="Times New Roman"/>
              </w:rPr>
              <w:t>1.3. Ислам во Франции</w:t>
            </w:r>
            <w:r w:rsidR="00466FF2" w:rsidRPr="00075194">
              <w:rPr>
                <w:rFonts w:ascii="Times New Roman" w:hAnsi="Times New Roman" w:cs="Times New Roman"/>
                <w:webHidden/>
              </w:rPr>
              <w:tab/>
            </w:r>
            <w:r w:rsidR="00466FF2" w:rsidRPr="00075194">
              <w:rPr>
                <w:rFonts w:ascii="Times New Roman" w:hAnsi="Times New Roman" w:cs="Times New Roman"/>
                <w:webHidden/>
              </w:rPr>
              <w:fldChar w:fldCharType="begin"/>
            </w:r>
            <w:r w:rsidR="00466FF2" w:rsidRPr="00075194">
              <w:rPr>
                <w:rFonts w:ascii="Times New Roman" w:hAnsi="Times New Roman" w:cs="Times New Roman"/>
                <w:webHidden/>
              </w:rPr>
              <w:instrText xml:space="preserve"> PAGEREF _Toc104107183 \h </w:instrText>
            </w:r>
            <w:r w:rsidR="00466FF2" w:rsidRPr="00075194">
              <w:rPr>
                <w:rFonts w:ascii="Times New Roman" w:hAnsi="Times New Roman" w:cs="Times New Roman"/>
                <w:webHidden/>
              </w:rPr>
            </w:r>
            <w:r w:rsidR="00466FF2" w:rsidRPr="00075194">
              <w:rPr>
                <w:rFonts w:ascii="Times New Roman" w:hAnsi="Times New Roman" w:cs="Times New Roman"/>
                <w:webHidden/>
              </w:rPr>
              <w:fldChar w:fldCharType="separate"/>
            </w:r>
            <w:r w:rsidR="00466FF2" w:rsidRPr="00075194">
              <w:rPr>
                <w:rFonts w:ascii="Times New Roman" w:hAnsi="Times New Roman" w:cs="Times New Roman"/>
                <w:webHidden/>
              </w:rPr>
              <w:t>15</w:t>
            </w:r>
            <w:r w:rsidR="00466FF2" w:rsidRPr="00075194">
              <w:rPr>
                <w:rFonts w:ascii="Times New Roman" w:hAnsi="Times New Roman" w:cs="Times New Roman"/>
                <w:webHidden/>
              </w:rPr>
              <w:fldChar w:fldCharType="end"/>
            </w:r>
          </w:hyperlink>
        </w:p>
        <w:p w14:paraId="78A8277F" w14:textId="4F31D086" w:rsidR="00466FF2" w:rsidRPr="00075194" w:rsidRDefault="00E53091">
          <w:pPr>
            <w:pStyle w:val="12"/>
            <w:rPr>
              <w:rFonts w:ascii="Times New Roman" w:eastAsiaTheme="minorEastAsia" w:hAnsi="Times New Roman" w:cs="Times New Roman"/>
              <w:sz w:val="22"/>
              <w:szCs w:val="22"/>
              <w:lang w:eastAsia="ru-RU" w:bidi="ar-SA"/>
            </w:rPr>
          </w:pPr>
          <w:hyperlink w:anchor="_Toc104107184" w:history="1">
            <w:r w:rsidR="00466FF2" w:rsidRPr="00075194">
              <w:rPr>
                <w:rStyle w:val="a3"/>
                <w:rFonts w:ascii="Times New Roman" w:hAnsi="Times New Roman" w:cs="Times New Roman"/>
              </w:rPr>
              <w:t>1.4. Ислам в Германии</w:t>
            </w:r>
            <w:r w:rsidR="00466FF2" w:rsidRPr="00075194">
              <w:rPr>
                <w:rFonts w:ascii="Times New Roman" w:hAnsi="Times New Roman" w:cs="Times New Roman"/>
                <w:webHidden/>
              </w:rPr>
              <w:tab/>
            </w:r>
            <w:r w:rsidR="00466FF2" w:rsidRPr="00075194">
              <w:rPr>
                <w:rFonts w:ascii="Times New Roman" w:hAnsi="Times New Roman" w:cs="Times New Roman"/>
                <w:webHidden/>
              </w:rPr>
              <w:fldChar w:fldCharType="begin"/>
            </w:r>
            <w:r w:rsidR="00466FF2" w:rsidRPr="00075194">
              <w:rPr>
                <w:rFonts w:ascii="Times New Roman" w:hAnsi="Times New Roman" w:cs="Times New Roman"/>
                <w:webHidden/>
              </w:rPr>
              <w:instrText xml:space="preserve"> PAGEREF _Toc104107184 \h </w:instrText>
            </w:r>
            <w:r w:rsidR="00466FF2" w:rsidRPr="00075194">
              <w:rPr>
                <w:rFonts w:ascii="Times New Roman" w:hAnsi="Times New Roman" w:cs="Times New Roman"/>
                <w:webHidden/>
              </w:rPr>
            </w:r>
            <w:r w:rsidR="00466FF2" w:rsidRPr="00075194">
              <w:rPr>
                <w:rFonts w:ascii="Times New Roman" w:hAnsi="Times New Roman" w:cs="Times New Roman"/>
                <w:webHidden/>
              </w:rPr>
              <w:fldChar w:fldCharType="separate"/>
            </w:r>
            <w:r w:rsidR="00466FF2" w:rsidRPr="00075194">
              <w:rPr>
                <w:rFonts w:ascii="Times New Roman" w:hAnsi="Times New Roman" w:cs="Times New Roman"/>
                <w:webHidden/>
              </w:rPr>
              <w:t>21</w:t>
            </w:r>
            <w:r w:rsidR="00466FF2" w:rsidRPr="00075194">
              <w:rPr>
                <w:rFonts w:ascii="Times New Roman" w:hAnsi="Times New Roman" w:cs="Times New Roman"/>
                <w:webHidden/>
              </w:rPr>
              <w:fldChar w:fldCharType="end"/>
            </w:r>
          </w:hyperlink>
        </w:p>
        <w:p w14:paraId="660018D0" w14:textId="4E0D5564" w:rsidR="00466FF2" w:rsidRPr="00075194" w:rsidRDefault="00E53091">
          <w:pPr>
            <w:pStyle w:val="12"/>
            <w:rPr>
              <w:rFonts w:ascii="Times New Roman" w:eastAsiaTheme="minorEastAsia" w:hAnsi="Times New Roman" w:cs="Times New Roman"/>
              <w:sz w:val="22"/>
              <w:szCs w:val="22"/>
              <w:lang w:eastAsia="ru-RU" w:bidi="ar-SA"/>
            </w:rPr>
          </w:pPr>
          <w:hyperlink w:anchor="_Toc104107185" w:history="1">
            <w:r w:rsidR="00466FF2" w:rsidRPr="00075194">
              <w:rPr>
                <w:rStyle w:val="a3"/>
                <w:rFonts w:ascii="Times New Roman" w:hAnsi="Times New Roman" w:cs="Times New Roman"/>
              </w:rPr>
              <w:t>1.5. Ислам в Швеции</w:t>
            </w:r>
            <w:r w:rsidR="00466FF2" w:rsidRPr="00075194">
              <w:rPr>
                <w:rFonts w:ascii="Times New Roman" w:hAnsi="Times New Roman" w:cs="Times New Roman"/>
                <w:webHidden/>
              </w:rPr>
              <w:tab/>
            </w:r>
            <w:r w:rsidR="00466FF2" w:rsidRPr="00075194">
              <w:rPr>
                <w:rFonts w:ascii="Times New Roman" w:hAnsi="Times New Roman" w:cs="Times New Roman"/>
                <w:webHidden/>
              </w:rPr>
              <w:fldChar w:fldCharType="begin"/>
            </w:r>
            <w:r w:rsidR="00466FF2" w:rsidRPr="00075194">
              <w:rPr>
                <w:rFonts w:ascii="Times New Roman" w:hAnsi="Times New Roman" w:cs="Times New Roman"/>
                <w:webHidden/>
              </w:rPr>
              <w:instrText xml:space="preserve"> PAGEREF _Toc104107185 \h </w:instrText>
            </w:r>
            <w:r w:rsidR="00466FF2" w:rsidRPr="00075194">
              <w:rPr>
                <w:rFonts w:ascii="Times New Roman" w:hAnsi="Times New Roman" w:cs="Times New Roman"/>
                <w:webHidden/>
              </w:rPr>
            </w:r>
            <w:r w:rsidR="00466FF2" w:rsidRPr="00075194">
              <w:rPr>
                <w:rFonts w:ascii="Times New Roman" w:hAnsi="Times New Roman" w:cs="Times New Roman"/>
                <w:webHidden/>
              </w:rPr>
              <w:fldChar w:fldCharType="separate"/>
            </w:r>
            <w:r w:rsidR="00466FF2" w:rsidRPr="00075194">
              <w:rPr>
                <w:rFonts w:ascii="Times New Roman" w:hAnsi="Times New Roman" w:cs="Times New Roman"/>
                <w:webHidden/>
              </w:rPr>
              <w:t>28</w:t>
            </w:r>
            <w:r w:rsidR="00466FF2" w:rsidRPr="00075194">
              <w:rPr>
                <w:rFonts w:ascii="Times New Roman" w:hAnsi="Times New Roman" w:cs="Times New Roman"/>
                <w:webHidden/>
              </w:rPr>
              <w:fldChar w:fldCharType="end"/>
            </w:r>
          </w:hyperlink>
        </w:p>
        <w:p w14:paraId="2CC4D023" w14:textId="3C70B48A" w:rsidR="00466FF2" w:rsidRPr="00075194" w:rsidRDefault="00E53091">
          <w:pPr>
            <w:pStyle w:val="12"/>
            <w:rPr>
              <w:rFonts w:ascii="Times New Roman" w:eastAsiaTheme="minorEastAsia" w:hAnsi="Times New Roman" w:cs="Times New Roman"/>
              <w:sz w:val="22"/>
              <w:szCs w:val="22"/>
              <w:lang w:eastAsia="ru-RU" w:bidi="ar-SA"/>
            </w:rPr>
          </w:pPr>
          <w:hyperlink w:anchor="_Toc104107186" w:history="1">
            <w:r w:rsidR="00466FF2" w:rsidRPr="00075194">
              <w:rPr>
                <w:rStyle w:val="a3"/>
                <w:rFonts w:ascii="Times New Roman" w:hAnsi="Times New Roman" w:cs="Times New Roman"/>
                <w:lang w:bidi="he-IL"/>
              </w:rPr>
              <w:t>Глава 2. Взгляды мусульманских мыслителей и богословов на проблемы евроислама</w:t>
            </w:r>
            <w:r w:rsidR="00466FF2" w:rsidRPr="00075194">
              <w:rPr>
                <w:rFonts w:ascii="Times New Roman" w:hAnsi="Times New Roman" w:cs="Times New Roman"/>
                <w:webHidden/>
              </w:rPr>
              <w:tab/>
            </w:r>
            <w:r w:rsidR="00466FF2" w:rsidRPr="00075194">
              <w:rPr>
                <w:rFonts w:ascii="Times New Roman" w:hAnsi="Times New Roman" w:cs="Times New Roman"/>
                <w:webHidden/>
              </w:rPr>
              <w:fldChar w:fldCharType="begin"/>
            </w:r>
            <w:r w:rsidR="00466FF2" w:rsidRPr="00075194">
              <w:rPr>
                <w:rFonts w:ascii="Times New Roman" w:hAnsi="Times New Roman" w:cs="Times New Roman"/>
                <w:webHidden/>
              </w:rPr>
              <w:instrText xml:space="preserve"> PAGEREF _Toc104107186 \h </w:instrText>
            </w:r>
            <w:r w:rsidR="00466FF2" w:rsidRPr="00075194">
              <w:rPr>
                <w:rFonts w:ascii="Times New Roman" w:hAnsi="Times New Roman" w:cs="Times New Roman"/>
                <w:webHidden/>
              </w:rPr>
            </w:r>
            <w:r w:rsidR="00466FF2" w:rsidRPr="00075194">
              <w:rPr>
                <w:rFonts w:ascii="Times New Roman" w:hAnsi="Times New Roman" w:cs="Times New Roman"/>
                <w:webHidden/>
              </w:rPr>
              <w:fldChar w:fldCharType="separate"/>
            </w:r>
            <w:r w:rsidR="00466FF2" w:rsidRPr="00075194">
              <w:rPr>
                <w:rFonts w:ascii="Times New Roman" w:hAnsi="Times New Roman" w:cs="Times New Roman"/>
                <w:webHidden/>
              </w:rPr>
              <w:t>33</w:t>
            </w:r>
            <w:r w:rsidR="00466FF2" w:rsidRPr="00075194">
              <w:rPr>
                <w:rFonts w:ascii="Times New Roman" w:hAnsi="Times New Roman" w:cs="Times New Roman"/>
                <w:webHidden/>
              </w:rPr>
              <w:fldChar w:fldCharType="end"/>
            </w:r>
          </w:hyperlink>
        </w:p>
        <w:p w14:paraId="157189C3" w14:textId="37BDE1B1" w:rsidR="00466FF2" w:rsidRPr="00075194" w:rsidRDefault="00E53091">
          <w:pPr>
            <w:pStyle w:val="12"/>
            <w:rPr>
              <w:rFonts w:ascii="Times New Roman" w:eastAsiaTheme="minorEastAsia" w:hAnsi="Times New Roman" w:cs="Times New Roman"/>
              <w:sz w:val="22"/>
              <w:szCs w:val="22"/>
              <w:lang w:eastAsia="ru-RU" w:bidi="ar-SA"/>
            </w:rPr>
          </w:pPr>
          <w:hyperlink w:anchor="_Toc104107187" w:history="1">
            <w:r w:rsidR="00466FF2" w:rsidRPr="00075194">
              <w:rPr>
                <w:rStyle w:val="a3"/>
                <w:rFonts w:ascii="Times New Roman" w:hAnsi="Times New Roman" w:cs="Times New Roman"/>
              </w:rPr>
              <w:t>2.1. Абдолкарим Соруш (р. 1945) «Исламская демократия»</w:t>
            </w:r>
            <w:r w:rsidR="00466FF2" w:rsidRPr="00075194">
              <w:rPr>
                <w:rFonts w:ascii="Times New Roman" w:hAnsi="Times New Roman" w:cs="Times New Roman"/>
                <w:webHidden/>
              </w:rPr>
              <w:tab/>
            </w:r>
            <w:r w:rsidR="00466FF2" w:rsidRPr="00075194">
              <w:rPr>
                <w:rFonts w:ascii="Times New Roman" w:hAnsi="Times New Roman" w:cs="Times New Roman"/>
                <w:webHidden/>
              </w:rPr>
              <w:fldChar w:fldCharType="begin"/>
            </w:r>
            <w:r w:rsidR="00466FF2" w:rsidRPr="00075194">
              <w:rPr>
                <w:rFonts w:ascii="Times New Roman" w:hAnsi="Times New Roman" w:cs="Times New Roman"/>
                <w:webHidden/>
              </w:rPr>
              <w:instrText xml:space="preserve"> PAGEREF _Toc104107187 \h </w:instrText>
            </w:r>
            <w:r w:rsidR="00466FF2" w:rsidRPr="00075194">
              <w:rPr>
                <w:rFonts w:ascii="Times New Roman" w:hAnsi="Times New Roman" w:cs="Times New Roman"/>
                <w:webHidden/>
              </w:rPr>
            </w:r>
            <w:r w:rsidR="00466FF2" w:rsidRPr="00075194">
              <w:rPr>
                <w:rFonts w:ascii="Times New Roman" w:hAnsi="Times New Roman" w:cs="Times New Roman"/>
                <w:webHidden/>
              </w:rPr>
              <w:fldChar w:fldCharType="separate"/>
            </w:r>
            <w:r w:rsidR="00466FF2" w:rsidRPr="00075194">
              <w:rPr>
                <w:rFonts w:ascii="Times New Roman" w:hAnsi="Times New Roman" w:cs="Times New Roman"/>
                <w:webHidden/>
              </w:rPr>
              <w:t>33</w:t>
            </w:r>
            <w:r w:rsidR="00466FF2" w:rsidRPr="00075194">
              <w:rPr>
                <w:rFonts w:ascii="Times New Roman" w:hAnsi="Times New Roman" w:cs="Times New Roman"/>
                <w:webHidden/>
              </w:rPr>
              <w:fldChar w:fldCharType="end"/>
            </w:r>
          </w:hyperlink>
        </w:p>
        <w:p w14:paraId="3FBEB669" w14:textId="14DC0247" w:rsidR="00466FF2" w:rsidRPr="00075194" w:rsidRDefault="00E53091">
          <w:pPr>
            <w:pStyle w:val="12"/>
            <w:rPr>
              <w:rFonts w:ascii="Times New Roman" w:eastAsiaTheme="minorEastAsia" w:hAnsi="Times New Roman" w:cs="Times New Roman"/>
              <w:sz w:val="22"/>
              <w:szCs w:val="22"/>
              <w:lang w:eastAsia="ru-RU" w:bidi="ar-SA"/>
            </w:rPr>
          </w:pPr>
          <w:hyperlink w:anchor="_Toc104107188" w:history="1">
            <w:r w:rsidR="00466FF2" w:rsidRPr="00075194">
              <w:rPr>
                <w:rStyle w:val="a3"/>
                <w:rFonts w:ascii="Times New Roman" w:hAnsi="Times New Roman" w:cs="Times New Roman"/>
                <w:lang w:bidi="he-IL"/>
              </w:rPr>
              <w:t>2.2. Фикх меньшинств. Таха Джабир ал-Алвани и Йусуф Абдуллах ал-Кардави</w:t>
            </w:r>
            <w:r w:rsidR="00466FF2" w:rsidRPr="00075194">
              <w:rPr>
                <w:rFonts w:ascii="Times New Roman" w:hAnsi="Times New Roman" w:cs="Times New Roman"/>
                <w:webHidden/>
              </w:rPr>
              <w:tab/>
            </w:r>
            <w:r w:rsidR="00466FF2" w:rsidRPr="00075194">
              <w:rPr>
                <w:rFonts w:ascii="Times New Roman" w:hAnsi="Times New Roman" w:cs="Times New Roman"/>
                <w:webHidden/>
              </w:rPr>
              <w:fldChar w:fldCharType="begin"/>
            </w:r>
            <w:r w:rsidR="00466FF2" w:rsidRPr="00075194">
              <w:rPr>
                <w:rFonts w:ascii="Times New Roman" w:hAnsi="Times New Roman" w:cs="Times New Roman"/>
                <w:webHidden/>
              </w:rPr>
              <w:instrText xml:space="preserve"> PAGEREF _Toc104107188 \h </w:instrText>
            </w:r>
            <w:r w:rsidR="00466FF2" w:rsidRPr="00075194">
              <w:rPr>
                <w:rFonts w:ascii="Times New Roman" w:hAnsi="Times New Roman" w:cs="Times New Roman"/>
                <w:webHidden/>
              </w:rPr>
            </w:r>
            <w:r w:rsidR="00466FF2" w:rsidRPr="00075194">
              <w:rPr>
                <w:rFonts w:ascii="Times New Roman" w:hAnsi="Times New Roman" w:cs="Times New Roman"/>
                <w:webHidden/>
              </w:rPr>
              <w:fldChar w:fldCharType="separate"/>
            </w:r>
            <w:r w:rsidR="00466FF2" w:rsidRPr="00075194">
              <w:rPr>
                <w:rFonts w:ascii="Times New Roman" w:hAnsi="Times New Roman" w:cs="Times New Roman"/>
                <w:webHidden/>
              </w:rPr>
              <w:t>40</w:t>
            </w:r>
            <w:r w:rsidR="00466FF2" w:rsidRPr="00075194">
              <w:rPr>
                <w:rFonts w:ascii="Times New Roman" w:hAnsi="Times New Roman" w:cs="Times New Roman"/>
                <w:webHidden/>
              </w:rPr>
              <w:fldChar w:fldCharType="end"/>
            </w:r>
          </w:hyperlink>
        </w:p>
        <w:p w14:paraId="1268B94E" w14:textId="5A851B12" w:rsidR="00466FF2" w:rsidRPr="00075194" w:rsidRDefault="00E53091">
          <w:pPr>
            <w:pStyle w:val="12"/>
            <w:rPr>
              <w:rFonts w:ascii="Times New Roman" w:eastAsiaTheme="minorEastAsia" w:hAnsi="Times New Roman" w:cs="Times New Roman"/>
              <w:sz w:val="22"/>
              <w:szCs w:val="22"/>
              <w:lang w:eastAsia="ru-RU" w:bidi="ar-SA"/>
            </w:rPr>
          </w:pPr>
          <w:hyperlink w:anchor="_Toc104107189" w:history="1">
            <w:r w:rsidR="00466FF2" w:rsidRPr="00075194">
              <w:rPr>
                <w:rStyle w:val="a3"/>
                <w:rFonts w:ascii="Times New Roman" w:hAnsi="Times New Roman" w:cs="Times New Roman"/>
                <w:lang w:bidi="he-IL"/>
              </w:rPr>
              <w:t>2.2.1. Понятие «фикх меньшинств» (фикх ал-акаллиййат): концептуальные основы</w:t>
            </w:r>
            <w:r w:rsidR="00466FF2" w:rsidRPr="00075194">
              <w:rPr>
                <w:rFonts w:ascii="Times New Roman" w:hAnsi="Times New Roman" w:cs="Times New Roman"/>
                <w:webHidden/>
              </w:rPr>
              <w:tab/>
            </w:r>
            <w:r w:rsidR="00466FF2" w:rsidRPr="00075194">
              <w:rPr>
                <w:rFonts w:ascii="Times New Roman" w:hAnsi="Times New Roman" w:cs="Times New Roman"/>
                <w:webHidden/>
              </w:rPr>
              <w:fldChar w:fldCharType="begin"/>
            </w:r>
            <w:r w:rsidR="00466FF2" w:rsidRPr="00075194">
              <w:rPr>
                <w:rFonts w:ascii="Times New Roman" w:hAnsi="Times New Roman" w:cs="Times New Roman"/>
                <w:webHidden/>
              </w:rPr>
              <w:instrText xml:space="preserve"> PAGEREF _Toc104107189 \h </w:instrText>
            </w:r>
            <w:r w:rsidR="00466FF2" w:rsidRPr="00075194">
              <w:rPr>
                <w:rFonts w:ascii="Times New Roman" w:hAnsi="Times New Roman" w:cs="Times New Roman"/>
                <w:webHidden/>
              </w:rPr>
            </w:r>
            <w:r w:rsidR="00466FF2" w:rsidRPr="00075194">
              <w:rPr>
                <w:rFonts w:ascii="Times New Roman" w:hAnsi="Times New Roman" w:cs="Times New Roman"/>
                <w:webHidden/>
              </w:rPr>
              <w:fldChar w:fldCharType="separate"/>
            </w:r>
            <w:r w:rsidR="00466FF2" w:rsidRPr="00075194">
              <w:rPr>
                <w:rFonts w:ascii="Times New Roman" w:hAnsi="Times New Roman" w:cs="Times New Roman"/>
                <w:webHidden/>
              </w:rPr>
              <w:t>40</w:t>
            </w:r>
            <w:r w:rsidR="00466FF2" w:rsidRPr="00075194">
              <w:rPr>
                <w:rFonts w:ascii="Times New Roman" w:hAnsi="Times New Roman" w:cs="Times New Roman"/>
                <w:webHidden/>
              </w:rPr>
              <w:fldChar w:fldCharType="end"/>
            </w:r>
          </w:hyperlink>
        </w:p>
        <w:p w14:paraId="5699B309" w14:textId="0E6F6F80" w:rsidR="00466FF2" w:rsidRPr="00075194" w:rsidRDefault="00E53091">
          <w:pPr>
            <w:pStyle w:val="12"/>
            <w:rPr>
              <w:rFonts w:ascii="Times New Roman" w:eastAsiaTheme="minorEastAsia" w:hAnsi="Times New Roman" w:cs="Times New Roman"/>
              <w:sz w:val="22"/>
              <w:szCs w:val="22"/>
              <w:lang w:eastAsia="ru-RU" w:bidi="ar-SA"/>
            </w:rPr>
          </w:pPr>
          <w:hyperlink w:anchor="_Toc104107190" w:history="1">
            <w:r w:rsidR="00466FF2" w:rsidRPr="00075194">
              <w:rPr>
                <w:rStyle w:val="a3"/>
                <w:rFonts w:ascii="Times New Roman" w:hAnsi="Times New Roman" w:cs="Times New Roman"/>
              </w:rPr>
              <w:t>2.2.2 Таха Джабир ал-Алвани (1935-2016)</w:t>
            </w:r>
            <w:r w:rsidR="00466FF2" w:rsidRPr="00075194">
              <w:rPr>
                <w:rFonts w:ascii="Times New Roman" w:hAnsi="Times New Roman" w:cs="Times New Roman"/>
                <w:webHidden/>
              </w:rPr>
              <w:tab/>
            </w:r>
            <w:r w:rsidR="00466FF2" w:rsidRPr="00075194">
              <w:rPr>
                <w:rFonts w:ascii="Times New Roman" w:hAnsi="Times New Roman" w:cs="Times New Roman"/>
                <w:webHidden/>
              </w:rPr>
              <w:fldChar w:fldCharType="begin"/>
            </w:r>
            <w:r w:rsidR="00466FF2" w:rsidRPr="00075194">
              <w:rPr>
                <w:rFonts w:ascii="Times New Roman" w:hAnsi="Times New Roman" w:cs="Times New Roman"/>
                <w:webHidden/>
              </w:rPr>
              <w:instrText xml:space="preserve"> PAGEREF _Toc104107190 \h </w:instrText>
            </w:r>
            <w:r w:rsidR="00466FF2" w:rsidRPr="00075194">
              <w:rPr>
                <w:rFonts w:ascii="Times New Roman" w:hAnsi="Times New Roman" w:cs="Times New Roman"/>
                <w:webHidden/>
              </w:rPr>
            </w:r>
            <w:r w:rsidR="00466FF2" w:rsidRPr="00075194">
              <w:rPr>
                <w:rFonts w:ascii="Times New Roman" w:hAnsi="Times New Roman" w:cs="Times New Roman"/>
                <w:webHidden/>
              </w:rPr>
              <w:fldChar w:fldCharType="separate"/>
            </w:r>
            <w:r w:rsidR="00466FF2" w:rsidRPr="00075194">
              <w:rPr>
                <w:rFonts w:ascii="Times New Roman" w:hAnsi="Times New Roman" w:cs="Times New Roman"/>
                <w:webHidden/>
              </w:rPr>
              <w:t>43</w:t>
            </w:r>
            <w:r w:rsidR="00466FF2" w:rsidRPr="00075194">
              <w:rPr>
                <w:rFonts w:ascii="Times New Roman" w:hAnsi="Times New Roman" w:cs="Times New Roman"/>
                <w:webHidden/>
              </w:rPr>
              <w:fldChar w:fldCharType="end"/>
            </w:r>
          </w:hyperlink>
        </w:p>
        <w:p w14:paraId="617647F8" w14:textId="4934E4F9" w:rsidR="00466FF2" w:rsidRPr="00075194" w:rsidRDefault="00E53091">
          <w:pPr>
            <w:pStyle w:val="12"/>
            <w:rPr>
              <w:rFonts w:ascii="Times New Roman" w:eastAsiaTheme="minorEastAsia" w:hAnsi="Times New Roman" w:cs="Times New Roman"/>
              <w:sz w:val="22"/>
              <w:szCs w:val="22"/>
              <w:lang w:eastAsia="ru-RU" w:bidi="ar-SA"/>
            </w:rPr>
          </w:pPr>
          <w:hyperlink w:anchor="_Toc104107191" w:history="1">
            <w:r w:rsidR="00466FF2" w:rsidRPr="00075194">
              <w:rPr>
                <w:rStyle w:val="a3"/>
                <w:rFonts w:ascii="Times New Roman" w:hAnsi="Times New Roman" w:cs="Times New Roman"/>
              </w:rPr>
              <w:t>2.2.3. Йусуф Абдуллах ал-Кардави (р.1926)</w:t>
            </w:r>
            <w:r w:rsidR="00466FF2" w:rsidRPr="00075194">
              <w:rPr>
                <w:rFonts w:ascii="Times New Roman" w:hAnsi="Times New Roman" w:cs="Times New Roman"/>
                <w:webHidden/>
              </w:rPr>
              <w:tab/>
            </w:r>
            <w:r w:rsidR="00466FF2" w:rsidRPr="00075194">
              <w:rPr>
                <w:rFonts w:ascii="Times New Roman" w:hAnsi="Times New Roman" w:cs="Times New Roman"/>
                <w:webHidden/>
              </w:rPr>
              <w:fldChar w:fldCharType="begin"/>
            </w:r>
            <w:r w:rsidR="00466FF2" w:rsidRPr="00075194">
              <w:rPr>
                <w:rFonts w:ascii="Times New Roman" w:hAnsi="Times New Roman" w:cs="Times New Roman"/>
                <w:webHidden/>
              </w:rPr>
              <w:instrText xml:space="preserve"> PAGEREF _Toc104107191 \h </w:instrText>
            </w:r>
            <w:r w:rsidR="00466FF2" w:rsidRPr="00075194">
              <w:rPr>
                <w:rFonts w:ascii="Times New Roman" w:hAnsi="Times New Roman" w:cs="Times New Roman"/>
                <w:webHidden/>
              </w:rPr>
            </w:r>
            <w:r w:rsidR="00466FF2" w:rsidRPr="00075194">
              <w:rPr>
                <w:rFonts w:ascii="Times New Roman" w:hAnsi="Times New Roman" w:cs="Times New Roman"/>
                <w:webHidden/>
              </w:rPr>
              <w:fldChar w:fldCharType="separate"/>
            </w:r>
            <w:r w:rsidR="00466FF2" w:rsidRPr="00075194">
              <w:rPr>
                <w:rFonts w:ascii="Times New Roman" w:hAnsi="Times New Roman" w:cs="Times New Roman"/>
                <w:webHidden/>
              </w:rPr>
              <w:t>51</w:t>
            </w:r>
            <w:r w:rsidR="00466FF2" w:rsidRPr="00075194">
              <w:rPr>
                <w:rFonts w:ascii="Times New Roman" w:hAnsi="Times New Roman" w:cs="Times New Roman"/>
                <w:webHidden/>
              </w:rPr>
              <w:fldChar w:fldCharType="end"/>
            </w:r>
          </w:hyperlink>
        </w:p>
        <w:p w14:paraId="11B3DDEC" w14:textId="652E7345" w:rsidR="00466FF2" w:rsidRPr="00075194" w:rsidRDefault="00E53091">
          <w:pPr>
            <w:pStyle w:val="12"/>
            <w:rPr>
              <w:rFonts w:ascii="Times New Roman" w:eastAsiaTheme="minorEastAsia" w:hAnsi="Times New Roman" w:cs="Times New Roman"/>
              <w:sz w:val="22"/>
              <w:szCs w:val="22"/>
              <w:lang w:eastAsia="ru-RU" w:bidi="ar-SA"/>
            </w:rPr>
          </w:pPr>
          <w:hyperlink w:anchor="_Toc104107192" w:history="1">
            <w:r w:rsidR="00466FF2" w:rsidRPr="00075194">
              <w:rPr>
                <w:rStyle w:val="a3"/>
                <w:rFonts w:ascii="Times New Roman" w:hAnsi="Times New Roman" w:cs="Times New Roman"/>
                <w:lang w:bidi="ar-JO"/>
              </w:rPr>
              <w:t>2.3. Мухаммад Аркун (1928-2010)</w:t>
            </w:r>
            <w:r w:rsidR="00466FF2" w:rsidRPr="00075194">
              <w:rPr>
                <w:rFonts w:ascii="Times New Roman" w:hAnsi="Times New Roman" w:cs="Times New Roman"/>
                <w:webHidden/>
              </w:rPr>
              <w:tab/>
            </w:r>
            <w:r w:rsidR="00466FF2" w:rsidRPr="00075194">
              <w:rPr>
                <w:rFonts w:ascii="Times New Roman" w:hAnsi="Times New Roman" w:cs="Times New Roman"/>
                <w:webHidden/>
              </w:rPr>
              <w:fldChar w:fldCharType="begin"/>
            </w:r>
            <w:r w:rsidR="00466FF2" w:rsidRPr="00075194">
              <w:rPr>
                <w:rFonts w:ascii="Times New Roman" w:hAnsi="Times New Roman" w:cs="Times New Roman"/>
                <w:webHidden/>
              </w:rPr>
              <w:instrText xml:space="preserve"> PAGEREF _Toc104107192 \h </w:instrText>
            </w:r>
            <w:r w:rsidR="00466FF2" w:rsidRPr="00075194">
              <w:rPr>
                <w:rFonts w:ascii="Times New Roman" w:hAnsi="Times New Roman" w:cs="Times New Roman"/>
                <w:webHidden/>
              </w:rPr>
            </w:r>
            <w:r w:rsidR="00466FF2" w:rsidRPr="00075194">
              <w:rPr>
                <w:rFonts w:ascii="Times New Roman" w:hAnsi="Times New Roman" w:cs="Times New Roman"/>
                <w:webHidden/>
              </w:rPr>
              <w:fldChar w:fldCharType="separate"/>
            </w:r>
            <w:r w:rsidR="00466FF2" w:rsidRPr="00075194">
              <w:rPr>
                <w:rFonts w:ascii="Times New Roman" w:hAnsi="Times New Roman" w:cs="Times New Roman"/>
                <w:webHidden/>
              </w:rPr>
              <w:t>59</w:t>
            </w:r>
            <w:r w:rsidR="00466FF2" w:rsidRPr="00075194">
              <w:rPr>
                <w:rFonts w:ascii="Times New Roman" w:hAnsi="Times New Roman" w:cs="Times New Roman"/>
                <w:webHidden/>
              </w:rPr>
              <w:fldChar w:fldCharType="end"/>
            </w:r>
          </w:hyperlink>
        </w:p>
        <w:p w14:paraId="3C555EA2" w14:textId="723DAABA" w:rsidR="00466FF2" w:rsidRPr="00075194" w:rsidRDefault="00E53091">
          <w:pPr>
            <w:pStyle w:val="12"/>
            <w:rPr>
              <w:rFonts w:ascii="Times New Roman" w:eastAsiaTheme="minorEastAsia" w:hAnsi="Times New Roman" w:cs="Times New Roman"/>
              <w:sz w:val="22"/>
              <w:szCs w:val="22"/>
              <w:lang w:eastAsia="ru-RU" w:bidi="ar-SA"/>
            </w:rPr>
          </w:pPr>
          <w:hyperlink w:anchor="_Toc104107193" w:history="1">
            <w:r w:rsidR="00466FF2" w:rsidRPr="00075194">
              <w:rPr>
                <w:rStyle w:val="a3"/>
                <w:rFonts w:ascii="Times New Roman" w:hAnsi="Times New Roman" w:cs="Times New Roman"/>
                <w:lang w:bidi="ar-JO"/>
              </w:rPr>
              <w:t>Заключение</w:t>
            </w:r>
            <w:r w:rsidR="00466FF2" w:rsidRPr="00075194">
              <w:rPr>
                <w:rFonts w:ascii="Times New Roman" w:hAnsi="Times New Roman" w:cs="Times New Roman"/>
                <w:webHidden/>
              </w:rPr>
              <w:tab/>
            </w:r>
            <w:r w:rsidR="00466FF2" w:rsidRPr="00075194">
              <w:rPr>
                <w:rFonts w:ascii="Times New Roman" w:hAnsi="Times New Roman" w:cs="Times New Roman"/>
                <w:webHidden/>
              </w:rPr>
              <w:fldChar w:fldCharType="begin"/>
            </w:r>
            <w:r w:rsidR="00466FF2" w:rsidRPr="00075194">
              <w:rPr>
                <w:rFonts w:ascii="Times New Roman" w:hAnsi="Times New Roman" w:cs="Times New Roman"/>
                <w:webHidden/>
              </w:rPr>
              <w:instrText xml:space="preserve"> PAGEREF _Toc104107193 \h </w:instrText>
            </w:r>
            <w:r w:rsidR="00466FF2" w:rsidRPr="00075194">
              <w:rPr>
                <w:rFonts w:ascii="Times New Roman" w:hAnsi="Times New Roman" w:cs="Times New Roman"/>
                <w:webHidden/>
              </w:rPr>
            </w:r>
            <w:r w:rsidR="00466FF2" w:rsidRPr="00075194">
              <w:rPr>
                <w:rFonts w:ascii="Times New Roman" w:hAnsi="Times New Roman" w:cs="Times New Roman"/>
                <w:webHidden/>
              </w:rPr>
              <w:fldChar w:fldCharType="separate"/>
            </w:r>
            <w:r w:rsidR="00466FF2" w:rsidRPr="00075194">
              <w:rPr>
                <w:rFonts w:ascii="Times New Roman" w:hAnsi="Times New Roman" w:cs="Times New Roman"/>
                <w:webHidden/>
              </w:rPr>
              <w:t>66</w:t>
            </w:r>
            <w:r w:rsidR="00466FF2" w:rsidRPr="00075194">
              <w:rPr>
                <w:rFonts w:ascii="Times New Roman" w:hAnsi="Times New Roman" w:cs="Times New Roman"/>
                <w:webHidden/>
              </w:rPr>
              <w:fldChar w:fldCharType="end"/>
            </w:r>
          </w:hyperlink>
        </w:p>
        <w:p w14:paraId="321C33A9" w14:textId="3590F10C" w:rsidR="00466FF2" w:rsidRPr="00075194" w:rsidRDefault="00E53091">
          <w:pPr>
            <w:pStyle w:val="12"/>
            <w:rPr>
              <w:rFonts w:ascii="Times New Roman" w:eastAsiaTheme="minorEastAsia" w:hAnsi="Times New Roman" w:cs="Times New Roman"/>
              <w:sz w:val="22"/>
              <w:szCs w:val="22"/>
              <w:lang w:eastAsia="ru-RU" w:bidi="ar-SA"/>
            </w:rPr>
          </w:pPr>
          <w:hyperlink w:anchor="_Toc104107194" w:history="1">
            <w:r w:rsidR="00466FF2" w:rsidRPr="00075194">
              <w:rPr>
                <w:rStyle w:val="a3"/>
                <w:rFonts w:ascii="Times New Roman" w:hAnsi="Times New Roman" w:cs="Times New Roman"/>
                <w:lang w:bidi="he-IL"/>
              </w:rPr>
              <w:t>Источники</w:t>
            </w:r>
            <w:r w:rsidR="00466FF2" w:rsidRPr="00075194">
              <w:rPr>
                <w:rFonts w:ascii="Times New Roman" w:hAnsi="Times New Roman" w:cs="Times New Roman"/>
                <w:webHidden/>
              </w:rPr>
              <w:tab/>
            </w:r>
            <w:r w:rsidR="00466FF2" w:rsidRPr="00075194">
              <w:rPr>
                <w:rFonts w:ascii="Times New Roman" w:hAnsi="Times New Roman" w:cs="Times New Roman"/>
                <w:webHidden/>
              </w:rPr>
              <w:fldChar w:fldCharType="begin"/>
            </w:r>
            <w:r w:rsidR="00466FF2" w:rsidRPr="00075194">
              <w:rPr>
                <w:rFonts w:ascii="Times New Roman" w:hAnsi="Times New Roman" w:cs="Times New Roman"/>
                <w:webHidden/>
              </w:rPr>
              <w:instrText xml:space="preserve"> PAGEREF _Toc104107194 \h </w:instrText>
            </w:r>
            <w:r w:rsidR="00466FF2" w:rsidRPr="00075194">
              <w:rPr>
                <w:rFonts w:ascii="Times New Roman" w:hAnsi="Times New Roman" w:cs="Times New Roman"/>
                <w:webHidden/>
              </w:rPr>
            </w:r>
            <w:r w:rsidR="00466FF2" w:rsidRPr="00075194">
              <w:rPr>
                <w:rFonts w:ascii="Times New Roman" w:hAnsi="Times New Roman" w:cs="Times New Roman"/>
                <w:webHidden/>
              </w:rPr>
              <w:fldChar w:fldCharType="separate"/>
            </w:r>
            <w:r w:rsidR="00466FF2" w:rsidRPr="00075194">
              <w:rPr>
                <w:rFonts w:ascii="Times New Roman" w:hAnsi="Times New Roman" w:cs="Times New Roman"/>
                <w:webHidden/>
              </w:rPr>
              <w:t>72</w:t>
            </w:r>
            <w:r w:rsidR="00466FF2" w:rsidRPr="00075194">
              <w:rPr>
                <w:rFonts w:ascii="Times New Roman" w:hAnsi="Times New Roman" w:cs="Times New Roman"/>
                <w:webHidden/>
              </w:rPr>
              <w:fldChar w:fldCharType="end"/>
            </w:r>
          </w:hyperlink>
        </w:p>
        <w:p w14:paraId="7EF6A6D1" w14:textId="76917BF7" w:rsidR="00466FF2" w:rsidRPr="00075194" w:rsidRDefault="00E53091">
          <w:pPr>
            <w:pStyle w:val="12"/>
            <w:rPr>
              <w:rFonts w:ascii="Times New Roman" w:eastAsiaTheme="minorEastAsia" w:hAnsi="Times New Roman" w:cs="Times New Roman"/>
              <w:sz w:val="22"/>
              <w:szCs w:val="22"/>
              <w:lang w:eastAsia="ru-RU" w:bidi="ar-SA"/>
            </w:rPr>
          </w:pPr>
          <w:hyperlink w:anchor="_Toc104107195" w:history="1">
            <w:r w:rsidR="00466FF2" w:rsidRPr="00075194">
              <w:rPr>
                <w:rStyle w:val="a3"/>
                <w:rFonts w:ascii="Times New Roman" w:hAnsi="Times New Roman" w:cs="Times New Roman"/>
                <w:lang w:bidi="he-IL"/>
              </w:rPr>
              <w:t>Литература</w:t>
            </w:r>
            <w:r w:rsidR="00466FF2" w:rsidRPr="00075194">
              <w:rPr>
                <w:rFonts w:ascii="Times New Roman" w:hAnsi="Times New Roman" w:cs="Times New Roman"/>
                <w:webHidden/>
              </w:rPr>
              <w:tab/>
            </w:r>
            <w:r w:rsidR="00466FF2" w:rsidRPr="00075194">
              <w:rPr>
                <w:rFonts w:ascii="Times New Roman" w:hAnsi="Times New Roman" w:cs="Times New Roman"/>
                <w:webHidden/>
              </w:rPr>
              <w:fldChar w:fldCharType="begin"/>
            </w:r>
            <w:r w:rsidR="00466FF2" w:rsidRPr="00075194">
              <w:rPr>
                <w:rFonts w:ascii="Times New Roman" w:hAnsi="Times New Roman" w:cs="Times New Roman"/>
                <w:webHidden/>
              </w:rPr>
              <w:instrText xml:space="preserve"> PAGEREF _Toc104107195 \h </w:instrText>
            </w:r>
            <w:r w:rsidR="00466FF2" w:rsidRPr="00075194">
              <w:rPr>
                <w:rFonts w:ascii="Times New Roman" w:hAnsi="Times New Roman" w:cs="Times New Roman"/>
                <w:webHidden/>
              </w:rPr>
            </w:r>
            <w:r w:rsidR="00466FF2" w:rsidRPr="00075194">
              <w:rPr>
                <w:rFonts w:ascii="Times New Roman" w:hAnsi="Times New Roman" w:cs="Times New Roman"/>
                <w:webHidden/>
              </w:rPr>
              <w:fldChar w:fldCharType="separate"/>
            </w:r>
            <w:r w:rsidR="00466FF2" w:rsidRPr="00075194">
              <w:rPr>
                <w:rFonts w:ascii="Times New Roman" w:hAnsi="Times New Roman" w:cs="Times New Roman"/>
                <w:webHidden/>
              </w:rPr>
              <w:t>74</w:t>
            </w:r>
            <w:r w:rsidR="00466FF2" w:rsidRPr="00075194">
              <w:rPr>
                <w:rFonts w:ascii="Times New Roman" w:hAnsi="Times New Roman" w:cs="Times New Roman"/>
                <w:webHidden/>
              </w:rPr>
              <w:fldChar w:fldCharType="end"/>
            </w:r>
          </w:hyperlink>
        </w:p>
        <w:p w14:paraId="4BE02A06" w14:textId="576AAA9E" w:rsidR="00D85CFC" w:rsidRPr="00075194" w:rsidRDefault="004066BA" w:rsidP="00291944">
          <w:pPr>
            <w:jc w:val="both"/>
            <w:rPr>
              <w:rFonts w:ascii="Times New Roman" w:hAnsi="Times New Roman" w:cs="Times New Roman"/>
              <w:b/>
              <w:bCs/>
            </w:rPr>
          </w:pPr>
          <w:r w:rsidRPr="00075194">
            <w:rPr>
              <w:rFonts w:ascii="Times New Roman" w:hAnsi="Times New Roman" w:cs="Times New Roman"/>
              <w:b/>
              <w:bCs/>
            </w:rPr>
            <w:fldChar w:fldCharType="end"/>
          </w:r>
        </w:p>
      </w:sdtContent>
    </w:sdt>
    <w:p w14:paraId="71B90E28" w14:textId="77777777" w:rsidR="00D85CFC" w:rsidRPr="00075194" w:rsidRDefault="00D85CFC" w:rsidP="00291944">
      <w:pPr>
        <w:pStyle w:val="1"/>
        <w:jc w:val="both"/>
        <w:rPr>
          <w:rFonts w:ascii="Times New Roman" w:hAnsi="Times New Roman" w:cs="Times New Roman"/>
          <w:lang w:bidi="fa-IR"/>
        </w:rPr>
      </w:pPr>
      <w:r w:rsidRPr="00075194">
        <w:rPr>
          <w:rFonts w:ascii="Times New Roman" w:hAnsi="Times New Roman" w:cs="Times New Roman"/>
          <w:lang w:bidi="fa-IR"/>
        </w:rPr>
        <w:br w:type="page"/>
      </w:r>
    </w:p>
    <w:p w14:paraId="6360F689" w14:textId="77777777" w:rsidR="00EF32A8" w:rsidRPr="00075194" w:rsidRDefault="00EF32A8" w:rsidP="00291944">
      <w:pPr>
        <w:pStyle w:val="1"/>
        <w:jc w:val="both"/>
        <w:rPr>
          <w:rFonts w:ascii="Times New Roman" w:hAnsi="Times New Roman" w:cs="Times New Roman"/>
          <w:lang w:bidi="fa-IR"/>
        </w:rPr>
      </w:pPr>
      <w:bookmarkStart w:id="0" w:name="_Toc104107179"/>
      <w:r w:rsidRPr="00075194">
        <w:rPr>
          <w:rFonts w:ascii="Times New Roman" w:hAnsi="Times New Roman" w:cs="Times New Roman"/>
          <w:lang w:bidi="fa-IR"/>
        </w:rPr>
        <w:lastRenderedPageBreak/>
        <w:t>Введение</w:t>
      </w:r>
      <w:bookmarkEnd w:id="0"/>
    </w:p>
    <w:p w14:paraId="4F03B9CA" w14:textId="77777777" w:rsidR="007C72E0" w:rsidRPr="00075194" w:rsidRDefault="007C72E0" w:rsidP="007C72E0">
      <w:pPr>
        <w:spacing w:line="360" w:lineRule="auto"/>
        <w:jc w:val="both"/>
        <w:rPr>
          <w:rFonts w:ascii="Times New Roman" w:hAnsi="Times New Roman" w:cs="Times New Roman"/>
          <w:sz w:val="28"/>
          <w:szCs w:val="28"/>
          <w:shd w:val="clear" w:color="auto" w:fill="FFFFFF"/>
        </w:rPr>
      </w:pPr>
      <w:r w:rsidRPr="00075194">
        <w:rPr>
          <w:rFonts w:ascii="Times New Roman" w:hAnsi="Times New Roman" w:cs="Times New Roman"/>
          <w:sz w:val="28"/>
          <w:szCs w:val="28"/>
          <w:lang w:bidi="fa-IR"/>
        </w:rPr>
        <w:t xml:space="preserve">Данная работа посвящена концепциям евроислама их соотношению и развитию, а в более широком смысле всему набору практик, которые разрабатываются мусульманскими учёными и богословами с целью иногда реформировать отдельные аспекты ислама, а иногда и «срастить» ислам с некоторыми европейскими культурными и экономическими практиками. </w:t>
      </w:r>
      <w:r w:rsidRPr="00075194">
        <w:rPr>
          <w:rFonts w:ascii="Times New Roman" w:hAnsi="Times New Roman" w:cs="Times New Roman"/>
          <w:sz w:val="28"/>
          <w:szCs w:val="28"/>
          <w:shd w:val="clear" w:color="auto" w:fill="FFFFFF"/>
        </w:rPr>
        <w:t>Объектом данного исследования является евроислам как совокупность богословских и социально-политических концепций, в рамках которых на современном этапе обосновывается пребывание мусульман в странах Запада, а также предлагаются пути для дальнейшего взаимодействия между мусульманскими меньшинствами и западноевропейским принимающим большинством. Актуальность данной работы заключается в том, что проблемы мусульманских общин в Европе становятся всё более и более острыми, в ряде случаев перерастая в открытые конфликты. В условиях продолжающегося миграционного кризиса мусульманам также необходима некая точка опоры, позволяющая им чётко понять своё место в европейском обществе – таковой поддержкой для них могут быть концепции евроислама, позволяющие с одной стороны поддержать их собственную идентичность, а с другой интегрироваться в общество переосмысляя те или иные нормы ислама.</w:t>
      </w:r>
    </w:p>
    <w:p w14:paraId="5CFB61C8" w14:textId="77777777" w:rsidR="007C72E0" w:rsidRPr="00075194" w:rsidRDefault="007C72E0" w:rsidP="007C72E0">
      <w:pPr>
        <w:spacing w:line="360" w:lineRule="auto"/>
        <w:jc w:val="both"/>
        <w:rPr>
          <w:rFonts w:ascii="Times New Roman" w:hAnsi="Times New Roman" w:cs="Times New Roman"/>
          <w:sz w:val="28"/>
          <w:szCs w:val="28"/>
          <w:shd w:val="clear" w:color="auto" w:fill="FFFFFF"/>
        </w:rPr>
      </w:pPr>
      <w:r w:rsidRPr="00075194">
        <w:rPr>
          <w:rFonts w:ascii="Times New Roman" w:hAnsi="Times New Roman" w:cs="Times New Roman"/>
          <w:sz w:val="28"/>
          <w:szCs w:val="28"/>
          <w:shd w:val="clear" w:color="auto" w:fill="FFFFFF"/>
        </w:rPr>
        <w:t xml:space="preserve">В связи с тем что работа связана с анализом авторов, фамилии которых имеют арабское, персидское, английское и французское происхождение, представляется необходимым дать во введении транслитерацию, которая будет в данной работе для самых часто встречающихся </w:t>
      </w:r>
      <w:proofErr w:type="gramStart"/>
      <w:r w:rsidRPr="00075194">
        <w:rPr>
          <w:rFonts w:ascii="Times New Roman" w:hAnsi="Times New Roman" w:cs="Times New Roman"/>
          <w:sz w:val="28"/>
          <w:szCs w:val="28"/>
          <w:shd w:val="clear" w:color="auto" w:fill="FFFFFF"/>
        </w:rPr>
        <w:t>авторов :</w:t>
      </w:r>
      <w:proofErr w:type="gramEnd"/>
      <w:r w:rsidRPr="00075194">
        <w:rPr>
          <w:rFonts w:ascii="Times New Roman" w:hAnsi="Times New Roman" w:cs="Times New Roman"/>
          <w:sz w:val="28"/>
          <w:szCs w:val="28"/>
          <w:shd w:val="clear" w:color="auto" w:fill="FFFFFF"/>
        </w:rPr>
        <w:t xml:space="preserve"> </w:t>
      </w:r>
      <w:proofErr w:type="spellStart"/>
      <w:r w:rsidRPr="00075194">
        <w:rPr>
          <w:rFonts w:ascii="Times New Roman" w:hAnsi="Times New Roman" w:cs="Times New Roman"/>
          <w:sz w:val="28"/>
          <w:szCs w:val="28"/>
          <w:shd w:val="clear" w:color="auto" w:fill="FFFFFF"/>
        </w:rPr>
        <w:t>Абдулкарим</w:t>
      </w:r>
      <w:proofErr w:type="spellEnd"/>
      <w:r w:rsidRPr="00075194">
        <w:rPr>
          <w:rFonts w:ascii="Times New Roman" w:hAnsi="Times New Roman" w:cs="Times New Roman"/>
          <w:sz w:val="28"/>
          <w:szCs w:val="28"/>
          <w:shd w:val="clear" w:color="auto" w:fill="FFFFFF"/>
        </w:rPr>
        <w:t xml:space="preserve"> Соруш, Мухаммад </w:t>
      </w:r>
      <w:proofErr w:type="spellStart"/>
      <w:r w:rsidRPr="00075194">
        <w:rPr>
          <w:rFonts w:ascii="Times New Roman" w:hAnsi="Times New Roman" w:cs="Times New Roman"/>
          <w:sz w:val="28"/>
          <w:szCs w:val="28"/>
          <w:shd w:val="clear" w:color="auto" w:fill="FFFFFF"/>
        </w:rPr>
        <w:t>Аркун</w:t>
      </w:r>
      <w:proofErr w:type="spellEnd"/>
      <w:r w:rsidRPr="00075194">
        <w:rPr>
          <w:rFonts w:ascii="Times New Roman" w:hAnsi="Times New Roman" w:cs="Times New Roman"/>
          <w:sz w:val="28"/>
          <w:szCs w:val="28"/>
          <w:shd w:val="clear" w:color="auto" w:fill="FFFFFF"/>
        </w:rPr>
        <w:t xml:space="preserve">, </w:t>
      </w:r>
      <w:proofErr w:type="spellStart"/>
      <w:r w:rsidRPr="00075194">
        <w:rPr>
          <w:rFonts w:ascii="Times New Roman" w:hAnsi="Times New Roman" w:cs="Times New Roman"/>
          <w:sz w:val="28"/>
          <w:szCs w:val="28"/>
          <w:shd w:val="clear" w:color="auto" w:fill="FFFFFF"/>
        </w:rPr>
        <w:t>Йусуф</w:t>
      </w:r>
      <w:proofErr w:type="spellEnd"/>
      <w:r w:rsidRPr="00075194">
        <w:rPr>
          <w:rFonts w:ascii="Times New Roman" w:hAnsi="Times New Roman" w:cs="Times New Roman"/>
          <w:sz w:val="28"/>
          <w:szCs w:val="28"/>
          <w:shd w:val="clear" w:color="auto" w:fill="FFFFFF"/>
        </w:rPr>
        <w:t xml:space="preserve"> Абдуллах ал-Кардави, Таха Джабир ал-Альвани.</w:t>
      </w:r>
    </w:p>
    <w:p w14:paraId="32E328F9" w14:textId="77777777" w:rsidR="007C72E0" w:rsidRPr="00075194" w:rsidRDefault="007C72E0" w:rsidP="007C72E0">
      <w:pPr>
        <w:pStyle w:val="af0"/>
        <w:spacing w:line="360" w:lineRule="auto"/>
        <w:rPr>
          <w:rFonts w:ascii="Times New Roman" w:hAnsi="Times New Roman" w:cs="Times New Roman"/>
          <w:sz w:val="28"/>
          <w:szCs w:val="28"/>
          <w:shd w:val="clear" w:color="auto" w:fill="FFFFFF"/>
        </w:rPr>
      </w:pPr>
      <w:r w:rsidRPr="00075194">
        <w:rPr>
          <w:rFonts w:ascii="Times New Roman" w:hAnsi="Times New Roman" w:cs="Times New Roman"/>
          <w:sz w:val="28"/>
          <w:szCs w:val="28"/>
          <w:shd w:val="clear" w:color="auto" w:fill="FFFFFF"/>
        </w:rPr>
        <w:t>Цель данного исследования – сравнение и анализ «Выявление специфических особенностей концепций евроислама, разработанных современными мусульманскими богословами и учеными»</w:t>
      </w:r>
    </w:p>
    <w:p w14:paraId="4FA7A0D6" w14:textId="77777777" w:rsidR="007C72E0" w:rsidRPr="00075194" w:rsidRDefault="007C72E0" w:rsidP="007C72E0">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lastRenderedPageBreak/>
        <w:t>Из данной цели вытекают следующие задачи:</w:t>
      </w:r>
    </w:p>
    <w:p w14:paraId="6CD21D69" w14:textId="77777777" w:rsidR="007C72E0" w:rsidRPr="00075194" w:rsidRDefault="007C72E0" w:rsidP="007C72E0">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1) Проанализировать концепции евроислама, предлагаемые различными мусульманскими богословами и деятелями</w:t>
      </w:r>
    </w:p>
    <w:p w14:paraId="53BF4605" w14:textId="77777777" w:rsidR="007C72E0" w:rsidRPr="00075194" w:rsidRDefault="007C72E0" w:rsidP="007C72E0">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2) Сравнить данные концепции</w:t>
      </w:r>
    </w:p>
    <w:p w14:paraId="6BEE17D6" w14:textId="77777777" w:rsidR="007C72E0" w:rsidRPr="00075194" w:rsidRDefault="007C72E0" w:rsidP="007C72E0">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3) Проследить становление мусульманских общин в Европе</w:t>
      </w:r>
    </w:p>
    <w:p w14:paraId="28156DC5" w14:textId="77777777" w:rsidR="007C72E0" w:rsidRPr="00075194" w:rsidRDefault="007C72E0" w:rsidP="007C72E0">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4) Выделить основные проблемы, с которыми сталкиваются мусульмане проживающие в Европе</w:t>
      </w:r>
    </w:p>
    <w:p w14:paraId="5920F050" w14:textId="77777777" w:rsidR="007C72E0" w:rsidRPr="00075194" w:rsidRDefault="007C72E0" w:rsidP="007C72E0">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5) Проанализировать насколько данные концепции применимы к данным проблемам</w:t>
      </w:r>
    </w:p>
    <w:p w14:paraId="0F697FBC" w14:textId="0D6B3363" w:rsidR="007C72E0" w:rsidRPr="00075194" w:rsidRDefault="007C72E0" w:rsidP="007C72E0">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Обзор</w:t>
      </w:r>
      <w:r w:rsidR="00466FF2" w:rsidRPr="00075194">
        <w:rPr>
          <w:rFonts w:ascii="Times New Roman" w:hAnsi="Times New Roman" w:cs="Times New Roman"/>
          <w:sz w:val="28"/>
          <w:szCs w:val="28"/>
          <w:lang w:bidi="fa-IR"/>
        </w:rPr>
        <w:t xml:space="preserve"> источников</w:t>
      </w:r>
    </w:p>
    <w:p w14:paraId="4ADA1364" w14:textId="45213267" w:rsidR="007C72E0" w:rsidRPr="00075194" w:rsidRDefault="007C72E0" w:rsidP="00A260D4">
      <w:pPr>
        <w:spacing w:line="360" w:lineRule="auto"/>
        <w:jc w:val="both"/>
        <w:rPr>
          <w:rFonts w:ascii="Times New Roman" w:hAnsi="Times New Roman" w:cs="Times New Roman"/>
          <w:sz w:val="28"/>
          <w:szCs w:val="28"/>
          <w:shd w:val="clear" w:color="auto" w:fill="FFFFFF"/>
          <w:lang w:bidi="he-IL"/>
        </w:rPr>
      </w:pPr>
      <w:r w:rsidRPr="00075194">
        <w:rPr>
          <w:rFonts w:ascii="Times New Roman" w:hAnsi="Times New Roman" w:cs="Times New Roman"/>
          <w:sz w:val="28"/>
          <w:szCs w:val="28"/>
          <w:shd w:val="clear" w:color="auto" w:fill="FFFFFF"/>
        </w:rPr>
        <w:t xml:space="preserve">Предмет исследования – это концепции евроислама предлагаемые учёными и богословами, а именно концепции </w:t>
      </w:r>
      <w:proofErr w:type="spellStart"/>
      <w:r w:rsidRPr="00075194">
        <w:rPr>
          <w:rFonts w:ascii="Times New Roman" w:hAnsi="Times New Roman" w:cs="Times New Roman"/>
          <w:sz w:val="28"/>
          <w:szCs w:val="28"/>
          <w:shd w:val="clear" w:color="auto" w:fill="FFFFFF"/>
        </w:rPr>
        <w:t>Абдулкарима</w:t>
      </w:r>
      <w:proofErr w:type="spellEnd"/>
      <w:r w:rsidRPr="00075194">
        <w:rPr>
          <w:rFonts w:ascii="Times New Roman" w:hAnsi="Times New Roman" w:cs="Times New Roman"/>
          <w:sz w:val="28"/>
          <w:szCs w:val="28"/>
          <w:shd w:val="clear" w:color="auto" w:fill="FFFFFF"/>
        </w:rPr>
        <w:t xml:space="preserve"> Соруша, связанные с исламской демократией, концепции «фикха меньшинств» </w:t>
      </w:r>
      <w:proofErr w:type="spellStart"/>
      <w:r w:rsidRPr="00075194">
        <w:rPr>
          <w:rFonts w:ascii="Times New Roman" w:hAnsi="Times New Roman" w:cs="Times New Roman"/>
          <w:sz w:val="28"/>
          <w:szCs w:val="28"/>
          <w:shd w:val="clear" w:color="auto" w:fill="FFFFFF"/>
        </w:rPr>
        <w:t>Йусуфа</w:t>
      </w:r>
      <w:proofErr w:type="spellEnd"/>
      <w:r w:rsidRPr="00075194">
        <w:rPr>
          <w:rFonts w:ascii="Times New Roman" w:hAnsi="Times New Roman" w:cs="Times New Roman"/>
          <w:sz w:val="28"/>
          <w:szCs w:val="28"/>
          <w:shd w:val="clear" w:color="auto" w:fill="FFFFFF"/>
        </w:rPr>
        <w:t xml:space="preserve"> Абдуллаха ал-Кардави и Таха Джабира ал-Алвани, теоретические концепции Мухаммада </w:t>
      </w:r>
      <w:proofErr w:type="spellStart"/>
      <w:r w:rsidRPr="00075194">
        <w:rPr>
          <w:rFonts w:ascii="Times New Roman" w:hAnsi="Times New Roman" w:cs="Times New Roman"/>
          <w:sz w:val="28"/>
          <w:szCs w:val="28"/>
          <w:shd w:val="clear" w:color="auto" w:fill="FFFFFF"/>
        </w:rPr>
        <w:t>Аркуна</w:t>
      </w:r>
      <w:proofErr w:type="spellEnd"/>
      <w:r w:rsidR="00466FF2" w:rsidRPr="00075194">
        <w:rPr>
          <w:rFonts w:ascii="Times New Roman" w:hAnsi="Times New Roman" w:cs="Times New Roman"/>
          <w:sz w:val="28"/>
          <w:szCs w:val="28"/>
          <w:shd w:val="clear" w:color="auto" w:fill="FFFFFF"/>
        </w:rPr>
        <w:t>.</w:t>
      </w:r>
      <w:r w:rsidRPr="00075194">
        <w:rPr>
          <w:rFonts w:ascii="Times New Roman" w:hAnsi="Times New Roman" w:cs="Times New Roman"/>
          <w:sz w:val="28"/>
          <w:szCs w:val="28"/>
          <w:shd w:val="clear" w:color="auto" w:fill="FFFFFF"/>
        </w:rPr>
        <w:t xml:space="preserve"> </w:t>
      </w:r>
      <w:r w:rsidRPr="00075194">
        <w:rPr>
          <w:rFonts w:ascii="Times New Roman" w:hAnsi="Times New Roman" w:cs="Times New Roman"/>
          <w:sz w:val="28"/>
          <w:szCs w:val="28"/>
          <w:lang w:bidi="fa-IR"/>
        </w:rPr>
        <w:t>В данной работе будут использованы следующие труды исламских богословов и учёных. Собрание эссе Абдолькарима Соруша “</w:t>
      </w:r>
      <w:r w:rsidRPr="00075194">
        <w:rPr>
          <w:rFonts w:ascii="Times New Roman" w:hAnsi="Times New Roman" w:cs="Times New Roman"/>
          <w:sz w:val="28"/>
          <w:szCs w:val="28"/>
          <w:lang w:val="en-US" w:bidi="fa-IR"/>
        </w:rPr>
        <w:t>The</w:t>
      </w:r>
      <w:r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val="en-US" w:bidi="fa-IR"/>
        </w:rPr>
        <w:t>Reason</w:t>
      </w:r>
      <w:r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val="en-US" w:bidi="fa-IR"/>
        </w:rPr>
        <w:t>Freedom</w:t>
      </w:r>
      <w:r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val="en-US" w:bidi="fa-IR"/>
        </w:rPr>
        <w:t>and</w:t>
      </w:r>
      <w:r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val="en-US" w:bidi="fa-IR"/>
        </w:rPr>
        <w:t>Democracy</w:t>
      </w:r>
      <w:r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val="en-US" w:bidi="fa-IR"/>
        </w:rPr>
        <w:t>in</w:t>
      </w:r>
      <w:r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val="en-US" w:bidi="fa-IR"/>
        </w:rPr>
        <w:t>Islam</w:t>
      </w:r>
      <w:r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val="en-US" w:bidi="fa-IR"/>
        </w:rPr>
        <w:t>Essential</w:t>
      </w:r>
      <w:r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val="en-US" w:bidi="fa-IR"/>
        </w:rPr>
        <w:t>Writings</w:t>
      </w:r>
      <w:r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val="en-US" w:bidi="fa-IR"/>
        </w:rPr>
        <w:t>of</w:t>
      </w:r>
      <w:r w:rsidRPr="00075194">
        <w:rPr>
          <w:rFonts w:ascii="Times New Roman" w:hAnsi="Times New Roman" w:cs="Times New Roman"/>
          <w:sz w:val="28"/>
          <w:szCs w:val="28"/>
          <w:lang w:bidi="fa-IR"/>
        </w:rPr>
        <w:t xml:space="preserve"> </w:t>
      </w:r>
      <w:proofErr w:type="spellStart"/>
      <w:r w:rsidRPr="00075194">
        <w:rPr>
          <w:rFonts w:ascii="Times New Roman" w:hAnsi="Times New Roman" w:cs="Times New Roman"/>
          <w:sz w:val="28"/>
          <w:szCs w:val="28"/>
          <w:lang w:val="en-US" w:bidi="fa-IR"/>
        </w:rPr>
        <w:t>Abdolkarim</w:t>
      </w:r>
      <w:proofErr w:type="spellEnd"/>
      <w:r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val="en-US" w:bidi="fa-IR"/>
        </w:rPr>
        <w:t>Soroush</w:t>
      </w:r>
      <w:r w:rsidRPr="00075194">
        <w:rPr>
          <w:rFonts w:ascii="Times New Roman" w:hAnsi="Times New Roman" w:cs="Times New Roman"/>
          <w:sz w:val="28"/>
          <w:szCs w:val="28"/>
          <w:lang w:bidi="fa-IR"/>
        </w:rPr>
        <w:t>”</w:t>
      </w:r>
      <w:r w:rsidRPr="00075194">
        <w:rPr>
          <w:rStyle w:val="af6"/>
          <w:rFonts w:ascii="Times New Roman" w:hAnsi="Times New Roman" w:cs="Times New Roman"/>
          <w:sz w:val="28"/>
          <w:szCs w:val="28"/>
          <w:lang w:val="en-US" w:bidi="fa-IR"/>
        </w:rPr>
        <w:footnoteReference w:id="1"/>
      </w:r>
      <w:r w:rsidRPr="00075194">
        <w:rPr>
          <w:rFonts w:ascii="Times New Roman" w:hAnsi="Times New Roman" w:cs="Times New Roman"/>
          <w:sz w:val="28"/>
          <w:szCs w:val="28"/>
          <w:lang w:bidi="fa-IR"/>
        </w:rPr>
        <w:t xml:space="preserve"> и </w:t>
      </w:r>
      <w:proofErr w:type="spellStart"/>
      <w:r w:rsidRPr="00075194">
        <w:rPr>
          <w:rFonts w:ascii="Times New Roman" w:hAnsi="Times New Roman" w:cs="Times New Roman"/>
          <w:sz w:val="28"/>
          <w:szCs w:val="28"/>
          <w:lang w:bidi="fa-IR"/>
        </w:rPr>
        <w:t>видеолекция</w:t>
      </w:r>
      <w:proofErr w:type="spellEnd"/>
      <w:r w:rsidRPr="00075194">
        <w:rPr>
          <w:rFonts w:ascii="Times New Roman" w:hAnsi="Times New Roman" w:cs="Times New Roman"/>
          <w:sz w:val="28"/>
          <w:szCs w:val="28"/>
          <w:lang w:bidi="fa-IR"/>
        </w:rPr>
        <w:t xml:space="preserve"> на портале “</w:t>
      </w:r>
      <w:proofErr w:type="spellStart"/>
      <w:r w:rsidRPr="00075194">
        <w:rPr>
          <w:rFonts w:ascii="Times New Roman" w:hAnsi="Times New Roman" w:cs="Times New Roman"/>
          <w:sz w:val="28"/>
          <w:szCs w:val="28"/>
          <w:lang w:val="en-US" w:bidi="fa-IR"/>
        </w:rPr>
        <w:t>Youtube</w:t>
      </w:r>
      <w:proofErr w:type="spellEnd"/>
      <w:r w:rsidRPr="00075194">
        <w:rPr>
          <w:rFonts w:ascii="Times New Roman" w:hAnsi="Times New Roman" w:cs="Times New Roman"/>
          <w:sz w:val="28"/>
          <w:szCs w:val="28"/>
          <w:lang w:bidi="fa-IR"/>
        </w:rPr>
        <w:t>” под названием “</w:t>
      </w:r>
      <w:r w:rsidRPr="00075194">
        <w:rPr>
          <w:rFonts w:ascii="Times New Roman" w:hAnsi="Times New Roman" w:cs="Times New Roman"/>
          <w:sz w:val="28"/>
          <w:szCs w:val="28"/>
          <w:lang w:val="en-US" w:bidi="fa-IR"/>
        </w:rPr>
        <w:t>Islam</w:t>
      </w:r>
      <w:r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val="en-US" w:bidi="fa-IR"/>
        </w:rPr>
        <w:t>and</w:t>
      </w:r>
      <w:r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val="en-US" w:bidi="fa-IR"/>
        </w:rPr>
        <w:t>Modern</w:t>
      </w:r>
      <w:r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val="en-US" w:bidi="fa-IR"/>
        </w:rPr>
        <w:t>Politics</w:t>
      </w:r>
      <w:r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val="en-US" w:bidi="fa-IR"/>
        </w:rPr>
        <w:t>with</w:t>
      </w:r>
      <w:r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val="en-US" w:bidi="fa-IR"/>
        </w:rPr>
        <w:t>Dr</w:t>
      </w:r>
      <w:r w:rsidRPr="00075194">
        <w:rPr>
          <w:rFonts w:ascii="Times New Roman" w:hAnsi="Times New Roman" w:cs="Times New Roman"/>
          <w:sz w:val="28"/>
          <w:szCs w:val="28"/>
          <w:lang w:bidi="fa-IR"/>
        </w:rPr>
        <w:t xml:space="preserve">. </w:t>
      </w:r>
      <w:proofErr w:type="spellStart"/>
      <w:r w:rsidRPr="00075194">
        <w:rPr>
          <w:rFonts w:ascii="Times New Roman" w:hAnsi="Times New Roman" w:cs="Times New Roman"/>
          <w:sz w:val="28"/>
          <w:szCs w:val="28"/>
          <w:lang w:val="en-US" w:bidi="fa-IR"/>
        </w:rPr>
        <w:t>Abdolkarim</w:t>
      </w:r>
      <w:proofErr w:type="spellEnd"/>
      <w:r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val="en-US" w:bidi="fa-IR"/>
        </w:rPr>
        <w:t>Soroush</w:t>
      </w:r>
      <w:r w:rsidRPr="00075194">
        <w:rPr>
          <w:rFonts w:ascii="Times New Roman" w:hAnsi="Times New Roman" w:cs="Times New Roman"/>
          <w:sz w:val="28"/>
          <w:szCs w:val="28"/>
          <w:lang w:bidi="fa-IR"/>
        </w:rPr>
        <w:t>”</w:t>
      </w:r>
      <w:r w:rsidRPr="00075194">
        <w:rPr>
          <w:rStyle w:val="af6"/>
          <w:rFonts w:ascii="Times New Roman" w:hAnsi="Times New Roman" w:cs="Times New Roman"/>
          <w:sz w:val="28"/>
          <w:szCs w:val="28"/>
          <w:lang w:bidi="fa-IR"/>
        </w:rPr>
        <w:footnoteReference w:id="2"/>
      </w:r>
      <w:r w:rsidRPr="00075194">
        <w:rPr>
          <w:rFonts w:ascii="Times New Roman" w:hAnsi="Times New Roman" w:cs="Times New Roman"/>
          <w:sz w:val="28"/>
          <w:szCs w:val="28"/>
          <w:lang w:bidi="he-IL"/>
        </w:rPr>
        <w:t xml:space="preserve"> дают нам достаточный материал для понимания тех концепций, которые продвигает </w:t>
      </w:r>
      <w:proofErr w:type="spellStart"/>
      <w:r w:rsidRPr="00075194">
        <w:rPr>
          <w:rFonts w:ascii="Times New Roman" w:hAnsi="Times New Roman" w:cs="Times New Roman"/>
          <w:sz w:val="28"/>
          <w:szCs w:val="28"/>
          <w:lang w:bidi="he-IL"/>
        </w:rPr>
        <w:t>Абдулкарим</w:t>
      </w:r>
      <w:proofErr w:type="spellEnd"/>
      <w:r w:rsidRPr="00075194">
        <w:rPr>
          <w:rFonts w:ascii="Times New Roman" w:hAnsi="Times New Roman" w:cs="Times New Roman"/>
          <w:sz w:val="28"/>
          <w:szCs w:val="28"/>
          <w:lang w:bidi="he-IL"/>
        </w:rPr>
        <w:t xml:space="preserve"> Соруш. В его сборнике эссе мы находим его точку зрения по вопросам исламской идентичности и проблемным вопросам на стыке ислама, демократии, рациональности и свободы. Широко освещён вопрос о «двух исламах»: исламе истины и исламе идентичности, а также об их соотношении в мусульманском сообществе. </w:t>
      </w:r>
      <w:proofErr w:type="spellStart"/>
      <w:r w:rsidRPr="00075194">
        <w:rPr>
          <w:rFonts w:ascii="Times New Roman" w:hAnsi="Times New Roman" w:cs="Times New Roman"/>
          <w:sz w:val="28"/>
          <w:szCs w:val="28"/>
          <w:lang w:bidi="he-IL"/>
        </w:rPr>
        <w:t>Йусуф</w:t>
      </w:r>
      <w:proofErr w:type="spellEnd"/>
      <w:r w:rsidRPr="00075194">
        <w:rPr>
          <w:rFonts w:ascii="Times New Roman" w:hAnsi="Times New Roman" w:cs="Times New Roman"/>
          <w:sz w:val="28"/>
          <w:szCs w:val="28"/>
          <w:lang w:bidi="he-IL"/>
        </w:rPr>
        <w:t xml:space="preserve"> Абдуллах ал-Кардави раскрывает свои </w:t>
      </w:r>
      <w:r w:rsidRPr="00075194">
        <w:rPr>
          <w:rFonts w:ascii="Times New Roman" w:hAnsi="Times New Roman" w:cs="Times New Roman"/>
          <w:sz w:val="28"/>
          <w:szCs w:val="28"/>
          <w:lang w:bidi="he-IL"/>
        </w:rPr>
        <w:lastRenderedPageBreak/>
        <w:t>концепции в работе «Фикх мусульманских меньшинств в свете Корана и Сунны»</w:t>
      </w:r>
      <w:r w:rsidRPr="00075194">
        <w:rPr>
          <w:rStyle w:val="af6"/>
          <w:rFonts w:ascii="Times New Roman" w:hAnsi="Times New Roman" w:cs="Times New Roman"/>
          <w:sz w:val="28"/>
          <w:szCs w:val="28"/>
          <w:lang w:bidi="he-IL"/>
        </w:rPr>
        <w:footnoteReference w:id="3"/>
      </w:r>
      <w:r w:rsidRPr="00075194">
        <w:rPr>
          <w:rFonts w:ascii="Times New Roman" w:hAnsi="Times New Roman" w:cs="Times New Roman"/>
          <w:sz w:val="28"/>
          <w:szCs w:val="28"/>
          <w:lang w:bidi="he-IL"/>
        </w:rPr>
        <w:t xml:space="preserve"> в переводе на русский язык. Книга составлена как своеобразный справочник, содержащий вопросы рядовых мусульман и ответы </w:t>
      </w:r>
      <w:proofErr w:type="spellStart"/>
      <w:r w:rsidRPr="00075194">
        <w:rPr>
          <w:rFonts w:ascii="Times New Roman" w:hAnsi="Times New Roman" w:cs="Times New Roman"/>
          <w:sz w:val="28"/>
          <w:szCs w:val="28"/>
          <w:lang w:bidi="he-IL"/>
        </w:rPr>
        <w:t>Йусуфа</w:t>
      </w:r>
      <w:proofErr w:type="spellEnd"/>
      <w:r w:rsidRPr="00075194">
        <w:rPr>
          <w:rFonts w:ascii="Times New Roman" w:hAnsi="Times New Roman" w:cs="Times New Roman"/>
          <w:sz w:val="28"/>
          <w:szCs w:val="28"/>
          <w:lang w:bidi="he-IL"/>
        </w:rPr>
        <w:t xml:space="preserve"> Абдуллаха ал-Кардави на данные вопросы. Мусульмане в Европе спрашивают богослова можно ли им поздравлять друзей-немусульман с их праздниками, ходить на свадьбы и дни рождения, им также необходим ряд советов по тому, как соблюдать каноны ислама и при этом приспособиться и улучшить свои жизненные условия. </w:t>
      </w:r>
      <w:r w:rsidR="000D0A3D" w:rsidRPr="00075194">
        <w:rPr>
          <w:rFonts w:ascii="Times New Roman" w:hAnsi="Times New Roman" w:cs="Times New Roman"/>
          <w:sz w:val="28"/>
          <w:szCs w:val="28"/>
          <w:lang w:bidi="he-IL"/>
        </w:rPr>
        <w:t xml:space="preserve">Также в ходе повествования будут использованы две фетвы </w:t>
      </w:r>
      <w:proofErr w:type="spellStart"/>
      <w:r w:rsidR="000D0A3D" w:rsidRPr="00075194">
        <w:rPr>
          <w:rFonts w:ascii="Times New Roman" w:hAnsi="Times New Roman" w:cs="Times New Roman"/>
          <w:sz w:val="28"/>
          <w:szCs w:val="28"/>
          <w:lang w:bidi="he-IL"/>
        </w:rPr>
        <w:t>Йусуфа</w:t>
      </w:r>
      <w:proofErr w:type="spellEnd"/>
      <w:r w:rsidR="000D0A3D" w:rsidRPr="00075194">
        <w:rPr>
          <w:rFonts w:ascii="Times New Roman" w:hAnsi="Times New Roman" w:cs="Times New Roman"/>
          <w:sz w:val="28"/>
          <w:szCs w:val="28"/>
          <w:lang w:bidi="he-IL"/>
        </w:rPr>
        <w:t xml:space="preserve"> Абдуллаха ал-Кардави</w:t>
      </w:r>
      <w:r w:rsidR="000D0A3D" w:rsidRPr="00075194">
        <w:rPr>
          <w:rStyle w:val="af6"/>
          <w:rFonts w:ascii="Times New Roman" w:hAnsi="Times New Roman" w:cs="Times New Roman"/>
          <w:sz w:val="28"/>
          <w:szCs w:val="28"/>
          <w:lang w:bidi="he-IL"/>
        </w:rPr>
        <w:footnoteReference w:id="4"/>
      </w:r>
      <w:r w:rsidR="000D0A3D" w:rsidRPr="00075194">
        <w:rPr>
          <w:rFonts w:ascii="Times New Roman" w:hAnsi="Times New Roman" w:cs="Times New Roman"/>
          <w:sz w:val="28"/>
          <w:szCs w:val="28"/>
          <w:lang w:bidi="he-IL"/>
        </w:rPr>
        <w:t xml:space="preserve">. </w:t>
      </w:r>
      <w:r w:rsidRPr="00075194">
        <w:rPr>
          <w:rFonts w:ascii="Times New Roman" w:hAnsi="Times New Roman" w:cs="Times New Roman"/>
          <w:sz w:val="28"/>
          <w:szCs w:val="28"/>
          <w:lang w:bidi="he-IL"/>
        </w:rPr>
        <w:t xml:space="preserve">Работы Мухаммада </w:t>
      </w:r>
      <w:proofErr w:type="spellStart"/>
      <w:r w:rsidRPr="00075194">
        <w:rPr>
          <w:rFonts w:ascii="Times New Roman" w:hAnsi="Times New Roman" w:cs="Times New Roman"/>
          <w:sz w:val="28"/>
          <w:szCs w:val="28"/>
          <w:lang w:bidi="he-IL"/>
        </w:rPr>
        <w:t>Аркуна</w:t>
      </w:r>
      <w:proofErr w:type="spellEnd"/>
      <w:r w:rsidRPr="00075194">
        <w:rPr>
          <w:rFonts w:ascii="Times New Roman" w:hAnsi="Times New Roman" w:cs="Times New Roman"/>
          <w:sz w:val="28"/>
          <w:szCs w:val="28"/>
          <w:lang w:bidi="he-IL"/>
        </w:rPr>
        <w:t>, а именно “</w:t>
      </w:r>
      <w:r w:rsidRPr="00075194">
        <w:rPr>
          <w:rFonts w:ascii="Times New Roman" w:hAnsi="Times New Roman" w:cs="Times New Roman"/>
          <w:sz w:val="28"/>
          <w:szCs w:val="28"/>
          <w:lang w:val="en-US" w:bidi="he-IL"/>
        </w:rPr>
        <w:t>Rethinking</w:t>
      </w:r>
      <w:r w:rsidRPr="00075194">
        <w:rPr>
          <w:rFonts w:ascii="Times New Roman" w:hAnsi="Times New Roman" w:cs="Times New Roman"/>
          <w:sz w:val="28"/>
          <w:szCs w:val="28"/>
          <w:lang w:bidi="he-IL"/>
        </w:rPr>
        <w:t xml:space="preserve"> </w:t>
      </w:r>
      <w:r w:rsidRPr="00075194">
        <w:rPr>
          <w:rFonts w:ascii="Times New Roman" w:hAnsi="Times New Roman" w:cs="Times New Roman"/>
          <w:sz w:val="28"/>
          <w:szCs w:val="28"/>
          <w:lang w:val="en-US" w:bidi="he-IL"/>
        </w:rPr>
        <w:t>Islam</w:t>
      </w:r>
      <w:r w:rsidRPr="00075194">
        <w:rPr>
          <w:rFonts w:ascii="Times New Roman" w:hAnsi="Times New Roman" w:cs="Times New Roman"/>
          <w:sz w:val="28"/>
          <w:szCs w:val="28"/>
          <w:lang w:bidi="he-IL"/>
        </w:rPr>
        <w:t xml:space="preserve">: </w:t>
      </w:r>
      <w:r w:rsidRPr="00075194">
        <w:rPr>
          <w:rFonts w:ascii="Times New Roman" w:hAnsi="Times New Roman" w:cs="Times New Roman"/>
          <w:sz w:val="28"/>
          <w:szCs w:val="28"/>
          <w:lang w:val="en-US" w:bidi="he-IL"/>
        </w:rPr>
        <w:t>Common</w:t>
      </w:r>
      <w:r w:rsidRPr="00075194">
        <w:rPr>
          <w:rFonts w:ascii="Times New Roman" w:hAnsi="Times New Roman" w:cs="Times New Roman"/>
          <w:sz w:val="28"/>
          <w:szCs w:val="28"/>
          <w:lang w:bidi="he-IL"/>
        </w:rPr>
        <w:t xml:space="preserve"> </w:t>
      </w:r>
      <w:r w:rsidRPr="00075194">
        <w:rPr>
          <w:rFonts w:ascii="Times New Roman" w:hAnsi="Times New Roman" w:cs="Times New Roman"/>
          <w:sz w:val="28"/>
          <w:szCs w:val="28"/>
          <w:lang w:val="en-US" w:bidi="he-IL"/>
        </w:rPr>
        <w:t>Questions</w:t>
      </w:r>
      <w:r w:rsidRPr="00075194">
        <w:rPr>
          <w:rFonts w:ascii="Times New Roman" w:hAnsi="Times New Roman" w:cs="Times New Roman"/>
          <w:sz w:val="28"/>
          <w:szCs w:val="28"/>
          <w:lang w:bidi="he-IL"/>
        </w:rPr>
        <w:t xml:space="preserve">, </w:t>
      </w:r>
      <w:r w:rsidRPr="00075194">
        <w:rPr>
          <w:rFonts w:ascii="Times New Roman" w:hAnsi="Times New Roman" w:cs="Times New Roman"/>
          <w:sz w:val="28"/>
          <w:szCs w:val="28"/>
          <w:lang w:val="en-US" w:bidi="he-IL"/>
        </w:rPr>
        <w:t>Uncommon</w:t>
      </w:r>
      <w:r w:rsidRPr="00075194">
        <w:rPr>
          <w:rFonts w:ascii="Times New Roman" w:hAnsi="Times New Roman" w:cs="Times New Roman"/>
          <w:sz w:val="28"/>
          <w:szCs w:val="28"/>
          <w:lang w:bidi="he-IL"/>
        </w:rPr>
        <w:t xml:space="preserve"> </w:t>
      </w:r>
      <w:r w:rsidRPr="00075194">
        <w:rPr>
          <w:rFonts w:ascii="Times New Roman" w:hAnsi="Times New Roman" w:cs="Times New Roman"/>
          <w:sz w:val="28"/>
          <w:szCs w:val="28"/>
          <w:lang w:val="en-US" w:bidi="he-IL"/>
        </w:rPr>
        <w:t>Answers</w:t>
      </w:r>
      <w:r w:rsidRPr="00075194">
        <w:rPr>
          <w:rFonts w:ascii="Times New Roman" w:hAnsi="Times New Roman" w:cs="Times New Roman"/>
          <w:sz w:val="28"/>
          <w:szCs w:val="28"/>
          <w:lang w:bidi="he-IL"/>
        </w:rPr>
        <w:t>”</w:t>
      </w:r>
      <w:r w:rsidRPr="00075194">
        <w:rPr>
          <w:rStyle w:val="af6"/>
          <w:rFonts w:ascii="Times New Roman" w:hAnsi="Times New Roman" w:cs="Times New Roman"/>
          <w:sz w:val="28"/>
          <w:szCs w:val="28"/>
          <w:lang w:val="en-US" w:bidi="he-IL"/>
        </w:rPr>
        <w:footnoteReference w:id="5"/>
      </w:r>
      <w:r w:rsidRPr="00075194">
        <w:rPr>
          <w:rFonts w:ascii="Times New Roman" w:hAnsi="Times New Roman" w:cs="Times New Roman"/>
          <w:sz w:val="28"/>
          <w:szCs w:val="28"/>
          <w:lang w:bidi="he-IL"/>
        </w:rPr>
        <w:t xml:space="preserve"> и его видеоинтервью в формате «вопрос-ответ» дают нам ценную информацию по вопросам соотношения ислама с демократией, рациональным подходом и светскостью. Также </w:t>
      </w:r>
      <w:proofErr w:type="spellStart"/>
      <w:r w:rsidRPr="00075194">
        <w:rPr>
          <w:rFonts w:ascii="Times New Roman" w:hAnsi="Times New Roman" w:cs="Times New Roman"/>
          <w:sz w:val="28"/>
          <w:szCs w:val="28"/>
          <w:lang w:bidi="he-IL"/>
        </w:rPr>
        <w:t>Аркун</w:t>
      </w:r>
      <w:proofErr w:type="spellEnd"/>
      <w:r w:rsidRPr="00075194">
        <w:rPr>
          <w:rFonts w:ascii="Times New Roman" w:hAnsi="Times New Roman" w:cs="Times New Roman"/>
          <w:sz w:val="28"/>
          <w:szCs w:val="28"/>
          <w:lang w:bidi="he-IL"/>
        </w:rPr>
        <w:t xml:space="preserve"> даёт ценные указания о том, почему исламу сегодня необходимо осмыслить или же осмыслить заново ключевые понятия, такие как «традиция», «религия», «история» и др., что позволит мусульманам, по мысли </w:t>
      </w:r>
      <w:proofErr w:type="spellStart"/>
      <w:r w:rsidRPr="00075194">
        <w:rPr>
          <w:rFonts w:ascii="Times New Roman" w:hAnsi="Times New Roman" w:cs="Times New Roman"/>
          <w:sz w:val="28"/>
          <w:szCs w:val="28"/>
          <w:lang w:bidi="he-IL"/>
        </w:rPr>
        <w:t>Аркуна</w:t>
      </w:r>
      <w:proofErr w:type="spellEnd"/>
      <w:r w:rsidRPr="00075194">
        <w:rPr>
          <w:rFonts w:ascii="Times New Roman" w:hAnsi="Times New Roman" w:cs="Times New Roman"/>
          <w:sz w:val="28"/>
          <w:szCs w:val="28"/>
          <w:lang w:bidi="he-IL"/>
        </w:rPr>
        <w:t xml:space="preserve">, лучше приспособиться к условиям жизни в Европе. Таха Джабир ал-Альвани также представляет большой интерес для данной работы. Его работы, такие как </w:t>
      </w:r>
      <w:r w:rsidRPr="00075194">
        <w:rPr>
          <w:rFonts w:ascii="Times New Roman" w:hAnsi="Times New Roman" w:cs="Times New Roman"/>
          <w:sz w:val="28"/>
          <w:szCs w:val="28"/>
          <w:rtl/>
          <w:lang w:bidi="fa-IR"/>
        </w:rPr>
        <w:t>مدخل إلی فقه الأقلیة</w:t>
      </w:r>
      <w:r w:rsidRPr="00075194">
        <w:rPr>
          <w:rFonts w:ascii="Times New Roman" w:hAnsi="Times New Roman" w:cs="Times New Roman"/>
          <w:sz w:val="28"/>
          <w:szCs w:val="28"/>
          <w:lang w:bidi="he-IL"/>
        </w:rPr>
        <w:t xml:space="preserve"> (рус. введение в фикх меньшинств)</w:t>
      </w:r>
      <w:r w:rsidRPr="00075194">
        <w:rPr>
          <w:rStyle w:val="af6"/>
          <w:rFonts w:ascii="Times New Roman" w:hAnsi="Times New Roman" w:cs="Times New Roman"/>
          <w:sz w:val="28"/>
          <w:szCs w:val="28"/>
          <w:lang w:bidi="he-IL"/>
        </w:rPr>
        <w:footnoteReference w:id="6"/>
      </w:r>
      <w:r w:rsidRPr="00075194">
        <w:rPr>
          <w:rFonts w:ascii="Times New Roman" w:hAnsi="Times New Roman" w:cs="Times New Roman"/>
          <w:sz w:val="28"/>
          <w:szCs w:val="28"/>
          <w:lang w:bidi="he-IL"/>
        </w:rPr>
        <w:t xml:space="preserve"> и «Достижение фикха для меньшинств»</w:t>
      </w:r>
      <w:r w:rsidRPr="00075194">
        <w:rPr>
          <w:rStyle w:val="af6"/>
          <w:rFonts w:ascii="Times New Roman" w:hAnsi="Times New Roman" w:cs="Times New Roman"/>
          <w:sz w:val="28"/>
          <w:szCs w:val="28"/>
          <w:lang w:bidi="he-IL"/>
        </w:rPr>
        <w:footnoteReference w:id="7"/>
      </w:r>
      <w:r w:rsidRPr="00075194">
        <w:rPr>
          <w:rFonts w:ascii="Times New Roman" w:hAnsi="Times New Roman" w:cs="Times New Roman"/>
          <w:sz w:val="28"/>
          <w:szCs w:val="28"/>
          <w:lang w:bidi="he-IL"/>
        </w:rPr>
        <w:t xml:space="preserve"> позволяют нам рассмотреть ряд практических вопросов, как например, трактовку понятия «Дар ал-ислам», а также указания на что обратить внимание факихам в Европе и то, как правильно давать ответы на те или иные вопросы современности, с которыми сталкиваются мусульмане в Европе.</w:t>
      </w:r>
    </w:p>
    <w:p w14:paraId="2B26B9B9" w14:textId="12FEEE73" w:rsidR="007C72E0" w:rsidRPr="00075194" w:rsidRDefault="007C72E0" w:rsidP="007C72E0">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fa-IR"/>
        </w:rPr>
        <w:lastRenderedPageBreak/>
        <w:t xml:space="preserve">В первой главе работы также используются ряд статистических данных о количестве мигрантов. В данной работе в первой главе используются данные </w:t>
      </w:r>
      <w:proofErr w:type="spellStart"/>
      <w:r w:rsidRPr="00075194">
        <w:rPr>
          <w:rFonts w:ascii="Times New Roman" w:hAnsi="Times New Roman" w:cs="Times New Roman"/>
          <w:sz w:val="28"/>
          <w:szCs w:val="28"/>
          <w:lang w:bidi="fa-IR"/>
        </w:rPr>
        <w:t>Pew</w:t>
      </w:r>
      <w:proofErr w:type="spellEnd"/>
      <w:r w:rsidRPr="00075194">
        <w:rPr>
          <w:rFonts w:ascii="Times New Roman" w:hAnsi="Times New Roman" w:cs="Times New Roman"/>
          <w:sz w:val="28"/>
          <w:szCs w:val="28"/>
          <w:lang w:bidi="fa-IR"/>
        </w:rPr>
        <w:t xml:space="preserve"> Research Center по теме “</w:t>
      </w:r>
      <w:proofErr w:type="spellStart"/>
      <w:r w:rsidRPr="00075194">
        <w:rPr>
          <w:rFonts w:ascii="Times New Roman" w:hAnsi="Times New Roman" w:cs="Times New Roman"/>
          <w:sz w:val="28"/>
          <w:szCs w:val="28"/>
          <w:lang w:bidi="fa-IR"/>
        </w:rPr>
        <w:t>Europe’s</w:t>
      </w:r>
      <w:proofErr w:type="spellEnd"/>
      <w:r w:rsidRPr="00075194">
        <w:rPr>
          <w:rFonts w:ascii="Times New Roman" w:hAnsi="Times New Roman" w:cs="Times New Roman"/>
          <w:sz w:val="28"/>
          <w:szCs w:val="28"/>
          <w:lang w:bidi="fa-IR"/>
        </w:rPr>
        <w:t xml:space="preserve"> </w:t>
      </w:r>
      <w:proofErr w:type="spellStart"/>
      <w:r w:rsidRPr="00075194">
        <w:rPr>
          <w:rFonts w:ascii="Times New Roman" w:hAnsi="Times New Roman" w:cs="Times New Roman"/>
          <w:sz w:val="28"/>
          <w:szCs w:val="28"/>
          <w:lang w:bidi="fa-IR"/>
        </w:rPr>
        <w:t>Growing</w:t>
      </w:r>
      <w:proofErr w:type="spellEnd"/>
      <w:r w:rsidRPr="00075194">
        <w:rPr>
          <w:rFonts w:ascii="Times New Roman" w:hAnsi="Times New Roman" w:cs="Times New Roman"/>
          <w:sz w:val="28"/>
          <w:szCs w:val="28"/>
          <w:lang w:bidi="fa-IR"/>
        </w:rPr>
        <w:t xml:space="preserve"> Muslim </w:t>
      </w:r>
      <w:proofErr w:type="spellStart"/>
      <w:r w:rsidRPr="00075194">
        <w:rPr>
          <w:rFonts w:ascii="Times New Roman" w:hAnsi="Times New Roman" w:cs="Times New Roman"/>
          <w:sz w:val="28"/>
          <w:szCs w:val="28"/>
          <w:lang w:bidi="fa-IR"/>
        </w:rPr>
        <w:t>Population</w:t>
      </w:r>
      <w:proofErr w:type="spellEnd"/>
      <w:r w:rsidRPr="00075194">
        <w:rPr>
          <w:rFonts w:ascii="Times New Roman" w:hAnsi="Times New Roman" w:cs="Times New Roman"/>
          <w:sz w:val="28"/>
          <w:szCs w:val="28"/>
          <w:lang w:bidi="fa-IR"/>
        </w:rPr>
        <w:t>” в целях определения численности мусульман в Европе.</w:t>
      </w:r>
      <w:r w:rsidRPr="00075194">
        <w:rPr>
          <w:rStyle w:val="af6"/>
          <w:rFonts w:ascii="Times New Roman" w:hAnsi="Times New Roman" w:cs="Times New Roman"/>
          <w:sz w:val="28"/>
          <w:szCs w:val="28"/>
          <w:lang w:bidi="fa-IR"/>
        </w:rPr>
        <w:footnoteReference w:id="8"/>
      </w:r>
      <w:r w:rsidRPr="00075194">
        <w:rPr>
          <w:rFonts w:ascii="Times New Roman" w:hAnsi="Times New Roman" w:cs="Times New Roman"/>
          <w:sz w:val="28"/>
          <w:szCs w:val="28"/>
          <w:lang w:bidi="fa-IR"/>
        </w:rPr>
        <w:t xml:space="preserve"> </w:t>
      </w:r>
      <w:r w:rsidR="00E00203" w:rsidRPr="00075194">
        <w:rPr>
          <w:rFonts w:ascii="Times New Roman" w:hAnsi="Times New Roman" w:cs="Times New Roman"/>
          <w:sz w:val="28"/>
          <w:szCs w:val="28"/>
          <w:lang w:bidi="fa-IR"/>
        </w:rPr>
        <w:t xml:space="preserve">В ходе первой главы будут задействованы следующие труды и статьи. По Великобритании – статья Стивена </w:t>
      </w:r>
      <w:proofErr w:type="spellStart"/>
      <w:r w:rsidR="00E00203" w:rsidRPr="00075194">
        <w:rPr>
          <w:rFonts w:ascii="Times New Roman" w:hAnsi="Times New Roman" w:cs="Times New Roman"/>
          <w:sz w:val="28"/>
          <w:szCs w:val="28"/>
          <w:lang w:bidi="fa-IR"/>
        </w:rPr>
        <w:t>Вертовека</w:t>
      </w:r>
      <w:proofErr w:type="spellEnd"/>
      <w:r w:rsidR="00E00203" w:rsidRPr="00075194">
        <w:rPr>
          <w:rStyle w:val="af6"/>
          <w:rFonts w:ascii="Times New Roman" w:hAnsi="Times New Roman" w:cs="Times New Roman"/>
          <w:sz w:val="28"/>
          <w:szCs w:val="28"/>
          <w:lang w:bidi="fa-IR"/>
        </w:rPr>
        <w:footnoteReference w:id="9"/>
      </w:r>
      <w:r w:rsidR="00E00203" w:rsidRPr="00075194">
        <w:rPr>
          <w:rFonts w:ascii="Times New Roman" w:hAnsi="Times New Roman" w:cs="Times New Roman"/>
          <w:sz w:val="28"/>
          <w:szCs w:val="28"/>
          <w:lang w:bidi="fa-IR"/>
        </w:rPr>
        <w:t xml:space="preserve">, материалы Мусульманского совета Британии. По Франции – работа И. </w:t>
      </w:r>
      <w:proofErr w:type="spellStart"/>
      <w:r w:rsidR="00E00203" w:rsidRPr="00075194">
        <w:rPr>
          <w:rFonts w:ascii="Times New Roman" w:hAnsi="Times New Roman" w:cs="Times New Roman"/>
          <w:sz w:val="28"/>
          <w:szCs w:val="28"/>
          <w:lang w:bidi="fa-IR"/>
        </w:rPr>
        <w:t>Понкина</w:t>
      </w:r>
      <w:proofErr w:type="spellEnd"/>
      <w:r w:rsidR="00E00203" w:rsidRPr="00075194">
        <w:rPr>
          <w:rStyle w:val="af6"/>
          <w:rFonts w:ascii="Times New Roman" w:hAnsi="Times New Roman" w:cs="Times New Roman"/>
          <w:sz w:val="28"/>
          <w:szCs w:val="28"/>
          <w:lang w:bidi="fa-IR"/>
        </w:rPr>
        <w:footnoteReference w:id="10"/>
      </w:r>
      <w:r w:rsidR="00C845DC" w:rsidRPr="00075194">
        <w:rPr>
          <w:rFonts w:ascii="Times New Roman" w:hAnsi="Times New Roman" w:cs="Times New Roman"/>
          <w:sz w:val="28"/>
          <w:szCs w:val="28"/>
          <w:lang w:bidi="fa-IR"/>
        </w:rPr>
        <w:t>, отчёт Высшего совета по интеграции</w:t>
      </w:r>
      <w:r w:rsidR="00C845DC" w:rsidRPr="00075194">
        <w:rPr>
          <w:rStyle w:val="af6"/>
          <w:rFonts w:ascii="Times New Roman" w:hAnsi="Times New Roman" w:cs="Times New Roman"/>
          <w:sz w:val="28"/>
          <w:szCs w:val="28"/>
          <w:lang w:bidi="fa-IR"/>
        </w:rPr>
        <w:footnoteReference w:id="11"/>
      </w:r>
      <w:r w:rsidR="00C845DC" w:rsidRPr="00075194">
        <w:rPr>
          <w:rFonts w:ascii="Times New Roman" w:hAnsi="Times New Roman" w:cs="Times New Roman"/>
          <w:sz w:val="28"/>
          <w:szCs w:val="28"/>
          <w:lang w:bidi="fa-IR"/>
        </w:rPr>
        <w:t xml:space="preserve">, статья </w:t>
      </w:r>
      <w:proofErr w:type="spellStart"/>
      <w:r w:rsidR="00C845DC" w:rsidRPr="00075194">
        <w:rPr>
          <w:rFonts w:ascii="Times New Roman" w:hAnsi="Times New Roman" w:cs="Times New Roman"/>
          <w:sz w:val="28"/>
          <w:szCs w:val="28"/>
          <w:lang w:bidi="fa-IR"/>
        </w:rPr>
        <w:t>Жоселин</w:t>
      </w:r>
      <w:proofErr w:type="spellEnd"/>
      <w:r w:rsidR="00C845DC" w:rsidRPr="00075194">
        <w:rPr>
          <w:rFonts w:ascii="Times New Roman" w:hAnsi="Times New Roman" w:cs="Times New Roman"/>
          <w:sz w:val="28"/>
          <w:szCs w:val="28"/>
          <w:lang w:bidi="fa-IR"/>
        </w:rPr>
        <w:t xml:space="preserve"> Сезари</w:t>
      </w:r>
      <w:r w:rsidR="00C845DC" w:rsidRPr="00075194">
        <w:rPr>
          <w:rStyle w:val="af6"/>
          <w:rFonts w:ascii="Times New Roman" w:hAnsi="Times New Roman" w:cs="Times New Roman"/>
          <w:sz w:val="28"/>
          <w:szCs w:val="28"/>
          <w:lang w:bidi="fa-IR"/>
        </w:rPr>
        <w:footnoteReference w:id="12"/>
      </w:r>
      <w:r w:rsidR="00C845DC" w:rsidRPr="00075194">
        <w:rPr>
          <w:rFonts w:ascii="Times New Roman" w:hAnsi="Times New Roman" w:cs="Times New Roman"/>
          <w:sz w:val="28"/>
          <w:szCs w:val="28"/>
          <w:lang w:bidi="fa-IR"/>
        </w:rPr>
        <w:t>.</w:t>
      </w:r>
      <w:r w:rsidR="00E00203" w:rsidRPr="00075194">
        <w:rPr>
          <w:rFonts w:ascii="Times New Roman" w:hAnsi="Times New Roman" w:cs="Times New Roman"/>
          <w:sz w:val="28"/>
          <w:szCs w:val="28"/>
          <w:lang w:bidi="fa-IR"/>
        </w:rPr>
        <w:t xml:space="preserve"> </w:t>
      </w:r>
      <w:r w:rsidR="00C845DC" w:rsidRPr="00075194">
        <w:rPr>
          <w:rFonts w:ascii="Times New Roman" w:hAnsi="Times New Roman" w:cs="Times New Roman"/>
          <w:sz w:val="28"/>
          <w:szCs w:val="28"/>
          <w:lang w:bidi="fa-IR"/>
        </w:rPr>
        <w:t>По Германии – статья Погорельской С.В.</w:t>
      </w:r>
      <w:r w:rsidR="004D2A2F" w:rsidRPr="00075194">
        <w:rPr>
          <w:rStyle w:val="af6"/>
          <w:rFonts w:ascii="Times New Roman" w:hAnsi="Times New Roman" w:cs="Times New Roman"/>
          <w:sz w:val="28"/>
          <w:szCs w:val="28"/>
          <w:lang w:bidi="fa-IR"/>
        </w:rPr>
        <w:footnoteReference w:id="13"/>
      </w:r>
      <w:r w:rsidR="00C845DC" w:rsidRPr="00075194">
        <w:rPr>
          <w:rFonts w:ascii="Times New Roman" w:hAnsi="Times New Roman" w:cs="Times New Roman"/>
          <w:sz w:val="28"/>
          <w:szCs w:val="28"/>
          <w:lang w:bidi="fa-IR"/>
        </w:rPr>
        <w:t xml:space="preserve"> и </w:t>
      </w:r>
      <w:r w:rsidR="004D2A2F" w:rsidRPr="00075194">
        <w:rPr>
          <w:rFonts w:ascii="Times New Roman" w:hAnsi="Times New Roman" w:cs="Times New Roman"/>
          <w:sz w:val="28"/>
          <w:szCs w:val="28"/>
          <w:lang w:bidi="he-IL"/>
        </w:rPr>
        <w:t xml:space="preserve">Евы </w:t>
      </w:r>
      <w:proofErr w:type="spellStart"/>
      <w:r w:rsidR="004D2A2F" w:rsidRPr="00075194">
        <w:rPr>
          <w:rFonts w:ascii="Times New Roman" w:hAnsi="Times New Roman" w:cs="Times New Roman"/>
          <w:sz w:val="28"/>
          <w:szCs w:val="28"/>
          <w:lang w:bidi="he-IL"/>
        </w:rPr>
        <w:t>Колински</w:t>
      </w:r>
      <w:proofErr w:type="spellEnd"/>
      <w:r w:rsidR="004D2A2F" w:rsidRPr="00075194">
        <w:rPr>
          <w:rFonts w:ascii="Times New Roman" w:hAnsi="Times New Roman" w:cs="Times New Roman"/>
          <w:sz w:val="28"/>
          <w:szCs w:val="28"/>
          <w:lang w:bidi="he-IL"/>
        </w:rPr>
        <w:t xml:space="preserve"> и Давида </w:t>
      </w:r>
      <w:proofErr w:type="spellStart"/>
      <w:r w:rsidR="004D2A2F" w:rsidRPr="00075194">
        <w:rPr>
          <w:rFonts w:ascii="Times New Roman" w:hAnsi="Times New Roman" w:cs="Times New Roman"/>
          <w:sz w:val="28"/>
          <w:szCs w:val="28"/>
          <w:lang w:bidi="he-IL"/>
        </w:rPr>
        <w:t>Хоррокса</w:t>
      </w:r>
      <w:proofErr w:type="spellEnd"/>
      <w:r w:rsidR="004D2A2F" w:rsidRPr="00075194">
        <w:rPr>
          <w:rStyle w:val="af6"/>
          <w:rFonts w:ascii="Times New Roman" w:hAnsi="Times New Roman" w:cs="Times New Roman"/>
          <w:sz w:val="28"/>
          <w:szCs w:val="28"/>
          <w:lang w:bidi="he-IL"/>
        </w:rPr>
        <w:footnoteReference w:id="14"/>
      </w:r>
      <w:r w:rsidR="004D2A2F" w:rsidRPr="00075194">
        <w:rPr>
          <w:rFonts w:ascii="Times New Roman" w:hAnsi="Times New Roman" w:cs="Times New Roman"/>
          <w:sz w:val="28"/>
          <w:szCs w:val="28"/>
          <w:lang w:bidi="he-IL"/>
        </w:rPr>
        <w:t xml:space="preserve">, статья Барбары </w:t>
      </w:r>
      <w:proofErr w:type="spellStart"/>
      <w:r w:rsidR="004D2A2F" w:rsidRPr="00075194">
        <w:rPr>
          <w:rFonts w:ascii="Times New Roman" w:hAnsi="Times New Roman" w:cs="Times New Roman"/>
          <w:sz w:val="28"/>
          <w:szCs w:val="28"/>
          <w:lang w:bidi="he-IL"/>
        </w:rPr>
        <w:t>Фрейер</w:t>
      </w:r>
      <w:proofErr w:type="spellEnd"/>
      <w:r w:rsidR="004D2A2F" w:rsidRPr="00075194">
        <w:rPr>
          <w:rStyle w:val="af6"/>
          <w:rFonts w:ascii="Times New Roman" w:hAnsi="Times New Roman" w:cs="Times New Roman"/>
          <w:sz w:val="28"/>
          <w:szCs w:val="28"/>
          <w:lang w:bidi="he-IL"/>
        </w:rPr>
        <w:footnoteReference w:id="15"/>
      </w:r>
      <w:r w:rsidR="004D2A2F" w:rsidRPr="00075194">
        <w:rPr>
          <w:rFonts w:ascii="Times New Roman" w:hAnsi="Times New Roman" w:cs="Times New Roman"/>
          <w:sz w:val="28"/>
          <w:szCs w:val="28"/>
          <w:lang w:bidi="he-IL"/>
        </w:rPr>
        <w:t>.</w:t>
      </w:r>
      <w:r w:rsidR="000D0A3D" w:rsidRPr="00075194">
        <w:rPr>
          <w:rFonts w:ascii="Times New Roman" w:hAnsi="Times New Roman" w:cs="Times New Roman"/>
          <w:sz w:val="28"/>
          <w:szCs w:val="28"/>
          <w:lang w:bidi="he-IL"/>
        </w:rPr>
        <w:t xml:space="preserve"> По Швеции – работа Анни Софи </w:t>
      </w:r>
      <w:proofErr w:type="spellStart"/>
      <w:r w:rsidR="000D0A3D" w:rsidRPr="00075194">
        <w:rPr>
          <w:rFonts w:ascii="Times New Roman" w:hAnsi="Times New Roman" w:cs="Times New Roman"/>
          <w:sz w:val="28"/>
          <w:szCs w:val="28"/>
          <w:lang w:bidi="he-IL"/>
        </w:rPr>
        <w:t>Ролд</w:t>
      </w:r>
      <w:proofErr w:type="spellEnd"/>
      <w:r w:rsidR="000D0A3D" w:rsidRPr="00075194">
        <w:rPr>
          <w:rStyle w:val="af6"/>
          <w:rFonts w:ascii="Times New Roman" w:hAnsi="Times New Roman" w:cs="Times New Roman"/>
          <w:sz w:val="28"/>
          <w:szCs w:val="28"/>
          <w:lang w:bidi="he-IL"/>
        </w:rPr>
        <w:footnoteReference w:id="16"/>
      </w:r>
      <w:r w:rsidR="000D0A3D" w:rsidRPr="00075194">
        <w:rPr>
          <w:rFonts w:ascii="Times New Roman" w:hAnsi="Times New Roman" w:cs="Times New Roman"/>
          <w:sz w:val="28"/>
          <w:szCs w:val="28"/>
          <w:lang w:bidi="he-IL"/>
        </w:rPr>
        <w:t>.</w:t>
      </w:r>
      <w:r w:rsidR="004D2A2F" w:rsidRPr="00075194">
        <w:rPr>
          <w:rFonts w:ascii="Times New Roman" w:hAnsi="Times New Roman" w:cs="Times New Roman"/>
          <w:sz w:val="28"/>
          <w:szCs w:val="28"/>
          <w:lang w:bidi="he-IL"/>
        </w:rPr>
        <w:t xml:space="preserve"> </w:t>
      </w:r>
      <w:r w:rsidRPr="00075194">
        <w:rPr>
          <w:rFonts w:ascii="Times New Roman" w:hAnsi="Times New Roman" w:cs="Times New Roman"/>
          <w:sz w:val="28"/>
          <w:szCs w:val="28"/>
          <w:lang w:bidi="fa-IR"/>
        </w:rPr>
        <w:t>Также по ходу повествования будет использоваться литература об исламских меньшинствах.</w:t>
      </w:r>
      <w:r w:rsidR="000E123C" w:rsidRPr="00075194">
        <w:rPr>
          <w:rFonts w:ascii="Times New Roman" w:hAnsi="Times New Roman" w:cs="Times New Roman"/>
          <w:sz w:val="28"/>
          <w:szCs w:val="28"/>
          <w:lang w:bidi="fa-IR"/>
        </w:rPr>
        <w:t xml:space="preserve"> </w:t>
      </w:r>
      <w:r w:rsidR="007A146F" w:rsidRPr="00075194">
        <w:rPr>
          <w:rFonts w:ascii="Times New Roman" w:hAnsi="Times New Roman" w:cs="Times New Roman"/>
          <w:sz w:val="28"/>
          <w:szCs w:val="28"/>
          <w:lang w:bidi="fa-IR"/>
        </w:rPr>
        <w:t>Проблемам фикха меньшинств посвящены работа Р.В. Курбанова</w:t>
      </w:r>
      <w:r w:rsidR="007A146F" w:rsidRPr="00075194">
        <w:rPr>
          <w:rStyle w:val="af6"/>
          <w:rFonts w:ascii="Times New Roman" w:hAnsi="Times New Roman" w:cs="Times New Roman"/>
          <w:sz w:val="28"/>
          <w:szCs w:val="28"/>
          <w:lang w:bidi="fa-IR"/>
        </w:rPr>
        <w:footnoteReference w:id="17"/>
      </w:r>
      <w:r w:rsidR="00615FFB" w:rsidRPr="00075194">
        <w:rPr>
          <w:rFonts w:ascii="Times New Roman" w:hAnsi="Times New Roman" w:cs="Times New Roman"/>
          <w:sz w:val="28"/>
          <w:szCs w:val="28"/>
          <w:lang w:bidi="fa-IR"/>
        </w:rPr>
        <w:t xml:space="preserve"> </w:t>
      </w:r>
      <w:r w:rsidR="004E62EA" w:rsidRPr="00075194">
        <w:rPr>
          <w:rFonts w:ascii="Times New Roman" w:hAnsi="Times New Roman" w:cs="Times New Roman"/>
          <w:sz w:val="28"/>
          <w:szCs w:val="28"/>
          <w:lang w:bidi="fa-IR"/>
        </w:rPr>
        <w:t xml:space="preserve">, концепции ал-Кардави посвящена работа Д.В. </w:t>
      </w:r>
      <w:proofErr w:type="spellStart"/>
      <w:r w:rsidR="004E62EA" w:rsidRPr="00075194">
        <w:rPr>
          <w:rFonts w:ascii="Times New Roman" w:hAnsi="Times New Roman" w:cs="Times New Roman"/>
          <w:sz w:val="28"/>
          <w:szCs w:val="28"/>
          <w:lang w:bidi="fa-IR"/>
        </w:rPr>
        <w:t>Мухетдинова</w:t>
      </w:r>
      <w:proofErr w:type="spellEnd"/>
      <w:r w:rsidR="004E62EA" w:rsidRPr="00075194">
        <w:rPr>
          <w:rStyle w:val="af6"/>
          <w:rFonts w:ascii="Times New Roman" w:hAnsi="Times New Roman" w:cs="Times New Roman"/>
          <w:sz w:val="28"/>
          <w:szCs w:val="28"/>
          <w:lang w:bidi="fa-IR"/>
        </w:rPr>
        <w:footnoteReference w:id="18"/>
      </w:r>
      <w:r w:rsidR="004E62EA" w:rsidRPr="00075194">
        <w:rPr>
          <w:rFonts w:ascii="Times New Roman" w:hAnsi="Times New Roman" w:cs="Times New Roman"/>
          <w:sz w:val="28"/>
          <w:szCs w:val="28"/>
          <w:lang w:bidi="fa-IR"/>
        </w:rPr>
        <w:t xml:space="preserve">. </w:t>
      </w:r>
      <w:r w:rsidR="00E00203" w:rsidRPr="00075194">
        <w:rPr>
          <w:rFonts w:ascii="Times New Roman" w:hAnsi="Times New Roman" w:cs="Times New Roman"/>
          <w:sz w:val="28"/>
          <w:szCs w:val="28"/>
          <w:lang w:bidi="fa-IR"/>
        </w:rPr>
        <w:t xml:space="preserve">Среди работ по </w:t>
      </w:r>
      <w:proofErr w:type="spellStart"/>
      <w:r w:rsidR="00E00203" w:rsidRPr="00075194">
        <w:rPr>
          <w:rFonts w:ascii="Times New Roman" w:hAnsi="Times New Roman" w:cs="Times New Roman"/>
          <w:sz w:val="28"/>
          <w:szCs w:val="28"/>
          <w:lang w:bidi="fa-IR"/>
        </w:rPr>
        <w:t>Аркуну</w:t>
      </w:r>
      <w:proofErr w:type="spellEnd"/>
      <w:r w:rsidR="00E00203" w:rsidRPr="00075194">
        <w:rPr>
          <w:rFonts w:ascii="Times New Roman" w:hAnsi="Times New Roman" w:cs="Times New Roman"/>
          <w:sz w:val="28"/>
          <w:szCs w:val="28"/>
          <w:lang w:bidi="fa-IR"/>
        </w:rPr>
        <w:t xml:space="preserve"> можно выделить работ</w:t>
      </w:r>
      <w:r w:rsidR="00C845DC" w:rsidRPr="00075194">
        <w:rPr>
          <w:rFonts w:ascii="Times New Roman" w:hAnsi="Times New Roman" w:cs="Times New Roman"/>
          <w:sz w:val="28"/>
          <w:szCs w:val="28"/>
          <w:lang w:bidi="fa-IR"/>
        </w:rPr>
        <w:t>у</w:t>
      </w:r>
      <w:r w:rsidR="00E00203" w:rsidRPr="00075194">
        <w:rPr>
          <w:rFonts w:ascii="Times New Roman" w:hAnsi="Times New Roman" w:cs="Times New Roman"/>
          <w:sz w:val="28"/>
          <w:szCs w:val="28"/>
          <w:lang w:bidi="fa-IR"/>
        </w:rPr>
        <w:t xml:space="preserve"> У. </w:t>
      </w:r>
      <w:r w:rsidR="00E00203" w:rsidRPr="00075194">
        <w:rPr>
          <w:rFonts w:ascii="Times New Roman" w:hAnsi="Times New Roman" w:cs="Times New Roman"/>
          <w:sz w:val="28"/>
          <w:szCs w:val="28"/>
          <w:lang w:bidi="he-IL"/>
        </w:rPr>
        <w:t>Гюнтера</w:t>
      </w:r>
      <w:r w:rsidR="00E00203" w:rsidRPr="00075194">
        <w:rPr>
          <w:rStyle w:val="af6"/>
          <w:rFonts w:ascii="Times New Roman" w:hAnsi="Times New Roman" w:cs="Times New Roman"/>
          <w:sz w:val="28"/>
          <w:szCs w:val="28"/>
          <w:lang w:bidi="he-IL"/>
        </w:rPr>
        <w:footnoteReference w:id="19"/>
      </w:r>
      <w:r w:rsidR="00E00203" w:rsidRPr="00075194">
        <w:rPr>
          <w:rFonts w:ascii="Times New Roman" w:hAnsi="Times New Roman" w:cs="Times New Roman"/>
          <w:sz w:val="28"/>
          <w:szCs w:val="28"/>
          <w:lang w:bidi="he-IL"/>
        </w:rPr>
        <w:t>.</w:t>
      </w:r>
    </w:p>
    <w:p w14:paraId="011D280D" w14:textId="4DFA1D5E" w:rsidR="004D2A2F" w:rsidRPr="00075194" w:rsidRDefault="004D2A2F" w:rsidP="007C72E0">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he-IL"/>
        </w:rPr>
        <w:t>Также будут использованы различные нормативно-правовые акты</w:t>
      </w:r>
      <w:r w:rsidRPr="00075194">
        <w:rPr>
          <w:rStyle w:val="af6"/>
          <w:rFonts w:ascii="Times New Roman" w:hAnsi="Times New Roman" w:cs="Times New Roman"/>
          <w:sz w:val="28"/>
          <w:szCs w:val="28"/>
          <w:lang w:bidi="he-IL"/>
        </w:rPr>
        <w:footnoteReference w:id="20"/>
      </w:r>
      <w:r w:rsidRPr="00075194">
        <w:rPr>
          <w:rFonts w:ascii="Times New Roman" w:hAnsi="Times New Roman" w:cs="Times New Roman"/>
          <w:sz w:val="28"/>
          <w:szCs w:val="28"/>
          <w:lang w:bidi="he-IL"/>
        </w:rPr>
        <w:t>, посвящённые проблемам миграции.</w:t>
      </w:r>
    </w:p>
    <w:p w14:paraId="36328116" w14:textId="77777777" w:rsidR="00C17C01" w:rsidRPr="00075194" w:rsidRDefault="00EF32A8" w:rsidP="00291944">
      <w:pPr>
        <w:spacing w:line="360" w:lineRule="auto"/>
        <w:jc w:val="both"/>
        <w:rPr>
          <w:rFonts w:ascii="Times New Roman" w:hAnsi="Times New Roman" w:cs="Times New Roman"/>
          <w:lang w:bidi="fa-IR"/>
        </w:rPr>
      </w:pPr>
      <w:r w:rsidRPr="00075194">
        <w:rPr>
          <w:rFonts w:ascii="Times New Roman" w:hAnsi="Times New Roman" w:cs="Times New Roman"/>
          <w:lang w:bidi="fa-IR"/>
        </w:rPr>
        <w:lastRenderedPageBreak/>
        <w:br w:type="page"/>
      </w:r>
    </w:p>
    <w:p w14:paraId="4A8EF9D7" w14:textId="77777777" w:rsidR="000216F3" w:rsidRPr="00075194" w:rsidRDefault="00C17C01" w:rsidP="00291944">
      <w:pPr>
        <w:pStyle w:val="1"/>
        <w:jc w:val="both"/>
        <w:rPr>
          <w:rFonts w:ascii="Times New Roman" w:hAnsi="Times New Roman" w:cs="Times New Roman"/>
          <w:lang w:bidi="fa-IR"/>
        </w:rPr>
      </w:pPr>
      <w:bookmarkStart w:id="1" w:name="_Toc104107180"/>
      <w:r w:rsidRPr="00075194">
        <w:rPr>
          <w:rFonts w:ascii="Times New Roman" w:hAnsi="Times New Roman" w:cs="Times New Roman"/>
          <w:lang w:bidi="fa-IR"/>
        </w:rPr>
        <w:lastRenderedPageBreak/>
        <w:t xml:space="preserve">Глава </w:t>
      </w:r>
      <w:r w:rsidRPr="00075194">
        <w:rPr>
          <w:rFonts w:ascii="Times New Roman" w:hAnsi="Times New Roman" w:cs="Times New Roman"/>
          <w:lang w:val="en-US" w:bidi="fa-IR"/>
        </w:rPr>
        <w:t>I</w:t>
      </w:r>
      <w:r w:rsidRPr="00075194">
        <w:rPr>
          <w:rFonts w:ascii="Times New Roman" w:hAnsi="Times New Roman" w:cs="Times New Roman"/>
          <w:lang w:bidi="fa-IR"/>
        </w:rPr>
        <w:t xml:space="preserve">. </w:t>
      </w:r>
      <w:r w:rsidR="000216F3" w:rsidRPr="00075194">
        <w:rPr>
          <w:rFonts w:ascii="Times New Roman" w:hAnsi="Times New Roman" w:cs="Times New Roman"/>
          <w:lang w:bidi="fa-IR"/>
        </w:rPr>
        <w:t>Мусульманское присутствие в Европе с начала ХХ века.</w:t>
      </w:r>
      <w:bookmarkEnd w:id="1"/>
      <w:r w:rsidR="000216F3" w:rsidRPr="00075194">
        <w:rPr>
          <w:rFonts w:ascii="Times New Roman" w:hAnsi="Times New Roman" w:cs="Times New Roman"/>
          <w:lang w:bidi="fa-IR"/>
        </w:rPr>
        <w:t xml:space="preserve"> </w:t>
      </w:r>
    </w:p>
    <w:p w14:paraId="09F262F5" w14:textId="77777777" w:rsidR="00615FFB" w:rsidRPr="00075194" w:rsidRDefault="00615FFB" w:rsidP="007A146F">
      <w:pPr>
        <w:pStyle w:val="1"/>
        <w:rPr>
          <w:rFonts w:ascii="Times New Roman" w:hAnsi="Times New Roman" w:cs="Times New Roman"/>
          <w:lang w:bidi="fa-IR"/>
        </w:rPr>
      </w:pPr>
      <w:bookmarkStart w:id="2" w:name="_Toc104107181"/>
      <w:r w:rsidRPr="00075194">
        <w:rPr>
          <w:rFonts w:ascii="Times New Roman" w:hAnsi="Times New Roman" w:cs="Times New Roman"/>
          <w:lang w:bidi="fa-IR"/>
        </w:rPr>
        <w:t>Положение мусульман в Европе</w:t>
      </w:r>
      <w:bookmarkEnd w:id="2"/>
    </w:p>
    <w:p w14:paraId="32CAF98B" w14:textId="6A7E6C7A" w:rsidR="00615FFB" w:rsidRPr="00075194" w:rsidRDefault="00615FFB" w:rsidP="00615FFB">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На сегодняшний день мусульмане в Европе проживают в двух типах стран. В первой группе стран находятся те, в которых мусульмане появились в период Средневековья и Нового Времени, в результате распространения ислама. Эти страны отличает то, что мусульманские сообщества в этих странах сильно укоренены, их связи с этой страной и коренным населением имеют исторические основания. Мусульмане ощущают себя частью сообщества, чувствуют себя полноправными жителями этой страны. Среди таких стран с традиционным мусульманским населением есть ряд балканских, которые были включены в Османскую империю (Босния и Герцеговина, Албания), страны в которые эмигрировали мусульмане, в ряде случаев не по своей воле, которые ранее были в составе единой империи с исламским населением в других частях этой империи (Литва, Латвия, Эстония, Польша) – эти страны мы условно отнесём к первому типу стран. Второй тип стран – это те страны, в которых ислам появился только во второй половине ХХ века. Из-за того, что и мусульманское меньшинство пока ещё не укоренилось в данной стране, возникает множество проблем, конфликты идентичностей и культуры. Богословы и общественные деятели, рассмотренные в данной работе </w:t>
      </w:r>
      <w:proofErr w:type="gramStart"/>
      <w:r w:rsidRPr="00075194">
        <w:rPr>
          <w:rFonts w:ascii="Times New Roman" w:hAnsi="Times New Roman" w:cs="Times New Roman"/>
          <w:sz w:val="28"/>
          <w:szCs w:val="28"/>
          <w:lang w:bidi="fa-IR"/>
        </w:rPr>
        <w:t>и  некоторые</w:t>
      </w:r>
      <w:proofErr w:type="gramEnd"/>
      <w:r w:rsidRPr="00075194">
        <w:rPr>
          <w:rFonts w:ascii="Times New Roman" w:hAnsi="Times New Roman" w:cs="Times New Roman"/>
          <w:sz w:val="28"/>
          <w:szCs w:val="28"/>
          <w:lang w:bidi="fa-IR"/>
        </w:rPr>
        <w:t xml:space="preserve"> политические деятели стараются интегрировать мусульман в европейское общество таким образом, чтобы они чувствовали себя своими в данных странах, включились в европейское общество, но при этом сохранили свои традиции и культуры. Это страны, у которых в прошлом были колонии, откуда в будущем в метрополию стали переезжать мусульмане </w:t>
      </w:r>
      <w:r w:rsidRPr="00075194">
        <w:rPr>
          <w:rFonts w:ascii="Times New Roman" w:hAnsi="Times New Roman" w:cs="Times New Roman"/>
          <w:strike/>
          <w:sz w:val="28"/>
          <w:szCs w:val="28"/>
          <w:lang w:bidi="fa-IR"/>
        </w:rPr>
        <w:t>и</w:t>
      </w:r>
      <w:r w:rsidRPr="00075194">
        <w:rPr>
          <w:rFonts w:ascii="Times New Roman" w:hAnsi="Times New Roman" w:cs="Times New Roman"/>
          <w:sz w:val="28"/>
          <w:szCs w:val="28"/>
          <w:lang w:bidi="fa-IR"/>
        </w:rPr>
        <w:t xml:space="preserve"> (Великобритания, Франция) или страны, которые приняли большое количество эмигрантов во второй половине ХХ века по другим причинам (Германия, Швеция, Нидерланды). В данной работе речь будет вестись о втором типе стран. В этой главе мы проанализируем проникновение ислама в европейские страны второго типа в Новейшее время, начиная с ХХ века. Для анализа были выбраны следующие страны: Великобритания, Франция, </w:t>
      </w:r>
      <w:r w:rsidRPr="00075194">
        <w:rPr>
          <w:rFonts w:ascii="Times New Roman" w:hAnsi="Times New Roman" w:cs="Times New Roman"/>
          <w:sz w:val="28"/>
          <w:szCs w:val="28"/>
          <w:lang w:bidi="fa-IR"/>
        </w:rPr>
        <w:lastRenderedPageBreak/>
        <w:t>Германия, Швеция, поскольку три первые страны представляют собой основные политические центры Европы, с многоступенчатым и единым обществом и высоким уровнем жизни, которые также являются локомотивами европейских экономик и поэтому в них будут ярче всего выражены те противоречия, с которыми сталкиваются мусульмане в Европе.  Швеция выбрана в качестве страны для анализа, поскольку она более явно иллюстрирует ряд проблем и являет собой одно из исключений, по сравнению с другими странами Европы. Также во все эти четыре страны массовая мусульманская миграция началась только во второй половине ХХ века и продолжается до нашего времени. В анализе каждой отдельной страны мы сконцентрируемся на следующих характеристиках мусульманского сообщества:</w:t>
      </w:r>
    </w:p>
    <w:p w14:paraId="74267C69" w14:textId="77777777" w:rsidR="00615FFB" w:rsidRPr="00075194" w:rsidRDefault="00615FFB" w:rsidP="00615FFB">
      <w:pPr>
        <w:pStyle w:val="a4"/>
        <w:numPr>
          <w:ilvl w:val="0"/>
          <w:numId w:val="1"/>
        </w:num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Численность сообщества, её изменения </w:t>
      </w:r>
      <w:proofErr w:type="gramStart"/>
      <w:r w:rsidRPr="00075194">
        <w:rPr>
          <w:rFonts w:ascii="Times New Roman" w:hAnsi="Times New Roman" w:cs="Times New Roman"/>
          <w:sz w:val="28"/>
          <w:szCs w:val="28"/>
          <w:lang w:bidi="fa-IR"/>
        </w:rPr>
        <w:t>на протяжении</w:t>
      </w:r>
      <w:proofErr w:type="gramEnd"/>
      <w:r w:rsidRPr="00075194">
        <w:rPr>
          <w:rFonts w:ascii="Times New Roman" w:hAnsi="Times New Roman" w:cs="Times New Roman"/>
          <w:sz w:val="28"/>
          <w:szCs w:val="28"/>
          <w:lang w:bidi="fa-IR"/>
        </w:rPr>
        <w:t xml:space="preserve"> заданного выше времени.</w:t>
      </w:r>
    </w:p>
    <w:p w14:paraId="5405A064" w14:textId="77777777" w:rsidR="00615FFB" w:rsidRPr="00075194" w:rsidRDefault="00615FFB" w:rsidP="00615FFB">
      <w:pPr>
        <w:pStyle w:val="a4"/>
        <w:numPr>
          <w:ilvl w:val="0"/>
          <w:numId w:val="1"/>
        </w:num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Этническое происхождение мусульман в каждой отдельной стране</w:t>
      </w:r>
    </w:p>
    <w:p w14:paraId="76E70646" w14:textId="77777777" w:rsidR="00615FFB" w:rsidRPr="00075194" w:rsidRDefault="00615FFB" w:rsidP="00615FFB">
      <w:pPr>
        <w:pStyle w:val="a4"/>
        <w:numPr>
          <w:ilvl w:val="0"/>
          <w:numId w:val="1"/>
        </w:num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Причины их миграции в страны Европы</w:t>
      </w:r>
    </w:p>
    <w:p w14:paraId="17E8A57E" w14:textId="77777777" w:rsidR="00615FFB" w:rsidRPr="00075194" w:rsidRDefault="00615FFB" w:rsidP="00615FFB">
      <w:pPr>
        <w:pStyle w:val="a4"/>
        <w:numPr>
          <w:ilvl w:val="0"/>
          <w:numId w:val="1"/>
        </w:num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Действия, предпринимаемые мусульманами (строительство мечетей, борьба за </w:t>
      </w:r>
      <w:proofErr w:type="spellStart"/>
      <w:proofErr w:type="gramStart"/>
      <w:r w:rsidRPr="00075194">
        <w:rPr>
          <w:rFonts w:ascii="Times New Roman" w:hAnsi="Times New Roman" w:cs="Times New Roman"/>
          <w:sz w:val="28"/>
          <w:szCs w:val="28"/>
          <w:lang w:bidi="fa-IR"/>
        </w:rPr>
        <w:t>полит.права</w:t>
      </w:r>
      <w:proofErr w:type="spellEnd"/>
      <w:proofErr w:type="gramEnd"/>
      <w:r w:rsidRPr="00075194">
        <w:rPr>
          <w:rFonts w:ascii="Times New Roman" w:hAnsi="Times New Roman" w:cs="Times New Roman"/>
          <w:sz w:val="28"/>
          <w:szCs w:val="28"/>
          <w:lang w:bidi="fa-IR"/>
        </w:rPr>
        <w:t>, отстаивание исламских ценностей)</w:t>
      </w:r>
    </w:p>
    <w:p w14:paraId="478CDDE8" w14:textId="10E1F5C8" w:rsidR="00615FFB" w:rsidRPr="00075194" w:rsidRDefault="00615FFB" w:rsidP="00615FFB">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В дальнейшем собранные сведения историко-теоретического и аналитического характера помогут нам создать необходимый фон для исследования самих работ по евроисламу, а также обосновать важность той или иной проблемы, которую затрагивают авторы концепций исходя из исторических данных проникновения ислама в европейскую страну. Также важно понимать, что «статус мусульман на Западе начинает терять некогда свое единственное измерение как эмигрантского потенциала и движется к новому измерению — гражданскому партнерству. Таким образом, исламская </w:t>
      </w:r>
      <w:r w:rsidRPr="00075194">
        <w:rPr>
          <w:rFonts w:ascii="Times New Roman" w:hAnsi="Times New Roman" w:cs="Times New Roman"/>
          <w:sz w:val="28"/>
          <w:szCs w:val="28"/>
          <w:lang w:bidi="fa-IR"/>
        </w:rPr>
        <w:lastRenderedPageBreak/>
        <w:t>мысль на Западе становится партнером.»</w:t>
      </w:r>
      <w:r w:rsidRPr="00075194">
        <w:rPr>
          <w:rStyle w:val="af6"/>
          <w:rFonts w:ascii="Times New Roman" w:hAnsi="Times New Roman" w:cs="Times New Roman"/>
          <w:sz w:val="28"/>
          <w:szCs w:val="28"/>
          <w:lang w:bidi="fa-IR"/>
        </w:rPr>
        <w:footnoteReference w:id="21"/>
      </w:r>
      <w:r w:rsidRPr="00075194">
        <w:rPr>
          <w:rFonts w:ascii="Times New Roman" w:hAnsi="Times New Roman" w:cs="Times New Roman"/>
          <w:sz w:val="28"/>
          <w:szCs w:val="28"/>
          <w:lang w:bidi="fa-IR"/>
        </w:rPr>
        <w:t>Поэтому необходимо тщательно рассмотреть становление исламской общины в европейских странах.</w:t>
      </w:r>
    </w:p>
    <w:p w14:paraId="0229DF08" w14:textId="77777777" w:rsidR="00615FFB" w:rsidRPr="00075194" w:rsidRDefault="00615FFB" w:rsidP="00615FFB">
      <w:pPr>
        <w:pStyle w:val="1"/>
        <w:jc w:val="both"/>
        <w:rPr>
          <w:rFonts w:ascii="Times New Roman" w:hAnsi="Times New Roman" w:cs="Times New Roman"/>
          <w:lang w:bidi="fa-IR"/>
        </w:rPr>
      </w:pPr>
      <w:bookmarkStart w:id="3" w:name="_Toc104107182"/>
      <w:r w:rsidRPr="00075194">
        <w:rPr>
          <w:rFonts w:ascii="Times New Roman" w:hAnsi="Times New Roman" w:cs="Times New Roman"/>
          <w:lang w:bidi="fa-IR"/>
        </w:rPr>
        <w:t>1.</w:t>
      </w:r>
      <w:proofErr w:type="gramStart"/>
      <w:r w:rsidRPr="00075194">
        <w:rPr>
          <w:rFonts w:ascii="Times New Roman" w:hAnsi="Times New Roman" w:cs="Times New Roman"/>
          <w:lang w:bidi="fa-IR"/>
        </w:rPr>
        <w:t>2.Ислам</w:t>
      </w:r>
      <w:proofErr w:type="gramEnd"/>
      <w:r w:rsidRPr="00075194">
        <w:rPr>
          <w:rFonts w:ascii="Times New Roman" w:hAnsi="Times New Roman" w:cs="Times New Roman"/>
          <w:lang w:bidi="fa-IR"/>
        </w:rPr>
        <w:t xml:space="preserve"> в Великобритании</w:t>
      </w:r>
      <w:bookmarkEnd w:id="3"/>
    </w:p>
    <w:p w14:paraId="1B5DEFE7" w14:textId="3865900A" w:rsidR="00615FFB" w:rsidRPr="00075194" w:rsidRDefault="00615FFB" w:rsidP="00615FFB">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До конца Второй Мировой войны ислам мало влиял на политику и культуру Соединённого Королевства. На его территории проживало малое количество мусульман, которые в большинстве своём были моряками из Южной Азии в портовых городах Англии, таких как Глазго, Кардиф и Лондон. Чаще всего они были из Йемена (Южный Йемен, британский протекторат с 1839-1967) и Бенгалии. После Второй Мировой войны в Британию хлынул поток мигрантов из стран Содружества или тогда ещё колоний. Это было связано с нехваткой рабочих рук в экономических отраслях, где не хотели работать рядовые британцы - однообразный, посменный, низкооплачиваемый труд. В 1948 году был принят новый Акт о Гражданстве</w:t>
      </w:r>
      <w:r w:rsidR="00AF3E5F" w:rsidRPr="00075194">
        <w:rPr>
          <w:rStyle w:val="af6"/>
          <w:rFonts w:ascii="Times New Roman" w:hAnsi="Times New Roman" w:cs="Times New Roman"/>
          <w:sz w:val="28"/>
          <w:szCs w:val="28"/>
          <w:lang w:bidi="fa-IR"/>
        </w:rPr>
        <w:footnoteReference w:id="22"/>
      </w:r>
      <w:r w:rsidRPr="00075194">
        <w:rPr>
          <w:rFonts w:ascii="Times New Roman" w:hAnsi="Times New Roman" w:cs="Times New Roman"/>
          <w:sz w:val="28"/>
          <w:szCs w:val="28"/>
          <w:lang w:bidi="fa-IR"/>
        </w:rPr>
        <w:t>, в котором был обозначен новый политический статус "Гражданин Великобритании и её Колоний", что дало право жителям бывших колоний Британии переезжать в метрополию. До 1962 года, когда был подписан Акт о Иммигрантах</w:t>
      </w:r>
      <w:r w:rsidR="00AF3E5F" w:rsidRPr="00075194">
        <w:rPr>
          <w:rStyle w:val="af6"/>
          <w:rFonts w:ascii="Times New Roman" w:hAnsi="Times New Roman" w:cs="Times New Roman"/>
          <w:sz w:val="28"/>
          <w:szCs w:val="28"/>
          <w:lang w:bidi="fa-IR"/>
        </w:rPr>
        <w:footnoteReference w:id="23"/>
      </w:r>
      <w:r w:rsidRPr="00075194">
        <w:rPr>
          <w:rFonts w:ascii="Times New Roman" w:hAnsi="Times New Roman" w:cs="Times New Roman"/>
          <w:sz w:val="28"/>
          <w:szCs w:val="28"/>
          <w:lang w:bidi="fa-IR"/>
        </w:rPr>
        <w:t>, усложняющий въезд в Соединённое Королевство из её колоний, в Британию переехало множество мусульман. Это была первая волна мигрантов, характерными чертами которой были:</w:t>
      </w:r>
    </w:p>
    <w:p w14:paraId="7DC93B05" w14:textId="77777777" w:rsidR="00615FFB" w:rsidRPr="00075194" w:rsidRDefault="00615FFB" w:rsidP="00615FFB">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переезд преимущественно мужчин</w:t>
      </w:r>
    </w:p>
    <w:p w14:paraId="2BEA3850" w14:textId="77777777" w:rsidR="00615FFB" w:rsidRPr="00075194" w:rsidRDefault="00615FFB" w:rsidP="00615FFB">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локальный характер расселения (в одних и тех же районах городов)</w:t>
      </w:r>
    </w:p>
    <w:p w14:paraId="537F1487" w14:textId="6693440E" w:rsidR="00615FFB" w:rsidRPr="00075194" w:rsidRDefault="00615FFB" w:rsidP="00615FFB">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цели миграции определялись лишь "вахтовой" работой в Британии и впоследствии возвращением обратно к семьям</w:t>
      </w:r>
      <w:r w:rsidR="00341F4D">
        <w:rPr>
          <w:rStyle w:val="af6"/>
          <w:rFonts w:ascii="Times New Roman" w:hAnsi="Times New Roman" w:cs="Times New Roman"/>
          <w:sz w:val="28"/>
          <w:szCs w:val="28"/>
          <w:lang w:bidi="fa-IR"/>
        </w:rPr>
        <w:footnoteReference w:id="24"/>
      </w:r>
    </w:p>
    <w:p w14:paraId="7E37E2C4" w14:textId="77777777" w:rsidR="0071272C" w:rsidRPr="00075194" w:rsidRDefault="0071272C"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lastRenderedPageBreak/>
        <w:t xml:space="preserve">По этим причинам в Британии того времени не проходило исламских религиозных мероприятий, не строились новые мечети (на 1963 год их было всего лишь 13) и не было исламских школ. </w:t>
      </w:r>
    </w:p>
    <w:p w14:paraId="410378BB" w14:textId="756DA888" w:rsidR="00982F08" w:rsidRPr="00075194" w:rsidRDefault="0071272C"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В конце 1960-х - начале 1970-х годов многие мусульмане решили остаться в Британии, что повлекло за собой переселение их семей, также многие индийские мусульмане, проживающие в Восточной Африке, в результате политики африканизации вынуждены были уехать в Великобританию.</w:t>
      </w:r>
    </w:p>
    <w:p w14:paraId="3D3B7DC4" w14:textId="6647674F" w:rsidR="002455F4" w:rsidRPr="00075194" w:rsidRDefault="0071272C" w:rsidP="00291944">
      <w:pPr>
        <w:spacing w:line="360" w:lineRule="auto"/>
        <w:jc w:val="both"/>
        <w:rPr>
          <w:rFonts w:ascii="Times New Roman" w:hAnsi="Times New Roman" w:cs="Times New Roman"/>
          <w:sz w:val="28"/>
          <w:szCs w:val="28"/>
          <w:lang w:bidi="fa-IR"/>
        </w:rPr>
      </w:pPr>
      <w:r w:rsidRPr="00341F4D">
        <w:rPr>
          <w:rFonts w:ascii="Times New Roman" w:hAnsi="Times New Roman" w:cs="Times New Roman"/>
          <w:sz w:val="28"/>
          <w:szCs w:val="28"/>
          <w:lang w:bidi="fa-IR"/>
        </w:rPr>
        <w:t xml:space="preserve">Именно в 1970-е Британия испытала сильный рост исламской </w:t>
      </w:r>
      <w:proofErr w:type="gramStart"/>
      <w:r w:rsidRPr="00341F4D">
        <w:rPr>
          <w:rFonts w:ascii="Times New Roman" w:hAnsi="Times New Roman" w:cs="Times New Roman"/>
          <w:sz w:val="28"/>
          <w:szCs w:val="28"/>
          <w:lang w:bidi="fa-IR"/>
        </w:rPr>
        <w:t xml:space="preserve">миграции </w:t>
      </w:r>
      <w:r w:rsidR="00087BDF" w:rsidRPr="00341F4D">
        <w:rPr>
          <w:rFonts w:ascii="Times New Roman" w:hAnsi="Times New Roman" w:cs="Times New Roman"/>
          <w:sz w:val="28"/>
          <w:szCs w:val="28"/>
          <w:lang w:bidi="fa-IR"/>
        </w:rPr>
        <w:t xml:space="preserve"> и</w:t>
      </w:r>
      <w:proofErr w:type="gramEnd"/>
      <w:r w:rsidR="00087BDF" w:rsidRPr="00341F4D">
        <w:rPr>
          <w:rFonts w:ascii="Times New Roman" w:hAnsi="Times New Roman" w:cs="Times New Roman"/>
          <w:sz w:val="28"/>
          <w:szCs w:val="28"/>
          <w:lang w:bidi="fa-IR"/>
        </w:rPr>
        <w:t xml:space="preserve"> в свою очередь мусульмане испытывали </w:t>
      </w:r>
      <w:r w:rsidRPr="00341F4D">
        <w:rPr>
          <w:rFonts w:ascii="Times New Roman" w:hAnsi="Times New Roman" w:cs="Times New Roman"/>
          <w:sz w:val="28"/>
          <w:szCs w:val="28"/>
          <w:lang w:bidi="fa-IR"/>
        </w:rPr>
        <w:t xml:space="preserve">нужду в </w:t>
      </w:r>
      <w:r w:rsidR="00087BDF" w:rsidRPr="00341F4D">
        <w:rPr>
          <w:rFonts w:ascii="Times New Roman" w:hAnsi="Times New Roman" w:cs="Times New Roman"/>
          <w:sz w:val="28"/>
          <w:szCs w:val="28"/>
          <w:lang w:bidi="fa-IR"/>
        </w:rPr>
        <w:t xml:space="preserve">достаточном количестве </w:t>
      </w:r>
      <w:r w:rsidRPr="00341F4D">
        <w:rPr>
          <w:rFonts w:ascii="Times New Roman" w:hAnsi="Times New Roman" w:cs="Times New Roman"/>
          <w:sz w:val="28"/>
          <w:szCs w:val="28"/>
          <w:lang w:bidi="fa-IR"/>
        </w:rPr>
        <w:t>мечет</w:t>
      </w:r>
      <w:r w:rsidR="00087BDF" w:rsidRPr="00341F4D">
        <w:rPr>
          <w:rFonts w:ascii="Times New Roman" w:hAnsi="Times New Roman" w:cs="Times New Roman"/>
          <w:sz w:val="28"/>
          <w:szCs w:val="28"/>
          <w:lang w:bidi="fa-IR"/>
        </w:rPr>
        <w:t>ей</w:t>
      </w:r>
      <w:r w:rsidRPr="00341F4D">
        <w:rPr>
          <w:rFonts w:ascii="Times New Roman" w:hAnsi="Times New Roman" w:cs="Times New Roman"/>
          <w:sz w:val="28"/>
          <w:szCs w:val="28"/>
          <w:lang w:bidi="fa-IR"/>
        </w:rPr>
        <w:t xml:space="preserve">, медресе и исламских организациях, </w:t>
      </w:r>
      <w:r w:rsidR="00D64124" w:rsidRPr="00341F4D">
        <w:rPr>
          <w:rFonts w:ascii="Times New Roman" w:hAnsi="Times New Roman" w:cs="Times New Roman"/>
          <w:sz w:val="28"/>
          <w:szCs w:val="28"/>
          <w:lang w:bidi="fa-IR"/>
        </w:rPr>
        <w:t xml:space="preserve">которые </w:t>
      </w:r>
      <w:r w:rsidRPr="00341F4D">
        <w:rPr>
          <w:rFonts w:ascii="Times New Roman" w:hAnsi="Times New Roman" w:cs="Times New Roman"/>
          <w:sz w:val="28"/>
          <w:szCs w:val="28"/>
          <w:lang w:bidi="fa-IR"/>
        </w:rPr>
        <w:t>представляли бы интересы мусульман, отстаивали их и взаимодействовали с правительством</w:t>
      </w:r>
      <w:r w:rsidRPr="00075194">
        <w:rPr>
          <w:rFonts w:ascii="Times New Roman" w:hAnsi="Times New Roman" w:cs="Times New Roman"/>
          <w:sz w:val="28"/>
          <w:szCs w:val="28"/>
          <w:lang w:bidi="fa-IR"/>
        </w:rPr>
        <w:t xml:space="preserve"> от их лица. Проиллюстрировать данный рост можно увеличением количества мечетей именно в эти годы. Первая мечеть в Великобритании была основана в 1889 году в Вокинге для студентов-востоковедов, но к 1963 их было всего 13. Уже к 1970 их было 49, а к концу периода, в 1980 в Британии было 203 мечети.</w:t>
      </w:r>
      <w:r w:rsidR="00394F9B"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bidi="fa-IR"/>
        </w:rPr>
        <w:t xml:space="preserve">На 2017 год в одной только Англии насчитывается </w:t>
      </w:r>
      <w:r w:rsidR="008C2EC5" w:rsidRPr="00075194">
        <w:rPr>
          <w:rFonts w:ascii="Times New Roman" w:hAnsi="Times New Roman" w:cs="Times New Roman"/>
          <w:sz w:val="28"/>
          <w:szCs w:val="28"/>
          <w:lang w:bidi="fa-IR"/>
        </w:rPr>
        <w:t>1825 мечетей</w:t>
      </w:r>
      <w:r w:rsidRPr="00075194">
        <w:rPr>
          <w:rFonts w:ascii="Times New Roman" w:hAnsi="Times New Roman" w:cs="Times New Roman"/>
          <w:sz w:val="28"/>
          <w:szCs w:val="28"/>
          <w:lang w:bidi="fa-IR"/>
        </w:rPr>
        <w:t>. Мусульманское население Британии также неуклонно росло. Здесь мы можем основываться на данных переписи населения. В 1961 было около 50 тысяч мусульман, которые составляли 0.11 % от всего населения Британии, а уже в 1971 - 226 тыс., в 1981 - 553 тыс., что 0.46 и 1.11% от общего числа населения. В 2001 в Британии проживало уже 1600 тыс. мусульман</w:t>
      </w:r>
      <w:r w:rsidR="00330304">
        <w:rPr>
          <w:rFonts w:ascii="Times New Roman" w:hAnsi="Times New Roman" w:cs="Times New Roman"/>
          <w:sz w:val="28"/>
          <w:szCs w:val="28"/>
          <w:lang w:bidi="fa-IR"/>
        </w:rPr>
        <w:t>,</w:t>
      </w:r>
      <w:r w:rsidRPr="00075194">
        <w:rPr>
          <w:rFonts w:ascii="Times New Roman" w:hAnsi="Times New Roman" w:cs="Times New Roman"/>
          <w:sz w:val="28"/>
          <w:szCs w:val="28"/>
          <w:lang w:bidi="fa-IR"/>
        </w:rPr>
        <w:t xml:space="preserve"> а на 2018 год их число достигло 3372 </w:t>
      </w:r>
      <w:r w:rsidR="008C2EC5" w:rsidRPr="00075194">
        <w:rPr>
          <w:rFonts w:ascii="Times New Roman" w:hAnsi="Times New Roman" w:cs="Times New Roman"/>
          <w:sz w:val="28"/>
          <w:szCs w:val="28"/>
          <w:lang w:bidi="fa-IR"/>
        </w:rPr>
        <w:t>тыс.</w:t>
      </w:r>
      <w:r w:rsidRPr="00075194">
        <w:rPr>
          <w:rFonts w:ascii="Times New Roman" w:hAnsi="Times New Roman" w:cs="Times New Roman"/>
          <w:sz w:val="28"/>
          <w:szCs w:val="28"/>
          <w:lang w:bidi="fa-IR"/>
        </w:rPr>
        <w:t xml:space="preserve"> 966 человек, что составляет более 3% от всего населения Британии.</w:t>
      </w:r>
      <w:r w:rsidR="00411DD2" w:rsidRPr="00075194">
        <w:rPr>
          <w:rStyle w:val="af6"/>
          <w:rFonts w:ascii="Times New Roman" w:hAnsi="Times New Roman" w:cs="Times New Roman"/>
          <w:sz w:val="28"/>
          <w:szCs w:val="28"/>
          <w:lang w:bidi="fa-IR"/>
        </w:rPr>
        <w:footnoteReference w:id="25"/>
      </w:r>
      <w:r w:rsidR="007B1E0C" w:rsidRPr="00075194">
        <w:rPr>
          <w:rFonts w:ascii="Times New Roman" w:hAnsi="Times New Roman" w:cs="Times New Roman"/>
          <w:sz w:val="28"/>
          <w:szCs w:val="28"/>
          <w:lang w:bidi="fa-IR"/>
        </w:rPr>
        <w:t xml:space="preserve"> Как мы видим из данных, рост количества мечетей совпадает с ростом мусульманского населения, которое к тому же проживает в крупных городах страны (Бирмингем, Лондон, Манчестер), поэтому проблема с наличием достаточного количества мечетей не стоит в Британии остро.</w:t>
      </w:r>
    </w:p>
    <w:p w14:paraId="2E54AE42" w14:textId="73C35167" w:rsidR="0071272C" w:rsidRPr="00075194" w:rsidRDefault="0071272C"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lastRenderedPageBreak/>
        <w:t xml:space="preserve">К оценке числа мусульман можно подходить по-разному. </w:t>
      </w:r>
      <w:r w:rsidR="008C2EC5" w:rsidRPr="00075194">
        <w:rPr>
          <w:rFonts w:ascii="Times New Roman" w:hAnsi="Times New Roman" w:cs="Times New Roman"/>
          <w:sz w:val="28"/>
          <w:szCs w:val="28"/>
          <w:lang w:bidi="fa-IR"/>
        </w:rPr>
        <w:t>С одной стороны,</w:t>
      </w:r>
      <w:r w:rsidRPr="00075194">
        <w:rPr>
          <w:rFonts w:ascii="Times New Roman" w:hAnsi="Times New Roman" w:cs="Times New Roman"/>
          <w:sz w:val="28"/>
          <w:szCs w:val="28"/>
          <w:lang w:bidi="fa-IR"/>
        </w:rPr>
        <w:t xml:space="preserve"> можно учитывать число людей "в мусульманском сообществе" - всех людей, религиозных и нерелигиозных, принявших исламское вероисповедание. </w:t>
      </w:r>
      <w:r w:rsidR="008C2EC5" w:rsidRPr="00075194">
        <w:rPr>
          <w:rFonts w:ascii="Times New Roman" w:hAnsi="Times New Roman" w:cs="Times New Roman"/>
          <w:sz w:val="28"/>
          <w:szCs w:val="28"/>
          <w:lang w:bidi="fa-IR"/>
        </w:rPr>
        <w:t>С другой стороны,</w:t>
      </w:r>
      <w:r w:rsidRPr="00075194">
        <w:rPr>
          <w:rFonts w:ascii="Times New Roman" w:hAnsi="Times New Roman" w:cs="Times New Roman"/>
          <w:sz w:val="28"/>
          <w:szCs w:val="28"/>
          <w:lang w:bidi="fa-IR"/>
        </w:rPr>
        <w:t xml:space="preserve"> можно учитывать лишь тех, кто активно исполняет религиозную практику.</w:t>
      </w:r>
      <w:r w:rsidR="00341F4D" w:rsidRPr="00341F4D">
        <w:rPr>
          <w:rFonts w:ascii="Times New Roman" w:hAnsi="Times New Roman" w:cs="Times New Roman"/>
          <w:sz w:val="28"/>
          <w:szCs w:val="28"/>
          <w:lang w:bidi="fa-IR"/>
        </w:rPr>
        <w:t xml:space="preserve"> </w:t>
      </w:r>
      <w:r w:rsidR="00705F66" w:rsidRPr="00075194">
        <w:rPr>
          <w:rFonts w:ascii="Times New Roman" w:hAnsi="Times New Roman" w:cs="Times New Roman"/>
          <w:sz w:val="28"/>
          <w:szCs w:val="28"/>
          <w:lang w:bidi="fa-IR"/>
        </w:rPr>
        <w:t>В Великобритании ряд мусульман не исполняют активно религиозные практики. И</w:t>
      </w:r>
      <w:r w:rsidRPr="00075194">
        <w:rPr>
          <w:rFonts w:ascii="Times New Roman" w:hAnsi="Times New Roman" w:cs="Times New Roman"/>
          <w:sz w:val="28"/>
          <w:szCs w:val="28"/>
          <w:lang w:bidi="fa-IR"/>
        </w:rPr>
        <w:t>слам в Великобритании не является однородным</w:t>
      </w:r>
      <w:r w:rsidR="00705F66" w:rsidRPr="00075194">
        <w:rPr>
          <w:rFonts w:ascii="Times New Roman" w:hAnsi="Times New Roman" w:cs="Times New Roman"/>
          <w:sz w:val="28"/>
          <w:szCs w:val="28"/>
          <w:lang w:bidi="fa-IR"/>
        </w:rPr>
        <w:t>, например</w:t>
      </w:r>
      <w:r w:rsidRPr="00075194">
        <w:rPr>
          <w:rFonts w:ascii="Times New Roman" w:hAnsi="Times New Roman" w:cs="Times New Roman"/>
          <w:sz w:val="28"/>
          <w:szCs w:val="28"/>
          <w:lang w:bidi="fa-IR"/>
        </w:rPr>
        <w:t xml:space="preserve">, в нём сосуществуют и бывшие подданные иранского шаха, лишь декларирующие принадлежность к исламу, но во многом не </w:t>
      </w:r>
      <w:r w:rsidRPr="00116451">
        <w:rPr>
          <w:rFonts w:ascii="Times New Roman" w:hAnsi="Times New Roman" w:cs="Times New Roman"/>
          <w:sz w:val="28"/>
          <w:szCs w:val="28"/>
          <w:lang w:bidi="fa-IR"/>
        </w:rPr>
        <w:t>исполняющие религиозных практик, и суфийские круги, вокруг какого-либо духовного учителя (pir</w:t>
      </w:r>
      <w:r w:rsidR="00525525" w:rsidRPr="00116451">
        <w:rPr>
          <w:rStyle w:val="af6"/>
          <w:rFonts w:ascii="Times New Roman" w:hAnsi="Times New Roman" w:cs="Times New Roman"/>
          <w:sz w:val="28"/>
          <w:szCs w:val="28"/>
          <w:lang w:bidi="fa-IR"/>
        </w:rPr>
        <w:footnoteReference w:id="26"/>
      </w:r>
      <w:r w:rsidRPr="00116451">
        <w:rPr>
          <w:rFonts w:ascii="Times New Roman" w:hAnsi="Times New Roman" w:cs="Times New Roman"/>
          <w:sz w:val="28"/>
          <w:szCs w:val="28"/>
          <w:lang w:bidi="fa-IR"/>
        </w:rPr>
        <w:t>)</w:t>
      </w:r>
      <w:r w:rsidR="00FC2237" w:rsidRPr="00116451">
        <w:rPr>
          <w:rStyle w:val="af6"/>
          <w:rFonts w:ascii="Times New Roman" w:hAnsi="Times New Roman" w:cs="Times New Roman"/>
          <w:sz w:val="28"/>
          <w:szCs w:val="28"/>
          <w:lang w:bidi="fa-IR"/>
        </w:rPr>
        <w:footnoteReference w:id="27"/>
      </w:r>
      <w:r w:rsidRPr="00116451">
        <w:rPr>
          <w:rFonts w:ascii="Times New Roman" w:hAnsi="Times New Roman" w:cs="Times New Roman"/>
          <w:sz w:val="28"/>
          <w:szCs w:val="28"/>
          <w:lang w:bidi="fa-IR"/>
        </w:rPr>
        <w:t>, и различные религиозные движения, связанные с локальными традициями (чаще всего Южной Азии, откуда и родом большая часть иммигрантов), например, движение Барелви</w:t>
      </w:r>
      <w:r w:rsidR="00525525" w:rsidRPr="00116451">
        <w:rPr>
          <w:rStyle w:val="af6"/>
          <w:rFonts w:ascii="Times New Roman" w:hAnsi="Times New Roman" w:cs="Times New Roman"/>
          <w:sz w:val="28"/>
          <w:szCs w:val="28"/>
          <w:lang w:bidi="fa-IR"/>
        </w:rPr>
        <w:footnoteReference w:id="28"/>
      </w:r>
      <w:r w:rsidR="00525525" w:rsidRPr="00116451">
        <w:rPr>
          <w:rFonts w:ascii="Times New Roman" w:hAnsi="Times New Roman" w:cs="Times New Roman"/>
          <w:sz w:val="28"/>
          <w:szCs w:val="28"/>
          <w:lang w:bidi="fa-IR"/>
        </w:rPr>
        <w:t xml:space="preserve"> и </w:t>
      </w:r>
      <w:proofErr w:type="spellStart"/>
      <w:r w:rsidR="00525525" w:rsidRPr="00116451">
        <w:rPr>
          <w:rFonts w:ascii="Times New Roman" w:hAnsi="Times New Roman" w:cs="Times New Roman"/>
          <w:sz w:val="28"/>
          <w:szCs w:val="28"/>
          <w:lang w:bidi="fa-IR"/>
        </w:rPr>
        <w:t>Деобанди</w:t>
      </w:r>
      <w:proofErr w:type="spellEnd"/>
      <w:r w:rsidR="00353961" w:rsidRPr="00116451">
        <w:rPr>
          <w:rStyle w:val="af6"/>
          <w:rFonts w:ascii="Times New Roman" w:hAnsi="Times New Roman" w:cs="Times New Roman"/>
          <w:sz w:val="28"/>
          <w:szCs w:val="28"/>
          <w:lang w:bidi="fa-IR"/>
        </w:rPr>
        <w:footnoteReference w:id="29"/>
      </w:r>
      <w:r w:rsidR="00525525" w:rsidRPr="00116451">
        <w:rPr>
          <w:rFonts w:ascii="Times New Roman" w:hAnsi="Times New Roman" w:cs="Times New Roman"/>
          <w:sz w:val="28"/>
          <w:szCs w:val="28"/>
          <w:lang w:bidi="fa-IR"/>
        </w:rPr>
        <w:t>.</w:t>
      </w:r>
      <w:r w:rsidRPr="00116451">
        <w:rPr>
          <w:rFonts w:ascii="Times New Roman" w:hAnsi="Times New Roman" w:cs="Times New Roman"/>
          <w:sz w:val="28"/>
          <w:szCs w:val="28"/>
          <w:lang w:bidi="fa-IR"/>
        </w:rPr>
        <w:t xml:space="preserve"> </w:t>
      </w:r>
      <w:r w:rsidR="00A65397" w:rsidRPr="00116451">
        <w:rPr>
          <w:rFonts w:ascii="Times New Roman" w:hAnsi="Times New Roman" w:cs="Times New Roman"/>
          <w:sz w:val="28"/>
          <w:szCs w:val="28"/>
          <w:lang w:bidi="fa-IR"/>
        </w:rPr>
        <w:t xml:space="preserve">Отсюда вытекает следующая проблема мусульман в Европе – неоднородность их этнической составляющей, что оставляет отпечаток на их взаимодействии между собой и ухудшает </w:t>
      </w:r>
      <w:proofErr w:type="spellStart"/>
      <w:r w:rsidR="00A65397" w:rsidRPr="00116451">
        <w:rPr>
          <w:rFonts w:ascii="Times New Roman" w:hAnsi="Times New Roman" w:cs="Times New Roman"/>
          <w:sz w:val="28"/>
          <w:szCs w:val="28"/>
          <w:lang w:bidi="fa-IR"/>
        </w:rPr>
        <w:t>возмож</w:t>
      </w:r>
      <w:proofErr w:type="spellEnd"/>
      <w:r w:rsidR="00B97D83" w:rsidRPr="00116451">
        <w:rPr>
          <w:rFonts w:ascii="Times New Roman" w:hAnsi="Times New Roman" w:cs="Times New Roman"/>
          <w:sz w:val="28"/>
          <w:szCs w:val="28"/>
          <w:lang w:bidi="fa-IR"/>
        </w:rPr>
        <w:t xml:space="preserve"> </w:t>
      </w:r>
      <w:proofErr w:type="spellStart"/>
      <w:r w:rsidR="00A65397" w:rsidRPr="00116451">
        <w:rPr>
          <w:rFonts w:ascii="Times New Roman" w:hAnsi="Times New Roman" w:cs="Times New Roman"/>
          <w:sz w:val="28"/>
          <w:szCs w:val="28"/>
          <w:lang w:bidi="fa-IR"/>
        </w:rPr>
        <w:t>ности</w:t>
      </w:r>
      <w:proofErr w:type="spellEnd"/>
      <w:r w:rsidR="00A65397" w:rsidRPr="00116451">
        <w:rPr>
          <w:rFonts w:ascii="Times New Roman" w:hAnsi="Times New Roman" w:cs="Times New Roman"/>
          <w:sz w:val="28"/>
          <w:szCs w:val="28"/>
          <w:lang w:bidi="fa-IR"/>
        </w:rPr>
        <w:t xml:space="preserve"> для совместной кооперации.</w:t>
      </w:r>
      <w:r w:rsidRPr="00075194">
        <w:rPr>
          <w:rFonts w:ascii="Times New Roman" w:hAnsi="Times New Roman" w:cs="Times New Roman"/>
          <w:sz w:val="28"/>
          <w:szCs w:val="28"/>
          <w:lang w:bidi="fa-IR"/>
        </w:rPr>
        <w:t xml:space="preserve"> </w:t>
      </w:r>
    </w:p>
    <w:p w14:paraId="01ADDC98" w14:textId="21634913" w:rsidR="0071272C" w:rsidRPr="00075194" w:rsidRDefault="0071272C"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Именно многообразие мусульман, проживающих на территории Соединённого Королевства, повлияло на выбор типа организации, от лица </w:t>
      </w:r>
      <w:r w:rsidRPr="00116451">
        <w:rPr>
          <w:rFonts w:ascii="Times New Roman" w:hAnsi="Times New Roman" w:cs="Times New Roman"/>
          <w:sz w:val="28"/>
          <w:szCs w:val="28"/>
          <w:lang w:bidi="fa-IR"/>
        </w:rPr>
        <w:t xml:space="preserve">которой мусульмане-иммигранты будут общаться с правительством. В 1970-х годах, чувствовалась потребность в такой организации, поскольку, как говорилось ранее, в этот период мусульмане стали активно переезжать на </w:t>
      </w:r>
      <w:r w:rsidR="00FC2237" w:rsidRPr="00116451">
        <w:rPr>
          <w:rFonts w:ascii="Times New Roman" w:hAnsi="Times New Roman" w:cs="Times New Roman"/>
          <w:sz w:val="28"/>
          <w:szCs w:val="28"/>
          <w:lang w:bidi="fa-IR"/>
        </w:rPr>
        <w:t>постоянное место жительства</w:t>
      </w:r>
      <w:r w:rsidR="00FC2237"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bidi="fa-IR"/>
        </w:rPr>
        <w:t>в Соединённое королевство, а не только работать там вахтовым методом, оставляя семью на родине.</w:t>
      </w:r>
    </w:p>
    <w:p w14:paraId="05F452B1" w14:textId="691D4313" w:rsidR="0071272C" w:rsidRPr="00116451" w:rsidRDefault="0071272C"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В 1997 году был создан</w:t>
      </w:r>
      <w:r w:rsidR="004D2A2F" w:rsidRPr="00075194">
        <w:rPr>
          <w:rFonts w:ascii="Times New Roman" w:hAnsi="Times New Roman" w:cs="Times New Roman"/>
          <w:sz w:val="28"/>
          <w:szCs w:val="28"/>
          <w:lang w:bidi="fa-IR"/>
        </w:rPr>
        <w:t xml:space="preserve"> </w:t>
      </w:r>
      <w:r w:rsidR="00FC2237" w:rsidRPr="00075194">
        <w:rPr>
          <w:rFonts w:ascii="Times New Roman" w:hAnsi="Times New Roman" w:cs="Times New Roman"/>
          <w:sz w:val="28"/>
          <w:szCs w:val="28"/>
          <w:lang w:bidi="fa-IR"/>
        </w:rPr>
        <w:t xml:space="preserve">Мусульманский Совет Британии </w:t>
      </w:r>
      <w:r w:rsidRPr="00075194">
        <w:rPr>
          <w:rFonts w:ascii="Times New Roman" w:hAnsi="Times New Roman" w:cs="Times New Roman"/>
          <w:sz w:val="28"/>
          <w:szCs w:val="28"/>
          <w:lang w:bidi="fa-IR"/>
        </w:rPr>
        <w:t xml:space="preserve">(англ. Muslim Council of Britain), зонтичная организация, одним из принципов которой </w:t>
      </w:r>
      <w:r w:rsidRPr="00075194">
        <w:rPr>
          <w:rFonts w:ascii="Times New Roman" w:hAnsi="Times New Roman" w:cs="Times New Roman"/>
          <w:sz w:val="28"/>
          <w:szCs w:val="28"/>
          <w:lang w:bidi="fa-IR"/>
        </w:rPr>
        <w:lastRenderedPageBreak/>
        <w:t xml:space="preserve">является то, что мечети, исламские образовательные центры, движения, входящие в состав </w:t>
      </w:r>
      <w:r w:rsidR="008C2EC5" w:rsidRPr="00075194">
        <w:rPr>
          <w:rFonts w:ascii="Times New Roman" w:hAnsi="Times New Roman" w:cs="Times New Roman"/>
          <w:sz w:val="28"/>
          <w:szCs w:val="28"/>
          <w:lang w:bidi="fa-IR"/>
        </w:rPr>
        <w:t>данной организации,</w:t>
      </w:r>
      <w:r w:rsidRPr="00075194">
        <w:rPr>
          <w:rFonts w:ascii="Times New Roman" w:hAnsi="Times New Roman" w:cs="Times New Roman"/>
          <w:sz w:val="28"/>
          <w:szCs w:val="28"/>
          <w:lang w:bidi="fa-IR"/>
        </w:rPr>
        <w:t xml:space="preserve"> принадлежат к разным направлениям ислама. Сегодня организация насчитывает порядка 500 учреждений, входящих в её состав. Сейчас </w:t>
      </w:r>
      <w:r w:rsidRPr="00075194">
        <w:rPr>
          <w:rFonts w:ascii="Times New Roman" w:hAnsi="Times New Roman" w:cs="Times New Roman"/>
          <w:strike/>
          <w:sz w:val="28"/>
          <w:szCs w:val="28"/>
          <w:lang w:bidi="fa-IR"/>
        </w:rPr>
        <w:t>Совет Британских Мусульман</w:t>
      </w:r>
      <w:r w:rsidRPr="00075194">
        <w:rPr>
          <w:rFonts w:ascii="Times New Roman" w:hAnsi="Times New Roman" w:cs="Times New Roman"/>
          <w:sz w:val="28"/>
          <w:szCs w:val="28"/>
          <w:lang w:bidi="fa-IR"/>
        </w:rPr>
        <w:t xml:space="preserve"> ведёт множество проектов, среди которых мусульманское Бюро по трудоустройству, образовательные мусульманские передвижные центры, благотворительные проекты. В 2018 году запущена пилотная программа по устранению полового неравенства </w:t>
      </w:r>
      <w:r w:rsidR="00D93F55" w:rsidRPr="00075194">
        <w:rPr>
          <w:rFonts w:ascii="Times New Roman" w:hAnsi="Times New Roman" w:cs="Times New Roman"/>
          <w:sz w:val="28"/>
          <w:szCs w:val="28"/>
          <w:lang w:bidi="fa-IR"/>
        </w:rPr>
        <w:t xml:space="preserve">в попечительских советах </w:t>
      </w:r>
      <w:r w:rsidRPr="00075194">
        <w:rPr>
          <w:rFonts w:ascii="Times New Roman" w:hAnsi="Times New Roman" w:cs="Times New Roman"/>
          <w:sz w:val="28"/>
          <w:szCs w:val="28"/>
          <w:lang w:bidi="fa-IR"/>
        </w:rPr>
        <w:t xml:space="preserve">и </w:t>
      </w:r>
      <w:r w:rsidR="00116451">
        <w:rPr>
          <w:rFonts w:ascii="Times New Roman" w:hAnsi="Times New Roman" w:cs="Times New Roman"/>
          <w:sz w:val="28"/>
          <w:szCs w:val="28"/>
          <w:lang w:bidi="fa-IR"/>
        </w:rPr>
        <w:t xml:space="preserve">в </w:t>
      </w:r>
      <w:r w:rsidRPr="00075194">
        <w:rPr>
          <w:rFonts w:ascii="Times New Roman" w:hAnsi="Times New Roman" w:cs="Times New Roman"/>
          <w:sz w:val="28"/>
          <w:szCs w:val="28"/>
          <w:lang w:bidi="fa-IR"/>
        </w:rPr>
        <w:t>благотворительны</w:t>
      </w:r>
      <w:r w:rsidR="00D93F55" w:rsidRPr="00075194">
        <w:rPr>
          <w:rFonts w:ascii="Times New Roman" w:hAnsi="Times New Roman" w:cs="Times New Roman"/>
          <w:sz w:val="28"/>
          <w:szCs w:val="28"/>
          <w:lang w:bidi="fa-IR"/>
        </w:rPr>
        <w:t>х</w:t>
      </w:r>
      <w:r w:rsidRPr="00075194">
        <w:rPr>
          <w:rFonts w:ascii="Times New Roman" w:hAnsi="Times New Roman" w:cs="Times New Roman"/>
          <w:sz w:val="28"/>
          <w:szCs w:val="28"/>
          <w:lang w:bidi="fa-IR"/>
        </w:rPr>
        <w:t xml:space="preserve"> фонда</w:t>
      </w:r>
      <w:r w:rsidR="00D93F55" w:rsidRPr="00075194">
        <w:rPr>
          <w:rFonts w:ascii="Times New Roman" w:hAnsi="Times New Roman" w:cs="Times New Roman"/>
          <w:sz w:val="28"/>
          <w:szCs w:val="28"/>
          <w:lang w:bidi="fa-IR"/>
        </w:rPr>
        <w:t>х мечетей</w:t>
      </w:r>
      <w:r w:rsidRPr="00075194">
        <w:rPr>
          <w:rFonts w:ascii="Times New Roman" w:hAnsi="Times New Roman" w:cs="Times New Roman"/>
          <w:sz w:val="28"/>
          <w:szCs w:val="28"/>
          <w:lang w:bidi="fa-IR"/>
        </w:rPr>
        <w:t xml:space="preserve">. В рамках этой программы женщины в ходе обучения один на один учатся управлять благотворительными фондами и заведовать </w:t>
      </w:r>
      <w:r w:rsidR="00D93F55" w:rsidRPr="00075194">
        <w:rPr>
          <w:rFonts w:ascii="Times New Roman" w:hAnsi="Times New Roman" w:cs="Times New Roman"/>
          <w:sz w:val="28"/>
          <w:szCs w:val="28"/>
          <w:lang w:bidi="fa-IR"/>
        </w:rPr>
        <w:t>попечительскими и благотворительными делами</w:t>
      </w:r>
      <w:r w:rsidRPr="00075194">
        <w:rPr>
          <w:rFonts w:ascii="Times New Roman" w:hAnsi="Times New Roman" w:cs="Times New Roman"/>
          <w:sz w:val="28"/>
          <w:szCs w:val="28"/>
          <w:lang w:bidi="fa-IR"/>
        </w:rPr>
        <w:t xml:space="preserve"> мечетей</w:t>
      </w:r>
      <w:r w:rsidR="00D93F55" w:rsidRPr="00075194">
        <w:rPr>
          <w:rFonts w:ascii="Times New Roman" w:hAnsi="Times New Roman" w:cs="Times New Roman"/>
          <w:sz w:val="28"/>
          <w:szCs w:val="28"/>
          <w:lang w:bidi="fa-IR"/>
        </w:rPr>
        <w:t>.</w:t>
      </w:r>
      <w:r w:rsidR="00D93F55" w:rsidRPr="00075194">
        <w:rPr>
          <w:rStyle w:val="af6"/>
          <w:rFonts w:ascii="Times New Roman" w:hAnsi="Times New Roman" w:cs="Times New Roman"/>
          <w:sz w:val="28"/>
          <w:szCs w:val="28"/>
          <w:lang w:bidi="fa-IR"/>
        </w:rPr>
        <w:footnoteReference w:id="30"/>
      </w:r>
      <w:r w:rsidR="00A65397" w:rsidRPr="00075194">
        <w:rPr>
          <w:rFonts w:ascii="Times New Roman" w:hAnsi="Times New Roman" w:cs="Times New Roman"/>
          <w:sz w:val="28"/>
          <w:szCs w:val="28"/>
          <w:lang w:bidi="fa-IR"/>
        </w:rPr>
        <w:t xml:space="preserve"> </w:t>
      </w:r>
      <w:r w:rsidR="008C2EC5" w:rsidRPr="00075194">
        <w:rPr>
          <w:rFonts w:ascii="Times New Roman" w:hAnsi="Times New Roman" w:cs="Times New Roman"/>
          <w:sz w:val="28"/>
          <w:szCs w:val="28"/>
          <w:lang w:bidi="fa-IR"/>
        </w:rPr>
        <w:t>Отмечается,</w:t>
      </w:r>
      <w:r w:rsidR="00A65397" w:rsidRPr="00075194">
        <w:rPr>
          <w:rFonts w:ascii="Times New Roman" w:hAnsi="Times New Roman" w:cs="Times New Roman"/>
          <w:sz w:val="28"/>
          <w:szCs w:val="28"/>
          <w:lang w:bidi="fa-IR"/>
        </w:rPr>
        <w:t xml:space="preserve"> что в Британии существует недостаток в образовательных центрах для имамов и в учебных центрах для детей мусульман</w:t>
      </w:r>
      <w:r w:rsidR="00A65397" w:rsidRPr="00116451">
        <w:rPr>
          <w:rFonts w:ascii="Times New Roman" w:hAnsi="Times New Roman" w:cs="Times New Roman"/>
          <w:sz w:val="28"/>
          <w:szCs w:val="28"/>
          <w:lang w:bidi="fa-IR"/>
        </w:rPr>
        <w:t xml:space="preserve">, </w:t>
      </w:r>
      <w:r w:rsidR="00116451" w:rsidRPr="00116451">
        <w:rPr>
          <w:rFonts w:ascii="Times New Roman" w:hAnsi="Times New Roman" w:cs="Times New Roman"/>
          <w:sz w:val="28"/>
          <w:szCs w:val="28"/>
          <w:lang w:bidi="fa-IR"/>
        </w:rPr>
        <w:t>которые хотят</w:t>
      </w:r>
      <w:r w:rsidR="00A65397" w:rsidRPr="00116451">
        <w:rPr>
          <w:rFonts w:ascii="Times New Roman" w:hAnsi="Times New Roman" w:cs="Times New Roman"/>
          <w:sz w:val="28"/>
          <w:szCs w:val="28"/>
          <w:lang w:bidi="fa-IR"/>
        </w:rPr>
        <w:t xml:space="preserve"> отдать своих детей в более традиционные учреждения. Также исходя из задач</w:t>
      </w:r>
      <w:r w:rsidR="00557E9C" w:rsidRPr="00116451">
        <w:rPr>
          <w:rFonts w:ascii="Times New Roman" w:hAnsi="Times New Roman" w:cs="Times New Roman"/>
          <w:sz w:val="28"/>
          <w:szCs w:val="28"/>
          <w:lang w:bidi="fa-IR"/>
        </w:rPr>
        <w:t xml:space="preserve"> Мусульманского Совета Британии </w:t>
      </w:r>
      <w:r w:rsidR="00A65397" w:rsidRPr="00116451">
        <w:rPr>
          <w:rFonts w:ascii="Times New Roman" w:hAnsi="Times New Roman" w:cs="Times New Roman"/>
          <w:sz w:val="28"/>
          <w:szCs w:val="28"/>
          <w:lang w:bidi="fa-IR"/>
        </w:rPr>
        <w:t xml:space="preserve">и из </w:t>
      </w:r>
      <w:r w:rsidR="00885504" w:rsidRPr="00116451">
        <w:rPr>
          <w:rFonts w:ascii="Times New Roman" w:hAnsi="Times New Roman" w:cs="Times New Roman"/>
          <w:sz w:val="28"/>
          <w:szCs w:val="28"/>
          <w:lang w:bidi="fa-IR"/>
        </w:rPr>
        <w:t>его основных проектов можно вывести, что среди серьёзных проблем мусульман в Британии</w:t>
      </w:r>
      <w:r w:rsidR="0086056C" w:rsidRPr="00116451">
        <w:rPr>
          <w:rFonts w:ascii="Times New Roman" w:hAnsi="Times New Roman" w:cs="Times New Roman"/>
          <w:sz w:val="28"/>
          <w:szCs w:val="28"/>
          <w:lang w:bidi="fa-IR"/>
        </w:rPr>
        <w:t xml:space="preserve"> существует проблема трудоустройства, проблема полового неравенства</w:t>
      </w:r>
      <w:r w:rsidR="000713B1" w:rsidRPr="00116451">
        <w:rPr>
          <w:rFonts w:ascii="Times New Roman" w:hAnsi="Times New Roman" w:cs="Times New Roman"/>
          <w:sz w:val="28"/>
          <w:szCs w:val="28"/>
          <w:lang w:bidi="fa-IR"/>
        </w:rPr>
        <w:t xml:space="preserve"> мусульман</w:t>
      </w:r>
      <w:r w:rsidR="0086056C" w:rsidRPr="00116451">
        <w:rPr>
          <w:rFonts w:ascii="Times New Roman" w:hAnsi="Times New Roman" w:cs="Times New Roman"/>
          <w:sz w:val="28"/>
          <w:szCs w:val="28"/>
          <w:lang w:bidi="fa-IR"/>
        </w:rPr>
        <w:t xml:space="preserve">, проблема финансирования мусульманских центров. Все вышеуказанные проблемы можно поделить на проблемы экономической интеграции в жизнь страны и проблемы неприятия европейских ценностей, </w:t>
      </w:r>
      <w:r w:rsidR="00557E9C" w:rsidRPr="00116451">
        <w:rPr>
          <w:rFonts w:ascii="Times New Roman" w:hAnsi="Times New Roman" w:cs="Times New Roman"/>
          <w:sz w:val="28"/>
          <w:szCs w:val="28"/>
          <w:lang w:bidi="fa-IR"/>
        </w:rPr>
        <w:t>таких как, например,</w:t>
      </w:r>
      <w:r w:rsidR="0086056C" w:rsidRPr="00116451">
        <w:rPr>
          <w:rFonts w:ascii="Times New Roman" w:hAnsi="Times New Roman" w:cs="Times New Roman"/>
          <w:sz w:val="28"/>
          <w:szCs w:val="28"/>
          <w:lang w:bidi="fa-IR"/>
        </w:rPr>
        <w:t xml:space="preserve"> </w:t>
      </w:r>
      <w:r w:rsidR="00557E9C" w:rsidRPr="00116451">
        <w:rPr>
          <w:rFonts w:ascii="Times New Roman" w:hAnsi="Times New Roman" w:cs="Times New Roman"/>
          <w:sz w:val="28"/>
          <w:szCs w:val="28"/>
          <w:lang w:bidi="he-IL"/>
        </w:rPr>
        <w:t>половое</w:t>
      </w:r>
      <w:r w:rsidR="0086056C" w:rsidRPr="00116451">
        <w:rPr>
          <w:rFonts w:ascii="Times New Roman" w:hAnsi="Times New Roman" w:cs="Times New Roman"/>
          <w:sz w:val="28"/>
          <w:szCs w:val="28"/>
          <w:lang w:bidi="fa-IR"/>
        </w:rPr>
        <w:t xml:space="preserve"> равенство.</w:t>
      </w:r>
    </w:p>
    <w:p w14:paraId="09150EDF" w14:textId="632B0CA4" w:rsidR="0071272C" w:rsidRPr="00075194" w:rsidRDefault="00116451" w:rsidP="00291944">
      <w:pPr>
        <w:spacing w:line="360" w:lineRule="auto"/>
        <w:jc w:val="both"/>
        <w:rPr>
          <w:rFonts w:ascii="Times New Roman" w:hAnsi="Times New Roman" w:cs="Times New Roman"/>
          <w:sz w:val="28"/>
          <w:szCs w:val="28"/>
          <w:lang w:bidi="fa-IR"/>
        </w:rPr>
      </w:pPr>
      <w:r>
        <w:rPr>
          <w:rFonts w:ascii="Times New Roman" w:hAnsi="Times New Roman" w:cs="Times New Roman"/>
          <w:sz w:val="28"/>
          <w:szCs w:val="28"/>
          <w:lang w:bidi="fa-IR"/>
        </w:rPr>
        <w:t xml:space="preserve">Мусульманский совет Британии </w:t>
      </w:r>
      <w:r w:rsidR="0071272C" w:rsidRPr="00075194">
        <w:rPr>
          <w:rFonts w:ascii="Times New Roman" w:hAnsi="Times New Roman" w:cs="Times New Roman"/>
          <w:sz w:val="28"/>
          <w:szCs w:val="28"/>
          <w:lang w:bidi="fa-IR"/>
        </w:rPr>
        <w:t xml:space="preserve">ставит перед собой множество задач, которые можно сгруппировать в следующие пункты: развитие кооперации между различными течениями ислама, борьба с исламофобией, развитие мусульманской культуры, организация взаимодействия мусульман с правительством и иными конфессиями Великобритании. </w:t>
      </w:r>
    </w:p>
    <w:p w14:paraId="07E83ED2" w14:textId="437743AD" w:rsidR="0071272C" w:rsidRPr="00075194" w:rsidRDefault="009F0200"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Мусульманский Совет Британии</w:t>
      </w:r>
      <w:r w:rsidR="0071272C" w:rsidRPr="00075194">
        <w:rPr>
          <w:rFonts w:ascii="Times New Roman" w:hAnsi="Times New Roman" w:cs="Times New Roman"/>
          <w:sz w:val="28"/>
          <w:szCs w:val="28"/>
          <w:lang w:bidi="fa-IR"/>
        </w:rPr>
        <w:t xml:space="preserve"> является самой крупной мусульманской организацией на территории Великобритании. Однако есть много других </w:t>
      </w:r>
      <w:r w:rsidR="0071272C" w:rsidRPr="00075194">
        <w:rPr>
          <w:rFonts w:ascii="Times New Roman" w:hAnsi="Times New Roman" w:cs="Times New Roman"/>
          <w:sz w:val="28"/>
          <w:szCs w:val="28"/>
          <w:lang w:bidi="fa-IR"/>
        </w:rPr>
        <w:lastRenderedPageBreak/>
        <w:t xml:space="preserve">объединений меньшего размера, как например Ассоциация Мусульман Британии, одна из крупнейших организаций. Это схожая организация, включающая в себя только мусульман суннитов, которая занимается тем, что </w:t>
      </w:r>
      <w:r w:rsidR="0071272C" w:rsidRPr="00116451">
        <w:rPr>
          <w:rFonts w:ascii="Times New Roman" w:hAnsi="Times New Roman" w:cs="Times New Roman"/>
          <w:sz w:val="28"/>
          <w:szCs w:val="28"/>
          <w:lang w:bidi="fa-IR"/>
        </w:rPr>
        <w:t xml:space="preserve">поднимает политическую и религиозную грамотность мусульман. Также организация </w:t>
      </w:r>
      <w:r w:rsidRPr="00116451">
        <w:rPr>
          <w:rFonts w:ascii="Times New Roman" w:hAnsi="Times New Roman" w:cs="Times New Roman"/>
          <w:sz w:val="28"/>
          <w:szCs w:val="28"/>
          <w:lang w:bidi="fa-IR"/>
        </w:rPr>
        <w:t>боролась</w:t>
      </w:r>
      <w:r w:rsidR="0071272C" w:rsidRPr="00116451">
        <w:rPr>
          <w:rFonts w:ascii="Times New Roman" w:hAnsi="Times New Roman" w:cs="Times New Roman"/>
          <w:sz w:val="28"/>
          <w:szCs w:val="28"/>
          <w:lang w:bidi="fa-IR"/>
        </w:rPr>
        <w:t xml:space="preserve"> с террористически настроенными исламскими клерикалами, такими как</w:t>
      </w:r>
      <w:r w:rsidR="0071272C" w:rsidRPr="00075194">
        <w:rPr>
          <w:rFonts w:ascii="Times New Roman" w:hAnsi="Times New Roman" w:cs="Times New Roman"/>
          <w:sz w:val="28"/>
          <w:szCs w:val="28"/>
          <w:lang w:bidi="fa-IR"/>
        </w:rPr>
        <w:t xml:space="preserve"> Абу Хамза ал-Масри.</w:t>
      </w:r>
      <w:r w:rsidR="0086056C" w:rsidRPr="00075194">
        <w:rPr>
          <w:rFonts w:ascii="Times New Roman" w:hAnsi="Times New Roman" w:cs="Times New Roman"/>
          <w:sz w:val="28"/>
          <w:szCs w:val="28"/>
          <w:lang w:bidi="fa-IR"/>
        </w:rPr>
        <w:t xml:space="preserve"> </w:t>
      </w:r>
    </w:p>
    <w:p w14:paraId="73BEC340" w14:textId="177220B5" w:rsidR="0071272C" w:rsidRPr="004F0F33" w:rsidRDefault="0071272C" w:rsidP="00291944">
      <w:pPr>
        <w:spacing w:line="360" w:lineRule="auto"/>
        <w:jc w:val="both"/>
        <w:rPr>
          <w:rFonts w:ascii="Times New Roman" w:hAnsi="Times New Roman" w:cs="Times New Roman"/>
          <w:sz w:val="28"/>
          <w:szCs w:val="28"/>
          <w:lang w:bidi="fa-IR"/>
        </w:rPr>
      </w:pPr>
      <w:r w:rsidRPr="004F0F33">
        <w:rPr>
          <w:rFonts w:ascii="Times New Roman" w:hAnsi="Times New Roman" w:cs="Times New Roman"/>
          <w:sz w:val="28"/>
          <w:szCs w:val="28"/>
          <w:lang w:bidi="fa-IR"/>
        </w:rPr>
        <w:t>Одной из глобальных целей</w:t>
      </w:r>
      <w:r w:rsidR="009F0200" w:rsidRPr="004F0F33">
        <w:rPr>
          <w:rFonts w:ascii="Times New Roman" w:hAnsi="Times New Roman" w:cs="Times New Roman"/>
          <w:sz w:val="28"/>
          <w:szCs w:val="28"/>
          <w:lang w:bidi="fa-IR"/>
        </w:rPr>
        <w:t xml:space="preserve"> </w:t>
      </w:r>
      <w:r w:rsidR="009F0200" w:rsidRPr="004F0F33">
        <w:rPr>
          <w:rFonts w:ascii="Times New Roman" w:hAnsi="Times New Roman" w:cs="Times New Roman"/>
          <w:sz w:val="28"/>
          <w:szCs w:val="28"/>
          <w:lang w:bidi="he-IL"/>
        </w:rPr>
        <w:t>организаций</w:t>
      </w:r>
      <w:r w:rsidRPr="004F0F33">
        <w:rPr>
          <w:rFonts w:ascii="Times New Roman" w:hAnsi="Times New Roman" w:cs="Times New Roman"/>
          <w:sz w:val="28"/>
          <w:szCs w:val="28"/>
          <w:lang w:bidi="fa-IR"/>
        </w:rPr>
        <w:t xml:space="preserve"> подобны</w:t>
      </w:r>
      <w:r w:rsidR="005A270F" w:rsidRPr="004F0F33">
        <w:rPr>
          <w:rFonts w:ascii="Times New Roman" w:hAnsi="Times New Roman" w:cs="Times New Roman"/>
          <w:sz w:val="28"/>
          <w:szCs w:val="28"/>
          <w:lang w:bidi="fa-IR"/>
        </w:rPr>
        <w:t xml:space="preserve">х Мусульманскому </w:t>
      </w:r>
      <w:proofErr w:type="gramStart"/>
      <w:r w:rsidR="005A270F" w:rsidRPr="004F0F33">
        <w:rPr>
          <w:rFonts w:ascii="Times New Roman" w:hAnsi="Times New Roman" w:cs="Times New Roman"/>
          <w:sz w:val="28"/>
          <w:szCs w:val="28"/>
          <w:lang w:bidi="fa-IR"/>
        </w:rPr>
        <w:t>совету  Британии</w:t>
      </w:r>
      <w:proofErr w:type="gramEnd"/>
      <w:r w:rsidR="005A270F" w:rsidRPr="004F0F33">
        <w:rPr>
          <w:rFonts w:ascii="Times New Roman" w:hAnsi="Times New Roman" w:cs="Times New Roman"/>
          <w:sz w:val="28"/>
          <w:szCs w:val="28"/>
          <w:lang w:bidi="fa-IR"/>
        </w:rPr>
        <w:t xml:space="preserve"> </w:t>
      </w:r>
      <w:r w:rsidRPr="004F0F33">
        <w:rPr>
          <w:rFonts w:ascii="Times New Roman" w:hAnsi="Times New Roman" w:cs="Times New Roman"/>
          <w:sz w:val="28"/>
          <w:szCs w:val="28"/>
          <w:lang w:bidi="fa-IR"/>
        </w:rPr>
        <w:t xml:space="preserve">является борьба с исламофобией. В </w:t>
      </w:r>
      <w:r w:rsidR="005A270F" w:rsidRPr="004F0F33">
        <w:rPr>
          <w:rFonts w:ascii="Times New Roman" w:hAnsi="Times New Roman" w:cs="Times New Roman"/>
          <w:sz w:val="28"/>
          <w:szCs w:val="28"/>
          <w:lang w:bidi="fa-IR"/>
        </w:rPr>
        <w:t>конце</w:t>
      </w:r>
      <w:r w:rsidRPr="004F0F33">
        <w:rPr>
          <w:rFonts w:ascii="Times New Roman" w:hAnsi="Times New Roman" w:cs="Times New Roman"/>
          <w:sz w:val="28"/>
          <w:szCs w:val="28"/>
          <w:lang w:bidi="fa-IR"/>
        </w:rPr>
        <w:t xml:space="preserve"> </w:t>
      </w:r>
      <w:r w:rsidR="00C673D9" w:rsidRPr="004F0F33">
        <w:rPr>
          <w:rFonts w:ascii="Times New Roman" w:hAnsi="Times New Roman" w:cs="Times New Roman"/>
          <w:sz w:val="28"/>
          <w:szCs w:val="28"/>
          <w:lang w:bidi="fa-IR"/>
        </w:rPr>
        <w:t xml:space="preserve">ХХ </w:t>
      </w:r>
      <w:r w:rsidRPr="004F0F33">
        <w:rPr>
          <w:rFonts w:ascii="Times New Roman" w:hAnsi="Times New Roman" w:cs="Times New Roman"/>
          <w:sz w:val="28"/>
          <w:szCs w:val="28"/>
          <w:lang w:bidi="fa-IR"/>
        </w:rPr>
        <w:t xml:space="preserve">века исламофобия в британском обществе была на пике из-за </w:t>
      </w:r>
      <w:r w:rsidR="00A51AA2" w:rsidRPr="004F0F33">
        <w:rPr>
          <w:rFonts w:ascii="Times New Roman" w:hAnsi="Times New Roman" w:cs="Times New Roman"/>
          <w:sz w:val="28"/>
          <w:szCs w:val="28"/>
          <w:lang w:bidi="fa-IR"/>
        </w:rPr>
        <w:t>формирования концепций противостояния Запада и Востока</w:t>
      </w:r>
      <w:r w:rsidRPr="004F0F33">
        <w:rPr>
          <w:rFonts w:ascii="Times New Roman" w:hAnsi="Times New Roman" w:cs="Times New Roman"/>
          <w:sz w:val="28"/>
          <w:szCs w:val="28"/>
          <w:lang w:bidi="fa-IR"/>
        </w:rPr>
        <w:t xml:space="preserve"> мы/они, запад/восток, из-за концепции "столкновения цивилизаций",</w:t>
      </w:r>
      <w:r w:rsidR="00A51AA2" w:rsidRPr="004F0F33">
        <w:rPr>
          <w:rFonts w:ascii="Times New Roman" w:hAnsi="Times New Roman" w:cs="Times New Roman"/>
          <w:sz w:val="28"/>
          <w:szCs w:val="28"/>
          <w:lang w:bidi="fa-IR"/>
        </w:rPr>
        <w:t xml:space="preserve"> и активного их осмысления</w:t>
      </w:r>
      <w:r w:rsidR="008157F3" w:rsidRPr="004F0F33">
        <w:rPr>
          <w:rFonts w:ascii="Times New Roman" w:hAnsi="Times New Roman" w:cs="Times New Roman"/>
          <w:sz w:val="28"/>
          <w:szCs w:val="28"/>
          <w:lang w:bidi="fa-IR"/>
        </w:rPr>
        <w:t>.</w:t>
      </w:r>
    </w:p>
    <w:p w14:paraId="785553B1" w14:textId="5C1F6EF8" w:rsidR="003654E3" w:rsidRPr="00075194" w:rsidRDefault="0071272C" w:rsidP="00291944">
      <w:pPr>
        <w:spacing w:line="360" w:lineRule="auto"/>
        <w:jc w:val="both"/>
        <w:rPr>
          <w:rFonts w:ascii="Times New Roman" w:hAnsi="Times New Roman" w:cs="Times New Roman"/>
          <w:sz w:val="28"/>
          <w:szCs w:val="28"/>
          <w:lang w:bidi="fa-IR"/>
        </w:rPr>
      </w:pPr>
      <w:r w:rsidRPr="004F0F33">
        <w:rPr>
          <w:rFonts w:ascii="Times New Roman" w:hAnsi="Times New Roman" w:cs="Times New Roman"/>
          <w:sz w:val="28"/>
          <w:szCs w:val="28"/>
          <w:lang w:bidi="fa-IR"/>
        </w:rPr>
        <w:t xml:space="preserve">Отчасти </w:t>
      </w:r>
      <w:r w:rsidR="008157F3" w:rsidRPr="004F0F33">
        <w:rPr>
          <w:rFonts w:ascii="Times New Roman" w:hAnsi="Times New Roman" w:cs="Times New Roman"/>
          <w:sz w:val="28"/>
          <w:szCs w:val="28"/>
          <w:lang w:bidi="fa-IR"/>
        </w:rPr>
        <w:t xml:space="preserve">таковая исламофобия также </w:t>
      </w:r>
      <w:r w:rsidRPr="004F0F33">
        <w:rPr>
          <w:rFonts w:ascii="Times New Roman" w:hAnsi="Times New Roman" w:cs="Times New Roman"/>
          <w:sz w:val="28"/>
          <w:szCs w:val="28"/>
          <w:lang w:bidi="fa-IR"/>
        </w:rPr>
        <w:t>вызван</w:t>
      </w:r>
      <w:r w:rsidR="008157F3" w:rsidRPr="004F0F33">
        <w:rPr>
          <w:rFonts w:ascii="Times New Roman" w:hAnsi="Times New Roman" w:cs="Times New Roman"/>
          <w:sz w:val="28"/>
          <w:szCs w:val="28"/>
          <w:lang w:bidi="fa-IR"/>
        </w:rPr>
        <w:t>а</w:t>
      </w:r>
      <w:r w:rsidRPr="004F0F33">
        <w:rPr>
          <w:rFonts w:ascii="Times New Roman" w:hAnsi="Times New Roman" w:cs="Times New Roman"/>
          <w:sz w:val="28"/>
          <w:szCs w:val="28"/>
          <w:lang w:bidi="fa-IR"/>
        </w:rPr>
        <w:t xml:space="preserve"> стереотипами и</w:t>
      </w:r>
      <w:r w:rsidRPr="00075194">
        <w:rPr>
          <w:rFonts w:ascii="Times New Roman" w:hAnsi="Times New Roman" w:cs="Times New Roman"/>
          <w:sz w:val="28"/>
          <w:szCs w:val="28"/>
          <w:lang w:bidi="fa-IR"/>
        </w:rPr>
        <w:t xml:space="preserve"> заблуждениями, как например в том, что мусульмане едины во всём, и если аятолла Хомейни вынес фетву-приговор Салману Рушди, то все мусульмане прислушаются к лидеру Исламской революции</w:t>
      </w:r>
      <w:r w:rsidR="008157F3" w:rsidRPr="00075194">
        <w:rPr>
          <w:rStyle w:val="af6"/>
          <w:rFonts w:ascii="Times New Roman" w:hAnsi="Times New Roman" w:cs="Times New Roman"/>
          <w:sz w:val="28"/>
          <w:szCs w:val="28"/>
          <w:lang w:bidi="fa-IR"/>
        </w:rPr>
        <w:footnoteReference w:id="31"/>
      </w:r>
      <w:r w:rsidRPr="00075194">
        <w:rPr>
          <w:rFonts w:ascii="Times New Roman" w:hAnsi="Times New Roman" w:cs="Times New Roman"/>
          <w:sz w:val="28"/>
          <w:szCs w:val="28"/>
          <w:lang w:bidi="fa-IR"/>
        </w:rPr>
        <w:t xml:space="preserve">. </w:t>
      </w:r>
    </w:p>
    <w:p w14:paraId="7C789C1E" w14:textId="77777777" w:rsidR="003654E3" w:rsidRPr="00075194" w:rsidRDefault="003654E3"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К вышеуказанным проблемам добавляются также проблема политического участия мусульман в жизни страны и проблема исламофобии. Также ещё одной проблемой британских мусульман является борьба с радикализацией части общины.</w:t>
      </w:r>
    </w:p>
    <w:p w14:paraId="3A0A1D9D" w14:textId="1A8B8A74" w:rsidR="003654E3" w:rsidRPr="00075194" w:rsidRDefault="0030029C"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С</w:t>
      </w:r>
      <w:r w:rsidR="003654E3" w:rsidRPr="00075194">
        <w:rPr>
          <w:rFonts w:ascii="Times New Roman" w:hAnsi="Times New Roman" w:cs="Times New Roman"/>
          <w:sz w:val="28"/>
          <w:szCs w:val="28"/>
          <w:lang w:bidi="fa-IR"/>
        </w:rPr>
        <w:t>писок проблем, с которыми сталкивается сообщество мусульман Великобритании:</w:t>
      </w:r>
    </w:p>
    <w:p w14:paraId="311EED79" w14:textId="77777777" w:rsidR="003654E3" w:rsidRPr="00075194" w:rsidRDefault="003654E3"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 </w:t>
      </w:r>
      <w:r w:rsidR="00320A6E" w:rsidRPr="00075194">
        <w:rPr>
          <w:rFonts w:ascii="Times New Roman" w:hAnsi="Times New Roman" w:cs="Times New Roman"/>
          <w:sz w:val="28"/>
          <w:szCs w:val="28"/>
          <w:lang w:bidi="fa-IR"/>
        </w:rPr>
        <w:t>Интеграция мусульман в общество, прежде всего экономическая</w:t>
      </w:r>
    </w:p>
    <w:p w14:paraId="0A8901D8" w14:textId="77777777" w:rsidR="003654E3" w:rsidRPr="00075194" w:rsidRDefault="003654E3"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Исламское образование для детей и имамов</w:t>
      </w:r>
    </w:p>
    <w:p w14:paraId="45186880" w14:textId="77777777" w:rsidR="003654E3" w:rsidRPr="00075194" w:rsidRDefault="003654E3"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В меньшей степени – достаточное количество мечетей и медресе</w:t>
      </w:r>
    </w:p>
    <w:p w14:paraId="546DD6B5" w14:textId="77777777" w:rsidR="003654E3" w:rsidRPr="00075194" w:rsidRDefault="003654E3"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 Широкий спектр проблем, связанный с идентичностью (религиозная идентичность - этническая идентичность - идентичность европейской страны </w:t>
      </w:r>
      <w:r w:rsidRPr="00075194">
        <w:rPr>
          <w:rFonts w:ascii="Times New Roman" w:hAnsi="Times New Roman" w:cs="Times New Roman"/>
          <w:sz w:val="28"/>
          <w:szCs w:val="28"/>
          <w:lang w:bidi="fa-IR"/>
        </w:rPr>
        <w:lastRenderedPageBreak/>
        <w:t>проживания), здесь же принятие или непринятие европейских ценностей (демократия, секуляризм, права меньшинств).</w:t>
      </w:r>
    </w:p>
    <w:p w14:paraId="14D2C04A" w14:textId="77777777" w:rsidR="00320A6E" w:rsidRPr="00075194" w:rsidRDefault="003654E3"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Участие мусульман в различных сферах жизни европейского общества.</w:t>
      </w:r>
    </w:p>
    <w:p w14:paraId="742784E3" w14:textId="77777777" w:rsidR="003654E3" w:rsidRPr="00075194" w:rsidRDefault="00320A6E"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Радикалы с обеих сторон – т.н. «саляфиты» и исламофобы</w:t>
      </w:r>
    </w:p>
    <w:p w14:paraId="2B21E689" w14:textId="77777777" w:rsidR="00736CC9" w:rsidRPr="00075194" w:rsidRDefault="00736CC9"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Этническая разобщённость мусульман в пределах одного государства</w:t>
      </w:r>
    </w:p>
    <w:p w14:paraId="4E95E92A" w14:textId="77777777" w:rsidR="0071272C" w:rsidRPr="00075194" w:rsidRDefault="00C673D9" w:rsidP="00291944">
      <w:pPr>
        <w:pStyle w:val="1"/>
        <w:jc w:val="both"/>
        <w:rPr>
          <w:rFonts w:ascii="Times New Roman" w:hAnsi="Times New Roman" w:cs="Times New Roman"/>
          <w:lang w:bidi="fa-IR"/>
        </w:rPr>
      </w:pPr>
      <w:bookmarkStart w:id="4" w:name="_Toc104107183"/>
      <w:r w:rsidRPr="00075194">
        <w:rPr>
          <w:rFonts w:ascii="Times New Roman" w:hAnsi="Times New Roman" w:cs="Times New Roman"/>
          <w:lang w:bidi="fa-IR"/>
        </w:rPr>
        <w:t xml:space="preserve">1.3. </w:t>
      </w:r>
      <w:r w:rsidR="0071272C" w:rsidRPr="00075194">
        <w:rPr>
          <w:rFonts w:ascii="Times New Roman" w:hAnsi="Times New Roman" w:cs="Times New Roman"/>
          <w:lang w:bidi="fa-IR"/>
        </w:rPr>
        <w:t>Ислам во Франции</w:t>
      </w:r>
      <w:bookmarkEnd w:id="4"/>
    </w:p>
    <w:p w14:paraId="681ED077" w14:textId="3620F1FC" w:rsidR="0071272C" w:rsidRPr="00075194" w:rsidRDefault="0071272C"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До конца Первой мировой войны ислам не был существенно представлен во Франции. Накануне Первой мировой войны во Франции проживало лишь 4000-5000 алжирцев, что в соотношении к населению Франции того времени - порядка 40 миллионов человек, составляет 0.01%. Согласно отчёту Высшего Совета </w:t>
      </w:r>
      <w:proofErr w:type="gramStart"/>
      <w:r w:rsidRPr="00075194">
        <w:rPr>
          <w:rFonts w:ascii="Times New Roman" w:hAnsi="Times New Roman" w:cs="Times New Roman"/>
          <w:sz w:val="28"/>
          <w:szCs w:val="28"/>
          <w:lang w:bidi="fa-IR"/>
        </w:rPr>
        <w:t>по интеграции</w:t>
      </w:r>
      <w:proofErr w:type="gramEnd"/>
      <w:r w:rsidRPr="00075194">
        <w:rPr>
          <w:rFonts w:ascii="Times New Roman" w:hAnsi="Times New Roman" w:cs="Times New Roman"/>
          <w:sz w:val="28"/>
          <w:szCs w:val="28"/>
          <w:lang w:bidi="fa-IR"/>
        </w:rPr>
        <w:t xml:space="preserve"> ислам в те года был "всецело колониальным элементом".</w:t>
      </w:r>
      <w:r w:rsidR="002555BB" w:rsidRPr="00075194">
        <w:rPr>
          <w:rFonts w:ascii="Times New Roman" w:hAnsi="Times New Roman" w:cs="Times New Roman"/>
          <w:sz w:val="28"/>
          <w:szCs w:val="28"/>
          <w:lang w:bidi="fa-IR"/>
        </w:rPr>
        <w:t xml:space="preserve"> </w:t>
      </w:r>
      <w:r w:rsidR="006F3CB6" w:rsidRPr="00075194">
        <w:rPr>
          <w:rStyle w:val="af6"/>
          <w:rFonts w:ascii="Times New Roman" w:hAnsi="Times New Roman" w:cs="Times New Roman"/>
          <w:sz w:val="28"/>
          <w:szCs w:val="28"/>
          <w:lang w:bidi="fa-IR"/>
        </w:rPr>
        <w:footnoteReference w:id="32"/>
      </w:r>
    </w:p>
    <w:p w14:paraId="013047C4" w14:textId="4C148DD5" w:rsidR="0071272C" w:rsidRPr="00075194" w:rsidRDefault="0071272C"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Первая Мировая война дала ход первой волне мусульманской миграции во Францию. Из Алжира и Марокко, французских колоний было набрано 170 и 135 тыс. человек соответственно. Также для компенсации рабочих рук, вызванной мобилизацией, во Францию были отправлены 130 тыс. мусульман из разных французских колоний. Французское правительство оценило помощь мусульманских солдат и рабочих</w:t>
      </w:r>
      <w:r w:rsidR="006023DF" w:rsidRPr="00075194">
        <w:rPr>
          <w:rFonts w:ascii="Times New Roman" w:hAnsi="Times New Roman" w:cs="Times New Roman"/>
          <w:sz w:val="28"/>
          <w:szCs w:val="28"/>
          <w:lang w:bidi="fa-IR"/>
        </w:rPr>
        <w:t>,</w:t>
      </w:r>
      <w:r w:rsidRPr="00075194">
        <w:rPr>
          <w:rFonts w:ascii="Times New Roman" w:hAnsi="Times New Roman" w:cs="Times New Roman"/>
          <w:sz w:val="28"/>
          <w:szCs w:val="28"/>
          <w:lang w:bidi="fa-IR"/>
        </w:rPr>
        <w:t xml:space="preserve"> и в 192</w:t>
      </w:r>
      <w:r w:rsidR="00982F08" w:rsidRPr="00075194">
        <w:rPr>
          <w:rFonts w:ascii="Times New Roman" w:hAnsi="Times New Roman" w:cs="Times New Roman"/>
          <w:sz w:val="28"/>
          <w:szCs w:val="28"/>
          <w:lang w:bidi="fa-IR"/>
        </w:rPr>
        <w:t xml:space="preserve">6 </w:t>
      </w:r>
      <w:r w:rsidRPr="00075194">
        <w:rPr>
          <w:rFonts w:ascii="Times New Roman" w:hAnsi="Times New Roman" w:cs="Times New Roman"/>
          <w:sz w:val="28"/>
          <w:szCs w:val="28"/>
          <w:lang w:bidi="fa-IR"/>
        </w:rPr>
        <w:t xml:space="preserve">году была открыта </w:t>
      </w:r>
      <w:r w:rsidR="00256763" w:rsidRPr="00075194">
        <w:rPr>
          <w:rFonts w:ascii="Times New Roman" w:hAnsi="Times New Roman" w:cs="Times New Roman"/>
          <w:sz w:val="28"/>
          <w:szCs w:val="28"/>
          <w:lang w:bidi="fa-IR"/>
        </w:rPr>
        <w:t>Великая</w:t>
      </w:r>
      <w:r w:rsidRPr="00075194">
        <w:rPr>
          <w:rFonts w:ascii="Times New Roman" w:hAnsi="Times New Roman" w:cs="Times New Roman"/>
          <w:sz w:val="28"/>
          <w:szCs w:val="28"/>
          <w:lang w:bidi="fa-IR"/>
        </w:rPr>
        <w:t xml:space="preserve"> парижская Мечеть, а также в том же году открыт госпиталь Авиценны в </w:t>
      </w:r>
      <w:r w:rsidRPr="004F0F33">
        <w:rPr>
          <w:rFonts w:ascii="Times New Roman" w:hAnsi="Times New Roman" w:cs="Times New Roman"/>
          <w:sz w:val="28"/>
          <w:szCs w:val="28"/>
          <w:lang w:bidi="fa-IR"/>
        </w:rPr>
        <w:t>Бобиньи. Это была первая волна миграции из колоний в метрополию. Хотя в 1924 году политика предоставления мусульманским иммигрантам работы была прекращена из-за роста безработицы, они продолжали прибывать во Францию</w:t>
      </w:r>
      <w:r w:rsidR="00380634" w:rsidRPr="004F0F33">
        <w:rPr>
          <w:rFonts w:ascii="Times New Roman" w:hAnsi="Times New Roman" w:cs="Times New Roman"/>
          <w:sz w:val="28"/>
          <w:szCs w:val="28"/>
          <w:lang w:bidi="fa-IR"/>
        </w:rPr>
        <w:t xml:space="preserve"> разными путями</w:t>
      </w:r>
      <w:r w:rsidRPr="004F0F33">
        <w:rPr>
          <w:rFonts w:ascii="Times New Roman" w:hAnsi="Times New Roman" w:cs="Times New Roman"/>
          <w:sz w:val="28"/>
          <w:szCs w:val="28"/>
          <w:lang w:bidi="fa-IR"/>
        </w:rPr>
        <w:t>.</w:t>
      </w:r>
      <w:r w:rsidR="00564FC5" w:rsidRPr="00075194">
        <w:rPr>
          <w:rFonts w:ascii="Times New Roman" w:hAnsi="Times New Roman" w:cs="Times New Roman"/>
          <w:sz w:val="28"/>
          <w:szCs w:val="28"/>
          <w:lang w:bidi="fa-IR"/>
        </w:rPr>
        <w:t xml:space="preserve"> </w:t>
      </w:r>
    </w:p>
    <w:p w14:paraId="343DD836" w14:textId="77777777" w:rsidR="0071272C" w:rsidRPr="00075194" w:rsidRDefault="0071272C"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В межвоенный период число мигрантов также продолжило нарастать и накануне войны только алжирцев в стране было порядка 200 тыс. человек. В годы войны некоторые иммигранты участвовали в движении Сопротивления, </w:t>
      </w:r>
      <w:r w:rsidRPr="00075194">
        <w:rPr>
          <w:rFonts w:ascii="Times New Roman" w:hAnsi="Times New Roman" w:cs="Times New Roman"/>
          <w:sz w:val="28"/>
          <w:szCs w:val="28"/>
          <w:lang w:bidi="fa-IR"/>
        </w:rPr>
        <w:lastRenderedPageBreak/>
        <w:t xml:space="preserve">некоторые оставались во Франции и работали на хозяйственных работах на правительство Виши. </w:t>
      </w:r>
    </w:p>
    <w:p w14:paraId="439C5753" w14:textId="628B65DF" w:rsidR="00D03737" w:rsidRPr="00075194" w:rsidRDefault="0071272C"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После окончания Второй Мировой войны, как и после окончания Первой Мировой войны, Франции нужно было много рабочих рук для восстановления страны. Согласно указу</w:t>
      </w:r>
      <w:r w:rsidR="00071E82">
        <w:rPr>
          <w:rFonts w:ascii="Times New Roman" w:hAnsi="Times New Roman" w:cs="Times New Roman"/>
          <w:sz w:val="28"/>
          <w:szCs w:val="28"/>
          <w:lang w:bidi="fa-IR"/>
        </w:rPr>
        <w:t xml:space="preserve"> правительства Франции</w:t>
      </w:r>
      <w:r w:rsidRPr="00075194">
        <w:rPr>
          <w:rFonts w:ascii="Times New Roman" w:hAnsi="Times New Roman" w:cs="Times New Roman"/>
          <w:sz w:val="28"/>
          <w:szCs w:val="28"/>
          <w:lang w:bidi="fa-IR"/>
        </w:rPr>
        <w:t xml:space="preserve"> от 02.11.1945 устанавливался новый</w:t>
      </w:r>
      <w:r w:rsidR="00A37CA0" w:rsidRPr="00075194">
        <w:rPr>
          <w:rStyle w:val="af6"/>
          <w:rFonts w:ascii="Times New Roman" w:hAnsi="Times New Roman" w:cs="Times New Roman"/>
          <w:sz w:val="28"/>
          <w:szCs w:val="28"/>
          <w:lang w:bidi="fa-IR"/>
        </w:rPr>
        <w:footnoteReference w:id="33"/>
      </w:r>
      <w:r w:rsidRPr="00075194">
        <w:rPr>
          <w:rFonts w:ascii="Times New Roman" w:hAnsi="Times New Roman" w:cs="Times New Roman"/>
          <w:sz w:val="28"/>
          <w:szCs w:val="28"/>
          <w:lang w:bidi="fa-IR"/>
        </w:rPr>
        <w:t xml:space="preserve"> и более мягкий порядок въезда в страну для всех колоний Франции, а алжирцам был разрешён беспрепятственный въезд и выезд из страны. Миграция из Алжира оставалась превалирующей до получения Алжиром в 1962 году независимости. Только на 1962 год численность алжирцев в метрополии была равна 330 тыс. человек. Их конфессиональную принадлежность было достаточно тяжело определить, так как в республике до 1978 года не велись переписи с указанием религиозной принадлежности (по закону от 06.11.1978 было разрешено собирать информацию).</w:t>
      </w:r>
      <w:r w:rsidR="00BB7EF9" w:rsidRPr="00075194">
        <w:rPr>
          <w:rFonts w:ascii="Times New Roman" w:hAnsi="Times New Roman" w:cs="Times New Roman"/>
          <w:sz w:val="28"/>
          <w:szCs w:val="28"/>
          <w:lang w:bidi="fa-IR"/>
        </w:rPr>
        <w:t xml:space="preserve"> </w:t>
      </w:r>
      <w:r w:rsidR="00D03737" w:rsidRPr="00075194">
        <w:rPr>
          <w:rFonts w:ascii="Times New Roman" w:hAnsi="Times New Roman" w:cs="Times New Roman"/>
          <w:sz w:val="28"/>
          <w:szCs w:val="28"/>
          <w:lang w:bidi="fa-IR"/>
        </w:rPr>
        <w:t>Некоторые исследователи говорят о невозможности собрать достоверные данные и исследователю необходимо строить гипотезы о том или ином количестве мусульман во Франции</w:t>
      </w:r>
      <w:r w:rsidR="004F0F8F" w:rsidRPr="00075194">
        <w:rPr>
          <w:rFonts w:ascii="Times New Roman" w:hAnsi="Times New Roman" w:cs="Times New Roman"/>
          <w:sz w:val="28"/>
          <w:szCs w:val="28"/>
          <w:lang w:bidi="fa-IR"/>
        </w:rPr>
        <w:t xml:space="preserve">, которые не только декларировали себя мусульманами, но и исполняли </w:t>
      </w:r>
      <w:proofErr w:type="spellStart"/>
      <w:r w:rsidR="004F0F8F" w:rsidRPr="00075194">
        <w:rPr>
          <w:rFonts w:ascii="Times New Roman" w:hAnsi="Times New Roman" w:cs="Times New Roman"/>
          <w:sz w:val="28"/>
          <w:szCs w:val="28"/>
          <w:lang w:bidi="fa-IR"/>
        </w:rPr>
        <w:t>религизные</w:t>
      </w:r>
      <w:proofErr w:type="spellEnd"/>
      <w:r w:rsidR="004F0F8F" w:rsidRPr="00075194">
        <w:rPr>
          <w:rFonts w:ascii="Times New Roman" w:hAnsi="Times New Roman" w:cs="Times New Roman"/>
          <w:sz w:val="28"/>
          <w:szCs w:val="28"/>
          <w:lang w:bidi="fa-IR"/>
        </w:rPr>
        <w:t xml:space="preserve"> практики</w:t>
      </w:r>
      <w:r w:rsidR="00D03737" w:rsidRPr="00075194">
        <w:rPr>
          <w:rFonts w:ascii="Times New Roman" w:hAnsi="Times New Roman" w:cs="Times New Roman"/>
          <w:sz w:val="28"/>
          <w:szCs w:val="28"/>
          <w:lang w:bidi="fa-IR"/>
        </w:rPr>
        <w:t>.</w:t>
      </w:r>
      <w:r w:rsidR="00256763" w:rsidRPr="00075194">
        <w:rPr>
          <w:rFonts w:ascii="Times New Roman" w:hAnsi="Times New Roman" w:cs="Times New Roman"/>
          <w:sz w:val="28"/>
          <w:szCs w:val="28"/>
          <w:lang w:bidi="fa-IR"/>
        </w:rPr>
        <w:t xml:space="preserve"> Джоселин Сезари пишет о том, что для</w:t>
      </w:r>
      <w:r w:rsidR="004F0F8F" w:rsidRPr="00075194">
        <w:rPr>
          <w:rFonts w:ascii="Times New Roman" w:hAnsi="Times New Roman" w:cs="Times New Roman"/>
          <w:sz w:val="28"/>
          <w:szCs w:val="28"/>
          <w:lang w:bidi="fa-IR"/>
        </w:rPr>
        <w:t xml:space="preserve"> </w:t>
      </w:r>
      <w:r w:rsidR="00256763" w:rsidRPr="00075194">
        <w:rPr>
          <w:rFonts w:ascii="Times New Roman" w:hAnsi="Times New Roman" w:cs="Times New Roman"/>
          <w:sz w:val="28"/>
          <w:szCs w:val="28"/>
          <w:lang w:bidi="fa-IR"/>
        </w:rPr>
        <w:t>мигрантов</w:t>
      </w:r>
      <w:r w:rsidR="004F0F8F" w:rsidRPr="00075194">
        <w:rPr>
          <w:rFonts w:ascii="Times New Roman" w:hAnsi="Times New Roman" w:cs="Times New Roman"/>
          <w:sz w:val="28"/>
          <w:szCs w:val="28"/>
          <w:lang w:bidi="fa-IR"/>
        </w:rPr>
        <w:t xml:space="preserve">, которые приезжали во Францию с </w:t>
      </w:r>
      <w:r w:rsidR="00256763" w:rsidRPr="00075194">
        <w:rPr>
          <w:rFonts w:ascii="Times New Roman" w:hAnsi="Times New Roman" w:cs="Times New Roman"/>
          <w:sz w:val="28"/>
          <w:szCs w:val="28"/>
          <w:lang w:bidi="fa-IR"/>
        </w:rPr>
        <w:t>1945</w:t>
      </w:r>
      <w:r w:rsidR="004F0F8F" w:rsidRPr="00075194">
        <w:rPr>
          <w:rFonts w:ascii="Times New Roman" w:hAnsi="Times New Roman" w:cs="Times New Roman"/>
          <w:sz w:val="28"/>
          <w:szCs w:val="28"/>
          <w:lang w:bidi="fa-IR"/>
        </w:rPr>
        <w:t xml:space="preserve"> по </w:t>
      </w:r>
      <w:r w:rsidR="00256763" w:rsidRPr="00075194">
        <w:rPr>
          <w:rFonts w:ascii="Times New Roman" w:hAnsi="Times New Roman" w:cs="Times New Roman"/>
          <w:sz w:val="28"/>
          <w:szCs w:val="28"/>
          <w:lang w:bidi="fa-IR"/>
        </w:rPr>
        <w:t>1962 ислам был одним целым с национальной идентичностью</w:t>
      </w:r>
      <w:r w:rsidR="009074C9" w:rsidRPr="00075194">
        <w:rPr>
          <w:rFonts w:ascii="Times New Roman" w:hAnsi="Times New Roman" w:cs="Times New Roman"/>
          <w:sz w:val="28"/>
          <w:szCs w:val="28"/>
          <w:lang w:bidi="fa-IR"/>
        </w:rPr>
        <w:t>.</w:t>
      </w:r>
      <w:r w:rsidR="004F0F8F" w:rsidRPr="00075194">
        <w:rPr>
          <w:rStyle w:val="af6"/>
          <w:rFonts w:ascii="Times New Roman" w:hAnsi="Times New Roman" w:cs="Times New Roman"/>
          <w:sz w:val="28"/>
          <w:szCs w:val="28"/>
          <w:lang w:bidi="fa-IR"/>
        </w:rPr>
        <w:footnoteReference w:id="34"/>
      </w:r>
      <w:r w:rsidR="009074C9" w:rsidRPr="00075194">
        <w:rPr>
          <w:rFonts w:ascii="Times New Roman" w:hAnsi="Times New Roman" w:cs="Times New Roman"/>
          <w:sz w:val="28"/>
          <w:szCs w:val="28"/>
          <w:lang w:bidi="fa-IR"/>
        </w:rPr>
        <w:t xml:space="preserve"> </w:t>
      </w:r>
      <w:r w:rsidR="00256763" w:rsidRPr="00075194">
        <w:rPr>
          <w:rFonts w:ascii="Times New Roman" w:hAnsi="Times New Roman" w:cs="Times New Roman"/>
          <w:sz w:val="28"/>
          <w:szCs w:val="28"/>
          <w:lang w:bidi="fa-IR"/>
        </w:rPr>
        <w:t>Именно поэтому данное поколение упорно не желало ассимилироваться</w:t>
      </w:r>
      <w:r w:rsidR="00D11E19" w:rsidRPr="00075194">
        <w:rPr>
          <w:rFonts w:ascii="Times New Roman" w:hAnsi="Times New Roman" w:cs="Times New Roman"/>
          <w:sz w:val="28"/>
          <w:szCs w:val="28"/>
          <w:lang w:bidi="fa-IR"/>
        </w:rPr>
        <w:t>. Ассимиляция – предательство тех, кто воевал за независимость Алжира. Но более всего важно то, что подобные этнические связи порождали проблемы даже в мечетях, поскольку те стали делиться по национальному признаку. В городах могли быть мечети для алжирцев и для турков.</w:t>
      </w:r>
      <w:r w:rsidR="002E18CA" w:rsidRPr="00075194">
        <w:rPr>
          <w:rStyle w:val="af6"/>
          <w:rFonts w:ascii="Times New Roman" w:hAnsi="Times New Roman" w:cs="Times New Roman"/>
          <w:sz w:val="28"/>
          <w:szCs w:val="28"/>
          <w:lang w:bidi="fa-IR"/>
        </w:rPr>
        <w:footnoteReference w:id="35"/>
      </w:r>
      <w:r w:rsidR="00564FC5" w:rsidRPr="00075194">
        <w:rPr>
          <w:rFonts w:ascii="Times New Roman" w:hAnsi="Times New Roman" w:cs="Times New Roman"/>
          <w:sz w:val="28"/>
          <w:szCs w:val="28"/>
          <w:lang w:bidi="fa-IR"/>
        </w:rPr>
        <w:t xml:space="preserve"> </w:t>
      </w:r>
      <w:r w:rsidR="00320A6E" w:rsidRPr="00075194">
        <w:rPr>
          <w:rFonts w:ascii="Times New Roman" w:hAnsi="Times New Roman" w:cs="Times New Roman"/>
          <w:sz w:val="28"/>
          <w:szCs w:val="28"/>
          <w:lang w:bidi="fa-IR"/>
        </w:rPr>
        <w:t xml:space="preserve"> Здесь мы также видим ряд проблем, характерных для </w:t>
      </w:r>
      <w:r w:rsidR="00320A6E" w:rsidRPr="00075194">
        <w:rPr>
          <w:rFonts w:ascii="Times New Roman" w:hAnsi="Times New Roman" w:cs="Times New Roman"/>
          <w:sz w:val="28"/>
          <w:szCs w:val="28"/>
          <w:lang w:bidi="fa-IR"/>
        </w:rPr>
        <w:lastRenderedPageBreak/>
        <w:t>Великобритании, рассмотренных выше</w:t>
      </w:r>
      <w:r w:rsidR="00736CC9" w:rsidRPr="00075194">
        <w:rPr>
          <w:rFonts w:ascii="Times New Roman" w:hAnsi="Times New Roman" w:cs="Times New Roman"/>
          <w:sz w:val="28"/>
          <w:szCs w:val="28"/>
          <w:lang w:bidi="fa-IR"/>
        </w:rPr>
        <w:t>, а именно проблемы интеграции в французское общество и разобщённость мусульман в самой стране, которая, однако, стоит острее, нежели чем в Британии.</w:t>
      </w:r>
    </w:p>
    <w:p w14:paraId="5FCEE9F9" w14:textId="12BD0FE5" w:rsidR="0071272C" w:rsidRPr="00075194" w:rsidRDefault="00BB7EF9"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После поражения Франции в войне Алжира за независимость в 1962 году в </w:t>
      </w:r>
      <w:r w:rsidRPr="00C05484">
        <w:rPr>
          <w:rFonts w:ascii="Times New Roman" w:hAnsi="Times New Roman" w:cs="Times New Roman"/>
          <w:sz w:val="28"/>
          <w:szCs w:val="28"/>
          <w:lang w:bidi="fa-IR"/>
        </w:rPr>
        <w:t>метрополию хлынул поток «харки»</w:t>
      </w:r>
      <w:r w:rsidR="00C75322" w:rsidRPr="00C05484">
        <w:rPr>
          <w:rStyle w:val="af6"/>
          <w:rFonts w:ascii="Times New Roman" w:hAnsi="Times New Roman" w:cs="Times New Roman"/>
          <w:sz w:val="28"/>
          <w:szCs w:val="28"/>
          <w:lang w:bidi="fa-IR"/>
        </w:rPr>
        <w:footnoteReference w:id="36"/>
      </w:r>
      <w:r w:rsidRPr="00C05484">
        <w:rPr>
          <w:rFonts w:ascii="Times New Roman" w:hAnsi="Times New Roman" w:cs="Times New Roman"/>
          <w:sz w:val="28"/>
          <w:szCs w:val="28"/>
          <w:lang w:bidi="fa-IR"/>
        </w:rPr>
        <w:t xml:space="preserve"> (ар. </w:t>
      </w:r>
      <w:r w:rsidRPr="00C05484">
        <w:rPr>
          <w:rFonts w:ascii="Times New Roman" w:hAnsi="Times New Roman" w:cs="Times New Roman"/>
          <w:sz w:val="28"/>
          <w:szCs w:val="28"/>
          <w:rtl/>
          <w:lang w:val="en-US" w:bidi="fa-IR"/>
        </w:rPr>
        <w:t>حرکة</w:t>
      </w:r>
      <w:r w:rsidRPr="00C05484">
        <w:rPr>
          <w:rFonts w:ascii="Times New Roman" w:hAnsi="Times New Roman" w:cs="Times New Roman"/>
          <w:sz w:val="28"/>
          <w:szCs w:val="28"/>
          <w:lang w:bidi="fa-IR"/>
        </w:rPr>
        <w:t xml:space="preserve">, фр. </w:t>
      </w:r>
      <w:r w:rsidRPr="00C05484">
        <w:rPr>
          <w:rFonts w:ascii="Times New Roman" w:hAnsi="Times New Roman" w:cs="Times New Roman"/>
          <w:sz w:val="28"/>
          <w:szCs w:val="28"/>
          <w:lang w:val="en-US" w:bidi="fa-IR"/>
        </w:rPr>
        <w:t>harki</w:t>
      </w:r>
      <w:r w:rsidR="00C75322" w:rsidRPr="00C05484">
        <w:rPr>
          <w:rFonts w:ascii="Times New Roman" w:hAnsi="Times New Roman" w:cs="Times New Roman"/>
          <w:sz w:val="28"/>
          <w:szCs w:val="28"/>
          <w:lang w:bidi="fa-IR"/>
        </w:rPr>
        <w:t xml:space="preserve">, ар. </w:t>
      </w:r>
      <w:r w:rsidR="00956BE2" w:rsidRPr="00C05484">
        <w:rPr>
          <w:rFonts w:ascii="Times New Roman" w:hAnsi="Times New Roman" w:cs="Times New Roman"/>
          <w:sz w:val="28"/>
          <w:szCs w:val="28"/>
          <w:shd w:val="clear" w:color="auto" w:fill="FFFFFF"/>
        </w:rPr>
        <w:t>ħ</w:t>
      </w:r>
      <w:proofErr w:type="spellStart"/>
      <w:r w:rsidR="00956BE2" w:rsidRPr="00C05484">
        <w:rPr>
          <w:rFonts w:ascii="Times New Roman" w:hAnsi="Times New Roman" w:cs="Times New Roman"/>
          <w:sz w:val="28"/>
          <w:szCs w:val="28"/>
          <w:shd w:val="clear" w:color="auto" w:fill="FFFFFF"/>
          <w:lang w:val="en-US"/>
        </w:rPr>
        <w:t>arakatun</w:t>
      </w:r>
      <w:proofErr w:type="spellEnd"/>
      <w:r w:rsidRPr="00C05484">
        <w:rPr>
          <w:rFonts w:ascii="Times New Roman" w:hAnsi="Times New Roman" w:cs="Times New Roman"/>
          <w:sz w:val="28"/>
          <w:szCs w:val="28"/>
          <w:lang w:bidi="fa-IR"/>
        </w:rPr>
        <w:t xml:space="preserve">) – </w:t>
      </w:r>
      <w:proofErr w:type="gramStart"/>
      <w:r w:rsidRPr="00C05484">
        <w:rPr>
          <w:rFonts w:ascii="Times New Roman" w:hAnsi="Times New Roman" w:cs="Times New Roman"/>
          <w:sz w:val="28"/>
          <w:szCs w:val="28"/>
          <w:lang w:bidi="fa-IR"/>
        </w:rPr>
        <w:t>солдат</w:t>
      </w:r>
      <w:proofErr w:type="gramEnd"/>
      <w:r w:rsidRPr="00C05484">
        <w:rPr>
          <w:rFonts w:ascii="Times New Roman" w:hAnsi="Times New Roman" w:cs="Times New Roman"/>
          <w:sz w:val="28"/>
          <w:szCs w:val="28"/>
          <w:lang w:bidi="fa-IR"/>
        </w:rPr>
        <w:t xml:space="preserve"> сражавшихся на ст</w:t>
      </w:r>
      <w:r w:rsidR="008C2EC5" w:rsidRPr="00C05484">
        <w:rPr>
          <w:rFonts w:ascii="Times New Roman" w:hAnsi="Times New Roman" w:cs="Times New Roman"/>
          <w:sz w:val="28"/>
          <w:szCs w:val="28"/>
          <w:lang w:bidi="fa-IR"/>
        </w:rPr>
        <w:t>о</w:t>
      </w:r>
      <w:r w:rsidRPr="00C05484">
        <w:rPr>
          <w:rFonts w:ascii="Times New Roman" w:hAnsi="Times New Roman" w:cs="Times New Roman"/>
          <w:sz w:val="28"/>
          <w:szCs w:val="28"/>
          <w:lang w:bidi="fa-IR"/>
        </w:rPr>
        <w:t xml:space="preserve">роне Франции в этой войне. </w:t>
      </w:r>
      <w:r w:rsidR="00D03737" w:rsidRPr="00C05484">
        <w:rPr>
          <w:rFonts w:ascii="Times New Roman" w:hAnsi="Times New Roman" w:cs="Times New Roman"/>
          <w:sz w:val="28"/>
          <w:szCs w:val="28"/>
          <w:lang w:bidi="fa-IR"/>
        </w:rPr>
        <w:t xml:space="preserve">В 1962 году харки создали первую мусульманскую организацию во Франции – </w:t>
      </w:r>
      <w:r w:rsidR="008C2EC5" w:rsidRPr="00C05484">
        <w:rPr>
          <w:rFonts w:ascii="Times New Roman" w:hAnsi="Times New Roman" w:cs="Times New Roman"/>
          <w:sz w:val="28"/>
          <w:szCs w:val="28"/>
          <w:lang w:bidi="fa-IR"/>
        </w:rPr>
        <w:t>«</w:t>
      </w:r>
      <w:proofErr w:type="spellStart"/>
      <w:r w:rsidR="008C2EC5" w:rsidRPr="00C05484">
        <w:rPr>
          <w:rFonts w:ascii="Times New Roman" w:hAnsi="Times New Roman" w:cs="Times New Roman"/>
          <w:sz w:val="28"/>
          <w:szCs w:val="28"/>
          <w:lang w:bidi="fa-IR"/>
        </w:rPr>
        <w:t>Français</w:t>
      </w:r>
      <w:proofErr w:type="spellEnd"/>
      <w:r w:rsidR="00D03737" w:rsidRPr="00C05484">
        <w:rPr>
          <w:rFonts w:ascii="Times New Roman" w:hAnsi="Times New Roman" w:cs="Times New Roman"/>
          <w:sz w:val="28"/>
          <w:szCs w:val="28"/>
          <w:lang w:bidi="fa-IR"/>
        </w:rPr>
        <w:t xml:space="preserve"> </w:t>
      </w:r>
      <w:proofErr w:type="spellStart"/>
      <w:r w:rsidR="00D03737" w:rsidRPr="00C05484">
        <w:rPr>
          <w:rFonts w:ascii="Times New Roman" w:hAnsi="Times New Roman" w:cs="Times New Roman"/>
          <w:sz w:val="28"/>
          <w:szCs w:val="28"/>
          <w:lang w:bidi="fa-IR"/>
        </w:rPr>
        <w:t>musulmans</w:t>
      </w:r>
      <w:proofErr w:type="spellEnd"/>
      <w:r w:rsidR="00D03737" w:rsidRPr="00C05484">
        <w:rPr>
          <w:rFonts w:ascii="Times New Roman" w:hAnsi="Times New Roman" w:cs="Times New Roman"/>
          <w:sz w:val="28"/>
          <w:szCs w:val="28"/>
          <w:lang w:bidi="fa-IR"/>
        </w:rPr>
        <w:t xml:space="preserve"> </w:t>
      </w:r>
      <w:proofErr w:type="spellStart"/>
      <w:r w:rsidR="008C2EC5" w:rsidRPr="00C05484">
        <w:rPr>
          <w:rFonts w:ascii="Times New Roman" w:hAnsi="Times New Roman" w:cs="Times New Roman"/>
          <w:sz w:val="28"/>
          <w:szCs w:val="28"/>
          <w:lang w:bidi="fa-IR"/>
        </w:rPr>
        <w:t>rapatriés</w:t>
      </w:r>
      <w:proofErr w:type="spellEnd"/>
      <w:r w:rsidR="008C2EC5" w:rsidRPr="00C05484">
        <w:rPr>
          <w:rFonts w:ascii="Times New Roman" w:hAnsi="Times New Roman" w:cs="Times New Roman"/>
          <w:sz w:val="28"/>
          <w:szCs w:val="28"/>
          <w:lang w:bidi="fa-IR"/>
        </w:rPr>
        <w:t>»</w:t>
      </w:r>
      <w:r w:rsidR="00D03737" w:rsidRPr="00C05484">
        <w:rPr>
          <w:rFonts w:ascii="Times New Roman" w:hAnsi="Times New Roman" w:cs="Times New Roman"/>
          <w:sz w:val="28"/>
          <w:szCs w:val="28"/>
          <w:lang w:bidi="fa-IR"/>
        </w:rPr>
        <w:t>. На тот момент во Франции насчитывалось порядка 80 тысяч</w:t>
      </w:r>
      <w:r w:rsidR="00C75322" w:rsidRPr="00C05484">
        <w:rPr>
          <w:rFonts w:ascii="Times New Roman" w:hAnsi="Times New Roman" w:cs="Times New Roman"/>
          <w:sz w:val="28"/>
          <w:szCs w:val="28"/>
          <w:lang w:bidi="he-IL"/>
        </w:rPr>
        <w:t xml:space="preserve"> харки</w:t>
      </w:r>
      <w:r w:rsidR="00D03737" w:rsidRPr="00C05484">
        <w:rPr>
          <w:rFonts w:ascii="Times New Roman" w:hAnsi="Times New Roman" w:cs="Times New Roman"/>
          <w:sz w:val="28"/>
          <w:szCs w:val="28"/>
          <w:lang w:bidi="fa-IR"/>
        </w:rPr>
        <w:t xml:space="preserve">. </w:t>
      </w:r>
      <w:r w:rsidR="00956BE2" w:rsidRPr="00C05484">
        <w:rPr>
          <w:rStyle w:val="af6"/>
          <w:rFonts w:ascii="Times New Roman" w:hAnsi="Times New Roman" w:cs="Times New Roman"/>
          <w:sz w:val="28"/>
          <w:szCs w:val="28"/>
          <w:lang w:bidi="fa-IR"/>
        </w:rPr>
        <w:footnoteReference w:id="37"/>
      </w:r>
    </w:p>
    <w:p w14:paraId="1FF2DD4F" w14:textId="112803D9" w:rsidR="0071272C" w:rsidRPr="00075194" w:rsidRDefault="0071272C"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С 1960-х годов возрастает и миграция из Марокко, уже к 1975 </w:t>
      </w:r>
      <w:r w:rsidR="00BB7EF9" w:rsidRPr="00075194">
        <w:rPr>
          <w:rFonts w:ascii="Times New Roman" w:hAnsi="Times New Roman" w:cs="Times New Roman"/>
          <w:sz w:val="28"/>
          <w:szCs w:val="28"/>
          <w:lang w:bidi="fa-IR"/>
        </w:rPr>
        <w:t>приезжих из Марокко насчитывалось порядка 260 тыс. человек.</w:t>
      </w:r>
      <w:r w:rsidR="00982F08" w:rsidRPr="00075194">
        <w:rPr>
          <w:rFonts w:ascii="Times New Roman" w:hAnsi="Times New Roman" w:cs="Times New Roman"/>
          <w:sz w:val="28"/>
          <w:szCs w:val="28"/>
          <w:lang w:bidi="fa-IR"/>
        </w:rPr>
        <w:t xml:space="preserve"> Всё больше и больше мигрантов приезжало из Турции и стран субсахарской Африки, несмотря на приостановку трудовой миграции из колоний в 1974, </w:t>
      </w:r>
      <w:r w:rsidR="008C2EC5" w:rsidRPr="00075194">
        <w:rPr>
          <w:rFonts w:ascii="Times New Roman" w:hAnsi="Times New Roman" w:cs="Times New Roman"/>
          <w:sz w:val="28"/>
          <w:szCs w:val="28"/>
          <w:lang w:bidi="fa-IR"/>
        </w:rPr>
        <w:t>анонсированную</w:t>
      </w:r>
      <w:r w:rsidR="00982F08" w:rsidRPr="00075194">
        <w:rPr>
          <w:rFonts w:ascii="Times New Roman" w:hAnsi="Times New Roman" w:cs="Times New Roman"/>
          <w:sz w:val="28"/>
          <w:szCs w:val="28"/>
          <w:lang w:bidi="fa-IR"/>
        </w:rPr>
        <w:t xml:space="preserve"> французским правительством</w:t>
      </w:r>
      <w:r w:rsidR="00D11E19" w:rsidRPr="00075194">
        <w:rPr>
          <w:rFonts w:ascii="Times New Roman" w:hAnsi="Times New Roman" w:cs="Times New Roman"/>
          <w:sz w:val="28"/>
          <w:szCs w:val="28"/>
          <w:lang w:bidi="fa-IR"/>
        </w:rPr>
        <w:t>.</w:t>
      </w:r>
      <w:r w:rsidR="00AE6876">
        <w:rPr>
          <w:rStyle w:val="af6"/>
          <w:rFonts w:ascii="Times New Roman" w:hAnsi="Times New Roman" w:cs="Times New Roman"/>
          <w:sz w:val="28"/>
          <w:szCs w:val="28"/>
          <w:lang w:bidi="fa-IR"/>
        </w:rPr>
        <w:footnoteReference w:id="38"/>
      </w:r>
    </w:p>
    <w:p w14:paraId="4320F019" w14:textId="6F6DE520" w:rsidR="00D11E19" w:rsidRPr="00075194" w:rsidRDefault="00D11E19"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В </w:t>
      </w:r>
      <w:r w:rsidR="0087230E" w:rsidRPr="00075194">
        <w:rPr>
          <w:rFonts w:ascii="Times New Roman" w:hAnsi="Times New Roman" w:cs="Times New Roman"/>
          <w:sz w:val="28"/>
          <w:szCs w:val="28"/>
          <w:lang w:bidi="fa-IR"/>
        </w:rPr>
        <w:t>конце 1980-ых начинают создаваться различные мусульманские ассоциации. Это связано как с упрощением регистрации французскими властями (закон от 09.10.1981)</w:t>
      </w:r>
      <w:r w:rsidR="00D45162" w:rsidRPr="00075194">
        <w:rPr>
          <w:rStyle w:val="af6"/>
          <w:rFonts w:ascii="Times New Roman" w:hAnsi="Times New Roman" w:cs="Times New Roman"/>
          <w:sz w:val="28"/>
          <w:szCs w:val="28"/>
          <w:lang w:bidi="fa-IR"/>
        </w:rPr>
        <w:footnoteReference w:id="39"/>
      </w:r>
      <w:r w:rsidR="0087230E" w:rsidRPr="00075194">
        <w:rPr>
          <w:rFonts w:ascii="Times New Roman" w:hAnsi="Times New Roman" w:cs="Times New Roman"/>
          <w:sz w:val="28"/>
          <w:szCs w:val="28"/>
          <w:lang w:bidi="fa-IR"/>
        </w:rPr>
        <w:t>, так и с общим увеличением количества мусульман во Франции. Среди самых влиятельных организаций находятся следующие:</w:t>
      </w:r>
    </w:p>
    <w:p w14:paraId="61A7C519" w14:textId="77777777" w:rsidR="0087230E" w:rsidRPr="00075194" w:rsidRDefault="0087230E"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 </w:t>
      </w:r>
      <w:r w:rsidRPr="00075194">
        <w:rPr>
          <w:rFonts w:ascii="Times New Roman" w:hAnsi="Times New Roman" w:cs="Times New Roman"/>
          <w:b/>
          <w:bCs/>
          <w:sz w:val="28"/>
          <w:szCs w:val="28"/>
          <w:lang w:bidi="fa-IR"/>
        </w:rPr>
        <w:t>Федерация Мусульманского института Великой мечети Парижа</w:t>
      </w:r>
      <w:r w:rsidRPr="00075194">
        <w:rPr>
          <w:rFonts w:ascii="Times New Roman" w:hAnsi="Times New Roman" w:cs="Times New Roman"/>
          <w:sz w:val="28"/>
          <w:szCs w:val="28"/>
          <w:lang w:bidi="fa-IR"/>
        </w:rPr>
        <w:t>. Данная организация контролирует порядка 200 религиозных центров, координирует деятельность 150 имамов, является основным место распространения мусульманской культуры. Создана в 1985.</w:t>
      </w:r>
    </w:p>
    <w:p w14:paraId="7C413E00" w14:textId="7CC1C3E9" w:rsidR="0087230E" w:rsidRPr="00075194" w:rsidRDefault="0087230E"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lastRenderedPageBreak/>
        <w:t xml:space="preserve">- </w:t>
      </w:r>
      <w:r w:rsidRPr="00075194">
        <w:rPr>
          <w:rFonts w:ascii="Times New Roman" w:hAnsi="Times New Roman" w:cs="Times New Roman"/>
          <w:b/>
          <w:bCs/>
          <w:sz w:val="28"/>
          <w:szCs w:val="28"/>
          <w:lang w:bidi="fa-IR"/>
        </w:rPr>
        <w:t>Национальная федерация мусульман Франции (</w:t>
      </w:r>
      <w:r w:rsidRPr="00075194">
        <w:rPr>
          <w:rFonts w:ascii="Times New Roman" w:hAnsi="Times New Roman" w:cs="Times New Roman"/>
          <w:b/>
          <w:bCs/>
          <w:sz w:val="28"/>
          <w:szCs w:val="28"/>
          <w:lang w:val="en-US" w:bidi="fa-IR"/>
        </w:rPr>
        <w:t>FNMF</w:t>
      </w:r>
      <w:r w:rsidRPr="00075194">
        <w:rPr>
          <w:rFonts w:ascii="Times New Roman" w:hAnsi="Times New Roman" w:cs="Times New Roman"/>
          <w:b/>
          <w:bCs/>
          <w:sz w:val="28"/>
          <w:szCs w:val="28"/>
          <w:lang w:bidi="fa-IR"/>
        </w:rPr>
        <w:t xml:space="preserve">). </w:t>
      </w:r>
      <w:r w:rsidRPr="00075194">
        <w:rPr>
          <w:rFonts w:ascii="Times New Roman" w:hAnsi="Times New Roman" w:cs="Times New Roman"/>
          <w:sz w:val="28"/>
          <w:szCs w:val="28"/>
          <w:lang w:bidi="fa-IR"/>
        </w:rPr>
        <w:t xml:space="preserve">Создана в ответ на создание Федерации Мусульманского института Великой мечети Парижа в 1985 году, в дальнейшем приобрела марокканскую специфику вследствие ухода нескольких основателей, её глава, Даниель </w:t>
      </w:r>
      <w:proofErr w:type="spellStart"/>
      <w:r w:rsidR="00C341CA" w:rsidRPr="00075194">
        <w:rPr>
          <w:rFonts w:ascii="Times New Roman" w:hAnsi="Times New Roman" w:cs="Times New Roman"/>
          <w:sz w:val="28"/>
          <w:szCs w:val="28"/>
          <w:lang w:bidi="fa-IR"/>
        </w:rPr>
        <w:t>Йусуф</w:t>
      </w:r>
      <w:proofErr w:type="spellEnd"/>
      <w:r w:rsidRPr="00075194">
        <w:rPr>
          <w:rFonts w:ascii="Times New Roman" w:hAnsi="Times New Roman" w:cs="Times New Roman"/>
          <w:sz w:val="28"/>
          <w:szCs w:val="28"/>
          <w:lang w:bidi="fa-IR"/>
        </w:rPr>
        <w:t>-Леклерк, возглавлял ассоциацию Таибат (благие вещи), у которой было монопольное право маркировать продукцию знаком «</w:t>
      </w:r>
      <w:r w:rsidR="00D45162" w:rsidRPr="00075194">
        <w:rPr>
          <w:rFonts w:ascii="Times New Roman" w:hAnsi="Times New Roman" w:cs="Times New Roman"/>
          <w:sz w:val="28"/>
          <w:szCs w:val="28"/>
          <w:lang w:val="en-US" w:bidi="fa-IR"/>
        </w:rPr>
        <w:t>Halal</w:t>
      </w:r>
      <w:r w:rsidRPr="00075194">
        <w:rPr>
          <w:rFonts w:ascii="Times New Roman" w:hAnsi="Times New Roman" w:cs="Times New Roman"/>
          <w:sz w:val="28"/>
          <w:szCs w:val="28"/>
          <w:lang w:bidi="fa-IR"/>
        </w:rPr>
        <w:t>»</w:t>
      </w:r>
      <w:r w:rsidR="00D45162" w:rsidRPr="00075194">
        <w:rPr>
          <w:rFonts w:ascii="Times New Roman" w:hAnsi="Times New Roman" w:cs="Times New Roman"/>
          <w:sz w:val="28"/>
          <w:szCs w:val="28"/>
          <w:lang w:bidi="fa-IR"/>
        </w:rPr>
        <w:t xml:space="preserve"> (</w:t>
      </w:r>
      <w:r w:rsidR="00D45162" w:rsidRPr="00075194">
        <w:rPr>
          <w:rFonts w:ascii="Times New Roman" w:hAnsi="Times New Roman" w:cs="Times New Roman"/>
          <w:sz w:val="28"/>
          <w:szCs w:val="28"/>
          <w:lang w:bidi="he-IL"/>
        </w:rPr>
        <w:t xml:space="preserve">ар. </w:t>
      </w:r>
      <w:r w:rsidR="00C05484">
        <w:rPr>
          <w:rFonts w:ascii="Times New Roman" w:hAnsi="Times New Roman" w:cs="Times New Roman"/>
          <w:sz w:val="28"/>
          <w:szCs w:val="28"/>
          <w:lang w:bidi="he-IL"/>
        </w:rPr>
        <w:t>«</w:t>
      </w:r>
      <w:r w:rsidR="00D45162" w:rsidRPr="00075194">
        <w:rPr>
          <w:rFonts w:ascii="Times New Roman" w:hAnsi="Times New Roman" w:cs="Times New Roman"/>
          <w:color w:val="202122"/>
          <w:sz w:val="28"/>
          <w:szCs w:val="28"/>
          <w:shd w:val="clear" w:color="auto" w:fill="FFFFFF"/>
        </w:rPr>
        <w:t>ħ</w:t>
      </w:r>
      <w:r w:rsidR="00D45162" w:rsidRPr="00075194">
        <w:rPr>
          <w:rFonts w:ascii="Times New Roman" w:hAnsi="Times New Roman" w:cs="Times New Roman"/>
          <w:color w:val="202122"/>
          <w:sz w:val="28"/>
          <w:szCs w:val="28"/>
          <w:shd w:val="clear" w:color="auto" w:fill="FFFFFF"/>
          <w:lang w:val="en-US"/>
        </w:rPr>
        <w:t>al</w:t>
      </w:r>
      <w:r w:rsidR="00D45162" w:rsidRPr="00075194">
        <w:rPr>
          <w:rFonts w:ascii="Times New Roman" w:hAnsi="Times New Roman" w:cs="Times New Roman"/>
          <w:color w:val="202122"/>
          <w:sz w:val="28"/>
          <w:szCs w:val="28"/>
          <w:shd w:val="clear" w:color="auto" w:fill="FFFFFF"/>
        </w:rPr>
        <w:t>ā</w:t>
      </w:r>
      <w:r w:rsidR="00D45162" w:rsidRPr="00075194">
        <w:rPr>
          <w:rFonts w:ascii="Times New Roman" w:hAnsi="Times New Roman" w:cs="Times New Roman"/>
          <w:color w:val="202122"/>
          <w:sz w:val="28"/>
          <w:szCs w:val="28"/>
          <w:shd w:val="clear" w:color="auto" w:fill="FFFFFF"/>
          <w:lang w:val="en-US"/>
        </w:rPr>
        <w:t>l</w:t>
      </w:r>
      <w:r w:rsidR="00C05484">
        <w:rPr>
          <w:rFonts w:ascii="Times New Roman" w:hAnsi="Times New Roman" w:cs="Times New Roman"/>
          <w:color w:val="202122"/>
          <w:sz w:val="28"/>
          <w:szCs w:val="28"/>
          <w:shd w:val="clear" w:color="auto" w:fill="FFFFFF"/>
        </w:rPr>
        <w:t>»</w:t>
      </w:r>
      <w:r w:rsidR="00D45162" w:rsidRPr="00075194">
        <w:rPr>
          <w:rFonts w:ascii="Times New Roman" w:hAnsi="Times New Roman" w:cs="Times New Roman"/>
          <w:color w:val="202122"/>
          <w:sz w:val="28"/>
          <w:szCs w:val="28"/>
          <w:shd w:val="clear" w:color="auto" w:fill="FFFFFF"/>
        </w:rPr>
        <w:t xml:space="preserve"> - </w:t>
      </w:r>
      <w:r w:rsidR="00D45162" w:rsidRPr="00075194">
        <w:rPr>
          <w:rFonts w:ascii="Times New Roman" w:hAnsi="Times New Roman" w:cs="Times New Roman"/>
          <w:color w:val="202122"/>
          <w:sz w:val="28"/>
          <w:szCs w:val="28"/>
          <w:shd w:val="clear" w:color="auto" w:fill="FFFFFF"/>
          <w:lang w:bidi="he-IL"/>
        </w:rPr>
        <w:t>разрешённое</w:t>
      </w:r>
      <w:r w:rsidR="00D45162" w:rsidRPr="00075194">
        <w:rPr>
          <w:rFonts w:ascii="Times New Roman" w:hAnsi="Times New Roman" w:cs="Times New Roman"/>
          <w:color w:val="202122"/>
          <w:sz w:val="28"/>
          <w:szCs w:val="28"/>
          <w:shd w:val="clear" w:color="auto" w:fill="FFFFFF"/>
        </w:rPr>
        <w:t>)</w:t>
      </w:r>
      <w:r w:rsidRPr="00075194">
        <w:rPr>
          <w:rFonts w:ascii="Times New Roman" w:hAnsi="Times New Roman" w:cs="Times New Roman"/>
          <w:sz w:val="28"/>
          <w:szCs w:val="28"/>
          <w:lang w:bidi="fa-IR"/>
        </w:rPr>
        <w:t>.</w:t>
      </w:r>
    </w:p>
    <w:p w14:paraId="6DF471BF" w14:textId="6C58C99F" w:rsidR="00736CC9" w:rsidRPr="00075194" w:rsidRDefault="00BF2DC3"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b/>
          <w:bCs/>
          <w:sz w:val="28"/>
          <w:szCs w:val="28"/>
          <w:lang w:bidi="fa-IR"/>
        </w:rPr>
        <w:t>- Союз исламских организаций Франции (</w:t>
      </w:r>
      <w:r w:rsidRPr="00075194">
        <w:rPr>
          <w:rFonts w:ascii="Times New Roman" w:hAnsi="Times New Roman" w:cs="Times New Roman"/>
          <w:b/>
          <w:bCs/>
          <w:sz w:val="28"/>
          <w:szCs w:val="28"/>
          <w:lang w:val="en-US" w:bidi="fa-IR"/>
        </w:rPr>
        <w:t>UOIF</w:t>
      </w:r>
      <w:r w:rsidRPr="00075194">
        <w:rPr>
          <w:rFonts w:ascii="Times New Roman" w:hAnsi="Times New Roman" w:cs="Times New Roman"/>
          <w:b/>
          <w:bCs/>
          <w:sz w:val="28"/>
          <w:szCs w:val="28"/>
          <w:lang w:bidi="fa-IR"/>
        </w:rPr>
        <w:t>)</w:t>
      </w:r>
      <w:r w:rsidRPr="00075194">
        <w:rPr>
          <w:rFonts w:ascii="Times New Roman" w:hAnsi="Times New Roman" w:cs="Times New Roman"/>
          <w:sz w:val="28"/>
          <w:szCs w:val="28"/>
          <w:lang w:bidi="fa-IR"/>
        </w:rPr>
        <w:t xml:space="preserve"> с 2017 года – </w:t>
      </w:r>
      <w:r w:rsidRPr="00075194">
        <w:rPr>
          <w:rFonts w:ascii="Times New Roman" w:hAnsi="Times New Roman" w:cs="Times New Roman"/>
          <w:b/>
          <w:bCs/>
          <w:sz w:val="28"/>
          <w:szCs w:val="28"/>
          <w:lang w:bidi="fa-IR"/>
        </w:rPr>
        <w:t>Мусульмане Франции</w:t>
      </w:r>
      <w:r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val="en-US" w:bidi="fa-IR"/>
        </w:rPr>
        <w:t>MF</w:t>
      </w:r>
      <w:r w:rsidRPr="00075194">
        <w:rPr>
          <w:rFonts w:ascii="Times New Roman" w:hAnsi="Times New Roman" w:cs="Times New Roman"/>
          <w:sz w:val="28"/>
          <w:szCs w:val="28"/>
          <w:lang w:bidi="fa-IR"/>
        </w:rPr>
        <w:t>). Создана в 1983 году двумя студентами из Туниса и Ирака, наиболее влиятельная зонтичная мусульманская организация, в 2000-ых была наиболее неподконтрольной правительству организацией и имела связи с организацией «Братья-мусульмане». По некоторым вопросам её главы могли уступить (проведение проповеди на французском языке), по некоторым же отвечали весьма жёстко (запрет хиджаба в школах).</w:t>
      </w:r>
      <w:r w:rsidR="00BC20EF" w:rsidRPr="00075194">
        <w:rPr>
          <w:rStyle w:val="af6"/>
          <w:rFonts w:ascii="Times New Roman" w:hAnsi="Times New Roman" w:cs="Times New Roman"/>
          <w:sz w:val="28"/>
          <w:szCs w:val="28"/>
          <w:lang w:bidi="fa-IR"/>
        </w:rPr>
        <w:footnoteReference w:id="40"/>
      </w:r>
      <w:r w:rsidRPr="00075194">
        <w:rPr>
          <w:rFonts w:ascii="Times New Roman" w:hAnsi="Times New Roman" w:cs="Times New Roman"/>
          <w:sz w:val="28"/>
          <w:szCs w:val="28"/>
          <w:lang w:bidi="fa-IR"/>
        </w:rPr>
        <w:t xml:space="preserve"> Сейчас </w:t>
      </w:r>
      <w:r w:rsidR="006B53A9" w:rsidRPr="00075194">
        <w:rPr>
          <w:rFonts w:ascii="Times New Roman" w:hAnsi="Times New Roman" w:cs="Times New Roman"/>
          <w:sz w:val="28"/>
          <w:szCs w:val="28"/>
          <w:lang w:bidi="fa-IR"/>
        </w:rPr>
        <w:t>организация декларирует следующие цели: обеспечение каждому мусульманину права совершать религиозные практики, представление исламской модели жизни и исламскую философию, искоренение дискриминации, обеспечение взаимодействия между французской и иностранными ассоциациями и поддержка мусульманского образования на всех уровнях.</w:t>
      </w:r>
      <w:r w:rsidR="002808CA" w:rsidRPr="00075194">
        <w:rPr>
          <w:rStyle w:val="af6"/>
          <w:rFonts w:ascii="Times New Roman" w:hAnsi="Times New Roman" w:cs="Times New Roman"/>
          <w:sz w:val="28"/>
          <w:szCs w:val="28"/>
          <w:lang w:bidi="fa-IR"/>
        </w:rPr>
        <w:footnoteReference w:id="41"/>
      </w:r>
      <w:r w:rsidR="00564FC5" w:rsidRPr="00075194">
        <w:rPr>
          <w:rFonts w:ascii="Times New Roman" w:hAnsi="Times New Roman" w:cs="Times New Roman"/>
          <w:sz w:val="28"/>
          <w:szCs w:val="28"/>
          <w:lang w:bidi="fa-IR"/>
        </w:rPr>
        <w:t xml:space="preserve"> </w:t>
      </w:r>
    </w:p>
    <w:p w14:paraId="55BC8E04" w14:textId="47E406BE" w:rsidR="00103389" w:rsidRPr="00075194" w:rsidRDefault="005C78BE"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И</w:t>
      </w:r>
      <w:r w:rsidR="00103389" w:rsidRPr="00075194">
        <w:rPr>
          <w:rFonts w:ascii="Times New Roman" w:hAnsi="Times New Roman" w:cs="Times New Roman"/>
          <w:sz w:val="28"/>
          <w:szCs w:val="28"/>
          <w:lang w:bidi="fa-IR"/>
        </w:rPr>
        <w:t>сламски</w:t>
      </w:r>
      <w:r w:rsidRPr="00075194">
        <w:rPr>
          <w:rFonts w:ascii="Times New Roman" w:hAnsi="Times New Roman" w:cs="Times New Roman"/>
          <w:sz w:val="28"/>
          <w:szCs w:val="28"/>
          <w:lang w:bidi="fa-IR"/>
        </w:rPr>
        <w:t>е</w:t>
      </w:r>
      <w:r w:rsidR="00103389" w:rsidRPr="00075194">
        <w:rPr>
          <w:rFonts w:ascii="Times New Roman" w:hAnsi="Times New Roman" w:cs="Times New Roman"/>
          <w:sz w:val="28"/>
          <w:szCs w:val="28"/>
          <w:lang w:bidi="fa-IR"/>
        </w:rPr>
        <w:t xml:space="preserve"> общин</w:t>
      </w:r>
      <w:r w:rsidRPr="00075194">
        <w:rPr>
          <w:rFonts w:ascii="Times New Roman" w:hAnsi="Times New Roman" w:cs="Times New Roman"/>
          <w:sz w:val="28"/>
          <w:szCs w:val="28"/>
          <w:lang w:bidi="fa-IR"/>
        </w:rPr>
        <w:t>ы</w:t>
      </w:r>
      <w:r w:rsidR="00103389" w:rsidRPr="00075194">
        <w:rPr>
          <w:rFonts w:ascii="Times New Roman" w:hAnsi="Times New Roman" w:cs="Times New Roman"/>
          <w:sz w:val="28"/>
          <w:szCs w:val="28"/>
          <w:lang w:bidi="fa-IR"/>
        </w:rPr>
        <w:t xml:space="preserve"> во Франции </w:t>
      </w:r>
      <w:r w:rsidRPr="00075194">
        <w:rPr>
          <w:rFonts w:ascii="Times New Roman" w:hAnsi="Times New Roman" w:cs="Times New Roman"/>
          <w:sz w:val="28"/>
          <w:szCs w:val="28"/>
          <w:lang w:bidi="fa-IR"/>
        </w:rPr>
        <w:t>испытывают</w:t>
      </w:r>
      <w:r w:rsidR="00103389" w:rsidRPr="00075194">
        <w:rPr>
          <w:rFonts w:ascii="Times New Roman" w:hAnsi="Times New Roman" w:cs="Times New Roman"/>
          <w:sz w:val="28"/>
          <w:szCs w:val="28"/>
          <w:lang w:bidi="fa-IR"/>
        </w:rPr>
        <w:t xml:space="preserve"> следующие проблемы, достаточно хорошо соотносимые с проблемами мусульман в Великобритании</w:t>
      </w:r>
      <w:r w:rsidR="005F7BEA" w:rsidRPr="00075194">
        <w:rPr>
          <w:rFonts w:ascii="Times New Roman" w:hAnsi="Times New Roman" w:cs="Times New Roman"/>
          <w:sz w:val="28"/>
          <w:szCs w:val="28"/>
          <w:lang w:bidi="fa-IR"/>
        </w:rPr>
        <w:t xml:space="preserve">, которые пытаются решить через </w:t>
      </w:r>
      <w:r w:rsidRPr="00075194">
        <w:rPr>
          <w:rFonts w:ascii="Times New Roman" w:hAnsi="Times New Roman" w:cs="Times New Roman"/>
          <w:sz w:val="28"/>
          <w:szCs w:val="28"/>
          <w:lang w:bidi="fa-IR"/>
        </w:rPr>
        <w:t xml:space="preserve">вышеописанные </w:t>
      </w:r>
      <w:r w:rsidR="005F7BEA" w:rsidRPr="00075194">
        <w:rPr>
          <w:rFonts w:ascii="Times New Roman" w:hAnsi="Times New Roman" w:cs="Times New Roman"/>
          <w:sz w:val="28"/>
          <w:szCs w:val="28"/>
          <w:lang w:bidi="fa-IR"/>
        </w:rPr>
        <w:t>организации</w:t>
      </w:r>
      <w:r w:rsidR="00103389" w:rsidRPr="00075194">
        <w:rPr>
          <w:rFonts w:ascii="Times New Roman" w:hAnsi="Times New Roman" w:cs="Times New Roman"/>
          <w:sz w:val="28"/>
          <w:szCs w:val="28"/>
          <w:lang w:bidi="fa-IR"/>
        </w:rPr>
        <w:t xml:space="preserve">: </w:t>
      </w:r>
      <w:r w:rsidR="005F7BEA" w:rsidRPr="00075194">
        <w:rPr>
          <w:rFonts w:ascii="Times New Roman" w:hAnsi="Times New Roman" w:cs="Times New Roman"/>
          <w:sz w:val="28"/>
          <w:szCs w:val="28"/>
          <w:lang w:bidi="fa-IR"/>
        </w:rPr>
        <w:t>п</w:t>
      </w:r>
      <w:r w:rsidR="00103389" w:rsidRPr="00075194">
        <w:rPr>
          <w:rFonts w:ascii="Times New Roman" w:hAnsi="Times New Roman" w:cs="Times New Roman"/>
          <w:sz w:val="28"/>
          <w:szCs w:val="28"/>
          <w:lang w:bidi="fa-IR"/>
        </w:rPr>
        <w:t xml:space="preserve">олучение образования для взрослых и детей, </w:t>
      </w:r>
      <w:r w:rsidR="005F7BEA" w:rsidRPr="00075194">
        <w:rPr>
          <w:rFonts w:ascii="Times New Roman" w:hAnsi="Times New Roman" w:cs="Times New Roman"/>
          <w:sz w:val="28"/>
          <w:szCs w:val="28"/>
          <w:lang w:bidi="fa-IR"/>
        </w:rPr>
        <w:t>обеспечение возможностей для с</w:t>
      </w:r>
      <w:r w:rsidR="00103389" w:rsidRPr="00075194">
        <w:rPr>
          <w:rFonts w:ascii="Times New Roman" w:hAnsi="Times New Roman" w:cs="Times New Roman"/>
          <w:sz w:val="28"/>
          <w:szCs w:val="28"/>
          <w:lang w:bidi="fa-IR"/>
        </w:rPr>
        <w:t>ледовани</w:t>
      </w:r>
      <w:r w:rsidR="005F7BEA" w:rsidRPr="00075194">
        <w:rPr>
          <w:rFonts w:ascii="Times New Roman" w:hAnsi="Times New Roman" w:cs="Times New Roman"/>
          <w:sz w:val="28"/>
          <w:szCs w:val="28"/>
          <w:lang w:bidi="fa-IR"/>
        </w:rPr>
        <w:t>я</w:t>
      </w:r>
      <w:r w:rsidR="00103389" w:rsidRPr="00075194">
        <w:rPr>
          <w:rFonts w:ascii="Times New Roman" w:hAnsi="Times New Roman" w:cs="Times New Roman"/>
          <w:sz w:val="28"/>
          <w:szCs w:val="28"/>
          <w:lang w:bidi="fa-IR"/>
        </w:rPr>
        <w:t xml:space="preserve"> ритуалам и обрядам своей религи</w:t>
      </w:r>
      <w:r w:rsidR="005F7BEA" w:rsidRPr="00075194">
        <w:rPr>
          <w:rFonts w:ascii="Times New Roman" w:hAnsi="Times New Roman" w:cs="Times New Roman"/>
          <w:sz w:val="28"/>
          <w:szCs w:val="28"/>
          <w:lang w:bidi="fa-IR"/>
        </w:rPr>
        <w:t xml:space="preserve">и, отстаивание мусульманской </w:t>
      </w:r>
      <w:r w:rsidR="00103389" w:rsidRPr="00075194">
        <w:rPr>
          <w:rFonts w:ascii="Times New Roman" w:hAnsi="Times New Roman" w:cs="Times New Roman"/>
          <w:sz w:val="28"/>
          <w:szCs w:val="28"/>
          <w:lang w:bidi="fa-IR"/>
        </w:rPr>
        <w:t>идентичност</w:t>
      </w:r>
      <w:r w:rsidR="005F7BEA" w:rsidRPr="00075194">
        <w:rPr>
          <w:rFonts w:ascii="Times New Roman" w:hAnsi="Times New Roman" w:cs="Times New Roman"/>
          <w:sz w:val="28"/>
          <w:szCs w:val="28"/>
          <w:lang w:bidi="fa-IR"/>
        </w:rPr>
        <w:t xml:space="preserve">и в связке </w:t>
      </w:r>
      <w:r w:rsidR="00103389" w:rsidRPr="00075194">
        <w:rPr>
          <w:rFonts w:ascii="Times New Roman" w:hAnsi="Times New Roman" w:cs="Times New Roman"/>
          <w:sz w:val="28"/>
          <w:szCs w:val="28"/>
          <w:lang w:bidi="fa-IR"/>
        </w:rPr>
        <w:t xml:space="preserve">религиозная идентичность - этническая идентичность - идентичность европейской страны проживания, принятие европейских ценностей (демократия, секуляризм, </w:t>
      </w:r>
      <w:r w:rsidR="00103389" w:rsidRPr="00075194">
        <w:rPr>
          <w:rFonts w:ascii="Times New Roman" w:hAnsi="Times New Roman" w:cs="Times New Roman"/>
          <w:sz w:val="28"/>
          <w:szCs w:val="28"/>
          <w:lang w:bidi="fa-IR"/>
        </w:rPr>
        <w:lastRenderedPageBreak/>
        <w:t>права меньшинств)</w:t>
      </w:r>
      <w:r w:rsidR="005F7BEA" w:rsidRPr="00075194">
        <w:rPr>
          <w:rFonts w:ascii="Times New Roman" w:hAnsi="Times New Roman" w:cs="Times New Roman"/>
          <w:sz w:val="28"/>
          <w:szCs w:val="28"/>
          <w:lang w:bidi="fa-IR"/>
        </w:rPr>
        <w:t>, у</w:t>
      </w:r>
      <w:r w:rsidR="00103389" w:rsidRPr="00075194">
        <w:rPr>
          <w:rFonts w:ascii="Times New Roman" w:hAnsi="Times New Roman" w:cs="Times New Roman"/>
          <w:sz w:val="28"/>
          <w:szCs w:val="28"/>
          <w:lang w:bidi="fa-IR"/>
        </w:rPr>
        <w:t>частие мусульман в экономической, правовой, политической, военной и культурной сферах жизни европейского общества</w:t>
      </w:r>
      <w:r w:rsidR="005F7BEA" w:rsidRPr="00075194">
        <w:rPr>
          <w:rFonts w:ascii="Times New Roman" w:hAnsi="Times New Roman" w:cs="Times New Roman"/>
          <w:sz w:val="28"/>
          <w:szCs w:val="28"/>
          <w:lang w:bidi="fa-IR"/>
        </w:rPr>
        <w:t>.</w:t>
      </w:r>
    </w:p>
    <w:p w14:paraId="3DA1235E" w14:textId="77777777" w:rsidR="006B53A9" w:rsidRPr="00075194" w:rsidRDefault="006B53A9"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Касательно численности мусульманского населения в начале 21 века в докладе сообщаются следующие данные. </w:t>
      </w:r>
      <w:r w:rsidR="002455F4" w:rsidRPr="00075194">
        <w:rPr>
          <w:rFonts w:ascii="Times New Roman" w:hAnsi="Times New Roman" w:cs="Times New Roman"/>
          <w:sz w:val="28"/>
          <w:szCs w:val="28"/>
          <w:lang w:bidi="fa-IR"/>
        </w:rPr>
        <w:t>На 2000 год согласно А.Буае (</w:t>
      </w:r>
      <w:r w:rsidR="002455F4" w:rsidRPr="00075194">
        <w:rPr>
          <w:rFonts w:ascii="Times New Roman" w:hAnsi="Times New Roman" w:cs="Times New Roman"/>
          <w:sz w:val="28"/>
          <w:szCs w:val="28"/>
          <w:lang w:val="en-US" w:bidi="fa-IR"/>
        </w:rPr>
        <w:t>A</w:t>
      </w:r>
      <w:r w:rsidR="002455F4" w:rsidRPr="00075194">
        <w:rPr>
          <w:rFonts w:ascii="Times New Roman" w:hAnsi="Times New Roman" w:cs="Times New Roman"/>
          <w:sz w:val="28"/>
          <w:szCs w:val="28"/>
          <w:lang w:bidi="fa-IR"/>
        </w:rPr>
        <w:t>.</w:t>
      </w:r>
      <w:r w:rsidR="002455F4" w:rsidRPr="00075194">
        <w:rPr>
          <w:rFonts w:ascii="Times New Roman" w:hAnsi="Times New Roman" w:cs="Times New Roman"/>
          <w:sz w:val="28"/>
          <w:szCs w:val="28"/>
          <w:lang w:val="en-US" w:bidi="fa-IR"/>
        </w:rPr>
        <w:t>Boyer</w:t>
      </w:r>
      <w:r w:rsidR="002455F4" w:rsidRPr="00075194">
        <w:rPr>
          <w:rFonts w:ascii="Times New Roman" w:hAnsi="Times New Roman" w:cs="Times New Roman"/>
          <w:sz w:val="28"/>
          <w:szCs w:val="28"/>
          <w:lang w:bidi="fa-IR"/>
        </w:rPr>
        <w:t xml:space="preserve">) во Франции насчитывается порядка 4155000 мусульман – </w:t>
      </w:r>
    </w:p>
    <w:p w14:paraId="69D6A6E9" w14:textId="77777777" w:rsidR="002455F4" w:rsidRPr="00075194" w:rsidRDefault="002455F4" w:rsidP="00291944">
      <w:pPr>
        <w:spacing w:line="360" w:lineRule="auto"/>
        <w:jc w:val="both"/>
        <w:rPr>
          <w:rFonts w:ascii="Times New Roman" w:hAnsi="Times New Roman" w:cs="Times New Roman"/>
          <w:sz w:val="28"/>
          <w:szCs w:val="28"/>
        </w:rPr>
      </w:pPr>
      <w:r w:rsidRPr="00075194">
        <w:rPr>
          <w:rFonts w:ascii="Times New Roman" w:hAnsi="Times New Roman" w:cs="Times New Roman"/>
          <w:sz w:val="28"/>
          <w:szCs w:val="28"/>
        </w:rPr>
        <w:t xml:space="preserve">-  мусульмане магрибского происхождения – 2900000, из них: алжирского происхождения – 1550000, марокканского происхождения – 1000000, </w:t>
      </w:r>
      <w:r w:rsidR="008C2EC5" w:rsidRPr="00075194">
        <w:rPr>
          <w:rFonts w:ascii="Times New Roman" w:hAnsi="Times New Roman" w:cs="Times New Roman"/>
          <w:sz w:val="28"/>
          <w:szCs w:val="28"/>
        </w:rPr>
        <w:t>тунисского происхождения</w:t>
      </w:r>
      <w:r w:rsidRPr="00075194">
        <w:rPr>
          <w:rFonts w:ascii="Times New Roman" w:hAnsi="Times New Roman" w:cs="Times New Roman"/>
          <w:sz w:val="28"/>
          <w:szCs w:val="28"/>
        </w:rPr>
        <w:t xml:space="preserve"> – 350000, </w:t>
      </w:r>
    </w:p>
    <w:p w14:paraId="6ACE29B6" w14:textId="77777777" w:rsidR="002455F4" w:rsidRPr="00075194" w:rsidRDefault="002455F4" w:rsidP="00291944">
      <w:pPr>
        <w:spacing w:line="360" w:lineRule="auto"/>
        <w:jc w:val="both"/>
        <w:rPr>
          <w:rFonts w:ascii="Times New Roman" w:hAnsi="Times New Roman" w:cs="Times New Roman"/>
          <w:sz w:val="28"/>
          <w:szCs w:val="28"/>
        </w:rPr>
      </w:pPr>
      <w:r w:rsidRPr="00075194">
        <w:rPr>
          <w:rFonts w:ascii="Times New Roman" w:hAnsi="Times New Roman" w:cs="Times New Roman"/>
          <w:sz w:val="28"/>
          <w:szCs w:val="28"/>
        </w:rPr>
        <w:t xml:space="preserve">- ближневосточные арабы – 100 000, </w:t>
      </w:r>
    </w:p>
    <w:p w14:paraId="022308A2" w14:textId="77777777" w:rsidR="002455F4" w:rsidRPr="00075194" w:rsidRDefault="002455F4" w:rsidP="00291944">
      <w:pPr>
        <w:spacing w:line="360" w:lineRule="auto"/>
        <w:jc w:val="both"/>
        <w:rPr>
          <w:rFonts w:ascii="Times New Roman" w:hAnsi="Times New Roman" w:cs="Times New Roman"/>
          <w:sz w:val="28"/>
          <w:szCs w:val="28"/>
        </w:rPr>
      </w:pPr>
      <w:r w:rsidRPr="00075194">
        <w:rPr>
          <w:rFonts w:ascii="Times New Roman" w:hAnsi="Times New Roman" w:cs="Times New Roman"/>
          <w:sz w:val="28"/>
          <w:szCs w:val="28"/>
        </w:rPr>
        <w:t xml:space="preserve">- турки – 315 000, </w:t>
      </w:r>
    </w:p>
    <w:p w14:paraId="150ED657" w14:textId="77777777" w:rsidR="002455F4" w:rsidRPr="00075194" w:rsidRDefault="002455F4" w:rsidP="00291944">
      <w:pPr>
        <w:spacing w:line="360" w:lineRule="auto"/>
        <w:jc w:val="both"/>
        <w:rPr>
          <w:rFonts w:ascii="Times New Roman" w:hAnsi="Times New Roman" w:cs="Times New Roman"/>
          <w:sz w:val="28"/>
          <w:szCs w:val="28"/>
        </w:rPr>
      </w:pPr>
      <w:r w:rsidRPr="00075194">
        <w:rPr>
          <w:rFonts w:ascii="Times New Roman" w:hAnsi="Times New Roman" w:cs="Times New Roman"/>
          <w:sz w:val="28"/>
          <w:szCs w:val="28"/>
        </w:rPr>
        <w:t xml:space="preserve">- выходцы из «черной» Африки – 250 000, </w:t>
      </w:r>
    </w:p>
    <w:p w14:paraId="754196E1" w14:textId="77777777" w:rsidR="002455F4" w:rsidRPr="00075194" w:rsidRDefault="002455F4" w:rsidP="00291944">
      <w:pPr>
        <w:spacing w:line="360" w:lineRule="auto"/>
        <w:jc w:val="both"/>
        <w:rPr>
          <w:rFonts w:ascii="Times New Roman" w:hAnsi="Times New Roman" w:cs="Times New Roman"/>
          <w:sz w:val="28"/>
          <w:szCs w:val="28"/>
        </w:rPr>
      </w:pPr>
      <w:r w:rsidRPr="00075194">
        <w:rPr>
          <w:rFonts w:ascii="Times New Roman" w:hAnsi="Times New Roman" w:cs="Times New Roman"/>
          <w:sz w:val="28"/>
          <w:szCs w:val="28"/>
        </w:rPr>
        <w:t xml:space="preserve">- обращённые из другой веры – 40 000, </w:t>
      </w:r>
    </w:p>
    <w:p w14:paraId="70462D52" w14:textId="77777777" w:rsidR="002455F4" w:rsidRPr="00075194" w:rsidRDefault="002455F4" w:rsidP="00291944">
      <w:pPr>
        <w:spacing w:line="360" w:lineRule="auto"/>
        <w:jc w:val="both"/>
        <w:rPr>
          <w:rFonts w:ascii="Times New Roman" w:hAnsi="Times New Roman" w:cs="Times New Roman"/>
          <w:sz w:val="28"/>
          <w:szCs w:val="28"/>
        </w:rPr>
      </w:pPr>
      <w:r w:rsidRPr="00075194">
        <w:rPr>
          <w:rFonts w:ascii="Times New Roman" w:hAnsi="Times New Roman" w:cs="Times New Roman"/>
          <w:sz w:val="28"/>
          <w:szCs w:val="28"/>
        </w:rPr>
        <w:t xml:space="preserve">- просящие убежища и нелегально проживающие – 350 000, </w:t>
      </w:r>
    </w:p>
    <w:p w14:paraId="4F459F18" w14:textId="77777777" w:rsidR="002455F4" w:rsidRPr="00075194" w:rsidRDefault="002455F4" w:rsidP="00291944">
      <w:pPr>
        <w:spacing w:line="360" w:lineRule="auto"/>
        <w:jc w:val="both"/>
        <w:rPr>
          <w:rFonts w:ascii="Times New Roman" w:hAnsi="Times New Roman" w:cs="Times New Roman"/>
          <w:sz w:val="28"/>
          <w:szCs w:val="28"/>
        </w:rPr>
      </w:pPr>
      <w:r w:rsidRPr="00075194">
        <w:rPr>
          <w:rFonts w:ascii="Times New Roman" w:hAnsi="Times New Roman" w:cs="Times New Roman"/>
          <w:sz w:val="28"/>
          <w:szCs w:val="28"/>
        </w:rPr>
        <w:t xml:space="preserve">- азиатского происхождения – 100 000, </w:t>
      </w:r>
    </w:p>
    <w:p w14:paraId="3CF542BF" w14:textId="2B0F745B" w:rsidR="002455F4" w:rsidRPr="00075194" w:rsidRDefault="002455F4"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rPr>
        <w:t>- прочие – 100 000.</w:t>
      </w:r>
      <w:r w:rsidR="005C78BE" w:rsidRPr="00075194">
        <w:rPr>
          <w:rFonts w:ascii="Times New Roman" w:hAnsi="Times New Roman" w:cs="Times New Roman"/>
          <w:sz w:val="28"/>
          <w:szCs w:val="28"/>
        </w:rPr>
        <w:t xml:space="preserve"> </w:t>
      </w:r>
      <w:r w:rsidR="005C78BE" w:rsidRPr="00075194">
        <w:rPr>
          <w:rStyle w:val="af6"/>
          <w:rFonts w:ascii="Times New Roman" w:hAnsi="Times New Roman" w:cs="Times New Roman"/>
          <w:sz w:val="28"/>
          <w:szCs w:val="28"/>
          <w:lang w:bidi="fa-IR"/>
        </w:rPr>
        <w:footnoteReference w:id="42"/>
      </w:r>
    </w:p>
    <w:p w14:paraId="280E69DD" w14:textId="5E84C964" w:rsidR="00982F08" w:rsidRPr="00075194" w:rsidRDefault="002455F4"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Для такого числа верующих необходимо огромное число мечетей, однако сообщается, что во Франции существует ряд проблем с мечетями и прежде всего это нехватка мечетей (на 2000 год на 4 млн. верующих приходится только 1558 мечетей и помещений для молитвы), малая вместительность мечетей – на тот же период две трети данных помещений это залы, вместимостью до 150 человек 300 вмещают от 150 до 500 мусульман, 34 от 500 до 1000 верующих, и 13 мечетей – более</w:t>
      </w:r>
      <w:r w:rsidR="00DE63E4"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bidi="fa-IR"/>
        </w:rPr>
        <w:t>тысячи</w:t>
      </w:r>
      <w:r w:rsidR="00DE63E4"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bidi="fa-IR"/>
        </w:rPr>
        <w:t>верующих</w:t>
      </w:r>
      <w:r w:rsidR="004305D1" w:rsidRPr="00075194">
        <w:rPr>
          <w:rStyle w:val="af6"/>
          <w:rFonts w:ascii="Times New Roman" w:hAnsi="Times New Roman" w:cs="Times New Roman"/>
          <w:sz w:val="28"/>
          <w:szCs w:val="28"/>
          <w:lang w:bidi="fa-IR"/>
        </w:rPr>
        <w:footnoteReference w:id="43"/>
      </w:r>
      <w:r w:rsidR="00DE63E4" w:rsidRPr="00075194">
        <w:rPr>
          <w:rFonts w:ascii="Times New Roman" w:hAnsi="Times New Roman" w:cs="Times New Roman"/>
          <w:sz w:val="28"/>
          <w:szCs w:val="28"/>
          <w:lang w:bidi="fa-IR"/>
        </w:rPr>
        <w:t>. Отсутствие мест для выражения культа приводит к трениям в самом мусульманском сообществе. Молодое поколение мусульман, которое уже не так чувствует свою связь с Магрибом или иными странами, откуда приехали их родители</w:t>
      </w:r>
      <w:r w:rsidR="00902F8E" w:rsidRPr="00075194">
        <w:rPr>
          <w:rFonts w:ascii="Times New Roman" w:hAnsi="Times New Roman" w:cs="Times New Roman"/>
          <w:sz w:val="28"/>
          <w:szCs w:val="28"/>
          <w:lang w:bidi="fa-IR"/>
        </w:rPr>
        <w:t xml:space="preserve">, а </w:t>
      </w:r>
      <w:r w:rsidR="00902F8E" w:rsidRPr="00075194">
        <w:rPr>
          <w:rFonts w:ascii="Times New Roman" w:hAnsi="Times New Roman" w:cs="Times New Roman"/>
          <w:sz w:val="28"/>
          <w:szCs w:val="28"/>
          <w:lang w:bidi="fa-IR"/>
        </w:rPr>
        <w:lastRenderedPageBreak/>
        <w:t xml:space="preserve">чувствует, что их родина – Французская Республика всё активнее требует выражения своей религии. Одним из неблагоприятных следствий этого стала радикализация части молодого поколения. В начале 2000-ых и до сих пор во Франции действуют радикальные исламистские организации (на 2004 год менее чем 50 религиозных организаций во Франции из 1685 можно было оценить как </w:t>
      </w:r>
      <w:r w:rsidR="008C2EC5" w:rsidRPr="00075194">
        <w:rPr>
          <w:rFonts w:ascii="Times New Roman" w:hAnsi="Times New Roman" w:cs="Times New Roman"/>
          <w:sz w:val="28"/>
          <w:szCs w:val="28"/>
          <w:lang w:bidi="fa-IR"/>
        </w:rPr>
        <w:t>организации,</w:t>
      </w:r>
      <w:r w:rsidR="00902F8E" w:rsidRPr="00075194">
        <w:rPr>
          <w:rFonts w:ascii="Times New Roman" w:hAnsi="Times New Roman" w:cs="Times New Roman"/>
          <w:sz w:val="28"/>
          <w:szCs w:val="28"/>
          <w:lang w:bidi="fa-IR"/>
        </w:rPr>
        <w:t xml:space="preserve"> аффилированные с различными радикальными группами). Ещё раньше, в середине 1990-ых активизировались различные исламские террористы, которые и сейчас остаются серьёзной проблемой</w:t>
      </w:r>
      <w:r w:rsidR="002D4FB2" w:rsidRPr="00075194">
        <w:rPr>
          <w:rFonts w:ascii="Times New Roman" w:hAnsi="Times New Roman" w:cs="Times New Roman"/>
          <w:sz w:val="28"/>
          <w:szCs w:val="28"/>
          <w:lang w:bidi="fa-IR"/>
        </w:rPr>
        <w:t xml:space="preserve"> и против которых уже в начале 2000-ых были приняты различные меры полицейского и стратегического характера</w:t>
      </w:r>
      <w:r w:rsidR="00902F8E" w:rsidRPr="00075194">
        <w:rPr>
          <w:rFonts w:ascii="Times New Roman" w:hAnsi="Times New Roman" w:cs="Times New Roman"/>
          <w:sz w:val="28"/>
          <w:szCs w:val="28"/>
          <w:lang w:bidi="fa-IR"/>
        </w:rPr>
        <w:t>.</w:t>
      </w:r>
      <w:r w:rsidR="00564FC5" w:rsidRPr="00075194">
        <w:rPr>
          <w:rFonts w:ascii="Times New Roman" w:hAnsi="Times New Roman" w:cs="Times New Roman"/>
          <w:sz w:val="28"/>
          <w:szCs w:val="28"/>
          <w:lang w:bidi="fa-IR"/>
        </w:rPr>
        <w:t xml:space="preserve"> </w:t>
      </w:r>
    </w:p>
    <w:p w14:paraId="4BFFF9E8" w14:textId="529FB754" w:rsidR="002D4FB2" w:rsidRPr="00075194" w:rsidRDefault="002D4FB2"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Также нельзя забывать и обратную сторону – исламофобия, направленная против мусульман со стороны коренных французов. Ещё в 2003 во Франции было выявлено 30 сайтов с антиисламской риторикой, а ряд публицистов призывали французов сопротивляться превращению Франции и Европы в целом в «Еврабию». Также были зафиксированы нападения на мусульманские кладбища и поджоги мечетей, различные акты вандализма. Для борьбы с этими проявлениями были созданы телефонные линии, по которым можно было сообщить о дискриминации, приняты законы об экстремизме.</w:t>
      </w:r>
      <w:r w:rsidR="004305D1" w:rsidRPr="00075194">
        <w:rPr>
          <w:rStyle w:val="af6"/>
          <w:rFonts w:ascii="Times New Roman" w:hAnsi="Times New Roman" w:cs="Times New Roman"/>
          <w:sz w:val="28"/>
          <w:szCs w:val="28"/>
          <w:lang w:bidi="fa-IR"/>
        </w:rPr>
        <w:footnoteReference w:id="44"/>
      </w:r>
    </w:p>
    <w:p w14:paraId="36232315" w14:textId="77777777" w:rsidR="002D4FB2" w:rsidRPr="00075194" w:rsidRDefault="002D4FB2"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История </w:t>
      </w:r>
      <w:r w:rsidR="003F706D" w:rsidRPr="00075194">
        <w:rPr>
          <w:rFonts w:ascii="Times New Roman" w:hAnsi="Times New Roman" w:cs="Times New Roman"/>
          <w:sz w:val="28"/>
          <w:szCs w:val="28"/>
          <w:lang w:bidi="fa-IR"/>
        </w:rPr>
        <w:t>ислама во Франции</w:t>
      </w:r>
      <w:r w:rsidRPr="00075194">
        <w:rPr>
          <w:rFonts w:ascii="Times New Roman" w:hAnsi="Times New Roman" w:cs="Times New Roman"/>
          <w:sz w:val="28"/>
          <w:szCs w:val="28"/>
          <w:lang w:bidi="fa-IR"/>
        </w:rPr>
        <w:t xml:space="preserve"> во многом повторяет историю ислама в остальных странах Европы. Сначала мусульмане приезжали на </w:t>
      </w:r>
      <w:r w:rsidR="003F706D" w:rsidRPr="00075194">
        <w:rPr>
          <w:rFonts w:ascii="Times New Roman" w:hAnsi="Times New Roman" w:cs="Times New Roman"/>
          <w:sz w:val="28"/>
          <w:szCs w:val="28"/>
          <w:lang w:bidi="fa-IR"/>
        </w:rPr>
        <w:t xml:space="preserve">временную </w:t>
      </w:r>
      <w:r w:rsidRPr="00075194">
        <w:rPr>
          <w:rFonts w:ascii="Times New Roman" w:hAnsi="Times New Roman" w:cs="Times New Roman"/>
          <w:sz w:val="28"/>
          <w:szCs w:val="28"/>
          <w:lang w:bidi="fa-IR"/>
        </w:rPr>
        <w:t>работу, после</w:t>
      </w:r>
      <w:r w:rsidR="003F706D" w:rsidRPr="00075194">
        <w:rPr>
          <w:rFonts w:ascii="Times New Roman" w:hAnsi="Times New Roman" w:cs="Times New Roman"/>
          <w:sz w:val="28"/>
          <w:szCs w:val="28"/>
          <w:lang w:bidi="fa-IR"/>
        </w:rPr>
        <w:t xml:space="preserve"> периода</w:t>
      </w:r>
      <w:r w:rsidRPr="00075194">
        <w:rPr>
          <w:rFonts w:ascii="Times New Roman" w:hAnsi="Times New Roman" w:cs="Times New Roman"/>
          <w:sz w:val="28"/>
          <w:szCs w:val="28"/>
          <w:lang w:bidi="fa-IR"/>
        </w:rPr>
        <w:t xml:space="preserve"> двух мировых войн, после получали всё большую репрезентацию</w:t>
      </w:r>
      <w:r w:rsidR="003F706D" w:rsidRPr="00075194">
        <w:rPr>
          <w:rFonts w:ascii="Times New Roman" w:hAnsi="Times New Roman" w:cs="Times New Roman"/>
          <w:sz w:val="28"/>
          <w:szCs w:val="28"/>
          <w:lang w:bidi="fa-IR"/>
        </w:rPr>
        <w:t xml:space="preserve"> в обществе</w:t>
      </w:r>
      <w:r w:rsidRPr="00075194">
        <w:rPr>
          <w:rFonts w:ascii="Times New Roman" w:hAnsi="Times New Roman" w:cs="Times New Roman"/>
          <w:sz w:val="28"/>
          <w:szCs w:val="28"/>
          <w:lang w:bidi="fa-IR"/>
        </w:rPr>
        <w:t xml:space="preserve">, создавали семьи и </w:t>
      </w:r>
      <w:r w:rsidR="00394F9B" w:rsidRPr="00075194">
        <w:rPr>
          <w:rFonts w:ascii="Times New Roman" w:hAnsi="Times New Roman" w:cs="Times New Roman"/>
          <w:sz w:val="28"/>
          <w:szCs w:val="28"/>
          <w:lang w:bidi="fa-IR"/>
        </w:rPr>
        <w:t>уже их дети ощущали себя частью Франции, сохраняя религиозные традиции. Отличительной особенностью является национальный состав мусульман, большей частью это выходцы из арабских стран Магриба.</w:t>
      </w:r>
    </w:p>
    <w:p w14:paraId="7D05A262" w14:textId="5E949263" w:rsidR="00837A34" w:rsidRPr="00014ADC" w:rsidRDefault="00837A34" w:rsidP="00291944">
      <w:pPr>
        <w:spacing w:line="360" w:lineRule="auto"/>
        <w:jc w:val="both"/>
        <w:rPr>
          <w:rFonts w:ascii="Times New Roman" w:hAnsi="Times New Roman" w:cs="Times New Roman"/>
          <w:sz w:val="28"/>
          <w:szCs w:val="28"/>
          <w:lang w:bidi="fa-IR"/>
        </w:rPr>
      </w:pPr>
      <w:r w:rsidRPr="00014ADC">
        <w:rPr>
          <w:rFonts w:ascii="Times New Roman" w:hAnsi="Times New Roman" w:cs="Times New Roman"/>
          <w:sz w:val="28"/>
          <w:szCs w:val="28"/>
          <w:lang w:bidi="fa-IR"/>
        </w:rPr>
        <w:lastRenderedPageBreak/>
        <w:t>В</w:t>
      </w:r>
      <w:r w:rsidR="004305D1" w:rsidRPr="00014ADC">
        <w:rPr>
          <w:rFonts w:ascii="Times New Roman" w:hAnsi="Times New Roman" w:cs="Times New Roman"/>
          <w:sz w:val="28"/>
          <w:szCs w:val="28"/>
          <w:lang w:bidi="fa-IR"/>
        </w:rPr>
        <w:t xml:space="preserve">о Франции </w:t>
      </w:r>
      <w:r w:rsidRPr="00014ADC">
        <w:rPr>
          <w:rFonts w:ascii="Times New Roman" w:hAnsi="Times New Roman" w:cs="Times New Roman"/>
          <w:sz w:val="28"/>
          <w:szCs w:val="28"/>
          <w:lang w:bidi="fa-IR"/>
        </w:rPr>
        <w:t xml:space="preserve">мы видим следующие проблемы мусульманских общин в </w:t>
      </w:r>
      <w:r w:rsidR="008C2EC5" w:rsidRPr="00014ADC">
        <w:rPr>
          <w:rFonts w:ascii="Times New Roman" w:hAnsi="Times New Roman" w:cs="Times New Roman"/>
          <w:sz w:val="28"/>
          <w:szCs w:val="28"/>
          <w:lang w:bidi="fa-IR"/>
        </w:rPr>
        <w:t>Европе:</w:t>
      </w:r>
      <w:r w:rsidRPr="00014ADC">
        <w:rPr>
          <w:rFonts w:ascii="Times New Roman" w:hAnsi="Times New Roman" w:cs="Times New Roman"/>
          <w:sz w:val="28"/>
          <w:szCs w:val="28"/>
          <w:lang w:bidi="fa-IR"/>
        </w:rPr>
        <w:t xml:space="preserve"> отсутствие достаточного количества мечетей и молелен, исламофобия, радикализация.</w:t>
      </w:r>
    </w:p>
    <w:p w14:paraId="5C338DEC" w14:textId="07D6DA2E" w:rsidR="00837A34" w:rsidRPr="00014ADC" w:rsidRDefault="004305D1" w:rsidP="00291944">
      <w:pPr>
        <w:spacing w:line="360" w:lineRule="auto"/>
        <w:jc w:val="both"/>
        <w:rPr>
          <w:rFonts w:ascii="Times New Roman" w:hAnsi="Times New Roman" w:cs="Times New Roman"/>
          <w:sz w:val="28"/>
          <w:szCs w:val="28"/>
          <w:lang w:bidi="fa-IR"/>
        </w:rPr>
      </w:pPr>
      <w:r w:rsidRPr="00014ADC">
        <w:rPr>
          <w:rFonts w:ascii="Times New Roman" w:hAnsi="Times New Roman" w:cs="Times New Roman"/>
          <w:sz w:val="28"/>
          <w:szCs w:val="28"/>
          <w:lang w:bidi="fa-IR"/>
        </w:rPr>
        <w:t>Мусульмане во Франции</w:t>
      </w:r>
      <w:r w:rsidR="00837A34" w:rsidRPr="00014ADC">
        <w:rPr>
          <w:rFonts w:ascii="Times New Roman" w:hAnsi="Times New Roman" w:cs="Times New Roman"/>
          <w:sz w:val="28"/>
          <w:szCs w:val="28"/>
          <w:lang w:bidi="fa-IR"/>
        </w:rPr>
        <w:t>, сталкива</w:t>
      </w:r>
      <w:r w:rsidR="00FC0F86" w:rsidRPr="00014ADC">
        <w:rPr>
          <w:rFonts w:ascii="Times New Roman" w:hAnsi="Times New Roman" w:cs="Times New Roman"/>
          <w:sz w:val="28"/>
          <w:szCs w:val="28"/>
          <w:lang w:bidi="fa-IR"/>
        </w:rPr>
        <w:t>ют</w:t>
      </w:r>
      <w:r w:rsidR="00837A34" w:rsidRPr="00014ADC">
        <w:rPr>
          <w:rFonts w:ascii="Times New Roman" w:hAnsi="Times New Roman" w:cs="Times New Roman"/>
          <w:sz w:val="28"/>
          <w:szCs w:val="28"/>
          <w:lang w:bidi="fa-IR"/>
        </w:rPr>
        <w:t xml:space="preserve">ся </w:t>
      </w:r>
      <w:r w:rsidR="00FC0F86" w:rsidRPr="00014ADC">
        <w:rPr>
          <w:rFonts w:ascii="Times New Roman" w:hAnsi="Times New Roman" w:cs="Times New Roman"/>
          <w:sz w:val="28"/>
          <w:szCs w:val="28"/>
          <w:lang w:bidi="fa-IR"/>
        </w:rPr>
        <w:t>со следующими проблемами</w:t>
      </w:r>
      <w:r w:rsidR="00837A34" w:rsidRPr="00014ADC">
        <w:rPr>
          <w:rFonts w:ascii="Times New Roman" w:hAnsi="Times New Roman" w:cs="Times New Roman"/>
          <w:sz w:val="28"/>
          <w:szCs w:val="28"/>
          <w:lang w:bidi="fa-IR"/>
        </w:rPr>
        <w:t>:</w:t>
      </w:r>
    </w:p>
    <w:p w14:paraId="40D88E8C" w14:textId="3EE544E9" w:rsidR="00350936" w:rsidRPr="00014ADC" w:rsidRDefault="00350936" w:rsidP="00291944">
      <w:pPr>
        <w:spacing w:line="360" w:lineRule="auto"/>
        <w:jc w:val="both"/>
        <w:rPr>
          <w:rFonts w:ascii="Times New Roman" w:hAnsi="Times New Roman" w:cs="Times New Roman"/>
          <w:sz w:val="28"/>
          <w:szCs w:val="28"/>
          <w:lang w:bidi="fa-IR"/>
        </w:rPr>
      </w:pPr>
      <w:r w:rsidRPr="00014ADC">
        <w:rPr>
          <w:rFonts w:ascii="Times New Roman" w:hAnsi="Times New Roman" w:cs="Times New Roman"/>
          <w:sz w:val="28"/>
          <w:szCs w:val="28"/>
          <w:lang w:bidi="fa-IR"/>
        </w:rPr>
        <w:t>- Интеграция мусульман в общество, прежде всего экономическая</w:t>
      </w:r>
      <w:r w:rsidR="00FC0F86" w:rsidRPr="00014ADC">
        <w:rPr>
          <w:rFonts w:ascii="Times New Roman" w:hAnsi="Times New Roman" w:cs="Times New Roman"/>
          <w:sz w:val="28"/>
          <w:szCs w:val="28"/>
          <w:lang w:bidi="fa-IR"/>
        </w:rPr>
        <w:t xml:space="preserve"> – мусульманам необходимо обживаться на новом месте, искать работу.</w:t>
      </w:r>
    </w:p>
    <w:p w14:paraId="4EE15558" w14:textId="5A15CDF0" w:rsidR="00350936" w:rsidRPr="00014ADC" w:rsidRDefault="00350936" w:rsidP="00291944">
      <w:pPr>
        <w:spacing w:line="360" w:lineRule="auto"/>
        <w:jc w:val="both"/>
        <w:rPr>
          <w:rFonts w:ascii="Times New Roman" w:hAnsi="Times New Roman" w:cs="Times New Roman"/>
          <w:sz w:val="28"/>
          <w:szCs w:val="28"/>
          <w:lang w:bidi="fa-IR"/>
        </w:rPr>
      </w:pPr>
      <w:r w:rsidRPr="00014ADC">
        <w:rPr>
          <w:rFonts w:ascii="Times New Roman" w:hAnsi="Times New Roman" w:cs="Times New Roman"/>
          <w:sz w:val="28"/>
          <w:szCs w:val="28"/>
          <w:lang w:bidi="fa-IR"/>
        </w:rPr>
        <w:t xml:space="preserve">- </w:t>
      </w:r>
      <w:r w:rsidR="00C37B03" w:rsidRPr="00014ADC">
        <w:rPr>
          <w:rFonts w:ascii="Times New Roman" w:hAnsi="Times New Roman" w:cs="Times New Roman"/>
          <w:sz w:val="28"/>
          <w:szCs w:val="28"/>
          <w:lang w:bidi="fa-IR"/>
        </w:rPr>
        <w:t>Отсутствие исламских центров образования</w:t>
      </w:r>
    </w:p>
    <w:p w14:paraId="3593EB8F" w14:textId="21ABEC5A" w:rsidR="00350936" w:rsidRPr="00014ADC" w:rsidRDefault="00350936" w:rsidP="00291944">
      <w:pPr>
        <w:spacing w:line="360" w:lineRule="auto"/>
        <w:jc w:val="both"/>
        <w:rPr>
          <w:rFonts w:ascii="Times New Roman" w:hAnsi="Times New Roman" w:cs="Times New Roman"/>
          <w:sz w:val="28"/>
          <w:szCs w:val="28"/>
          <w:lang w:bidi="fa-IR"/>
        </w:rPr>
      </w:pPr>
      <w:r w:rsidRPr="00014ADC">
        <w:rPr>
          <w:rFonts w:ascii="Times New Roman" w:hAnsi="Times New Roman" w:cs="Times New Roman"/>
          <w:sz w:val="28"/>
          <w:szCs w:val="28"/>
          <w:lang w:bidi="fa-IR"/>
        </w:rPr>
        <w:t xml:space="preserve">- </w:t>
      </w:r>
      <w:r w:rsidR="001C477A" w:rsidRPr="00014ADC">
        <w:rPr>
          <w:rFonts w:ascii="Times New Roman" w:hAnsi="Times New Roman" w:cs="Times New Roman"/>
          <w:sz w:val="28"/>
          <w:szCs w:val="28"/>
          <w:lang w:bidi="fa-IR"/>
        </w:rPr>
        <w:t xml:space="preserve">Недостаточное </w:t>
      </w:r>
      <w:r w:rsidRPr="00014ADC">
        <w:rPr>
          <w:rFonts w:ascii="Times New Roman" w:hAnsi="Times New Roman" w:cs="Times New Roman"/>
          <w:sz w:val="28"/>
          <w:szCs w:val="28"/>
          <w:lang w:bidi="fa-IR"/>
        </w:rPr>
        <w:t>количество мечетей и медресе</w:t>
      </w:r>
      <w:r w:rsidR="00C37B03" w:rsidRPr="00014ADC">
        <w:rPr>
          <w:rFonts w:ascii="Times New Roman" w:hAnsi="Times New Roman" w:cs="Times New Roman"/>
          <w:sz w:val="28"/>
          <w:szCs w:val="28"/>
          <w:lang w:bidi="fa-IR"/>
        </w:rPr>
        <w:t xml:space="preserve"> для образования как начального, так и богословского</w:t>
      </w:r>
    </w:p>
    <w:p w14:paraId="06C09795" w14:textId="5298CA3D" w:rsidR="00350936" w:rsidRPr="00014ADC" w:rsidRDefault="00350936" w:rsidP="00291944">
      <w:pPr>
        <w:spacing w:line="360" w:lineRule="auto"/>
        <w:jc w:val="both"/>
        <w:rPr>
          <w:rFonts w:ascii="Times New Roman" w:hAnsi="Times New Roman" w:cs="Times New Roman"/>
          <w:sz w:val="28"/>
          <w:szCs w:val="28"/>
          <w:lang w:bidi="fa-IR"/>
        </w:rPr>
      </w:pPr>
      <w:r w:rsidRPr="00014ADC">
        <w:rPr>
          <w:rFonts w:ascii="Times New Roman" w:hAnsi="Times New Roman" w:cs="Times New Roman"/>
          <w:sz w:val="28"/>
          <w:szCs w:val="28"/>
          <w:lang w:bidi="fa-IR"/>
        </w:rPr>
        <w:t>- Широкий спектр проблем, связанный с идентичностью (религиозная идентичность - этническая идентичность - идентичность европейской страны проживания), здесь же принятие европейских ценностей (демократия, секуляризм, права меньшинств)</w:t>
      </w:r>
      <w:r w:rsidR="00C37B03" w:rsidRPr="00014ADC">
        <w:rPr>
          <w:rFonts w:ascii="Times New Roman" w:hAnsi="Times New Roman" w:cs="Times New Roman"/>
          <w:sz w:val="28"/>
          <w:szCs w:val="28"/>
          <w:lang w:bidi="fa-IR"/>
        </w:rPr>
        <w:t xml:space="preserve"> или наоборот воинственное неприятие таковых, порождающее конфликты</w:t>
      </w:r>
      <w:r w:rsidRPr="00014ADC">
        <w:rPr>
          <w:rFonts w:ascii="Times New Roman" w:hAnsi="Times New Roman" w:cs="Times New Roman"/>
          <w:sz w:val="28"/>
          <w:szCs w:val="28"/>
          <w:lang w:bidi="fa-IR"/>
        </w:rPr>
        <w:t>.</w:t>
      </w:r>
    </w:p>
    <w:p w14:paraId="4F1AABAC" w14:textId="77777777" w:rsidR="00350936" w:rsidRPr="00075194" w:rsidRDefault="00350936"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 </w:t>
      </w:r>
      <w:r w:rsidR="001C477A" w:rsidRPr="00075194">
        <w:rPr>
          <w:rFonts w:ascii="Times New Roman" w:hAnsi="Times New Roman" w:cs="Times New Roman"/>
          <w:sz w:val="28"/>
          <w:szCs w:val="28"/>
          <w:lang w:bidi="fa-IR"/>
        </w:rPr>
        <w:t>Исламофобия</w:t>
      </w:r>
    </w:p>
    <w:p w14:paraId="4D38B462" w14:textId="0E1CBD1A" w:rsidR="00350936" w:rsidRPr="00014ADC" w:rsidRDefault="00350936" w:rsidP="00291944">
      <w:pPr>
        <w:spacing w:line="360" w:lineRule="auto"/>
        <w:jc w:val="both"/>
        <w:rPr>
          <w:rFonts w:ascii="Times New Roman" w:hAnsi="Times New Roman" w:cs="Times New Roman"/>
          <w:sz w:val="28"/>
          <w:szCs w:val="28"/>
          <w:lang w:bidi="fa-IR"/>
        </w:rPr>
      </w:pPr>
      <w:r w:rsidRPr="00014ADC">
        <w:rPr>
          <w:rFonts w:ascii="Times New Roman" w:hAnsi="Times New Roman" w:cs="Times New Roman"/>
          <w:sz w:val="28"/>
          <w:szCs w:val="28"/>
          <w:lang w:bidi="fa-IR"/>
        </w:rPr>
        <w:t>-</w:t>
      </w:r>
      <w:r w:rsidR="00C37B03" w:rsidRPr="00014ADC">
        <w:rPr>
          <w:rFonts w:ascii="Times New Roman" w:hAnsi="Times New Roman" w:cs="Times New Roman"/>
          <w:sz w:val="28"/>
          <w:szCs w:val="28"/>
          <w:lang w:bidi="fa-IR"/>
        </w:rPr>
        <w:t xml:space="preserve"> Проблема, выраженная в меньшей степени, нежели</w:t>
      </w:r>
      <w:r w:rsidR="001C477A" w:rsidRPr="00014ADC">
        <w:rPr>
          <w:rFonts w:ascii="Times New Roman" w:hAnsi="Times New Roman" w:cs="Times New Roman"/>
          <w:sz w:val="28"/>
          <w:szCs w:val="28"/>
          <w:lang w:bidi="fa-IR"/>
        </w:rPr>
        <w:t xml:space="preserve"> чем в Британии </w:t>
      </w:r>
      <w:r w:rsidR="00014ADC">
        <w:rPr>
          <w:rFonts w:ascii="Times New Roman" w:hAnsi="Times New Roman" w:cs="Times New Roman"/>
          <w:sz w:val="28"/>
          <w:szCs w:val="28"/>
          <w:lang w:bidi="fa-IR"/>
        </w:rPr>
        <w:t xml:space="preserve">- </w:t>
      </w:r>
      <w:r w:rsidR="001C477A" w:rsidRPr="00014ADC">
        <w:rPr>
          <w:rFonts w:ascii="Times New Roman" w:hAnsi="Times New Roman" w:cs="Times New Roman"/>
          <w:sz w:val="28"/>
          <w:szCs w:val="28"/>
          <w:lang w:bidi="fa-IR"/>
        </w:rPr>
        <w:t>э</w:t>
      </w:r>
      <w:r w:rsidRPr="00014ADC">
        <w:rPr>
          <w:rFonts w:ascii="Times New Roman" w:hAnsi="Times New Roman" w:cs="Times New Roman"/>
          <w:sz w:val="28"/>
          <w:szCs w:val="28"/>
          <w:lang w:bidi="fa-IR"/>
        </w:rPr>
        <w:t>тническая разобщённость мусульман в пределах одного государства</w:t>
      </w:r>
    </w:p>
    <w:p w14:paraId="136CF7B5" w14:textId="77777777" w:rsidR="00DE63E4" w:rsidRPr="00075194" w:rsidRDefault="00DE74F8" w:rsidP="00291944">
      <w:pPr>
        <w:pStyle w:val="1"/>
        <w:jc w:val="both"/>
        <w:rPr>
          <w:rFonts w:ascii="Times New Roman" w:hAnsi="Times New Roman" w:cs="Times New Roman"/>
          <w:lang w:bidi="fa-IR"/>
        </w:rPr>
      </w:pPr>
      <w:bookmarkStart w:id="5" w:name="_Toc104107184"/>
      <w:r w:rsidRPr="00075194">
        <w:rPr>
          <w:rFonts w:ascii="Times New Roman" w:hAnsi="Times New Roman" w:cs="Times New Roman"/>
          <w:lang w:bidi="fa-IR"/>
        </w:rPr>
        <w:t xml:space="preserve">1.4. </w:t>
      </w:r>
      <w:r w:rsidR="007663FB" w:rsidRPr="00075194">
        <w:rPr>
          <w:rFonts w:ascii="Times New Roman" w:hAnsi="Times New Roman" w:cs="Times New Roman"/>
          <w:lang w:bidi="fa-IR"/>
        </w:rPr>
        <w:t>Ислам в Германии</w:t>
      </w:r>
      <w:bookmarkEnd w:id="5"/>
    </w:p>
    <w:p w14:paraId="5667A801" w14:textId="41F9F3F8" w:rsidR="007663FB" w:rsidRPr="00075194" w:rsidRDefault="007663FB"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Прежде нужно сказать, что в силу исторических причин в Германии </w:t>
      </w:r>
      <w:r w:rsidR="0081656A" w:rsidRPr="00075194">
        <w:rPr>
          <w:rFonts w:ascii="Times New Roman" w:hAnsi="Times New Roman" w:cs="Times New Roman"/>
          <w:sz w:val="28"/>
          <w:szCs w:val="28"/>
          <w:lang w:bidi="fa-IR"/>
        </w:rPr>
        <w:t xml:space="preserve">гражданство </w:t>
      </w:r>
      <w:r w:rsidR="0021618D" w:rsidRPr="00075194">
        <w:rPr>
          <w:rFonts w:ascii="Times New Roman" w:hAnsi="Times New Roman" w:cs="Times New Roman"/>
          <w:sz w:val="28"/>
          <w:szCs w:val="28"/>
          <w:lang w:bidi="fa-IR"/>
        </w:rPr>
        <w:t>определялось</w:t>
      </w:r>
      <w:r w:rsidR="0081656A" w:rsidRPr="00075194">
        <w:rPr>
          <w:rFonts w:ascii="Times New Roman" w:hAnsi="Times New Roman" w:cs="Times New Roman"/>
          <w:sz w:val="28"/>
          <w:szCs w:val="28"/>
          <w:lang w:bidi="fa-IR"/>
        </w:rPr>
        <w:t xml:space="preserve"> «по крови», особенно в </w:t>
      </w:r>
      <w:r w:rsidR="0081656A" w:rsidRPr="00075194">
        <w:rPr>
          <w:rFonts w:ascii="Times New Roman" w:hAnsi="Times New Roman" w:cs="Times New Roman"/>
          <w:sz w:val="28"/>
          <w:szCs w:val="28"/>
          <w:lang w:val="en-US" w:bidi="fa-IR"/>
        </w:rPr>
        <w:t>XIX</w:t>
      </w:r>
      <w:r w:rsidR="0081656A" w:rsidRPr="00075194">
        <w:rPr>
          <w:rFonts w:ascii="Times New Roman" w:hAnsi="Times New Roman" w:cs="Times New Roman"/>
          <w:sz w:val="28"/>
          <w:szCs w:val="28"/>
          <w:lang w:bidi="fa-IR"/>
        </w:rPr>
        <w:t xml:space="preserve"> </w:t>
      </w:r>
      <w:r w:rsidR="0081656A" w:rsidRPr="00075194">
        <w:rPr>
          <w:rFonts w:ascii="Times New Roman" w:hAnsi="Times New Roman" w:cs="Times New Roman"/>
          <w:sz w:val="28"/>
          <w:szCs w:val="28"/>
          <w:lang w:bidi="he-IL"/>
        </w:rPr>
        <w:t xml:space="preserve">веке. Иными </w:t>
      </w:r>
      <w:proofErr w:type="gramStart"/>
      <w:r w:rsidR="0081656A" w:rsidRPr="00075194">
        <w:rPr>
          <w:rFonts w:ascii="Times New Roman" w:hAnsi="Times New Roman" w:cs="Times New Roman"/>
          <w:sz w:val="28"/>
          <w:szCs w:val="28"/>
          <w:lang w:bidi="he-IL"/>
        </w:rPr>
        <w:t xml:space="preserve">словами </w:t>
      </w:r>
      <w:r w:rsidRPr="00075194">
        <w:rPr>
          <w:rFonts w:ascii="Times New Roman" w:hAnsi="Times New Roman" w:cs="Times New Roman"/>
          <w:sz w:val="28"/>
          <w:szCs w:val="28"/>
          <w:lang w:bidi="fa-IR"/>
        </w:rPr>
        <w:t xml:space="preserve"> </w:t>
      </w:r>
      <w:r w:rsidR="0081656A" w:rsidRPr="00075194">
        <w:rPr>
          <w:rFonts w:ascii="Times New Roman" w:hAnsi="Times New Roman" w:cs="Times New Roman"/>
          <w:sz w:val="28"/>
          <w:szCs w:val="28"/>
          <w:lang w:val="en-US" w:bidi="fa-IR"/>
        </w:rPr>
        <w:t>jus</w:t>
      </w:r>
      <w:proofErr w:type="gramEnd"/>
      <w:r w:rsidR="0081656A" w:rsidRPr="00075194">
        <w:rPr>
          <w:rFonts w:ascii="Times New Roman" w:hAnsi="Times New Roman" w:cs="Times New Roman"/>
          <w:sz w:val="28"/>
          <w:szCs w:val="28"/>
          <w:lang w:bidi="fa-IR"/>
        </w:rPr>
        <w:t xml:space="preserve"> </w:t>
      </w:r>
      <w:r w:rsidR="0081656A" w:rsidRPr="00075194">
        <w:rPr>
          <w:rFonts w:ascii="Times New Roman" w:hAnsi="Times New Roman" w:cs="Times New Roman"/>
          <w:sz w:val="28"/>
          <w:szCs w:val="28"/>
          <w:lang w:val="en-US" w:bidi="fa-IR"/>
        </w:rPr>
        <w:t>sanguinis</w:t>
      </w:r>
      <w:r w:rsidR="0081656A" w:rsidRPr="00075194">
        <w:rPr>
          <w:rFonts w:ascii="Times New Roman" w:hAnsi="Times New Roman" w:cs="Times New Roman"/>
          <w:sz w:val="28"/>
          <w:szCs w:val="28"/>
          <w:lang w:bidi="he-IL"/>
        </w:rPr>
        <w:t xml:space="preserve"> (право крови)</w:t>
      </w:r>
      <w:r w:rsidR="0081656A" w:rsidRPr="00075194">
        <w:rPr>
          <w:rFonts w:ascii="Times New Roman" w:hAnsi="Times New Roman" w:cs="Times New Roman"/>
          <w:sz w:val="28"/>
          <w:szCs w:val="28"/>
          <w:lang w:bidi="fa-IR"/>
        </w:rPr>
        <w:t xml:space="preserve"> превалировал над </w:t>
      </w:r>
      <w:r w:rsidR="0081656A" w:rsidRPr="00075194">
        <w:rPr>
          <w:rFonts w:ascii="Times New Roman" w:hAnsi="Times New Roman" w:cs="Times New Roman"/>
          <w:sz w:val="28"/>
          <w:szCs w:val="28"/>
          <w:lang w:val="en-US" w:bidi="fa-IR"/>
        </w:rPr>
        <w:t>jus</w:t>
      </w:r>
      <w:r w:rsidR="0081656A" w:rsidRPr="00075194">
        <w:rPr>
          <w:rFonts w:ascii="Times New Roman" w:hAnsi="Times New Roman" w:cs="Times New Roman"/>
          <w:sz w:val="28"/>
          <w:szCs w:val="28"/>
          <w:lang w:bidi="fa-IR"/>
        </w:rPr>
        <w:t xml:space="preserve"> </w:t>
      </w:r>
      <w:r w:rsidR="0081656A" w:rsidRPr="00075194">
        <w:rPr>
          <w:rFonts w:ascii="Times New Roman" w:hAnsi="Times New Roman" w:cs="Times New Roman"/>
          <w:sz w:val="28"/>
          <w:szCs w:val="28"/>
          <w:lang w:val="en-US" w:bidi="fa-IR"/>
        </w:rPr>
        <w:t>soli</w:t>
      </w:r>
      <w:r w:rsidR="0081656A" w:rsidRPr="00075194">
        <w:rPr>
          <w:rFonts w:ascii="Times New Roman" w:hAnsi="Times New Roman" w:cs="Times New Roman"/>
          <w:sz w:val="28"/>
          <w:szCs w:val="28"/>
          <w:lang w:bidi="fa-IR"/>
        </w:rPr>
        <w:t xml:space="preserve"> (право земли)</w:t>
      </w:r>
      <w:r w:rsidR="0021618D" w:rsidRPr="00075194">
        <w:rPr>
          <w:rStyle w:val="af6"/>
          <w:rFonts w:ascii="Times New Roman" w:hAnsi="Times New Roman" w:cs="Times New Roman"/>
          <w:sz w:val="28"/>
          <w:szCs w:val="28"/>
          <w:lang w:bidi="fa-IR"/>
        </w:rPr>
        <w:footnoteReference w:id="45"/>
      </w:r>
      <w:r w:rsidR="0081656A" w:rsidRPr="00075194">
        <w:rPr>
          <w:rFonts w:ascii="Times New Roman" w:hAnsi="Times New Roman" w:cs="Times New Roman"/>
          <w:sz w:val="28"/>
          <w:szCs w:val="28"/>
          <w:lang w:bidi="fa-IR"/>
        </w:rPr>
        <w:t xml:space="preserve"> и</w:t>
      </w:r>
      <w:r w:rsidRPr="00075194">
        <w:rPr>
          <w:rFonts w:ascii="Times New Roman" w:hAnsi="Times New Roman" w:cs="Times New Roman"/>
          <w:sz w:val="28"/>
          <w:szCs w:val="28"/>
          <w:lang w:bidi="fa-IR"/>
        </w:rPr>
        <w:t xml:space="preserve"> понимание национальной идентичности заключал</w:t>
      </w:r>
      <w:r w:rsidR="0081656A" w:rsidRPr="00075194">
        <w:rPr>
          <w:rFonts w:ascii="Times New Roman" w:hAnsi="Times New Roman" w:cs="Times New Roman"/>
          <w:sz w:val="28"/>
          <w:szCs w:val="28"/>
          <w:lang w:bidi="fa-IR"/>
        </w:rPr>
        <w:t>о</w:t>
      </w:r>
      <w:r w:rsidRPr="00075194">
        <w:rPr>
          <w:rFonts w:ascii="Times New Roman" w:hAnsi="Times New Roman" w:cs="Times New Roman"/>
          <w:sz w:val="28"/>
          <w:szCs w:val="28"/>
          <w:lang w:bidi="fa-IR"/>
        </w:rPr>
        <w:t>сь в том, что она слабо связана с государством</w:t>
      </w:r>
      <w:r w:rsidR="0081656A" w:rsidRPr="00075194">
        <w:rPr>
          <w:rFonts w:ascii="Times New Roman" w:hAnsi="Times New Roman" w:cs="Times New Roman"/>
          <w:sz w:val="28"/>
          <w:szCs w:val="28"/>
          <w:lang w:bidi="fa-IR"/>
        </w:rPr>
        <w:t xml:space="preserve">, что </w:t>
      </w:r>
      <w:r w:rsidR="0021618D" w:rsidRPr="00075194">
        <w:rPr>
          <w:rFonts w:ascii="Times New Roman" w:hAnsi="Times New Roman" w:cs="Times New Roman"/>
          <w:sz w:val="28"/>
          <w:szCs w:val="28"/>
          <w:lang w:bidi="fa-IR"/>
        </w:rPr>
        <w:t xml:space="preserve">на сегодняшний момент </w:t>
      </w:r>
      <w:r w:rsidR="0081656A" w:rsidRPr="00075194">
        <w:rPr>
          <w:rFonts w:ascii="Times New Roman" w:hAnsi="Times New Roman" w:cs="Times New Roman"/>
          <w:sz w:val="28"/>
          <w:szCs w:val="28"/>
          <w:lang w:bidi="fa-IR"/>
        </w:rPr>
        <w:t>устарело</w:t>
      </w:r>
      <w:r w:rsidRPr="00075194">
        <w:rPr>
          <w:rFonts w:ascii="Times New Roman" w:hAnsi="Times New Roman" w:cs="Times New Roman"/>
          <w:sz w:val="28"/>
          <w:szCs w:val="28"/>
          <w:lang w:bidi="fa-IR"/>
        </w:rPr>
        <w:t xml:space="preserve">. </w:t>
      </w:r>
    </w:p>
    <w:p w14:paraId="61A5129E" w14:textId="2B8E632D" w:rsidR="007663FB" w:rsidRPr="00075194" w:rsidRDefault="007663FB"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В течение </w:t>
      </w:r>
      <w:r w:rsidR="0021618D" w:rsidRPr="00075194">
        <w:rPr>
          <w:rFonts w:ascii="Times New Roman" w:hAnsi="Times New Roman" w:cs="Times New Roman"/>
          <w:sz w:val="28"/>
          <w:szCs w:val="28"/>
          <w:lang w:val="en-US"/>
        </w:rPr>
        <w:t>XVI</w:t>
      </w:r>
      <w:r w:rsidR="0021618D" w:rsidRPr="00075194">
        <w:rPr>
          <w:rFonts w:ascii="Times New Roman" w:hAnsi="Times New Roman" w:cs="Times New Roman"/>
          <w:sz w:val="28"/>
          <w:szCs w:val="28"/>
        </w:rPr>
        <w:t>-</w:t>
      </w:r>
      <w:r w:rsidR="0021618D" w:rsidRPr="00075194">
        <w:rPr>
          <w:rFonts w:ascii="Times New Roman" w:hAnsi="Times New Roman" w:cs="Times New Roman"/>
          <w:sz w:val="28"/>
          <w:szCs w:val="28"/>
          <w:lang w:val="en-US"/>
        </w:rPr>
        <w:t>XVII</w:t>
      </w:r>
      <w:r w:rsidR="0021618D"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bidi="fa-IR"/>
        </w:rPr>
        <w:t xml:space="preserve">века на территорию современной Германии бежали многие </w:t>
      </w:r>
      <w:r w:rsidR="0080595B" w:rsidRPr="00075194">
        <w:rPr>
          <w:rFonts w:ascii="Times New Roman" w:hAnsi="Times New Roman" w:cs="Times New Roman"/>
          <w:sz w:val="28"/>
          <w:szCs w:val="28"/>
          <w:lang w:bidi="fa-IR"/>
        </w:rPr>
        <w:t xml:space="preserve">жители европейских государств, которые не могли оставаться на </w:t>
      </w:r>
      <w:r w:rsidR="0080595B" w:rsidRPr="00075194">
        <w:rPr>
          <w:rFonts w:ascii="Times New Roman" w:hAnsi="Times New Roman" w:cs="Times New Roman"/>
          <w:sz w:val="28"/>
          <w:szCs w:val="28"/>
          <w:lang w:bidi="fa-IR"/>
        </w:rPr>
        <w:lastRenderedPageBreak/>
        <w:t>родине по причине религиозного преследования.</w:t>
      </w:r>
      <w:r w:rsidR="0021618D" w:rsidRPr="00075194">
        <w:rPr>
          <w:rFonts w:ascii="Times New Roman" w:hAnsi="Times New Roman" w:cs="Times New Roman"/>
          <w:sz w:val="28"/>
          <w:szCs w:val="28"/>
          <w:lang w:bidi="fa-IR"/>
        </w:rPr>
        <w:t xml:space="preserve"> Например, такими беженцами могли быть гугеноты</w:t>
      </w:r>
      <w:r w:rsidR="00A56868" w:rsidRPr="00075194">
        <w:rPr>
          <w:rFonts w:ascii="Times New Roman" w:hAnsi="Times New Roman" w:cs="Times New Roman"/>
          <w:sz w:val="28"/>
          <w:szCs w:val="28"/>
          <w:lang w:bidi="fa-IR"/>
        </w:rPr>
        <w:t>,</w:t>
      </w:r>
      <w:r w:rsidR="00A90F2E" w:rsidRPr="00075194">
        <w:rPr>
          <w:rFonts w:ascii="Times New Roman" w:hAnsi="Times New Roman" w:cs="Times New Roman"/>
          <w:sz w:val="28"/>
          <w:szCs w:val="28"/>
          <w:lang w:bidi="he-IL"/>
        </w:rPr>
        <w:t xml:space="preserve"> ок 43 тыс.чел.</w:t>
      </w:r>
      <w:r w:rsidR="00A90F2E" w:rsidRPr="00075194">
        <w:rPr>
          <w:rStyle w:val="af6"/>
          <w:rFonts w:ascii="Times New Roman" w:hAnsi="Times New Roman" w:cs="Times New Roman"/>
          <w:sz w:val="28"/>
          <w:szCs w:val="28"/>
          <w:lang w:bidi="he-IL"/>
        </w:rPr>
        <w:footnoteReference w:id="46"/>
      </w:r>
      <w:r w:rsidR="0080595B" w:rsidRPr="00075194">
        <w:rPr>
          <w:rFonts w:ascii="Times New Roman" w:hAnsi="Times New Roman" w:cs="Times New Roman"/>
          <w:sz w:val="28"/>
          <w:szCs w:val="28"/>
          <w:lang w:bidi="fa-IR"/>
        </w:rPr>
        <w:t xml:space="preserve"> В </w:t>
      </w:r>
      <w:r w:rsidR="00DE74F8" w:rsidRPr="00075194">
        <w:rPr>
          <w:rFonts w:ascii="Times New Roman" w:hAnsi="Times New Roman" w:cs="Times New Roman"/>
          <w:sz w:val="28"/>
          <w:szCs w:val="28"/>
          <w:lang w:val="en-US" w:bidi="fa-IR"/>
        </w:rPr>
        <w:t>XIX</w:t>
      </w:r>
      <w:r w:rsidR="00DE74F8" w:rsidRPr="00075194">
        <w:rPr>
          <w:rFonts w:ascii="Times New Roman" w:hAnsi="Times New Roman" w:cs="Times New Roman"/>
          <w:sz w:val="28"/>
          <w:szCs w:val="28"/>
          <w:lang w:bidi="fa-IR"/>
        </w:rPr>
        <w:t xml:space="preserve"> </w:t>
      </w:r>
      <w:r w:rsidR="0080595B" w:rsidRPr="00075194">
        <w:rPr>
          <w:rFonts w:ascii="Times New Roman" w:hAnsi="Times New Roman" w:cs="Times New Roman"/>
          <w:sz w:val="28"/>
          <w:szCs w:val="28"/>
          <w:lang w:bidi="fa-IR"/>
        </w:rPr>
        <w:t>веке в связи с индустриализацией приток мигрантов усилился, но к концу века правительством была создана система «вахтовой работы», согласно которой рабочий жил на территории Германии только 1 год; правительство было против переезда рабочего на постоянное место жительства.</w:t>
      </w:r>
      <w:r w:rsidR="0029203C" w:rsidRPr="00075194">
        <w:rPr>
          <w:rStyle w:val="af6"/>
          <w:rFonts w:ascii="Times New Roman" w:hAnsi="Times New Roman" w:cs="Times New Roman"/>
          <w:sz w:val="28"/>
          <w:szCs w:val="28"/>
          <w:lang w:bidi="fa-IR"/>
        </w:rPr>
        <w:footnoteReference w:id="47"/>
      </w:r>
    </w:p>
    <w:p w14:paraId="5A7DE081" w14:textId="3E6A15E6" w:rsidR="0080595B" w:rsidRPr="00075194" w:rsidRDefault="00927DED"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После </w:t>
      </w:r>
      <w:r w:rsidR="00C37B03" w:rsidRPr="00075194">
        <w:rPr>
          <w:rFonts w:ascii="Times New Roman" w:hAnsi="Times New Roman" w:cs="Times New Roman"/>
          <w:sz w:val="28"/>
          <w:szCs w:val="28"/>
          <w:lang w:bidi="fa-IR"/>
        </w:rPr>
        <w:t xml:space="preserve">Второй Мировой </w:t>
      </w:r>
      <w:r w:rsidRPr="00075194">
        <w:rPr>
          <w:rFonts w:ascii="Times New Roman" w:hAnsi="Times New Roman" w:cs="Times New Roman"/>
          <w:sz w:val="28"/>
          <w:szCs w:val="28"/>
          <w:lang w:bidi="fa-IR"/>
        </w:rPr>
        <w:t xml:space="preserve">войны Германия столкнулась с несколькими волнами миграции. </w:t>
      </w:r>
      <w:r w:rsidR="00C37B03" w:rsidRPr="00075194">
        <w:rPr>
          <w:rFonts w:ascii="Times New Roman" w:hAnsi="Times New Roman" w:cs="Times New Roman"/>
          <w:sz w:val="28"/>
          <w:szCs w:val="28"/>
          <w:lang w:bidi="fa-IR"/>
        </w:rPr>
        <w:t>Мусульмане не принимали участия в первой волне, которая</w:t>
      </w:r>
      <w:r w:rsidRPr="00075194">
        <w:rPr>
          <w:rFonts w:ascii="Times New Roman" w:hAnsi="Times New Roman" w:cs="Times New Roman"/>
          <w:sz w:val="28"/>
          <w:szCs w:val="28"/>
          <w:lang w:bidi="fa-IR"/>
        </w:rPr>
        <w:t xml:space="preserve"> была из Восточной </w:t>
      </w:r>
      <w:r w:rsidR="008C2EC5" w:rsidRPr="00075194">
        <w:rPr>
          <w:rFonts w:ascii="Times New Roman" w:hAnsi="Times New Roman" w:cs="Times New Roman"/>
          <w:sz w:val="28"/>
          <w:szCs w:val="28"/>
          <w:lang w:bidi="fa-IR"/>
        </w:rPr>
        <w:t>Германии (</w:t>
      </w:r>
      <w:r w:rsidRPr="00075194">
        <w:rPr>
          <w:rFonts w:ascii="Times New Roman" w:hAnsi="Times New Roman" w:cs="Times New Roman"/>
          <w:sz w:val="28"/>
          <w:szCs w:val="28"/>
          <w:lang w:bidi="fa-IR"/>
        </w:rPr>
        <w:t>ГДР) в Западную (ФРГ) между 1945 и 1961 г., то есть до момента строительства Берлинской стены.</w:t>
      </w:r>
      <w:r w:rsidR="0029203C" w:rsidRPr="00075194">
        <w:rPr>
          <w:rStyle w:val="af6"/>
          <w:rFonts w:ascii="Times New Roman" w:hAnsi="Times New Roman" w:cs="Times New Roman"/>
          <w:sz w:val="28"/>
          <w:szCs w:val="28"/>
          <w:lang w:bidi="fa-IR"/>
        </w:rPr>
        <w:footnoteReference w:id="48"/>
      </w:r>
    </w:p>
    <w:p w14:paraId="2A1A90CD" w14:textId="695F03E5" w:rsidR="00927DED" w:rsidRPr="00075194" w:rsidRDefault="00927DED"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Вторая волна с середины 1950-х до начала 1970-х была связана с набирающей силу экономикой ФРГ, которая начала приглашать рабочую силу в страну на короткий срок</w:t>
      </w:r>
      <w:r w:rsidR="00F92BBE" w:rsidRPr="00075194">
        <w:rPr>
          <w:rFonts w:ascii="Times New Roman" w:hAnsi="Times New Roman" w:cs="Times New Roman"/>
          <w:sz w:val="28"/>
          <w:szCs w:val="28"/>
          <w:lang w:bidi="fa-IR"/>
        </w:rPr>
        <w:t xml:space="preserve"> (1 год)</w:t>
      </w:r>
      <w:r w:rsidRPr="00075194">
        <w:rPr>
          <w:rFonts w:ascii="Times New Roman" w:hAnsi="Times New Roman" w:cs="Times New Roman"/>
          <w:sz w:val="28"/>
          <w:szCs w:val="28"/>
          <w:lang w:bidi="fa-IR"/>
        </w:rPr>
        <w:t xml:space="preserve">. </w:t>
      </w:r>
      <w:r w:rsidR="00F92BBE" w:rsidRPr="00075194">
        <w:rPr>
          <w:rFonts w:ascii="Times New Roman" w:hAnsi="Times New Roman" w:cs="Times New Roman"/>
          <w:sz w:val="28"/>
          <w:szCs w:val="28"/>
          <w:lang w:bidi="fa-IR"/>
        </w:rPr>
        <w:t>С рядом мусульмански</w:t>
      </w:r>
      <w:r w:rsidR="00625BF7" w:rsidRPr="00075194">
        <w:rPr>
          <w:rFonts w:ascii="Times New Roman" w:hAnsi="Times New Roman" w:cs="Times New Roman"/>
          <w:sz w:val="28"/>
          <w:szCs w:val="28"/>
          <w:lang w:bidi="fa-IR"/>
        </w:rPr>
        <w:t>х</w:t>
      </w:r>
      <w:r w:rsidR="00F92BBE" w:rsidRPr="00075194">
        <w:rPr>
          <w:rFonts w:ascii="Times New Roman" w:hAnsi="Times New Roman" w:cs="Times New Roman"/>
          <w:sz w:val="28"/>
          <w:szCs w:val="28"/>
          <w:lang w:bidi="fa-IR"/>
        </w:rPr>
        <w:t xml:space="preserve"> стран были заключены договоры о приёме на работу иностранных граждан, а именно с Турцией (в 1961 и 1964), </w:t>
      </w:r>
      <w:r w:rsidR="008C2EC5" w:rsidRPr="00075194">
        <w:rPr>
          <w:rFonts w:ascii="Times New Roman" w:hAnsi="Times New Roman" w:cs="Times New Roman"/>
          <w:sz w:val="28"/>
          <w:szCs w:val="28"/>
          <w:lang w:bidi="fa-IR"/>
        </w:rPr>
        <w:t>Марокко (</w:t>
      </w:r>
      <w:r w:rsidR="00F92BBE" w:rsidRPr="00075194">
        <w:rPr>
          <w:rFonts w:ascii="Times New Roman" w:hAnsi="Times New Roman" w:cs="Times New Roman"/>
          <w:sz w:val="28"/>
          <w:szCs w:val="28"/>
          <w:lang w:bidi="fa-IR"/>
        </w:rPr>
        <w:t xml:space="preserve">1963) и </w:t>
      </w:r>
      <w:r w:rsidR="008C2EC5" w:rsidRPr="00075194">
        <w:rPr>
          <w:rFonts w:ascii="Times New Roman" w:hAnsi="Times New Roman" w:cs="Times New Roman"/>
          <w:sz w:val="28"/>
          <w:szCs w:val="28"/>
          <w:lang w:bidi="fa-IR"/>
        </w:rPr>
        <w:t>Тунисом (</w:t>
      </w:r>
      <w:r w:rsidR="00F92BBE" w:rsidRPr="00075194">
        <w:rPr>
          <w:rFonts w:ascii="Times New Roman" w:hAnsi="Times New Roman" w:cs="Times New Roman"/>
          <w:sz w:val="28"/>
          <w:szCs w:val="28"/>
          <w:lang w:bidi="fa-IR"/>
        </w:rPr>
        <w:t>1965). Работники, прежде всего из Турции, нанятые по такому контракту, всеми способами хотели остаться в Германии на более длительный срок. В 1971 году срок был увеличен до 5 лет и в результате количество работников</w:t>
      </w:r>
      <w:r w:rsidR="009360A1" w:rsidRPr="00075194">
        <w:rPr>
          <w:rFonts w:ascii="Times New Roman" w:hAnsi="Times New Roman" w:cs="Times New Roman"/>
          <w:sz w:val="28"/>
          <w:szCs w:val="28"/>
          <w:lang w:bidi="fa-IR"/>
        </w:rPr>
        <w:t xml:space="preserve"> из Турции стало резко расти.</w:t>
      </w:r>
      <w:r w:rsidR="00412483" w:rsidRPr="00075194">
        <w:rPr>
          <w:rStyle w:val="af6"/>
          <w:rFonts w:ascii="Times New Roman" w:hAnsi="Times New Roman" w:cs="Times New Roman"/>
          <w:sz w:val="28"/>
          <w:szCs w:val="28"/>
          <w:lang w:bidi="fa-IR"/>
        </w:rPr>
        <w:footnoteReference w:id="49"/>
      </w:r>
      <w:r w:rsidR="009360A1" w:rsidRPr="00075194">
        <w:rPr>
          <w:rFonts w:ascii="Times New Roman" w:hAnsi="Times New Roman" w:cs="Times New Roman"/>
          <w:sz w:val="28"/>
          <w:szCs w:val="28"/>
          <w:lang w:bidi="fa-IR"/>
        </w:rPr>
        <w:t xml:space="preserve"> Ещё в 19</w:t>
      </w:r>
      <w:r w:rsidR="00625BF7" w:rsidRPr="00075194">
        <w:rPr>
          <w:rFonts w:ascii="Times New Roman" w:hAnsi="Times New Roman" w:cs="Times New Roman"/>
          <w:sz w:val="28"/>
          <w:szCs w:val="28"/>
          <w:lang w:bidi="fa-IR"/>
        </w:rPr>
        <w:t xml:space="preserve">60 году лидирующие позиции по количеству рабочих мигрантов – 44% занимала Италия, но </w:t>
      </w:r>
      <w:r w:rsidR="00544CCA" w:rsidRPr="00075194">
        <w:rPr>
          <w:rFonts w:ascii="Times New Roman" w:hAnsi="Times New Roman" w:cs="Times New Roman"/>
          <w:sz w:val="28"/>
          <w:szCs w:val="28"/>
          <w:lang w:bidi="fa-IR"/>
        </w:rPr>
        <w:t>к 1990 году выходцы из Италии составляли всего 10%</w:t>
      </w:r>
      <w:r w:rsidR="00412483" w:rsidRPr="00075194">
        <w:rPr>
          <w:rStyle w:val="af6"/>
          <w:rFonts w:ascii="Times New Roman" w:hAnsi="Times New Roman" w:cs="Times New Roman"/>
          <w:sz w:val="28"/>
          <w:szCs w:val="28"/>
          <w:lang w:bidi="fa-IR"/>
        </w:rPr>
        <w:footnoteReference w:id="50"/>
      </w:r>
      <w:r w:rsidR="00412483" w:rsidRPr="00075194">
        <w:rPr>
          <w:rFonts w:ascii="Times New Roman" w:hAnsi="Times New Roman" w:cs="Times New Roman"/>
          <w:sz w:val="28"/>
          <w:szCs w:val="28"/>
          <w:lang w:bidi="fa-IR"/>
        </w:rPr>
        <w:t xml:space="preserve"> </w:t>
      </w:r>
      <w:r w:rsidR="00544CCA" w:rsidRPr="00075194">
        <w:rPr>
          <w:rFonts w:ascii="Times New Roman" w:hAnsi="Times New Roman" w:cs="Times New Roman"/>
          <w:sz w:val="28"/>
          <w:szCs w:val="28"/>
          <w:lang w:bidi="fa-IR"/>
        </w:rPr>
        <w:t>от общего числа рабочих. Схожие цифры</w:t>
      </w:r>
      <w:r w:rsidR="005F3460" w:rsidRPr="00075194">
        <w:rPr>
          <w:rFonts w:ascii="Times New Roman" w:hAnsi="Times New Roman" w:cs="Times New Roman"/>
          <w:sz w:val="28"/>
          <w:szCs w:val="28"/>
          <w:lang w:bidi="fa-IR"/>
        </w:rPr>
        <w:t xml:space="preserve"> и тенденции</w:t>
      </w:r>
      <w:r w:rsidR="00544CCA" w:rsidRPr="00075194">
        <w:rPr>
          <w:rFonts w:ascii="Times New Roman" w:hAnsi="Times New Roman" w:cs="Times New Roman"/>
          <w:sz w:val="28"/>
          <w:szCs w:val="28"/>
          <w:lang w:bidi="fa-IR"/>
        </w:rPr>
        <w:t xml:space="preserve"> мы видим и у других стран с преимущественно христианским населением</w:t>
      </w:r>
      <w:r w:rsidR="005F3460" w:rsidRPr="00075194">
        <w:rPr>
          <w:rFonts w:ascii="Times New Roman" w:hAnsi="Times New Roman" w:cs="Times New Roman"/>
          <w:sz w:val="28"/>
          <w:szCs w:val="28"/>
          <w:lang w:bidi="fa-IR"/>
        </w:rPr>
        <w:t xml:space="preserve"> (Греция, Испания – в 1965 году 15 и 15, а в 1990 6 и 4 процентов соответственно). Обратную ситуацию можно увидеть с турецкой рабочей силой. Трудовые мигранты с 1965 года (11%), увеличили своё присутствие в стране до 34 процентов к 1990 году. К тому же году процент турков среди </w:t>
      </w:r>
      <w:r w:rsidR="005F3460" w:rsidRPr="00075194">
        <w:rPr>
          <w:rFonts w:ascii="Times New Roman" w:hAnsi="Times New Roman" w:cs="Times New Roman"/>
          <w:sz w:val="28"/>
          <w:szCs w:val="28"/>
          <w:lang w:bidi="fa-IR"/>
        </w:rPr>
        <w:lastRenderedPageBreak/>
        <w:t>всех мигрантов составил 32%.</w:t>
      </w:r>
      <w:r w:rsidR="00412483" w:rsidRPr="00075194">
        <w:rPr>
          <w:rStyle w:val="af6"/>
          <w:rFonts w:ascii="Times New Roman" w:hAnsi="Times New Roman" w:cs="Times New Roman"/>
          <w:sz w:val="28"/>
          <w:szCs w:val="28"/>
          <w:lang w:bidi="fa-IR"/>
        </w:rPr>
        <w:footnoteReference w:id="51"/>
      </w:r>
      <w:r w:rsidR="005F3460" w:rsidRPr="00075194">
        <w:rPr>
          <w:rFonts w:ascii="Times New Roman" w:hAnsi="Times New Roman" w:cs="Times New Roman"/>
          <w:sz w:val="28"/>
          <w:szCs w:val="28"/>
          <w:lang w:bidi="fa-IR"/>
        </w:rPr>
        <w:t xml:space="preserve"> Становится очевидным, что увеличение доли мусульманской миграции должно было вылиться в установлении культовых мест, школ, создании духовных управлений на территории Германии.</w:t>
      </w:r>
    </w:p>
    <w:p w14:paraId="5831DD71" w14:textId="7717993B" w:rsidR="003A4C43" w:rsidRPr="00075194" w:rsidRDefault="003A4C43"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Самые точные данные по количеству мусульман и их этническому составу можно получить из переписи 2011 года</w:t>
      </w:r>
      <w:r w:rsidR="00212A3F" w:rsidRPr="00075194">
        <w:rPr>
          <w:rFonts w:ascii="Times New Roman" w:hAnsi="Times New Roman" w:cs="Times New Roman"/>
          <w:sz w:val="28"/>
          <w:szCs w:val="28"/>
          <w:lang w:bidi="fa-IR"/>
        </w:rPr>
        <w:t>.</w:t>
      </w:r>
      <w:r w:rsidR="00412483" w:rsidRPr="00075194">
        <w:rPr>
          <w:rStyle w:val="af6"/>
          <w:rFonts w:ascii="Times New Roman" w:hAnsi="Times New Roman" w:cs="Times New Roman"/>
          <w:sz w:val="28"/>
          <w:szCs w:val="28"/>
          <w:lang w:bidi="fa-IR"/>
        </w:rPr>
        <w:footnoteReference w:id="52"/>
      </w:r>
      <w:r w:rsidR="00212A3F" w:rsidRPr="00075194">
        <w:rPr>
          <w:rFonts w:ascii="Times New Roman" w:hAnsi="Times New Roman" w:cs="Times New Roman"/>
          <w:sz w:val="28"/>
          <w:szCs w:val="28"/>
          <w:lang w:bidi="fa-IR"/>
        </w:rPr>
        <w:t xml:space="preserve"> </w:t>
      </w:r>
      <w:r w:rsidR="008C2EC5" w:rsidRPr="00075194">
        <w:rPr>
          <w:rFonts w:ascii="Times New Roman" w:hAnsi="Times New Roman" w:cs="Times New Roman"/>
          <w:sz w:val="28"/>
          <w:szCs w:val="28"/>
          <w:lang w:bidi="fa-IR"/>
        </w:rPr>
        <w:t>Согласно данной переписи,</w:t>
      </w:r>
      <w:r w:rsidR="00212A3F" w:rsidRPr="00075194">
        <w:rPr>
          <w:rFonts w:ascii="Times New Roman" w:hAnsi="Times New Roman" w:cs="Times New Roman"/>
          <w:sz w:val="28"/>
          <w:szCs w:val="28"/>
          <w:lang w:bidi="fa-IR"/>
        </w:rPr>
        <w:t xml:space="preserve"> </w:t>
      </w:r>
      <w:r w:rsidR="008C2EC5" w:rsidRPr="00075194">
        <w:rPr>
          <w:rFonts w:ascii="Times New Roman" w:hAnsi="Times New Roman" w:cs="Times New Roman"/>
          <w:sz w:val="28"/>
          <w:szCs w:val="28"/>
          <w:lang w:bidi="fa-IR"/>
        </w:rPr>
        <w:t>большинство (</w:t>
      </w:r>
      <w:r w:rsidR="00212A3F" w:rsidRPr="00075194">
        <w:rPr>
          <w:rFonts w:ascii="Times New Roman" w:hAnsi="Times New Roman" w:cs="Times New Roman"/>
          <w:sz w:val="28"/>
          <w:szCs w:val="28"/>
          <w:lang w:bidi="fa-IR"/>
        </w:rPr>
        <w:t>63.2%) мусульман в Германии на тот момент имеют выходцы из Турции, большинство живёт на землях бывшей ФРГ, на территориях бывшей ГДР живёт на порядки меньше мусульман. На 2011 год в Германии 1.9 % населения (ок. 1.5 миллиона человек</w:t>
      </w:r>
      <w:r w:rsidR="00060050" w:rsidRPr="00075194">
        <w:rPr>
          <w:rFonts w:ascii="Times New Roman" w:hAnsi="Times New Roman" w:cs="Times New Roman"/>
          <w:sz w:val="28"/>
          <w:szCs w:val="28"/>
          <w:lang w:bidi="fa-IR"/>
        </w:rPr>
        <w:t>; всего в Германии на тот момент проживало 80.9 миллионов человек</w:t>
      </w:r>
      <w:r w:rsidR="00212A3F" w:rsidRPr="00075194">
        <w:rPr>
          <w:rFonts w:ascii="Times New Roman" w:hAnsi="Times New Roman" w:cs="Times New Roman"/>
          <w:sz w:val="28"/>
          <w:szCs w:val="28"/>
          <w:lang w:bidi="fa-IR"/>
        </w:rPr>
        <w:t>) являются мусульманами</w:t>
      </w:r>
      <w:r w:rsidR="00157E4B" w:rsidRPr="00075194">
        <w:rPr>
          <w:rFonts w:ascii="Times New Roman" w:hAnsi="Times New Roman" w:cs="Times New Roman"/>
          <w:sz w:val="28"/>
          <w:szCs w:val="28"/>
          <w:lang w:bidi="fa-IR"/>
        </w:rPr>
        <w:t>, что противоречит данным за 2009 год, где их количество указывалось как 4.3%. Около 75% мусульман являются суннитами, 13% алавитами и 7% шиитами. Согласно более современным данным на 20</w:t>
      </w:r>
      <w:r w:rsidR="0042100D" w:rsidRPr="00075194">
        <w:rPr>
          <w:rFonts w:ascii="Times New Roman" w:hAnsi="Times New Roman" w:cs="Times New Roman"/>
          <w:sz w:val="28"/>
          <w:szCs w:val="28"/>
          <w:lang w:bidi="fa-IR"/>
        </w:rPr>
        <w:t>20</w:t>
      </w:r>
      <w:r w:rsidR="00157E4B" w:rsidRPr="00075194">
        <w:rPr>
          <w:rFonts w:ascii="Times New Roman" w:hAnsi="Times New Roman" w:cs="Times New Roman"/>
          <w:sz w:val="28"/>
          <w:szCs w:val="28"/>
          <w:lang w:bidi="fa-IR"/>
        </w:rPr>
        <w:t xml:space="preserve"> год </w:t>
      </w:r>
      <w:r w:rsidR="00971B01" w:rsidRPr="00075194">
        <w:rPr>
          <w:rFonts w:ascii="Times New Roman" w:hAnsi="Times New Roman" w:cs="Times New Roman"/>
          <w:sz w:val="28"/>
          <w:szCs w:val="28"/>
          <w:lang w:bidi="fa-IR"/>
        </w:rPr>
        <w:t>в Германии живёт ок. пяти с половиной миллионов мусульман. Их доля к общему населению составляет от 6.4% до 6.7%. Доля турков же наоборот уменьшилась до 45% от общей доли мусульман в Германии.</w:t>
      </w:r>
      <w:r w:rsidR="00A1374A" w:rsidRPr="00075194">
        <w:rPr>
          <w:rStyle w:val="af6"/>
          <w:rFonts w:ascii="Times New Roman" w:hAnsi="Times New Roman" w:cs="Times New Roman"/>
          <w:sz w:val="28"/>
          <w:szCs w:val="28"/>
          <w:lang w:bidi="fa-IR"/>
        </w:rPr>
        <w:footnoteReference w:id="53"/>
      </w:r>
      <w:r w:rsidR="008B2643" w:rsidRPr="00075194">
        <w:rPr>
          <w:rFonts w:ascii="Times New Roman" w:hAnsi="Times New Roman" w:cs="Times New Roman"/>
          <w:sz w:val="28"/>
          <w:szCs w:val="28"/>
          <w:lang w:bidi="fa-IR"/>
        </w:rPr>
        <w:t xml:space="preserve"> </w:t>
      </w:r>
    </w:p>
    <w:p w14:paraId="0C091125" w14:textId="63D6985D" w:rsidR="005B0716" w:rsidRPr="00075194" w:rsidRDefault="005B0716"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Однако правительство не всегда позитивно оценивало нахождение мигрантов на территории Германии. С 1973 года </w:t>
      </w:r>
      <w:r w:rsidR="00067F63" w:rsidRPr="00075194">
        <w:rPr>
          <w:rFonts w:ascii="Times New Roman" w:hAnsi="Times New Roman" w:cs="Times New Roman"/>
          <w:sz w:val="28"/>
          <w:szCs w:val="28"/>
          <w:lang w:bidi="fa-IR"/>
        </w:rPr>
        <w:t xml:space="preserve">набор мигрантов из других стран был приостановлен и сопровождался мерами по укоренению мусульман в стране. Приостановка миграции лишь увеличила </w:t>
      </w:r>
      <w:r w:rsidR="00616BF3" w:rsidRPr="00075194">
        <w:rPr>
          <w:rFonts w:ascii="Times New Roman" w:hAnsi="Times New Roman" w:cs="Times New Roman"/>
          <w:sz w:val="28"/>
          <w:szCs w:val="28"/>
          <w:lang w:bidi="fa-IR"/>
        </w:rPr>
        <w:t xml:space="preserve">количество мусульман в стране, потому что тем, кто решил остаться перевёз и свою семью. После этого до 1999 года в правительстве велась дискуссия по предоставлению им гражданских прав. В результате в 1999 году было принято решение по предоставлению урезанного двойного гражданства для детей трудовых мигрантов и по сокращению обязательного проживания для получения </w:t>
      </w:r>
      <w:r w:rsidR="00616BF3" w:rsidRPr="00075194">
        <w:rPr>
          <w:rFonts w:ascii="Times New Roman" w:hAnsi="Times New Roman" w:cs="Times New Roman"/>
          <w:sz w:val="28"/>
          <w:szCs w:val="28"/>
          <w:lang w:bidi="fa-IR"/>
        </w:rPr>
        <w:lastRenderedPageBreak/>
        <w:t>гражданства до 8 лет. В результате, подобные меры открыли дорогу для трёх миллионов мигрантов (ок 900.000 тыс. турков) к немецкому гражданству.</w:t>
      </w:r>
      <w:r w:rsidR="00952018">
        <w:rPr>
          <w:rStyle w:val="af6"/>
          <w:rFonts w:ascii="Times New Roman" w:hAnsi="Times New Roman" w:cs="Times New Roman"/>
          <w:sz w:val="28"/>
          <w:szCs w:val="28"/>
          <w:lang w:bidi="fa-IR"/>
        </w:rPr>
        <w:footnoteReference w:id="54"/>
      </w:r>
      <w:r w:rsidR="008B2643" w:rsidRPr="00075194">
        <w:rPr>
          <w:rFonts w:ascii="Times New Roman" w:hAnsi="Times New Roman" w:cs="Times New Roman"/>
          <w:sz w:val="28"/>
          <w:szCs w:val="28"/>
          <w:lang w:bidi="fa-IR"/>
        </w:rPr>
        <w:t xml:space="preserve"> </w:t>
      </w:r>
    </w:p>
    <w:p w14:paraId="52E36ACB" w14:textId="31000093" w:rsidR="008753F2" w:rsidRPr="00075194" w:rsidRDefault="00952018" w:rsidP="00291944">
      <w:pPr>
        <w:spacing w:line="360" w:lineRule="auto"/>
        <w:jc w:val="both"/>
        <w:rPr>
          <w:rFonts w:ascii="Times New Roman" w:hAnsi="Times New Roman" w:cs="Times New Roman"/>
          <w:sz w:val="28"/>
          <w:szCs w:val="28"/>
          <w:lang w:bidi="fa-IR"/>
        </w:rPr>
      </w:pPr>
      <w:r>
        <w:rPr>
          <w:rFonts w:ascii="Times New Roman" w:hAnsi="Times New Roman" w:cs="Times New Roman"/>
          <w:sz w:val="28"/>
          <w:szCs w:val="28"/>
          <w:lang w:bidi="fa-IR"/>
        </w:rPr>
        <w:t>Первое поколение турецких мигрантов</w:t>
      </w:r>
      <w:r w:rsidR="00060DC9" w:rsidRPr="00075194">
        <w:rPr>
          <w:rFonts w:ascii="Times New Roman" w:hAnsi="Times New Roman" w:cs="Times New Roman"/>
          <w:sz w:val="28"/>
          <w:szCs w:val="28"/>
          <w:lang w:bidi="fa-IR"/>
        </w:rPr>
        <w:t xml:space="preserve"> могл</w:t>
      </w:r>
      <w:r>
        <w:rPr>
          <w:rFonts w:ascii="Times New Roman" w:hAnsi="Times New Roman" w:cs="Times New Roman"/>
          <w:sz w:val="28"/>
          <w:szCs w:val="28"/>
          <w:lang w:bidi="fa-IR"/>
        </w:rPr>
        <w:t>о только лишь</w:t>
      </w:r>
      <w:r w:rsidR="00060DC9" w:rsidRPr="00075194">
        <w:rPr>
          <w:rFonts w:ascii="Times New Roman" w:hAnsi="Times New Roman" w:cs="Times New Roman"/>
          <w:sz w:val="28"/>
          <w:szCs w:val="28"/>
          <w:lang w:bidi="fa-IR"/>
        </w:rPr>
        <w:t xml:space="preserve"> выполнять ограниченные трудовые задачи, но не могли ни читать, ни </w:t>
      </w:r>
      <w:proofErr w:type="gramStart"/>
      <w:r w:rsidR="00060DC9" w:rsidRPr="00075194">
        <w:rPr>
          <w:rFonts w:ascii="Times New Roman" w:hAnsi="Times New Roman" w:cs="Times New Roman"/>
          <w:sz w:val="28"/>
          <w:szCs w:val="28"/>
          <w:lang w:bidi="fa-IR"/>
        </w:rPr>
        <w:t>писать</w:t>
      </w:r>
      <w:r w:rsidR="00EB48AF" w:rsidRPr="00075194">
        <w:rPr>
          <w:rFonts w:ascii="Times New Roman" w:hAnsi="Times New Roman" w:cs="Times New Roman"/>
          <w:sz w:val="28"/>
          <w:szCs w:val="28"/>
          <w:lang w:bidi="fa-IR"/>
        </w:rPr>
        <w:t xml:space="preserve"> Оно</w:t>
      </w:r>
      <w:proofErr w:type="gramEnd"/>
      <w:r w:rsidR="00EB48AF" w:rsidRPr="00075194">
        <w:rPr>
          <w:rFonts w:ascii="Times New Roman" w:hAnsi="Times New Roman" w:cs="Times New Roman"/>
          <w:sz w:val="28"/>
          <w:szCs w:val="28"/>
          <w:lang w:bidi="fa-IR"/>
        </w:rPr>
        <w:t xml:space="preserve"> также было вынуждено устраиваться на низкооплачиваемую работу и жить в переполненных городских кварталах, которые потом превращались в гетто, что служило одним из факторов маргинализации и трудностей с вхождением турков в немецкое общество.</w:t>
      </w:r>
      <w:r w:rsidR="00060DC9" w:rsidRPr="00075194">
        <w:rPr>
          <w:rStyle w:val="af6"/>
          <w:rFonts w:ascii="Times New Roman" w:hAnsi="Times New Roman" w:cs="Times New Roman"/>
          <w:sz w:val="28"/>
          <w:szCs w:val="28"/>
          <w:lang w:bidi="fa-IR"/>
        </w:rPr>
        <w:footnoteReference w:id="55"/>
      </w:r>
    </w:p>
    <w:p w14:paraId="7984C9FB" w14:textId="3D57B233" w:rsidR="001C477A" w:rsidRPr="00075194" w:rsidRDefault="0011143D"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Когда немецкое правительство приглашало турков в 60-х годах, Демократическая партия</w:t>
      </w:r>
      <w:r w:rsidR="00574AB1" w:rsidRPr="00075194">
        <w:rPr>
          <w:rStyle w:val="af6"/>
          <w:rFonts w:ascii="Times New Roman" w:hAnsi="Times New Roman" w:cs="Times New Roman"/>
          <w:sz w:val="28"/>
          <w:szCs w:val="28"/>
          <w:lang w:bidi="fa-IR"/>
        </w:rPr>
        <w:footnoteReference w:id="56"/>
      </w:r>
      <w:r w:rsidR="00574AB1" w:rsidRPr="00075194">
        <w:rPr>
          <w:rFonts w:ascii="Times New Roman" w:hAnsi="Times New Roman" w:cs="Times New Roman"/>
          <w:sz w:val="28"/>
          <w:szCs w:val="28"/>
          <w:lang w:bidi="fa-IR"/>
        </w:rPr>
        <w:t xml:space="preserve"> Турции, правящая с 1950-1960 была строго </w:t>
      </w:r>
      <w:proofErr w:type="spellStart"/>
      <w:r w:rsidR="00574AB1" w:rsidRPr="00075194">
        <w:rPr>
          <w:rFonts w:ascii="Times New Roman" w:hAnsi="Times New Roman" w:cs="Times New Roman"/>
          <w:sz w:val="28"/>
          <w:szCs w:val="28"/>
          <w:lang w:bidi="fa-IR"/>
        </w:rPr>
        <w:t>секуляристской</w:t>
      </w:r>
      <w:proofErr w:type="spellEnd"/>
      <w:r w:rsidR="00574AB1" w:rsidRPr="00075194">
        <w:rPr>
          <w:rFonts w:ascii="Times New Roman" w:hAnsi="Times New Roman" w:cs="Times New Roman"/>
          <w:sz w:val="28"/>
          <w:szCs w:val="28"/>
          <w:lang w:bidi="fa-IR"/>
        </w:rPr>
        <w:t xml:space="preserve"> и</w:t>
      </w:r>
      <w:r w:rsidRPr="00075194">
        <w:rPr>
          <w:rFonts w:ascii="Times New Roman" w:hAnsi="Times New Roman" w:cs="Times New Roman"/>
          <w:sz w:val="28"/>
          <w:szCs w:val="28"/>
          <w:lang w:bidi="fa-IR"/>
        </w:rPr>
        <w:t xml:space="preserve"> полагала, что религия - личное дело каждого и не имеет никакого отношения к публичной сфере. Тем более </w:t>
      </w:r>
      <w:proofErr w:type="gramStart"/>
      <w:r w:rsidR="00574AB1" w:rsidRPr="00075194">
        <w:rPr>
          <w:rFonts w:ascii="Times New Roman" w:hAnsi="Times New Roman" w:cs="Times New Roman"/>
          <w:sz w:val="28"/>
          <w:szCs w:val="28"/>
          <w:lang w:bidi="fa-IR"/>
        </w:rPr>
        <w:t>и  само</w:t>
      </w:r>
      <w:proofErr w:type="gramEnd"/>
      <w:r w:rsidR="00574AB1" w:rsidRPr="00075194">
        <w:rPr>
          <w:rFonts w:ascii="Times New Roman" w:hAnsi="Times New Roman" w:cs="Times New Roman"/>
          <w:sz w:val="28"/>
          <w:szCs w:val="28"/>
          <w:lang w:bidi="fa-IR"/>
        </w:rPr>
        <w:t xml:space="preserve"> немецкое правительство, которое закл</w:t>
      </w:r>
      <w:r w:rsidRPr="00075194">
        <w:rPr>
          <w:rFonts w:ascii="Times New Roman" w:hAnsi="Times New Roman" w:cs="Times New Roman"/>
          <w:sz w:val="28"/>
          <w:szCs w:val="28"/>
          <w:lang w:bidi="fa-IR"/>
        </w:rPr>
        <w:t>юч</w:t>
      </w:r>
      <w:r w:rsidR="00574AB1" w:rsidRPr="00075194">
        <w:rPr>
          <w:rFonts w:ascii="Times New Roman" w:hAnsi="Times New Roman" w:cs="Times New Roman"/>
          <w:sz w:val="28"/>
          <w:szCs w:val="28"/>
          <w:lang w:bidi="fa-IR"/>
        </w:rPr>
        <w:t>ало</w:t>
      </w:r>
      <w:r w:rsidRPr="00075194">
        <w:rPr>
          <w:rFonts w:ascii="Times New Roman" w:hAnsi="Times New Roman" w:cs="Times New Roman"/>
          <w:sz w:val="28"/>
          <w:szCs w:val="28"/>
          <w:lang w:bidi="fa-IR"/>
        </w:rPr>
        <w:t xml:space="preserve"> договоры о принятии на работу, был</w:t>
      </w:r>
      <w:r w:rsidR="00574AB1" w:rsidRPr="00075194">
        <w:rPr>
          <w:rFonts w:ascii="Times New Roman" w:hAnsi="Times New Roman" w:cs="Times New Roman"/>
          <w:sz w:val="28"/>
          <w:szCs w:val="28"/>
          <w:lang w:bidi="fa-IR"/>
        </w:rPr>
        <w:t>о</w:t>
      </w:r>
      <w:r w:rsidRPr="00075194">
        <w:rPr>
          <w:rFonts w:ascii="Times New Roman" w:hAnsi="Times New Roman" w:cs="Times New Roman"/>
          <w:sz w:val="28"/>
          <w:szCs w:val="28"/>
          <w:lang w:bidi="fa-IR"/>
        </w:rPr>
        <w:t xml:space="preserve"> строго светск</w:t>
      </w:r>
      <w:r w:rsidR="00574AB1" w:rsidRPr="00075194">
        <w:rPr>
          <w:rFonts w:ascii="Times New Roman" w:hAnsi="Times New Roman" w:cs="Times New Roman"/>
          <w:sz w:val="28"/>
          <w:szCs w:val="28"/>
          <w:lang w:bidi="fa-IR"/>
        </w:rPr>
        <w:t>им</w:t>
      </w:r>
      <w:r w:rsidRPr="00075194">
        <w:rPr>
          <w:rFonts w:ascii="Times New Roman" w:hAnsi="Times New Roman" w:cs="Times New Roman"/>
          <w:sz w:val="28"/>
          <w:szCs w:val="28"/>
          <w:lang w:bidi="fa-IR"/>
        </w:rPr>
        <w:t xml:space="preserve">. Их отчуждение от общества, вызванное как жизнью в гетто, </w:t>
      </w:r>
      <w:r w:rsidR="00574AB1" w:rsidRPr="00075194">
        <w:rPr>
          <w:rFonts w:ascii="Times New Roman" w:hAnsi="Times New Roman" w:cs="Times New Roman"/>
          <w:sz w:val="28"/>
          <w:szCs w:val="28"/>
          <w:lang w:bidi="fa-IR"/>
        </w:rPr>
        <w:t>незнание</w:t>
      </w:r>
      <w:r w:rsidR="000258FF" w:rsidRPr="00075194">
        <w:rPr>
          <w:rFonts w:ascii="Times New Roman" w:hAnsi="Times New Roman" w:cs="Times New Roman"/>
          <w:sz w:val="28"/>
          <w:szCs w:val="28"/>
          <w:lang w:bidi="fa-IR"/>
        </w:rPr>
        <w:t>м</w:t>
      </w:r>
      <w:r w:rsidR="00574AB1" w:rsidRPr="00075194">
        <w:rPr>
          <w:rFonts w:ascii="Times New Roman" w:hAnsi="Times New Roman" w:cs="Times New Roman"/>
          <w:sz w:val="28"/>
          <w:szCs w:val="28"/>
          <w:lang w:bidi="fa-IR"/>
        </w:rPr>
        <w:t xml:space="preserve"> языка и </w:t>
      </w:r>
      <w:r w:rsidRPr="00075194">
        <w:rPr>
          <w:rFonts w:ascii="Times New Roman" w:hAnsi="Times New Roman" w:cs="Times New Roman"/>
          <w:sz w:val="28"/>
          <w:szCs w:val="28"/>
          <w:lang w:bidi="fa-IR"/>
        </w:rPr>
        <w:t>труд</w:t>
      </w:r>
      <w:r w:rsidR="000258FF" w:rsidRPr="00075194">
        <w:rPr>
          <w:rFonts w:ascii="Times New Roman" w:hAnsi="Times New Roman" w:cs="Times New Roman"/>
          <w:sz w:val="28"/>
          <w:szCs w:val="28"/>
          <w:lang w:bidi="fa-IR"/>
        </w:rPr>
        <w:t>ом</w:t>
      </w:r>
      <w:r w:rsidR="00574AB1" w:rsidRPr="00075194">
        <w:rPr>
          <w:rFonts w:ascii="Times New Roman" w:hAnsi="Times New Roman" w:cs="Times New Roman"/>
          <w:sz w:val="28"/>
          <w:szCs w:val="28"/>
          <w:lang w:bidi="fa-IR"/>
        </w:rPr>
        <w:t xml:space="preserve"> на</w:t>
      </w:r>
      <w:r w:rsidRPr="00075194">
        <w:rPr>
          <w:rFonts w:ascii="Times New Roman" w:hAnsi="Times New Roman" w:cs="Times New Roman"/>
          <w:sz w:val="28"/>
          <w:szCs w:val="28"/>
          <w:lang w:bidi="fa-IR"/>
        </w:rPr>
        <w:t xml:space="preserve"> неквалифицированных специальностях усилило их привязанность, которая свойственна выходцам из традиционного общества, к религии</w:t>
      </w:r>
      <w:r w:rsidR="000258FF" w:rsidRPr="00075194">
        <w:rPr>
          <w:rFonts w:ascii="Times New Roman" w:hAnsi="Times New Roman" w:cs="Times New Roman"/>
          <w:sz w:val="28"/>
          <w:szCs w:val="28"/>
          <w:lang w:bidi="fa-IR"/>
        </w:rPr>
        <w:t xml:space="preserve"> и сильно отделило их от остального немецкого общества</w:t>
      </w:r>
      <w:r w:rsidRPr="00075194">
        <w:rPr>
          <w:rFonts w:ascii="Times New Roman" w:hAnsi="Times New Roman" w:cs="Times New Roman"/>
          <w:sz w:val="28"/>
          <w:szCs w:val="28"/>
          <w:lang w:bidi="fa-IR"/>
        </w:rPr>
        <w:t>.</w:t>
      </w:r>
      <w:r w:rsidR="001A0162" w:rsidRPr="00075194">
        <w:rPr>
          <w:rFonts w:ascii="Times New Roman" w:hAnsi="Times New Roman" w:cs="Times New Roman"/>
          <w:sz w:val="28"/>
          <w:szCs w:val="28"/>
          <w:lang w:bidi="fa-IR"/>
        </w:rPr>
        <w:t xml:space="preserve"> </w:t>
      </w:r>
      <w:r w:rsidR="000258FF" w:rsidRPr="00075194">
        <w:rPr>
          <w:rFonts w:ascii="Times New Roman" w:hAnsi="Times New Roman" w:cs="Times New Roman"/>
          <w:sz w:val="28"/>
          <w:szCs w:val="28"/>
          <w:lang w:bidi="fa-IR"/>
        </w:rPr>
        <w:t>Итак, п</w:t>
      </w:r>
      <w:r w:rsidR="001C477A" w:rsidRPr="00075194">
        <w:rPr>
          <w:rFonts w:ascii="Times New Roman" w:hAnsi="Times New Roman" w:cs="Times New Roman"/>
          <w:sz w:val="28"/>
          <w:szCs w:val="28"/>
          <w:lang w:bidi="fa-IR"/>
        </w:rPr>
        <w:t>ервая проблема мусульманского общества, которую мы выделим – отчуждение от общества.</w:t>
      </w:r>
    </w:p>
    <w:p w14:paraId="76459306" w14:textId="7988CF04" w:rsidR="000623C4" w:rsidRPr="00075194" w:rsidRDefault="0011143D"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Переезд семей и </w:t>
      </w:r>
      <w:r w:rsidR="008C2EC5" w:rsidRPr="00075194">
        <w:rPr>
          <w:rFonts w:ascii="Times New Roman" w:hAnsi="Times New Roman" w:cs="Times New Roman"/>
          <w:sz w:val="28"/>
          <w:szCs w:val="28"/>
          <w:lang w:bidi="fa-IR"/>
        </w:rPr>
        <w:t>следующий за</w:t>
      </w:r>
      <w:r w:rsidRPr="00075194">
        <w:rPr>
          <w:rFonts w:ascii="Times New Roman" w:hAnsi="Times New Roman" w:cs="Times New Roman"/>
          <w:sz w:val="28"/>
          <w:szCs w:val="28"/>
          <w:lang w:bidi="fa-IR"/>
        </w:rPr>
        <w:t xml:space="preserve"> ним конфликт поколений</w:t>
      </w:r>
      <w:r w:rsidR="000B1C01" w:rsidRPr="00075194">
        <w:rPr>
          <w:rFonts w:ascii="Times New Roman" w:hAnsi="Times New Roman" w:cs="Times New Roman"/>
          <w:sz w:val="28"/>
          <w:szCs w:val="28"/>
          <w:lang w:bidi="fa-IR"/>
        </w:rPr>
        <w:t xml:space="preserve"> -</w:t>
      </w:r>
      <w:r w:rsidR="000258FF" w:rsidRPr="00075194">
        <w:rPr>
          <w:rFonts w:ascii="Times New Roman" w:hAnsi="Times New Roman" w:cs="Times New Roman"/>
          <w:sz w:val="28"/>
          <w:szCs w:val="28"/>
          <w:lang w:bidi="fa-IR"/>
        </w:rPr>
        <w:t xml:space="preserve"> между теми кто ещё родился на исторической родине и теми, кто уже родился в Германии и не был никогда в странах</w:t>
      </w:r>
      <w:r w:rsidR="000B1C01" w:rsidRPr="00075194">
        <w:rPr>
          <w:rFonts w:ascii="Times New Roman" w:hAnsi="Times New Roman" w:cs="Times New Roman"/>
          <w:sz w:val="28"/>
          <w:szCs w:val="28"/>
          <w:lang w:bidi="fa-IR"/>
        </w:rPr>
        <w:t>, которые их родители считают домом</w:t>
      </w:r>
      <w:r w:rsidRPr="00075194">
        <w:rPr>
          <w:rFonts w:ascii="Times New Roman" w:hAnsi="Times New Roman" w:cs="Times New Roman"/>
          <w:sz w:val="28"/>
          <w:szCs w:val="28"/>
          <w:lang w:bidi="fa-IR"/>
        </w:rPr>
        <w:t xml:space="preserve"> ещё более склонил первое поколение мигрантов к исламским ценностям, где в условиях</w:t>
      </w:r>
      <w:r w:rsidR="000623C4" w:rsidRPr="00075194">
        <w:rPr>
          <w:rFonts w:ascii="Times New Roman" w:hAnsi="Times New Roman" w:cs="Times New Roman"/>
          <w:sz w:val="28"/>
          <w:szCs w:val="28"/>
          <w:lang w:bidi="fa-IR"/>
        </w:rPr>
        <w:t xml:space="preserve"> конфликта поколений старшие стали прибегать к нормам ислама, как к «якорям», которые помогали им ориентироваться в быстро меняющемся мире.</w:t>
      </w:r>
      <w:r w:rsidR="000B1C01" w:rsidRPr="00075194">
        <w:rPr>
          <w:rStyle w:val="af6"/>
          <w:rFonts w:ascii="Times New Roman" w:hAnsi="Times New Roman" w:cs="Times New Roman"/>
          <w:sz w:val="28"/>
          <w:szCs w:val="28"/>
          <w:lang w:bidi="fa-IR"/>
        </w:rPr>
        <w:footnoteReference w:id="57"/>
      </w:r>
      <w:r w:rsidR="008B2643" w:rsidRPr="00075194">
        <w:rPr>
          <w:rFonts w:ascii="Times New Roman" w:hAnsi="Times New Roman" w:cs="Times New Roman"/>
          <w:sz w:val="28"/>
          <w:szCs w:val="28"/>
          <w:lang w:bidi="fa-IR"/>
        </w:rPr>
        <w:t xml:space="preserve"> </w:t>
      </w:r>
      <w:r w:rsidR="0022279D" w:rsidRPr="00075194">
        <w:rPr>
          <w:rFonts w:ascii="Times New Roman" w:hAnsi="Times New Roman" w:cs="Times New Roman"/>
          <w:sz w:val="28"/>
          <w:szCs w:val="28"/>
          <w:lang w:bidi="fa-IR"/>
        </w:rPr>
        <w:t xml:space="preserve">Однако если религиозность первого поколения турецких мигрантов </w:t>
      </w:r>
      <w:r w:rsidR="0022279D" w:rsidRPr="00075194">
        <w:rPr>
          <w:rFonts w:ascii="Times New Roman" w:hAnsi="Times New Roman" w:cs="Times New Roman"/>
          <w:sz w:val="28"/>
          <w:szCs w:val="28"/>
          <w:lang w:bidi="fa-IR"/>
        </w:rPr>
        <w:lastRenderedPageBreak/>
        <w:t>«не носит агрессивно-наступательного характера», то значительная часть третьего поколения</w:t>
      </w:r>
      <w:r w:rsidR="000B1C01" w:rsidRPr="00075194">
        <w:rPr>
          <w:rStyle w:val="af6"/>
          <w:rFonts w:ascii="Times New Roman" w:hAnsi="Times New Roman" w:cs="Times New Roman"/>
          <w:sz w:val="28"/>
          <w:szCs w:val="28"/>
          <w:lang w:bidi="fa-IR"/>
        </w:rPr>
        <w:footnoteReference w:id="58"/>
      </w:r>
      <w:r w:rsidR="0022279D" w:rsidRPr="00075194">
        <w:rPr>
          <w:rFonts w:ascii="Times New Roman" w:hAnsi="Times New Roman" w:cs="Times New Roman"/>
          <w:sz w:val="28"/>
          <w:szCs w:val="28"/>
          <w:lang w:bidi="fa-IR"/>
        </w:rPr>
        <w:t xml:space="preserve"> </w:t>
      </w:r>
      <w:r w:rsidR="00221C79" w:rsidRPr="00075194">
        <w:rPr>
          <w:rFonts w:ascii="Times New Roman" w:hAnsi="Times New Roman" w:cs="Times New Roman"/>
          <w:sz w:val="28"/>
          <w:szCs w:val="28"/>
          <w:lang w:bidi="fa-IR"/>
        </w:rPr>
        <w:t xml:space="preserve">из-за неустроенности в жизни и нехватки образования (чаще всего они учатся в самой </w:t>
      </w:r>
      <w:r w:rsidR="00BF36CC" w:rsidRPr="00075194">
        <w:rPr>
          <w:rFonts w:ascii="Times New Roman" w:hAnsi="Times New Roman" w:cs="Times New Roman"/>
          <w:sz w:val="28"/>
          <w:szCs w:val="28"/>
          <w:lang w:bidi="fa-IR"/>
        </w:rPr>
        <w:t>непрестижной средней школе</w:t>
      </w:r>
      <w:r w:rsidR="00221C79" w:rsidRPr="00075194">
        <w:rPr>
          <w:rFonts w:ascii="Times New Roman" w:hAnsi="Times New Roman" w:cs="Times New Roman"/>
          <w:sz w:val="28"/>
          <w:szCs w:val="28"/>
          <w:lang w:bidi="fa-IR"/>
        </w:rPr>
        <w:t xml:space="preserve"> – </w:t>
      </w:r>
      <w:r w:rsidR="00221C79" w:rsidRPr="00075194">
        <w:rPr>
          <w:rFonts w:ascii="Times New Roman" w:hAnsi="Times New Roman" w:cs="Times New Roman"/>
          <w:sz w:val="28"/>
          <w:szCs w:val="28"/>
          <w:lang w:val="en-US" w:bidi="fa-IR"/>
        </w:rPr>
        <w:t>Hauptschule</w:t>
      </w:r>
      <w:r w:rsidR="0035124A" w:rsidRPr="00075194">
        <w:rPr>
          <w:rStyle w:val="af6"/>
          <w:rFonts w:ascii="Times New Roman" w:hAnsi="Times New Roman" w:cs="Times New Roman"/>
          <w:sz w:val="28"/>
          <w:szCs w:val="28"/>
          <w:lang w:val="en-US" w:bidi="fa-IR"/>
        </w:rPr>
        <w:footnoteReference w:id="59"/>
      </w:r>
      <w:r w:rsidR="00221C79" w:rsidRPr="00075194">
        <w:rPr>
          <w:rFonts w:ascii="Times New Roman" w:hAnsi="Times New Roman" w:cs="Times New Roman"/>
          <w:sz w:val="28"/>
          <w:szCs w:val="28"/>
          <w:lang w:bidi="fa-IR"/>
        </w:rPr>
        <w:t>) является восприимчивой к радикальной мусульманской пропаганде.</w:t>
      </w:r>
      <w:r w:rsidR="00BF36CC" w:rsidRPr="00075194">
        <w:rPr>
          <w:rStyle w:val="af6"/>
          <w:rFonts w:ascii="Times New Roman" w:hAnsi="Times New Roman" w:cs="Times New Roman"/>
          <w:sz w:val="28"/>
          <w:szCs w:val="28"/>
          <w:lang w:bidi="fa-IR"/>
        </w:rPr>
        <w:footnoteReference w:id="60"/>
      </w:r>
    </w:p>
    <w:p w14:paraId="66263C4C" w14:textId="49F674AE" w:rsidR="001A0162" w:rsidRPr="00075194" w:rsidRDefault="00E35CBD"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Каждая мусульманская диаспора в Германии </w:t>
      </w:r>
      <w:r w:rsidR="00221C79" w:rsidRPr="00075194">
        <w:rPr>
          <w:rFonts w:ascii="Times New Roman" w:hAnsi="Times New Roman" w:cs="Times New Roman"/>
          <w:sz w:val="28"/>
          <w:szCs w:val="28"/>
          <w:lang w:bidi="fa-IR"/>
        </w:rPr>
        <w:t>имеет свои органы управления, свою структуру и свои взаимоотношения с правительством. Самой старейшей и наиболее организованной является турецкая диаспора.</w:t>
      </w:r>
      <w:r w:rsidR="008A0B8E" w:rsidRPr="00075194">
        <w:rPr>
          <w:rFonts w:ascii="Times New Roman" w:hAnsi="Times New Roman" w:cs="Times New Roman"/>
          <w:sz w:val="28"/>
          <w:szCs w:val="28"/>
          <w:lang w:bidi="fa-IR"/>
        </w:rPr>
        <w:t xml:space="preserve"> Самым влиятельным турецко-исламским объединением в Германии является «Турецко-исламский союз по религиозным делам» (тур. </w:t>
      </w:r>
      <w:r w:rsidR="008A0B8E" w:rsidRPr="00075194">
        <w:rPr>
          <w:rFonts w:ascii="Times New Roman" w:hAnsi="Times New Roman" w:cs="Times New Roman"/>
          <w:sz w:val="28"/>
          <w:szCs w:val="28"/>
          <w:lang w:val="en-US" w:bidi="fa-IR"/>
        </w:rPr>
        <w:t>D</w:t>
      </w:r>
      <w:r w:rsidR="008A0B8E" w:rsidRPr="00075194">
        <w:rPr>
          <w:rFonts w:ascii="Times New Roman" w:hAnsi="Times New Roman" w:cs="Times New Roman"/>
          <w:sz w:val="28"/>
          <w:szCs w:val="28"/>
          <w:lang w:bidi="fa-IR"/>
        </w:rPr>
        <w:t>İ</w:t>
      </w:r>
      <w:r w:rsidR="008A0B8E" w:rsidRPr="00075194">
        <w:rPr>
          <w:rFonts w:ascii="Times New Roman" w:hAnsi="Times New Roman" w:cs="Times New Roman"/>
          <w:sz w:val="28"/>
          <w:szCs w:val="28"/>
          <w:lang w:val="en-US" w:bidi="fa-IR"/>
        </w:rPr>
        <w:t>T</w:t>
      </w:r>
      <w:r w:rsidR="008A0B8E" w:rsidRPr="00075194">
        <w:rPr>
          <w:rFonts w:ascii="Times New Roman" w:hAnsi="Times New Roman" w:cs="Times New Roman"/>
          <w:sz w:val="28"/>
          <w:szCs w:val="28"/>
          <w:lang w:bidi="fa-IR"/>
        </w:rPr>
        <w:t>İ</w:t>
      </w:r>
      <w:r w:rsidR="008A0B8E" w:rsidRPr="00075194">
        <w:rPr>
          <w:rFonts w:ascii="Times New Roman" w:hAnsi="Times New Roman" w:cs="Times New Roman"/>
          <w:sz w:val="28"/>
          <w:szCs w:val="28"/>
          <w:lang w:val="en-US" w:bidi="fa-IR"/>
        </w:rPr>
        <w:t>B</w:t>
      </w:r>
      <w:r w:rsidR="008A0B8E" w:rsidRPr="00075194">
        <w:rPr>
          <w:rFonts w:ascii="Times New Roman" w:hAnsi="Times New Roman" w:cs="Times New Roman"/>
          <w:sz w:val="28"/>
          <w:szCs w:val="28"/>
          <w:lang w:bidi="fa-IR"/>
        </w:rPr>
        <w:t>)</w:t>
      </w:r>
      <w:r w:rsidR="006B1A1C" w:rsidRPr="00075194">
        <w:rPr>
          <w:rFonts w:ascii="Times New Roman" w:hAnsi="Times New Roman" w:cs="Times New Roman"/>
          <w:sz w:val="28"/>
          <w:szCs w:val="28"/>
          <w:lang w:bidi="fa-IR"/>
        </w:rPr>
        <w:t>; текущий председатель Касым Тюркмен</w:t>
      </w:r>
      <w:r w:rsidR="008A0B8E" w:rsidRPr="00075194">
        <w:rPr>
          <w:rFonts w:ascii="Times New Roman" w:hAnsi="Times New Roman" w:cs="Times New Roman"/>
          <w:sz w:val="28"/>
          <w:szCs w:val="28"/>
          <w:lang w:bidi="fa-IR"/>
        </w:rPr>
        <w:t xml:space="preserve">. Организация была создана в 1984 году в Кёльне; имамы и проповедники </w:t>
      </w:r>
      <w:r w:rsidR="001F06D3" w:rsidRPr="00075194">
        <w:rPr>
          <w:rFonts w:ascii="Times New Roman" w:hAnsi="Times New Roman" w:cs="Times New Roman"/>
          <w:sz w:val="28"/>
          <w:szCs w:val="28"/>
          <w:lang w:val="en-US" w:bidi="fa-IR"/>
        </w:rPr>
        <w:t>D</w:t>
      </w:r>
      <w:r w:rsidR="001F06D3" w:rsidRPr="00075194">
        <w:rPr>
          <w:rFonts w:ascii="Times New Roman" w:hAnsi="Times New Roman" w:cs="Times New Roman"/>
          <w:sz w:val="28"/>
          <w:szCs w:val="28"/>
          <w:lang w:bidi="fa-IR"/>
        </w:rPr>
        <w:t>İ</w:t>
      </w:r>
      <w:r w:rsidR="001F06D3" w:rsidRPr="00075194">
        <w:rPr>
          <w:rFonts w:ascii="Times New Roman" w:hAnsi="Times New Roman" w:cs="Times New Roman"/>
          <w:sz w:val="28"/>
          <w:szCs w:val="28"/>
          <w:lang w:val="en-US" w:bidi="fa-IR"/>
        </w:rPr>
        <w:t>T</w:t>
      </w:r>
      <w:r w:rsidR="001F06D3" w:rsidRPr="00075194">
        <w:rPr>
          <w:rFonts w:ascii="Times New Roman" w:hAnsi="Times New Roman" w:cs="Times New Roman"/>
          <w:sz w:val="28"/>
          <w:szCs w:val="28"/>
          <w:lang w:bidi="fa-IR"/>
        </w:rPr>
        <w:t>İ</w:t>
      </w:r>
      <w:r w:rsidR="001F06D3" w:rsidRPr="00075194">
        <w:rPr>
          <w:rFonts w:ascii="Times New Roman" w:hAnsi="Times New Roman" w:cs="Times New Roman"/>
          <w:sz w:val="28"/>
          <w:szCs w:val="28"/>
          <w:lang w:val="en-US" w:bidi="fa-IR"/>
        </w:rPr>
        <w:t>B</w:t>
      </w:r>
      <w:r w:rsidR="001F06D3" w:rsidRPr="00075194">
        <w:rPr>
          <w:rFonts w:ascii="Times New Roman" w:hAnsi="Times New Roman" w:cs="Times New Roman"/>
          <w:sz w:val="28"/>
          <w:szCs w:val="28"/>
          <w:lang w:bidi="fa-IR"/>
        </w:rPr>
        <w:t xml:space="preserve"> получают образование и посылаются в Германию</w:t>
      </w:r>
      <w:r w:rsidR="008A0B8E" w:rsidRPr="00075194">
        <w:rPr>
          <w:rFonts w:ascii="Times New Roman" w:hAnsi="Times New Roman" w:cs="Times New Roman"/>
          <w:sz w:val="28"/>
          <w:szCs w:val="28"/>
          <w:lang w:bidi="fa-IR"/>
        </w:rPr>
        <w:t xml:space="preserve"> из Турции</w:t>
      </w:r>
      <w:r w:rsidR="001F06D3" w:rsidRPr="00075194">
        <w:rPr>
          <w:rFonts w:ascii="Times New Roman" w:hAnsi="Times New Roman" w:cs="Times New Roman"/>
          <w:sz w:val="28"/>
          <w:szCs w:val="28"/>
          <w:lang w:bidi="fa-IR"/>
        </w:rPr>
        <w:t>. Организация заявляет о своей независимости от турецкого правительства</w:t>
      </w:r>
      <w:r w:rsidR="000E208A" w:rsidRPr="00075194">
        <w:rPr>
          <w:rFonts w:ascii="Times New Roman" w:hAnsi="Times New Roman" w:cs="Times New Roman"/>
          <w:sz w:val="28"/>
          <w:szCs w:val="28"/>
          <w:lang w:bidi="fa-IR"/>
        </w:rPr>
        <w:t xml:space="preserve">, однако многие политики и некоторые учёные (Бассам Тиби) </w:t>
      </w:r>
      <w:r w:rsidR="007253FA" w:rsidRPr="00075194">
        <w:rPr>
          <w:rStyle w:val="af6"/>
          <w:rFonts w:ascii="Times New Roman" w:hAnsi="Times New Roman" w:cs="Times New Roman"/>
          <w:sz w:val="28"/>
          <w:szCs w:val="28"/>
          <w:lang w:bidi="fa-IR"/>
        </w:rPr>
        <w:footnoteReference w:id="61"/>
      </w:r>
      <w:r w:rsidR="000E208A" w:rsidRPr="00075194">
        <w:rPr>
          <w:rFonts w:ascii="Times New Roman" w:hAnsi="Times New Roman" w:cs="Times New Roman"/>
          <w:sz w:val="28"/>
          <w:szCs w:val="28"/>
          <w:lang w:bidi="fa-IR"/>
        </w:rPr>
        <w:t>считают её подконтрольной турецкому правительству с главной задачей – предотвратить интеграцию турков</w:t>
      </w:r>
      <w:r w:rsidR="001F06D3" w:rsidRPr="00075194">
        <w:rPr>
          <w:rFonts w:ascii="Times New Roman" w:hAnsi="Times New Roman" w:cs="Times New Roman"/>
          <w:sz w:val="28"/>
          <w:szCs w:val="28"/>
          <w:lang w:bidi="fa-IR"/>
        </w:rPr>
        <w:t>. В своём меморандуме организация заявляет следующие задачи: обучение и организация учебного процесса для турецкого населения, поддержку населения в вопросах религии</w:t>
      </w:r>
      <w:r w:rsidR="000E208A" w:rsidRPr="00075194">
        <w:rPr>
          <w:rFonts w:ascii="Times New Roman" w:hAnsi="Times New Roman" w:cs="Times New Roman"/>
          <w:sz w:val="28"/>
          <w:szCs w:val="28"/>
          <w:lang w:bidi="fa-IR"/>
        </w:rPr>
        <w:t xml:space="preserve">, организация </w:t>
      </w:r>
      <w:r w:rsidR="008C2EC5" w:rsidRPr="00075194">
        <w:rPr>
          <w:rFonts w:ascii="Times New Roman" w:hAnsi="Times New Roman" w:cs="Times New Roman"/>
          <w:sz w:val="28"/>
          <w:szCs w:val="28"/>
          <w:lang w:bidi="fa-IR"/>
        </w:rPr>
        <w:t>социокультурных</w:t>
      </w:r>
      <w:r w:rsidR="000E208A" w:rsidRPr="00075194">
        <w:rPr>
          <w:rFonts w:ascii="Times New Roman" w:hAnsi="Times New Roman" w:cs="Times New Roman"/>
          <w:sz w:val="28"/>
          <w:szCs w:val="28"/>
          <w:lang w:bidi="fa-IR"/>
        </w:rPr>
        <w:t xml:space="preserve"> мероприятий. </w:t>
      </w:r>
      <w:r w:rsidR="00530850" w:rsidRPr="00075194">
        <w:rPr>
          <w:rStyle w:val="af6"/>
          <w:rFonts w:ascii="Times New Roman" w:hAnsi="Times New Roman" w:cs="Times New Roman"/>
          <w:sz w:val="28"/>
          <w:szCs w:val="28"/>
          <w:lang w:bidi="fa-IR"/>
        </w:rPr>
        <w:footnoteReference w:id="62"/>
      </w:r>
    </w:p>
    <w:p w14:paraId="63E417D5" w14:textId="77777777" w:rsidR="001C296C" w:rsidRPr="00075194" w:rsidRDefault="001C296C" w:rsidP="00291944">
      <w:pPr>
        <w:spacing w:line="360" w:lineRule="auto"/>
        <w:jc w:val="both"/>
        <w:rPr>
          <w:rFonts w:ascii="Times New Roman" w:hAnsi="Times New Roman" w:cs="Times New Roman"/>
          <w:sz w:val="28"/>
          <w:szCs w:val="28"/>
          <w:lang w:bidi="te-IN"/>
        </w:rPr>
      </w:pPr>
      <w:r w:rsidRPr="00075194">
        <w:rPr>
          <w:rFonts w:ascii="Times New Roman" w:hAnsi="Times New Roman" w:cs="Times New Roman"/>
          <w:sz w:val="28"/>
          <w:szCs w:val="28"/>
          <w:lang w:bidi="fa-IR"/>
        </w:rPr>
        <w:t xml:space="preserve">И </w:t>
      </w:r>
      <w:r w:rsidRPr="00075194">
        <w:rPr>
          <w:rFonts w:ascii="Times New Roman" w:hAnsi="Times New Roman" w:cs="Times New Roman"/>
          <w:sz w:val="28"/>
          <w:szCs w:val="28"/>
          <w:lang w:val="en-US" w:bidi="fa-IR"/>
        </w:rPr>
        <w:t>DITIB</w:t>
      </w:r>
      <w:r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bidi="te-IN"/>
        </w:rPr>
        <w:t xml:space="preserve">и </w:t>
      </w:r>
      <w:proofErr w:type="spellStart"/>
      <w:r w:rsidRPr="00075194">
        <w:rPr>
          <w:rFonts w:ascii="Times New Roman" w:hAnsi="Times New Roman" w:cs="Times New Roman"/>
          <w:sz w:val="28"/>
          <w:szCs w:val="28"/>
          <w:lang w:val="en-US"/>
        </w:rPr>
        <w:t>Verband</w:t>
      </w:r>
      <w:proofErr w:type="spellEnd"/>
      <w:r w:rsidRPr="00075194">
        <w:rPr>
          <w:rFonts w:ascii="Times New Roman" w:hAnsi="Times New Roman" w:cs="Times New Roman"/>
          <w:sz w:val="28"/>
          <w:szCs w:val="28"/>
        </w:rPr>
        <w:t xml:space="preserve"> </w:t>
      </w:r>
      <w:r w:rsidRPr="00075194">
        <w:rPr>
          <w:rFonts w:ascii="Times New Roman" w:hAnsi="Times New Roman" w:cs="Times New Roman"/>
          <w:sz w:val="28"/>
          <w:szCs w:val="28"/>
          <w:lang w:val="en-US"/>
        </w:rPr>
        <w:t>der</w:t>
      </w:r>
      <w:r w:rsidRPr="00075194">
        <w:rPr>
          <w:rFonts w:ascii="Times New Roman" w:hAnsi="Times New Roman" w:cs="Times New Roman"/>
          <w:sz w:val="28"/>
          <w:szCs w:val="28"/>
        </w:rPr>
        <w:t xml:space="preserve"> </w:t>
      </w:r>
      <w:proofErr w:type="spellStart"/>
      <w:r w:rsidRPr="00075194">
        <w:rPr>
          <w:rFonts w:ascii="Times New Roman" w:hAnsi="Times New Roman" w:cs="Times New Roman"/>
          <w:sz w:val="28"/>
          <w:szCs w:val="28"/>
          <w:lang w:val="en-US"/>
        </w:rPr>
        <w:t>Islamischen</w:t>
      </w:r>
      <w:proofErr w:type="spellEnd"/>
      <w:r w:rsidRPr="00075194">
        <w:rPr>
          <w:rFonts w:ascii="Times New Roman" w:hAnsi="Times New Roman" w:cs="Times New Roman"/>
          <w:sz w:val="28"/>
          <w:szCs w:val="28"/>
        </w:rPr>
        <w:t xml:space="preserve"> </w:t>
      </w:r>
      <w:proofErr w:type="spellStart"/>
      <w:r w:rsidRPr="00075194">
        <w:rPr>
          <w:rFonts w:ascii="Times New Roman" w:hAnsi="Times New Roman" w:cs="Times New Roman"/>
          <w:sz w:val="28"/>
          <w:szCs w:val="28"/>
          <w:lang w:val="en-US"/>
        </w:rPr>
        <w:t>Kulturzentren</w:t>
      </w:r>
      <w:proofErr w:type="spellEnd"/>
      <w:r w:rsidRPr="00075194">
        <w:rPr>
          <w:rFonts w:ascii="Times New Roman" w:hAnsi="Times New Roman" w:cs="Times New Roman"/>
          <w:sz w:val="28"/>
          <w:szCs w:val="28"/>
        </w:rPr>
        <w:t xml:space="preserve">, и </w:t>
      </w:r>
      <w:proofErr w:type="spellStart"/>
      <w:r w:rsidRPr="00075194">
        <w:rPr>
          <w:rFonts w:ascii="Times New Roman" w:hAnsi="Times New Roman" w:cs="Times New Roman"/>
          <w:sz w:val="28"/>
          <w:szCs w:val="28"/>
          <w:lang w:val="en-US"/>
        </w:rPr>
        <w:t>Islamrat</w:t>
      </w:r>
      <w:proofErr w:type="spellEnd"/>
      <w:r w:rsidRPr="00075194">
        <w:rPr>
          <w:rFonts w:ascii="Times New Roman" w:hAnsi="Times New Roman" w:cs="Times New Roman"/>
          <w:sz w:val="28"/>
          <w:szCs w:val="28"/>
        </w:rPr>
        <w:t xml:space="preserve"> </w:t>
      </w:r>
      <w:r w:rsidRPr="00075194">
        <w:rPr>
          <w:rFonts w:ascii="Times New Roman" w:hAnsi="Times New Roman" w:cs="Times New Roman"/>
          <w:sz w:val="28"/>
          <w:szCs w:val="28"/>
          <w:lang w:val="en-US"/>
        </w:rPr>
        <w:t>f</w:t>
      </w:r>
      <w:r w:rsidRPr="00075194">
        <w:rPr>
          <w:rFonts w:ascii="Times New Roman" w:hAnsi="Times New Roman" w:cs="Times New Roman"/>
          <w:sz w:val="28"/>
          <w:szCs w:val="28"/>
        </w:rPr>
        <w:t>ü</w:t>
      </w:r>
      <w:r w:rsidRPr="00075194">
        <w:rPr>
          <w:rFonts w:ascii="Times New Roman" w:hAnsi="Times New Roman" w:cs="Times New Roman"/>
          <w:sz w:val="28"/>
          <w:szCs w:val="28"/>
          <w:lang w:val="en-US"/>
        </w:rPr>
        <w:t>r</w:t>
      </w:r>
      <w:r w:rsidRPr="00075194">
        <w:rPr>
          <w:rFonts w:ascii="Times New Roman" w:hAnsi="Times New Roman" w:cs="Times New Roman"/>
          <w:sz w:val="28"/>
          <w:szCs w:val="28"/>
        </w:rPr>
        <w:t xml:space="preserve"> </w:t>
      </w:r>
      <w:r w:rsidRPr="00075194">
        <w:rPr>
          <w:rFonts w:ascii="Times New Roman" w:hAnsi="Times New Roman" w:cs="Times New Roman"/>
          <w:sz w:val="28"/>
          <w:szCs w:val="28"/>
          <w:lang w:val="en-US"/>
        </w:rPr>
        <w:t>die</w:t>
      </w:r>
      <w:r w:rsidRPr="00075194">
        <w:rPr>
          <w:rFonts w:ascii="Times New Roman" w:hAnsi="Times New Roman" w:cs="Times New Roman"/>
          <w:sz w:val="28"/>
          <w:szCs w:val="28"/>
        </w:rPr>
        <w:t xml:space="preserve"> </w:t>
      </w:r>
      <w:proofErr w:type="spellStart"/>
      <w:r w:rsidRPr="00075194">
        <w:rPr>
          <w:rFonts w:ascii="Times New Roman" w:hAnsi="Times New Roman" w:cs="Times New Roman"/>
          <w:sz w:val="28"/>
          <w:szCs w:val="28"/>
          <w:lang w:val="en-US"/>
        </w:rPr>
        <w:t>Bundesrepublik</w:t>
      </w:r>
      <w:proofErr w:type="spellEnd"/>
      <w:r w:rsidRPr="00075194">
        <w:rPr>
          <w:rFonts w:ascii="Times New Roman" w:hAnsi="Times New Roman" w:cs="Times New Roman"/>
          <w:sz w:val="28"/>
          <w:szCs w:val="28"/>
        </w:rPr>
        <w:t xml:space="preserve"> </w:t>
      </w:r>
      <w:r w:rsidRPr="00075194">
        <w:rPr>
          <w:rFonts w:ascii="Times New Roman" w:hAnsi="Times New Roman" w:cs="Times New Roman"/>
          <w:sz w:val="28"/>
          <w:szCs w:val="28"/>
          <w:lang w:val="en-US"/>
        </w:rPr>
        <w:t>Deutschland</w:t>
      </w:r>
      <w:r w:rsidRPr="00075194">
        <w:rPr>
          <w:rFonts w:ascii="Times New Roman" w:hAnsi="Times New Roman" w:cs="Times New Roman"/>
          <w:sz w:val="28"/>
          <w:szCs w:val="28"/>
        </w:rPr>
        <w:t xml:space="preserve">, и </w:t>
      </w:r>
      <w:r w:rsidRPr="00075194">
        <w:rPr>
          <w:rFonts w:ascii="Times New Roman" w:hAnsi="Times New Roman" w:cs="Times New Roman"/>
          <w:sz w:val="28"/>
          <w:szCs w:val="28"/>
          <w:lang w:val="en-US"/>
        </w:rPr>
        <w:t>Zentralrat</w:t>
      </w:r>
      <w:r w:rsidRPr="00075194">
        <w:rPr>
          <w:rFonts w:ascii="Times New Roman" w:hAnsi="Times New Roman" w:cs="Times New Roman"/>
          <w:sz w:val="28"/>
          <w:szCs w:val="28"/>
        </w:rPr>
        <w:t xml:space="preserve"> </w:t>
      </w:r>
      <w:r w:rsidRPr="00075194">
        <w:rPr>
          <w:rFonts w:ascii="Times New Roman" w:hAnsi="Times New Roman" w:cs="Times New Roman"/>
          <w:sz w:val="28"/>
          <w:szCs w:val="28"/>
          <w:lang w:val="en-US"/>
        </w:rPr>
        <w:t>der</w:t>
      </w:r>
      <w:r w:rsidRPr="00075194">
        <w:rPr>
          <w:rFonts w:ascii="Times New Roman" w:hAnsi="Times New Roman" w:cs="Times New Roman"/>
          <w:sz w:val="28"/>
          <w:szCs w:val="28"/>
        </w:rPr>
        <w:t xml:space="preserve"> </w:t>
      </w:r>
      <w:r w:rsidRPr="00075194">
        <w:rPr>
          <w:rFonts w:ascii="Times New Roman" w:hAnsi="Times New Roman" w:cs="Times New Roman"/>
          <w:sz w:val="28"/>
          <w:szCs w:val="28"/>
          <w:lang w:val="en-US"/>
        </w:rPr>
        <w:t>Muslime</w:t>
      </w:r>
      <w:r w:rsidRPr="00075194">
        <w:rPr>
          <w:rFonts w:ascii="Times New Roman" w:hAnsi="Times New Roman" w:cs="Times New Roman"/>
          <w:sz w:val="28"/>
          <w:szCs w:val="28"/>
        </w:rPr>
        <w:t xml:space="preserve"> </w:t>
      </w:r>
      <w:r w:rsidRPr="00075194">
        <w:rPr>
          <w:rFonts w:ascii="Times New Roman" w:hAnsi="Times New Roman" w:cs="Times New Roman"/>
          <w:sz w:val="28"/>
          <w:szCs w:val="28"/>
          <w:lang w:val="en-US"/>
        </w:rPr>
        <w:t>in</w:t>
      </w:r>
      <w:r w:rsidRPr="00075194">
        <w:rPr>
          <w:rFonts w:ascii="Times New Roman" w:hAnsi="Times New Roman" w:cs="Times New Roman"/>
          <w:sz w:val="28"/>
          <w:szCs w:val="28"/>
        </w:rPr>
        <w:t xml:space="preserve"> </w:t>
      </w:r>
      <w:r w:rsidRPr="00075194">
        <w:rPr>
          <w:rFonts w:ascii="Times New Roman" w:hAnsi="Times New Roman" w:cs="Times New Roman"/>
          <w:sz w:val="28"/>
          <w:szCs w:val="28"/>
          <w:lang w:val="en-US"/>
        </w:rPr>
        <w:t>Deutschland</w:t>
      </w:r>
      <w:r w:rsidRPr="00075194">
        <w:rPr>
          <w:rFonts w:ascii="Times New Roman" w:hAnsi="Times New Roman" w:cs="Times New Roman"/>
          <w:sz w:val="28"/>
          <w:szCs w:val="28"/>
        </w:rPr>
        <w:t xml:space="preserve"> – зонтичные организации в Германии, которые включают в себя несколько независимых общин-организаций.</w:t>
      </w:r>
    </w:p>
    <w:p w14:paraId="4073399E" w14:textId="2B28E64B" w:rsidR="001A0162" w:rsidRPr="00075194" w:rsidRDefault="003150AE" w:rsidP="00BD526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Другая турецкая организация – </w:t>
      </w:r>
      <w:r w:rsidR="00530850" w:rsidRPr="00075194">
        <w:rPr>
          <w:rFonts w:ascii="Times New Roman" w:hAnsi="Times New Roman" w:cs="Times New Roman"/>
          <w:sz w:val="28"/>
          <w:szCs w:val="28"/>
          <w:lang w:bidi="fa-IR"/>
        </w:rPr>
        <w:t>«Национальный взгляд»</w:t>
      </w:r>
      <w:r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val="en-US" w:bidi="fa-IR"/>
        </w:rPr>
        <w:t>Milli</w:t>
      </w:r>
      <w:r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val="en-US" w:bidi="fa-IR"/>
        </w:rPr>
        <w:t>G</w:t>
      </w:r>
      <w:r w:rsidRPr="00075194">
        <w:rPr>
          <w:rFonts w:ascii="Times New Roman" w:hAnsi="Times New Roman" w:cs="Times New Roman"/>
          <w:sz w:val="28"/>
          <w:szCs w:val="28"/>
          <w:lang w:bidi="fa-IR"/>
        </w:rPr>
        <w:t>ö</w:t>
      </w:r>
      <w:r w:rsidRPr="00075194">
        <w:rPr>
          <w:rFonts w:ascii="Times New Roman" w:hAnsi="Times New Roman" w:cs="Times New Roman"/>
          <w:sz w:val="28"/>
          <w:szCs w:val="28"/>
          <w:lang w:val="en-US" w:bidi="fa-IR"/>
        </w:rPr>
        <w:t>r</w:t>
      </w:r>
      <w:r w:rsidRPr="00075194">
        <w:rPr>
          <w:rFonts w:ascii="Times New Roman" w:hAnsi="Times New Roman" w:cs="Times New Roman"/>
          <w:sz w:val="28"/>
          <w:szCs w:val="28"/>
          <w:lang w:bidi="fa-IR"/>
        </w:rPr>
        <w:t xml:space="preserve">üş) была </w:t>
      </w:r>
      <w:r w:rsidR="00E0365A" w:rsidRPr="00075194">
        <w:rPr>
          <w:rFonts w:ascii="Times New Roman" w:hAnsi="Times New Roman" w:cs="Times New Roman"/>
          <w:sz w:val="28"/>
          <w:szCs w:val="28"/>
          <w:lang w:bidi="fa-IR"/>
        </w:rPr>
        <w:t xml:space="preserve">основана в 1969 году </w:t>
      </w:r>
      <w:r w:rsidR="00530850" w:rsidRPr="00075194">
        <w:rPr>
          <w:rFonts w:ascii="Times New Roman" w:hAnsi="Times New Roman" w:cs="Times New Roman"/>
          <w:sz w:val="28"/>
          <w:szCs w:val="28"/>
          <w:lang w:bidi="fa-IR"/>
        </w:rPr>
        <w:t>т</w:t>
      </w:r>
      <w:r w:rsidR="00E0365A" w:rsidRPr="00075194">
        <w:rPr>
          <w:rFonts w:ascii="Times New Roman" w:hAnsi="Times New Roman" w:cs="Times New Roman"/>
          <w:sz w:val="28"/>
          <w:szCs w:val="28"/>
          <w:lang w:bidi="fa-IR"/>
        </w:rPr>
        <w:t>урецк</w:t>
      </w:r>
      <w:r w:rsidR="00530850" w:rsidRPr="00075194">
        <w:rPr>
          <w:rFonts w:ascii="Times New Roman" w:hAnsi="Times New Roman" w:cs="Times New Roman"/>
          <w:sz w:val="28"/>
          <w:szCs w:val="28"/>
          <w:lang w:bidi="fa-IR"/>
        </w:rPr>
        <w:t>им</w:t>
      </w:r>
      <w:r w:rsidR="00E0365A" w:rsidRPr="00075194">
        <w:rPr>
          <w:rFonts w:ascii="Times New Roman" w:hAnsi="Times New Roman" w:cs="Times New Roman"/>
          <w:sz w:val="28"/>
          <w:szCs w:val="28"/>
          <w:lang w:bidi="fa-IR"/>
        </w:rPr>
        <w:t xml:space="preserve"> политик</w:t>
      </w:r>
      <w:r w:rsidR="00530850" w:rsidRPr="00075194">
        <w:rPr>
          <w:rFonts w:ascii="Times New Roman" w:hAnsi="Times New Roman" w:cs="Times New Roman"/>
          <w:sz w:val="28"/>
          <w:szCs w:val="28"/>
          <w:lang w:bidi="fa-IR"/>
        </w:rPr>
        <w:t>ом</w:t>
      </w:r>
      <w:r w:rsidR="00E0365A" w:rsidRPr="00075194">
        <w:rPr>
          <w:rFonts w:ascii="Times New Roman" w:hAnsi="Times New Roman" w:cs="Times New Roman"/>
          <w:sz w:val="28"/>
          <w:szCs w:val="28"/>
          <w:lang w:bidi="fa-IR"/>
        </w:rPr>
        <w:t xml:space="preserve"> </w:t>
      </w:r>
      <w:proofErr w:type="spellStart"/>
      <w:r w:rsidR="00E0365A" w:rsidRPr="00075194">
        <w:rPr>
          <w:rFonts w:ascii="Times New Roman" w:hAnsi="Times New Roman" w:cs="Times New Roman"/>
          <w:sz w:val="28"/>
          <w:szCs w:val="28"/>
          <w:lang w:bidi="fa-IR"/>
        </w:rPr>
        <w:t>Эрбакан</w:t>
      </w:r>
      <w:r w:rsidR="00530850" w:rsidRPr="00075194">
        <w:rPr>
          <w:rFonts w:ascii="Times New Roman" w:hAnsi="Times New Roman" w:cs="Times New Roman"/>
          <w:sz w:val="28"/>
          <w:szCs w:val="28"/>
          <w:lang w:bidi="fa-IR"/>
        </w:rPr>
        <w:t>ом</w:t>
      </w:r>
      <w:proofErr w:type="spellEnd"/>
      <w:r w:rsidR="00E0365A" w:rsidRPr="00075194">
        <w:rPr>
          <w:rFonts w:ascii="Times New Roman" w:hAnsi="Times New Roman" w:cs="Times New Roman"/>
          <w:sz w:val="28"/>
          <w:szCs w:val="28"/>
          <w:lang w:bidi="fa-IR"/>
        </w:rPr>
        <w:t xml:space="preserve">. В Германию она </w:t>
      </w:r>
      <w:r w:rsidR="00E0365A" w:rsidRPr="00075194">
        <w:rPr>
          <w:rFonts w:ascii="Times New Roman" w:hAnsi="Times New Roman" w:cs="Times New Roman"/>
          <w:sz w:val="28"/>
          <w:szCs w:val="28"/>
          <w:lang w:bidi="fa-IR"/>
        </w:rPr>
        <w:lastRenderedPageBreak/>
        <w:t>пришла в 1976 году, когда в Кёльне данное сообщество было создано. Данное</w:t>
      </w:r>
      <w:r w:rsidR="00530850" w:rsidRPr="00075194">
        <w:rPr>
          <w:rFonts w:ascii="Times New Roman" w:hAnsi="Times New Roman" w:cs="Times New Roman"/>
          <w:sz w:val="28"/>
          <w:szCs w:val="28"/>
          <w:lang w:bidi="fa-IR"/>
        </w:rPr>
        <w:t xml:space="preserve"> объединение связано с</w:t>
      </w:r>
      <w:r w:rsidR="00E0365A" w:rsidRPr="00075194">
        <w:rPr>
          <w:rFonts w:ascii="Times New Roman" w:hAnsi="Times New Roman" w:cs="Times New Roman"/>
          <w:sz w:val="28"/>
          <w:szCs w:val="28"/>
          <w:lang w:bidi="fa-IR"/>
        </w:rPr>
        <w:t xml:space="preserve"> идеологи</w:t>
      </w:r>
      <w:r w:rsidR="00530850" w:rsidRPr="00075194">
        <w:rPr>
          <w:rFonts w:ascii="Times New Roman" w:hAnsi="Times New Roman" w:cs="Times New Roman"/>
          <w:sz w:val="28"/>
          <w:szCs w:val="28"/>
          <w:lang w:bidi="fa-IR"/>
        </w:rPr>
        <w:t>ей</w:t>
      </w:r>
      <w:r w:rsidR="00E0365A" w:rsidRPr="00075194">
        <w:rPr>
          <w:rFonts w:ascii="Times New Roman" w:hAnsi="Times New Roman" w:cs="Times New Roman"/>
          <w:sz w:val="28"/>
          <w:szCs w:val="28"/>
          <w:lang w:bidi="fa-IR"/>
        </w:rPr>
        <w:t xml:space="preserve"> девестернизации Турции и вследствие связано с исламистскими группами в Турции.</w:t>
      </w:r>
      <w:r w:rsidR="007A146F" w:rsidRPr="00075194">
        <w:rPr>
          <w:rFonts w:ascii="Times New Roman" w:hAnsi="Times New Roman" w:cs="Times New Roman"/>
          <w:sz w:val="28"/>
          <w:szCs w:val="28"/>
          <w:lang w:bidi="fa-IR"/>
        </w:rPr>
        <w:t xml:space="preserve"> «</w:t>
      </w:r>
      <w:r w:rsidR="007A146F" w:rsidRPr="00075194">
        <w:rPr>
          <w:rFonts w:ascii="Times New Roman" w:hAnsi="Times New Roman" w:cs="Times New Roman"/>
          <w:sz w:val="28"/>
          <w:szCs w:val="28"/>
          <w:lang w:bidi="he-IL"/>
        </w:rPr>
        <w:t xml:space="preserve">Национальный взгляд» </w:t>
      </w:r>
      <w:r w:rsidR="000F2DC3" w:rsidRPr="00075194">
        <w:rPr>
          <w:rFonts w:ascii="Times New Roman" w:hAnsi="Times New Roman" w:cs="Times New Roman"/>
          <w:sz w:val="28"/>
          <w:szCs w:val="28"/>
          <w:lang w:bidi="fa-IR"/>
        </w:rPr>
        <w:t>разделяет следующие цели: сохранение мусульманского образа жизни среди эмигрантов, организация обучающих курсов и всестороннюю поддержку ислама</w:t>
      </w:r>
      <w:r w:rsidR="003A4C43" w:rsidRPr="00075194">
        <w:rPr>
          <w:rFonts w:ascii="Times New Roman" w:hAnsi="Times New Roman" w:cs="Times New Roman"/>
          <w:sz w:val="28"/>
          <w:szCs w:val="28"/>
          <w:lang w:bidi="fa-IR"/>
        </w:rPr>
        <w:t>.</w:t>
      </w:r>
      <w:r w:rsidR="00243047" w:rsidRPr="00075194">
        <w:rPr>
          <w:rStyle w:val="af6"/>
          <w:rFonts w:ascii="Times New Roman" w:hAnsi="Times New Roman" w:cs="Times New Roman"/>
          <w:sz w:val="28"/>
          <w:szCs w:val="28"/>
          <w:lang w:bidi="fa-IR"/>
        </w:rPr>
        <w:footnoteReference w:id="63"/>
      </w:r>
    </w:p>
    <w:p w14:paraId="1F764A2D" w14:textId="77777777" w:rsidR="003A4C43" w:rsidRPr="00075194" w:rsidRDefault="003A4C43"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Также существуют иные малые объединения, которые либо занимаются проблемами конкретного направления в исламе (Алавитская община Германии) или культурными проектами, среди подобных существует Союз Исламских культурных центров, старейший турецко-исламский культурный союз (1973).</w:t>
      </w:r>
    </w:p>
    <w:p w14:paraId="180869C8" w14:textId="1610B973" w:rsidR="000F2DC3" w:rsidRPr="00075194" w:rsidRDefault="00D75D7A"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Зонтичной организацией является «Центральный совет мусульман в Германии»</w:t>
      </w:r>
      <w:r w:rsidR="0001387A" w:rsidRPr="00075194">
        <w:rPr>
          <w:rFonts w:ascii="Times New Roman" w:hAnsi="Times New Roman" w:cs="Times New Roman"/>
          <w:sz w:val="28"/>
          <w:szCs w:val="28"/>
          <w:lang w:bidi="fa-IR"/>
        </w:rPr>
        <w:t xml:space="preserve"> (</w:t>
      </w:r>
      <w:r w:rsidR="0001387A" w:rsidRPr="00075194">
        <w:rPr>
          <w:rFonts w:ascii="Times New Roman" w:hAnsi="Times New Roman" w:cs="Times New Roman"/>
          <w:sz w:val="28"/>
          <w:szCs w:val="28"/>
          <w:lang w:val="en-US" w:bidi="fa-IR"/>
        </w:rPr>
        <w:t>Zentralrat</w:t>
      </w:r>
      <w:r w:rsidR="0001387A" w:rsidRPr="00075194">
        <w:rPr>
          <w:rFonts w:ascii="Times New Roman" w:hAnsi="Times New Roman" w:cs="Times New Roman"/>
          <w:sz w:val="28"/>
          <w:szCs w:val="28"/>
          <w:lang w:bidi="fa-IR"/>
        </w:rPr>
        <w:t xml:space="preserve"> </w:t>
      </w:r>
      <w:r w:rsidR="0001387A" w:rsidRPr="00075194">
        <w:rPr>
          <w:rFonts w:ascii="Times New Roman" w:hAnsi="Times New Roman" w:cs="Times New Roman"/>
          <w:sz w:val="28"/>
          <w:szCs w:val="28"/>
          <w:lang w:val="en-US" w:bidi="fa-IR"/>
        </w:rPr>
        <w:t>der</w:t>
      </w:r>
      <w:r w:rsidR="0001387A" w:rsidRPr="00075194">
        <w:rPr>
          <w:rFonts w:ascii="Times New Roman" w:hAnsi="Times New Roman" w:cs="Times New Roman"/>
          <w:sz w:val="28"/>
          <w:szCs w:val="28"/>
          <w:lang w:bidi="fa-IR"/>
        </w:rPr>
        <w:t xml:space="preserve"> </w:t>
      </w:r>
      <w:r w:rsidR="0001387A" w:rsidRPr="00075194">
        <w:rPr>
          <w:rFonts w:ascii="Times New Roman" w:hAnsi="Times New Roman" w:cs="Times New Roman"/>
          <w:sz w:val="28"/>
          <w:szCs w:val="28"/>
          <w:lang w:val="en-US" w:bidi="fa-IR"/>
        </w:rPr>
        <w:t>Muslime</w:t>
      </w:r>
      <w:r w:rsidR="0001387A" w:rsidRPr="00075194">
        <w:rPr>
          <w:rFonts w:ascii="Times New Roman" w:hAnsi="Times New Roman" w:cs="Times New Roman"/>
          <w:sz w:val="28"/>
          <w:szCs w:val="28"/>
          <w:lang w:bidi="fa-IR"/>
        </w:rPr>
        <w:t>)</w:t>
      </w:r>
      <w:r w:rsidRPr="00075194">
        <w:rPr>
          <w:rFonts w:ascii="Times New Roman" w:hAnsi="Times New Roman" w:cs="Times New Roman"/>
          <w:sz w:val="28"/>
          <w:szCs w:val="28"/>
          <w:lang w:bidi="fa-IR"/>
        </w:rPr>
        <w:t xml:space="preserve">, однако разногласия между различными объединениями продолжают сохраняться даже </w:t>
      </w:r>
      <w:r w:rsidR="00243047" w:rsidRPr="00075194">
        <w:rPr>
          <w:rFonts w:ascii="Times New Roman" w:hAnsi="Times New Roman" w:cs="Times New Roman"/>
          <w:sz w:val="28"/>
          <w:szCs w:val="28"/>
          <w:lang w:bidi="fa-IR"/>
        </w:rPr>
        <w:t>если цель у них одна.</w:t>
      </w:r>
      <w:r w:rsidR="00FC0B4D" w:rsidRPr="00075194">
        <w:rPr>
          <w:rFonts w:ascii="Times New Roman" w:hAnsi="Times New Roman" w:cs="Times New Roman"/>
          <w:sz w:val="28"/>
          <w:szCs w:val="28"/>
          <w:lang w:bidi="fa-IR"/>
        </w:rPr>
        <w:t xml:space="preserve"> В 2007 году между </w:t>
      </w:r>
      <w:r w:rsidR="00FC0B4D" w:rsidRPr="00075194">
        <w:rPr>
          <w:rFonts w:ascii="Times New Roman" w:hAnsi="Times New Roman" w:cs="Times New Roman"/>
          <w:sz w:val="28"/>
          <w:szCs w:val="28"/>
          <w:lang w:val="en-US" w:bidi="fa-IR"/>
        </w:rPr>
        <w:t>Milli</w:t>
      </w:r>
      <w:r w:rsidR="00FC0B4D" w:rsidRPr="00075194">
        <w:rPr>
          <w:rFonts w:ascii="Times New Roman" w:hAnsi="Times New Roman" w:cs="Times New Roman"/>
          <w:sz w:val="28"/>
          <w:szCs w:val="28"/>
          <w:lang w:bidi="fa-IR"/>
        </w:rPr>
        <w:t xml:space="preserve"> </w:t>
      </w:r>
      <w:r w:rsidR="00FC0B4D" w:rsidRPr="00075194">
        <w:rPr>
          <w:rFonts w:ascii="Times New Roman" w:hAnsi="Times New Roman" w:cs="Times New Roman"/>
          <w:sz w:val="28"/>
          <w:szCs w:val="28"/>
          <w:lang w:val="en-US" w:bidi="fa-IR"/>
        </w:rPr>
        <w:t>G</w:t>
      </w:r>
      <w:r w:rsidR="00FC0B4D" w:rsidRPr="00075194">
        <w:rPr>
          <w:rFonts w:ascii="Times New Roman" w:hAnsi="Times New Roman" w:cs="Times New Roman"/>
          <w:sz w:val="28"/>
          <w:szCs w:val="28"/>
          <w:lang w:bidi="fa-IR"/>
        </w:rPr>
        <w:t>ö</w:t>
      </w:r>
      <w:r w:rsidR="00FC0B4D" w:rsidRPr="00075194">
        <w:rPr>
          <w:rFonts w:ascii="Times New Roman" w:hAnsi="Times New Roman" w:cs="Times New Roman"/>
          <w:sz w:val="28"/>
          <w:szCs w:val="28"/>
          <w:lang w:val="en-US" w:bidi="fa-IR"/>
        </w:rPr>
        <w:t>r</w:t>
      </w:r>
      <w:r w:rsidR="00FC0B4D" w:rsidRPr="00075194">
        <w:rPr>
          <w:rFonts w:ascii="Times New Roman" w:hAnsi="Times New Roman" w:cs="Times New Roman"/>
          <w:sz w:val="28"/>
          <w:szCs w:val="28"/>
          <w:lang w:bidi="fa-IR"/>
        </w:rPr>
        <w:t xml:space="preserve">üş и </w:t>
      </w:r>
      <w:r w:rsidR="00FC0B4D" w:rsidRPr="00075194">
        <w:rPr>
          <w:rFonts w:ascii="Times New Roman" w:hAnsi="Times New Roman" w:cs="Times New Roman"/>
          <w:sz w:val="28"/>
          <w:szCs w:val="28"/>
          <w:lang w:val="en-US" w:bidi="fa-IR"/>
        </w:rPr>
        <w:t>D</w:t>
      </w:r>
      <w:r w:rsidR="00FC0B4D" w:rsidRPr="00075194">
        <w:rPr>
          <w:rFonts w:ascii="Times New Roman" w:hAnsi="Times New Roman" w:cs="Times New Roman"/>
          <w:sz w:val="28"/>
          <w:szCs w:val="28"/>
          <w:lang w:bidi="fa-IR"/>
        </w:rPr>
        <w:t>İ</w:t>
      </w:r>
      <w:r w:rsidR="00FC0B4D" w:rsidRPr="00075194">
        <w:rPr>
          <w:rFonts w:ascii="Times New Roman" w:hAnsi="Times New Roman" w:cs="Times New Roman"/>
          <w:sz w:val="28"/>
          <w:szCs w:val="28"/>
          <w:lang w:val="en-US" w:bidi="fa-IR"/>
        </w:rPr>
        <w:t>T</w:t>
      </w:r>
      <w:r w:rsidR="00FC0B4D" w:rsidRPr="00075194">
        <w:rPr>
          <w:rFonts w:ascii="Times New Roman" w:hAnsi="Times New Roman" w:cs="Times New Roman"/>
          <w:sz w:val="28"/>
          <w:szCs w:val="28"/>
          <w:lang w:bidi="fa-IR"/>
        </w:rPr>
        <w:t>İ</w:t>
      </w:r>
      <w:r w:rsidR="00FC0B4D" w:rsidRPr="00075194">
        <w:rPr>
          <w:rFonts w:ascii="Times New Roman" w:hAnsi="Times New Roman" w:cs="Times New Roman"/>
          <w:sz w:val="28"/>
          <w:szCs w:val="28"/>
          <w:lang w:val="en-US" w:bidi="fa-IR"/>
        </w:rPr>
        <w:t>B</w:t>
      </w:r>
      <w:r w:rsidR="00FC0B4D" w:rsidRPr="00075194">
        <w:rPr>
          <w:rFonts w:ascii="Times New Roman" w:hAnsi="Times New Roman" w:cs="Times New Roman"/>
          <w:sz w:val="28"/>
          <w:szCs w:val="28"/>
          <w:lang w:bidi="fa-IR"/>
        </w:rPr>
        <w:t xml:space="preserve"> развернулись дебаты по поводу строительства мечети для всех мусульман в Кёльне, как итог, закончить её возведение смогли только к 201</w:t>
      </w:r>
      <w:r w:rsidR="004B79F8" w:rsidRPr="00075194">
        <w:rPr>
          <w:rFonts w:ascii="Times New Roman" w:hAnsi="Times New Roman" w:cs="Times New Roman"/>
          <w:sz w:val="28"/>
          <w:szCs w:val="28"/>
          <w:lang w:bidi="fa-IR"/>
        </w:rPr>
        <w:t>7</w:t>
      </w:r>
      <w:r w:rsidR="00FC0B4D" w:rsidRPr="00075194">
        <w:rPr>
          <w:rFonts w:ascii="Times New Roman" w:hAnsi="Times New Roman" w:cs="Times New Roman"/>
          <w:sz w:val="28"/>
          <w:szCs w:val="28"/>
          <w:lang w:bidi="fa-IR"/>
        </w:rPr>
        <w:t xml:space="preserve"> году.</w:t>
      </w:r>
      <w:r w:rsidR="00243047" w:rsidRPr="00075194">
        <w:rPr>
          <w:rFonts w:ascii="Times New Roman" w:hAnsi="Times New Roman" w:cs="Times New Roman"/>
          <w:sz w:val="28"/>
          <w:szCs w:val="28"/>
          <w:lang w:bidi="fa-IR"/>
        </w:rPr>
        <w:t xml:space="preserve"> </w:t>
      </w:r>
      <w:r w:rsidR="00BD5264">
        <w:rPr>
          <w:rFonts w:ascii="Times New Roman" w:hAnsi="Times New Roman" w:cs="Times New Roman"/>
          <w:sz w:val="28"/>
          <w:szCs w:val="28"/>
          <w:lang w:bidi="fa-IR"/>
        </w:rPr>
        <w:t>Каждая организация хотела управлять этой мечетью, но в итоге приняли компромиссное решение о совместном управлении.</w:t>
      </w:r>
    </w:p>
    <w:p w14:paraId="3A455682" w14:textId="278F47BB" w:rsidR="00FC0B4D" w:rsidRPr="00075194" w:rsidRDefault="0001387A"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Первая мечеть в Германии была возведена в 1915 году в Вюнсдорфе, в лагере для военнопленных. Однако здание простояло недолго и в 1925 было снесено.</w:t>
      </w:r>
      <w:r w:rsidR="0035124A" w:rsidRPr="00075194">
        <w:rPr>
          <w:rFonts w:ascii="Times New Roman" w:hAnsi="Times New Roman" w:cs="Times New Roman"/>
          <w:sz w:val="28"/>
          <w:szCs w:val="28"/>
          <w:lang w:bidi="fa-IR"/>
        </w:rPr>
        <w:t xml:space="preserve"> </w:t>
      </w:r>
      <w:r w:rsidR="004B79F8" w:rsidRPr="00075194">
        <w:rPr>
          <w:rFonts w:ascii="Times New Roman" w:hAnsi="Times New Roman" w:cs="Times New Roman"/>
          <w:sz w:val="28"/>
          <w:szCs w:val="28"/>
          <w:lang w:bidi="fa-IR"/>
        </w:rPr>
        <w:t>На сегодняшний момент количество мечетей в Германии невозможно посчитать, поскольку нет чёткой договорённости что такое мечеть и принимать ли за мечеть простое помещение, где возносят молитвы</w:t>
      </w:r>
      <w:r w:rsidR="006B6E32" w:rsidRPr="00075194">
        <w:rPr>
          <w:rFonts w:ascii="Times New Roman" w:hAnsi="Times New Roman" w:cs="Times New Roman"/>
          <w:sz w:val="28"/>
          <w:szCs w:val="28"/>
          <w:lang w:bidi="fa-IR"/>
        </w:rPr>
        <w:t>, такая же проблема существует в Британии и Франции</w:t>
      </w:r>
      <w:r w:rsidR="004B79F8" w:rsidRPr="00075194">
        <w:rPr>
          <w:rFonts w:ascii="Times New Roman" w:hAnsi="Times New Roman" w:cs="Times New Roman"/>
          <w:sz w:val="28"/>
          <w:szCs w:val="28"/>
          <w:lang w:bidi="fa-IR"/>
        </w:rPr>
        <w:t xml:space="preserve">. Самая большая мечеть в Германии – центральная мечеть Кёльна, которой управляет непосредственно </w:t>
      </w:r>
      <w:r w:rsidR="004B79F8" w:rsidRPr="00075194">
        <w:rPr>
          <w:rFonts w:ascii="Times New Roman" w:hAnsi="Times New Roman" w:cs="Times New Roman"/>
          <w:sz w:val="28"/>
          <w:szCs w:val="28"/>
          <w:lang w:val="en-US" w:bidi="fa-IR"/>
        </w:rPr>
        <w:t>D</w:t>
      </w:r>
      <w:r w:rsidR="004B79F8" w:rsidRPr="00075194">
        <w:rPr>
          <w:rFonts w:ascii="Times New Roman" w:hAnsi="Times New Roman" w:cs="Times New Roman"/>
          <w:sz w:val="28"/>
          <w:szCs w:val="28"/>
          <w:lang w:bidi="fa-IR"/>
        </w:rPr>
        <w:t>İ</w:t>
      </w:r>
      <w:r w:rsidR="004B79F8" w:rsidRPr="00075194">
        <w:rPr>
          <w:rFonts w:ascii="Times New Roman" w:hAnsi="Times New Roman" w:cs="Times New Roman"/>
          <w:sz w:val="28"/>
          <w:szCs w:val="28"/>
          <w:lang w:val="en-US" w:bidi="fa-IR"/>
        </w:rPr>
        <w:t>T</w:t>
      </w:r>
      <w:r w:rsidR="004B79F8" w:rsidRPr="00075194">
        <w:rPr>
          <w:rFonts w:ascii="Times New Roman" w:hAnsi="Times New Roman" w:cs="Times New Roman"/>
          <w:sz w:val="28"/>
          <w:szCs w:val="28"/>
          <w:lang w:bidi="fa-IR"/>
        </w:rPr>
        <w:t>İ</w:t>
      </w:r>
      <w:r w:rsidR="004B79F8" w:rsidRPr="00075194">
        <w:rPr>
          <w:rFonts w:ascii="Times New Roman" w:hAnsi="Times New Roman" w:cs="Times New Roman"/>
          <w:sz w:val="28"/>
          <w:szCs w:val="28"/>
          <w:lang w:val="en-US" w:bidi="fa-IR"/>
        </w:rPr>
        <w:t>B</w:t>
      </w:r>
      <w:r w:rsidR="004B79F8" w:rsidRPr="00075194">
        <w:rPr>
          <w:rFonts w:ascii="Times New Roman" w:hAnsi="Times New Roman" w:cs="Times New Roman"/>
          <w:sz w:val="28"/>
          <w:szCs w:val="28"/>
          <w:lang w:bidi="fa-IR"/>
        </w:rPr>
        <w:t xml:space="preserve">. Согласно отчёту </w:t>
      </w:r>
      <w:r w:rsidR="007A146F" w:rsidRPr="00075194">
        <w:rPr>
          <w:rStyle w:val="af6"/>
          <w:rFonts w:ascii="Times New Roman" w:hAnsi="Times New Roman" w:cs="Times New Roman"/>
          <w:sz w:val="28"/>
          <w:szCs w:val="28"/>
          <w:lang w:bidi="fa-IR"/>
        </w:rPr>
        <w:footnoteReference w:id="64"/>
      </w:r>
      <w:r w:rsidR="003F706D" w:rsidRPr="00075194">
        <w:rPr>
          <w:rFonts w:ascii="Times New Roman" w:hAnsi="Times New Roman" w:cs="Times New Roman"/>
          <w:sz w:val="28"/>
          <w:szCs w:val="28"/>
          <w:lang w:bidi="fa-IR"/>
        </w:rPr>
        <w:t xml:space="preserve">Центрального исламского </w:t>
      </w:r>
      <w:r w:rsidR="003F706D" w:rsidRPr="00075194">
        <w:rPr>
          <w:rFonts w:ascii="Times New Roman" w:hAnsi="Times New Roman" w:cs="Times New Roman"/>
          <w:sz w:val="28"/>
          <w:szCs w:val="28"/>
          <w:lang w:bidi="fa-IR"/>
        </w:rPr>
        <w:lastRenderedPageBreak/>
        <w:t>архивного института на 2008 год в Германии существовало 206 мечетей и около 2600 молельных домов. В 2016 году в газете</w:t>
      </w:r>
      <w:r w:rsidR="008C2EC5" w:rsidRPr="00075194">
        <w:rPr>
          <w:rFonts w:ascii="Times New Roman" w:hAnsi="Times New Roman" w:cs="Times New Roman"/>
          <w:sz w:val="28"/>
          <w:szCs w:val="28"/>
          <w:lang w:bidi="fa-IR"/>
        </w:rPr>
        <w:t xml:space="preserve"> (</w:t>
      </w:r>
      <w:r w:rsidR="00196585" w:rsidRPr="00075194">
        <w:rPr>
          <w:rFonts w:ascii="Times New Roman" w:hAnsi="Times New Roman" w:cs="Times New Roman"/>
          <w:sz w:val="28"/>
          <w:szCs w:val="28"/>
          <w:lang w:bidi="fa-IR"/>
        </w:rPr>
        <w:t>«</w:t>
      </w:r>
      <w:r w:rsidR="003F706D" w:rsidRPr="00075194">
        <w:rPr>
          <w:rFonts w:ascii="Times New Roman" w:hAnsi="Times New Roman" w:cs="Times New Roman"/>
          <w:sz w:val="28"/>
          <w:szCs w:val="28"/>
          <w:lang w:val="en-US" w:bidi="fa-IR"/>
        </w:rPr>
        <w:t>Zeit</w:t>
      </w:r>
      <w:r w:rsidR="00196585" w:rsidRPr="00075194">
        <w:rPr>
          <w:rFonts w:ascii="Times New Roman" w:hAnsi="Times New Roman" w:cs="Times New Roman"/>
          <w:sz w:val="28"/>
          <w:szCs w:val="28"/>
          <w:lang w:bidi="fa-IR"/>
        </w:rPr>
        <w:t>»</w:t>
      </w:r>
      <w:r w:rsidR="003F706D" w:rsidRPr="00075194">
        <w:rPr>
          <w:rFonts w:ascii="Times New Roman" w:hAnsi="Times New Roman" w:cs="Times New Roman"/>
          <w:sz w:val="28"/>
          <w:szCs w:val="28"/>
          <w:lang w:bidi="fa-IR"/>
        </w:rPr>
        <w:t>) утверждалось, что в Германии работают 2750 мечетей и молельных домов, по сравнению с 45 тысячами храмов и церквей и 150 синагогами.</w:t>
      </w:r>
      <w:r w:rsidR="006B6E32" w:rsidRPr="00075194">
        <w:rPr>
          <w:rStyle w:val="af6"/>
          <w:rFonts w:ascii="Times New Roman" w:hAnsi="Times New Roman" w:cs="Times New Roman"/>
          <w:sz w:val="28"/>
          <w:szCs w:val="28"/>
          <w:lang w:bidi="fa-IR"/>
        </w:rPr>
        <w:footnoteReference w:id="65"/>
      </w:r>
    </w:p>
    <w:p w14:paraId="689BA5D3" w14:textId="7E2A352F" w:rsidR="006B6E32" w:rsidRPr="00075194" w:rsidRDefault="006B6E32" w:rsidP="006B6E32">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Также необходимо сказать, что</w:t>
      </w:r>
      <w:r w:rsidRPr="00075194">
        <w:rPr>
          <w:rStyle w:val="af"/>
          <w:rFonts w:ascii="Times New Roman" w:hAnsi="Times New Roman" w:cs="Times New Roman"/>
        </w:rPr>
        <w:t xml:space="preserve"> </w:t>
      </w:r>
      <w:r w:rsidRPr="00075194">
        <w:rPr>
          <w:rStyle w:val="af"/>
          <w:rFonts w:ascii="Times New Roman" w:hAnsi="Times New Roman" w:cs="Times New Roman"/>
          <w:sz w:val="28"/>
          <w:szCs w:val="28"/>
        </w:rPr>
        <w:t xml:space="preserve">Германия испытывает </w:t>
      </w:r>
      <w:r w:rsidRPr="00075194">
        <w:rPr>
          <w:rFonts w:ascii="Times New Roman" w:hAnsi="Times New Roman" w:cs="Times New Roman"/>
          <w:sz w:val="28"/>
          <w:szCs w:val="28"/>
          <w:lang w:bidi="fa-IR"/>
        </w:rPr>
        <w:t>практически те же самые проблемы, что и во Франции и Великобритании, с поправкой на то, что этнический состав мусульман Германии более однороден.</w:t>
      </w:r>
    </w:p>
    <w:p w14:paraId="11148223" w14:textId="77777777" w:rsidR="003F706D" w:rsidRPr="00075194" w:rsidRDefault="003F706D"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Ислам в Германии и интеграция мусульман в немецкое сообщество продолжает оставаться </w:t>
      </w:r>
      <w:r w:rsidR="002E6B8C" w:rsidRPr="00075194">
        <w:rPr>
          <w:rFonts w:ascii="Times New Roman" w:hAnsi="Times New Roman" w:cs="Times New Roman"/>
          <w:sz w:val="28"/>
          <w:szCs w:val="28"/>
          <w:lang w:bidi="fa-IR"/>
        </w:rPr>
        <w:t xml:space="preserve">проблемным вопросом. Переехавшие гастарбайтеры сохранили свои традиции и смогли вписаться в немецкое общество, их дети с переменным успехом восприняли немецкую культуру. Третье же поколение, которым сейчас от 25-35 </w:t>
      </w:r>
      <w:r w:rsidR="008C2EC5" w:rsidRPr="00075194">
        <w:rPr>
          <w:rFonts w:ascii="Times New Roman" w:hAnsi="Times New Roman" w:cs="Times New Roman"/>
          <w:sz w:val="28"/>
          <w:szCs w:val="28"/>
          <w:lang w:bidi="fa-IR"/>
        </w:rPr>
        <w:t>лет, наоборот,</w:t>
      </w:r>
      <w:r w:rsidR="002E6B8C" w:rsidRPr="00075194">
        <w:rPr>
          <w:rFonts w:ascii="Times New Roman" w:hAnsi="Times New Roman" w:cs="Times New Roman"/>
          <w:sz w:val="28"/>
          <w:szCs w:val="28"/>
          <w:lang w:bidi="fa-IR"/>
        </w:rPr>
        <w:t xml:space="preserve"> вспоминают родную культуру и </w:t>
      </w:r>
      <w:r w:rsidR="006A3EF4" w:rsidRPr="00075194">
        <w:rPr>
          <w:rFonts w:ascii="Times New Roman" w:hAnsi="Times New Roman" w:cs="Times New Roman"/>
          <w:sz w:val="28"/>
          <w:szCs w:val="28"/>
          <w:lang w:bidi="fa-IR"/>
        </w:rPr>
        <w:t>религию, которая всё ещё остаётся важным фактором в жизни турецких мусульман.</w:t>
      </w:r>
    </w:p>
    <w:p w14:paraId="3A5DB4F8" w14:textId="77777777" w:rsidR="008B2643" w:rsidRPr="00075194" w:rsidRDefault="00946DB6" w:rsidP="00291944">
      <w:pPr>
        <w:spacing w:line="360" w:lineRule="auto"/>
        <w:jc w:val="both"/>
        <w:rPr>
          <w:rFonts w:ascii="Times New Roman" w:hAnsi="Times New Roman" w:cs="Times New Roman"/>
          <w:color w:val="0F1111"/>
          <w:sz w:val="28"/>
          <w:szCs w:val="28"/>
          <w:shd w:val="clear" w:color="auto" w:fill="FFFFFF"/>
          <w:lang w:bidi="fa-IR"/>
        </w:rPr>
      </w:pPr>
      <w:r w:rsidRPr="00075194">
        <w:rPr>
          <w:rFonts w:ascii="Times New Roman" w:hAnsi="Times New Roman" w:cs="Times New Roman"/>
          <w:color w:val="0F1111"/>
          <w:sz w:val="28"/>
          <w:szCs w:val="28"/>
          <w:shd w:val="clear" w:color="auto" w:fill="FFFFFF"/>
          <w:lang w:bidi="fa-IR"/>
        </w:rPr>
        <w:br w:type="page"/>
      </w:r>
    </w:p>
    <w:p w14:paraId="37F45AAC" w14:textId="77777777" w:rsidR="00D33197" w:rsidRPr="00075194" w:rsidRDefault="00DE1C76" w:rsidP="00291944">
      <w:pPr>
        <w:pStyle w:val="1"/>
        <w:jc w:val="both"/>
        <w:rPr>
          <w:rFonts w:ascii="Times New Roman" w:hAnsi="Times New Roman" w:cs="Times New Roman"/>
          <w:lang w:bidi="fa-IR"/>
        </w:rPr>
      </w:pPr>
      <w:bookmarkStart w:id="6" w:name="_Toc104107185"/>
      <w:r w:rsidRPr="00075194">
        <w:rPr>
          <w:rFonts w:ascii="Times New Roman" w:hAnsi="Times New Roman" w:cs="Times New Roman"/>
          <w:lang w:bidi="fa-IR"/>
        </w:rPr>
        <w:lastRenderedPageBreak/>
        <w:t xml:space="preserve">1.5. </w:t>
      </w:r>
      <w:r w:rsidR="00D33197" w:rsidRPr="00075194">
        <w:rPr>
          <w:rFonts w:ascii="Times New Roman" w:hAnsi="Times New Roman" w:cs="Times New Roman"/>
          <w:lang w:bidi="fa-IR"/>
        </w:rPr>
        <w:t>Ислам в Швеции</w:t>
      </w:r>
      <w:bookmarkEnd w:id="6"/>
    </w:p>
    <w:p w14:paraId="34474463" w14:textId="64A6BDD1" w:rsidR="00D33197" w:rsidRPr="00075194" w:rsidRDefault="00D33197"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В 1930 году</w:t>
      </w:r>
      <w:r w:rsidR="00F72E99" w:rsidRPr="00075194">
        <w:rPr>
          <w:rFonts w:ascii="Times New Roman" w:hAnsi="Times New Roman" w:cs="Times New Roman"/>
          <w:sz w:val="28"/>
          <w:szCs w:val="28"/>
          <w:lang w:bidi="fa-IR"/>
        </w:rPr>
        <w:t xml:space="preserve"> в Швеции</w:t>
      </w:r>
      <w:r w:rsidRPr="00075194">
        <w:rPr>
          <w:rFonts w:ascii="Times New Roman" w:hAnsi="Times New Roman" w:cs="Times New Roman"/>
          <w:sz w:val="28"/>
          <w:szCs w:val="28"/>
          <w:lang w:bidi="fa-IR"/>
        </w:rPr>
        <w:t xml:space="preserve"> проводилась последняя перепись населения, в которой необходимо было указать религиозную принадлежность. На тот момент в Швеции находилось 15 мусульман.</w:t>
      </w:r>
      <w:r w:rsidR="006B1807" w:rsidRPr="00075194">
        <w:rPr>
          <w:rStyle w:val="af6"/>
          <w:rFonts w:ascii="Times New Roman" w:hAnsi="Times New Roman" w:cs="Times New Roman"/>
          <w:sz w:val="28"/>
          <w:szCs w:val="28"/>
          <w:lang w:bidi="fa-IR"/>
        </w:rPr>
        <w:footnoteReference w:id="66"/>
      </w:r>
      <w:r w:rsidRPr="00075194">
        <w:rPr>
          <w:rFonts w:ascii="Times New Roman" w:hAnsi="Times New Roman" w:cs="Times New Roman"/>
          <w:sz w:val="28"/>
          <w:szCs w:val="28"/>
          <w:lang w:bidi="fa-IR"/>
        </w:rPr>
        <w:t xml:space="preserve"> После Второй Мировой войны татары, переехавшие из Эстонии и Финляндии, составили первое мусульманское сообщество в Швеции. С начала 1960-ых годов в Швеции сильно увеличилось количество мусульманской рабочей силы из стран Балканского полуострова, Турции и Пакистана. Паттерны их поведения менялись. До запрета миграции в 1967 году они приезжали на сезонную работу, после чего возвращались. С 1967 года оставшиеся мигранты перевозили в Швецию свои семьи и оставались </w:t>
      </w:r>
      <w:r w:rsidR="008C2EC5" w:rsidRPr="00075194">
        <w:rPr>
          <w:rFonts w:ascii="Times New Roman" w:hAnsi="Times New Roman" w:cs="Times New Roman"/>
          <w:sz w:val="28"/>
          <w:szCs w:val="28"/>
          <w:lang w:bidi="fa-IR"/>
        </w:rPr>
        <w:t>там.</w:t>
      </w:r>
      <w:r w:rsidR="00AA106F">
        <w:rPr>
          <w:rStyle w:val="af6"/>
          <w:rFonts w:ascii="Times New Roman" w:hAnsi="Times New Roman" w:cs="Times New Roman"/>
          <w:sz w:val="28"/>
          <w:szCs w:val="28"/>
          <w:lang w:bidi="fa-IR"/>
        </w:rPr>
        <w:footnoteReference w:id="67"/>
      </w:r>
    </w:p>
    <w:p w14:paraId="2D1763E1" w14:textId="3F3DCC4A" w:rsidR="00D33197" w:rsidRPr="00075194" w:rsidRDefault="00D33197"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С 1980 в страну благодаря либеральной миграционной политике в Швецию въехало множество мусульман из Ирака и Ирана. В 1990-ых к ним добавились мусульмане из Боснии и Албании. </w:t>
      </w:r>
    </w:p>
    <w:p w14:paraId="755F8760" w14:textId="080407A0" w:rsidR="00D33197" w:rsidRPr="00075194" w:rsidRDefault="00D33197" w:rsidP="00291944">
      <w:pPr>
        <w:spacing w:line="360" w:lineRule="auto"/>
        <w:jc w:val="both"/>
        <w:rPr>
          <w:rFonts w:ascii="Times New Roman" w:hAnsi="Times New Roman" w:cs="Times New Roman"/>
          <w:sz w:val="28"/>
          <w:szCs w:val="28"/>
          <w:rtl/>
          <w:lang w:bidi="fa-IR"/>
        </w:rPr>
      </w:pPr>
      <w:r w:rsidRPr="00075194">
        <w:rPr>
          <w:rFonts w:ascii="Times New Roman" w:hAnsi="Times New Roman" w:cs="Times New Roman"/>
          <w:sz w:val="28"/>
          <w:szCs w:val="28"/>
          <w:lang w:bidi="fa-IR"/>
        </w:rPr>
        <w:t xml:space="preserve">На </w:t>
      </w:r>
      <w:r w:rsidR="00AE6876">
        <w:rPr>
          <w:rFonts w:ascii="Times New Roman" w:hAnsi="Times New Roman" w:cs="Times New Roman"/>
          <w:sz w:val="28"/>
          <w:szCs w:val="28"/>
          <w:lang w:bidi="fa-IR"/>
        </w:rPr>
        <w:t>тот</w:t>
      </w:r>
      <w:r w:rsidRPr="00075194">
        <w:rPr>
          <w:rFonts w:ascii="Times New Roman" w:hAnsi="Times New Roman" w:cs="Times New Roman"/>
          <w:sz w:val="28"/>
          <w:szCs w:val="28"/>
          <w:lang w:bidi="fa-IR"/>
        </w:rPr>
        <w:t xml:space="preserve"> момент большинство мусульман в Швеции являются выходцами из Ирана, Ирака и стран бывшей Югославии, хотя в стране присутствует значительная доля турецкого, </w:t>
      </w:r>
      <w:r w:rsidR="008C2EC5" w:rsidRPr="00075194">
        <w:rPr>
          <w:rFonts w:ascii="Times New Roman" w:hAnsi="Times New Roman" w:cs="Times New Roman"/>
          <w:sz w:val="28"/>
          <w:szCs w:val="28"/>
          <w:lang w:bidi="fa-IR"/>
        </w:rPr>
        <w:t>марокканского</w:t>
      </w:r>
      <w:r w:rsidRPr="00075194">
        <w:rPr>
          <w:rFonts w:ascii="Times New Roman" w:hAnsi="Times New Roman" w:cs="Times New Roman"/>
          <w:sz w:val="28"/>
          <w:szCs w:val="28"/>
          <w:lang w:bidi="fa-IR"/>
        </w:rPr>
        <w:t xml:space="preserve"> и сомалийского происхождения. Выходцы из Юго-Западной Азии составляют малую долю шведских мусульман.</w:t>
      </w:r>
      <w:r w:rsidR="00AE6876">
        <w:rPr>
          <w:rStyle w:val="af6"/>
          <w:rFonts w:ascii="Times New Roman" w:hAnsi="Times New Roman" w:cs="Times New Roman"/>
          <w:sz w:val="28"/>
          <w:szCs w:val="28"/>
          <w:lang w:bidi="fa-IR"/>
        </w:rPr>
        <w:footnoteReference w:id="68"/>
      </w:r>
    </w:p>
    <w:p w14:paraId="6CD96981" w14:textId="2E440E44" w:rsidR="000A702F" w:rsidRPr="00075194" w:rsidRDefault="00D33197"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Уровень образования и отношение к исламу в Швеции рознятся в зависимости от страны бывшего проживания. Многие иранцы и иракцы</w:t>
      </w:r>
      <w:r w:rsidR="00310DA8" w:rsidRPr="00075194">
        <w:rPr>
          <w:rFonts w:ascii="Times New Roman" w:hAnsi="Times New Roman" w:cs="Times New Roman"/>
          <w:sz w:val="28"/>
          <w:szCs w:val="28"/>
          <w:lang w:bidi="fa-IR"/>
        </w:rPr>
        <w:t>,</w:t>
      </w:r>
      <w:r w:rsidRPr="00075194">
        <w:rPr>
          <w:rFonts w:ascii="Times New Roman" w:hAnsi="Times New Roman" w:cs="Times New Roman"/>
          <w:sz w:val="28"/>
          <w:szCs w:val="28"/>
          <w:lang w:bidi="fa-IR"/>
        </w:rPr>
        <w:t xml:space="preserve"> около 50%</w:t>
      </w:r>
      <w:r w:rsidR="00310DA8" w:rsidRPr="00075194">
        <w:rPr>
          <w:rFonts w:ascii="Times New Roman" w:hAnsi="Times New Roman" w:cs="Times New Roman"/>
          <w:sz w:val="28"/>
          <w:szCs w:val="28"/>
          <w:lang w:bidi="fa-IR"/>
        </w:rPr>
        <w:t xml:space="preserve"> всех выходцев из этих стран,</w:t>
      </w:r>
      <w:r w:rsidRPr="00075194">
        <w:rPr>
          <w:rFonts w:ascii="Times New Roman" w:hAnsi="Times New Roman" w:cs="Times New Roman"/>
          <w:sz w:val="28"/>
          <w:szCs w:val="28"/>
          <w:lang w:bidi="fa-IR"/>
        </w:rPr>
        <w:t xml:space="preserve"> не верят в бога, причисляя себя к мусульманам лишь этнически.</w:t>
      </w:r>
      <w:r w:rsidR="00AE6876">
        <w:rPr>
          <w:rStyle w:val="af6"/>
          <w:rFonts w:ascii="Times New Roman" w:hAnsi="Times New Roman" w:cs="Times New Roman"/>
          <w:sz w:val="28"/>
          <w:szCs w:val="28"/>
          <w:lang w:bidi="fa-IR"/>
        </w:rPr>
        <w:footnoteReference w:id="69"/>
      </w:r>
    </w:p>
    <w:p w14:paraId="6BB16EF9" w14:textId="7982458B" w:rsidR="001A537C" w:rsidRPr="00075194" w:rsidRDefault="001A537C"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На стыке </w:t>
      </w:r>
      <w:r w:rsidR="00310DA8" w:rsidRPr="00075194">
        <w:rPr>
          <w:rFonts w:ascii="Times New Roman" w:hAnsi="Times New Roman" w:cs="Times New Roman"/>
          <w:sz w:val="28"/>
          <w:szCs w:val="28"/>
          <w:lang w:val="en-US" w:bidi="fa-IR"/>
        </w:rPr>
        <w:t>XX</w:t>
      </w:r>
      <w:r w:rsidR="00310DA8" w:rsidRPr="00075194">
        <w:rPr>
          <w:rFonts w:ascii="Times New Roman" w:hAnsi="Times New Roman" w:cs="Times New Roman"/>
          <w:sz w:val="28"/>
          <w:szCs w:val="28"/>
          <w:lang w:bidi="fa-IR"/>
        </w:rPr>
        <w:t xml:space="preserve"> – </w:t>
      </w:r>
      <w:r w:rsidR="00310DA8" w:rsidRPr="00075194">
        <w:rPr>
          <w:rFonts w:ascii="Times New Roman" w:hAnsi="Times New Roman" w:cs="Times New Roman"/>
          <w:sz w:val="28"/>
          <w:szCs w:val="28"/>
          <w:lang w:val="en-US" w:bidi="fa-IR"/>
        </w:rPr>
        <w:t>XXI</w:t>
      </w:r>
      <w:r w:rsidR="00310DA8"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bidi="fa-IR"/>
        </w:rPr>
        <w:t xml:space="preserve">веков оценки численности мусульманского сообщества в Швеции рознятся. Некоторые говорят о 15% от общего числа (полтора </w:t>
      </w:r>
      <w:r w:rsidRPr="00075194">
        <w:rPr>
          <w:rFonts w:ascii="Times New Roman" w:hAnsi="Times New Roman" w:cs="Times New Roman"/>
          <w:sz w:val="28"/>
          <w:szCs w:val="28"/>
          <w:lang w:bidi="fa-IR"/>
        </w:rPr>
        <w:lastRenderedPageBreak/>
        <w:t>миллиона от 9 миллионов жителей Швеции)</w:t>
      </w:r>
      <w:r w:rsidR="00310DA8" w:rsidRPr="00075194">
        <w:rPr>
          <w:rStyle w:val="af6"/>
          <w:rFonts w:ascii="Times New Roman" w:hAnsi="Times New Roman" w:cs="Times New Roman"/>
          <w:sz w:val="28"/>
          <w:szCs w:val="28"/>
          <w:lang w:bidi="fa-IR"/>
        </w:rPr>
        <w:footnoteReference w:id="70"/>
      </w:r>
      <w:r w:rsidRPr="00075194">
        <w:rPr>
          <w:rFonts w:ascii="Times New Roman" w:hAnsi="Times New Roman" w:cs="Times New Roman"/>
          <w:sz w:val="28"/>
          <w:szCs w:val="28"/>
          <w:lang w:bidi="fa-IR"/>
        </w:rPr>
        <w:t>, в свою очередь другие учёные считают, что их 1,8%, мусульманские лидеры указывают на цифру 3,5</w:t>
      </w:r>
      <w:r w:rsidR="008C2EC5" w:rsidRPr="00075194">
        <w:rPr>
          <w:rFonts w:ascii="Times New Roman" w:hAnsi="Times New Roman" w:cs="Times New Roman"/>
          <w:sz w:val="28"/>
          <w:szCs w:val="28"/>
          <w:lang w:bidi="fa-IR"/>
        </w:rPr>
        <w:t>%</w:t>
      </w:r>
      <w:r w:rsidR="00310DA8"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bidi="fa-IR"/>
        </w:rPr>
        <w:t xml:space="preserve">Данное расхождение вызвано различием в методике </w:t>
      </w:r>
      <w:r w:rsidR="008C2EC5" w:rsidRPr="00075194">
        <w:rPr>
          <w:rFonts w:ascii="Times New Roman" w:hAnsi="Times New Roman" w:cs="Times New Roman"/>
          <w:sz w:val="28"/>
          <w:szCs w:val="28"/>
          <w:lang w:bidi="fa-IR"/>
        </w:rPr>
        <w:t>расчёта</w:t>
      </w:r>
      <w:r w:rsidRPr="00075194">
        <w:rPr>
          <w:rFonts w:ascii="Times New Roman" w:hAnsi="Times New Roman" w:cs="Times New Roman"/>
          <w:sz w:val="28"/>
          <w:szCs w:val="28"/>
          <w:lang w:bidi="fa-IR"/>
        </w:rPr>
        <w:t xml:space="preserve">, однако оценка в 15% явно завышена, поскольку в ином случае количество </w:t>
      </w:r>
      <w:r w:rsidR="008C2EC5" w:rsidRPr="00075194">
        <w:rPr>
          <w:rFonts w:ascii="Times New Roman" w:hAnsi="Times New Roman" w:cs="Times New Roman"/>
          <w:sz w:val="28"/>
          <w:szCs w:val="28"/>
          <w:lang w:bidi="fa-IR"/>
        </w:rPr>
        <w:t>мусульман</w:t>
      </w:r>
      <w:r w:rsidRPr="00075194">
        <w:rPr>
          <w:rFonts w:ascii="Times New Roman" w:hAnsi="Times New Roman" w:cs="Times New Roman"/>
          <w:sz w:val="28"/>
          <w:szCs w:val="28"/>
          <w:lang w:bidi="fa-IR"/>
        </w:rPr>
        <w:t xml:space="preserve"> в Швеции падает с приближением к нашему времени, что опровергается иными исследованиями.  На 2014 год, согласно отчёту Госдепартамента о религиозных правах и свободах в Швеции проживает 600 тыс. мусульман, что составляет 6% от общего населения. На 2017 год исследовательский </w:t>
      </w:r>
      <w:r w:rsidR="008C2EC5" w:rsidRPr="00075194">
        <w:rPr>
          <w:rFonts w:ascii="Times New Roman" w:hAnsi="Times New Roman" w:cs="Times New Roman"/>
          <w:sz w:val="28"/>
          <w:szCs w:val="28"/>
          <w:lang w:bidi="fa-IR"/>
        </w:rPr>
        <w:t>центр.</w:t>
      </w:r>
      <w:r w:rsidRPr="00075194">
        <w:rPr>
          <w:rFonts w:ascii="Times New Roman" w:hAnsi="Times New Roman" w:cs="Times New Roman"/>
          <w:sz w:val="28"/>
          <w:szCs w:val="28"/>
          <w:lang w:bidi="fa-IR"/>
        </w:rPr>
        <w:t xml:space="preserve"> Пью даёт цифру 8,1% (810 тыс.) от 10 млн. шведского населения.</w:t>
      </w:r>
      <w:r w:rsidR="005120F5" w:rsidRPr="00075194">
        <w:rPr>
          <w:rFonts w:ascii="Times New Roman" w:hAnsi="Times New Roman" w:cs="Times New Roman"/>
          <w:sz w:val="28"/>
          <w:szCs w:val="28"/>
          <w:lang w:bidi="fa-IR"/>
        </w:rPr>
        <w:t xml:space="preserve"> </w:t>
      </w:r>
      <w:r w:rsidR="00736494" w:rsidRPr="00075194">
        <w:rPr>
          <w:rStyle w:val="af6"/>
          <w:rFonts w:ascii="Times New Roman" w:hAnsi="Times New Roman" w:cs="Times New Roman"/>
          <w:sz w:val="28"/>
          <w:szCs w:val="28"/>
          <w:lang w:bidi="fa-IR"/>
        </w:rPr>
        <w:footnoteReference w:id="71"/>
      </w:r>
    </w:p>
    <w:p w14:paraId="10FB4311" w14:textId="327767FE" w:rsidR="001A537C" w:rsidRPr="00075194" w:rsidRDefault="001A537C"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С 1951 года Швеция является страной со свободой вероисповедания</w:t>
      </w:r>
      <w:r w:rsidR="003C5528" w:rsidRPr="00075194">
        <w:rPr>
          <w:rFonts w:ascii="Times New Roman" w:hAnsi="Times New Roman" w:cs="Times New Roman"/>
          <w:sz w:val="28"/>
          <w:szCs w:val="28"/>
          <w:lang w:bidi="fa-IR"/>
        </w:rPr>
        <w:t xml:space="preserve"> и</w:t>
      </w:r>
      <w:r w:rsidRPr="00075194">
        <w:rPr>
          <w:rFonts w:ascii="Times New Roman" w:hAnsi="Times New Roman" w:cs="Times New Roman"/>
          <w:sz w:val="28"/>
          <w:szCs w:val="28"/>
          <w:lang w:bidi="fa-IR"/>
        </w:rPr>
        <w:t xml:space="preserve"> </w:t>
      </w:r>
      <w:r w:rsidR="008C2EC5" w:rsidRPr="00075194">
        <w:rPr>
          <w:rFonts w:ascii="Times New Roman" w:hAnsi="Times New Roman" w:cs="Times New Roman"/>
          <w:sz w:val="28"/>
          <w:szCs w:val="28"/>
          <w:lang w:bidi="fa-IR"/>
        </w:rPr>
        <w:t>согласно законам Швеции,</w:t>
      </w:r>
      <w:r w:rsidRPr="00075194">
        <w:rPr>
          <w:rFonts w:ascii="Times New Roman" w:hAnsi="Times New Roman" w:cs="Times New Roman"/>
          <w:sz w:val="28"/>
          <w:szCs w:val="28"/>
          <w:lang w:bidi="fa-IR"/>
        </w:rPr>
        <w:t xml:space="preserve"> каждый человек может исповедовать свою религию, однако </w:t>
      </w:r>
      <w:r w:rsidR="003C5528" w:rsidRPr="00075194">
        <w:rPr>
          <w:rFonts w:ascii="Times New Roman" w:hAnsi="Times New Roman" w:cs="Times New Roman"/>
          <w:sz w:val="28"/>
          <w:szCs w:val="28"/>
          <w:lang w:bidi="fa-IR"/>
        </w:rPr>
        <w:t>до тех пор, пока</w:t>
      </w:r>
      <w:r w:rsidRPr="00075194">
        <w:rPr>
          <w:rFonts w:ascii="Times New Roman" w:hAnsi="Times New Roman" w:cs="Times New Roman"/>
          <w:sz w:val="28"/>
          <w:szCs w:val="28"/>
          <w:lang w:bidi="fa-IR"/>
        </w:rPr>
        <w:t xml:space="preserve"> данная религия не выходит за рамки мировоззрения отдельного человека. Из этого постулата проистекает </w:t>
      </w:r>
      <w:r w:rsidR="003C5528" w:rsidRPr="00075194">
        <w:rPr>
          <w:rFonts w:ascii="Times New Roman" w:hAnsi="Times New Roman" w:cs="Times New Roman"/>
          <w:sz w:val="28"/>
          <w:szCs w:val="28"/>
          <w:lang w:bidi="fa-IR"/>
        </w:rPr>
        <w:t>множество проблем,</w:t>
      </w:r>
      <w:r w:rsidRPr="00075194">
        <w:rPr>
          <w:rFonts w:ascii="Times New Roman" w:hAnsi="Times New Roman" w:cs="Times New Roman"/>
          <w:sz w:val="28"/>
          <w:szCs w:val="28"/>
          <w:lang w:bidi="fa-IR"/>
        </w:rPr>
        <w:t xml:space="preserve"> связанных с ритуалами, которые согласно постулатам той или иной религии необходимо иногда совершать на публике. Также по законодательству с 1988 года в Швеции (наряду с другими странами Северной Европы; Дания, Норвегия) необходимо оглушение животного, что противоречит нормам халяля. </w:t>
      </w:r>
      <w:r w:rsidR="003C5528" w:rsidRPr="00075194">
        <w:rPr>
          <w:rFonts w:ascii="Times New Roman" w:hAnsi="Times New Roman" w:cs="Times New Roman"/>
          <w:sz w:val="28"/>
          <w:szCs w:val="28"/>
          <w:lang w:bidi="fa-IR"/>
        </w:rPr>
        <w:t>К примеру,</w:t>
      </w:r>
      <w:r w:rsidRPr="00075194">
        <w:rPr>
          <w:rFonts w:ascii="Times New Roman" w:hAnsi="Times New Roman" w:cs="Times New Roman"/>
          <w:sz w:val="28"/>
          <w:szCs w:val="28"/>
          <w:lang w:bidi="fa-IR"/>
        </w:rPr>
        <w:t xml:space="preserve"> одна из самых влиятельных организаций в Европе по вопросам приготовления халяльной пищи </w:t>
      </w:r>
      <w:r w:rsidR="003C5528" w:rsidRPr="00075194">
        <w:rPr>
          <w:rFonts w:ascii="Times New Roman" w:hAnsi="Times New Roman" w:cs="Times New Roman"/>
          <w:sz w:val="28"/>
          <w:szCs w:val="28"/>
          <w:lang w:bidi="fa-IR"/>
        </w:rPr>
        <w:t>HMC (</w:t>
      </w:r>
      <w:r w:rsidRPr="00075194">
        <w:rPr>
          <w:rFonts w:ascii="Times New Roman" w:hAnsi="Times New Roman" w:cs="Times New Roman"/>
          <w:sz w:val="28"/>
          <w:szCs w:val="28"/>
          <w:lang w:bidi="fa-IR"/>
        </w:rPr>
        <w:t>Halal Monitoring Com</w:t>
      </w:r>
      <w:r w:rsidR="00CC6A7A" w:rsidRPr="00075194">
        <w:rPr>
          <w:rFonts w:ascii="Times New Roman" w:hAnsi="Times New Roman" w:cs="Times New Roman"/>
          <w:sz w:val="28"/>
          <w:szCs w:val="28"/>
          <w:lang w:val="en-US" w:bidi="fa-IR"/>
        </w:rPr>
        <w:t>m</w:t>
      </w:r>
      <w:r w:rsidRPr="00075194">
        <w:rPr>
          <w:rFonts w:ascii="Times New Roman" w:hAnsi="Times New Roman" w:cs="Times New Roman"/>
          <w:sz w:val="28"/>
          <w:szCs w:val="28"/>
          <w:lang w:bidi="fa-IR"/>
        </w:rPr>
        <w:t>ittee), в обращении указывает, что из-за негативных аспектов оглушения оно не считается халяльным. Однако некоторые шведские халяльные скотобойни признают этот способ ритуального убийства халяльным, при этом проблема решается экспортом халяльной пищи.</w:t>
      </w:r>
      <w:r w:rsidR="00736494" w:rsidRPr="00075194">
        <w:rPr>
          <w:rStyle w:val="af6"/>
          <w:rFonts w:ascii="Times New Roman" w:hAnsi="Times New Roman" w:cs="Times New Roman"/>
          <w:sz w:val="28"/>
          <w:szCs w:val="28"/>
          <w:lang w:bidi="fa-IR"/>
        </w:rPr>
        <w:footnoteReference w:id="72"/>
      </w:r>
    </w:p>
    <w:p w14:paraId="1248995A" w14:textId="77777777" w:rsidR="001A537C" w:rsidRPr="00075194" w:rsidRDefault="001A537C"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Сейчас в Швеции ношение хиджаба представляется возможным, однако некоторые департаменты с недавнего времени начали запрещать их ношение в публичном пространстве. Шведская ультраправая партия "Шведские </w:t>
      </w:r>
      <w:r w:rsidRPr="00075194">
        <w:rPr>
          <w:rFonts w:ascii="Times New Roman" w:hAnsi="Times New Roman" w:cs="Times New Roman"/>
          <w:sz w:val="28"/>
          <w:szCs w:val="28"/>
          <w:lang w:bidi="fa-IR"/>
        </w:rPr>
        <w:lastRenderedPageBreak/>
        <w:t>демократы" выступает главным сторонником введения запрета хиджаба в общественных местах.</w:t>
      </w:r>
    </w:p>
    <w:p w14:paraId="062FD1B0" w14:textId="0A03A300" w:rsidR="001A537C" w:rsidRPr="00075194" w:rsidRDefault="001A537C"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Первая мусульманская </w:t>
      </w:r>
      <w:r w:rsidR="003C5528" w:rsidRPr="00075194">
        <w:rPr>
          <w:rFonts w:ascii="Times New Roman" w:hAnsi="Times New Roman" w:cs="Times New Roman"/>
          <w:sz w:val="28"/>
          <w:szCs w:val="28"/>
          <w:lang w:bidi="fa-IR"/>
        </w:rPr>
        <w:t>организация</w:t>
      </w:r>
      <w:r w:rsidRPr="00075194">
        <w:rPr>
          <w:rFonts w:ascii="Times New Roman" w:hAnsi="Times New Roman" w:cs="Times New Roman"/>
          <w:sz w:val="28"/>
          <w:szCs w:val="28"/>
          <w:lang w:bidi="fa-IR"/>
        </w:rPr>
        <w:t xml:space="preserve"> в Швеции была зарегистрирована в 1974 году (United Islamic Organisations in Sweden; FIFS). На сегодняшний день FIFS является крупной мусульманской организацией, в которой работает ок. 9 тыс.чел. В Швеции существует развитая система мусульманских советов, которые были созданы </w:t>
      </w:r>
      <w:r w:rsidR="003C5528" w:rsidRPr="00075194">
        <w:rPr>
          <w:rFonts w:ascii="Times New Roman" w:hAnsi="Times New Roman" w:cs="Times New Roman"/>
          <w:sz w:val="28"/>
          <w:szCs w:val="28"/>
          <w:lang w:bidi="fa-IR"/>
        </w:rPr>
        <w:t>мусульманскими</w:t>
      </w:r>
      <w:r w:rsidRPr="00075194">
        <w:rPr>
          <w:rFonts w:ascii="Times New Roman" w:hAnsi="Times New Roman" w:cs="Times New Roman"/>
          <w:sz w:val="28"/>
          <w:szCs w:val="28"/>
          <w:lang w:bidi="fa-IR"/>
        </w:rPr>
        <w:t xml:space="preserve"> группами с разными представлениями об исламе и с Исламским Советом по кооперации в качестве зонтичной организации.</w:t>
      </w:r>
      <w:r w:rsidR="00B8564D" w:rsidRPr="00075194">
        <w:rPr>
          <w:rFonts w:ascii="Times New Roman" w:hAnsi="Times New Roman" w:cs="Times New Roman"/>
          <w:sz w:val="28"/>
          <w:szCs w:val="28"/>
          <w:lang w:bidi="fa-IR"/>
        </w:rPr>
        <w:t xml:space="preserve"> </w:t>
      </w:r>
    </w:p>
    <w:p w14:paraId="738C050E" w14:textId="77777777" w:rsidR="001A537C" w:rsidRPr="00075194" w:rsidRDefault="001A537C"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Так в 1990 выходцами из арабских стран и Турции, поклонниками идей "Братьев-мусульман" и Milli Görüş был создан Совет шведских мусульман. Ранее в 1986 был создан "Шведский мусульманский совет", многие его создатели были сторонниками движения Сулейманджи.</w:t>
      </w:r>
    </w:p>
    <w:p w14:paraId="5DAAEC29" w14:textId="299C1CE0" w:rsidR="001A537C" w:rsidRPr="00075194" w:rsidRDefault="001A537C"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Из-за того, что многие мусульмане приезжают в Швецию из разных государств, имамы испытывают трудности в ходе общения с мусульманами, которые не говорят на его языке. По</w:t>
      </w:r>
      <w:r w:rsidR="003C5528" w:rsidRPr="00075194">
        <w:rPr>
          <w:rFonts w:ascii="Times New Roman" w:hAnsi="Times New Roman" w:cs="Times New Roman"/>
          <w:sz w:val="28"/>
          <w:szCs w:val="28"/>
          <w:lang w:bidi="fa-IR"/>
        </w:rPr>
        <w:t>э</w:t>
      </w:r>
      <w:r w:rsidRPr="00075194">
        <w:rPr>
          <w:rFonts w:ascii="Times New Roman" w:hAnsi="Times New Roman" w:cs="Times New Roman"/>
          <w:sz w:val="28"/>
          <w:szCs w:val="28"/>
          <w:lang w:bidi="fa-IR"/>
        </w:rPr>
        <w:t>тому складывается ситуация, в которой, к примеру, арабский имам проводит религиозные мероприятия для арабской части мусульман.</w:t>
      </w:r>
      <w:r w:rsidR="00AA106F">
        <w:rPr>
          <w:rFonts w:ascii="Times New Roman" w:hAnsi="Times New Roman" w:cs="Times New Roman"/>
          <w:sz w:val="28"/>
          <w:szCs w:val="28"/>
          <w:lang w:bidi="fa-IR"/>
        </w:rPr>
        <w:t xml:space="preserve"> Такая же ситуация, в целом, характерна для мусульман в других европейских странах.</w:t>
      </w:r>
    </w:p>
    <w:p w14:paraId="0132C753" w14:textId="77777777" w:rsidR="00402984" w:rsidRPr="00075194" w:rsidRDefault="00766491"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Главным органом по взаимодействию с правительством является Шведская мусульманская ассоциация, в которую входит порядка 70. </w:t>
      </w:r>
      <w:r w:rsidR="003C5528" w:rsidRPr="00075194">
        <w:rPr>
          <w:rFonts w:ascii="Times New Roman" w:hAnsi="Times New Roman" w:cs="Times New Roman"/>
          <w:sz w:val="28"/>
          <w:szCs w:val="28"/>
          <w:lang w:bidi="fa-IR"/>
        </w:rPr>
        <w:t>тыс.</w:t>
      </w:r>
      <w:r w:rsidRPr="00075194">
        <w:rPr>
          <w:rFonts w:ascii="Times New Roman" w:hAnsi="Times New Roman" w:cs="Times New Roman"/>
          <w:sz w:val="28"/>
          <w:szCs w:val="28"/>
          <w:lang w:bidi="fa-IR"/>
        </w:rPr>
        <w:t xml:space="preserve"> мусульман. </w:t>
      </w:r>
      <w:r w:rsidR="003C5528" w:rsidRPr="00075194">
        <w:rPr>
          <w:rFonts w:ascii="Times New Roman" w:hAnsi="Times New Roman" w:cs="Times New Roman"/>
          <w:sz w:val="28"/>
          <w:szCs w:val="28"/>
          <w:lang w:bidi="fa-IR"/>
        </w:rPr>
        <w:t>Согласно их заявлению,</w:t>
      </w:r>
      <w:r w:rsidRPr="00075194">
        <w:rPr>
          <w:rFonts w:ascii="Times New Roman" w:hAnsi="Times New Roman" w:cs="Times New Roman"/>
          <w:sz w:val="28"/>
          <w:szCs w:val="28"/>
          <w:lang w:bidi="fa-IR"/>
        </w:rPr>
        <w:t xml:space="preserve"> они получают финансовую помощь от «Братьев-мусульман», однако не разделяют их ценностей. Основной источник финансирования, всё же, это шведское правительство, направляющее деньги на развитие исламского образования в С 2010-ых приоритетами данной организации яв</w:t>
      </w:r>
      <w:r w:rsidR="00402984" w:rsidRPr="00075194">
        <w:rPr>
          <w:rFonts w:ascii="Times New Roman" w:hAnsi="Times New Roman" w:cs="Times New Roman"/>
          <w:sz w:val="28"/>
          <w:szCs w:val="28"/>
          <w:lang w:bidi="fa-IR"/>
        </w:rPr>
        <w:t>ляется интеграция молодых мусульман в шведские мусульманские сообщества, продвижение исламского образования, борьба с радикалами внутри сообщества.</w:t>
      </w:r>
      <w:r w:rsidR="00AE5EB8" w:rsidRPr="00075194">
        <w:rPr>
          <w:rFonts w:ascii="Times New Roman" w:hAnsi="Times New Roman" w:cs="Times New Roman"/>
          <w:sz w:val="28"/>
          <w:szCs w:val="28"/>
          <w:lang w:bidi="fa-IR"/>
        </w:rPr>
        <w:t xml:space="preserve"> Также поддержка мечетей, их реставрация и </w:t>
      </w:r>
      <w:r w:rsidR="00AE5EB8" w:rsidRPr="00075194">
        <w:rPr>
          <w:rFonts w:ascii="Times New Roman" w:hAnsi="Times New Roman" w:cs="Times New Roman"/>
          <w:sz w:val="28"/>
          <w:szCs w:val="28"/>
          <w:lang w:bidi="fa-IR"/>
        </w:rPr>
        <w:lastRenderedPageBreak/>
        <w:t xml:space="preserve">строительство относятся, через правительство, </w:t>
      </w:r>
      <w:r w:rsidR="00737A48" w:rsidRPr="00075194">
        <w:rPr>
          <w:rFonts w:ascii="Times New Roman" w:hAnsi="Times New Roman" w:cs="Times New Roman"/>
          <w:sz w:val="28"/>
          <w:szCs w:val="28"/>
          <w:lang w:bidi="fa-IR"/>
        </w:rPr>
        <w:t>к ведению данной организации.</w:t>
      </w:r>
    </w:p>
    <w:p w14:paraId="14157A3F" w14:textId="6AADBC1D" w:rsidR="00737A48" w:rsidRPr="00075194" w:rsidRDefault="00737A48"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Первая мечеть в Швеции – мечеть </w:t>
      </w:r>
      <w:r w:rsidR="003C5528" w:rsidRPr="00075194">
        <w:rPr>
          <w:rFonts w:ascii="Times New Roman" w:hAnsi="Times New Roman" w:cs="Times New Roman"/>
          <w:sz w:val="28"/>
          <w:szCs w:val="28"/>
          <w:lang w:bidi="fa-IR"/>
        </w:rPr>
        <w:t>Насера</w:t>
      </w:r>
      <w:r w:rsidRPr="00075194">
        <w:rPr>
          <w:rFonts w:ascii="Times New Roman" w:hAnsi="Times New Roman" w:cs="Times New Roman"/>
          <w:sz w:val="28"/>
          <w:szCs w:val="28"/>
          <w:lang w:bidi="fa-IR"/>
        </w:rPr>
        <w:t>, была построена в 1976</w:t>
      </w:r>
      <w:r w:rsidR="007E776E" w:rsidRPr="00075194">
        <w:rPr>
          <w:rFonts w:ascii="Times New Roman" w:hAnsi="Times New Roman" w:cs="Times New Roman"/>
          <w:sz w:val="28"/>
          <w:szCs w:val="28"/>
          <w:lang w:bidi="fa-IR"/>
        </w:rPr>
        <w:t xml:space="preserve"> в Готенбурге</w:t>
      </w:r>
      <w:r w:rsidR="00907CB8" w:rsidRPr="00075194">
        <w:rPr>
          <w:rFonts w:ascii="Times New Roman" w:hAnsi="Times New Roman" w:cs="Times New Roman"/>
          <w:sz w:val="28"/>
          <w:szCs w:val="28"/>
          <w:lang w:bidi="fa-IR"/>
        </w:rPr>
        <w:t>.</w:t>
      </w:r>
      <w:r w:rsidR="007E776E" w:rsidRPr="00075194">
        <w:rPr>
          <w:rFonts w:ascii="Times New Roman" w:hAnsi="Times New Roman" w:cs="Times New Roman"/>
          <w:sz w:val="28"/>
          <w:szCs w:val="28"/>
          <w:lang w:bidi="fa-IR"/>
        </w:rPr>
        <w:t xml:space="preserve"> На 2017 год в Швеции существует порядка 150 мечетей. Соответственно зная, что в Швеции 810 </w:t>
      </w:r>
      <w:proofErr w:type="gramStart"/>
      <w:r w:rsidR="007E776E" w:rsidRPr="00075194">
        <w:rPr>
          <w:rFonts w:ascii="Times New Roman" w:hAnsi="Times New Roman" w:cs="Times New Roman"/>
          <w:sz w:val="28"/>
          <w:szCs w:val="28"/>
          <w:lang w:bidi="fa-IR"/>
        </w:rPr>
        <w:t>тыс.чел</w:t>
      </w:r>
      <w:proofErr w:type="gramEnd"/>
      <w:r w:rsidR="009D60C8" w:rsidRPr="00075194">
        <w:rPr>
          <w:rStyle w:val="af6"/>
          <w:rFonts w:ascii="Times New Roman" w:hAnsi="Times New Roman" w:cs="Times New Roman"/>
          <w:sz w:val="28"/>
          <w:szCs w:val="28"/>
          <w:lang w:bidi="fa-IR"/>
        </w:rPr>
        <w:footnoteReference w:id="73"/>
      </w:r>
      <w:r w:rsidR="007E776E" w:rsidRPr="00075194">
        <w:rPr>
          <w:rFonts w:ascii="Times New Roman" w:hAnsi="Times New Roman" w:cs="Times New Roman"/>
          <w:sz w:val="28"/>
          <w:szCs w:val="28"/>
          <w:lang w:bidi="fa-IR"/>
        </w:rPr>
        <w:t xml:space="preserve">., </w:t>
      </w:r>
      <w:r w:rsidR="00545EB2" w:rsidRPr="00075194">
        <w:rPr>
          <w:rFonts w:ascii="Times New Roman" w:hAnsi="Times New Roman" w:cs="Times New Roman"/>
          <w:sz w:val="28"/>
          <w:szCs w:val="28"/>
          <w:lang w:bidi="fa-IR"/>
        </w:rPr>
        <w:t>на каждую мечеть приходится порядка 5 с половиной тысячи человек, что отражает предположение выше о том, что многие мусульмане (например иранцы или иракцы с высшим образованием) не посещают мечети</w:t>
      </w:r>
      <w:r w:rsidR="0035139B" w:rsidRPr="00075194">
        <w:rPr>
          <w:rFonts w:ascii="Times New Roman" w:hAnsi="Times New Roman" w:cs="Times New Roman"/>
          <w:sz w:val="28"/>
          <w:szCs w:val="28"/>
          <w:lang w:bidi="fa-IR"/>
        </w:rPr>
        <w:t xml:space="preserve"> и являются приверженцами ислама номинально или по традиции. В соседних скандинавских странах численность мусульман (Норвегия 300 тыс. чел., Дания 310 тыс. чел.) гораздо меньше, однако количество мечетей (Норвегия 150, Дания 170) примерно равное или больше.</w:t>
      </w:r>
      <w:r w:rsidR="00E15876" w:rsidRPr="00075194">
        <w:rPr>
          <w:rFonts w:ascii="Times New Roman" w:hAnsi="Times New Roman" w:cs="Times New Roman"/>
          <w:sz w:val="28"/>
          <w:szCs w:val="28"/>
          <w:lang w:bidi="fa-IR"/>
        </w:rPr>
        <w:t xml:space="preserve"> </w:t>
      </w:r>
      <w:r w:rsidR="001B0125" w:rsidRPr="00075194">
        <w:rPr>
          <w:rFonts w:ascii="Times New Roman" w:hAnsi="Times New Roman" w:cs="Times New Roman"/>
          <w:sz w:val="28"/>
          <w:szCs w:val="28"/>
          <w:lang w:bidi="fa-IR"/>
        </w:rPr>
        <w:t>Среди всех скандинавских стран Норвегия выделяется как страна с наиболее большим соотношением участников и членов мусульманских обществ при мечетях к людям с исламским бэкграундом (75%), когда 27%, 17% - Швеция, Дания соответственно.</w:t>
      </w:r>
    </w:p>
    <w:p w14:paraId="16FF741E" w14:textId="7682574A" w:rsidR="005C1311" w:rsidRPr="00075194" w:rsidRDefault="00E35CBD"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Швеция </w:t>
      </w:r>
      <w:r w:rsidRPr="00AA106F">
        <w:rPr>
          <w:rFonts w:ascii="Times New Roman" w:hAnsi="Times New Roman" w:cs="Times New Roman"/>
          <w:sz w:val="28"/>
          <w:szCs w:val="28"/>
          <w:lang w:bidi="fa-IR"/>
        </w:rPr>
        <w:t xml:space="preserve">обладает рядом уникальных характеристик – мусульманское население Швеции (на момент 2009 года) меньше посещают мечети и являются мусульманами номинально, в стране также </w:t>
      </w:r>
      <w:proofErr w:type="gramStart"/>
      <w:r w:rsidRPr="00AA106F">
        <w:rPr>
          <w:rFonts w:ascii="Times New Roman" w:hAnsi="Times New Roman" w:cs="Times New Roman"/>
          <w:sz w:val="28"/>
          <w:szCs w:val="28"/>
          <w:lang w:bidi="fa-IR"/>
        </w:rPr>
        <w:t xml:space="preserve">действует </w:t>
      </w:r>
      <w:r w:rsidR="00CC6A7A" w:rsidRPr="00AA106F">
        <w:rPr>
          <w:rFonts w:ascii="Times New Roman" w:hAnsi="Times New Roman" w:cs="Times New Roman"/>
          <w:sz w:val="28"/>
          <w:szCs w:val="28"/>
          <w:lang w:bidi="fa-IR"/>
        </w:rPr>
        <w:t xml:space="preserve"> запрет</w:t>
      </w:r>
      <w:proofErr w:type="gramEnd"/>
      <w:r w:rsidR="00CC6A7A" w:rsidRPr="00AA106F">
        <w:rPr>
          <w:rFonts w:ascii="Times New Roman" w:hAnsi="Times New Roman" w:cs="Times New Roman"/>
          <w:sz w:val="28"/>
          <w:szCs w:val="28"/>
          <w:lang w:bidi="fa-IR"/>
        </w:rPr>
        <w:t xml:space="preserve"> на </w:t>
      </w:r>
      <w:r w:rsidR="00907CB8" w:rsidRPr="00AA106F">
        <w:rPr>
          <w:rFonts w:ascii="Times New Roman" w:hAnsi="Times New Roman" w:cs="Times New Roman"/>
          <w:sz w:val="28"/>
          <w:szCs w:val="28"/>
          <w:lang w:bidi="fa-IR"/>
        </w:rPr>
        <w:t>изготовление халяльного мяса по исламским канонам</w:t>
      </w:r>
      <w:r w:rsidR="00907CB8" w:rsidRPr="00AA106F">
        <w:rPr>
          <w:rStyle w:val="af6"/>
          <w:rFonts w:ascii="Times New Roman" w:hAnsi="Times New Roman" w:cs="Times New Roman"/>
          <w:sz w:val="28"/>
          <w:szCs w:val="28"/>
          <w:lang w:bidi="fa-IR"/>
        </w:rPr>
        <w:footnoteReference w:id="74"/>
      </w:r>
      <w:r w:rsidR="00CC6A7A" w:rsidRPr="00AA106F">
        <w:rPr>
          <w:rFonts w:ascii="Times New Roman" w:hAnsi="Times New Roman" w:cs="Times New Roman"/>
          <w:sz w:val="28"/>
          <w:szCs w:val="28"/>
          <w:lang w:bidi="fa-IR"/>
        </w:rPr>
        <w:t xml:space="preserve">, </w:t>
      </w:r>
      <w:r w:rsidRPr="00AA106F">
        <w:rPr>
          <w:rFonts w:ascii="Times New Roman" w:hAnsi="Times New Roman" w:cs="Times New Roman"/>
          <w:sz w:val="28"/>
          <w:szCs w:val="28"/>
          <w:lang w:bidi="fa-IR"/>
        </w:rPr>
        <w:t xml:space="preserve">что порождает ряд проблем, связанных с импортом </w:t>
      </w:r>
      <w:proofErr w:type="spellStart"/>
      <w:r w:rsidRPr="00AA106F">
        <w:rPr>
          <w:rFonts w:ascii="Times New Roman" w:hAnsi="Times New Roman" w:cs="Times New Roman"/>
          <w:sz w:val="28"/>
          <w:szCs w:val="28"/>
          <w:lang w:bidi="fa-IR"/>
        </w:rPr>
        <w:t>халального</w:t>
      </w:r>
      <w:proofErr w:type="spellEnd"/>
      <w:r w:rsidRPr="00AA106F">
        <w:rPr>
          <w:rFonts w:ascii="Times New Roman" w:hAnsi="Times New Roman" w:cs="Times New Roman"/>
          <w:sz w:val="28"/>
          <w:szCs w:val="28"/>
          <w:lang w:bidi="fa-IR"/>
        </w:rPr>
        <w:t xml:space="preserve"> мяса, </w:t>
      </w:r>
      <w:r w:rsidR="00CC6A7A" w:rsidRPr="00AA106F">
        <w:rPr>
          <w:rFonts w:ascii="Times New Roman" w:hAnsi="Times New Roman" w:cs="Times New Roman"/>
          <w:sz w:val="28"/>
          <w:szCs w:val="28"/>
          <w:lang w:bidi="fa-IR"/>
        </w:rPr>
        <w:t>но в основном история миграции также повторяет немецкую, в меньшей степени английскую</w:t>
      </w:r>
      <w:r w:rsidR="00CC6A7A" w:rsidRPr="00075194">
        <w:rPr>
          <w:rFonts w:ascii="Times New Roman" w:hAnsi="Times New Roman" w:cs="Times New Roman"/>
          <w:sz w:val="28"/>
          <w:szCs w:val="28"/>
          <w:lang w:bidi="fa-IR"/>
        </w:rPr>
        <w:t xml:space="preserve"> и </w:t>
      </w:r>
      <w:r w:rsidR="003C5528" w:rsidRPr="00075194">
        <w:rPr>
          <w:rFonts w:ascii="Times New Roman" w:hAnsi="Times New Roman" w:cs="Times New Roman"/>
          <w:sz w:val="28"/>
          <w:szCs w:val="28"/>
          <w:lang w:bidi="fa-IR"/>
        </w:rPr>
        <w:t>французскую</w:t>
      </w:r>
      <w:r w:rsidR="00CC6A7A" w:rsidRPr="00075194">
        <w:rPr>
          <w:rFonts w:ascii="Times New Roman" w:hAnsi="Times New Roman" w:cs="Times New Roman"/>
          <w:sz w:val="28"/>
          <w:szCs w:val="28"/>
          <w:lang w:bidi="fa-IR"/>
        </w:rPr>
        <w:t>, поскольку те были колониальными.</w:t>
      </w:r>
      <w:r w:rsidR="00E37494" w:rsidRPr="00075194">
        <w:rPr>
          <w:rFonts w:ascii="Times New Roman" w:hAnsi="Times New Roman" w:cs="Times New Roman"/>
          <w:sz w:val="28"/>
          <w:szCs w:val="28"/>
          <w:lang w:bidi="fa-IR"/>
        </w:rPr>
        <w:t xml:space="preserve"> Отличает Швецию также то, что многие коренные шведы яростно выступают против мусульманских частных школ, поскольку считают, что такие школы обязательно будут способствовать дальнейшей сегрегации иммигрантов-мусульман в шведском обществе. В качестве основного аргумента против таких школ они называют </w:t>
      </w:r>
      <w:r w:rsidR="00E37494" w:rsidRPr="00075194">
        <w:rPr>
          <w:rFonts w:ascii="Times New Roman" w:hAnsi="Times New Roman" w:cs="Times New Roman"/>
          <w:sz w:val="28"/>
          <w:szCs w:val="28"/>
          <w:lang w:bidi="fa-IR"/>
        </w:rPr>
        <w:lastRenderedPageBreak/>
        <w:t>неудовлетворительную успеваемость детей-мусульман в изучении шведского языка. Более того, некоторые мусульманские школы подвергались критике за поддержание слишком низкого интеллектуального уровня.</w:t>
      </w:r>
      <w:r w:rsidR="00E37494" w:rsidRPr="00075194">
        <w:rPr>
          <w:rStyle w:val="af6"/>
          <w:rFonts w:ascii="Times New Roman" w:hAnsi="Times New Roman" w:cs="Times New Roman"/>
          <w:sz w:val="28"/>
          <w:szCs w:val="28"/>
          <w:lang w:bidi="fa-IR"/>
        </w:rPr>
        <w:footnoteReference w:id="75"/>
      </w:r>
      <w:r w:rsidR="00E37494" w:rsidRPr="00075194">
        <w:rPr>
          <w:rFonts w:ascii="Times New Roman" w:hAnsi="Times New Roman" w:cs="Times New Roman"/>
          <w:sz w:val="28"/>
          <w:szCs w:val="28"/>
          <w:lang w:bidi="fa-IR"/>
        </w:rPr>
        <w:t xml:space="preserve"> </w:t>
      </w:r>
      <w:r w:rsidR="00CC6A7A" w:rsidRPr="00075194">
        <w:rPr>
          <w:rFonts w:ascii="Times New Roman" w:hAnsi="Times New Roman" w:cs="Times New Roman"/>
          <w:sz w:val="28"/>
          <w:szCs w:val="28"/>
          <w:lang w:bidi="fa-IR"/>
        </w:rPr>
        <w:t xml:space="preserve">Мигранты </w:t>
      </w:r>
      <w:r w:rsidR="003C5528" w:rsidRPr="00075194">
        <w:rPr>
          <w:rFonts w:ascii="Times New Roman" w:hAnsi="Times New Roman" w:cs="Times New Roman"/>
          <w:sz w:val="28"/>
          <w:szCs w:val="28"/>
          <w:lang w:bidi="fa-IR"/>
        </w:rPr>
        <w:t>приезжают</w:t>
      </w:r>
      <w:r w:rsidR="00CC6A7A" w:rsidRPr="00075194">
        <w:rPr>
          <w:rFonts w:ascii="Times New Roman" w:hAnsi="Times New Roman" w:cs="Times New Roman"/>
          <w:sz w:val="28"/>
          <w:szCs w:val="28"/>
          <w:lang w:bidi="fa-IR"/>
        </w:rPr>
        <w:t xml:space="preserve">, перевозят семьи, </w:t>
      </w:r>
      <w:r w:rsidR="003C5528" w:rsidRPr="00075194">
        <w:rPr>
          <w:rFonts w:ascii="Times New Roman" w:hAnsi="Times New Roman" w:cs="Times New Roman"/>
          <w:sz w:val="28"/>
          <w:szCs w:val="28"/>
          <w:lang w:bidi="fa-IR"/>
        </w:rPr>
        <w:t>впоследствии</w:t>
      </w:r>
      <w:r w:rsidR="00CC6A7A" w:rsidRPr="00075194">
        <w:rPr>
          <w:rFonts w:ascii="Times New Roman" w:hAnsi="Times New Roman" w:cs="Times New Roman"/>
          <w:sz w:val="28"/>
          <w:szCs w:val="28"/>
          <w:lang w:bidi="fa-IR"/>
        </w:rPr>
        <w:t xml:space="preserve"> пытаются интегрироваться, а их потомки в значительном количестве желают вернуть национальные традиции.</w:t>
      </w:r>
      <w:r w:rsidR="005C1311" w:rsidRPr="00075194">
        <w:rPr>
          <w:rFonts w:ascii="Times New Roman" w:hAnsi="Times New Roman" w:cs="Times New Roman"/>
          <w:sz w:val="28"/>
          <w:szCs w:val="28"/>
          <w:lang w:bidi="fa-IR"/>
        </w:rPr>
        <w:t xml:space="preserve"> Также в той или иной степени отражены общие для европейских мусульман проблемы, как дезинтеграция, исламофобия, </w:t>
      </w:r>
      <w:r w:rsidR="00275675" w:rsidRPr="00075194">
        <w:rPr>
          <w:rFonts w:ascii="Times New Roman" w:hAnsi="Times New Roman" w:cs="Times New Roman"/>
          <w:sz w:val="28"/>
          <w:szCs w:val="28"/>
          <w:lang w:bidi="fa-IR"/>
        </w:rPr>
        <w:t>недостаточное количество</w:t>
      </w:r>
      <w:r w:rsidR="00A33F5F" w:rsidRPr="00075194">
        <w:rPr>
          <w:rFonts w:ascii="Times New Roman" w:hAnsi="Times New Roman" w:cs="Times New Roman"/>
          <w:sz w:val="28"/>
          <w:szCs w:val="28"/>
          <w:lang w:bidi="fa-IR"/>
        </w:rPr>
        <w:t xml:space="preserve"> мечетей, молелен, малое финансирование.</w:t>
      </w:r>
    </w:p>
    <w:p w14:paraId="4D5D8BDE" w14:textId="77777777" w:rsidR="001515F1" w:rsidRPr="00075194" w:rsidRDefault="001515F1"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Данные проблемы, в ряде случаев перекликаются между собой и в общем смысле представляют собой одну большую или “зонтичную” проблему - “Каким образом меньшинство с иной культурой (в ряде вопросов диаметрально противоположной) может встроиться в большинство, при этом не теряя культурную идентичность?” - из которой уже исходят вышеуказанные проблемы. Далее мы рассмотрим мнения мусульманских учёных, общественных деятелей и богословов по данным вопросам и проанализируем решения, которые они предлагают.</w:t>
      </w:r>
    </w:p>
    <w:p w14:paraId="18CBA13D" w14:textId="77777777" w:rsidR="004D5C8A" w:rsidRPr="00075194" w:rsidRDefault="004D5C8A" w:rsidP="00291944">
      <w:pPr>
        <w:pStyle w:val="1"/>
        <w:jc w:val="both"/>
        <w:rPr>
          <w:rFonts w:ascii="Times New Roman" w:hAnsi="Times New Roman" w:cs="Times New Roman"/>
          <w:lang w:bidi="fa-IR"/>
        </w:rPr>
      </w:pPr>
      <w:r w:rsidRPr="00075194">
        <w:rPr>
          <w:rFonts w:ascii="Times New Roman" w:hAnsi="Times New Roman" w:cs="Times New Roman"/>
          <w:lang w:bidi="fa-IR"/>
        </w:rPr>
        <w:br w:type="page"/>
      </w:r>
    </w:p>
    <w:p w14:paraId="56F54F9D" w14:textId="77777777" w:rsidR="00B478A8" w:rsidRPr="00075194" w:rsidRDefault="00905872" w:rsidP="00291944">
      <w:pPr>
        <w:pStyle w:val="1"/>
        <w:jc w:val="both"/>
        <w:rPr>
          <w:rFonts w:ascii="Times New Roman" w:hAnsi="Times New Roman" w:cs="Times New Roman"/>
          <w:lang w:bidi="he-IL"/>
        </w:rPr>
      </w:pPr>
      <w:bookmarkStart w:id="7" w:name="_Toc104107186"/>
      <w:r w:rsidRPr="00075194">
        <w:rPr>
          <w:rFonts w:ascii="Times New Roman" w:hAnsi="Times New Roman" w:cs="Times New Roman"/>
          <w:lang w:bidi="he-IL"/>
        </w:rPr>
        <w:lastRenderedPageBreak/>
        <w:t xml:space="preserve">Глава </w:t>
      </w:r>
      <w:r w:rsidR="001001FF" w:rsidRPr="00075194">
        <w:rPr>
          <w:rFonts w:ascii="Times New Roman" w:hAnsi="Times New Roman" w:cs="Times New Roman"/>
          <w:lang w:bidi="he-IL"/>
        </w:rPr>
        <w:t>2</w:t>
      </w:r>
      <w:r w:rsidRPr="00075194">
        <w:rPr>
          <w:rFonts w:ascii="Times New Roman" w:hAnsi="Times New Roman" w:cs="Times New Roman"/>
          <w:lang w:bidi="he-IL"/>
        </w:rPr>
        <w:t xml:space="preserve">. </w:t>
      </w:r>
      <w:r w:rsidR="00B478A8" w:rsidRPr="00075194">
        <w:rPr>
          <w:rFonts w:ascii="Times New Roman" w:hAnsi="Times New Roman" w:cs="Times New Roman"/>
          <w:lang w:bidi="he-IL"/>
        </w:rPr>
        <w:t>Взгляды мусульманских мыслителей и богословов на проблемы евроислама</w:t>
      </w:r>
      <w:bookmarkEnd w:id="7"/>
    </w:p>
    <w:p w14:paraId="1BFC2B8E" w14:textId="77777777" w:rsidR="001515F1" w:rsidRPr="00075194" w:rsidRDefault="001001FF" w:rsidP="00291944">
      <w:pPr>
        <w:pStyle w:val="1"/>
        <w:jc w:val="both"/>
        <w:rPr>
          <w:rFonts w:ascii="Times New Roman" w:hAnsi="Times New Roman" w:cs="Times New Roman"/>
          <w:lang w:bidi="fa-IR"/>
        </w:rPr>
      </w:pPr>
      <w:bookmarkStart w:id="8" w:name="_Toc104107187"/>
      <w:r w:rsidRPr="00075194">
        <w:rPr>
          <w:rFonts w:ascii="Times New Roman" w:hAnsi="Times New Roman" w:cs="Times New Roman"/>
          <w:lang w:bidi="fa-IR"/>
        </w:rPr>
        <w:t>2.</w:t>
      </w:r>
      <w:r w:rsidR="00D753EA" w:rsidRPr="00075194">
        <w:rPr>
          <w:rFonts w:ascii="Times New Roman" w:hAnsi="Times New Roman" w:cs="Times New Roman"/>
          <w:lang w:bidi="fa-IR"/>
        </w:rPr>
        <w:t xml:space="preserve">1. </w:t>
      </w:r>
      <w:r w:rsidR="001515F1" w:rsidRPr="00075194">
        <w:rPr>
          <w:rFonts w:ascii="Times New Roman" w:hAnsi="Times New Roman" w:cs="Times New Roman"/>
          <w:lang w:bidi="fa-IR"/>
        </w:rPr>
        <w:t>Абдолкарим Соруш (р. 1945)</w:t>
      </w:r>
      <w:r w:rsidR="00B478A8" w:rsidRPr="00075194">
        <w:rPr>
          <w:rFonts w:ascii="Times New Roman" w:hAnsi="Times New Roman" w:cs="Times New Roman"/>
          <w:lang w:bidi="fa-IR"/>
        </w:rPr>
        <w:t xml:space="preserve"> «Исламская демократия»</w:t>
      </w:r>
      <w:bookmarkEnd w:id="8"/>
    </w:p>
    <w:p w14:paraId="341FA12E" w14:textId="77777777" w:rsidR="001515F1" w:rsidRPr="00075194" w:rsidRDefault="001515F1"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Абдолкарим Соруш, один из известнейших иранских и исламских интеллектуалов, в 80-е и 90-е годы был негласным лидером и идеологом исламских демократов, в данный момент преподаватель в Чикагском университете. В его сферу интересов входят философия религии, демократия, толерантность, политический ислам.</w:t>
      </w:r>
      <w:r w:rsidR="008104C6" w:rsidRPr="00075194">
        <w:rPr>
          <w:rFonts w:ascii="Times New Roman" w:hAnsi="Times New Roman" w:cs="Times New Roman"/>
          <w:sz w:val="28"/>
          <w:szCs w:val="28"/>
          <w:lang w:bidi="fa-IR"/>
        </w:rPr>
        <w:t xml:space="preserve"> Соруш не даёт чётких указаний</w:t>
      </w:r>
      <w:r w:rsidR="00E747C5" w:rsidRPr="00075194">
        <w:rPr>
          <w:rFonts w:ascii="Times New Roman" w:hAnsi="Times New Roman" w:cs="Times New Roman"/>
          <w:sz w:val="28"/>
          <w:szCs w:val="28"/>
          <w:lang w:bidi="fa-IR"/>
        </w:rPr>
        <w:t>,</w:t>
      </w:r>
      <w:r w:rsidR="002A4F9F" w:rsidRPr="00075194">
        <w:rPr>
          <w:rFonts w:ascii="Times New Roman" w:hAnsi="Times New Roman" w:cs="Times New Roman"/>
          <w:sz w:val="28"/>
          <w:szCs w:val="28"/>
          <w:lang w:bidi="fa-IR"/>
        </w:rPr>
        <w:t xml:space="preserve"> что делать мусульманам в той или иной конкретной ситуации, как даёт, допустим, ал-Кардави, а</w:t>
      </w:r>
      <w:r w:rsidR="008104C6" w:rsidRPr="00075194">
        <w:rPr>
          <w:rFonts w:ascii="Times New Roman" w:hAnsi="Times New Roman" w:cs="Times New Roman"/>
          <w:sz w:val="28"/>
          <w:szCs w:val="28"/>
          <w:lang w:bidi="fa-IR"/>
        </w:rPr>
        <w:t xml:space="preserve"> евроислам и проблемы мусульманских меньшинств не главная его тема, однако</w:t>
      </w:r>
      <w:r w:rsidR="00F1476E" w:rsidRPr="00075194">
        <w:rPr>
          <w:rFonts w:ascii="Times New Roman" w:hAnsi="Times New Roman" w:cs="Times New Roman"/>
          <w:sz w:val="28"/>
          <w:szCs w:val="28"/>
          <w:lang w:bidi="fa-IR"/>
        </w:rPr>
        <w:t xml:space="preserve"> его </w:t>
      </w:r>
      <w:r w:rsidR="002A4F9F" w:rsidRPr="00075194">
        <w:rPr>
          <w:rFonts w:ascii="Times New Roman" w:hAnsi="Times New Roman" w:cs="Times New Roman"/>
          <w:sz w:val="28"/>
          <w:szCs w:val="28"/>
          <w:lang w:bidi="fa-IR"/>
        </w:rPr>
        <w:t xml:space="preserve">главные </w:t>
      </w:r>
      <w:r w:rsidR="00F1476E" w:rsidRPr="00075194">
        <w:rPr>
          <w:rFonts w:ascii="Times New Roman" w:hAnsi="Times New Roman" w:cs="Times New Roman"/>
          <w:sz w:val="28"/>
          <w:szCs w:val="28"/>
          <w:lang w:bidi="fa-IR"/>
        </w:rPr>
        <w:t>концепции</w:t>
      </w:r>
      <w:r w:rsidR="008104C6" w:rsidRPr="00075194">
        <w:rPr>
          <w:rFonts w:ascii="Times New Roman" w:hAnsi="Times New Roman" w:cs="Times New Roman"/>
          <w:sz w:val="28"/>
          <w:szCs w:val="28"/>
          <w:lang w:bidi="fa-IR"/>
        </w:rPr>
        <w:t xml:space="preserve"> сильно пересека</w:t>
      </w:r>
      <w:r w:rsidR="00F1476E" w:rsidRPr="00075194">
        <w:rPr>
          <w:rFonts w:ascii="Times New Roman" w:hAnsi="Times New Roman" w:cs="Times New Roman"/>
          <w:sz w:val="28"/>
          <w:szCs w:val="28"/>
          <w:lang w:bidi="fa-IR"/>
        </w:rPr>
        <w:t>ю</w:t>
      </w:r>
      <w:r w:rsidR="008104C6" w:rsidRPr="00075194">
        <w:rPr>
          <w:rFonts w:ascii="Times New Roman" w:hAnsi="Times New Roman" w:cs="Times New Roman"/>
          <w:sz w:val="28"/>
          <w:szCs w:val="28"/>
          <w:lang w:bidi="fa-IR"/>
        </w:rPr>
        <w:t>тся</w:t>
      </w:r>
      <w:r w:rsidR="00F1476E" w:rsidRPr="00075194">
        <w:rPr>
          <w:rFonts w:ascii="Times New Roman" w:hAnsi="Times New Roman" w:cs="Times New Roman"/>
          <w:sz w:val="28"/>
          <w:szCs w:val="28"/>
          <w:lang w:bidi="fa-IR"/>
        </w:rPr>
        <w:t xml:space="preserve"> с одной из проблем мусульманских общин в Европе – принятие европейских ценностей, конфликт идентичностей в системе «религиозная идентичность (ислам) – национальная идентичность (араб, бербер, </w:t>
      </w:r>
      <w:r w:rsidR="002A4F9F" w:rsidRPr="00075194">
        <w:rPr>
          <w:rFonts w:ascii="Times New Roman" w:hAnsi="Times New Roman" w:cs="Times New Roman"/>
          <w:sz w:val="28"/>
          <w:szCs w:val="28"/>
          <w:lang w:bidi="fa-IR"/>
        </w:rPr>
        <w:t>турок и т.д.)</w:t>
      </w:r>
      <w:r w:rsidR="00F1476E" w:rsidRPr="00075194">
        <w:rPr>
          <w:rFonts w:ascii="Times New Roman" w:hAnsi="Times New Roman" w:cs="Times New Roman"/>
          <w:sz w:val="28"/>
          <w:szCs w:val="28"/>
          <w:lang w:bidi="fa-IR"/>
        </w:rPr>
        <w:t xml:space="preserve"> – идентичность страны проживания</w:t>
      </w:r>
      <w:r w:rsidR="002A4F9F" w:rsidRPr="00075194">
        <w:rPr>
          <w:rFonts w:ascii="Times New Roman" w:hAnsi="Times New Roman" w:cs="Times New Roman"/>
          <w:sz w:val="28"/>
          <w:szCs w:val="28"/>
          <w:lang w:bidi="fa-IR"/>
        </w:rPr>
        <w:t xml:space="preserve"> (французская, британская и т.д.)</w:t>
      </w:r>
      <w:r w:rsidR="00F1476E" w:rsidRPr="00075194">
        <w:rPr>
          <w:rFonts w:ascii="Times New Roman" w:hAnsi="Times New Roman" w:cs="Times New Roman"/>
          <w:sz w:val="28"/>
          <w:szCs w:val="28"/>
          <w:lang w:bidi="fa-IR"/>
        </w:rPr>
        <w:t>»</w:t>
      </w:r>
      <w:r w:rsidR="00E75F3D" w:rsidRPr="00075194">
        <w:rPr>
          <w:rFonts w:ascii="Times New Roman" w:hAnsi="Times New Roman" w:cs="Times New Roman"/>
          <w:sz w:val="28"/>
          <w:szCs w:val="28"/>
          <w:lang w:bidi="fa-IR"/>
        </w:rPr>
        <w:t xml:space="preserve"> </w:t>
      </w:r>
    </w:p>
    <w:p w14:paraId="3C773D33" w14:textId="6868B491" w:rsidR="002B0952" w:rsidRPr="00645C9C" w:rsidRDefault="001515F1" w:rsidP="00291944">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fa-IR"/>
        </w:rPr>
        <w:t>В данной работе, прежде всего, Соруш интересен как автор множества работ по “исламской демократии” и анализу западных ценностей (секуляризм, демократия) и их адаптивности по отношению к исламу. Исламский мыслитель задаётся вопросом, о том насколько совместимы секуляризм, демократия и толерантность с исламом.</w:t>
      </w:r>
      <w:r w:rsidR="008D045F" w:rsidRPr="00075194">
        <w:rPr>
          <w:rFonts w:ascii="Times New Roman" w:hAnsi="Times New Roman" w:cs="Times New Roman"/>
          <w:sz w:val="28"/>
          <w:szCs w:val="28"/>
          <w:lang w:bidi="fa-IR"/>
        </w:rPr>
        <w:t xml:space="preserve"> Соруш говорит о том, что религия</w:t>
      </w:r>
      <w:r w:rsidR="005F2716" w:rsidRPr="00075194">
        <w:rPr>
          <w:rFonts w:ascii="Times New Roman" w:hAnsi="Times New Roman" w:cs="Times New Roman"/>
          <w:sz w:val="28"/>
          <w:szCs w:val="28"/>
          <w:lang w:bidi="fa-IR"/>
        </w:rPr>
        <w:t xml:space="preserve"> </w:t>
      </w:r>
      <w:proofErr w:type="gramStart"/>
      <w:r w:rsidR="005F2716" w:rsidRPr="00075194">
        <w:rPr>
          <w:rFonts w:ascii="Times New Roman" w:hAnsi="Times New Roman" w:cs="Times New Roman"/>
          <w:sz w:val="28"/>
          <w:szCs w:val="28"/>
          <w:lang w:bidi="fa-IR"/>
        </w:rPr>
        <w:t xml:space="preserve">- </w:t>
      </w:r>
      <w:r w:rsidR="008D045F" w:rsidRPr="00075194">
        <w:rPr>
          <w:rFonts w:ascii="Times New Roman" w:hAnsi="Times New Roman" w:cs="Times New Roman"/>
          <w:sz w:val="28"/>
          <w:szCs w:val="28"/>
          <w:lang w:bidi="fa-IR"/>
        </w:rPr>
        <w:t>это</w:t>
      </w:r>
      <w:proofErr w:type="gramEnd"/>
      <w:r w:rsidR="008D045F" w:rsidRPr="00075194">
        <w:rPr>
          <w:rFonts w:ascii="Times New Roman" w:hAnsi="Times New Roman" w:cs="Times New Roman"/>
          <w:sz w:val="28"/>
          <w:szCs w:val="28"/>
          <w:lang w:bidi="fa-IR"/>
        </w:rPr>
        <w:t xml:space="preserve"> </w:t>
      </w:r>
      <w:r w:rsidR="00E747C5" w:rsidRPr="00075194">
        <w:rPr>
          <w:rFonts w:ascii="Times New Roman" w:hAnsi="Times New Roman" w:cs="Times New Roman"/>
          <w:sz w:val="28"/>
          <w:szCs w:val="28"/>
          <w:lang w:bidi="fa-IR"/>
        </w:rPr>
        <w:t>интерпретация</w:t>
      </w:r>
      <w:r w:rsidR="008D045F" w:rsidRPr="00075194">
        <w:rPr>
          <w:rFonts w:ascii="Times New Roman" w:hAnsi="Times New Roman" w:cs="Times New Roman"/>
          <w:sz w:val="28"/>
          <w:szCs w:val="28"/>
          <w:lang w:bidi="fa-IR"/>
        </w:rPr>
        <w:t xml:space="preserve">, толкование </w:t>
      </w:r>
      <w:r w:rsidR="00E747C5" w:rsidRPr="00075194">
        <w:rPr>
          <w:rFonts w:ascii="Times New Roman" w:hAnsi="Times New Roman" w:cs="Times New Roman"/>
          <w:sz w:val="28"/>
          <w:szCs w:val="28"/>
          <w:lang w:bidi="fa-IR"/>
        </w:rPr>
        <w:t>священных текстов</w:t>
      </w:r>
      <w:r w:rsidR="008D045F" w:rsidRPr="00075194">
        <w:rPr>
          <w:rFonts w:ascii="Times New Roman" w:hAnsi="Times New Roman" w:cs="Times New Roman"/>
          <w:sz w:val="28"/>
          <w:szCs w:val="28"/>
          <w:lang w:bidi="fa-IR"/>
        </w:rPr>
        <w:t>. Соруш стоит на герменевтических позициях по части толкования смыслов Священного Корана. Для Соруша религия, о чём он г</w:t>
      </w:r>
      <w:r w:rsidR="003C5528" w:rsidRPr="00075194">
        <w:rPr>
          <w:rFonts w:ascii="Times New Roman" w:hAnsi="Times New Roman" w:cs="Times New Roman"/>
          <w:sz w:val="28"/>
          <w:szCs w:val="28"/>
          <w:lang w:bidi="fa-IR"/>
        </w:rPr>
        <w:t>ово</w:t>
      </w:r>
      <w:r w:rsidR="008D045F" w:rsidRPr="00075194">
        <w:rPr>
          <w:rFonts w:ascii="Times New Roman" w:hAnsi="Times New Roman" w:cs="Times New Roman"/>
          <w:sz w:val="28"/>
          <w:szCs w:val="28"/>
          <w:lang w:bidi="fa-IR"/>
        </w:rPr>
        <w:t>рит в своих лекциях в “</w:t>
      </w:r>
      <w:r w:rsidR="008D045F" w:rsidRPr="00075194">
        <w:rPr>
          <w:rFonts w:ascii="Times New Roman" w:hAnsi="Times New Roman" w:cs="Times New Roman"/>
          <w:sz w:val="28"/>
          <w:szCs w:val="28"/>
          <w:lang w:val="en-US" w:bidi="fa-IR"/>
        </w:rPr>
        <w:t>The</w:t>
      </w:r>
      <w:r w:rsidR="008D045F" w:rsidRPr="00075194">
        <w:rPr>
          <w:rFonts w:ascii="Times New Roman" w:hAnsi="Times New Roman" w:cs="Times New Roman"/>
          <w:sz w:val="28"/>
          <w:szCs w:val="28"/>
          <w:lang w:bidi="fa-IR"/>
        </w:rPr>
        <w:t xml:space="preserve"> </w:t>
      </w:r>
      <w:r w:rsidR="008D045F" w:rsidRPr="00075194">
        <w:rPr>
          <w:rFonts w:ascii="Times New Roman" w:hAnsi="Times New Roman" w:cs="Times New Roman"/>
          <w:sz w:val="28"/>
          <w:szCs w:val="28"/>
          <w:lang w:val="en-US" w:bidi="fa-IR"/>
        </w:rPr>
        <w:t>Bush</w:t>
      </w:r>
      <w:r w:rsidR="008D045F" w:rsidRPr="00075194">
        <w:rPr>
          <w:rFonts w:ascii="Times New Roman" w:hAnsi="Times New Roman" w:cs="Times New Roman"/>
          <w:sz w:val="28"/>
          <w:szCs w:val="28"/>
          <w:lang w:bidi="fa-IR"/>
        </w:rPr>
        <w:t xml:space="preserve"> </w:t>
      </w:r>
      <w:r w:rsidR="008D045F" w:rsidRPr="00075194">
        <w:rPr>
          <w:rFonts w:ascii="Times New Roman" w:hAnsi="Times New Roman" w:cs="Times New Roman"/>
          <w:sz w:val="28"/>
          <w:szCs w:val="28"/>
          <w:lang w:val="en-US" w:bidi="fa-IR"/>
        </w:rPr>
        <w:t>School</w:t>
      </w:r>
      <w:r w:rsidR="008D045F" w:rsidRPr="00075194">
        <w:rPr>
          <w:rFonts w:ascii="Times New Roman" w:hAnsi="Times New Roman" w:cs="Times New Roman"/>
          <w:sz w:val="28"/>
          <w:szCs w:val="28"/>
          <w:lang w:bidi="fa-IR"/>
        </w:rPr>
        <w:t xml:space="preserve"> </w:t>
      </w:r>
      <w:r w:rsidR="008D045F" w:rsidRPr="00075194">
        <w:rPr>
          <w:rFonts w:ascii="Times New Roman" w:hAnsi="Times New Roman" w:cs="Times New Roman"/>
          <w:sz w:val="28"/>
          <w:szCs w:val="28"/>
          <w:lang w:val="en-US" w:bidi="fa-IR"/>
        </w:rPr>
        <w:t>of</w:t>
      </w:r>
      <w:r w:rsidR="008D045F" w:rsidRPr="00075194">
        <w:rPr>
          <w:rFonts w:ascii="Times New Roman" w:hAnsi="Times New Roman" w:cs="Times New Roman"/>
          <w:sz w:val="28"/>
          <w:szCs w:val="28"/>
          <w:lang w:bidi="fa-IR"/>
        </w:rPr>
        <w:t xml:space="preserve"> </w:t>
      </w:r>
      <w:r w:rsidR="008D045F" w:rsidRPr="00075194">
        <w:rPr>
          <w:rFonts w:ascii="Times New Roman" w:hAnsi="Times New Roman" w:cs="Times New Roman"/>
          <w:sz w:val="28"/>
          <w:szCs w:val="28"/>
          <w:lang w:val="en-US" w:bidi="fa-IR"/>
        </w:rPr>
        <w:t>Government</w:t>
      </w:r>
      <w:r w:rsidR="00360501" w:rsidRPr="00075194">
        <w:rPr>
          <w:rFonts w:ascii="Times New Roman" w:hAnsi="Times New Roman" w:cs="Times New Roman"/>
          <w:sz w:val="28"/>
          <w:szCs w:val="28"/>
          <w:lang w:bidi="fa-IR"/>
        </w:rPr>
        <w:t xml:space="preserve"> </w:t>
      </w:r>
      <w:r w:rsidR="00360501" w:rsidRPr="00075194">
        <w:rPr>
          <w:rFonts w:ascii="Times New Roman" w:hAnsi="Times New Roman" w:cs="Times New Roman"/>
          <w:sz w:val="28"/>
          <w:szCs w:val="28"/>
          <w:lang w:val="en-US" w:bidi="fa-IR"/>
        </w:rPr>
        <w:t>and</w:t>
      </w:r>
      <w:r w:rsidR="00360501" w:rsidRPr="00075194">
        <w:rPr>
          <w:rFonts w:ascii="Times New Roman" w:hAnsi="Times New Roman" w:cs="Times New Roman"/>
          <w:sz w:val="28"/>
          <w:szCs w:val="28"/>
          <w:lang w:bidi="fa-IR"/>
        </w:rPr>
        <w:t xml:space="preserve"> </w:t>
      </w:r>
      <w:r w:rsidR="00360501" w:rsidRPr="00075194">
        <w:rPr>
          <w:rFonts w:ascii="Times New Roman" w:hAnsi="Times New Roman" w:cs="Times New Roman"/>
          <w:sz w:val="28"/>
          <w:szCs w:val="28"/>
          <w:lang w:val="en-US" w:bidi="fa-IR"/>
        </w:rPr>
        <w:t>Public</w:t>
      </w:r>
      <w:r w:rsidR="00360501" w:rsidRPr="00075194">
        <w:rPr>
          <w:rFonts w:ascii="Times New Roman" w:hAnsi="Times New Roman" w:cs="Times New Roman"/>
          <w:sz w:val="28"/>
          <w:szCs w:val="28"/>
          <w:lang w:bidi="fa-IR"/>
        </w:rPr>
        <w:t xml:space="preserve"> </w:t>
      </w:r>
      <w:r w:rsidR="00360501" w:rsidRPr="00075194">
        <w:rPr>
          <w:rFonts w:ascii="Times New Roman" w:hAnsi="Times New Roman" w:cs="Times New Roman"/>
          <w:sz w:val="28"/>
          <w:szCs w:val="28"/>
          <w:lang w:val="en-US" w:bidi="fa-IR"/>
        </w:rPr>
        <w:t>Service</w:t>
      </w:r>
      <w:r w:rsidR="00360501" w:rsidRPr="00075194">
        <w:rPr>
          <w:rFonts w:ascii="Times New Roman" w:hAnsi="Times New Roman" w:cs="Times New Roman"/>
          <w:sz w:val="28"/>
          <w:szCs w:val="28"/>
          <w:lang w:bidi="fa-IR"/>
        </w:rPr>
        <w:t>”</w:t>
      </w:r>
      <w:r w:rsidR="00010DF1" w:rsidRPr="00075194">
        <w:rPr>
          <w:rStyle w:val="af6"/>
          <w:rFonts w:ascii="Times New Roman" w:hAnsi="Times New Roman" w:cs="Times New Roman"/>
          <w:sz w:val="28"/>
          <w:szCs w:val="28"/>
          <w:lang w:bidi="fa-IR"/>
        </w:rPr>
        <w:footnoteReference w:id="76"/>
      </w:r>
      <w:r w:rsidR="00360501" w:rsidRPr="00075194">
        <w:rPr>
          <w:rFonts w:ascii="Times New Roman" w:hAnsi="Times New Roman" w:cs="Times New Roman"/>
          <w:sz w:val="28"/>
          <w:szCs w:val="28"/>
          <w:lang w:bidi="fa-IR"/>
        </w:rPr>
        <w:t xml:space="preserve"> – это «семя, которое мы садим </w:t>
      </w:r>
      <w:r w:rsidR="003C5528" w:rsidRPr="00075194">
        <w:rPr>
          <w:rFonts w:ascii="Times New Roman" w:hAnsi="Times New Roman" w:cs="Times New Roman"/>
          <w:sz w:val="28"/>
          <w:szCs w:val="28"/>
          <w:lang w:bidi="fa-IR"/>
        </w:rPr>
        <w:t>в землю,</w:t>
      </w:r>
      <w:r w:rsidR="00360501" w:rsidRPr="00075194">
        <w:rPr>
          <w:rFonts w:ascii="Times New Roman" w:hAnsi="Times New Roman" w:cs="Times New Roman"/>
          <w:sz w:val="28"/>
          <w:szCs w:val="28"/>
          <w:lang w:bidi="fa-IR"/>
        </w:rPr>
        <w:t xml:space="preserve"> и оно постоянно растёт и растёт»</w:t>
      </w:r>
      <w:r w:rsidR="00010DF1" w:rsidRPr="00075194">
        <w:rPr>
          <w:rStyle w:val="af6"/>
          <w:rFonts w:ascii="Times New Roman" w:hAnsi="Times New Roman" w:cs="Times New Roman"/>
          <w:sz w:val="28"/>
          <w:szCs w:val="28"/>
          <w:lang w:bidi="fa-IR"/>
        </w:rPr>
        <w:footnoteReference w:id="77"/>
      </w:r>
      <w:r w:rsidR="003D763D" w:rsidRPr="00075194">
        <w:rPr>
          <w:rFonts w:ascii="Times New Roman" w:hAnsi="Times New Roman" w:cs="Times New Roman"/>
          <w:sz w:val="28"/>
          <w:szCs w:val="28"/>
          <w:lang w:bidi="fa-IR"/>
        </w:rPr>
        <w:t xml:space="preserve">. </w:t>
      </w:r>
      <w:r w:rsidR="00360501" w:rsidRPr="00075194">
        <w:rPr>
          <w:rFonts w:ascii="Times New Roman" w:hAnsi="Times New Roman" w:cs="Times New Roman"/>
          <w:sz w:val="28"/>
          <w:szCs w:val="28"/>
          <w:lang w:bidi="fa-IR"/>
        </w:rPr>
        <w:t>Соруш подчёркивает</w:t>
      </w:r>
      <w:r w:rsidR="003D763D" w:rsidRPr="00075194">
        <w:rPr>
          <w:rFonts w:ascii="Times New Roman" w:hAnsi="Times New Roman" w:cs="Times New Roman"/>
          <w:sz w:val="28"/>
          <w:szCs w:val="28"/>
          <w:lang w:bidi="fa-IR"/>
        </w:rPr>
        <w:t xml:space="preserve">, что пророк </w:t>
      </w:r>
      <w:proofErr w:type="gramStart"/>
      <w:r w:rsidR="003C5528" w:rsidRPr="00075194">
        <w:rPr>
          <w:rFonts w:ascii="Times New Roman" w:hAnsi="Times New Roman" w:cs="Times New Roman"/>
          <w:sz w:val="28"/>
          <w:szCs w:val="28"/>
          <w:lang w:bidi="fa-IR"/>
        </w:rPr>
        <w:t xml:space="preserve">Мухаммад </w:t>
      </w:r>
      <w:r w:rsidR="00191B50" w:rsidRPr="00075194">
        <w:rPr>
          <w:rFonts w:ascii="Times New Roman" w:hAnsi="Times New Roman" w:cs="Times New Roman"/>
          <w:sz w:val="28"/>
          <w:szCs w:val="28"/>
          <w:rtl/>
          <w:lang w:bidi="fa-IR"/>
        </w:rPr>
        <w:t xml:space="preserve"> </w:t>
      </w:r>
      <w:r w:rsidR="0042100D" w:rsidRPr="00075194">
        <w:rPr>
          <w:rFonts w:ascii="Times New Roman" w:hAnsi="Times New Roman" w:cs="Times New Roman"/>
          <w:sz w:val="28"/>
          <w:szCs w:val="28"/>
          <w:lang w:bidi="fa-IR"/>
        </w:rPr>
        <w:t>б</w:t>
      </w:r>
      <w:r w:rsidR="003D763D" w:rsidRPr="00075194">
        <w:rPr>
          <w:rFonts w:ascii="Times New Roman" w:hAnsi="Times New Roman" w:cs="Times New Roman"/>
          <w:sz w:val="28"/>
          <w:szCs w:val="28"/>
          <w:lang w:bidi="fa-IR"/>
        </w:rPr>
        <w:t>ыл</w:t>
      </w:r>
      <w:proofErr w:type="gramEnd"/>
      <w:r w:rsidR="003D763D" w:rsidRPr="00075194">
        <w:rPr>
          <w:rFonts w:ascii="Times New Roman" w:hAnsi="Times New Roman" w:cs="Times New Roman"/>
          <w:sz w:val="28"/>
          <w:szCs w:val="28"/>
          <w:lang w:bidi="fa-IR"/>
        </w:rPr>
        <w:t xml:space="preserve"> «печатью пророков, а не печатью толкователей». На этом основании Абдолкарим Соруш признаёт необходимой практику толковать </w:t>
      </w:r>
      <w:r w:rsidR="003D763D" w:rsidRPr="00075194">
        <w:rPr>
          <w:rFonts w:ascii="Times New Roman" w:hAnsi="Times New Roman" w:cs="Times New Roman"/>
          <w:sz w:val="28"/>
          <w:szCs w:val="28"/>
          <w:lang w:bidi="fa-IR"/>
        </w:rPr>
        <w:lastRenderedPageBreak/>
        <w:t xml:space="preserve">заново, переосмыслять или ограничивать во времени действия определённых положений ислама. Так Соруш, к примеру, сводит практику </w:t>
      </w:r>
      <w:r w:rsidR="00723AB2" w:rsidRPr="00075194">
        <w:rPr>
          <w:rFonts w:ascii="Times New Roman" w:hAnsi="Times New Roman" w:cs="Times New Roman"/>
          <w:sz w:val="28"/>
          <w:szCs w:val="28"/>
          <w:lang w:bidi="he-IL"/>
        </w:rPr>
        <w:t>газавата</w:t>
      </w:r>
      <w:r w:rsidR="00DD418D">
        <w:rPr>
          <w:rStyle w:val="af6"/>
          <w:rFonts w:ascii="Times New Roman" w:hAnsi="Times New Roman" w:cs="Times New Roman"/>
          <w:sz w:val="28"/>
          <w:szCs w:val="28"/>
          <w:lang w:bidi="he-IL"/>
        </w:rPr>
        <w:footnoteReference w:id="78"/>
      </w:r>
      <w:r w:rsidR="003D763D" w:rsidRPr="00075194">
        <w:rPr>
          <w:rFonts w:ascii="Times New Roman" w:hAnsi="Times New Roman" w:cs="Times New Roman"/>
          <w:sz w:val="28"/>
          <w:szCs w:val="28"/>
          <w:lang w:bidi="fa-IR"/>
        </w:rPr>
        <w:t xml:space="preserve"> только к временам </w:t>
      </w:r>
      <w:proofErr w:type="gramStart"/>
      <w:r w:rsidR="003D763D" w:rsidRPr="00075194">
        <w:rPr>
          <w:rFonts w:ascii="Times New Roman" w:hAnsi="Times New Roman" w:cs="Times New Roman"/>
          <w:sz w:val="28"/>
          <w:szCs w:val="28"/>
          <w:lang w:bidi="fa-IR"/>
        </w:rPr>
        <w:t>Пророк</w:t>
      </w:r>
      <w:r w:rsidR="0042100D" w:rsidRPr="00075194">
        <w:rPr>
          <w:rFonts w:ascii="Times New Roman" w:hAnsi="Times New Roman" w:cs="Times New Roman"/>
          <w:sz w:val="28"/>
          <w:szCs w:val="28"/>
          <w:lang w:bidi="fa-IR"/>
        </w:rPr>
        <w:t>а</w:t>
      </w:r>
      <w:proofErr w:type="gramEnd"/>
      <w:r w:rsidR="0042100D" w:rsidRPr="00075194">
        <w:rPr>
          <w:rFonts w:ascii="Times New Roman" w:hAnsi="Times New Roman" w:cs="Times New Roman"/>
          <w:sz w:val="28"/>
          <w:szCs w:val="28"/>
          <w:lang w:bidi="fa-IR"/>
        </w:rPr>
        <w:t xml:space="preserve"> ко</w:t>
      </w:r>
      <w:r w:rsidR="003D763D" w:rsidRPr="00075194">
        <w:rPr>
          <w:rFonts w:ascii="Times New Roman" w:hAnsi="Times New Roman" w:cs="Times New Roman"/>
          <w:sz w:val="28"/>
          <w:szCs w:val="28"/>
          <w:lang w:bidi="fa-IR"/>
        </w:rPr>
        <w:t>гда в Аравии господствовал племенной строй. Тем самым общая тенденция Абдолкарима Соруша состоит в том, что с течением времени меняются толкования Корана</w:t>
      </w:r>
      <w:r w:rsidR="00AC0796" w:rsidRPr="00075194">
        <w:rPr>
          <w:rFonts w:ascii="Times New Roman" w:hAnsi="Times New Roman" w:cs="Times New Roman"/>
          <w:sz w:val="28"/>
          <w:szCs w:val="28"/>
          <w:lang w:bidi="fa-IR"/>
        </w:rPr>
        <w:t xml:space="preserve">, позволяя искать ответы на новые вопросы и при этом опираться на столпы ислама. Сегодняшние проблемы мусульманского общества он связывает с конфликтом </w:t>
      </w:r>
      <w:r w:rsidR="003C5528" w:rsidRPr="00075194">
        <w:rPr>
          <w:rFonts w:ascii="Times New Roman" w:hAnsi="Times New Roman" w:cs="Times New Roman"/>
          <w:sz w:val="28"/>
          <w:szCs w:val="28"/>
          <w:lang w:bidi="fa-IR"/>
        </w:rPr>
        <w:t>идентичностей:</w:t>
      </w:r>
      <w:r w:rsidR="00AC0796" w:rsidRPr="00075194">
        <w:rPr>
          <w:rFonts w:ascii="Times New Roman" w:hAnsi="Times New Roman" w:cs="Times New Roman"/>
          <w:sz w:val="28"/>
          <w:szCs w:val="28"/>
          <w:lang w:bidi="fa-IR"/>
        </w:rPr>
        <w:t xml:space="preserve"> с наложением и национально-государственной идентичности на исламскую.</w:t>
      </w:r>
      <w:r w:rsidR="004F02EB" w:rsidRPr="00075194">
        <w:rPr>
          <w:rFonts w:ascii="Times New Roman" w:hAnsi="Times New Roman" w:cs="Times New Roman"/>
          <w:sz w:val="28"/>
          <w:szCs w:val="28"/>
          <w:lang w:bidi="fa-IR"/>
        </w:rPr>
        <w:t xml:space="preserve"> Одна из ведущих концепций Абдолкарима Соруша состоит в разделении ислама на «ислам истины» (англ. </w:t>
      </w:r>
      <w:r w:rsidR="004F02EB" w:rsidRPr="00075194">
        <w:rPr>
          <w:rFonts w:ascii="Times New Roman" w:hAnsi="Times New Roman" w:cs="Times New Roman"/>
          <w:sz w:val="28"/>
          <w:szCs w:val="28"/>
          <w:lang w:val="en-US" w:bidi="fa-IR"/>
        </w:rPr>
        <w:t>islam</w:t>
      </w:r>
      <w:r w:rsidR="004F02EB" w:rsidRPr="00075194">
        <w:rPr>
          <w:rFonts w:ascii="Times New Roman" w:hAnsi="Times New Roman" w:cs="Times New Roman"/>
          <w:sz w:val="28"/>
          <w:szCs w:val="28"/>
          <w:lang w:bidi="fa-IR"/>
        </w:rPr>
        <w:t xml:space="preserve"> </w:t>
      </w:r>
      <w:r w:rsidR="004F02EB" w:rsidRPr="00075194">
        <w:rPr>
          <w:rFonts w:ascii="Times New Roman" w:hAnsi="Times New Roman" w:cs="Times New Roman"/>
          <w:sz w:val="28"/>
          <w:szCs w:val="28"/>
          <w:lang w:val="en-US" w:bidi="fa-IR"/>
        </w:rPr>
        <w:t>of</w:t>
      </w:r>
      <w:r w:rsidR="004F02EB" w:rsidRPr="00075194">
        <w:rPr>
          <w:rFonts w:ascii="Times New Roman" w:hAnsi="Times New Roman" w:cs="Times New Roman"/>
          <w:sz w:val="28"/>
          <w:szCs w:val="28"/>
          <w:lang w:bidi="fa-IR"/>
        </w:rPr>
        <w:t xml:space="preserve"> </w:t>
      </w:r>
      <w:r w:rsidR="004F02EB" w:rsidRPr="00075194">
        <w:rPr>
          <w:rFonts w:ascii="Times New Roman" w:hAnsi="Times New Roman" w:cs="Times New Roman"/>
          <w:sz w:val="28"/>
          <w:szCs w:val="28"/>
          <w:lang w:val="en-US" w:bidi="fa-IR"/>
        </w:rPr>
        <w:t>truth</w:t>
      </w:r>
      <w:r w:rsidR="004F02EB" w:rsidRPr="00075194">
        <w:rPr>
          <w:rFonts w:ascii="Times New Roman" w:hAnsi="Times New Roman" w:cs="Times New Roman"/>
          <w:sz w:val="28"/>
          <w:szCs w:val="28"/>
          <w:lang w:bidi="fa-IR"/>
        </w:rPr>
        <w:t xml:space="preserve">) </w:t>
      </w:r>
      <w:r w:rsidR="004F02EB" w:rsidRPr="00075194">
        <w:rPr>
          <w:rFonts w:ascii="Times New Roman" w:hAnsi="Times New Roman" w:cs="Times New Roman"/>
          <w:sz w:val="28"/>
          <w:szCs w:val="28"/>
          <w:lang w:bidi="he-IL"/>
        </w:rPr>
        <w:t xml:space="preserve">и «ислам идентичности» (англ. </w:t>
      </w:r>
      <w:r w:rsidR="004F02EB" w:rsidRPr="00075194">
        <w:rPr>
          <w:rFonts w:ascii="Times New Roman" w:hAnsi="Times New Roman" w:cs="Times New Roman"/>
          <w:sz w:val="28"/>
          <w:szCs w:val="28"/>
          <w:lang w:val="en-US" w:bidi="he-IL"/>
        </w:rPr>
        <w:t>islam</w:t>
      </w:r>
      <w:r w:rsidR="004F02EB" w:rsidRPr="00075194">
        <w:rPr>
          <w:rFonts w:ascii="Times New Roman" w:hAnsi="Times New Roman" w:cs="Times New Roman"/>
          <w:sz w:val="28"/>
          <w:szCs w:val="28"/>
          <w:lang w:bidi="he-IL"/>
        </w:rPr>
        <w:t xml:space="preserve"> </w:t>
      </w:r>
      <w:r w:rsidR="004F02EB" w:rsidRPr="00075194">
        <w:rPr>
          <w:rFonts w:ascii="Times New Roman" w:hAnsi="Times New Roman" w:cs="Times New Roman"/>
          <w:sz w:val="28"/>
          <w:szCs w:val="28"/>
          <w:lang w:val="en-US" w:bidi="he-IL"/>
        </w:rPr>
        <w:t>of</w:t>
      </w:r>
      <w:r w:rsidR="004F02EB" w:rsidRPr="00075194">
        <w:rPr>
          <w:rFonts w:ascii="Times New Roman" w:hAnsi="Times New Roman" w:cs="Times New Roman"/>
          <w:sz w:val="28"/>
          <w:szCs w:val="28"/>
          <w:lang w:bidi="he-IL"/>
        </w:rPr>
        <w:t xml:space="preserve"> </w:t>
      </w:r>
      <w:r w:rsidR="004F02EB" w:rsidRPr="00075194">
        <w:rPr>
          <w:rFonts w:ascii="Times New Roman" w:hAnsi="Times New Roman" w:cs="Times New Roman"/>
          <w:sz w:val="28"/>
          <w:szCs w:val="28"/>
          <w:lang w:val="en-US" w:bidi="he-IL"/>
        </w:rPr>
        <w:t>identity</w:t>
      </w:r>
      <w:r w:rsidR="004F02EB" w:rsidRPr="00075194">
        <w:rPr>
          <w:rFonts w:ascii="Times New Roman" w:hAnsi="Times New Roman" w:cs="Times New Roman"/>
          <w:sz w:val="28"/>
          <w:szCs w:val="28"/>
          <w:lang w:bidi="he-IL"/>
        </w:rPr>
        <w:t xml:space="preserve">). Ислам </w:t>
      </w:r>
      <w:r w:rsidR="003C5528" w:rsidRPr="00075194">
        <w:rPr>
          <w:rFonts w:ascii="Times New Roman" w:hAnsi="Times New Roman" w:cs="Times New Roman"/>
          <w:sz w:val="28"/>
          <w:szCs w:val="28"/>
          <w:lang w:bidi="he-IL"/>
        </w:rPr>
        <w:t>истины — это</w:t>
      </w:r>
      <w:r w:rsidR="004F02EB" w:rsidRPr="00075194">
        <w:rPr>
          <w:rFonts w:ascii="Times New Roman" w:hAnsi="Times New Roman" w:cs="Times New Roman"/>
          <w:sz w:val="28"/>
          <w:szCs w:val="28"/>
          <w:lang w:bidi="he-IL"/>
        </w:rPr>
        <w:t xml:space="preserve"> «ислам как хранилище истин, указывающих на путь спасения мирского и потустороннего»</w:t>
      </w:r>
      <w:r w:rsidR="00D47586" w:rsidRPr="00075194">
        <w:rPr>
          <w:rFonts w:ascii="Times New Roman" w:hAnsi="Times New Roman" w:cs="Times New Roman"/>
          <w:sz w:val="28"/>
          <w:szCs w:val="28"/>
          <w:lang w:bidi="he-IL"/>
        </w:rPr>
        <w:t>. Абдолкарим Соруш пишет, что «Пророк Мухаммад признан посланником исламских истин. Пророк и другие божественные посланники первоначально предлагали людям ряд истин, указывающих на спасение. По мере того, как люди принимали эти истины и религиозные дисциплины, которые их содержали, они постепенно развивали свою идентичность и строили цивилизации. Развитие личности или цивилизации никогда не было целью пророков. Земная цивилизация — выдумка историков.»</w:t>
      </w:r>
      <w:r w:rsidR="00723AB2" w:rsidRPr="00075194">
        <w:rPr>
          <w:rStyle w:val="af6"/>
          <w:rFonts w:ascii="Times New Roman" w:hAnsi="Times New Roman" w:cs="Times New Roman"/>
          <w:sz w:val="28"/>
          <w:szCs w:val="28"/>
          <w:lang w:bidi="he-IL"/>
        </w:rPr>
        <w:footnoteReference w:id="79"/>
      </w:r>
      <w:r w:rsidR="00D47586" w:rsidRPr="00075194">
        <w:rPr>
          <w:rFonts w:ascii="Times New Roman" w:hAnsi="Times New Roman" w:cs="Times New Roman"/>
          <w:sz w:val="28"/>
          <w:szCs w:val="28"/>
          <w:lang w:bidi="he-IL"/>
        </w:rPr>
        <w:t xml:space="preserve"> Отсюда следует особое понимание ислама и его роли в мусульманских общинах в Европе. Соруш, как мы можем понять </w:t>
      </w:r>
      <w:r w:rsidR="003C5528" w:rsidRPr="00075194">
        <w:rPr>
          <w:rFonts w:ascii="Times New Roman" w:hAnsi="Times New Roman" w:cs="Times New Roman"/>
          <w:sz w:val="28"/>
          <w:szCs w:val="28"/>
          <w:lang w:bidi="he-IL"/>
        </w:rPr>
        <w:t>из сказанного,</w:t>
      </w:r>
      <w:r w:rsidR="00D47586" w:rsidRPr="00075194">
        <w:rPr>
          <w:rFonts w:ascii="Times New Roman" w:hAnsi="Times New Roman" w:cs="Times New Roman"/>
          <w:sz w:val="28"/>
          <w:szCs w:val="28"/>
          <w:lang w:bidi="he-IL"/>
        </w:rPr>
        <w:t xml:space="preserve"> стоит на позиции того, что прежде всего </w:t>
      </w:r>
      <w:r w:rsidR="003C5528" w:rsidRPr="00075194">
        <w:rPr>
          <w:rFonts w:ascii="Times New Roman" w:hAnsi="Times New Roman" w:cs="Times New Roman"/>
          <w:sz w:val="28"/>
          <w:szCs w:val="28"/>
          <w:lang w:bidi="he-IL"/>
        </w:rPr>
        <w:t>ислам — это</w:t>
      </w:r>
      <w:r w:rsidR="00D47586" w:rsidRPr="00075194">
        <w:rPr>
          <w:rFonts w:ascii="Times New Roman" w:hAnsi="Times New Roman" w:cs="Times New Roman"/>
          <w:sz w:val="28"/>
          <w:szCs w:val="28"/>
          <w:lang w:bidi="he-IL"/>
        </w:rPr>
        <w:t xml:space="preserve"> истин</w:t>
      </w:r>
      <w:r w:rsidR="00842706" w:rsidRPr="00075194">
        <w:rPr>
          <w:rFonts w:ascii="Times New Roman" w:hAnsi="Times New Roman" w:cs="Times New Roman"/>
          <w:sz w:val="28"/>
          <w:szCs w:val="28"/>
          <w:lang w:bidi="he-IL"/>
        </w:rPr>
        <w:t>а</w:t>
      </w:r>
      <w:r w:rsidR="00D47586" w:rsidRPr="00075194">
        <w:rPr>
          <w:rFonts w:ascii="Times New Roman" w:hAnsi="Times New Roman" w:cs="Times New Roman"/>
          <w:sz w:val="28"/>
          <w:szCs w:val="28"/>
          <w:lang w:bidi="he-IL"/>
        </w:rPr>
        <w:t>, а не идентичность</w:t>
      </w:r>
      <w:r w:rsidR="00842706" w:rsidRPr="00075194">
        <w:rPr>
          <w:rFonts w:ascii="Times New Roman" w:hAnsi="Times New Roman" w:cs="Times New Roman"/>
          <w:sz w:val="28"/>
          <w:szCs w:val="28"/>
          <w:lang w:bidi="he-IL"/>
        </w:rPr>
        <w:t xml:space="preserve">, что облегчает решение проблемы идентичностей в рамке «религиозная идентичность – этническая принадлежность – </w:t>
      </w:r>
      <w:r w:rsidR="002B0952" w:rsidRPr="00075194">
        <w:rPr>
          <w:rFonts w:ascii="Times New Roman" w:hAnsi="Times New Roman" w:cs="Times New Roman"/>
          <w:sz w:val="28"/>
          <w:szCs w:val="28"/>
          <w:lang w:bidi="he-IL"/>
        </w:rPr>
        <w:t>и</w:t>
      </w:r>
      <w:r w:rsidR="00842706" w:rsidRPr="00075194">
        <w:rPr>
          <w:rFonts w:ascii="Times New Roman" w:hAnsi="Times New Roman" w:cs="Times New Roman"/>
          <w:sz w:val="28"/>
          <w:szCs w:val="28"/>
          <w:lang w:bidi="he-IL"/>
        </w:rPr>
        <w:t>дентичность страны проживания».</w:t>
      </w:r>
      <w:r w:rsidR="00BC23B6" w:rsidRPr="00075194">
        <w:rPr>
          <w:rStyle w:val="af6"/>
          <w:rFonts w:ascii="Times New Roman" w:hAnsi="Times New Roman" w:cs="Times New Roman"/>
          <w:sz w:val="28"/>
          <w:szCs w:val="28"/>
          <w:lang w:bidi="he-IL"/>
        </w:rPr>
        <w:footnoteReference w:id="80"/>
      </w:r>
    </w:p>
    <w:p w14:paraId="45739F0D" w14:textId="6E1B1261" w:rsidR="002B0952" w:rsidRPr="00075194" w:rsidRDefault="002B0952" w:rsidP="00291944">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he-IL"/>
        </w:rPr>
        <w:t xml:space="preserve">Раскрывая эту мысль, Абдолкарим Соруш в интервью Али </w:t>
      </w:r>
      <w:proofErr w:type="spellStart"/>
      <w:r w:rsidRPr="00075194">
        <w:rPr>
          <w:rFonts w:ascii="Times New Roman" w:hAnsi="Times New Roman" w:cs="Times New Roman"/>
          <w:sz w:val="28"/>
          <w:szCs w:val="28"/>
          <w:lang w:bidi="he-IL"/>
        </w:rPr>
        <w:t>Асгару</w:t>
      </w:r>
      <w:proofErr w:type="spellEnd"/>
      <w:r w:rsidRPr="00075194">
        <w:rPr>
          <w:rFonts w:ascii="Times New Roman" w:hAnsi="Times New Roman" w:cs="Times New Roman"/>
          <w:sz w:val="28"/>
          <w:szCs w:val="28"/>
          <w:lang w:bidi="he-IL"/>
        </w:rPr>
        <w:t xml:space="preserve"> </w:t>
      </w:r>
      <w:proofErr w:type="spellStart"/>
      <w:r w:rsidRPr="00075194">
        <w:rPr>
          <w:rFonts w:ascii="Times New Roman" w:hAnsi="Times New Roman" w:cs="Times New Roman"/>
          <w:sz w:val="28"/>
          <w:szCs w:val="28"/>
          <w:lang w:bidi="he-IL"/>
        </w:rPr>
        <w:t>Сейед</w:t>
      </w:r>
      <w:proofErr w:type="spellEnd"/>
      <w:r w:rsidRPr="00075194">
        <w:rPr>
          <w:rFonts w:ascii="Times New Roman" w:hAnsi="Times New Roman" w:cs="Times New Roman"/>
          <w:sz w:val="28"/>
          <w:szCs w:val="28"/>
          <w:lang w:bidi="he-IL"/>
        </w:rPr>
        <w:t>-Абади предупреждает, что ислам идентичности может привести</w:t>
      </w:r>
      <w:r w:rsidR="005F2716" w:rsidRPr="00075194">
        <w:rPr>
          <w:rFonts w:ascii="Times New Roman" w:hAnsi="Times New Roman" w:cs="Times New Roman"/>
          <w:sz w:val="28"/>
          <w:szCs w:val="28"/>
          <w:lang w:bidi="he-IL"/>
        </w:rPr>
        <w:t xml:space="preserve"> к такому</w:t>
      </w:r>
      <w:r w:rsidRPr="00075194">
        <w:rPr>
          <w:rFonts w:ascii="Times New Roman" w:hAnsi="Times New Roman" w:cs="Times New Roman"/>
          <w:sz w:val="28"/>
          <w:szCs w:val="28"/>
          <w:lang w:bidi="he-IL"/>
        </w:rPr>
        <w:t xml:space="preserve"> пониманию религии как «расплывчатой традиции,  которая оказывается </w:t>
      </w:r>
      <w:r w:rsidRPr="00075194">
        <w:rPr>
          <w:rFonts w:ascii="Times New Roman" w:hAnsi="Times New Roman" w:cs="Times New Roman"/>
          <w:sz w:val="28"/>
          <w:szCs w:val="28"/>
          <w:lang w:bidi="he-IL"/>
        </w:rPr>
        <w:lastRenderedPageBreak/>
        <w:t>неспособной решить практические и теоретические проблемы нашего времени и отказывается обращаться к ним.»</w:t>
      </w:r>
      <w:r w:rsidR="00820BC3" w:rsidRPr="00075194">
        <w:rPr>
          <w:rStyle w:val="af6"/>
          <w:rFonts w:ascii="Times New Roman" w:hAnsi="Times New Roman" w:cs="Times New Roman"/>
          <w:sz w:val="28"/>
          <w:szCs w:val="28"/>
          <w:lang w:bidi="he-IL"/>
        </w:rPr>
        <w:footnoteReference w:id="81"/>
      </w:r>
      <w:r w:rsidR="00087F86" w:rsidRPr="00075194">
        <w:rPr>
          <w:rFonts w:ascii="Times New Roman" w:hAnsi="Times New Roman" w:cs="Times New Roman"/>
          <w:sz w:val="28"/>
          <w:szCs w:val="28"/>
          <w:lang w:bidi="he-IL"/>
        </w:rPr>
        <w:t xml:space="preserve"> Одной из главных причин такого взгляда является использование неточных или расплывчатых терминов, как например «традиция»</w:t>
      </w:r>
      <w:r w:rsidR="00F0765D" w:rsidRPr="00075194">
        <w:rPr>
          <w:rFonts w:ascii="Times New Roman" w:hAnsi="Times New Roman" w:cs="Times New Roman"/>
          <w:sz w:val="28"/>
          <w:szCs w:val="28"/>
          <w:lang w:bidi="he-IL"/>
        </w:rPr>
        <w:t>,</w:t>
      </w:r>
      <w:r w:rsidR="00087F86" w:rsidRPr="00075194">
        <w:rPr>
          <w:rFonts w:ascii="Times New Roman" w:hAnsi="Times New Roman" w:cs="Times New Roman"/>
          <w:sz w:val="28"/>
          <w:szCs w:val="28"/>
          <w:lang w:bidi="he-IL"/>
        </w:rPr>
        <w:t xml:space="preserve"> «современность»</w:t>
      </w:r>
      <w:r w:rsidR="00F0765D" w:rsidRPr="00075194">
        <w:rPr>
          <w:rFonts w:ascii="Times New Roman" w:hAnsi="Times New Roman" w:cs="Times New Roman"/>
          <w:sz w:val="28"/>
          <w:szCs w:val="28"/>
          <w:lang w:bidi="he-IL"/>
        </w:rPr>
        <w:t>, «Запад» и «рациональность»</w:t>
      </w:r>
      <w:r w:rsidR="00087F86" w:rsidRPr="00075194">
        <w:rPr>
          <w:rFonts w:ascii="Times New Roman" w:hAnsi="Times New Roman" w:cs="Times New Roman"/>
          <w:sz w:val="28"/>
          <w:szCs w:val="28"/>
          <w:lang w:bidi="he-IL"/>
        </w:rPr>
        <w:t xml:space="preserve">, Соруш подчёркивает, что эти термины были разработаны не Богом, а людьми, что говорит об их </w:t>
      </w:r>
      <w:proofErr w:type="spellStart"/>
      <w:r w:rsidR="00087F86" w:rsidRPr="00075194">
        <w:rPr>
          <w:rFonts w:ascii="Times New Roman" w:hAnsi="Times New Roman" w:cs="Times New Roman"/>
          <w:sz w:val="28"/>
          <w:szCs w:val="28"/>
          <w:lang w:bidi="he-IL"/>
        </w:rPr>
        <w:t>несовершенности</w:t>
      </w:r>
      <w:proofErr w:type="spellEnd"/>
      <w:r w:rsidR="00087F86" w:rsidRPr="00075194">
        <w:rPr>
          <w:rFonts w:ascii="Times New Roman" w:hAnsi="Times New Roman" w:cs="Times New Roman"/>
          <w:sz w:val="28"/>
          <w:szCs w:val="28"/>
          <w:lang w:bidi="he-IL"/>
        </w:rPr>
        <w:t xml:space="preserve">. Абдолкарим Соруш указывает, что </w:t>
      </w:r>
      <w:r w:rsidR="00F0765D" w:rsidRPr="00075194">
        <w:rPr>
          <w:rFonts w:ascii="Times New Roman" w:hAnsi="Times New Roman" w:cs="Times New Roman"/>
          <w:sz w:val="28"/>
          <w:szCs w:val="28"/>
          <w:lang w:bidi="he-IL"/>
        </w:rPr>
        <w:t xml:space="preserve">в том случае, когда </w:t>
      </w:r>
      <w:proofErr w:type="gramStart"/>
      <w:r w:rsidR="00F0765D" w:rsidRPr="00075194">
        <w:rPr>
          <w:rFonts w:ascii="Times New Roman" w:hAnsi="Times New Roman" w:cs="Times New Roman"/>
          <w:sz w:val="28"/>
          <w:szCs w:val="28"/>
          <w:lang w:bidi="he-IL"/>
        </w:rPr>
        <w:t>вопросы</w:t>
      </w:r>
      <w:proofErr w:type="gramEnd"/>
      <w:r w:rsidR="00F0765D" w:rsidRPr="00075194">
        <w:rPr>
          <w:rFonts w:ascii="Times New Roman" w:hAnsi="Times New Roman" w:cs="Times New Roman"/>
          <w:sz w:val="28"/>
          <w:szCs w:val="28"/>
          <w:lang w:bidi="he-IL"/>
        </w:rPr>
        <w:t xml:space="preserve"> связанные с такими расплывчатыми терминами подвергаются деконструкции и разбитию на составные части или компоненты, то ответы на вопрос становятся яснее. Нечто подобное в рамках «деконструкции» или «уточнения» вопроса, но с учётом знания об универсальности исламских целей и уникальных особенностях как веры, так и общины мы в дальнейшем увидим у Таха Джабира ал-Алвани. Можно экстраполировать </w:t>
      </w:r>
      <w:r w:rsidR="003E5793" w:rsidRPr="00075194">
        <w:rPr>
          <w:rFonts w:ascii="Times New Roman" w:hAnsi="Times New Roman" w:cs="Times New Roman"/>
          <w:sz w:val="28"/>
          <w:szCs w:val="28"/>
          <w:lang w:bidi="he-IL"/>
        </w:rPr>
        <w:t xml:space="preserve">данную мысль на факихов и глав мусульманских общин в Европе. В данном случае при решении проблем мусульман в Европе необходимо избегать превалирования «ислама идентичности», а находить баланс между ним и исламом истины. Одним из возможных вариантов это сделать является деконструкция таких неясных понятий и конкретизация вопросов, которая может снять множество проблем, возникающих у мусульман в Европе. </w:t>
      </w:r>
    </w:p>
    <w:p w14:paraId="7FA9812C" w14:textId="604DE201" w:rsidR="00D753EA" w:rsidRPr="00075194" w:rsidRDefault="004F02EB" w:rsidP="00291944">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he-IL"/>
        </w:rPr>
        <w:t>Абдолкарим Соруш подчёркивает, что часть мусульманских и немусульманских мыслителей, некоторые рядовые мусульмане</w:t>
      </w:r>
      <w:r w:rsidR="00D47586" w:rsidRPr="00075194">
        <w:rPr>
          <w:rFonts w:ascii="Times New Roman" w:hAnsi="Times New Roman" w:cs="Times New Roman"/>
          <w:sz w:val="28"/>
          <w:szCs w:val="28"/>
          <w:lang w:bidi="he-IL"/>
        </w:rPr>
        <w:t xml:space="preserve"> «хотят обратиться к исламу как к идентичности, а не как к </w:t>
      </w:r>
      <w:r w:rsidR="003C5528" w:rsidRPr="00075194">
        <w:rPr>
          <w:rFonts w:ascii="Times New Roman" w:hAnsi="Times New Roman" w:cs="Times New Roman"/>
          <w:sz w:val="28"/>
          <w:szCs w:val="28"/>
          <w:lang w:bidi="he-IL"/>
        </w:rPr>
        <w:t>истине»</w:t>
      </w:r>
      <w:r w:rsidR="00D16C6A" w:rsidRPr="00075194">
        <w:rPr>
          <w:rStyle w:val="af6"/>
          <w:rFonts w:ascii="Times New Roman" w:hAnsi="Times New Roman" w:cs="Times New Roman"/>
          <w:sz w:val="28"/>
          <w:szCs w:val="28"/>
          <w:lang w:bidi="he-IL"/>
        </w:rPr>
        <w:footnoteReference w:id="82"/>
      </w:r>
      <w:r w:rsidR="008F133D" w:rsidRPr="00075194">
        <w:rPr>
          <w:rFonts w:ascii="Times New Roman" w:hAnsi="Times New Roman" w:cs="Times New Roman"/>
          <w:sz w:val="28"/>
          <w:szCs w:val="28"/>
          <w:lang w:bidi="he-IL"/>
        </w:rPr>
        <w:t>,</w:t>
      </w:r>
      <w:r w:rsidR="00842706" w:rsidRPr="00075194">
        <w:rPr>
          <w:rFonts w:ascii="Times New Roman" w:hAnsi="Times New Roman" w:cs="Times New Roman"/>
          <w:sz w:val="28"/>
          <w:szCs w:val="28"/>
          <w:lang w:bidi="he-IL"/>
        </w:rPr>
        <w:t xml:space="preserve"> и Соруш видит в этом серьёзную опасность, поскольку</w:t>
      </w:r>
      <w:r w:rsidR="00DC7D59" w:rsidRPr="00075194">
        <w:rPr>
          <w:rFonts w:ascii="Times New Roman" w:hAnsi="Times New Roman" w:cs="Times New Roman"/>
          <w:sz w:val="28"/>
          <w:szCs w:val="28"/>
          <w:lang w:bidi="he-IL"/>
        </w:rPr>
        <w:t xml:space="preserve"> понятие</w:t>
      </w:r>
      <w:r w:rsidR="00842706" w:rsidRPr="00075194">
        <w:rPr>
          <w:rFonts w:ascii="Times New Roman" w:hAnsi="Times New Roman" w:cs="Times New Roman"/>
          <w:sz w:val="28"/>
          <w:szCs w:val="28"/>
          <w:lang w:bidi="he-IL"/>
        </w:rPr>
        <w:t xml:space="preserve"> </w:t>
      </w:r>
      <w:r w:rsidR="00DC7D59" w:rsidRPr="00075194">
        <w:rPr>
          <w:rFonts w:ascii="Times New Roman" w:hAnsi="Times New Roman" w:cs="Times New Roman"/>
          <w:sz w:val="28"/>
          <w:szCs w:val="28"/>
          <w:lang w:bidi="he-IL"/>
        </w:rPr>
        <w:t>«</w:t>
      </w:r>
      <w:r w:rsidR="00842706" w:rsidRPr="00075194">
        <w:rPr>
          <w:rFonts w:ascii="Times New Roman" w:hAnsi="Times New Roman" w:cs="Times New Roman"/>
          <w:sz w:val="28"/>
          <w:szCs w:val="28"/>
          <w:lang w:bidi="he-IL"/>
        </w:rPr>
        <w:t>идентичност</w:t>
      </w:r>
      <w:r w:rsidR="008F133D" w:rsidRPr="00075194">
        <w:rPr>
          <w:rFonts w:ascii="Times New Roman" w:hAnsi="Times New Roman" w:cs="Times New Roman"/>
          <w:sz w:val="28"/>
          <w:szCs w:val="28"/>
          <w:lang w:bidi="he-IL"/>
        </w:rPr>
        <w:t>ь</w:t>
      </w:r>
      <w:r w:rsidR="00DC7D59" w:rsidRPr="00075194">
        <w:rPr>
          <w:rFonts w:ascii="Times New Roman" w:hAnsi="Times New Roman" w:cs="Times New Roman"/>
          <w:sz w:val="28"/>
          <w:szCs w:val="28"/>
          <w:lang w:bidi="he-IL"/>
        </w:rPr>
        <w:t xml:space="preserve">», как и понятие «исламской цивилизации» являются временными, а не вечными, в отличие от истины ислама. Абдолкарим также говорит о том, что у мусульман должна быть своя идентичность, однако «ислам не следует выбирать ради идентичности». Отсюда следует, что мусульманам не следует </w:t>
      </w:r>
      <w:r w:rsidR="00DC7D59" w:rsidRPr="00075194">
        <w:rPr>
          <w:rFonts w:ascii="Times New Roman" w:hAnsi="Times New Roman" w:cs="Times New Roman"/>
          <w:sz w:val="28"/>
          <w:szCs w:val="28"/>
          <w:lang w:bidi="he-IL"/>
        </w:rPr>
        <w:lastRenderedPageBreak/>
        <w:t>предпочитать второстепенную «исламскую» идентичность, не следует слишком опираться на неё по конфликтным вопросам в ходе интеграции в европейское сообщество.</w:t>
      </w:r>
    </w:p>
    <w:p w14:paraId="24CD71D1" w14:textId="77777777" w:rsidR="0073129A" w:rsidRPr="00075194" w:rsidRDefault="0073129A" w:rsidP="00291944">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he-IL"/>
        </w:rPr>
        <w:t>Соруш пишет, что ислам идентичности должен быть менее важным по отношению к исламу истины, поскольку ислам истины может вполне сосуществовать с другими истинами, однако ислам идентичности, по своей природе нетерпим. По словам Абдолкарима Соруша ислам идентичности «ислам войны, а не ислам мира. Две личности будут бороться друг с другом, а две истины будут сотрудничать».</w:t>
      </w:r>
    </w:p>
    <w:p w14:paraId="78942A13" w14:textId="39E961CE" w:rsidR="001515F1" w:rsidRPr="00075194" w:rsidRDefault="001515F1"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В работе “Reason, Freedom and Democracy in Islam” Абдолкарим Соруш</w:t>
      </w:r>
      <w:r w:rsidR="00AC0796" w:rsidRPr="00075194">
        <w:rPr>
          <w:rFonts w:ascii="Times New Roman" w:hAnsi="Times New Roman" w:cs="Times New Roman"/>
          <w:sz w:val="28"/>
          <w:szCs w:val="28"/>
          <w:lang w:bidi="fa-IR"/>
        </w:rPr>
        <w:t xml:space="preserve"> предлагает некоторые исламские основания для ряда ключевых европейских ценностей: секуляризм, демократия, толерантность. Он</w:t>
      </w:r>
      <w:r w:rsidRPr="00075194">
        <w:rPr>
          <w:rFonts w:ascii="Times New Roman" w:hAnsi="Times New Roman" w:cs="Times New Roman"/>
          <w:sz w:val="28"/>
          <w:szCs w:val="28"/>
          <w:lang w:bidi="fa-IR"/>
        </w:rPr>
        <w:t xml:space="preserve"> пишет, что несмотря на кажущуюся несовместимость во взглядах (Европейцы - секулярны, а мусульмане верят в единого Бога), из чего вытекает, что мусульмане и демократия не могут сосуществовать вместе, секуляризм не есть отрицание ислама. Автор определяет “секуляризм” как “состояние, в котором нет таких ценностей и предписаний, которые не подчиняются критике, перепроверке и анализу человеческого знания, и также в котором ни один протокол, договор, положение или постановление не находятся вне общественного контроля.”</w:t>
      </w:r>
      <w:r w:rsidR="000273FD" w:rsidRPr="00075194">
        <w:rPr>
          <w:rStyle w:val="af6"/>
          <w:rFonts w:ascii="Times New Roman" w:hAnsi="Times New Roman" w:cs="Times New Roman"/>
          <w:sz w:val="28"/>
          <w:szCs w:val="28"/>
          <w:lang w:bidi="fa-IR"/>
        </w:rPr>
        <w:footnoteReference w:id="83"/>
      </w:r>
      <w:r w:rsidRPr="00075194">
        <w:rPr>
          <w:rFonts w:ascii="Times New Roman" w:hAnsi="Times New Roman" w:cs="Times New Roman"/>
          <w:sz w:val="28"/>
          <w:szCs w:val="28"/>
          <w:lang w:bidi="fa-IR"/>
        </w:rPr>
        <w:t xml:space="preserve"> Из данного определения автором проводится критика несовместимости религии и секуляризма, автор приводит три довода : секуляризм в прошлом и настоящем направлен не против Бога и религии, а против людей, которые совершали плохие поступки от имени Бога; научная трактовка явлений политики, экономики и социальных наук не исключает роли Бога в этих событиях (данную роль учёным ещё предстоит узнать); человеческое правление не является божественным, а значит безошибочным, соответственно оно должно быть подверженным критике и рациональному </w:t>
      </w:r>
      <w:r w:rsidRPr="00075194">
        <w:rPr>
          <w:rFonts w:ascii="Times New Roman" w:hAnsi="Times New Roman" w:cs="Times New Roman"/>
          <w:sz w:val="28"/>
          <w:szCs w:val="28"/>
          <w:lang w:bidi="fa-IR"/>
        </w:rPr>
        <w:lastRenderedPageBreak/>
        <w:t>контролю</w:t>
      </w:r>
      <w:r w:rsidR="00551EB9">
        <w:rPr>
          <w:rFonts w:ascii="Times New Roman" w:hAnsi="Times New Roman" w:cs="Times New Roman"/>
          <w:sz w:val="28"/>
          <w:szCs w:val="28"/>
          <w:lang w:bidi="fa-IR"/>
        </w:rPr>
        <w:t xml:space="preserve">. </w:t>
      </w:r>
      <w:r w:rsidR="005D0484" w:rsidRPr="00075194">
        <w:rPr>
          <w:rStyle w:val="af6"/>
          <w:rFonts w:ascii="Times New Roman" w:hAnsi="Times New Roman" w:cs="Times New Roman"/>
          <w:sz w:val="28"/>
          <w:szCs w:val="28"/>
          <w:lang w:bidi="fa-IR"/>
        </w:rPr>
        <w:footnoteReference w:id="84"/>
      </w:r>
      <w:r w:rsidRPr="00075194">
        <w:rPr>
          <w:rFonts w:ascii="Times New Roman" w:hAnsi="Times New Roman" w:cs="Times New Roman"/>
          <w:sz w:val="28"/>
          <w:szCs w:val="28"/>
          <w:lang w:bidi="fa-IR"/>
        </w:rPr>
        <w:t xml:space="preserve"> Тем самым мы подходим к тому, что принцип секуляризма отнюдь не противоречит исламу.</w:t>
      </w:r>
    </w:p>
    <w:p w14:paraId="671F2239" w14:textId="77777777" w:rsidR="001515F1" w:rsidRPr="00075194" w:rsidRDefault="001515F1"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Также Соруш на протяжении книги даёт комментарии по характеру принципов ислама. Мусульманский учёный пишет, что тексты Корана и Сунны, положения фикха не отвечают на вопросы, а дают ориентиры для ответа на них. Иначе говоря, нет чётких указаний на то, какой должен быть политический режим, однако существует ориентир “справедливости”. </w:t>
      </w:r>
    </w:p>
    <w:p w14:paraId="3070C058" w14:textId="72F19D58" w:rsidR="001515F1" w:rsidRPr="00075194" w:rsidRDefault="001515F1"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Другая фундаментальная европейская ценность - демократия также не противоречит исламским нормам, по мнению Соруша. Он объясняет, что демократия является лишь способом, с помощью которого общество может решить социальные, политические, экономические и культурные проблемы. Также Соруш подчёркивает, что сочетание демократии и религии повлечёт за собой “сходимость разума (‘aql) и откровения (šar’</w:t>
      </w:r>
      <w:r w:rsidR="00FB6A54" w:rsidRPr="00075194">
        <w:rPr>
          <w:rFonts w:ascii="Times New Roman" w:hAnsi="Times New Roman" w:cs="Times New Roman"/>
          <w:sz w:val="28"/>
          <w:szCs w:val="28"/>
          <w:lang w:val="en-US" w:bidi="fa-IR"/>
        </w:rPr>
        <w:t>un</w:t>
      </w:r>
      <w:r w:rsidRPr="00075194">
        <w:rPr>
          <w:rFonts w:ascii="Times New Roman" w:hAnsi="Times New Roman" w:cs="Times New Roman"/>
          <w:sz w:val="28"/>
          <w:szCs w:val="28"/>
          <w:lang w:bidi="fa-IR"/>
        </w:rPr>
        <w:t>).</w:t>
      </w:r>
      <w:r w:rsidR="005D0484" w:rsidRPr="00075194">
        <w:rPr>
          <w:rStyle w:val="af6"/>
          <w:rFonts w:ascii="Times New Roman" w:hAnsi="Times New Roman" w:cs="Times New Roman"/>
          <w:sz w:val="28"/>
          <w:szCs w:val="28"/>
          <w:lang w:bidi="fa-IR"/>
        </w:rPr>
        <w:footnoteReference w:id="85"/>
      </w:r>
      <w:r w:rsidRPr="00075194">
        <w:rPr>
          <w:rFonts w:ascii="Times New Roman" w:hAnsi="Times New Roman" w:cs="Times New Roman"/>
          <w:sz w:val="28"/>
          <w:szCs w:val="28"/>
          <w:lang w:bidi="fa-IR"/>
        </w:rPr>
        <w:t xml:space="preserve"> Каждое теоретическое достижение сразу же становится практически применимым. Соруш также дискутирует с рядом авторов по вопросу того, совместимы ли ислам и демократия. Соруш указывает, что фундаментальная позиция сторонников противоположной точки зрения заключается в том, что они соединяют в термин “демократия” два понятия - демократический способ решений и либеральный релятивизм, в свою очередь ислам может сочетаться с демократическим способом решения проблем. Автор также подчёркивает, что под термином демократия может пониматься множество вещей (религиозная демократия, светская демократия, либеральная демократия). Все эти демократии подчиняются принципам рациональности, однако выдвигают на передний план нечто уникальное.</w:t>
      </w:r>
      <w:r w:rsidR="007E059B" w:rsidRPr="00075194">
        <w:rPr>
          <w:rStyle w:val="af6"/>
          <w:rFonts w:ascii="Times New Roman" w:hAnsi="Times New Roman" w:cs="Times New Roman"/>
          <w:sz w:val="28"/>
          <w:szCs w:val="28"/>
          <w:lang w:bidi="fa-IR"/>
        </w:rPr>
        <w:footnoteReference w:id="86"/>
      </w:r>
    </w:p>
    <w:p w14:paraId="708FCF6D" w14:textId="77777777" w:rsidR="001515F1" w:rsidRPr="00075194" w:rsidRDefault="001515F1"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Автор доказывает, что ряд важных, определяющих столпов западной цивилизации, такие как секуляризм, демократия, рациональность совместимы с принципами ислама. </w:t>
      </w:r>
    </w:p>
    <w:p w14:paraId="5815722C" w14:textId="1CE44491" w:rsidR="0073129A" w:rsidRPr="00075194" w:rsidRDefault="0073129A" w:rsidP="00291944">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fa-IR"/>
        </w:rPr>
        <w:lastRenderedPageBreak/>
        <w:t xml:space="preserve">По вопросу </w:t>
      </w:r>
      <w:r w:rsidR="00C17C01" w:rsidRPr="00075194">
        <w:rPr>
          <w:rFonts w:ascii="Times New Roman" w:hAnsi="Times New Roman" w:cs="Times New Roman"/>
          <w:sz w:val="28"/>
          <w:szCs w:val="28"/>
          <w:lang w:bidi="fa-IR"/>
        </w:rPr>
        <w:t xml:space="preserve">интеграции в европейские общества Соруш полагает, что одним из способов интеграции является рассмотрение и анализ мусульманами глобальных проблем, таких как права человека, половое неравенство и проблемы окружающей среды и через посильную помощь в решении данных проблем не только интегрироваться, но и развиться самим. Соруш </w:t>
      </w:r>
      <w:r w:rsidR="003C5528" w:rsidRPr="00075194">
        <w:rPr>
          <w:rFonts w:ascii="Times New Roman" w:hAnsi="Times New Roman" w:cs="Times New Roman"/>
          <w:sz w:val="28"/>
          <w:szCs w:val="28"/>
          <w:lang w:bidi="fa-IR"/>
        </w:rPr>
        <w:t>пишет:</w:t>
      </w:r>
      <w:r w:rsidR="00C17C01" w:rsidRPr="00075194">
        <w:rPr>
          <w:rFonts w:ascii="Times New Roman" w:hAnsi="Times New Roman" w:cs="Times New Roman"/>
          <w:sz w:val="28"/>
          <w:szCs w:val="28"/>
          <w:lang w:bidi="fa-IR"/>
        </w:rPr>
        <w:t xml:space="preserve"> «…мусульмане должны </w:t>
      </w:r>
      <w:r w:rsidR="007E059B" w:rsidRPr="00075194">
        <w:rPr>
          <w:rFonts w:ascii="Times New Roman" w:hAnsi="Times New Roman" w:cs="Times New Roman"/>
          <w:sz w:val="28"/>
          <w:szCs w:val="28"/>
          <w:lang w:bidi="fa-IR"/>
        </w:rPr>
        <w:t>подходить к решению ряда вопросов</w:t>
      </w:r>
      <w:r w:rsidR="00C17C01" w:rsidRPr="00075194">
        <w:rPr>
          <w:rFonts w:ascii="Times New Roman" w:hAnsi="Times New Roman" w:cs="Times New Roman"/>
          <w:sz w:val="28"/>
          <w:szCs w:val="28"/>
          <w:lang w:bidi="fa-IR"/>
        </w:rPr>
        <w:t xml:space="preserve"> </w:t>
      </w:r>
      <w:r w:rsidR="00905872" w:rsidRPr="00075194">
        <w:rPr>
          <w:rFonts w:ascii="Times New Roman" w:hAnsi="Times New Roman" w:cs="Times New Roman"/>
          <w:sz w:val="28"/>
          <w:szCs w:val="28"/>
          <w:lang w:bidi="fa-IR"/>
        </w:rPr>
        <w:t>на</w:t>
      </w:r>
      <w:r w:rsidR="00C17C01" w:rsidRPr="00075194">
        <w:rPr>
          <w:rFonts w:ascii="Times New Roman" w:hAnsi="Times New Roman" w:cs="Times New Roman"/>
          <w:sz w:val="28"/>
          <w:szCs w:val="28"/>
          <w:lang w:bidi="fa-IR"/>
        </w:rPr>
        <w:t xml:space="preserve"> глобальн</w:t>
      </w:r>
      <w:r w:rsidR="00905872" w:rsidRPr="00075194">
        <w:rPr>
          <w:rFonts w:ascii="Times New Roman" w:hAnsi="Times New Roman" w:cs="Times New Roman"/>
          <w:sz w:val="28"/>
          <w:szCs w:val="28"/>
          <w:lang w:bidi="fa-IR"/>
        </w:rPr>
        <w:t>ом, общемировом уровне</w:t>
      </w:r>
      <w:r w:rsidR="00C17C01" w:rsidRPr="00075194">
        <w:rPr>
          <w:rFonts w:ascii="Times New Roman" w:hAnsi="Times New Roman" w:cs="Times New Roman"/>
          <w:sz w:val="28"/>
          <w:szCs w:val="28"/>
          <w:lang w:bidi="fa-IR"/>
        </w:rPr>
        <w:t xml:space="preserve"> и </w:t>
      </w:r>
      <w:r w:rsidR="007E059B" w:rsidRPr="00075194">
        <w:rPr>
          <w:rFonts w:ascii="Times New Roman" w:hAnsi="Times New Roman" w:cs="Times New Roman"/>
          <w:sz w:val="28"/>
          <w:szCs w:val="28"/>
          <w:lang w:bidi="fa-IR"/>
        </w:rPr>
        <w:t>наравне со всеми народами пользоваться плодами своих усилий»</w:t>
      </w:r>
      <w:r w:rsidR="007E059B" w:rsidRPr="00075194">
        <w:rPr>
          <w:rStyle w:val="af6"/>
          <w:rFonts w:ascii="Times New Roman" w:hAnsi="Times New Roman" w:cs="Times New Roman"/>
          <w:sz w:val="28"/>
          <w:szCs w:val="28"/>
          <w:lang w:bidi="fa-IR"/>
        </w:rPr>
        <w:footnoteReference w:id="87"/>
      </w:r>
      <w:r w:rsidR="00C17C01" w:rsidRPr="00075194">
        <w:rPr>
          <w:rFonts w:ascii="Times New Roman" w:hAnsi="Times New Roman" w:cs="Times New Roman"/>
          <w:sz w:val="28"/>
          <w:szCs w:val="28"/>
          <w:lang w:bidi="fa-IR"/>
        </w:rPr>
        <w:t xml:space="preserve">. </w:t>
      </w:r>
      <w:r w:rsidR="007E059B" w:rsidRPr="00075194">
        <w:rPr>
          <w:rFonts w:ascii="Times New Roman" w:hAnsi="Times New Roman" w:cs="Times New Roman"/>
          <w:sz w:val="28"/>
          <w:szCs w:val="28"/>
          <w:lang w:bidi="fa-IR"/>
        </w:rPr>
        <w:t xml:space="preserve">Это означает, что Соруш </w:t>
      </w:r>
      <w:proofErr w:type="gramStart"/>
      <w:r w:rsidR="007E059B" w:rsidRPr="00075194">
        <w:rPr>
          <w:rFonts w:ascii="Times New Roman" w:hAnsi="Times New Roman" w:cs="Times New Roman"/>
          <w:sz w:val="28"/>
          <w:szCs w:val="28"/>
          <w:lang w:bidi="fa-IR"/>
        </w:rPr>
        <w:t>хочет</w:t>
      </w:r>
      <w:proofErr w:type="gramEnd"/>
      <w:r w:rsidR="007E059B" w:rsidRPr="00075194">
        <w:rPr>
          <w:rFonts w:ascii="Times New Roman" w:hAnsi="Times New Roman" w:cs="Times New Roman"/>
          <w:sz w:val="28"/>
          <w:szCs w:val="28"/>
          <w:lang w:bidi="fa-IR"/>
        </w:rPr>
        <w:t xml:space="preserve"> чтобы мусульмане через интеграцию в европейское сообщество</w:t>
      </w:r>
      <w:r w:rsidR="00F72E99" w:rsidRPr="00075194">
        <w:rPr>
          <w:rFonts w:ascii="Times New Roman" w:hAnsi="Times New Roman" w:cs="Times New Roman"/>
          <w:sz w:val="28"/>
          <w:szCs w:val="28"/>
          <w:lang w:bidi="fa-IR"/>
        </w:rPr>
        <w:t xml:space="preserve"> пользовались плодами демократии и искоренения глобальных проблем. </w:t>
      </w:r>
      <w:r w:rsidR="00C17C01" w:rsidRPr="00075194">
        <w:rPr>
          <w:rFonts w:ascii="Times New Roman" w:hAnsi="Times New Roman" w:cs="Times New Roman"/>
          <w:sz w:val="28"/>
          <w:szCs w:val="28"/>
          <w:lang w:bidi="fa-IR"/>
        </w:rPr>
        <w:t xml:space="preserve">Есть, конечно, и другие вопросы, которые носят локальный и частный характер. Универсальные проблемы, </w:t>
      </w:r>
      <w:r w:rsidR="00905872" w:rsidRPr="00075194">
        <w:rPr>
          <w:rFonts w:ascii="Times New Roman" w:hAnsi="Times New Roman" w:cs="Times New Roman"/>
          <w:sz w:val="28"/>
          <w:szCs w:val="28"/>
          <w:lang w:bidi="fa-IR"/>
        </w:rPr>
        <w:t>связанные с технологическим прогрессом</w:t>
      </w:r>
      <w:r w:rsidR="00C17C01" w:rsidRPr="00075194">
        <w:rPr>
          <w:rFonts w:ascii="Times New Roman" w:hAnsi="Times New Roman" w:cs="Times New Roman"/>
          <w:sz w:val="28"/>
          <w:szCs w:val="28"/>
          <w:lang w:bidi="fa-IR"/>
        </w:rPr>
        <w:t xml:space="preserve">, требуют универсальных решений. К счастью, </w:t>
      </w:r>
      <w:r w:rsidR="00905872" w:rsidRPr="00075194">
        <w:rPr>
          <w:rFonts w:ascii="Times New Roman" w:hAnsi="Times New Roman" w:cs="Times New Roman"/>
          <w:sz w:val="28"/>
          <w:szCs w:val="28"/>
          <w:lang w:bidi="fa-IR"/>
        </w:rPr>
        <w:t>наш</w:t>
      </w:r>
      <w:r w:rsidR="00C17C01" w:rsidRPr="00075194">
        <w:rPr>
          <w:rFonts w:ascii="Times New Roman" w:hAnsi="Times New Roman" w:cs="Times New Roman"/>
          <w:sz w:val="28"/>
          <w:szCs w:val="28"/>
          <w:lang w:bidi="fa-IR"/>
        </w:rPr>
        <w:t xml:space="preserve"> век, ориентированный на исследования, предлагает гораздо больше возможностей </w:t>
      </w:r>
      <w:r w:rsidR="00905872" w:rsidRPr="00075194">
        <w:rPr>
          <w:rFonts w:ascii="Times New Roman" w:hAnsi="Times New Roman" w:cs="Times New Roman"/>
          <w:sz w:val="28"/>
          <w:szCs w:val="28"/>
          <w:lang w:bidi="fa-IR"/>
        </w:rPr>
        <w:t xml:space="preserve">глубоко </w:t>
      </w:r>
      <w:r w:rsidR="00C17C01" w:rsidRPr="00075194">
        <w:rPr>
          <w:rFonts w:ascii="Times New Roman" w:hAnsi="Times New Roman" w:cs="Times New Roman"/>
          <w:sz w:val="28"/>
          <w:szCs w:val="28"/>
          <w:lang w:bidi="fa-IR"/>
        </w:rPr>
        <w:t xml:space="preserve">ознакомиться с другими видами убеждений, истин и решений. Христианство, иудаизм и другие религии, </w:t>
      </w:r>
      <w:r w:rsidR="00905872" w:rsidRPr="00075194">
        <w:rPr>
          <w:rFonts w:ascii="Times New Roman" w:hAnsi="Times New Roman" w:cs="Times New Roman"/>
          <w:sz w:val="28"/>
          <w:szCs w:val="28"/>
          <w:lang w:bidi="fa-IR"/>
        </w:rPr>
        <w:t>к примеру</w:t>
      </w:r>
      <w:r w:rsidR="00C17C01" w:rsidRPr="00075194">
        <w:rPr>
          <w:rFonts w:ascii="Times New Roman" w:hAnsi="Times New Roman" w:cs="Times New Roman"/>
          <w:sz w:val="28"/>
          <w:szCs w:val="28"/>
          <w:lang w:bidi="fa-IR"/>
        </w:rPr>
        <w:t>, сейчас более доступны для нашего изучения, и наоборот. Мы должны воспользоваться этой возможностью и попытаться прояснить наши межконфессиональные проблемы. Мы должны научиться лучше согласовывать разные истины.»</w:t>
      </w:r>
      <w:r w:rsidR="001C4FFC">
        <w:rPr>
          <w:rStyle w:val="af6"/>
          <w:rFonts w:ascii="Times New Roman" w:hAnsi="Times New Roman" w:cs="Times New Roman"/>
          <w:sz w:val="28"/>
          <w:szCs w:val="28"/>
          <w:lang w:bidi="fa-IR"/>
        </w:rPr>
        <w:footnoteReference w:id="88"/>
      </w:r>
    </w:p>
    <w:p w14:paraId="49C9D947" w14:textId="7A6DDD2F" w:rsidR="00905872" w:rsidRPr="00075194" w:rsidRDefault="00905872"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Соруш полагает, что</w:t>
      </w:r>
      <w:r w:rsidR="00CC5981" w:rsidRPr="00075194">
        <w:rPr>
          <w:rFonts w:ascii="Times New Roman" w:hAnsi="Times New Roman" w:cs="Times New Roman"/>
          <w:sz w:val="28"/>
          <w:szCs w:val="28"/>
          <w:lang w:bidi="fa-IR"/>
        </w:rPr>
        <w:t xml:space="preserve"> некоторые</w:t>
      </w:r>
      <w:r w:rsidRPr="00075194">
        <w:rPr>
          <w:rFonts w:ascii="Times New Roman" w:hAnsi="Times New Roman" w:cs="Times New Roman"/>
          <w:sz w:val="28"/>
          <w:szCs w:val="28"/>
          <w:lang w:bidi="fa-IR"/>
        </w:rPr>
        <w:t xml:space="preserve"> </w:t>
      </w:r>
      <w:r w:rsidR="00CC5981" w:rsidRPr="00075194">
        <w:rPr>
          <w:rFonts w:ascii="Times New Roman" w:hAnsi="Times New Roman" w:cs="Times New Roman"/>
          <w:sz w:val="28"/>
          <w:szCs w:val="28"/>
          <w:lang w:bidi="fa-IR"/>
        </w:rPr>
        <w:t xml:space="preserve">ценности европейских сообществ укоренены в самом исламе, принятию которых препятствует ислам как идентичность, </w:t>
      </w:r>
      <w:r w:rsidR="00F72E99" w:rsidRPr="00075194">
        <w:rPr>
          <w:rFonts w:ascii="Times New Roman" w:hAnsi="Times New Roman" w:cs="Times New Roman"/>
          <w:sz w:val="28"/>
          <w:szCs w:val="28"/>
          <w:lang w:bidi="fa-IR"/>
        </w:rPr>
        <w:t>например демократия, которая в исламе является возможной</w:t>
      </w:r>
      <w:r w:rsidR="002A3681">
        <w:rPr>
          <w:rFonts w:ascii="Times New Roman" w:hAnsi="Times New Roman" w:cs="Times New Roman"/>
          <w:sz w:val="28"/>
          <w:szCs w:val="28"/>
          <w:lang w:bidi="fa-IR"/>
        </w:rPr>
        <w:t>. Он исходит из того, что человеческая власть несовершенна и то, что её можно и нужно контролировать</w:t>
      </w:r>
      <w:r w:rsidR="00F72E99" w:rsidRPr="00075194">
        <w:rPr>
          <w:rFonts w:ascii="Times New Roman" w:hAnsi="Times New Roman" w:cs="Times New Roman"/>
          <w:sz w:val="28"/>
          <w:szCs w:val="28"/>
          <w:lang w:bidi="fa-IR"/>
        </w:rPr>
        <w:t xml:space="preserve">. </w:t>
      </w:r>
      <w:r w:rsidR="00CC5981" w:rsidRPr="00075194">
        <w:rPr>
          <w:rFonts w:ascii="Times New Roman" w:hAnsi="Times New Roman" w:cs="Times New Roman"/>
          <w:sz w:val="28"/>
          <w:szCs w:val="28"/>
          <w:lang w:bidi="fa-IR"/>
        </w:rPr>
        <w:t>Соруш не даёт практических рекомендаций, однако создаёт такую концепцию евроислама, место в которой найдут себе как европейские ценности, которые уже есть в исламе, так и мусульмане, которые интегрировались в необходимой мере в европейское сообщество, но остались мусульманами, сохранили ислам, как истину.</w:t>
      </w:r>
    </w:p>
    <w:p w14:paraId="5FA143B8" w14:textId="77777777" w:rsidR="004D5C8A" w:rsidRPr="00075194" w:rsidRDefault="004D5C8A" w:rsidP="00291944">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he-IL"/>
        </w:rPr>
        <w:br w:type="page"/>
      </w:r>
    </w:p>
    <w:p w14:paraId="48AFDC42" w14:textId="1BEE04DB" w:rsidR="004D5C8A" w:rsidRPr="00075194" w:rsidRDefault="006A2321" w:rsidP="00291944">
      <w:pPr>
        <w:pStyle w:val="1"/>
        <w:jc w:val="both"/>
        <w:rPr>
          <w:rFonts w:ascii="Times New Roman" w:hAnsi="Times New Roman" w:cs="Times New Roman"/>
          <w:lang w:bidi="he-IL"/>
        </w:rPr>
      </w:pPr>
      <w:bookmarkStart w:id="9" w:name="_Toc104107188"/>
      <w:r w:rsidRPr="00075194">
        <w:rPr>
          <w:rFonts w:ascii="Times New Roman" w:hAnsi="Times New Roman" w:cs="Times New Roman"/>
          <w:lang w:bidi="he-IL"/>
        </w:rPr>
        <w:lastRenderedPageBreak/>
        <w:t>2.</w:t>
      </w:r>
      <w:r w:rsidR="001001FF" w:rsidRPr="00075194">
        <w:rPr>
          <w:rFonts w:ascii="Times New Roman" w:hAnsi="Times New Roman" w:cs="Times New Roman"/>
          <w:lang w:bidi="he-IL"/>
        </w:rPr>
        <w:t>2.</w:t>
      </w:r>
      <w:r w:rsidRPr="00075194">
        <w:rPr>
          <w:rFonts w:ascii="Times New Roman" w:hAnsi="Times New Roman" w:cs="Times New Roman"/>
          <w:lang w:bidi="he-IL"/>
        </w:rPr>
        <w:t xml:space="preserve"> </w:t>
      </w:r>
      <w:r w:rsidR="004D5C8A" w:rsidRPr="00075194">
        <w:rPr>
          <w:rFonts w:ascii="Times New Roman" w:hAnsi="Times New Roman" w:cs="Times New Roman"/>
          <w:lang w:bidi="he-IL"/>
        </w:rPr>
        <w:t>Фикх меньшинств</w:t>
      </w:r>
      <w:r w:rsidRPr="00075194">
        <w:rPr>
          <w:rFonts w:ascii="Times New Roman" w:hAnsi="Times New Roman" w:cs="Times New Roman"/>
          <w:lang w:bidi="he-IL"/>
        </w:rPr>
        <w:t xml:space="preserve">. Таха Джабир ал-Алвани и </w:t>
      </w:r>
      <w:proofErr w:type="spellStart"/>
      <w:r w:rsidR="0086696F" w:rsidRPr="00075194">
        <w:rPr>
          <w:rFonts w:ascii="Times New Roman" w:hAnsi="Times New Roman" w:cs="Times New Roman"/>
          <w:lang w:bidi="he-IL"/>
        </w:rPr>
        <w:t>Йу</w:t>
      </w:r>
      <w:r w:rsidRPr="00075194">
        <w:rPr>
          <w:rFonts w:ascii="Times New Roman" w:hAnsi="Times New Roman" w:cs="Times New Roman"/>
          <w:lang w:bidi="he-IL"/>
        </w:rPr>
        <w:t>суф</w:t>
      </w:r>
      <w:proofErr w:type="spellEnd"/>
      <w:r w:rsidRPr="00075194">
        <w:rPr>
          <w:rFonts w:ascii="Times New Roman" w:hAnsi="Times New Roman" w:cs="Times New Roman"/>
          <w:lang w:bidi="he-IL"/>
        </w:rPr>
        <w:t xml:space="preserve"> Абдуллах ал-Кардави</w:t>
      </w:r>
      <w:bookmarkEnd w:id="9"/>
    </w:p>
    <w:p w14:paraId="60161069" w14:textId="10F7D06C" w:rsidR="0086696F" w:rsidRPr="00075194" w:rsidRDefault="0086696F" w:rsidP="00657E9A">
      <w:pPr>
        <w:pStyle w:val="1"/>
        <w:rPr>
          <w:rFonts w:ascii="Times New Roman" w:hAnsi="Times New Roman" w:cs="Times New Roman"/>
          <w:lang w:bidi="he-IL"/>
        </w:rPr>
      </w:pPr>
      <w:bookmarkStart w:id="10" w:name="_Toc104107189"/>
      <w:r w:rsidRPr="00075194">
        <w:rPr>
          <w:rFonts w:ascii="Times New Roman" w:hAnsi="Times New Roman" w:cs="Times New Roman"/>
          <w:lang w:bidi="he-IL"/>
        </w:rPr>
        <w:t>2.</w:t>
      </w:r>
      <w:r w:rsidR="001001FF" w:rsidRPr="00075194">
        <w:rPr>
          <w:rFonts w:ascii="Times New Roman" w:hAnsi="Times New Roman" w:cs="Times New Roman"/>
          <w:lang w:bidi="he-IL"/>
        </w:rPr>
        <w:t>2.</w:t>
      </w:r>
      <w:r w:rsidRPr="00075194">
        <w:rPr>
          <w:rFonts w:ascii="Times New Roman" w:hAnsi="Times New Roman" w:cs="Times New Roman"/>
          <w:lang w:bidi="he-IL"/>
        </w:rPr>
        <w:t xml:space="preserve">1. Понятие </w:t>
      </w:r>
      <w:r w:rsidR="001F4FEE" w:rsidRPr="00075194">
        <w:rPr>
          <w:rFonts w:ascii="Times New Roman" w:hAnsi="Times New Roman" w:cs="Times New Roman"/>
          <w:lang w:bidi="he-IL"/>
        </w:rPr>
        <w:t>«</w:t>
      </w:r>
      <w:r w:rsidRPr="00075194">
        <w:rPr>
          <w:rFonts w:ascii="Times New Roman" w:hAnsi="Times New Roman" w:cs="Times New Roman"/>
          <w:lang w:bidi="he-IL"/>
        </w:rPr>
        <w:t>фикх меньшинств</w:t>
      </w:r>
      <w:r w:rsidR="001F4FEE" w:rsidRPr="00075194">
        <w:rPr>
          <w:rFonts w:ascii="Times New Roman" w:hAnsi="Times New Roman" w:cs="Times New Roman"/>
          <w:lang w:bidi="he-IL"/>
        </w:rPr>
        <w:t>»</w:t>
      </w:r>
      <w:r w:rsidRPr="00075194">
        <w:rPr>
          <w:rFonts w:ascii="Times New Roman" w:hAnsi="Times New Roman" w:cs="Times New Roman"/>
          <w:lang w:bidi="he-IL"/>
        </w:rPr>
        <w:t xml:space="preserve"> (фикх ал-</w:t>
      </w:r>
      <w:proofErr w:type="spellStart"/>
      <w:r w:rsidRPr="00075194">
        <w:rPr>
          <w:rFonts w:ascii="Times New Roman" w:hAnsi="Times New Roman" w:cs="Times New Roman"/>
          <w:lang w:bidi="he-IL"/>
        </w:rPr>
        <w:t>акаллиййат</w:t>
      </w:r>
      <w:proofErr w:type="spellEnd"/>
      <w:r w:rsidRPr="00075194">
        <w:rPr>
          <w:rFonts w:ascii="Times New Roman" w:hAnsi="Times New Roman" w:cs="Times New Roman"/>
          <w:lang w:bidi="he-IL"/>
        </w:rPr>
        <w:t>)</w:t>
      </w:r>
      <w:r w:rsidR="001F4FEE" w:rsidRPr="00075194">
        <w:rPr>
          <w:rFonts w:ascii="Times New Roman" w:hAnsi="Times New Roman" w:cs="Times New Roman"/>
          <w:lang w:bidi="he-IL"/>
        </w:rPr>
        <w:t xml:space="preserve">: </w:t>
      </w:r>
      <w:r w:rsidR="00657E9A" w:rsidRPr="00075194">
        <w:rPr>
          <w:rFonts w:ascii="Times New Roman" w:hAnsi="Times New Roman" w:cs="Times New Roman"/>
          <w:lang w:bidi="he-IL"/>
        </w:rPr>
        <w:t>ко</w:t>
      </w:r>
      <w:r w:rsidR="001F4FEE" w:rsidRPr="00075194">
        <w:rPr>
          <w:rFonts w:ascii="Times New Roman" w:hAnsi="Times New Roman" w:cs="Times New Roman"/>
          <w:lang w:bidi="he-IL"/>
        </w:rPr>
        <w:t>нце</w:t>
      </w:r>
      <w:r w:rsidR="00657E9A" w:rsidRPr="00075194">
        <w:rPr>
          <w:rFonts w:ascii="Times New Roman" w:hAnsi="Times New Roman" w:cs="Times New Roman"/>
          <w:lang w:bidi="he-IL"/>
        </w:rPr>
        <w:t>п</w:t>
      </w:r>
      <w:r w:rsidR="001F4FEE" w:rsidRPr="00075194">
        <w:rPr>
          <w:rFonts w:ascii="Times New Roman" w:hAnsi="Times New Roman" w:cs="Times New Roman"/>
          <w:lang w:bidi="he-IL"/>
        </w:rPr>
        <w:t>туальные основы</w:t>
      </w:r>
      <w:bookmarkEnd w:id="10"/>
    </w:p>
    <w:p w14:paraId="49808886" w14:textId="30E0AD36" w:rsidR="00636DD3" w:rsidRPr="00075194" w:rsidRDefault="00C94AE2" w:rsidP="00291944">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he-IL"/>
        </w:rPr>
        <w:t xml:space="preserve">Сегодня общая численность мусульман, проживающих вне стран основной религией которых является ислам, составляет около 300-400 </w:t>
      </w:r>
      <w:proofErr w:type="spellStart"/>
      <w:proofErr w:type="gramStart"/>
      <w:r w:rsidRPr="00075194">
        <w:rPr>
          <w:rFonts w:ascii="Times New Roman" w:hAnsi="Times New Roman" w:cs="Times New Roman"/>
          <w:sz w:val="28"/>
          <w:szCs w:val="28"/>
          <w:lang w:bidi="he-IL"/>
        </w:rPr>
        <w:t>млн.человек</w:t>
      </w:r>
      <w:proofErr w:type="spellEnd"/>
      <w:proofErr w:type="gramEnd"/>
      <w:r w:rsidRPr="00075194">
        <w:rPr>
          <w:rFonts w:ascii="Times New Roman" w:hAnsi="Times New Roman" w:cs="Times New Roman"/>
          <w:sz w:val="28"/>
          <w:szCs w:val="28"/>
          <w:lang w:bidi="he-IL"/>
        </w:rPr>
        <w:t>.</w:t>
      </w:r>
      <w:r w:rsidRPr="00075194">
        <w:rPr>
          <w:rStyle w:val="af6"/>
          <w:rFonts w:ascii="Times New Roman" w:hAnsi="Times New Roman" w:cs="Times New Roman"/>
          <w:sz w:val="28"/>
          <w:szCs w:val="28"/>
          <w:lang w:bidi="he-IL"/>
        </w:rPr>
        <w:footnoteReference w:id="89"/>
      </w:r>
      <w:r w:rsidRPr="00075194">
        <w:rPr>
          <w:rFonts w:ascii="Times New Roman" w:hAnsi="Times New Roman" w:cs="Times New Roman"/>
          <w:sz w:val="28"/>
          <w:szCs w:val="28"/>
          <w:lang w:bidi="he-IL"/>
        </w:rPr>
        <w:t xml:space="preserve"> Значительную часть</w:t>
      </w:r>
      <w:r w:rsidR="00636DD3" w:rsidRPr="00075194">
        <w:rPr>
          <w:rFonts w:ascii="Times New Roman" w:hAnsi="Times New Roman" w:cs="Times New Roman"/>
          <w:sz w:val="28"/>
          <w:szCs w:val="28"/>
          <w:lang w:bidi="he-IL"/>
        </w:rPr>
        <w:t xml:space="preserve"> </w:t>
      </w:r>
      <w:r w:rsidR="00574973" w:rsidRPr="00075194">
        <w:rPr>
          <w:rFonts w:ascii="Times New Roman" w:hAnsi="Times New Roman" w:cs="Times New Roman"/>
          <w:sz w:val="28"/>
          <w:szCs w:val="28"/>
          <w:lang w:bidi="he-IL"/>
        </w:rPr>
        <w:t xml:space="preserve">от этого числа составляют мусульмане, находящиеся в Западной Европе. В основном, в страны Запада переезжали в поисках лучшей жизни низкоквалифицированные работники, которые не знали языка и обладали лишь низкооплачиваемыми навыками, что обеспечило разрыв между ними и коренным населением Западной Европы. </w:t>
      </w:r>
      <w:r w:rsidR="00636DD3" w:rsidRPr="00075194">
        <w:rPr>
          <w:rFonts w:ascii="Times New Roman" w:hAnsi="Times New Roman" w:cs="Times New Roman"/>
          <w:sz w:val="28"/>
          <w:szCs w:val="28"/>
          <w:lang w:bidi="he-IL"/>
        </w:rPr>
        <w:t>Тем самым мусульмане Западной Европы стремительно отделяются от основного населения в отдельных кварталах</w:t>
      </w:r>
      <w:r w:rsidR="00574973" w:rsidRPr="00075194">
        <w:rPr>
          <w:rFonts w:ascii="Times New Roman" w:hAnsi="Times New Roman" w:cs="Times New Roman"/>
          <w:sz w:val="28"/>
          <w:szCs w:val="28"/>
          <w:lang w:bidi="he-IL"/>
        </w:rPr>
        <w:t xml:space="preserve"> с разницей в уровне жизни.</w:t>
      </w:r>
    </w:p>
    <w:p w14:paraId="6EC05B54" w14:textId="6000E989" w:rsidR="00636DD3" w:rsidRPr="00075194" w:rsidRDefault="00636DD3" w:rsidP="00291944">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he-IL"/>
        </w:rPr>
        <w:t>В итоге между общинами мусульман и коренным населением растёт напряжение, периодически принимающее форму протеста или бунта, чему стараются препятствовать как европейские политики, так и европейские имамы.</w:t>
      </w:r>
      <w:r w:rsidR="00124648" w:rsidRPr="00075194">
        <w:rPr>
          <w:rFonts w:ascii="Times New Roman" w:hAnsi="Times New Roman" w:cs="Times New Roman"/>
          <w:sz w:val="28"/>
          <w:szCs w:val="28"/>
          <w:lang w:bidi="he-IL"/>
        </w:rPr>
        <w:t xml:space="preserve"> </w:t>
      </w:r>
    </w:p>
    <w:p w14:paraId="1E0C1718" w14:textId="0D0DE94F" w:rsidR="00574973" w:rsidRPr="00075194" w:rsidRDefault="00574973" w:rsidP="00574973">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he-IL"/>
        </w:rPr>
        <w:t>Фикх меньшинств направлен, прежде всего, на практическое применение, поскольку «</w:t>
      </w:r>
      <w:r w:rsidRPr="00075194">
        <w:rPr>
          <w:rFonts w:ascii="Times New Roman" w:hAnsi="Times New Roman" w:cs="Times New Roman"/>
          <w:sz w:val="28"/>
          <w:szCs w:val="28"/>
        </w:rPr>
        <w:t xml:space="preserve">сосредоточен на выведении постановлений для проявляемой и внешней жизни человека. Он не углубляется в духовные, мировоззренческие или моральные аспекты человеческой жизни». Также фикх учитывает две идентичности: мусульманскую и идентичность общества, в котором мусульманин проживает. </w:t>
      </w:r>
    </w:p>
    <w:p w14:paraId="647C86FF" w14:textId="653F8F9C" w:rsidR="006E514F" w:rsidRPr="00075194" w:rsidRDefault="00636DD3" w:rsidP="00291944">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he-IL"/>
        </w:rPr>
        <w:t xml:space="preserve">В рамках ответа исламской интеллигенции на ряд ключевых вопросов организации гармоничной жизни мусульманских меньшинств в европейских странах создаётся фикх меньшинств - концепция "по приведению исламского </w:t>
      </w:r>
      <w:r w:rsidRPr="00075194">
        <w:rPr>
          <w:rFonts w:ascii="Times New Roman" w:hAnsi="Times New Roman" w:cs="Times New Roman"/>
          <w:sz w:val="28"/>
          <w:szCs w:val="28"/>
          <w:lang w:bidi="he-IL"/>
        </w:rPr>
        <w:lastRenderedPageBreak/>
        <w:t xml:space="preserve">правового наследия, на которое они и продолжали ориентироваться даже после обоснования в западных государствах, к реалиям этих стран". </w:t>
      </w:r>
      <w:r w:rsidR="00574973" w:rsidRPr="00075194">
        <w:rPr>
          <w:rStyle w:val="af6"/>
          <w:rFonts w:ascii="Times New Roman" w:hAnsi="Times New Roman" w:cs="Times New Roman"/>
          <w:sz w:val="28"/>
          <w:szCs w:val="28"/>
          <w:lang w:bidi="he-IL"/>
        </w:rPr>
        <w:footnoteReference w:id="90"/>
      </w:r>
    </w:p>
    <w:p w14:paraId="6190CB0A" w14:textId="7FD31745" w:rsidR="006A2321" w:rsidRPr="00075194" w:rsidRDefault="006E514F" w:rsidP="00657E9A">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he-IL"/>
        </w:rPr>
        <w:t xml:space="preserve">По ряду тем разработчики фикха меньшинств пересмотрели некоторые положения традиционного фикха. Так, Таха Джабир ал-Алвани выступал в защиту </w:t>
      </w:r>
      <w:proofErr w:type="spellStart"/>
      <w:r w:rsidRPr="00075194">
        <w:rPr>
          <w:rFonts w:ascii="Times New Roman" w:hAnsi="Times New Roman" w:cs="Times New Roman"/>
          <w:sz w:val="28"/>
          <w:szCs w:val="28"/>
          <w:lang w:bidi="he-IL"/>
        </w:rPr>
        <w:t>иджтихада</w:t>
      </w:r>
      <w:proofErr w:type="spellEnd"/>
      <w:r w:rsidRPr="00075194">
        <w:rPr>
          <w:rFonts w:ascii="Times New Roman" w:hAnsi="Times New Roman" w:cs="Times New Roman"/>
          <w:sz w:val="28"/>
          <w:szCs w:val="28"/>
          <w:lang w:bidi="he-IL"/>
        </w:rPr>
        <w:t xml:space="preserve">, призывая правоведов обращать внимание на научно-технические достижения и современные знания. Тем самым, богослов выступал за основательную переработку </w:t>
      </w:r>
      <w:r w:rsidR="003A1C64" w:rsidRPr="00075194">
        <w:rPr>
          <w:rFonts w:ascii="Times New Roman" w:hAnsi="Times New Roman" w:cs="Times New Roman"/>
          <w:sz w:val="28"/>
          <w:szCs w:val="28"/>
          <w:lang w:bidi="he-IL"/>
        </w:rPr>
        <w:t xml:space="preserve">богословско-правовых решений (фетв) по тем темам, которые не были обозначены в источниках мусульманского права. Наряду с возрождением </w:t>
      </w:r>
      <w:proofErr w:type="spellStart"/>
      <w:r w:rsidR="003A1C64" w:rsidRPr="00075194">
        <w:rPr>
          <w:rFonts w:ascii="Times New Roman" w:hAnsi="Times New Roman" w:cs="Times New Roman"/>
          <w:sz w:val="28"/>
          <w:szCs w:val="28"/>
          <w:lang w:bidi="he-IL"/>
        </w:rPr>
        <w:t>иджтихада</w:t>
      </w:r>
      <w:proofErr w:type="spellEnd"/>
      <w:r w:rsidR="003A1C64" w:rsidRPr="00075194">
        <w:rPr>
          <w:rFonts w:ascii="Times New Roman" w:hAnsi="Times New Roman" w:cs="Times New Roman"/>
          <w:sz w:val="28"/>
          <w:szCs w:val="28"/>
          <w:lang w:bidi="he-IL"/>
        </w:rPr>
        <w:t xml:space="preserve"> ал-Алвани выдвигает на передний план фикха для меньшинств ряд принципов. Один из таких основ – </w:t>
      </w:r>
      <w:r w:rsidR="007629AA" w:rsidRPr="00075194">
        <w:rPr>
          <w:rFonts w:ascii="Times New Roman" w:hAnsi="Times New Roman" w:cs="Times New Roman"/>
          <w:sz w:val="28"/>
          <w:szCs w:val="28"/>
          <w:lang w:bidi="he-IL"/>
        </w:rPr>
        <w:t>«</w:t>
      </w:r>
      <w:proofErr w:type="spellStart"/>
      <w:r w:rsidR="003A1C64" w:rsidRPr="00075194">
        <w:rPr>
          <w:rFonts w:ascii="Times New Roman" w:hAnsi="Times New Roman" w:cs="Times New Roman"/>
          <w:sz w:val="28"/>
          <w:szCs w:val="28"/>
          <w:lang w:bidi="he-IL"/>
        </w:rPr>
        <w:t>масл</w:t>
      </w:r>
      <w:r w:rsidR="0086696F" w:rsidRPr="00075194">
        <w:rPr>
          <w:rFonts w:ascii="Times New Roman" w:hAnsi="Times New Roman" w:cs="Times New Roman"/>
          <w:sz w:val="28"/>
          <w:szCs w:val="28"/>
          <w:lang w:bidi="he-IL"/>
        </w:rPr>
        <w:t>а</w:t>
      </w:r>
      <w:r w:rsidR="003A1C64" w:rsidRPr="00075194">
        <w:rPr>
          <w:rFonts w:ascii="Times New Roman" w:hAnsi="Times New Roman" w:cs="Times New Roman"/>
          <w:sz w:val="28"/>
          <w:szCs w:val="28"/>
          <w:lang w:bidi="he-IL"/>
        </w:rPr>
        <w:t>ха</w:t>
      </w:r>
      <w:proofErr w:type="spellEnd"/>
      <w:r w:rsidR="007629AA" w:rsidRPr="00075194">
        <w:rPr>
          <w:rFonts w:ascii="Times New Roman" w:hAnsi="Times New Roman" w:cs="Times New Roman"/>
          <w:sz w:val="28"/>
          <w:szCs w:val="28"/>
          <w:lang w:bidi="he-IL"/>
        </w:rPr>
        <w:t>»</w:t>
      </w:r>
      <w:r w:rsidR="003A1C64" w:rsidRPr="00075194">
        <w:rPr>
          <w:rFonts w:ascii="Times New Roman" w:hAnsi="Times New Roman" w:cs="Times New Roman"/>
          <w:sz w:val="28"/>
          <w:szCs w:val="28"/>
          <w:lang w:bidi="he-IL"/>
        </w:rPr>
        <w:t xml:space="preserve"> (ар. </w:t>
      </w:r>
      <w:r w:rsidR="003A1C64" w:rsidRPr="00075194">
        <w:rPr>
          <w:rFonts w:ascii="Times New Roman" w:hAnsi="Times New Roman" w:cs="Times New Roman"/>
          <w:sz w:val="28"/>
          <w:szCs w:val="28"/>
          <w:rtl/>
          <w:lang w:val="en-US" w:bidi="fa-IR"/>
        </w:rPr>
        <w:t>مصلحة</w:t>
      </w:r>
      <w:r w:rsidR="003A1C64" w:rsidRPr="00075194">
        <w:rPr>
          <w:rFonts w:ascii="Times New Roman" w:hAnsi="Times New Roman" w:cs="Times New Roman"/>
          <w:sz w:val="28"/>
          <w:szCs w:val="28"/>
          <w:lang w:bidi="fa-IR"/>
        </w:rPr>
        <w:t>, рус. «общественная польза») – вынесение такого решения, которое было бы направленно на пользу общине.</w:t>
      </w:r>
      <w:r w:rsidR="007629AA" w:rsidRPr="00075194">
        <w:rPr>
          <w:rFonts w:ascii="Times New Roman" w:hAnsi="Times New Roman" w:cs="Times New Roman"/>
          <w:sz w:val="28"/>
          <w:szCs w:val="28"/>
          <w:lang w:bidi="fa-IR"/>
        </w:rPr>
        <w:t xml:space="preserve"> В более широком смысле принцип «</w:t>
      </w:r>
      <w:proofErr w:type="spellStart"/>
      <w:r w:rsidR="007629AA" w:rsidRPr="00075194">
        <w:rPr>
          <w:rFonts w:ascii="Times New Roman" w:hAnsi="Times New Roman" w:cs="Times New Roman"/>
          <w:sz w:val="28"/>
          <w:szCs w:val="28"/>
          <w:lang w:bidi="fa-IR"/>
        </w:rPr>
        <w:t>масл</w:t>
      </w:r>
      <w:r w:rsidR="0086696F" w:rsidRPr="00075194">
        <w:rPr>
          <w:rFonts w:ascii="Times New Roman" w:hAnsi="Times New Roman" w:cs="Times New Roman"/>
          <w:sz w:val="28"/>
          <w:szCs w:val="28"/>
          <w:lang w:bidi="he-IL"/>
        </w:rPr>
        <w:t>а</w:t>
      </w:r>
      <w:r w:rsidR="007629AA" w:rsidRPr="00075194">
        <w:rPr>
          <w:rFonts w:ascii="Times New Roman" w:hAnsi="Times New Roman" w:cs="Times New Roman"/>
          <w:sz w:val="28"/>
          <w:szCs w:val="28"/>
          <w:lang w:bidi="fa-IR"/>
        </w:rPr>
        <w:t>ха</w:t>
      </w:r>
      <w:proofErr w:type="spellEnd"/>
      <w:r w:rsidR="007629AA" w:rsidRPr="00075194">
        <w:rPr>
          <w:rFonts w:ascii="Times New Roman" w:hAnsi="Times New Roman" w:cs="Times New Roman"/>
          <w:sz w:val="28"/>
          <w:szCs w:val="28"/>
          <w:lang w:bidi="fa-IR"/>
        </w:rPr>
        <w:t xml:space="preserve">» </w:t>
      </w:r>
      <w:proofErr w:type="gramStart"/>
      <w:r w:rsidR="007629AA" w:rsidRPr="00075194">
        <w:rPr>
          <w:rFonts w:ascii="Times New Roman" w:hAnsi="Times New Roman" w:cs="Times New Roman"/>
          <w:sz w:val="28"/>
          <w:szCs w:val="28"/>
          <w:lang w:bidi="fa-IR"/>
        </w:rPr>
        <w:t>- это</w:t>
      </w:r>
      <w:proofErr w:type="gramEnd"/>
      <w:r w:rsidR="007629AA" w:rsidRPr="00075194">
        <w:rPr>
          <w:rFonts w:ascii="Times New Roman" w:hAnsi="Times New Roman" w:cs="Times New Roman"/>
          <w:sz w:val="28"/>
          <w:szCs w:val="28"/>
          <w:lang w:bidi="fa-IR"/>
        </w:rPr>
        <w:t xml:space="preserve"> </w:t>
      </w:r>
      <w:r w:rsidR="007629AA" w:rsidRPr="00075194">
        <w:rPr>
          <w:rFonts w:ascii="Times New Roman" w:hAnsi="Times New Roman" w:cs="Times New Roman"/>
          <w:color w:val="000000"/>
          <w:sz w:val="28"/>
          <w:szCs w:val="28"/>
          <w:shd w:val="clear" w:color="auto" w:fill="FFFFFF"/>
        </w:rPr>
        <w:t>конечная цель шариата, «которая заключается в том, чтобы охранять религию, жизнь, потомство, разум и собственность мусульман».</w:t>
      </w:r>
      <w:r w:rsidR="007629AA" w:rsidRPr="00075194">
        <w:rPr>
          <w:rFonts w:ascii="Times New Roman" w:hAnsi="Times New Roman" w:cs="Times New Roman"/>
          <w:color w:val="000000"/>
          <w:sz w:val="28"/>
          <w:szCs w:val="28"/>
          <w:shd w:val="clear" w:color="auto" w:fill="FFFFFF"/>
          <w:lang w:bidi="he-IL"/>
        </w:rPr>
        <w:t xml:space="preserve"> Другим таким принципом стала «</w:t>
      </w:r>
      <w:proofErr w:type="spellStart"/>
      <w:r w:rsidR="007629AA" w:rsidRPr="00075194">
        <w:rPr>
          <w:rFonts w:ascii="Times New Roman" w:hAnsi="Times New Roman" w:cs="Times New Roman"/>
          <w:color w:val="000000"/>
          <w:sz w:val="28"/>
          <w:szCs w:val="28"/>
          <w:shd w:val="clear" w:color="auto" w:fill="FFFFFF"/>
          <w:lang w:bidi="he-IL"/>
        </w:rPr>
        <w:t>дарура</w:t>
      </w:r>
      <w:proofErr w:type="spellEnd"/>
      <w:r w:rsidR="007629AA" w:rsidRPr="00075194">
        <w:rPr>
          <w:rFonts w:ascii="Times New Roman" w:hAnsi="Times New Roman" w:cs="Times New Roman"/>
          <w:color w:val="000000"/>
          <w:sz w:val="28"/>
          <w:szCs w:val="28"/>
          <w:shd w:val="clear" w:color="auto" w:fill="FFFFFF"/>
          <w:lang w:bidi="he-IL"/>
        </w:rPr>
        <w:t xml:space="preserve">» (ар. </w:t>
      </w:r>
      <w:r w:rsidR="003A1C64" w:rsidRPr="00075194">
        <w:rPr>
          <w:rFonts w:ascii="Times New Roman" w:hAnsi="Times New Roman" w:cs="Times New Roman"/>
          <w:sz w:val="28"/>
          <w:szCs w:val="28"/>
          <w:lang w:bidi="he-IL"/>
        </w:rPr>
        <w:t xml:space="preserve"> </w:t>
      </w:r>
      <w:r w:rsidR="007629AA" w:rsidRPr="00075194">
        <w:rPr>
          <w:rFonts w:ascii="Times New Roman" w:hAnsi="Times New Roman" w:cs="Times New Roman"/>
          <w:sz w:val="28"/>
          <w:szCs w:val="28"/>
          <w:rtl/>
          <w:lang w:bidi="fa-IR"/>
        </w:rPr>
        <w:t>ضرورة</w:t>
      </w:r>
      <w:r w:rsidR="007629AA" w:rsidRPr="00075194">
        <w:rPr>
          <w:rFonts w:ascii="Times New Roman" w:hAnsi="Times New Roman" w:cs="Times New Roman"/>
          <w:sz w:val="28"/>
          <w:szCs w:val="28"/>
          <w:lang w:bidi="he-IL"/>
        </w:rPr>
        <w:t>, рус. «необходимость») – возможность даже при наличии недвусмысленного запрета в Коране</w:t>
      </w:r>
      <w:r w:rsidR="0095406D" w:rsidRPr="00075194">
        <w:rPr>
          <w:rFonts w:ascii="Times New Roman" w:hAnsi="Times New Roman" w:cs="Times New Roman"/>
          <w:sz w:val="28"/>
          <w:szCs w:val="28"/>
          <w:lang w:bidi="he-IL"/>
        </w:rPr>
        <w:t xml:space="preserve">, если на то вынуждает необходимость, принять более благоприятное решение. В данном случае важно то, что мусульманские меньшинства, проживающие </w:t>
      </w:r>
      <w:proofErr w:type="gramStart"/>
      <w:r w:rsidR="0095406D" w:rsidRPr="00075194">
        <w:rPr>
          <w:rFonts w:ascii="Times New Roman" w:hAnsi="Times New Roman" w:cs="Times New Roman"/>
          <w:sz w:val="28"/>
          <w:szCs w:val="28"/>
          <w:lang w:bidi="he-IL"/>
        </w:rPr>
        <w:t>в Европе</w:t>
      </w:r>
      <w:proofErr w:type="gramEnd"/>
      <w:r w:rsidR="0095406D" w:rsidRPr="00075194">
        <w:rPr>
          <w:rFonts w:ascii="Times New Roman" w:hAnsi="Times New Roman" w:cs="Times New Roman"/>
          <w:sz w:val="28"/>
          <w:szCs w:val="28"/>
          <w:lang w:bidi="he-IL"/>
        </w:rPr>
        <w:t xml:space="preserve"> сталкиваются с рядом проблем и часть из них можно избежать, используя принцип «</w:t>
      </w:r>
      <w:proofErr w:type="spellStart"/>
      <w:r w:rsidR="0095406D" w:rsidRPr="00075194">
        <w:rPr>
          <w:rFonts w:ascii="Times New Roman" w:hAnsi="Times New Roman" w:cs="Times New Roman"/>
          <w:sz w:val="28"/>
          <w:szCs w:val="28"/>
          <w:lang w:bidi="he-IL"/>
        </w:rPr>
        <w:t>дарура</w:t>
      </w:r>
      <w:proofErr w:type="spellEnd"/>
      <w:r w:rsidR="0095406D" w:rsidRPr="00075194">
        <w:rPr>
          <w:rFonts w:ascii="Times New Roman" w:hAnsi="Times New Roman" w:cs="Times New Roman"/>
          <w:sz w:val="28"/>
          <w:szCs w:val="28"/>
          <w:lang w:bidi="he-IL"/>
        </w:rPr>
        <w:t>». Курбанов</w:t>
      </w:r>
      <w:r w:rsidR="00574973" w:rsidRPr="00075194">
        <w:rPr>
          <w:rFonts w:ascii="Times New Roman" w:hAnsi="Times New Roman" w:cs="Times New Roman"/>
          <w:sz w:val="28"/>
          <w:szCs w:val="28"/>
          <w:lang w:bidi="he-IL"/>
        </w:rPr>
        <w:t xml:space="preserve"> Р.В.</w:t>
      </w:r>
      <w:r w:rsidR="00574973" w:rsidRPr="00075194">
        <w:rPr>
          <w:rStyle w:val="af6"/>
          <w:rFonts w:ascii="Times New Roman" w:hAnsi="Times New Roman" w:cs="Times New Roman"/>
          <w:sz w:val="28"/>
          <w:szCs w:val="28"/>
          <w:lang w:bidi="he-IL"/>
        </w:rPr>
        <w:footnoteReference w:id="91"/>
      </w:r>
      <w:r w:rsidR="0095406D" w:rsidRPr="00075194">
        <w:rPr>
          <w:rFonts w:ascii="Times New Roman" w:hAnsi="Times New Roman" w:cs="Times New Roman"/>
          <w:sz w:val="28"/>
          <w:szCs w:val="28"/>
          <w:lang w:bidi="he-IL"/>
        </w:rPr>
        <w:t xml:space="preserve"> для иллюстрации приводит пример с предоставлением приёмному ребёнку фамилии приёмного отца</w:t>
      </w:r>
      <w:r w:rsidR="0016103C" w:rsidRPr="00075194">
        <w:rPr>
          <w:rStyle w:val="af6"/>
          <w:rFonts w:ascii="Times New Roman" w:hAnsi="Times New Roman" w:cs="Times New Roman"/>
          <w:sz w:val="28"/>
          <w:szCs w:val="28"/>
          <w:lang w:bidi="he-IL"/>
        </w:rPr>
        <w:footnoteReference w:id="92"/>
      </w:r>
      <w:r w:rsidR="0095406D" w:rsidRPr="00075194">
        <w:rPr>
          <w:rFonts w:ascii="Times New Roman" w:hAnsi="Times New Roman" w:cs="Times New Roman"/>
          <w:sz w:val="28"/>
          <w:szCs w:val="28"/>
          <w:lang w:bidi="he-IL"/>
        </w:rPr>
        <w:t xml:space="preserve">. </w:t>
      </w:r>
      <w:r w:rsidR="0016103C" w:rsidRPr="00075194">
        <w:rPr>
          <w:rFonts w:ascii="Times New Roman" w:hAnsi="Times New Roman" w:cs="Times New Roman"/>
          <w:sz w:val="28"/>
          <w:szCs w:val="28"/>
          <w:lang w:bidi="he-IL"/>
        </w:rPr>
        <w:t>Пример «</w:t>
      </w:r>
      <w:proofErr w:type="spellStart"/>
      <w:r w:rsidR="0016103C" w:rsidRPr="00075194">
        <w:rPr>
          <w:rFonts w:ascii="Times New Roman" w:hAnsi="Times New Roman" w:cs="Times New Roman"/>
          <w:sz w:val="28"/>
          <w:szCs w:val="28"/>
          <w:lang w:bidi="he-IL"/>
        </w:rPr>
        <w:t>дарура</w:t>
      </w:r>
      <w:proofErr w:type="spellEnd"/>
      <w:r w:rsidR="0016103C" w:rsidRPr="00075194">
        <w:rPr>
          <w:rFonts w:ascii="Times New Roman" w:hAnsi="Times New Roman" w:cs="Times New Roman"/>
          <w:sz w:val="28"/>
          <w:szCs w:val="28"/>
          <w:lang w:bidi="he-IL"/>
        </w:rPr>
        <w:t xml:space="preserve">» здесь выражен в том, что в целях избегания большого числа проблем мусульмане могут отойти от того, что предписано им каноном. </w:t>
      </w:r>
      <w:r w:rsidR="00612203" w:rsidRPr="00075194">
        <w:rPr>
          <w:rFonts w:ascii="Times New Roman" w:hAnsi="Times New Roman" w:cs="Times New Roman"/>
          <w:sz w:val="28"/>
          <w:szCs w:val="28"/>
          <w:lang w:bidi="he-IL"/>
        </w:rPr>
        <w:t xml:space="preserve">Такие принципы позволяют не только укрепить общину, упрощая ей существование </w:t>
      </w:r>
      <w:proofErr w:type="gramStart"/>
      <w:r w:rsidR="00612203" w:rsidRPr="00075194">
        <w:rPr>
          <w:rFonts w:ascii="Times New Roman" w:hAnsi="Times New Roman" w:cs="Times New Roman"/>
          <w:sz w:val="28"/>
          <w:szCs w:val="28"/>
          <w:lang w:bidi="he-IL"/>
        </w:rPr>
        <w:t>в итак</w:t>
      </w:r>
      <w:proofErr w:type="gramEnd"/>
      <w:r w:rsidR="00612203" w:rsidRPr="00075194">
        <w:rPr>
          <w:rFonts w:ascii="Times New Roman" w:hAnsi="Times New Roman" w:cs="Times New Roman"/>
          <w:sz w:val="28"/>
          <w:szCs w:val="28"/>
          <w:lang w:bidi="he-IL"/>
        </w:rPr>
        <w:t xml:space="preserve"> непростом положении – в окружении людей другой культуры, но и </w:t>
      </w:r>
      <w:r w:rsidR="00A7538D" w:rsidRPr="00075194">
        <w:rPr>
          <w:rFonts w:ascii="Times New Roman" w:hAnsi="Times New Roman" w:cs="Times New Roman"/>
          <w:sz w:val="28"/>
          <w:szCs w:val="28"/>
          <w:lang w:bidi="he-IL"/>
        </w:rPr>
        <w:t xml:space="preserve">завязать культурные связи с представителями других культур. Мы коснёмся этого </w:t>
      </w:r>
      <w:r w:rsidR="00A7538D" w:rsidRPr="00075194">
        <w:rPr>
          <w:rFonts w:ascii="Times New Roman" w:hAnsi="Times New Roman" w:cs="Times New Roman"/>
          <w:sz w:val="28"/>
          <w:szCs w:val="28"/>
          <w:lang w:bidi="he-IL"/>
        </w:rPr>
        <w:lastRenderedPageBreak/>
        <w:t xml:space="preserve">вопроса при детальном разборе главных авторов концепции фикха меньшинств. </w:t>
      </w:r>
      <w:r w:rsidR="00636DD3" w:rsidRPr="00075194">
        <w:rPr>
          <w:rFonts w:ascii="Times New Roman" w:hAnsi="Times New Roman" w:cs="Times New Roman"/>
          <w:sz w:val="28"/>
          <w:szCs w:val="28"/>
          <w:lang w:bidi="he-IL"/>
        </w:rPr>
        <w:t xml:space="preserve">Главными авторами фикха мусульманских меньшинств стали </w:t>
      </w:r>
      <w:r w:rsidRPr="00075194">
        <w:rPr>
          <w:rFonts w:ascii="Times New Roman" w:hAnsi="Times New Roman" w:cs="Times New Roman"/>
          <w:sz w:val="28"/>
          <w:szCs w:val="28"/>
          <w:lang w:bidi="he-IL"/>
        </w:rPr>
        <w:t xml:space="preserve">вышеупомянутый </w:t>
      </w:r>
      <w:r w:rsidR="00636DD3" w:rsidRPr="00075194">
        <w:rPr>
          <w:rFonts w:ascii="Times New Roman" w:hAnsi="Times New Roman" w:cs="Times New Roman"/>
          <w:sz w:val="28"/>
          <w:szCs w:val="28"/>
          <w:lang w:bidi="he-IL"/>
        </w:rPr>
        <w:t xml:space="preserve">Таха Джабар ал-Алвани и </w:t>
      </w:r>
      <w:proofErr w:type="spellStart"/>
      <w:r w:rsidR="0086696F" w:rsidRPr="00075194">
        <w:rPr>
          <w:rFonts w:ascii="Times New Roman" w:hAnsi="Times New Roman" w:cs="Times New Roman"/>
          <w:sz w:val="28"/>
          <w:szCs w:val="28"/>
          <w:lang w:bidi="he-IL"/>
        </w:rPr>
        <w:t>Йу</w:t>
      </w:r>
      <w:r w:rsidR="00636DD3" w:rsidRPr="00075194">
        <w:rPr>
          <w:rFonts w:ascii="Times New Roman" w:hAnsi="Times New Roman" w:cs="Times New Roman"/>
          <w:sz w:val="28"/>
          <w:szCs w:val="28"/>
          <w:lang w:bidi="he-IL"/>
        </w:rPr>
        <w:t>суф</w:t>
      </w:r>
      <w:proofErr w:type="spellEnd"/>
      <w:r w:rsidR="00636DD3" w:rsidRPr="00075194">
        <w:rPr>
          <w:rFonts w:ascii="Times New Roman" w:hAnsi="Times New Roman" w:cs="Times New Roman"/>
          <w:sz w:val="28"/>
          <w:szCs w:val="28"/>
          <w:lang w:bidi="he-IL"/>
        </w:rPr>
        <w:t xml:space="preserve"> Абдуллах ал-Кардави.</w:t>
      </w:r>
      <w:r w:rsidR="006A2321" w:rsidRPr="00075194">
        <w:rPr>
          <w:rFonts w:ascii="Times New Roman" w:hAnsi="Times New Roman" w:cs="Times New Roman"/>
          <w:lang w:bidi="fa-IR"/>
        </w:rPr>
        <w:br w:type="page"/>
      </w:r>
    </w:p>
    <w:p w14:paraId="0ACA2EF4" w14:textId="544216D0" w:rsidR="001515F1" w:rsidRPr="00075194" w:rsidRDefault="001F4FEE" w:rsidP="00291944">
      <w:pPr>
        <w:pStyle w:val="1"/>
        <w:jc w:val="both"/>
        <w:rPr>
          <w:rFonts w:ascii="Times New Roman" w:hAnsi="Times New Roman" w:cs="Times New Roman"/>
          <w:lang w:bidi="fa-IR"/>
        </w:rPr>
      </w:pPr>
      <w:bookmarkStart w:id="11" w:name="_Toc104107190"/>
      <w:r w:rsidRPr="00075194">
        <w:rPr>
          <w:rFonts w:ascii="Times New Roman" w:hAnsi="Times New Roman" w:cs="Times New Roman"/>
          <w:lang w:bidi="fa-IR"/>
        </w:rPr>
        <w:lastRenderedPageBreak/>
        <w:t>2.2</w:t>
      </w:r>
      <w:r w:rsidR="00636DD3" w:rsidRPr="00075194">
        <w:rPr>
          <w:rFonts w:ascii="Times New Roman" w:hAnsi="Times New Roman" w:cs="Times New Roman"/>
          <w:lang w:bidi="fa-IR"/>
        </w:rPr>
        <w:t>.</w:t>
      </w:r>
      <w:r w:rsidR="00E46D8E" w:rsidRPr="00075194">
        <w:rPr>
          <w:rFonts w:ascii="Times New Roman" w:hAnsi="Times New Roman" w:cs="Times New Roman"/>
          <w:lang w:bidi="fa-IR"/>
        </w:rPr>
        <w:t>2</w:t>
      </w:r>
      <w:r w:rsidR="00636DD3" w:rsidRPr="00075194">
        <w:rPr>
          <w:rFonts w:ascii="Times New Roman" w:hAnsi="Times New Roman" w:cs="Times New Roman"/>
          <w:lang w:bidi="fa-IR"/>
        </w:rPr>
        <w:t xml:space="preserve"> </w:t>
      </w:r>
      <w:r w:rsidR="001515F1" w:rsidRPr="00075194">
        <w:rPr>
          <w:rFonts w:ascii="Times New Roman" w:hAnsi="Times New Roman" w:cs="Times New Roman"/>
          <w:lang w:bidi="fa-IR"/>
        </w:rPr>
        <w:t>Таха Джабир ал-Алвани (1935-2016)</w:t>
      </w:r>
      <w:bookmarkEnd w:id="11"/>
    </w:p>
    <w:p w14:paraId="097804D6" w14:textId="279D0115" w:rsidR="001515F1" w:rsidRPr="00075194" w:rsidRDefault="00B66D90"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Таха Джабир ал-Алвани – мусульманский </w:t>
      </w:r>
      <w:r w:rsidR="001515F1" w:rsidRPr="00075194">
        <w:rPr>
          <w:rFonts w:ascii="Times New Roman" w:hAnsi="Times New Roman" w:cs="Times New Roman"/>
          <w:sz w:val="28"/>
          <w:szCs w:val="28"/>
          <w:lang w:bidi="fa-IR"/>
        </w:rPr>
        <w:t>мыслитель, глава совета по фикху в Америке, автор термина “фикх мусульманских меньшинств” - правовых положений для исламских общин, проживающих в условиях немусульманского окружения.</w:t>
      </w:r>
    </w:p>
    <w:p w14:paraId="5C5E3013" w14:textId="667020ED" w:rsidR="00A7538D" w:rsidRPr="00075194" w:rsidRDefault="00A7538D" w:rsidP="00291944">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fa-IR"/>
        </w:rPr>
        <w:t xml:space="preserve">Таха Джабир ал-Алвани первый использовал термин «фикх мусульманских меньшинств» (ар. </w:t>
      </w:r>
      <w:r w:rsidRPr="00075194">
        <w:rPr>
          <w:rFonts w:ascii="Times New Roman" w:hAnsi="Times New Roman" w:cs="Times New Roman"/>
          <w:sz w:val="28"/>
          <w:szCs w:val="28"/>
          <w:rtl/>
          <w:lang w:bidi="fa-IR"/>
        </w:rPr>
        <w:t xml:space="preserve">فقه </w:t>
      </w:r>
      <w:r w:rsidRPr="00075194">
        <w:rPr>
          <w:rFonts w:ascii="Times New Roman" w:hAnsi="Times New Roman" w:cs="Times New Roman"/>
          <w:sz w:val="28"/>
          <w:szCs w:val="28"/>
          <w:rtl/>
          <w:lang w:val="en-US" w:bidi="fa-IR"/>
        </w:rPr>
        <w:t>الأقلیات</w:t>
      </w:r>
      <w:r w:rsidRPr="00075194">
        <w:rPr>
          <w:rFonts w:ascii="Times New Roman" w:hAnsi="Times New Roman" w:cs="Times New Roman"/>
          <w:sz w:val="28"/>
          <w:szCs w:val="28"/>
          <w:lang w:bidi="he-IL"/>
        </w:rPr>
        <w:t xml:space="preserve">) в 1994 году в фетве о дозволенности американских мусульман участвовать в политической жизни Соединённых Штатов. Иракский богослов издал фетву, в которой указал, что американская политическая система нейтральна по отношению ко всем религиям и объяснил, что требования о непризнании легитимности неисламской политической системы распространяются лишь на те территории, на которых </w:t>
      </w:r>
      <w:r w:rsidR="00F1267A" w:rsidRPr="00075194">
        <w:rPr>
          <w:rFonts w:ascii="Times New Roman" w:hAnsi="Times New Roman" w:cs="Times New Roman"/>
          <w:sz w:val="28"/>
          <w:szCs w:val="28"/>
          <w:lang w:bidi="he-IL"/>
        </w:rPr>
        <w:t>ислам находится традиционно, а меньшинствам было бы нерационально придерживаться в государстве всех норм шариата.</w:t>
      </w:r>
    </w:p>
    <w:p w14:paraId="24673ACC" w14:textId="5DDC3D1A" w:rsidR="00F1267A" w:rsidRPr="00075194" w:rsidRDefault="00F1267A" w:rsidP="0064114A">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he-IL"/>
        </w:rPr>
        <w:t xml:space="preserve">Таха Джабир ал-Алвани даёт следующее определение </w:t>
      </w:r>
      <w:proofErr w:type="gramStart"/>
      <w:r w:rsidRPr="00075194">
        <w:rPr>
          <w:rFonts w:ascii="Times New Roman" w:hAnsi="Times New Roman" w:cs="Times New Roman"/>
          <w:sz w:val="28"/>
          <w:szCs w:val="28"/>
          <w:lang w:bidi="he-IL"/>
        </w:rPr>
        <w:t>фикху :</w:t>
      </w:r>
      <w:proofErr w:type="gramEnd"/>
      <w:r w:rsidRPr="00075194">
        <w:rPr>
          <w:rFonts w:ascii="Times New Roman" w:hAnsi="Times New Roman" w:cs="Times New Roman"/>
          <w:sz w:val="28"/>
          <w:szCs w:val="28"/>
          <w:lang w:bidi="he-IL"/>
        </w:rPr>
        <w:t xml:space="preserve"> </w:t>
      </w:r>
      <w:r w:rsidRPr="00075194">
        <w:rPr>
          <w:rFonts w:ascii="Times New Roman" w:hAnsi="Times New Roman" w:cs="Times New Roman"/>
          <w:color w:val="000000"/>
          <w:sz w:val="29"/>
          <w:szCs w:val="29"/>
          <w:shd w:val="clear" w:color="auto" w:fill="FFFFFF"/>
        </w:rPr>
        <w:t>«</w:t>
      </w:r>
      <w:r w:rsidRPr="00075194">
        <w:rPr>
          <w:rFonts w:ascii="Times New Roman" w:hAnsi="Times New Roman" w:cs="Times New Roman"/>
          <w:color w:val="000000"/>
          <w:sz w:val="28"/>
          <w:szCs w:val="28"/>
          <w:shd w:val="clear" w:color="auto" w:fill="FFFFFF"/>
        </w:rPr>
        <w:t>Фикх ал-</w:t>
      </w:r>
      <w:proofErr w:type="spellStart"/>
      <w:r w:rsidRPr="00075194">
        <w:rPr>
          <w:rFonts w:ascii="Times New Roman" w:hAnsi="Times New Roman" w:cs="Times New Roman"/>
          <w:color w:val="000000"/>
          <w:sz w:val="28"/>
          <w:szCs w:val="28"/>
          <w:shd w:val="clear" w:color="auto" w:fill="FFFFFF"/>
        </w:rPr>
        <w:t>акаллий</w:t>
      </w:r>
      <w:r w:rsidR="001F4FEE" w:rsidRPr="00075194">
        <w:rPr>
          <w:rFonts w:ascii="Times New Roman" w:hAnsi="Times New Roman" w:cs="Times New Roman"/>
          <w:color w:val="000000"/>
          <w:sz w:val="28"/>
          <w:szCs w:val="28"/>
          <w:shd w:val="clear" w:color="auto" w:fill="FFFFFF"/>
        </w:rPr>
        <w:t>йа</w:t>
      </w:r>
      <w:r w:rsidRPr="00075194">
        <w:rPr>
          <w:rFonts w:ascii="Times New Roman" w:hAnsi="Times New Roman" w:cs="Times New Roman"/>
          <w:color w:val="000000"/>
          <w:sz w:val="28"/>
          <w:szCs w:val="28"/>
          <w:shd w:val="clear" w:color="auto" w:fill="FFFFFF"/>
        </w:rPr>
        <w:t>т</w:t>
      </w:r>
      <w:proofErr w:type="spellEnd"/>
      <w:r w:rsidRPr="00075194">
        <w:rPr>
          <w:rFonts w:ascii="Times New Roman" w:hAnsi="Times New Roman" w:cs="Times New Roman"/>
          <w:color w:val="000000"/>
          <w:sz w:val="28"/>
          <w:szCs w:val="28"/>
          <w:shd w:val="clear" w:color="auto" w:fill="FFFFFF"/>
        </w:rPr>
        <w:t>, или фикх меньшинств, — это осознание того, что правовед (мусульманский правовед) должен соотносить общее исламское право к специфическим условиям отдельного сообщества, проживающего в условиях, где то, что является подходящим, может не подходить другим. Этот правовед должен не только иметь глубокие познания в исламских науках, но и должен быть сведущим в социологии, экономике, политологии и международных отношениях, которые имеют отношение к данной общине. Целями фикха меньшинств не является изобретение нового ислама, скорее, это система методологий»</w:t>
      </w:r>
      <w:r w:rsidR="0064114A" w:rsidRPr="00075194">
        <w:rPr>
          <w:rStyle w:val="af6"/>
          <w:rFonts w:ascii="Times New Roman" w:hAnsi="Times New Roman" w:cs="Times New Roman"/>
          <w:color w:val="000000"/>
          <w:sz w:val="28"/>
          <w:szCs w:val="28"/>
          <w:shd w:val="clear" w:color="auto" w:fill="FFFFFF"/>
        </w:rPr>
        <w:footnoteReference w:id="93"/>
      </w:r>
    </w:p>
    <w:p w14:paraId="27475B2F" w14:textId="79942612" w:rsidR="004B251C" w:rsidRPr="00075194" w:rsidRDefault="004B251C"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Уже в самом определении слова меньшинства Таха Джабар ал-Алвани выделяет основные потребности </w:t>
      </w:r>
      <w:r w:rsidR="003C5528" w:rsidRPr="00075194">
        <w:rPr>
          <w:rFonts w:ascii="Times New Roman" w:hAnsi="Times New Roman" w:cs="Times New Roman"/>
          <w:sz w:val="28"/>
          <w:szCs w:val="28"/>
          <w:lang w:bidi="fa-IR"/>
        </w:rPr>
        <w:t>меньшинств:</w:t>
      </w:r>
      <w:r w:rsidRPr="00075194">
        <w:rPr>
          <w:rFonts w:ascii="Times New Roman" w:hAnsi="Times New Roman" w:cs="Times New Roman"/>
          <w:sz w:val="28"/>
          <w:szCs w:val="28"/>
          <w:lang w:bidi="fa-IR"/>
        </w:rPr>
        <w:t xml:space="preserve"> уравнение в гражданских и политических правах с большинством, право на сохранение своей собственной культурной идентичности. В работе "Введение в фикх </w:t>
      </w:r>
      <w:r w:rsidRPr="00075194">
        <w:rPr>
          <w:rFonts w:ascii="Times New Roman" w:hAnsi="Times New Roman" w:cs="Times New Roman"/>
          <w:sz w:val="28"/>
          <w:szCs w:val="28"/>
          <w:lang w:bidi="fa-IR"/>
        </w:rPr>
        <w:lastRenderedPageBreak/>
        <w:t xml:space="preserve">меньшинств" (ар. </w:t>
      </w:r>
      <w:r w:rsidRPr="00075194">
        <w:rPr>
          <w:rFonts w:ascii="Times New Roman" w:hAnsi="Times New Roman" w:cs="Times New Roman"/>
          <w:sz w:val="28"/>
          <w:szCs w:val="28"/>
          <w:rtl/>
          <w:lang w:val="en-US" w:bidi="fa-IR"/>
        </w:rPr>
        <w:t>مدخل إلی فقه الأقلیات</w:t>
      </w:r>
      <w:r w:rsidRPr="00075194">
        <w:rPr>
          <w:rFonts w:ascii="Times New Roman" w:hAnsi="Times New Roman" w:cs="Times New Roman"/>
          <w:sz w:val="28"/>
          <w:szCs w:val="28"/>
          <w:lang w:bidi="fa-IR"/>
        </w:rPr>
        <w:t>) Таха Джабар ал-Алвани даёт ряд теоретических рекомендаций мусульманским меньшинствам, проживающим в Европе. В первую очередь</w:t>
      </w:r>
      <w:r w:rsidR="001F4FEE" w:rsidRPr="00075194">
        <w:rPr>
          <w:rFonts w:ascii="Times New Roman" w:hAnsi="Times New Roman" w:cs="Times New Roman"/>
          <w:sz w:val="28"/>
          <w:szCs w:val="28"/>
          <w:lang w:bidi="fa-IR"/>
        </w:rPr>
        <w:t>,</w:t>
      </w:r>
      <w:r w:rsidRPr="00075194">
        <w:rPr>
          <w:rFonts w:ascii="Times New Roman" w:hAnsi="Times New Roman" w:cs="Times New Roman"/>
          <w:sz w:val="28"/>
          <w:szCs w:val="28"/>
          <w:lang w:bidi="fa-IR"/>
        </w:rPr>
        <w:t xml:space="preserve"> это возможность выработки новых историко-юридических терминов, не упомянутых в откровении. Во-вторых, согласно ал-Альвани, мусульмане должны участвовать в общественной и политической жизни страны, в которой они находятся, помогать единоверцам. Ал-Альвани подчёркивает, что это именно обязанность, не право и не разрешение. Для выполнения этих целей согласно ал-Альвани нужно делать всё, что возможно, в рамках закона. В качестве примера ал-Альвани приводит пример поддержки, в ряде случаев финансовой, кандидатов немусульман в ходе выборов, в случае если эти кандидаты способны оказать какое-либо содействие мусульманам и улучшить положение мусульманской общины.</w:t>
      </w:r>
      <w:r w:rsidR="0064114A" w:rsidRPr="00075194">
        <w:rPr>
          <w:rStyle w:val="af6"/>
          <w:rFonts w:ascii="Times New Roman" w:hAnsi="Times New Roman" w:cs="Times New Roman"/>
          <w:sz w:val="28"/>
          <w:szCs w:val="28"/>
          <w:lang w:bidi="fa-IR"/>
        </w:rPr>
        <w:footnoteReference w:id="94"/>
      </w:r>
    </w:p>
    <w:p w14:paraId="7781E0F4" w14:textId="02170CBB" w:rsidR="004B251C" w:rsidRPr="00075194" w:rsidRDefault="004B251C"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В целях усиления интеграции в общество страны проживания ал-Алвани предлагает мусульманам участвовать в позитивном взаимодействии с местными жителями, а именно чтобы мусульмане советовались, объединялись и соглашались в целом в отношении религий Писания, и снисходительно отнеслись к недостаткам (У ал-Кардави дальше мы также встретим призыв делать акцент на общее религиозное наследие у мусульман и христиан).</w:t>
      </w:r>
    </w:p>
    <w:p w14:paraId="4C9FEA66" w14:textId="08368CC0" w:rsidR="000139BE" w:rsidRPr="00075194" w:rsidRDefault="000139BE"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Ал-Ал</w:t>
      </w:r>
      <w:r w:rsidRPr="00075194">
        <w:rPr>
          <w:rFonts w:ascii="Times New Roman" w:hAnsi="Times New Roman" w:cs="Times New Roman"/>
          <w:strike/>
          <w:sz w:val="28"/>
          <w:szCs w:val="28"/>
          <w:lang w:bidi="fa-IR"/>
        </w:rPr>
        <w:t>ь</w:t>
      </w:r>
      <w:r w:rsidRPr="00075194">
        <w:rPr>
          <w:rFonts w:ascii="Times New Roman" w:hAnsi="Times New Roman" w:cs="Times New Roman"/>
          <w:sz w:val="28"/>
          <w:szCs w:val="28"/>
          <w:lang w:bidi="fa-IR"/>
        </w:rPr>
        <w:t xml:space="preserve">вани </w:t>
      </w:r>
      <w:r w:rsidR="003C5528" w:rsidRPr="00075194">
        <w:rPr>
          <w:rFonts w:ascii="Times New Roman" w:hAnsi="Times New Roman" w:cs="Times New Roman"/>
          <w:sz w:val="28"/>
          <w:szCs w:val="28"/>
          <w:lang w:bidi="fa-IR"/>
        </w:rPr>
        <w:t>объясняет,</w:t>
      </w:r>
      <w:r w:rsidRPr="00075194">
        <w:rPr>
          <w:rFonts w:ascii="Times New Roman" w:hAnsi="Times New Roman" w:cs="Times New Roman"/>
          <w:sz w:val="28"/>
          <w:szCs w:val="28"/>
          <w:lang w:bidi="fa-IR"/>
        </w:rPr>
        <w:t xml:space="preserve"> что определение меньшинства – «политический термин, используемый </w:t>
      </w:r>
      <w:r w:rsidR="0074475C" w:rsidRPr="00075194">
        <w:rPr>
          <w:rFonts w:ascii="Times New Roman" w:hAnsi="Times New Roman" w:cs="Times New Roman"/>
          <w:sz w:val="28"/>
          <w:szCs w:val="28"/>
          <w:lang w:bidi="fa-IR"/>
        </w:rPr>
        <w:t>в международном праве</w:t>
      </w:r>
      <w:r w:rsidRPr="00075194">
        <w:rPr>
          <w:rFonts w:ascii="Times New Roman" w:hAnsi="Times New Roman" w:cs="Times New Roman"/>
          <w:sz w:val="28"/>
          <w:szCs w:val="28"/>
          <w:lang w:bidi="fa-IR"/>
        </w:rPr>
        <w:t>, означающий группу или категори</w:t>
      </w:r>
      <w:r w:rsidR="0074475C" w:rsidRPr="00075194">
        <w:rPr>
          <w:rFonts w:ascii="Times New Roman" w:hAnsi="Times New Roman" w:cs="Times New Roman"/>
          <w:sz w:val="28"/>
          <w:szCs w:val="28"/>
          <w:lang w:bidi="fa-IR"/>
        </w:rPr>
        <w:t>ю</w:t>
      </w:r>
      <w:r w:rsidRPr="00075194">
        <w:rPr>
          <w:rFonts w:ascii="Times New Roman" w:hAnsi="Times New Roman" w:cs="Times New Roman"/>
          <w:sz w:val="28"/>
          <w:szCs w:val="28"/>
          <w:lang w:bidi="fa-IR"/>
        </w:rPr>
        <w:t xml:space="preserve"> граждан государства, которые с точки зрения этнической принадлежности, языка или религии принадлежат к чему-то другому, чем то, к чему принадлежит большинство.» </w:t>
      </w:r>
      <w:r w:rsidR="0064114A" w:rsidRPr="00075194">
        <w:rPr>
          <w:rStyle w:val="af6"/>
          <w:rFonts w:ascii="Times New Roman" w:hAnsi="Times New Roman" w:cs="Times New Roman"/>
          <w:sz w:val="28"/>
          <w:szCs w:val="28"/>
          <w:lang w:bidi="fa-IR"/>
        </w:rPr>
        <w:footnoteReference w:id="95"/>
      </w:r>
    </w:p>
    <w:p w14:paraId="2DF02B57" w14:textId="77777777" w:rsidR="0074475C" w:rsidRPr="00075194" w:rsidRDefault="0074475C"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Ал-Альвани даёт </w:t>
      </w:r>
      <w:r w:rsidR="003C5528" w:rsidRPr="00075194">
        <w:rPr>
          <w:rFonts w:ascii="Times New Roman" w:hAnsi="Times New Roman" w:cs="Times New Roman"/>
          <w:sz w:val="28"/>
          <w:szCs w:val="28"/>
          <w:lang w:bidi="fa-IR"/>
        </w:rPr>
        <w:t>следующие</w:t>
      </w:r>
      <w:r w:rsidRPr="00075194">
        <w:rPr>
          <w:rFonts w:ascii="Times New Roman" w:hAnsi="Times New Roman" w:cs="Times New Roman"/>
          <w:sz w:val="28"/>
          <w:szCs w:val="28"/>
          <w:lang w:bidi="fa-IR"/>
        </w:rPr>
        <w:t xml:space="preserve"> рекомендации лидерам </w:t>
      </w:r>
      <w:r w:rsidR="003C5528" w:rsidRPr="00075194">
        <w:rPr>
          <w:rFonts w:ascii="Times New Roman" w:hAnsi="Times New Roman" w:cs="Times New Roman"/>
          <w:sz w:val="28"/>
          <w:szCs w:val="28"/>
          <w:lang w:bidi="fa-IR"/>
        </w:rPr>
        <w:t>меньшинств:</w:t>
      </w:r>
      <w:r w:rsidRPr="00075194">
        <w:rPr>
          <w:rFonts w:ascii="Times New Roman" w:hAnsi="Times New Roman" w:cs="Times New Roman"/>
          <w:sz w:val="28"/>
          <w:szCs w:val="28"/>
          <w:lang w:bidi="fa-IR"/>
        </w:rPr>
        <w:t xml:space="preserve"> </w:t>
      </w:r>
    </w:p>
    <w:p w14:paraId="71BB6BBD" w14:textId="77777777" w:rsidR="0074475C" w:rsidRPr="00075194" w:rsidRDefault="0074475C"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lastRenderedPageBreak/>
        <w:t>1- Объяснить меньшинству его исторические корни, его преимущества и ответить на вопрос почему они находятся здесь. Также лидеру необходимо помочь меньшинству ответить на вопрос самоидентификации - «Кто мы</w:t>
      </w:r>
      <w:r w:rsidR="003C5528" w:rsidRPr="00075194">
        <w:rPr>
          <w:rFonts w:ascii="Times New Roman" w:hAnsi="Times New Roman" w:cs="Times New Roman"/>
          <w:sz w:val="28"/>
          <w:szCs w:val="28"/>
          <w:lang w:bidi="fa-IR"/>
        </w:rPr>
        <w:t>»?</w:t>
      </w:r>
      <w:r w:rsidRPr="00075194">
        <w:rPr>
          <w:rFonts w:ascii="Times New Roman" w:hAnsi="Times New Roman" w:cs="Times New Roman"/>
          <w:sz w:val="28"/>
          <w:szCs w:val="28"/>
          <w:lang w:bidi="fa-IR"/>
        </w:rPr>
        <w:t xml:space="preserve"> а также на вопрос «Чего мы хотим?»</w:t>
      </w:r>
    </w:p>
    <w:p w14:paraId="3E212846" w14:textId="77777777" w:rsidR="0074475C" w:rsidRPr="00075194" w:rsidRDefault="0074475C"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2 - Объединение элементов меньшинств и установление связей между ними.</w:t>
      </w:r>
    </w:p>
    <w:p w14:paraId="1912CD97" w14:textId="77777777" w:rsidR="0074475C" w:rsidRPr="00075194" w:rsidRDefault="0074475C"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3 - </w:t>
      </w:r>
      <w:r w:rsidR="0008577A" w:rsidRPr="00075194">
        <w:rPr>
          <w:rFonts w:ascii="Times New Roman" w:hAnsi="Times New Roman" w:cs="Times New Roman"/>
          <w:sz w:val="28"/>
          <w:szCs w:val="28"/>
          <w:lang w:bidi="fa-IR"/>
        </w:rPr>
        <w:t>Показать</w:t>
      </w:r>
      <w:r w:rsidRPr="00075194">
        <w:rPr>
          <w:rFonts w:ascii="Times New Roman" w:hAnsi="Times New Roman" w:cs="Times New Roman"/>
          <w:sz w:val="28"/>
          <w:szCs w:val="28"/>
          <w:lang w:bidi="fa-IR"/>
        </w:rPr>
        <w:t xml:space="preserve"> культурные символы, </w:t>
      </w:r>
      <w:r w:rsidR="0008577A" w:rsidRPr="00075194">
        <w:rPr>
          <w:rFonts w:ascii="Times New Roman" w:hAnsi="Times New Roman" w:cs="Times New Roman"/>
          <w:sz w:val="28"/>
          <w:szCs w:val="28"/>
          <w:lang w:bidi="fa-IR"/>
        </w:rPr>
        <w:t>подчёркивающие</w:t>
      </w:r>
      <w:r w:rsidRPr="00075194">
        <w:rPr>
          <w:rFonts w:ascii="Times New Roman" w:hAnsi="Times New Roman" w:cs="Times New Roman"/>
          <w:sz w:val="28"/>
          <w:szCs w:val="28"/>
          <w:lang w:bidi="fa-IR"/>
        </w:rPr>
        <w:t xml:space="preserve"> частную жизнь меньшинства.</w:t>
      </w:r>
    </w:p>
    <w:p w14:paraId="0165CA43" w14:textId="53723AB2" w:rsidR="0074475C" w:rsidRPr="00075194" w:rsidRDefault="0074475C"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4</w:t>
      </w:r>
      <w:r w:rsidR="00CB0288"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bidi="fa-IR"/>
        </w:rPr>
        <w:t xml:space="preserve">- Достижение </w:t>
      </w:r>
      <w:r w:rsidR="00CB0288" w:rsidRPr="00075194">
        <w:rPr>
          <w:rFonts w:ascii="Times New Roman" w:hAnsi="Times New Roman" w:cs="Times New Roman"/>
          <w:sz w:val="28"/>
          <w:szCs w:val="28"/>
          <w:lang w:bidi="fa-IR"/>
        </w:rPr>
        <w:t xml:space="preserve">безопасности и должного уровня </w:t>
      </w:r>
      <w:r w:rsidRPr="00075194">
        <w:rPr>
          <w:rFonts w:ascii="Times New Roman" w:hAnsi="Times New Roman" w:cs="Times New Roman"/>
          <w:sz w:val="28"/>
          <w:szCs w:val="28"/>
          <w:lang w:bidi="fa-IR"/>
        </w:rPr>
        <w:t>социальной солидарности</w:t>
      </w:r>
      <w:r w:rsidR="00FB6A54" w:rsidRPr="00075194">
        <w:rPr>
          <w:rFonts w:ascii="Times New Roman" w:hAnsi="Times New Roman" w:cs="Times New Roman"/>
          <w:sz w:val="28"/>
          <w:szCs w:val="28"/>
          <w:lang w:bidi="fa-IR"/>
        </w:rPr>
        <w:t>.</w:t>
      </w:r>
      <w:r w:rsidR="00ED5496" w:rsidRPr="00075194">
        <w:rPr>
          <w:rFonts w:ascii="Times New Roman" w:hAnsi="Times New Roman" w:cs="Times New Roman"/>
          <w:sz w:val="28"/>
          <w:szCs w:val="28"/>
          <w:lang w:bidi="fa-IR"/>
        </w:rPr>
        <w:t xml:space="preserve"> </w:t>
      </w:r>
      <w:r w:rsidR="0064114A" w:rsidRPr="00075194">
        <w:rPr>
          <w:rStyle w:val="af6"/>
          <w:rFonts w:ascii="Times New Roman" w:hAnsi="Times New Roman" w:cs="Times New Roman"/>
          <w:sz w:val="28"/>
          <w:szCs w:val="28"/>
          <w:lang w:bidi="fa-IR"/>
        </w:rPr>
        <w:footnoteReference w:id="96"/>
      </w:r>
    </w:p>
    <w:p w14:paraId="390D2CDB" w14:textId="1A81A827" w:rsidR="00CB0288" w:rsidRPr="00075194" w:rsidRDefault="00CB0288" w:rsidP="00291944">
      <w:pPr>
        <w:spacing w:line="360" w:lineRule="auto"/>
        <w:jc w:val="both"/>
        <w:rPr>
          <w:rFonts w:ascii="Times New Roman" w:hAnsi="Times New Roman" w:cs="Times New Roman"/>
          <w:sz w:val="28"/>
          <w:szCs w:val="28"/>
          <w:rtl/>
          <w:lang w:bidi="fa-IR"/>
        </w:rPr>
      </w:pPr>
      <w:r w:rsidRPr="00075194">
        <w:rPr>
          <w:rFonts w:ascii="Times New Roman" w:hAnsi="Times New Roman" w:cs="Times New Roman"/>
          <w:sz w:val="28"/>
          <w:szCs w:val="28"/>
          <w:lang w:bidi="fa-IR"/>
        </w:rPr>
        <w:t xml:space="preserve">Ал-Алвани тем самым показывает необходимость </w:t>
      </w:r>
      <w:r w:rsidR="0008577A" w:rsidRPr="00075194">
        <w:rPr>
          <w:rFonts w:ascii="Times New Roman" w:hAnsi="Times New Roman" w:cs="Times New Roman"/>
          <w:sz w:val="28"/>
          <w:szCs w:val="28"/>
          <w:lang w:bidi="fa-IR"/>
        </w:rPr>
        <w:t>объединения на основе прежде всего ответов на насущные, важные вопросы, с которым сталкивается меньшинство и культурных символов.</w:t>
      </w:r>
    </w:p>
    <w:p w14:paraId="497E9019" w14:textId="6E23D436" w:rsidR="00D07A79" w:rsidRPr="00075194" w:rsidRDefault="00D07A79" w:rsidP="00291944">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he-IL"/>
        </w:rPr>
        <w:t>Ал-Алвани даёт рекомендацию факихам в любых вопросах, особенно в вопросе защиты политических прав мусульман опираться на универсальные истины в Коране, а не</w:t>
      </w:r>
      <w:r w:rsidR="00EA6FC6" w:rsidRPr="00075194">
        <w:rPr>
          <w:rFonts w:ascii="Times New Roman" w:hAnsi="Times New Roman" w:cs="Times New Roman"/>
          <w:sz w:val="28"/>
          <w:szCs w:val="28"/>
          <w:lang w:bidi="he-IL"/>
        </w:rPr>
        <w:t xml:space="preserve"> ориентироваться на «логику вынужденности [это делать]», факих должен искать ответы на подобные вопросы в Коране</w:t>
      </w:r>
      <w:r w:rsidR="00755ACD" w:rsidRPr="00075194">
        <w:rPr>
          <w:rStyle w:val="af6"/>
          <w:rFonts w:ascii="Times New Roman" w:hAnsi="Times New Roman" w:cs="Times New Roman"/>
          <w:sz w:val="28"/>
          <w:szCs w:val="28"/>
          <w:lang w:bidi="he-IL"/>
        </w:rPr>
        <w:footnoteReference w:id="97"/>
      </w:r>
      <w:r w:rsidR="00EA6FC6" w:rsidRPr="00075194">
        <w:rPr>
          <w:rFonts w:ascii="Times New Roman" w:hAnsi="Times New Roman" w:cs="Times New Roman"/>
          <w:sz w:val="28"/>
          <w:szCs w:val="28"/>
          <w:lang w:bidi="he-IL"/>
        </w:rPr>
        <w:t>.</w:t>
      </w:r>
    </w:p>
    <w:p w14:paraId="176AD96A" w14:textId="0F27194D" w:rsidR="00662A34" w:rsidRPr="00075194" w:rsidRDefault="00755ACD" w:rsidP="00291944">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he-IL"/>
        </w:rPr>
        <w:t>Б</w:t>
      </w:r>
      <w:r w:rsidR="00AF1B46" w:rsidRPr="00075194">
        <w:rPr>
          <w:rFonts w:ascii="Times New Roman" w:hAnsi="Times New Roman" w:cs="Times New Roman"/>
          <w:sz w:val="28"/>
          <w:szCs w:val="28"/>
          <w:lang w:bidi="he-IL"/>
        </w:rPr>
        <w:t xml:space="preserve">огослов объясняет, что </w:t>
      </w:r>
      <w:r w:rsidRPr="00075194">
        <w:rPr>
          <w:rFonts w:ascii="Times New Roman" w:hAnsi="Times New Roman" w:cs="Times New Roman"/>
          <w:sz w:val="28"/>
          <w:szCs w:val="28"/>
          <w:lang w:bidi="ar-BH"/>
        </w:rPr>
        <w:t>важно обращать внимание на приемлемость или неприемлемость формулировки вопроса, который спрашивающий адресует правоведу, ведь в противном случае ответ может получиться нечётким или вовсе неверным. Для этого он предлагает научить людей правильно формулировать вопросы, в то время как муфтий должен выделить все аспекты, составляющие вопрос и исключить те, которые скрыты в сознании вопрошающего</w:t>
      </w:r>
      <w:r w:rsidR="001A07FA" w:rsidRPr="00075194">
        <w:rPr>
          <w:rFonts w:ascii="Times New Roman" w:hAnsi="Times New Roman" w:cs="Times New Roman"/>
          <w:sz w:val="28"/>
          <w:szCs w:val="28"/>
          <w:lang w:bidi="he-IL"/>
        </w:rPr>
        <w:t xml:space="preserve">. </w:t>
      </w:r>
      <w:r w:rsidR="003C5528" w:rsidRPr="00075194">
        <w:rPr>
          <w:rFonts w:ascii="Times New Roman" w:hAnsi="Times New Roman" w:cs="Times New Roman"/>
          <w:sz w:val="28"/>
          <w:szCs w:val="28"/>
          <w:lang w:bidi="he-IL"/>
        </w:rPr>
        <w:t>К примеру,</w:t>
      </w:r>
      <w:r w:rsidR="001A07FA" w:rsidRPr="00075194">
        <w:rPr>
          <w:rFonts w:ascii="Times New Roman" w:hAnsi="Times New Roman" w:cs="Times New Roman"/>
          <w:sz w:val="28"/>
          <w:szCs w:val="28"/>
          <w:lang w:bidi="he-IL"/>
        </w:rPr>
        <w:t xml:space="preserve"> вопрос о политическом участии</w:t>
      </w:r>
      <w:r w:rsidR="00F579E4" w:rsidRPr="00075194">
        <w:rPr>
          <w:rFonts w:ascii="Times New Roman" w:hAnsi="Times New Roman" w:cs="Times New Roman"/>
          <w:sz w:val="28"/>
          <w:szCs w:val="28"/>
          <w:lang w:bidi="he-IL"/>
        </w:rPr>
        <w:t xml:space="preserve"> мусульман в жизни общины</w:t>
      </w:r>
      <w:r w:rsidR="001A07FA" w:rsidRPr="00075194">
        <w:rPr>
          <w:rFonts w:ascii="Times New Roman" w:hAnsi="Times New Roman" w:cs="Times New Roman"/>
          <w:sz w:val="28"/>
          <w:szCs w:val="28"/>
          <w:lang w:bidi="he-IL"/>
        </w:rPr>
        <w:t xml:space="preserve"> ал-Алвани переформулирует </w:t>
      </w:r>
      <w:r w:rsidR="00F579E4" w:rsidRPr="00075194">
        <w:rPr>
          <w:rFonts w:ascii="Times New Roman" w:hAnsi="Times New Roman" w:cs="Times New Roman"/>
          <w:sz w:val="28"/>
          <w:szCs w:val="28"/>
          <w:lang w:bidi="he-IL"/>
        </w:rPr>
        <w:t>его</w:t>
      </w:r>
      <w:r w:rsidR="00F579E4" w:rsidRPr="00075194">
        <w:rPr>
          <w:rFonts w:ascii="Times New Roman" w:hAnsi="Times New Roman" w:cs="Times New Roman"/>
          <w:color w:val="FF0000"/>
          <w:sz w:val="28"/>
          <w:szCs w:val="28"/>
          <w:lang w:bidi="he-IL"/>
        </w:rPr>
        <w:t xml:space="preserve"> </w:t>
      </w:r>
      <w:r w:rsidR="001A07FA" w:rsidRPr="00075194">
        <w:rPr>
          <w:rFonts w:ascii="Times New Roman" w:hAnsi="Times New Roman" w:cs="Times New Roman"/>
          <w:sz w:val="28"/>
          <w:szCs w:val="28"/>
          <w:lang w:bidi="he-IL"/>
        </w:rPr>
        <w:t xml:space="preserve">в </w:t>
      </w:r>
      <w:r w:rsidR="00F579E4" w:rsidRPr="00075194">
        <w:rPr>
          <w:rFonts w:ascii="Times New Roman" w:hAnsi="Times New Roman" w:cs="Times New Roman"/>
          <w:sz w:val="28"/>
          <w:szCs w:val="28"/>
          <w:lang w:bidi="he-IL"/>
        </w:rPr>
        <w:t>следующем</w:t>
      </w:r>
      <w:r w:rsidR="001A07FA" w:rsidRPr="00075194">
        <w:rPr>
          <w:rFonts w:ascii="Times New Roman" w:hAnsi="Times New Roman" w:cs="Times New Roman"/>
          <w:sz w:val="28"/>
          <w:szCs w:val="28"/>
          <w:lang w:bidi="he-IL"/>
        </w:rPr>
        <w:t xml:space="preserve"> </w:t>
      </w:r>
      <w:proofErr w:type="gramStart"/>
      <w:r w:rsidR="001A07FA" w:rsidRPr="00075194">
        <w:rPr>
          <w:rFonts w:ascii="Times New Roman" w:hAnsi="Times New Roman" w:cs="Times New Roman"/>
          <w:sz w:val="28"/>
          <w:szCs w:val="28"/>
          <w:lang w:bidi="he-IL"/>
        </w:rPr>
        <w:t>ключе</w:t>
      </w:r>
      <w:r w:rsidR="00F579E4" w:rsidRPr="00075194">
        <w:rPr>
          <w:rFonts w:ascii="Times New Roman" w:hAnsi="Times New Roman" w:cs="Times New Roman"/>
          <w:sz w:val="28"/>
          <w:szCs w:val="28"/>
          <w:lang w:bidi="he-IL"/>
        </w:rPr>
        <w:t xml:space="preserve">: </w:t>
      </w:r>
      <w:r w:rsidR="007B231A" w:rsidRPr="00075194">
        <w:rPr>
          <w:rFonts w:ascii="Times New Roman" w:hAnsi="Times New Roman" w:cs="Times New Roman"/>
          <w:sz w:val="28"/>
          <w:szCs w:val="28"/>
          <w:lang w:bidi="he-IL"/>
        </w:rPr>
        <w:t xml:space="preserve"> </w:t>
      </w:r>
      <w:r w:rsidR="00662A34" w:rsidRPr="00075194">
        <w:rPr>
          <w:rFonts w:ascii="Times New Roman" w:hAnsi="Times New Roman" w:cs="Times New Roman"/>
          <w:sz w:val="28"/>
          <w:szCs w:val="28"/>
          <w:lang w:bidi="he-IL"/>
        </w:rPr>
        <w:t>каков</w:t>
      </w:r>
      <w:proofErr w:type="gramEnd"/>
      <w:r w:rsidR="00662A34" w:rsidRPr="00075194">
        <w:rPr>
          <w:rFonts w:ascii="Times New Roman" w:hAnsi="Times New Roman" w:cs="Times New Roman"/>
          <w:sz w:val="28"/>
          <w:szCs w:val="28"/>
          <w:lang w:bidi="he-IL"/>
        </w:rPr>
        <w:t xml:space="preserve"> исламский взгляд в отношении группы мусульман, живущих среди немусульманского большинства, система государственного управления </w:t>
      </w:r>
      <w:r w:rsidR="00662A34" w:rsidRPr="00075194">
        <w:rPr>
          <w:rFonts w:ascii="Times New Roman" w:hAnsi="Times New Roman" w:cs="Times New Roman"/>
          <w:sz w:val="28"/>
          <w:szCs w:val="28"/>
          <w:lang w:bidi="he-IL"/>
        </w:rPr>
        <w:lastRenderedPageBreak/>
        <w:t>которых позволяет мусульманам соблюдать и выполнять все исламские предписания, которые не у</w:t>
      </w:r>
      <w:r w:rsidR="003C5528" w:rsidRPr="00075194">
        <w:rPr>
          <w:rFonts w:ascii="Times New Roman" w:hAnsi="Times New Roman" w:cs="Times New Roman"/>
          <w:sz w:val="28"/>
          <w:szCs w:val="28"/>
          <w:lang w:bidi="he-IL"/>
        </w:rPr>
        <w:t>г</w:t>
      </w:r>
      <w:r w:rsidR="00662A34" w:rsidRPr="00075194">
        <w:rPr>
          <w:rFonts w:ascii="Times New Roman" w:hAnsi="Times New Roman" w:cs="Times New Roman"/>
          <w:sz w:val="28"/>
          <w:szCs w:val="28"/>
          <w:lang w:bidi="he-IL"/>
        </w:rPr>
        <w:t>рожают общественному порядку? Более того, эта система позволяет членам мусульманского меньшинства занимать должности в государственных учреждениях, оказывать влияние на общественную жизнь страны, занимать руководящие позиции, распространять свои убеждения и открывать общественные организации. Должно ли такое меньшинство отказаться от своих прав и этих возможностей по причине опасения ассимиляции в среде немусульманского большинства или опасения попасть по</w:t>
      </w:r>
      <w:r w:rsidR="00921FB5" w:rsidRPr="00075194">
        <w:rPr>
          <w:rFonts w:ascii="Times New Roman" w:hAnsi="Times New Roman" w:cs="Times New Roman"/>
          <w:sz w:val="28"/>
          <w:szCs w:val="28"/>
          <w:lang w:bidi="he-IL"/>
        </w:rPr>
        <w:t>д</w:t>
      </w:r>
      <w:r w:rsidR="00662A34" w:rsidRPr="00075194">
        <w:rPr>
          <w:rFonts w:ascii="Times New Roman" w:hAnsi="Times New Roman" w:cs="Times New Roman"/>
          <w:sz w:val="28"/>
          <w:szCs w:val="28"/>
          <w:lang w:bidi="he-IL"/>
        </w:rPr>
        <w:t xml:space="preserve"> их влияние</w:t>
      </w:r>
      <w:r w:rsidR="00921FB5" w:rsidRPr="00075194">
        <w:rPr>
          <w:rFonts w:ascii="Times New Roman" w:hAnsi="Times New Roman" w:cs="Times New Roman"/>
          <w:sz w:val="28"/>
          <w:szCs w:val="28"/>
          <w:lang w:bidi="he-IL"/>
        </w:rPr>
        <w:t>.</w:t>
      </w:r>
      <w:r w:rsidR="00614D7B" w:rsidRPr="00075194">
        <w:rPr>
          <w:rStyle w:val="af6"/>
          <w:rFonts w:ascii="Times New Roman" w:hAnsi="Times New Roman" w:cs="Times New Roman"/>
          <w:sz w:val="28"/>
          <w:szCs w:val="28"/>
          <w:lang w:bidi="he-IL"/>
        </w:rPr>
        <w:footnoteReference w:id="98"/>
      </w:r>
      <w:r w:rsidR="00F1267A" w:rsidRPr="00075194">
        <w:rPr>
          <w:rFonts w:ascii="Times New Roman" w:hAnsi="Times New Roman" w:cs="Times New Roman"/>
          <w:sz w:val="28"/>
          <w:szCs w:val="28"/>
          <w:lang w:bidi="he-IL"/>
        </w:rPr>
        <w:t xml:space="preserve"> И в данном случае справедливо замечание о том, что если </w:t>
      </w:r>
      <w:r w:rsidR="00A67999" w:rsidRPr="00075194">
        <w:rPr>
          <w:rFonts w:ascii="Times New Roman" w:hAnsi="Times New Roman" w:cs="Times New Roman"/>
          <w:sz w:val="28"/>
          <w:szCs w:val="28"/>
          <w:lang w:bidi="he-IL"/>
        </w:rPr>
        <w:t>мусульманин чувствует, что неучастие в политической жизни угрожает процветанию общины или её члена, то  в ряде случаев участие может быть даже обязательным, поскольку хуже оставить мусульманина в беде, чем поступиться данным принципом. Так и справедливо следующее замечание</w:t>
      </w:r>
      <w:r w:rsidR="00475C78" w:rsidRPr="00075194">
        <w:rPr>
          <w:rFonts w:ascii="Times New Roman" w:hAnsi="Times New Roman" w:cs="Times New Roman"/>
          <w:sz w:val="28"/>
          <w:szCs w:val="28"/>
          <w:lang w:bidi="he-IL"/>
        </w:rPr>
        <w:t xml:space="preserve"> Р.В. Курбанова:</w:t>
      </w:r>
      <w:r w:rsidR="00A67999" w:rsidRPr="00075194">
        <w:rPr>
          <w:rFonts w:ascii="Times New Roman" w:hAnsi="Times New Roman" w:cs="Times New Roman"/>
          <w:sz w:val="28"/>
          <w:szCs w:val="28"/>
          <w:lang w:bidi="he-IL"/>
        </w:rPr>
        <w:t xml:space="preserve"> «</w:t>
      </w:r>
      <w:r w:rsidR="00A67999" w:rsidRPr="00075194">
        <w:rPr>
          <w:rFonts w:ascii="Times New Roman" w:hAnsi="Times New Roman" w:cs="Times New Roman"/>
          <w:color w:val="000000"/>
          <w:sz w:val="28"/>
          <w:szCs w:val="28"/>
          <w:shd w:val="clear" w:color="auto" w:fill="FFFFFF"/>
        </w:rPr>
        <w:t>Если же тот или иной мусульманин чувствует, что участие в политической жизни и борьбе отрицательно скажется на его религии и вере, тогда нет вреда, если этот человек не будет принимать прямого участия в политике, но станет поддерживать мусульманских политиков финансами или иными методами.»</w:t>
      </w:r>
      <w:r w:rsidR="00475C78" w:rsidRPr="00075194">
        <w:rPr>
          <w:rStyle w:val="af6"/>
          <w:rFonts w:ascii="Times New Roman" w:hAnsi="Times New Roman" w:cs="Times New Roman"/>
          <w:color w:val="000000"/>
          <w:sz w:val="28"/>
          <w:szCs w:val="28"/>
          <w:shd w:val="clear" w:color="auto" w:fill="FFFFFF"/>
        </w:rPr>
        <w:footnoteReference w:id="99"/>
      </w:r>
      <w:r w:rsidR="00475C78" w:rsidRPr="00075194">
        <w:rPr>
          <w:rFonts w:ascii="Times New Roman" w:hAnsi="Times New Roman" w:cs="Times New Roman"/>
          <w:color w:val="000000"/>
          <w:sz w:val="28"/>
          <w:szCs w:val="28"/>
          <w:shd w:val="clear" w:color="auto" w:fill="FFFFFF"/>
        </w:rPr>
        <w:t xml:space="preserve"> </w:t>
      </w:r>
      <w:r w:rsidR="00E748E9" w:rsidRPr="00075194">
        <w:rPr>
          <w:rFonts w:ascii="Times New Roman" w:hAnsi="Times New Roman" w:cs="Times New Roman"/>
          <w:color w:val="000000"/>
          <w:sz w:val="28"/>
          <w:szCs w:val="28"/>
          <w:shd w:val="clear" w:color="auto" w:fill="FFFFFF"/>
        </w:rPr>
        <w:t>Грамотный ответ на данный вопрос позволяет с одной стороны укрепить общину изнутри, а с другой стороны усилить участие мусульман в политической жизни страны, тем самым сделав их более</w:t>
      </w:r>
      <w:r w:rsidR="000E3044" w:rsidRPr="00075194">
        <w:rPr>
          <w:rFonts w:ascii="Times New Roman" w:hAnsi="Times New Roman" w:cs="Times New Roman"/>
          <w:color w:val="000000"/>
          <w:sz w:val="28"/>
          <w:szCs w:val="28"/>
          <w:shd w:val="clear" w:color="auto" w:fill="FFFFFF"/>
        </w:rPr>
        <w:t xml:space="preserve"> интегрированными в политическую систему страны проживания.</w:t>
      </w:r>
    </w:p>
    <w:p w14:paraId="7923722C" w14:textId="4E3774DC" w:rsidR="00F1267A" w:rsidRPr="00075194" w:rsidRDefault="008D0B5B" w:rsidP="00291944">
      <w:pPr>
        <w:spacing w:line="360" w:lineRule="auto"/>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Курбанов приводит и иной случай ответа на вопрос, который отличается от стандартного ответа правоведа. </w:t>
      </w:r>
      <w:r w:rsidR="00A67999" w:rsidRPr="00075194">
        <w:rPr>
          <w:rFonts w:ascii="Times New Roman" w:hAnsi="Times New Roman" w:cs="Times New Roman"/>
          <w:sz w:val="28"/>
          <w:szCs w:val="28"/>
          <w:lang w:bidi="he-IL"/>
        </w:rPr>
        <w:t>На вопрос</w:t>
      </w:r>
      <w:r w:rsidR="000E3044" w:rsidRPr="00075194">
        <w:rPr>
          <w:rFonts w:ascii="Times New Roman" w:hAnsi="Times New Roman" w:cs="Times New Roman"/>
          <w:sz w:val="28"/>
          <w:szCs w:val="28"/>
          <w:lang w:bidi="he-IL"/>
        </w:rPr>
        <w:t xml:space="preserve"> о </w:t>
      </w:r>
      <w:r w:rsidR="007A0E06" w:rsidRPr="00075194">
        <w:rPr>
          <w:rFonts w:ascii="Times New Roman" w:hAnsi="Times New Roman" w:cs="Times New Roman"/>
          <w:sz w:val="28"/>
          <w:szCs w:val="28"/>
          <w:lang w:bidi="he-IL"/>
        </w:rPr>
        <w:t>первой Луне «</w:t>
      </w:r>
      <w:r w:rsidR="007A0E06" w:rsidRPr="00075194">
        <w:rPr>
          <w:rFonts w:ascii="Times New Roman" w:hAnsi="Times New Roman" w:cs="Times New Roman"/>
          <w:color w:val="000000"/>
          <w:sz w:val="28"/>
          <w:szCs w:val="28"/>
          <w:shd w:val="clear" w:color="auto" w:fill="FFFFFF"/>
        </w:rPr>
        <w:t>Если мусульманин видит новую луну на Рамадан, должны ли мы принимать его мнение?»</w:t>
      </w:r>
      <w:r w:rsidR="00FD3031" w:rsidRPr="00075194">
        <w:rPr>
          <w:rStyle w:val="af6"/>
          <w:rFonts w:ascii="Times New Roman" w:hAnsi="Times New Roman" w:cs="Times New Roman"/>
          <w:color w:val="000000"/>
          <w:sz w:val="28"/>
          <w:szCs w:val="28"/>
          <w:shd w:val="clear" w:color="auto" w:fill="FFFFFF"/>
        </w:rPr>
        <w:footnoteReference w:id="100"/>
      </w:r>
      <w:r w:rsidR="007A0E06" w:rsidRPr="00075194">
        <w:rPr>
          <w:rFonts w:ascii="Times New Roman" w:hAnsi="Times New Roman" w:cs="Times New Roman"/>
          <w:color w:val="000000"/>
          <w:sz w:val="28"/>
          <w:szCs w:val="28"/>
          <w:shd w:val="clear" w:color="auto" w:fill="FFFFFF"/>
        </w:rPr>
        <w:t xml:space="preserve"> ответ ал-Алвани</w:t>
      </w:r>
      <w:r>
        <w:rPr>
          <w:rFonts w:ascii="Times New Roman" w:hAnsi="Times New Roman" w:cs="Times New Roman"/>
          <w:color w:val="000000"/>
          <w:sz w:val="28"/>
          <w:szCs w:val="28"/>
          <w:shd w:val="clear" w:color="auto" w:fill="FFFFFF"/>
        </w:rPr>
        <w:t xml:space="preserve"> </w:t>
      </w:r>
      <w:r w:rsidR="007A0E06" w:rsidRPr="00075194">
        <w:rPr>
          <w:rFonts w:ascii="Times New Roman" w:hAnsi="Times New Roman" w:cs="Times New Roman"/>
          <w:color w:val="000000"/>
          <w:sz w:val="28"/>
          <w:szCs w:val="28"/>
          <w:shd w:val="clear" w:color="auto" w:fill="FFFFFF"/>
        </w:rPr>
        <w:t xml:space="preserve">правоведа «Если заслуживающий доверия мусульманин видит новый месяц, то это означает начало Рамадана» и переформулирован следующим образом : «Что хуже, начать Рамадан на день раньше или позже </w:t>
      </w:r>
      <w:r w:rsidR="007A0E06" w:rsidRPr="00075194">
        <w:rPr>
          <w:rFonts w:ascii="Times New Roman" w:hAnsi="Times New Roman" w:cs="Times New Roman"/>
          <w:color w:val="000000"/>
          <w:sz w:val="28"/>
          <w:szCs w:val="28"/>
          <w:shd w:val="clear" w:color="auto" w:fill="FFFFFF"/>
        </w:rPr>
        <w:lastRenderedPageBreak/>
        <w:t>или раскол джамаата и отказ следовать за мусульманским лидером?»</w:t>
      </w:r>
      <w:r w:rsidR="003D06AD" w:rsidRPr="00075194">
        <w:rPr>
          <w:rFonts w:ascii="Times New Roman" w:hAnsi="Times New Roman" w:cs="Times New Roman"/>
          <w:color w:val="000000"/>
          <w:sz w:val="28"/>
          <w:szCs w:val="28"/>
          <w:shd w:val="clear" w:color="auto" w:fill="FFFFFF"/>
        </w:rPr>
        <w:t>.</w:t>
      </w:r>
      <w:r w:rsidR="004A62B9" w:rsidRPr="00075194">
        <w:rPr>
          <w:rStyle w:val="af6"/>
          <w:rFonts w:ascii="Times New Roman" w:hAnsi="Times New Roman" w:cs="Times New Roman"/>
          <w:color w:val="000000"/>
          <w:sz w:val="28"/>
          <w:szCs w:val="28"/>
          <w:shd w:val="clear" w:color="auto" w:fill="FFFFFF"/>
        </w:rPr>
        <w:footnoteReference w:id="101"/>
      </w:r>
      <w:r w:rsidR="003D06AD" w:rsidRPr="00075194">
        <w:rPr>
          <w:rFonts w:ascii="Times New Roman" w:hAnsi="Times New Roman" w:cs="Times New Roman"/>
          <w:color w:val="000000"/>
          <w:sz w:val="28"/>
          <w:szCs w:val="28"/>
          <w:shd w:val="clear" w:color="auto" w:fill="FFFFFF"/>
        </w:rPr>
        <w:t xml:space="preserve"> В этом ответе мы видим желание ал-Алвани в спорной ситуации выбрать меньшее из зол и тем самым укрепить общину и решить одну из важных проблем мусульманских общин в Европе – укрепление мусульманской идентичности. </w:t>
      </w:r>
    </w:p>
    <w:p w14:paraId="5FE00ACD" w14:textId="61B69FB1" w:rsidR="00662A34" w:rsidRPr="00075194" w:rsidRDefault="00662A34" w:rsidP="00291944">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he-IL"/>
        </w:rPr>
        <w:t xml:space="preserve">Таким образом ал-Альвани подчёркивает, что при решении вопроса фикха меньшинств необходимо </w:t>
      </w:r>
      <w:r w:rsidR="007E1C17" w:rsidRPr="00075194">
        <w:rPr>
          <w:rFonts w:ascii="Times New Roman" w:hAnsi="Times New Roman" w:cs="Times New Roman"/>
          <w:sz w:val="28"/>
          <w:szCs w:val="28"/>
          <w:lang w:bidi="he-IL"/>
        </w:rPr>
        <w:t>направить дебаты в сторону «рассмотрения обязанностей, позитивных действий и конструктивной роли общества».</w:t>
      </w:r>
      <w:r w:rsidR="004A62B9" w:rsidRPr="00075194">
        <w:rPr>
          <w:rStyle w:val="af6"/>
          <w:rFonts w:ascii="Times New Roman" w:hAnsi="Times New Roman" w:cs="Times New Roman"/>
          <w:sz w:val="28"/>
          <w:szCs w:val="28"/>
          <w:lang w:bidi="he-IL"/>
        </w:rPr>
        <w:footnoteReference w:id="102"/>
      </w:r>
    </w:p>
    <w:p w14:paraId="310B4E63" w14:textId="551C8383" w:rsidR="007E1C17" w:rsidRPr="00075194" w:rsidRDefault="002B368D" w:rsidP="00291944">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he-IL"/>
        </w:rPr>
        <w:t>Далее ал-Алвани даёт факихам, занимающимся фикхом меньшинств, богатый инструментарий для решения вопросов жизни общины в немусульманском обществе. Иракский богослов утверждает иджтихад и считает его не только необходимой в новых условиях практикой, но и уникальной практикой ислама, которая противостоит ригидности древних верований и даёт разумное и рациональное основание для подкрепления основ исламского вероучения. Иджтихад, по словам ал-Алвани это инструмент, который «вдохновляет человека рассуждать систематически</w:t>
      </w:r>
      <w:r w:rsidR="004D5101" w:rsidRPr="00075194">
        <w:rPr>
          <w:rFonts w:ascii="Times New Roman" w:hAnsi="Times New Roman" w:cs="Times New Roman"/>
          <w:sz w:val="28"/>
          <w:szCs w:val="28"/>
          <w:lang w:bidi="he-IL"/>
        </w:rPr>
        <w:t xml:space="preserve"> и в соответствии с определёнными рациональными </w:t>
      </w:r>
      <w:r w:rsidR="00921FB5" w:rsidRPr="00075194">
        <w:rPr>
          <w:rFonts w:ascii="Times New Roman" w:hAnsi="Times New Roman" w:cs="Times New Roman"/>
          <w:sz w:val="28"/>
          <w:szCs w:val="28"/>
          <w:lang w:bidi="he-IL"/>
        </w:rPr>
        <w:t>методами»</w:t>
      </w:r>
      <w:r w:rsidR="004A62B9" w:rsidRPr="00075194">
        <w:rPr>
          <w:rStyle w:val="af6"/>
          <w:rFonts w:ascii="Times New Roman" w:hAnsi="Times New Roman" w:cs="Times New Roman"/>
          <w:sz w:val="28"/>
          <w:szCs w:val="28"/>
          <w:lang w:bidi="he-IL"/>
        </w:rPr>
        <w:footnoteReference w:id="103"/>
      </w:r>
      <w:r w:rsidR="002E7817">
        <w:rPr>
          <w:rFonts w:ascii="Times New Roman" w:hAnsi="Times New Roman" w:cs="Times New Roman"/>
          <w:sz w:val="28"/>
          <w:szCs w:val="28"/>
          <w:lang w:bidi="he-IL"/>
        </w:rPr>
        <w:t xml:space="preserve"> </w:t>
      </w:r>
      <w:r w:rsidR="004D5101" w:rsidRPr="00075194">
        <w:rPr>
          <w:rFonts w:ascii="Times New Roman" w:hAnsi="Times New Roman" w:cs="Times New Roman"/>
          <w:sz w:val="28"/>
          <w:szCs w:val="28"/>
          <w:lang w:bidi="he-IL"/>
        </w:rPr>
        <w:t>Также Таха Джабир ал-Альвани побуждает факихов прибегнуть к практике «комбинированного чтения» - понимания физического мира из Корана и понимания истинности Корана исходя из понимания физического мира</w:t>
      </w:r>
      <w:r w:rsidR="00E962C2" w:rsidRPr="00075194">
        <w:rPr>
          <w:rFonts w:ascii="Times New Roman" w:hAnsi="Times New Roman" w:cs="Times New Roman"/>
          <w:sz w:val="28"/>
          <w:szCs w:val="28"/>
          <w:lang w:bidi="he-IL"/>
        </w:rPr>
        <w:t>, указывает на ряд практик по изучению Корана.</w:t>
      </w:r>
    </w:p>
    <w:p w14:paraId="19CB05BB" w14:textId="0B94FB01" w:rsidR="00506E9F" w:rsidRPr="00075194" w:rsidRDefault="00E962C2" w:rsidP="00291944">
      <w:pPr>
        <w:pStyle w:val="a5"/>
        <w:shd w:val="clear" w:color="auto" w:fill="FFFFFF"/>
        <w:spacing w:before="0" w:beforeAutospacing="0" w:after="150" w:afterAutospacing="0" w:line="375" w:lineRule="atLeast"/>
        <w:jc w:val="both"/>
        <w:rPr>
          <w:sz w:val="28"/>
          <w:szCs w:val="28"/>
          <w:lang w:bidi="he-IL"/>
        </w:rPr>
      </w:pPr>
      <w:r w:rsidRPr="00075194">
        <w:rPr>
          <w:sz w:val="28"/>
          <w:szCs w:val="28"/>
          <w:lang w:bidi="he-IL"/>
        </w:rPr>
        <w:t xml:space="preserve">Ал-Альвани пишет о </w:t>
      </w:r>
      <w:r w:rsidR="00AD17C3" w:rsidRPr="00075194">
        <w:rPr>
          <w:sz w:val="28"/>
          <w:szCs w:val="28"/>
          <w:lang w:bidi="he-IL"/>
        </w:rPr>
        <w:t>«</w:t>
      </w:r>
      <w:r w:rsidRPr="00075194">
        <w:rPr>
          <w:sz w:val="28"/>
          <w:szCs w:val="28"/>
          <w:lang w:bidi="he-IL"/>
        </w:rPr>
        <w:t xml:space="preserve">золотом </w:t>
      </w:r>
      <w:r w:rsidR="00AD17C3" w:rsidRPr="00075194">
        <w:rPr>
          <w:sz w:val="28"/>
          <w:szCs w:val="28"/>
          <w:lang w:bidi="he-IL"/>
        </w:rPr>
        <w:t xml:space="preserve">принципе» отношения мусульман к немусульманам. Со ссылкой на суру «Испытуемая» </w:t>
      </w:r>
      <w:proofErr w:type="spellStart"/>
      <w:r w:rsidR="00AD17C3" w:rsidRPr="00075194">
        <w:rPr>
          <w:sz w:val="28"/>
          <w:szCs w:val="28"/>
          <w:lang w:bidi="he-IL"/>
        </w:rPr>
        <w:t>ай</w:t>
      </w:r>
      <w:r w:rsidR="002776CB" w:rsidRPr="00075194">
        <w:rPr>
          <w:sz w:val="28"/>
          <w:szCs w:val="28"/>
          <w:lang w:bidi="he-IL"/>
        </w:rPr>
        <w:t>а</w:t>
      </w:r>
      <w:r w:rsidR="00AD17C3" w:rsidRPr="00075194">
        <w:rPr>
          <w:sz w:val="28"/>
          <w:szCs w:val="28"/>
          <w:lang w:bidi="he-IL"/>
        </w:rPr>
        <w:t>т</w:t>
      </w:r>
      <w:proofErr w:type="spellEnd"/>
      <w:r w:rsidR="00AD17C3" w:rsidRPr="00075194">
        <w:rPr>
          <w:sz w:val="28"/>
          <w:szCs w:val="28"/>
          <w:lang w:bidi="he-IL"/>
        </w:rPr>
        <w:t xml:space="preserve"> 8-</w:t>
      </w:r>
      <w:r w:rsidR="00921FB5" w:rsidRPr="00075194">
        <w:rPr>
          <w:sz w:val="28"/>
          <w:szCs w:val="28"/>
          <w:lang w:bidi="he-IL"/>
        </w:rPr>
        <w:t>9:</w:t>
      </w:r>
      <w:r w:rsidR="00506E9F" w:rsidRPr="00075194">
        <w:rPr>
          <w:sz w:val="28"/>
          <w:szCs w:val="28"/>
          <w:lang w:bidi="he-IL"/>
        </w:rPr>
        <w:t xml:space="preserve"> </w:t>
      </w:r>
    </w:p>
    <w:p w14:paraId="1CA7A1A4" w14:textId="77777777" w:rsidR="00506E9F" w:rsidRPr="00075194" w:rsidRDefault="00506E9F" w:rsidP="00291944">
      <w:pPr>
        <w:pStyle w:val="a5"/>
        <w:shd w:val="clear" w:color="auto" w:fill="FFFFFF"/>
        <w:spacing w:before="0" w:beforeAutospacing="0" w:after="150" w:afterAutospacing="0" w:line="375" w:lineRule="atLeast"/>
        <w:jc w:val="both"/>
        <w:rPr>
          <w:i/>
          <w:iCs/>
          <w:color w:val="252525"/>
          <w:sz w:val="28"/>
          <w:szCs w:val="28"/>
        </w:rPr>
      </w:pPr>
      <w:r w:rsidRPr="00075194">
        <w:rPr>
          <w:i/>
          <w:iCs/>
          <w:color w:val="252525"/>
          <w:sz w:val="28"/>
          <w:szCs w:val="28"/>
        </w:rPr>
        <w:t>Не дает вам Аллах запрета о тех, которые не сражались с вами из-за религии и не изгоняли вас из ваших жилищ, благодетельствовать им и быть справедливыми к ним, - ведь Аллах любит справедливых!</w:t>
      </w:r>
    </w:p>
    <w:p w14:paraId="65F0C7B9" w14:textId="687B5181" w:rsidR="00506E9F" w:rsidRPr="00075194" w:rsidRDefault="00506E9F" w:rsidP="00291944">
      <w:pPr>
        <w:shd w:val="clear" w:color="auto" w:fill="FFFFFF"/>
        <w:spacing w:after="150" w:line="375" w:lineRule="atLeast"/>
        <w:jc w:val="both"/>
        <w:rPr>
          <w:rFonts w:ascii="Times New Roman" w:eastAsia="Times New Roman" w:hAnsi="Times New Roman" w:cs="Times New Roman"/>
          <w:color w:val="252525"/>
          <w:sz w:val="28"/>
          <w:szCs w:val="28"/>
          <w:lang w:eastAsia="ru-RU"/>
        </w:rPr>
      </w:pPr>
      <w:r w:rsidRPr="00075194">
        <w:rPr>
          <w:rFonts w:ascii="Times New Roman" w:eastAsia="Times New Roman" w:hAnsi="Times New Roman" w:cs="Times New Roman"/>
          <w:i/>
          <w:iCs/>
          <w:color w:val="252525"/>
          <w:sz w:val="28"/>
          <w:szCs w:val="28"/>
          <w:lang w:eastAsia="ru-RU"/>
        </w:rPr>
        <w:lastRenderedPageBreak/>
        <w:t> Дает вам Аллах запрет о тех, которые сражались с вами за религию, и изгнали вас из ваших жилищ, и помогали вашему изгнанию, чтобы вы не брали их в друзья. А кто возьмет их в друзья, те - нечестивые.</w:t>
      </w:r>
      <w:r w:rsidR="004A62B9" w:rsidRPr="00075194">
        <w:rPr>
          <w:rStyle w:val="af6"/>
          <w:rFonts w:ascii="Times New Roman" w:eastAsia="Times New Roman" w:hAnsi="Times New Roman" w:cs="Times New Roman"/>
          <w:i/>
          <w:iCs/>
          <w:color w:val="252525"/>
          <w:sz w:val="28"/>
          <w:szCs w:val="28"/>
          <w:lang w:eastAsia="ru-RU"/>
        </w:rPr>
        <w:footnoteReference w:id="104"/>
      </w:r>
    </w:p>
    <w:p w14:paraId="612AF86B" w14:textId="6D6E19D8" w:rsidR="00E962C2" w:rsidRPr="00075194" w:rsidRDefault="00506E9F" w:rsidP="00291944">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he-IL"/>
        </w:rPr>
        <w:t>ал-Альвани пишет, что эти два стиха устанавливают принципы, которых должны придерживаться мусульмане с людьми других вероисповеданий. Соответственно мы можем заключить, что тем христианам, в случае европейских стран, которые не воюют с мусульманами, последние должны проявлять доброту и справедливость</w:t>
      </w:r>
      <w:r w:rsidR="00221831" w:rsidRPr="00075194">
        <w:rPr>
          <w:rFonts w:ascii="Times New Roman" w:hAnsi="Times New Roman" w:cs="Times New Roman"/>
          <w:sz w:val="28"/>
          <w:szCs w:val="28"/>
          <w:lang w:bidi="he-IL"/>
        </w:rPr>
        <w:t xml:space="preserve">. В результате следования данным принципам мусульмане, проживающие на территории </w:t>
      </w:r>
      <w:r w:rsidR="00921FB5" w:rsidRPr="00075194">
        <w:rPr>
          <w:rFonts w:ascii="Times New Roman" w:hAnsi="Times New Roman" w:cs="Times New Roman"/>
          <w:sz w:val="28"/>
          <w:szCs w:val="28"/>
          <w:lang w:bidi="he-IL"/>
        </w:rPr>
        <w:t>европейских стран,</w:t>
      </w:r>
      <w:r w:rsidR="00221831" w:rsidRPr="00075194">
        <w:rPr>
          <w:rFonts w:ascii="Times New Roman" w:hAnsi="Times New Roman" w:cs="Times New Roman"/>
          <w:sz w:val="28"/>
          <w:szCs w:val="28"/>
          <w:lang w:bidi="he-IL"/>
        </w:rPr>
        <w:t xml:space="preserve"> смогут завязывать контакты с коренными жителями этих стран, </w:t>
      </w:r>
      <w:r w:rsidR="007651A1" w:rsidRPr="00075194">
        <w:rPr>
          <w:rFonts w:ascii="Times New Roman" w:hAnsi="Times New Roman" w:cs="Times New Roman"/>
          <w:sz w:val="28"/>
          <w:szCs w:val="28"/>
          <w:lang w:bidi="he-IL"/>
        </w:rPr>
        <w:t>положительно настроенным к мусульманам, чем способствовать интеграции мусульман в сообщество.</w:t>
      </w:r>
      <w:r w:rsidR="0023014A" w:rsidRPr="00075194">
        <w:rPr>
          <w:rFonts w:ascii="Times New Roman" w:hAnsi="Times New Roman" w:cs="Times New Roman"/>
          <w:sz w:val="28"/>
          <w:szCs w:val="28"/>
          <w:lang w:bidi="he-IL"/>
        </w:rPr>
        <w:t xml:space="preserve"> В рамках этого принципа ал-Алвани советует оценивать каждое общественно-политическое развитие и всякую правовую практику.</w:t>
      </w:r>
    </w:p>
    <w:p w14:paraId="4E3159CF" w14:textId="0DF94DE3" w:rsidR="006E514F" w:rsidRPr="00075194" w:rsidRDefault="00F73ED1" w:rsidP="0019560F">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he-IL"/>
        </w:rPr>
        <w:t xml:space="preserve">Территориальный вопрос также очень важен для ал-Альвани. Он задаётся следующими вопросами: какой территорией является Европа (дар </w:t>
      </w:r>
      <w:proofErr w:type="spellStart"/>
      <w:r w:rsidRPr="00075194">
        <w:rPr>
          <w:rFonts w:ascii="Times New Roman" w:hAnsi="Times New Roman" w:cs="Times New Roman"/>
          <w:sz w:val="28"/>
          <w:szCs w:val="28"/>
          <w:lang w:bidi="he-IL"/>
        </w:rPr>
        <w:t>ул</w:t>
      </w:r>
      <w:proofErr w:type="spellEnd"/>
      <w:r w:rsidRPr="00075194">
        <w:rPr>
          <w:rFonts w:ascii="Times New Roman" w:hAnsi="Times New Roman" w:cs="Times New Roman"/>
          <w:sz w:val="28"/>
          <w:szCs w:val="28"/>
          <w:lang w:bidi="he-IL"/>
        </w:rPr>
        <w:t xml:space="preserve">-ислам или дар </w:t>
      </w:r>
      <w:proofErr w:type="spellStart"/>
      <w:r w:rsidRPr="00075194">
        <w:rPr>
          <w:rFonts w:ascii="Times New Roman" w:hAnsi="Times New Roman" w:cs="Times New Roman"/>
          <w:sz w:val="28"/>
          <w:szCs w:val="28"/>
          <w:lang w:bidi="he-IL"/>
        </w:rPr>
        <w:t>ул-харб</w:t>
      </w:r>
      <w:proofErr w:type="spellEnd"/>
      <w:r w:rsidRPr="00075194">
        <w:rPr>
          <w:rFonts w:ascii="Times New Roman" w:hAnsi="Times New Roman" w:cs="Times New Roman"/>
          <w:sz w:val="28"/>
          <w:szCs w:val="28"/>
          <w:lang w:bidi="he-IL"/>
        </w:rPr>
        <w:t xml:space="preserve">), допустимо ли мусульманину жить там </w:t>
      </w:r>
      <w:proofErr w:type="gramStart"/>
      <w:r w:rsidRPr="00075194">
        <w:rPr>
          <w:rFonts w:ascii="Times New Roman" w:hAnsi="Times New Roman" w:cs="Times New Roman"/>
          <w:sz w:val="28"/>
          <w:szCs w:val="28"/>
          <w:lang w:bidi="he-IL"/>
        </w:rPr>
        <w:t>и  как</w:t>
      </w:r>
      <w:proofErr w:type="gramEnd"/>
      <w:r w:rsidRPr="00075194">
        <w:rPr>
          <w:rFonts w:ascii="Times New Roman" w:hAnsi="Times New Roman" w:cs="Times New Roman"/>
          <w:sz w:val="28"/>
          <w:szCs w:val="28"/>
          <w:lang w:bidi="he-IL"/>
        </w:rPr>
        <w:t xml:space="preserve"> должен быть решён вопрос о хиджре.</w:t>
      </w:r>
      <w:r w:rsidR="0023014A" w:rsidRPr="00075194">
        <w:rPr>
          <w:rFonts w:ascii="Times New Roman" w:hAnsi="Times New Roman" w:cs="Times New Roman"/>
          <w:sz w:val="28"/>
          <w:szCs w:val="28"/>
          <w:lang w:bidi="he-IL"/>
        </w:rPr>
        <w:t xml:space="preserve"> </w:t>
      </w:r>
      <w:r w:rsidRPr="00075194">
        <w:rPr>
          <w:rFonts w:ascii="Times New Roman" w:hAnsi="Times New Roman" w:cs="Times New Roman"/>
          <w:sz w:val="28"/>
          <w:szCs w:val="28"/>
          <w:lang w:bidi="he-IL"/>
        </w:rPr>
        <w:t>А</w:t>
      </w:r>
      <w:r w:rsidR="0023014A" w:rsidRPr="00075194">
        <w:rPr>
          <w:rFonts w:ascii="Times New Roman" w:hAnsi="Times New Roman" w:cs="Times New Roman"/>
          <w:sz w:val="28"/>
          <w:szCs w:val="28"/>
          <w:lang w:bidi="he-IL"/>
        </w:rPr>
        <w:t>л-Алвани счита</w:t>
      </w:r>
      <w:r w:rsidR="00915B7D" w:rsidRPr="00075194">
        <w:rPr>
          <w:rFonts w:ascii="Times New Roman" w:hAnsi="Times New Roman" w:cs="Times New Roman"/>
          <w:sz w:val="28"/>
          <w:szCs w:val="28"/>
          <w:lang w:bidi="he-IL"/>
        </w:rPr>
        <w:t xml:space="preserve">ет «излишнее и ограничивающее разделение» на </w:t>
      </w:r>
      <w:r w:rsidR="0039189B" w:rsidRPr="00075194">
        <w:rPr>
          <w:rFonts w:ascii="Times New Roman" w:hAnsi="Times New Roman" w:cs="Times New Roman"/>
          <w:sz w:val="28"/>
          <w:szCs w:val="28"/>
          <w:lang w:bidi="he-IL"/>
        </w:rPr>
        <w:t>«д</w:t>
      </w:r>
      <w:r w:rsidR="00915B7D" w:rsidRPr="00075194">
        <w:rPr>
          <w:rFonts w:ascii="Times New Roman" w:hAnsi="Times New Roman" w:cs="Times New Roman"/>
          <w:sz w:val="28"/>
          <w:szCs w:val="28"/>
          <w:lang w:bidi="he-IL"/>
        </w:rPr>
        <w:t xml:space="preserve">ар </w:t>
      </w:r>
      <w:proofErr w:type="spellStart"/>
      <w:r w:rsidR="0039189B" w:rsidRPr="00075194">
        <w:rPr>
          <w:rFonts w:ascii="Times New Roman" w:hAnsi="Times New Roman" w:cs="Times New Roman"/>
          <w:sz w:val="28"/>
          <w:szCs w:val="28"/>
          <w:lang w:bidi="he-IL"/>
        </w:rPr>
        <w:t>ул</w:t>
      </w:r>
      <w:proofErr w:type="spellEnd"/>
      <w:r w:rsidR="0039189B" w:rsidRPr="00075194">
        <w:rPr>
          <w:rFonts w:ascii="Times New Roman" w:hAnsi="Times New Roman" w:cs="Times New Roman"/>
          <w:sz w:val="28"/>
          <w:szCs w:val="28"/>
          <w:lang w:bidi="he-IL"/>
        </w:rPr>
        <w:t>-и</w:t>
      </w:r>
      <w:r w:rsidR="00915B7D" w:rsidRPr="00075194">
        <w:rPr>
          <w:rFonts w:ascii="Times New Roman" w:hAnsi="Times New Roman" w:cs="Times New Roman"/>
          <w:sz w:val="28"/>
          <w:szCs w:val="28"/>
          <w:lang w:bidi="he-IL"/>
        </w:rPr>
        <w:t>слам</w:t>
      </w:r>
      <w:r w:rsidR="0039189B" w:rsidRPr="00075194">
        <w:rPr>
          <w:rFonts w:ascii="Times New Roman" w:hAnsi="Times New Roman" w:cs="Times New Roman"/>
          <w:sz w:val="28"/>
          <w:szCs w:val="28"/>
          <w:lang w:bidi="he-IL"/>
        </w:rPr>
        <w:t>» (земля ислама)</w:t>
      </w:r>
      <w:r w:rsidR="00915B7D" w:rsidRPr="00075194">
        <w:rPr>
          <w:rFonts w:ascii="Times New Roman" w:hAnsi="Times New Roman" w:cs="Times New Roman"/>
          <w:sz w:val="28"/>
          <w:szCs w:val="28"/>
          <w:lang w:bidi="he-IL"/>
        </w:rPr>
        <w:t xml:space="preserve">, </w:t>
      </w:r>
      <w:r w:rsidR="0039189B" w:rsidRPr="00075194">
        <w:rPr>
          <w:rFonts w:ascii="Times New Roman" w:hAnsi="Times New Roman" w:cs="Times New Roman"/>
          <w:sz w:val="28"/>
          <w:szCs w:val="28"/>
          <w:lang w:bidi="he-IL"/>
        </w:rPr>
        <w:t>«д</w:t>
      </w:r>
      <w:r w:rsidR="00915B7D" w:rsidRPr="00075194">
        <w:rPr>
          <w:rFonts w:ascii="Times New Roman" w:hAnsi="Times New Roman" w:cs="Times New Roman"/>
          <w:sz w:val="28"/>
          <w:szCs w:val="28"/>
          <w:lang w:bidi="he-IL"/>
        </w:rPr>
        <w:t xml:space="preserve">ар </w:t>
      </w:r>
      <w:proofErr w:type="spellStart"/>
      <w:r w:rsidR="0039189B" w:rsidRPr="00075194">
        <w:rPr>
          <w:rFonts w:ascii="Times New Roman" w:hAnsi="Times New Roman" w:cs="Times New Roman"/>
          <w:sz w:val="28"/>
          <w:szCs w:val="28"/>
          <w:lang w:bidi="he-IL"/>
        </w:rPr>
        <w:t>ул-х</w:t>
      </w:r>
      <w:r w:rsidR="00915B7D" w:rsidRPr="00075194">
        <w:rPr>
          <w:rFonts w:ascii="Times New Roman" w:hAnsi="Times New Roman" w:cs="Times New Roman"/>
          <w:sz w:val="28"/>
          <w:szCs w:val="28"/>
          <w:lang w:bidi="he-IL"/>
        </w:rPr>
        <w:t>арб</w:t>
      </w:r>
      <w:proofErr w:type="spellEnd"/>
      <w:r w:rsidR="0039189B" w:rsidRPr="00075194">
        <w:rPr>
          <w:rFonts w:ascii="Times New Roman" w:hAnsi="Times New Roman" w:cs="Times New Roman"/>
          <w:sz w:val="28"/>
          <w:szCs w:val="28"/>
          <w:lang w:bidi="he-IL"/>
        </w:rPr>
        <w:t>» (земля войны)</w:t>
      </w:r>
      <w:r w:rsidR="00915B7D" w:rsidRPr="00075194">
        <w:rPr>
          <w:rFonts w:ascii="Times New Roman" w:hAnsi="Times New Roman" w:cs="Times New Roman"/>
          <w:sz w:val="28"/>
          <w:szCs w:val="28"/>
          <w:lang w:bidi="he-IL"/>
        </w:rPr>
        <w:t xml:space="preserve"> и </w:t>
      </w:r>
      <w:r w:rsidR="0039189B" w:rsidRPr="00075194">
        <w:rPr>
          <w:rFonts w:ascii="Times New Roman" w:hAnsi="Times New Roman" w:cs="Times New Roman"/>
          <w:sz w:val="28"/>
          <w:szCs w:val="28"/>
          <w:lang w:bidi="he-IL"/>
        </w:rPr>
        <w:t>«д</w:t>
      </w:r>
      <w:r w:rsidR="00915B7D" w:rsidRPr="00075194">
        <w:rPr>
          <w:rFonts w:ascii="Times New Roman" w:hAnsi="Times New Roman" w:cs="Times New Roman"/>
          <w:sz w:val="28"/>
          <w:szCs w:val="28"/>
          <w:lang w:bidi="he-IL"/>
        </w:rPr>
        <w:t>ар а</w:t>
      </w:r>
      <w:r w:rsidR="004E17BD" w:rsidRPr="00075194">
        <w:rPr>
          <w:rFonts w:ascii="Times New Roman" w:hAnsi="Times New Roman" w:cs="Times New Roman"/>
          <w:sz w:val="28"/>
          <w:szCs w:val="28"/>
          <w:lang w:bidi="he-IL"/>
        </w:rPr>
        <w:t>л</w:t>
      </w:r>
      <w:r w:rsidR="00F10582" w:rsidRPr="00075194">
        <w:rPr>
          <w:rFonts w:ascii="Times New Roman" w:hAnsi="Times New Roman" w:cs="Times New Roman"/>
          <w:sz w:val="28"/>
          <w:szCs w:val="28"/>
          <w:lang w:bidi="he-IL"/>
        </w:rPr>
        <w:t>-</w:t>
      </w:r>
      <w:r w:rsidR="004E17BD" w:rsidRPr="00075194">
        <w:rPr>
          <w:rFonts w:ascii="Times New Roman" w:hAnsi="Times New Roman" w:cs="Times New Roman"/>
          <w:sz w:val="28"/>
          <w:szCs w:val="28"/>
          <w:lang w:bidi="he-IL"/>
        </w:rPr>
        <w:t>‘</w:t>
      </w:r>
      <w:proofErr w:type="spellStart"/>
      <w:r w:rsidR="004E17BD" w:rsidRPr="00075194">
        <w:rPr>
          <w:rFonts w:ascii="Times New Roman" w:hAnsi="Times New Roman" w:cs="Times New Roman"/>
          <w:sz w:val="28"/>
          <w:szCs w:val="28"/>
          <w:lang w:bidi="he-IL"/>
        </w:rPr>
        <w:t>ахд</w:t>
      </w:r>
      <w:proofErr w:type="spellEnd"/>
      <w:r w:rsidR="0039189B" w:rsidRPr="00075194">
        <w:rPr>
          <w:rFonts w:ascii="Times New Roman" w:hAnsi="Times New Roman" w:cs="Times New Roman"/>
          <w:sz w:val="28"/>
          <w:szCs w:val="28"/>
          <w:lang w:bidi="he-IL"/>
        </w:rPr>
        <w:t>» (</w:t>
      </w:r>
      <w:r w:rsidR="004E17BD" w:rsidRPr="00075194">
        <w:rPr>
          <w:rFonts w:ascii="Times New Roman" w:hAnsi="Times New Roman" w:cs="Times New Roman"/>
          <w:sz w:val="28"/>
          <w:szCs w:val="28"/>
          <w:lang w:bidi="he-IL"/>
        </w:rPr>
        <w:t>земля договора)</w:t>
      </w:r>
      <w:r w:rsidR="0019560F" w:rsidRPr="00075194">
        <w:rPr>
          <w:rStyle w:val="af6"/>
          <w:rFonts w:ascii="Times New Roman" w:hAnsi="Times New Roman" w:cs="Times New Roman"/>
          <w:sz w:val="28"/>
          <w:szCs w:val="28"/>
          <w:lang w:bidi="he-IL"/>
        </w:rPr>
        <w:footnoteReference w:id="105"/>
      </w:r>
      <w:r w:rsidRPr="00075194">
        <w:rPr>
          <w:rFonts w:ascii="Times New Roman" w:hAnsi="Times New Roman" w:cs="Times New Roman"/>
          <w:sz w:val="28"/>
          <w:szCs w:val="28"/>
          <w:lang w:bidi="he-IL"/>
        </w:rPr>
        <w:t xml:space="preserve"> следующим барьером на пути интеграции. Данная концепция </w:t>
      </w:r>
      <w:r w:rsidR="00915B7D" w:rsidRPr="00075194">
        <w:rPr>
          <w:rFonts w:ascii="Times New Roman" w:hAnsi="Times New Roman" w:cs="Times New Roman"/>
          <w:sz w:val="28"/>
          <w:szCs w:val="28"/>
          <w:lang w:bidi="he-IL"/>
        </w:rPr>
        <w:t>представляется ему излишн</w:t>
      </w:r>
      <w:r w:rsidRPr="00075194">
        <w:rPr>
          <w:rFonts w:ascii="Times New Roman" w:hAnsi="Times New Roman" w:cs="Times New Roman"/>
          <w:sz w:val="28"/>
          <w:szCs w:val="28"/>
          <w:lang w:bidi="he-IL"/>
        </w:rPr>
        <w:t>ей</w:t>
      </w:r>
      <w:r w:rsidR="00915B7D" w:rsidRPr="00075194">
        <w:rPr>
          <w:rFonts w:ascii="Times New Roman" w:hAnsi="Times New Roman" w:cs="Times New Roman"/>
          <w:sz w:val="28"/>
          <w:szCs w:val="28"/>
          <w:lang w:bidi="he-IL"/>
        </w:rPr>
        <w:t>, поскольку мусульманская умма должна влиять на всю землю и не иметь никаких географических границ</w:t>
      </w:r>
      <w:r w:rsidRPr="00075194">
        <w:rPr>
          <w:rFonts w:ascii="Times New Roman" w:hAnsi="Times New Roman" w:cs="Times New Roman"/>
          <w:sz w:val="28"/>
          <w:szCs w:val="28"/>
          <w:lang w:bidi="he-IL"/>
        </w:rPr>
        <w:t>, иначе говоря, ислам – мировая религия и его призыв распространяется на всю землю</w:t>
      </w:r>
      <w:r w:rsidR="00915B7D" w:rsidRPr="00075194">
        <w:rPr>
          <w:rFonts w:ascii="Times New Roman" w:hAnsi="Times New Roman" w:cs="Times New Roman"/>
          <w:sz w:val="28"/>
          <w:szCs w:val="28"/>
          <w:lang w:bidi="he-IL"/>
        </w:rPr>
        <w:t xml:space="preserve">. </w:t>
      </w:r>
      <w:r w:rsidR="006B0FAC" w:rsidRPr="00075194">
        <w:rPr>
          <w:rFonts w:ascii="Times New Roman" w:hAnsi="Times New Roman" w:cs="Times New Roman"/>
          <w:sz w:val="28"/>
          <w:szCs w:val="28"/>
          <w:lang w:bidi="he-IL"/>
        </w:rPr>
        <w:t>Б</w:t>
      </w:r>
      <w:r w:rsidR="00915B7D" w:rsidRPr="00075194">
        <w:rPr>
          <w:rFonts w:ascii="Times New Roman" w:hAnsi="Times New Roman" w:cs="Times New Roman"/>
          <w:sz w:val="28"/>
          <w:szCs w:val="28"/>
          <w:lang w:bidi="he-IL"/>
        </w:rPr>
        <w:t xml:space="preserve">огослов считает, что любая территория, на которой мусульманин спокойно исповедует ислам, становится </w:t>
      </w:r>
      <w:r w:rsidR="00B23F9B" w:rsidRPr="00075194">
        <w:rPr>
          <w:rFonts w:ascii="Times New Roman" w:hAnsi="Times New Roman" w:cs="Times New Roman"/>
          <w:sz w:val="28"/>
          <w:szCs w:val="28"/>
          <w:lang w:bidi="he-IL"/>
        </w:rPr>
        <w:t>«</w:t>
      </w:r>
      <w:r w:rsidR="00915B7D" w:rsidRPr="00075194">
        <w:rPr>
          <w:rFonts w:ascii="Times New Roman" w:hAnsi="Times New Roman" w:cs="Times New Roman"/>
          <w:sz w:val="28"/>
          <w:szCs w:val="28"/>
          <w:lang w:bidi="he-IL"/>
        </w:rPr>
        <w:t>Дар</w:t>
      </w:r>
      <w:r w:rsidR="00B23F9B" w:rsidRPr="00075194">
        <w:rPr>
          <w:rFonts w:ascii="Times New Roman" w:hAnsi="Times New Roman" w:cs="Times New Roman"/>
          <w:sz w:val="28"/>
          <w:szCs w:val="28"/>
          <w:lang w:bidi="he-IL"/>
        </w:rPr>
        <w:t xml:space="preserve"> ал-ислам»</w:t>
      </w:r>
      <w:r w:rsidR="0019560F" w:rsidRPr="00075194">
        <w:rPr>
          <w:rStyle w:val="af6"/>
          <w:rFonts w:ascii="Times New Roman" w:hAnsi="Times New Roman" w:cs="Times New Roman"/>
          <w:sz w:val="28"/>
          <w:szCs w:val="28"/>
          <w:lang w:bidi="he-IL"/>
        </w:rPr>
        <w:footnoteReference w:id="106"/>
      </w:r>
      <w:r w:rsidR="00B23F9B" w:rsidRPr="00075194">
        <w:rPr>
          <w:rFonts w:ascii="Times New Roman" w:hAnsi="Times New Roman" w:cs="Times New Roman"/>
          <w:sz w:val="28"/>
          <w:szCs w:val="28"/>
          <w:lang w:bidi="he-IL"/>
        </w:rPr>
        <w:t xml:space="preserve">, потому что он может спокойно жить на этой земле. К тому же есть вероятность того, что некоторые члены большинства захотят обратиться в ислам. Этот шаг в свою очередь усилит интеграцию мусульман в </w:t>
      </w:r>
      <w:r w:rsidR="00B23F9B" w:rsidRPr="00075194">
        <w:rPr>
          <w:rFonts w:ascii="Times New Roman" w:hAnsi="Times New Roman" w:cs="Times New Roman"/>
          <w:sz w:val="28"/>
          <w:szCs w:val="28"/>
          <w:lang w:bidi="he-IL"/>
        </w:rPr>
        <w:lastRenderedPageBreak/>
        <w:t>европейское сообщество, но сохранит за мусульманами возможность придерживаться исламской идентичности.</w:t>
      </w:r>
      <w:r w:rsidRPr="00075194">
        <w:rPr>
          <w:rFonts w:ascii="Times New Roman" w:hAnsi="Times New Roman" w:cs="Times New Roman"/>
          <w:sz w:val="28"/>
          <w:szCs w:val="28"/>
          <w:lang w:bidi="he-IL"/>
        </w:rPr>
        <w:t xml:space="preserve"> </w:t>
      </w:r>
      <w:r w:rsidR="00232E9C">
        <w:rPr>
          <w:rFonts w:ascii="Times New Roman" w:hAnsi="Times New Roman" w:cs="Times New Roman"/>
          <w:sz w:val="28"/>
          <w:szCs w:val="28"/>
          <w:lang w:bidi="he-IL"/>
        </w:rPr>
        <w:t>Курбанов со ссылкой на Алвани указывает, что богослов</w:t>
      </w:r>
      <w:r w:rsidRPr="00075194">
        <w:rPr>
          <w:rFonts w:ascii="Times New Roman" w:hAnsi="Times New Roman" w:cs="Times New Roman"/>
          <w:sz w:val="28"/>
          <w:szCs w:val="28"/>
          <w:lang w:bidi="he-IL"/>
        </w:rPr>
        <w:t xml:space="preserve"> предлагает </w:t>
      </w:r>
      <w:r w:rsidR="00F10582" w:rsidRPr="00075194">
        <w:rPr>
          <w:rFonts w:ascii="Times New Roman" w:hAnsi="Times New Roman" w:cs="Times New Roman"/>
          <w:sz w:val="28"/>
          <w:szCs w:val="28"/>
          <w:lang w:bidi="he-IL"/>
        </w:rPr>
        <w:t xml:space="preserve">концепцию «дар </w:t>
      </w:r>
      <w:r w:rsidR="0066453A" w:rsidRPr="00075194">
        <w:rPr>
          <w:rFonts w:ascii="Times New Roman" w:hAnsi="Times New Roman" w:cs="Times New Roman"/>
          <w:sz w:val="28"/>
          <w:szCs w:val="28"/>
          <w:lang w:bidi="he-IL"/>
        </w:rPr>
        <w:t>а</w:t>
      </w:r>
      <w:r w:rsidR="00F10582" w:rsidRPr="00075194">
        <w:rPr>
          <w:rFonts w:ascii="Times New Roman" w:hAnsi="Times New Roman" w:cs="Times New Roman"/>
          <w:sz w:val="28"/>
          <w:szCs w:val="28"/>
          <w:lang w:bidi="he-IL"/>
        </w:rPr>
        <w:t>д-</w:t>
      </w:r>
      <w:proofErr w:type="spellStart"/>
      <w:r w:rsidR="00F10582" w:rsidRPr="00075194">
        <w:rPr>
          <w:rFonts w:ascii="Times New Roman" w:hAnsi="Times New Roman" w:cs="Times New Roman"/>
          <w:sz w:val="28"/>
          <w:szCs w:val="28"/>
          <w:lang w:bidi="he-IL"/>
        </w:rPr>
        <w:t>да</w:t>
      </w:r>
      <w:r w:rsidR="0066453A" w:rsidRPr="00075194">
        <w:rPr>
          <w:rFonts w:ascii="Times New Roman" w:hAnsi="Times New Roman" w:cs="Times New Roman"/>
          <w:sz w:val="28"/>
          <w:szCs w:val="28"/>
          <w:lang w:bidi="he-IL"/>
        </w:rPr>
        <w:t>ʻ</w:t>
      </w:r>
      <w:r w:rsidR="00F10582" w:rsidRPr="00075194">
        <w:rPr>
          <w:rFonts w:ascii="Times New Roman" w:hAnsi="Times New Roman" w:cs="Times New Roman"/>
          <w:sz w:val="28"/>
          <w:szCs w:val="28"/>
          <w:lang w:bidi="he-IL"/>
        </w:rPr>
        <w:t>ва</w:t>
      </w:r>
      <w:proofErr w:type="spellEnd"/>
      <w:r w:rsidR="00F10582" w:rsidRPr="00075194">
        <w:rPr>
          <w:rFonts w:ascii="Times New Roman" w:hAnsi="Times New Roman" w:cs="Times New Roman"/>
          <w:sz w:val="28"/>
          <w:szCs w:val="28"/>
          <w:lang w:bidi="fa-IR"/>
        </w:rPr>
        <w:t>» (</w:t>
      </w:r>
      <w:r w:rsidR="00F10582" w:rsidRPr="00075194">
        <w:rPr>
          <w:rFonts w:ascii="Times New Roman" w:hAnsi="Times New Roman" w:cs="Times New Roman"/>
          <w:sz w:val="28"/>
          <w:szCs w:val="28"/>
          <w:lang w:bidi="he-IL"/>
        </w:rPr>
        <w:t xml:space="preserve">ар. </w:t>
      </w:r>
      <w:r w:rsidR="00F10582" w:rsidRPr="00075194">
        <w:rPr>
          <w:rFonts w:ascii="Times New Roman" w:hAnsi="Times New Roman" w:cs="Times New Roman"/>
          <w:sz w:val="28"/>
          <w:szCs w:val="28"/>
          <w:rtl/>
          <w:lang w:bidi="fa-IR"/>
        </w:rPr>
        <w:t>دار الدعوة</w:t>
      </w:r>
      <w:r w:rsidR="00F10582" w:rsidRPr="00075194">
        <w:rPr>
          <w:rFonts w:ascii="Times New Roman" w:hAnsi="Times New Roman" w:cs="Times New Roman"/>
          <w:sz w:val="28"/>
          <w:szCs w:val="28"/>
          <w:lang w:bidi="he-IL"/>
        </w:rPr>
        <w:t xml:space="preserve">) или «территория призыва», которая обозначает все те земли, в сторону которых обращён призыв ислама. Мир разделён не на три вышеупомянутые части, а на две </w:t>
      </w:r>
      <w:r w:rsidR="0039189B" w:rsidRPr="00075194">
        <w:rPr>
          <w:rFonts w:ascii="Times New Roman" w:hAnsi="Times New Roman" w:cs="Times New Roman"/>
          <w:sz w:val="28"/>
          <w:szCs w:val="28"/>
          <w:lang w:bidi="he-IL"/>
        </w:rPr>
        <w:t xml:space="preserve">– на </w:t>
      </w:r>
      <w:r w:rsidR="00F10582" w:rsidRPr="00075194">
        <w:rPr>
          <w:rFonts w:ascii="Times New Roman" w:hAnsi="Times New Roman" w:cs="Times New Roman"/>
          <w:sz w:val="28"/>
          <w:szCs w:val="28"/>
          <w:lang w:bidi="he-IL"/>
        </w:rPr>
        <w:t xml:space="preserve">«дар </w:t>
      </w:r>
      <w:proofErr w:type="spellStart"/>
      <w:r w:rsidR="00F10582" w:rsidRPr="00075194">
        <w:rPr>
          <w:rFonts w:ascii="Times New Roman" w:hAnsi="Times New Roman" w:cs="Times New Roman"/>
          <w:sz w:val="28"/>
          <w:szCs w:val="28"/>
          <w:lang w:bidi="he-IL"/>
        </w:rPr>
        <w:t>ул</w:t>
      </w:r>
      <w:proofErr w:type="spellEnd"/>
      <w:r w:rsidR="00F10582" w:rsidRPr="00075194">
        <w:rPr>
          <w:rFonts w:ascii="Times New Roman" w:hAnsi="Times New Roman" w:cs="Times New Roman"/>
          <w:sz w:val="28"/>
          <w:szCs w:val="28"/>
          <w:lang w:bidi="he-IL"/>
        </w:rPr>
        <w:t>-ислам», где в полной мере выражено единство общины верующих и на которой господствуют законы шариата</w:t>
      </w:r>
      <w:r w:rsidR="0039189B" w:rsidRPr="00075194">
        <w:rPr>
          <w:rFonts w:ascii="Times New Roman" w:hAnsi="Times New Roman" w:cs="Times New Roman"/>
          <w:sz w:val="28"/>
          <w:szCs w:val="28"/>
          <w:lang w:bidi="he-IL"/>
        </w:rPr>
        <w:t xml:space="preserve"> и на «дар </w:t>
      </w:r>
      <w:r w:rsidR="0066453A" w:rsidRPr="00075194">
        <w:rPr>
          <w:rFonts w:ascii="Times New Roman" w:hAnsi="Times New Roman" w:cs="Times New Roman"/>
          <w:sz w:val="28"/>
          <w:szCs w:val="28"/>
          <w:lang w:bidi="he-IL"/>
        </w:rPr>
        <w:t>ад</w:t>
      </w:r>
      <w:r w:rsidR="0039189B" w:rsidRPr="00075194">
        <w:rPr>
          <w:rFonts w:ascii="Times New Roman" w:hAnsi="Times New Roman" w:cs="Times New Roman"/>
          <w:sz w:val="28"/>
          <w:szCs w:val="28"/>
          <w:lang w:bidi="he-IL"/>
        </w:rPr>
        <w:t>-</w:t>
      </w:r>
      <w:proofErr w:type="spellStart"/>
      <w:r w:rsidR="0039189B" w:rsidRPr="00075194">
        <w:rPr>
          <w:rFonts w:ascii="Times New Roman" w:hAnsi="Times New Roman" w:cs="Times New Roman"/>
          <w:sz w:val="28"/>
          <w:szCs w:val="28"/>
          <w:lang w:bidi="he-IL"/>
        </w:rPr>
        <w:t>да</w:t>
      </w:r>
      <w:r w:rsidR="0066453A" w:rsidRPr="00075194">
        <w:rPr>
          <w:rFonts w:ascii="Times New Roman" w:hAnsi="Times New Roman" w:cs="Times New Roman"/>
          <w:sz w:val="28"/>
          <w:szCs w:val="28"/>
          <w:lang w:bidi="he-IL"/>
        </w:rPr>
        <w:t>ʻ</w:t>
      </w:r>
      <w:r w:rsidR="0039189B" w:rsidRPr="00075194">
        <w:rPr>
          <w:rFonts w:ascii="Times New Roman" w:hAnsi="Times New Roman" w:cs="Times New Roman"/>
          <w:sz w:val="28"/>
          <w:szCs w:val="28"/>
          <w:lang w:bidi="he-IL"/>
        </w:rPr>
        <w:t>ва</w:t>
      </w:r>
      <w:proofErr w:type="spellEnd"/>
      <w:r w:rsidR="0039189B" w:rsidRPr="00075194">
        <w:rPr>
          <w:rFonts w:ascii="Times New Roman" w:hAnsi="Times New Roman" w:cs="Times New Roman"/>
          <w:sz w:val="28"/>
          <w:szCs w:val="28"/>
          <w:lang w:bidi="fa-IR"/>
        </w:rPr>
        <w:t>» (земля призыва)</w:t>
      </w:r>
      <w:r w:rsidR="004E17BD" w:rsidRPr="00075194">
        <w:rPr>
          <w:rFonts w:ascii="Times New Roman" w:hAnsi="Times New Roman" w:cs="Times New Roman"/>
          <w:sz w:val="28"/>
          <w:szCs w:val="28"/>
          <w:lang w:bidi="fa-IR"/>
        </w:rPr>
        <w:t xml:space="preserve">, на которую и обращён призыв ислама. </w:t>
      </w:r>
      <w:proofErr w:type="gramStart"/>
      <w:r w:rsidR="004E17BD" w:rsidRPr="00075194">
        <w:rPr>
          <w:rFonts w:ascii="Times New Roman" w:hAnsi="Times New Roman" w:cs="Times New Roman"/>
          <w:sz w:val="28"/>
          <w:szCs w:val="28"/>
          <w:lang w:bidi="fa-IR"/>
        </w:rPr>
        <w:t>Согласно его мнению</w:t>
      </w:r>
      <w:proofErr w:type="gramEnd"/>
      <w:r w:rsidR="004E17BD" w:rsidRPr="00075194">
        <w:rPr>
          <w:rFonts w:ascii="Times New Roman" w:hAnsi="Times New Roman" w:cs="Times New Roman"/>
          <w:sz w:val="28"/>
          <w:szCs w:val="28"/>
          <w:lang w:bidi="fa-IR"/>
        </w:rPr>
        <w:t xml:space="preserve"> это разделение более соответствует </w:t>
      </w:r>
      <w:r w:rsidR="00C42A5D" w:rsidRPr="00075194">
        <w:rPr>
          <w:rFonts w:ascii="Times New Roman" w:hAnsi="Times New Roman" w:cs="Times New Roman"/>
          <w:sz w:val="28"/>
          <w:szCs w:val="28"/>
          <w:lang w:bidi="fa-IR"/>
        </w:rPr>
        <w:t>эффективности</w:t>
      </w:r>
      <w:r w:rsidR="00064086" w:rsidRPr="00075194">
        <w:rPr>
          <w:rFonts w:ascii="Times New Roman" w:hAnsi="Times New Roman" w:cs="Times New Roman"/>
          <w:sz w:val="28"/>
          <w:szCs w:val="28"/>
          <w:lang w:bidi="fa-IR"/>
        </w:rPr>
        <w:t xml:space="preserve"> исламской миссии</w:t>
      </w:r>
      <w:r w:rsidR="006E514F" w:rsidRPr="00075194">
        <w:rPr>
          <w:rFonts w:ascii="Times New Roman" w:hAnsi="Times New Roman" w:cs="Times New Roman"/>
          <w:sz w:val="28"/>
          <w:szCs w:val="28"/>
          <w:lang w:bidi="fa-IR"/>
        </w:rPr>
        <w:t xml:space="preserve"> сегодня.</w:t>
      </w:r>
      <w:r w:rsidR="0019560F" w:rsidRPr="00075194">
        <w:rPr>
          <w:rStyle w:val="af6"/>
          <w:rFonts w:ascii="Times New Roman" w:hAnsi="Times New Roman" w:cs="Times New Roman"/>
          <w:sz w:val="28"/>
          <w:szCs w:val="28"/>
          <w:lang w:bidi="fa-IR"/>
        </w:rPr>
        <w:footnoteReference w:id="107"/>
      </w:r>
    </w:p>
    <w:p w14:paraId="564F3935" w14:textId="000AB055" w:rsidR="00B23F9B" w:rsidRPr="00075194" w:rsidRDefault="00B23F9B" w:rsidP="00291944">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he-IL"/>
        </w:rPr>
        <w:t>Ал-Алвани подчёркивает необходимость мусульман бороться за свои права в Европе</w:t>
      </w:r>
      <w:r w:rsidR="00C85658" w:rsidRPr="00075194">
        <w:rPr>
          <w:rFonts w:ascii="Times New Roman" w:hAnsi="Times New Roman" w:cs="Times New Roman"/>
          <w:sz w:val="28"/>
          <w:szCs w:val="28"/>
          <w:lang w:bidi="he-IL"/>
        </w:rPr>
        <w:t xml:space="preserve">. Со ссылкой на суру 42, </w:t>
      </w:r>
      <w:proofErr w:type="spellStart"/>
      <w:r w:rsidR="00C85658" w:rsidRPr="00075194">
        <w:rPr>
          <w:rFonts w:ascii="Times New Roman" w:hAnsi="Times New Roman" w:cs="Times New Roman"/>
          <w:sz w:val="28"/>
          <w:szCs w:val="28"/>
          <w:lang w:bidi="he-IL"/>
        </w:rPr>
        <w:t>ай</w:t>
      </w:r>
      <w:r w:rsidR="0066453A" w:rsidRPr="00075194">
        <w:rPr>
          <w:rFonts w:ascii="Times New Roman" w:hAnsi="Times New Roman" w:cs="Times New Roman"/>
          <w:sz w:val="28"/>
          <w:szCs w:val="28"/>
          <w:lang w:bidi="he-IL"/>
        </w:rPr>
        <w:t>а</w:t>
      </w:r>
      <w:r w:rsidR="00C85658" w:rsidRPr="00075194">
        <w:rPr>
          <w:rFonts w:ascii="Times New Roman" w:hAnsi="Times New Roman" w:cs="Times New Roman"/>
          <w:sz w:val="28"/>
          <w:szCs w:val="28"/>
          <w:lang w:bidi="he-IL"/>
        </w:rPr>
        <w:t>т</w:t>
      </w:r>
      <w:proofErr w:type="spellEnd"/>
      <w:r w:rsidR="00C85658" w:rsidRPr="00075194">
        <w:rPr>
          <w:rFonts w:ascii="Times New Roman" w:hAnsi="Times New Roman" w:cs="Times New Roman"/>
          <w:sz w:val="28"/>
          <w:szCs w:val="28"/>
          <w:lang w:bidi="he-IL"/>
        </w:rPr>
        <w:t xml:space="preserve"> 38</w:t>
      </w:r>
    </w:p>
    <w:p w14:paraId="38528C62" w14:textId="055F7A6E" w:rsidR="00C85658" w:rsidRPr="00075194" w:rsidRDefault="00C85658" w:rsidP="00291944">
      <w:pPr>
        <w:spacing w:line="360" w:lineRule="auto"/>
        <w:jc w:val="both"/>
        <w:rPr>
          <w:rFonts w:ascii="Times New Roman" w:hAnsi="Times New Roman" w:cs="Times New Roman"/>
          <w:i/>
          <w:iCs/>
          <w:sz w:val="36"/>
          <w:szCs w:val="36"/>
          <w:lang w:bidi="he-IL"/>
        </w:rPr>
      </w:pPr>
      <w:r w:rsidRPr="00075194">
        <w:rPr>
          <w:rFonts w:ascii="Times New Roman" w:hAnsi="Times New Roman" w:cs="Times New Roman"/>
          <w:i/>
          <w:iCs/>
          <w:color w:val="252525"/>
          <w:sz w:val="28"/>
          <w:szCs w:val="28"/>
          <w:shd w:val="clear" w:color="auto" w:fill="FFFFFF"/>
        </w:rPr>
        <w:t>А те, которых постигнет обида, - они ищут помощи.</w:t>
      </w:r>
      <w:r w:rsidR="00DE6391">
        <w:rPr>
          <w:rStyle w:val="af6"/>
          <w:rFonts w:ascii="Times New Roman" w:hAnsi="Times New Roman" w:cs="Times New Roman"/>
          <w:i/>
          <w:iCs/>
          <w:color w:val="252525"/>
          <w:sz w:val="28"/>
          <w:szCs w:val="28"/>
          <w:shd w:val="clear" w:color="auto" w:fill="FFFFFF"/>
        </w:rPr>
        <w:footnoteReference w:id="108"/>
      </w:r>
    </w:p>
    <w:p w14:paraId="51E0552E" w14:textId="2390D205" w:rsidR="004D5101" w:rsidRPr="00075194" w:rsidRDefault="00C85658" w:rsidP="00291944">
      <w:pPr>
        <w:spacing w:line="360" w:lineRule="auto"/>
        <w:jc w:val="both"/>
        <w:rPr>
          <w:rFonts w:ascii="Times New Roman" w:hAnsi="Times New Roman" w:cs="Times New Roman"/>
          <w:sz w:val="28"/>
          <w:szCs w:val="28"/>
          <w:lang w:bidi="he-IL"/>
        </w:rPr>
      </w:pPr>
      <w:r w:rsidRPr="00232E9C">
        <w:rPr>
          <w:rFonts w:ascii="Times New Roman" w:hAnsi="Times New Roman" w:cs="Times New Roman"/>
          <w:sz w:val="28"/>
          <w:szCs w:val="28"/>
          <w:lang w:bidi="he-IL"/>
        </w:rPr>
        <w:t xml:space="preserve">и толкования Ибн </w:t>
      </w:r>
      <w:proofErr w:type="spellStart"/>
      <w:r w:rsidRPr="00232E9C">
        <w:rPr>
          <w:rFonts w:ascii="Times New Roman" w:hAnsi="Times New Roman" w:cs="Times New Roman"/>
          <w:sz w:val="28"/>
          <w:szCs w:val="28"/>
          <w:lang w:bidi="he-IL"/>
        </w:rPr>
        <w:t>Тайми</w:t>
      </w:r>
      <w:r w:rsidR="0066453A" w:rsidRPr="00232E9C">
        <w:rPr>
          <w:rFonts w:ascii="Times New Roman" w:hAnsi="Times New Roman" w:cs="Times New Roman"/>
          <w:sz w:val="28"/>
          <w:szCs w:val="28"/>
          <w:lang w:bidi="he-IL"/>
        </w:rPr>
        <w:t>йй</w:t>
      </w:r>
      <w:r w:rsidRPr="00232E9C">
        <w:rPr>
          <w:rFonts w:ascii="Times New Roman" w:hAnsi="Times New Roman" w:cs="Times New Roman"/>
          <w:sz w:val="28"/>
          <w:szCs w:val="28"/>
          <w:lang w:bidi="he-IL"/>
        </w:rPr>
        <w:t>и</w:t>
      </w:r>
      <w:proofErr w:type="spellEnd"/>
      <w:r w:rsidR="0019560F" w:rsidRPr="00232E9C">
        <w:rPr>
          <w:rStyle w:val="af6"/>
          <w:rFonts w:ascii="Times New Roman" w:hAnsi="Times New Roman" w:cs="Times New Roman"/>
          <w:sz w:val="28"/>
          <w:szCs w:val="28"/>
          <w:lang w:bidi="he-IL"/>
        </w:rPr>
        <w:footnoteReference w:id="109"/>
      </w:r>
      <w:r w:rsidRPr="00232E9C">
        <w:rPr>
          <w:rFonts w:ascii="Times New Roman" w:hAnsi="Times New Roman" w:cs="Times New Roman"/>
          <w:sz w:val="28"/>
          <w:szCs w:val="28"/>
          <w:lang w:bidi="he-IL"/>
        </w:rPr>
        <w:t xml:space="preserve">  богослов указывает на то, что мусульманин с</w:t>
      </w:r>
      <w:r w:rsidRPr="00075194">
        <w:rPr>
          <w:rFonts w:ascii="Times New Roman" w:hAnsi="Times New Roman" w:cs="Times New Roman"/>
          <w:sz w:val="28"/>
          <w:szCs w:val="28"/>
          <w:lang w:bidi="he-IL"/>
        </w:rPr>
        <w:t xml:space="preserve"> чувством смирения или отчаяния не находится в поощрительном состоянии и тем самым согласие мусульман с унизительным положением, смирение с плохим отношением к другим, отстранение от участия в делах противоречит кораническим принципам. </w:t>
      </w:r>
      <w:r w:rsidR="00921FB5" w:rsidRPr="00075194">
        <w:rPr>
          <w:rFonts w:ascii="Times New Roman" w:hAnsi="Times New Roman" w:cs="Times New Roman"/>
          <w:sz w:val="28"/>
          <w:szCs w:val="28"/>
          <w:lang w:bidi="he-IL"/>
        </w:rPr>
        <w:t>Следовательно,</w:t>
      </w:r>
      <w:r w:rsidRPr="00075194">
        <w:rPr>
          <w:rFonts w:ascii="Times New Roman" w:hAnsi="Times New Roman" w:cs="Times New Roman"/>
          <w:sz w:val="28"/>
          <w:szCs w:val="28"/>
          <w:lang w:bidi="he-IL"/>
        </w:rPr>
        <w:t xml:space="preserve"> ал-Алвани говорит о возможности отстаивать свои права в Европе, что возможно сделать через укрепление интеграции в общество, что позволит снизить градус притеснения, так и через официальные государственные структуры, что приводит к необходимости мусульманам сотрудничать с ними или даже участвовать в деятельности таковых.</w:t>
      </w:r>
      <w:r w:rsidR="00402910" w:rsidRPr="00075194">
        <w:rPr>
          <w:rStyle w:val="af6"/>
          <w:rFonts w:ascii="Times New Roman" w:hAnsi="Times New Roman" w:cs="Times New Roman"/>
          <w:sz w:val="28"/>
          <w:szCs w:val="28"/>
          <w:lang w:bidi="he-IL"/>
        </w:rPr>
        <w:footnoteReference w:id="110"/>
      </w:r>
      <w:r w:rsidR="00B476EC" w:rsidRPr="00075194">
        <w:rPr>
          <w:rFonts w:ascii="Times New Roman" w:hAnsi="Times New Roman" w:cs="Times New Roman"/>
          <w:sz w:val="28"/>
          <w:szCs w:val="28"/>
          <w:lang w:bidi="he-IL"/>
        </w:rPr>
        <w:t xml:space="preserve"> </w:t>
      </w:r>
    </w:p>
    <w:p w14:paraId="2630ADCA" w14:textId="4C48E196" w:rsidR="00757C1D" w:rsidRPr="00075194" w:rsidRDefault="00D84DED" w:rsidP="00291944">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he-IL"/>
        </w:rPr>
        <w:t>Ал-Алвани предлагает «терпеливый подход» по вопросам общины</w:t>
      </w:r>
      <w:r w:rsidR="000B4CE6" w:rsidRPr="00075194">
        <w:rPr>
          <w:rFonts w:ascii="Times New Roman" w:hAnsi="Times New Roman" w:cs="Times New Roman"/>
          <w:sz w:val="28"/>
          <w:szCs w:val="28"/>
          <w:lang w:bidi="he-IL"/>
        </w:rPr>
        <w:t xml:space="preserve">. Это значит, что допустимо отказаться от каких-то особенностей или качеств меньшинства не </w:t>
      </w:r>
      <w:r w:rsidR="00921FB5" w:rsidRPr="00075194">
        <w:rPr>
          <w:rFonts w:ascii="Times New Roman" w:hAnsi="Times New Roman" w:cs="Times New Roman"/>
          <w:sz w:val="28"/>
          <w:szCs w:val="28"/>
          <w:lang w:bidi="he-IL"/>
        </w:rPr>
        <w:t>касающихся</w:t>
      </w:r>
      <w:r w:rsidR="000B4CE6" w:rsidRPr="00075194">
        <w:rPr>
          <w:rFonts w:ascii="Times New Roman" w:hAnsi="Times New Roman" w:cs="Times New Roman"/>
          <w:sz w:val="28"/>
          <w:szCs w:val="28"/>
          <w:lang w:bidi="he-IL"/>
        </w:rPr>
        <w:t xml:space="preserve"> второстепенных основ веры, ради </w:t>
      </w:r>
      <w:r w:rsidR="000B4CE6" w:rsidRPr="00075194">
        <w:rPr>
          <w:rFonts w:ascii="Times New Roman" w:hAnsi="Times New Roman" w:cs="Times New Roman"/>
          <w:sz w:val="28"/>
          <w:szCs w:val="28"/>
          <w:lang w:bidi="he-IL"/>
        </w:rPr>
        <w:lastRenderedPageBreak/>
        <w:t xml:space="preserve">сотрудничества </w:t>
      </w:r>
      <w:r w:rsidR="00921FB5" w:rsidRPr="00075194">
        <w:rPr>
          <w:rFonts w:ascii="Times New Roman" w:hAnsi="Times New Roman" w:cs="Times New Roman"/>
          <w:sz w:val="28"/>
          <w:szCs w:val="28"/>
          <w:lang w:bidi="he-IL"/>
        </w:rPr>
        <w:t>с большинством,</w:t>
      </w:r>
      <w:r w:rsidR="000B4CE6" w:rsidRPr="00075194">
        <w:rPr>
          <w:rFonts w:ascii="Times New Roman" w:hAnsi="Times New Roman" w:cs="Times New Roman"/>
          <w:sz w:val="28"/>
          <w:szCs w:val="28"/>
          <w:lang w:bidi="he-IL"/>
        </w:rPr>
        <w:t xml:space="preserve"> в результате которого ожидается большая польза для общины. Богослов приводит</w:t>
      </w:r>
      <w:r w:rsidR="0019560F" w:rsidRPr="00075194">
        <w:rPr>
          <w:rFonts w:ascii="Times New Roman" w:hAnsi="Times New Roman" w:cs="Times New Roman"/>
          <w:sz w:val="28"/>
          <w:szCs w:val="28"/>
          <w:lang w:bidi="he-IL"/>
        </w:rPr>
        <w:t xml:space="preserve"> пример двух ситуаций </w:t>
      </w:r>
      <w:r w:rsidR="000B4CE6" w:rsidRPr="00075194">
        <w:rPr>
          <w:rFonts w:ascii="Times New Roman" w:hAnsi="Times New Roman" w:cs="Times New Roman"/>
          <w:sz w:val="28"/>
          <w:szCs w:val="28"/>
          <w:lang w:bidi="he-IL"/>
        </w:rPr>
        <w:t>в первой умма с некоторыми уступками господствующей тирании продолжает жить, сотрудничая с властью в позитивном ключе</w:t>
      </w:r>
      <w:r w:rsidR="00847B20" w:rsidRPr="00075194">
        <w:rPr>
          <w:rFonts w:ascii="Times New Roman" w:hAnsi="Times New Roman" w:cs="Times New Roman"/>
          <w:sz w:val="28"/>
          <w:szCs w:val="28"/>
          <w:lang w:bidi="he-IL"/>
        </w:rPr>
        <w:t>, а во второй ситуации умма отстраняется от общественных проблем, что делает её лёгкой добычей для данной власти.</w:t>
      </w:r>
      <w:r w:rsidR="00402910" w:rsidRPr="00075194">
        <w:rPr>
          <w:rStyle w:val="af6"/>
          <w:rFonts w:ascii="Times New Roman" w:hAnsi="Times New Roman" w:cs="Times New Roman"/>
          <w:sz w:val="28"/>
          <w:szCs w:val="28"/>
          <w:lang w:bidi="he-IL"/>
        </w:rPr>
        <w:footnoteReference w:id="111"/>
      </w:r>
      <w:r w:rsidR="00847B20" w:rsidRPr="00075194">
        <w:rPr>
          <w:rFonts w:ascii="Times New Roman" w:hAnsi="Times New Roman" w:cs="Times New Roman"/>
          <w:sz w:val="28"/>
          <w:szCs w:val="28"/>
          <w:lang w:bidi="he-IL"/>
        </w:rPr>
        <w:t xml:space="preserve"> Также ал-Алвани приводит следующий пример. На заре ислама часть мусульман ушла в Эфиопию, под покровительство Негуса, царя Эфиопии. Эта часть мусульман смогла не только закрепиться там, но и </w:t>
      </w:r>
      <w:r w:rsidR="00757C1D" w:rsidRPr="00075194">
        <w:rPr>
          <w:rFonts w:ascii="Times New Roman" w:hAnsi="Times New Roman" w:cs="Times New Roman"/>
          <w:sz w:val="28"/>
          <w:szCs w:val="28"/>
          <w:lang w:bidi="he-IL"/>
        </w:rPr>
        <w:t xml:space="preserve">улучшить отношения с Негусом до такой степени, что тот принял ислам. В годы междоусобиц мусульмане молились за то, чтобы власть оставалась в руках Негуса, </w:t>
      </w:r>
      <w:r w:rsidR="00402910" w:rsidRPr="00075194">
        <w:rPr>
          <w:rFonts w:ascii="Times New Roman" w:hAnsi="Times New Roman" w:cs="Times New Roman"/>
          <w:color w:val="0070C0"/>
          <w:sz w:val="28"/>
          <w:szCs w:val="28"/>
          <w:lang w:bidi="he-IL"/>
        </w:rPr>
        <w:t>несмотря на то что</w:t>
      </w:r>
      <w:r w:rsidR="00A12F3E" w:rsidRPr="00075194">
        <w:rPr>
          <w:rFonts w:ascii="Times New Roman" w:hAnsi="Times New Roman" w:cs="Times New Roman"/>
          <w:color w:val="0070C0"/>
          <w:sz w:val="28"/>
          <w:szCs w:val="28"/>
          <w:lang w:bidi="he-IL"/>
        </w:rPr>
        <w:t xml:space="preserve"> существует запрет на дружбу или лояльность в отношении немусульман</w:t>
      </w:r>
      <w:r w:rsidR="00757C1D" w:rsidRPr="00075194">
        <w:rPr>
          <w:rFonts w:ascii="Times New Roman" w:hAnsi="Times New Roman" w:cs="Times New Roman"/>
          <w:sz w:val="28"/>
          <w:szCs w:val="28"/>
          <w:lang w:bidi="he-IL"/>
        </w:rPr>
        <w:t>.</w:t>
      </w:r>
      <w:r w:rsidR="00402910" w:rsidRPr="00075194">
        <w:rPr>
          <w:rStyle w:val="af6"/>
          <w:rFonts w:ascii="Times New Roman" w:hAnsi="Times New Roman" w:cs="Times New Roman"/>
          <w:sz w:val="28"/>
          <w:szCs w:val="28"/>
          <w:lang w:bidi="he-IL"/>
        </w:rPr>
        <w:footnoteReference w:id="112"/>
      </w:r>
    </w:p>
    <w:p w14:paraId="5B4282CE" w14:textId="77777777" w:rsidR="00D17AF2" w:rsidRPr="00075194" w:rsidRDefault="00D17AF2" w:rsidP="00291944">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he-IL"/>
        </w:rPr>
        <w:t xml:space="preserve">Тем самым ал-Альвани </w:t>
      </w:r>
      <w:r w:rsidR="00445694" w:rsidRPr="00075194">
        <w:rPr>
          <w:rFonts w:ascii="Times New Roman" w:hAnsi="Times New Roman" w:cs="Times New Roman"/>
          <w:sz w:val="28"/>
          <w:szCs w:val="28"/>
          <w:lang w:bidi="he-IL"/>
        </w:rPr>
        <w:t xml:space="preserve">разрешает </w:t>
      </w:r>
      <w:r w:rsidR="00921FB5" w:rsidRPr="00075194">
        <w:rPr>
          <w:rFonts w:ascii="Times New Roman" w:hAnsi="Times New Roman" w:cs="Times New Roman"/>
          <w:sz w:val="28"/>
          <w:szCs w:val="28"/>
          <w:lang w:bidi="he-IL"/>
        </w:rPr>
        <w:t>уступки по ряду непринципиальных вопросов для мусульман, живущих в странах запада, что позволяет им в свою очередь глубже интегрироваться в европейские общества и даже принимать в нём прямое или косвенное политическое участие.</w:t>
      </w:r>
    </w:p>
    <w:p w14:paraId="21A107E2" w14:textId="77777777" w:rsidR="00590AEE" w:rsidRPr="00075194" w:rsidRDefault="00590AEE" w:rsidP="00291944">
      <w:pPr>
        <w:spacing w:line="360" w:lineRule="auto"/>
        <w:jc w:val="both"/>
        <w:rPr>
          <w:rFonts w:ascii="Times New Roman" w:hAnsi="Times New Roman" w:cs="Times New Roman"/>
          <w:lang w:bidi="fa-IR"/>
        </w:rPr>
      </w:pPr>
      <w:r w:rsidRPr="00075194">
        <w:rPr>
          <w:rFonts w:ascii="Times New Roman" w:hAnsi="Times New Roman" w:cs="Times New Roman"/>
          <w:lang w:bidi="fa-IR"/>
        </w:rPr>
        <w:br w:type="page"/>
      </w:r>
    </w:p>
    <w:p w14:paraId="39B823EC" w14:textId="564B6D74" w:rsidR="00F20D5D" w:rsidRPr="00075194" w:rsidRDefault="006A2321" w:rsidP="00291944">
      <w:pPr>
        <w:pStyle w:val="1"/>
        <w:jc w:val="both"/>
        <w:rPr>
          <w:rFonts w:ascii="Times New Roman" w:hAnsi="Times New Roman" w:cs="Times New Roman"/>
          <w:lang w:bidi="fa-IR"/>
        </w:rPr>
      </w:pPr>
      <w:bookmarkStart w:id="12" w:name="_Toc104107191"/>
      <w:r w:rsidRPr="00075194">
        <w:rPr>
          <w:rFonts w:ascii="Times New Roman" w:hAnsi="Times New Roman" w:cs="Times New Roman"/>
          <w:lang w:bidi="fa-IR"/>
        </w:rPr>
        <w:lastRenderedPageBreak/>
        <w:t>2.</w:t>
      </w:r>
      <w:r w:rsidR="00E46D8E" w:rsidRPr="00075194">
        <w:rPr>
          <w:rFonts w:ascii="Times New Roman" w:hAnsi="Times New Roman" w:cs="Times New Roman"/>
          <w:lang w:bidi="fa-IR"/>
        </w:rPr>
        <w:t>2.</w:t>
      </w:r>
      <w:r w:rsidR="008F4C21" w:rsidRPr="00075194">
        <w:rPr>
          <w:rFonts w:ascii="Times New Roman" w:hAnsi="Times New Roman" w:cs="Times New Roman"/>
          <w:lang w:bidi="fa-IR"/>
        </w:rPr>
        <w:t>3</w:t>
      </w:r>
      <w:r w:rsidR="00636DD3" w:rsidRPr="00075194">
        <w:rPr>
          <w:rFonts w:ascii="Times New Roman" w:hAnsi="Times New Roman" w:cs="Times New Roman"/>
          <w:lang w:bidi="fa-IR"/>
        </w:rPr>
        <w:t xml:space="preserve">. </w:t>
      </w:r>
      <w:proofErr w:type="spellStart"/>
      <w:r w:rsidR="008F4C21" w:rsidRPr="00075194">
        <w:rPr>
          <w:rFonts w:ascii="Times New Roman" w:hAnsi="Times New Roman" w:cs="Times New Roman"/>
          <w:lang w:bidi="fa-IR"/>
        </w:rPr>
        <w:t>Йу</w:t>
      </w:r>
      <w:r w:rsidR="00F20D5D" w:rsidRPr="00075194">
        <w:rPr>
          <w:rFonts w:ascii="Times New Roman" w:hAnsi="Times New Roman" w:cs="Times New Roman"/>
          <w:lang w:bidi="fa-IR"/>
        </w:rPr>
        <w:t>суф</w:t>
      </w:r>
      <w:proofErr w:type="spellEnd"/>
      <w:r w:rsidR="00F20D5D" w:rsidRPr="00075194">
        <w:rPr>
          <w:rFonts w:ascii="Times New Roman" w:hAnsi="Times New Roman" w:cs="Times New Roman"/>
          <w:lang w:bidi="fa-IR"/>
        </w:rPr>
        <w:t xml:space="preserve"> Абдуллах ал-Кардави (р.1926)</w:t>
      </w:r>
      <w:bookmarkEnd w:id="12"/>
    </w:p>
    <w:p w14:paraId="6846DEC3" w14:textId="0116BF01" w:rsidR="00F20D5D" w:rsidRPr="00075194" w:rsidRDefault="00F20D5D" w:rsidP="00291944">
      <w:pPr>
        <w:spacing w:line="360" w:lineRule="auto"/>
        <w:jc w:val="both"/>
        <w:rPr>
          <w:rFonts w:ascii="Times New Roman" w:hAnsi="Times New Roman" w:cs="Times New Roman"/>
          <w:color w:val="000000"/>
          <w:sz w:val="28"/>
          <w:szCs w:val="28"/>
          <w:shd w:val="clear" w:color="auto" w:fill="FFFFFF"/>
        </w:rPr>
      </w:pPr>
      <w:r w:rsidRPr="00075194">
        <w:rPr>
          <w:rFonts w:ascii="Times New Roman" w:hAnsi="Times New Roman" w:cs="Times New Roman"/>
          <w:sz w:val="28"/>
          <w:szCs w:val="28"/>
          <w:lang w:bidi="fa-IR"/>
        </w:rPr>
        <w:t xml:space="preserve">Более практические советы для мусульманских меньшинств даёт современный исламский богослов из Египта </w:t>
      </w:r>
      <w:proofErr w:type="spellStart"/>
      <w:r w:rsidR="008F4C21" w:rsidRPr="00075194">
        <w:rPr>
          <w:rFonts w:ascii="Times New Roman" w:hAnsi="Times New Roman" w:cs="Times New Roman"/>
          <w:sz w:val="28"/>
          <w:szCs w:val="28"/>
          <w:lang w:bidi="fa-IR"/>
        </w:rPr>
        <w:t>Йу</w:t>
      </w:r>
      <w:r w:rsidRPr="00075194">
        <w:rPr>
          <w:rFonts w:ascii="Times New Roman" w:hAnsi="Times New Roman" w:cs="Times New Roman"/>
          <w:sz w:val="28"/>
          <w:szCs w:val="28"/>
          <w:lang w:bidi="fa-IR"/>
        </w:rPr>
        <w:t>суф</w:t>
      </w:r>
      <w:proofErr w:type="spellEnd"/>
      <w:r w:rsidRPr="00075194">
        <w:rPr>
          <w:rFonts w:ascii="Times New Roman" w:hAnsi="Times New Roman" w:cs="Times New Roman"/>
          <w:sz w:val="28"/>
          <w:szCs w:val="28"/>
          <w:lang w:bidi="fa-IR"/>
        </w:rPr>
        <w:t xml:space="preserve"> Абдуллах ал-Кардави. Он - автор множества фетв по огромному количеству вопросов от мусульман, проживающих на Западе. </w:t>
      </w:r>
      <w:proofErr w:type="spellStart"/>
      <w:r w:rsidR="00C341CA" w:rsidRPr="00075194">
        <w:rPr>
          <w:rFonts w:ascii="Times New Roman" w:hAnsi="Times New Roman" w:cs="Times New Roman"/>
          <w:sz w:val="28"/>
          <w:szCs w:val="28"/>
          <w:lang w:bidi="fa-IR"/>
        </w:rPr>
        <w:t>Йусуф</w:t>
      </w:r>
      <w:proofErr w:type="spellEnd"/>
      <w:r w:rsidRPr="00075194">
        <w:rPr>
          <w:rFonts w:ascii="Times New Roman" w:hAnsi="Times New Roman" w:cs="Times New Roman"/>
          <w:sz w:val="28"/>
          <w:szCs w:val="28"/>
          <w:lang w:bidi="fa-IR"/>
        </w:rPr>
        <w:t xml:space="preserve"> Абдуллах ал-Кардави внёс огромный вклад в развитие фикха мусульманских меньшинств, как и автор этого термина - Таха ал-Алвани.</w:t>
      </w:r>
    </w:p>
    <w:p w14:paraId="01DCCA5E" w14:textId="1698A974" w:rsidR="00860664" w:rsidRPr="00075194" w:rsidRDefault="001126C7" w:rsidP="00291944">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he-IL"/>
        </w:rPr>
        <w:t>В</w:t>
      </w:r>
      <w:r w:rsidR="00860664" w:rsidRPr="00075194">
        <w:rPr>
          <w:rFonts w:ascii="Times New Roman" w:hAnsi="Times New Roman" w:cs="Times New Roman"/>
          <w:sz w:val="28"/>
          <w:szCs w:val="28"/>
          <w:lang w:bidi="he-IL"/>
        </w:rPr>
        <w:t>ажност</w:t>
      </w:r>
      <w:r w:rsidRPr="00075194">
        <w:rPr>
          <w:rFonts w:ascii="Times New Roman" w:hAnsi="Times New Roman" w:cs="Times New Roman"/>
          <w:sz w:val="28"/>
          <w:szCs w:val="28"/>
          <w:lang w:bidi="he-IL"/>
        </w:rPr>
        <w:t>ь</w:t>
      </w:r>
      <w:r w:rsidR="00860664" w:rsidRPr="00075194">
        <w:rPr>
          <w:rFonts w:ascii="Times New Roman" w:hAnsi="Times New Roman" w:cs="Times New Roman"/>
          <w:sz w:val="28"/>
          <w:szCs w:val="28"/>
          <w:lang w:bidi="he-IL"/>
        </w:rPr>
        <w:t xml:space="preserve"> работ </w:t>
      </w:r>
      <w:proofErr w:type="spellStart"/>
      <w:r w:rsidR="00C341CA" w:rsidRPr="00075194">
        <w:rPr>
          <w:rFonts w:ascii="Times New Roman" w:hAnsi="Times New Roman" w:cs="Times New Roman"/>
          <w:sz w:val="28"/>
          <w:szCs w:val="28"/>
          <w:lang w:bidi="he-IL"/>
        </w:rPr>
        <w:t>Йусуф</w:t>
      </w:r>
      <w:r w:rsidRPr="00075194">
        <w:rPr>
          <w:rFonts w:ascii="Times New Roman" w:hAnsi="Times New Roman" w:cs="Times New Roman"/>
          <w:sz w:val="28"/>
          <w:szCs w:val="28"/>
          <w:lang w:bidi="he-IL"/>
        </w:rPr>
        <w:t>а</w:t>
      </w:r>
      <w:proofErr w:type="spellEnd"/>
      <w:r w:rsidR="00C341CA" w:rsidRPr="00075194">
        <w:rPr>
          <w:rFonts w:ascii="Times New Roman" w:hAnsi="Times New Roman" w:cs="Times New Roman"/>
          <w:sz w:val="28"/>
          <w:szCs w:val="28"/>
          <w:lang w:bidi="he-IL"/>
        </w:rPr>
        <w:t xml:space="preserve"> </w:t>
      </w:r>
      <w:r w:rsidRPr="00075194">
        <w:rPr>
          <w:rFonts w:ascii="Times New Roman" w:hAnsi="Times New Roman" w:cs="Times New Roman"/>
          <w:sz w:val="28"/>
          <w:szCs w:val="28"/>
          <w:lang w:bidi="he-IL"/>
        </w:rPr>
        <w:t>ал-</w:t>
      </w:r>
      <w:proofErr w:type="spellStart"/>
      <w:r w:rsidRPr="00075194">
        <w:rPr>
          <w:rFonts w:ascii="Times New Roman" w:hAnsi="Times New Roman" w:cs="Times New Roman"/>
          <w:sz w:val="28"/>
          <w:szCs w:val="28"/>
          <w:lang w:bidi="he-IL"/>
        </w:rPr>
        <w:t>Карадави</w:t>
      </w:r>
      <w:proofErr w:type="spellEnd"/>
      <w:r w:rsidRPr="00075194">
        <w:rPr>
          <w:rFonts w:ascii="Times New Roman" w:hAnsi="Times New Roman" w:cs="Times New Roman"/>
          <w:sz w:val="28"/>
          <w:szCs w:val="28"/>
          <w:lang w:bidi="he-IL"/>
        </w:rPr>
        <w:t xml:space="preserve"> подчёркивает исследователь Д. </w:t>
      </w:r>
      <w:proofErr w:type="spellStart"/>
      <w:r w:rsidRPr="00075194">
        <w:rPr>
          <w:rFonts w:ascii="Times New Roman" w:hAnsi="Times New Roman" w:cs="Times New Roman"/>
          <w:sz w:val="28"/>
          <w:szCs w:val="28"/>
          <w:lang w:bidi="he-IL"/>
        </w:rPr>
        <w:t>Мухетдинов</w:t>
      </w:r>
      <w:proofErr w:type="spellEnd"/>
      <w:r w:rsidR="00CA41D9" w:rsidRPr="00075194">
        <w:rPr>
          <w:rStyle w:val="af6"/>
          <w:rFonts w:ascii="Times New Roman" w:hAnsi="Times New Roman" w:cs="Times New Roman"/>
          <w:sz w:val="28"/>
          <w:szCs w:val="28"/>
          <w:lang w:bidi="he-IL"/>
        </w:rPr>
        <w:footnoteReference w:id="113"/>
      </w:r>
      <w:r w:rsidRPr="00075194">
        <w:rPr>
          <w:rFonts w:ascii="Times New Roman" w:hAnsi="Times New Roman" w:cs="Times New Roman"/>
          <w:sz w:val="28"/>
          <w:szCs w:val="28"/>
          <w:lang w:bidi="he-IL"/>
        </w:rPr>
        <w:t xml:space="preserve">. Он пишет, что фикх, разрабатываемый </w:t>
      </w:r>
      <w:proofErr w:type="spellStart"/>
      <w:r w:rsidR="00C341CA" w:rsidRPr="00075194">
        <w:rPr>
          <w:rFonts w:ascii="Times New Roman" w:hAnsi="Times New Roman" w:cs="Times New Roman"/>
          <w:sz w:val="28"/>
          <w:szCs w:val="28"/>
          <w:lang w:bidi="he-IL"/>
        </w:rPr>
        <w:t>Йусуф</w:t>
      </w:r>
      <w:r w:rsidRPr="00075194">
        <w:rPr>
          <w:rFonts w:ascii="Times New Roman" w:hAnsi="Times New Roman" w:cs="Times New Roman"/>
          <w:sz w:val="28"/>
          <w:szCs w:val="28"/>
          <w:lang w:bidi="he-IL"/>
        </w:rPr>
        <w:t>ом</w:t>
      </w:r>
      <w:proofErr w:type="spellEnd"/>
      <w:r w:rsidRPr="00075194">
        <w:rPr>
          <w:rFonts w:ascii="Times New Roman" w:hAnsi="Times New Roman" w:cs="Times New Roman"/>
          <w:sz w:val="28"/>
          <w:szCs w:val="28"/>
          <w:lang w:bidi="he-IL"/>
        </w:rPr>
        <w:t xml:space="preserve"> ал-Кардави отличается «</w:t>
      </w:r>
      <w:proofErr w:type="gramStart"/>
      <w:r w:rsidRPr="00075194">
        <w:rPr>
          <w:rFonts w:ascii="Times New Roman" w:hAnsi="Times New Roman" w:cs="Times New Roman"/>
          <w:sz w:val="28"/>
          <w:szCs w:val="28"/>
          <w:lang w:bidi="he-IL"/>
        </w:rPr>
        <w:t>прагматичным  характером</w:t>
      </w:r>
      <w:proofErr w:type="gramEnd"/>
      <w:r w:rsidRPr="00075194">
        <w:rPr>
          <w:rFonts w:ascii="Times New Roman" w:hAnsi="Times New Roman" w:cs="Times New Roman"/>
          <w:sz w:val="28"/>
          <w:szCs w:val="28"/>
          <w:lang w:bidi="he-IL"/>
        </w:rPr>
        <w:t>, а не глобальностью теоретического охвата, которая рискует не выйти за рамки лозунгов и проектов»</w:t>
      </w:r>
      <w:r w:rsidR="00410285" w:rsidRPr="00075194">
        <w:rPr>
          <w:rStyle w:val="af6"/>
          <w:rFonts w:ascii="Times New Roman" w:hAnsi="Times New Roman" w:cs="Times New Roman"/>
          <w:sz w:val="28"/>
          <w:szCs w:val="28"/>
          <w:lang w:bidi="he-IL"/>
        </w:rPr>
        <w:footnoteReference w:id="114"/>
      </w:r>
      <w:r w:rsidRPr="00075194">
        <w:rPr>
          <w:rFonts w:ascii="Times New Roman" w:hAnsi="Times New Roman" w:cs="Times New Roman"/>
          <w:sz w:val="28"/>
          <w:szCs w:val="28"/>
          <w:lang w:bidi="he-IL"/>
        </w:rPr>
        <w:t>. И дейс</w:t>
      </w:r>
      <w:r w:rsidR="008F4C21" w:rsidRPr="00075194">
        <w:rPr>
          <w:rFonts w:ascii="Times New Roman" w:hAnsi="Times New Roman" w:cs="Times New Roman"/>
          <w:sz w:val="28"/>
          <w:szCs w:val="28"/>
          <w:lang w:bidi="he-IL"/>
        </w:rPr>
        <w:t>т</w:t>
      </w:r>
      <w:r w:rsidRPr="00075194">
        <w:rPr>
          <w:rFonts w:ascii="Times New Roman" w:hAnsi="Times New Roman" w:cs="Times New Roman"/>
          <w:sz w:val="28"/>
          <w:szCs w:val="28"/>
          <w:lang w:bidi="he-IL"/>
        </w:rPr>
        <w:t xml:space="preserve">вительно один из главных трудов по фикху меньшинств «Фикх мусульманских меньшинств» (ар. </w:t>
      </w:r>
      <w:r w:rsidRPr="00075194">
        <w:rPr>
          <w:rFonts w:ascii="Times New Roman" w:hAnsi="Times New Roman" w:cs="Times New Roman"/>
          <w:sz w:val="28"/>
          <w:szCs w:val="28"/>
          <w:rtl/>
          <w:lang w:bidi="fa-IR"/>
        </w:rPr>
        <w:t xml:space="preserve">فقه </w:t>
      </w:r>
      <w:r w:rsidRPr="00075194">
        <w:rPr>
          <w:rFonts w:ascii="Times New Roman" w:hAnsi="Times New Roman" w:cs="Times New Roman"/>
          <w:sz w:val="28"/>
          <w:szCs w:val="28"/>
          <w:rtl/>
          <w:lang w:val="en-US" w:bidi="fa-IR"/>
        </w:rPr>
        <w:t>الأقلیات</w:t>
      </w:r>
      <w:r w:rsidRPr="00075194">
        <w:rPr>
          <w:rFonts w:ascii="Times New Roman" w:hAnsi="Times New Roman" w:cs="Times New Roman"/>
          <w:sz w:val="28"/>
          <w:szCs w:val="28"/>
          <w:lang w:bidi="he-IL"/>
        </w:rPr>
        <w:t>) целиком построен на практических советах мусульманам как поступить в той или иной ситуации. Эта работа</w:t>
      </w:r>
      <w:r w:rsidR="001775C2" w:rsidRPr="00075194">
        <w:rPr>
          <w:rFonts w:ascii="Times New Roman" w:hAnsi="Times New Roman" w:cs="Times New Roman"/>
          <w:sz w:val="28"/>
          <w:szCs w:val="28"/>
          <w:lang w:bidi="he-IL"/>
        </w:rPr>
        <w:t>,</w:t>
      </w:r>
      <w:r w:rsidRPr="00075194">
        <w:rPr>
          <w:rFonts w:ascii="Times New Roman" w:hAnsi="Times New Roman" w:cs="Times New Roman"/>
          <w:sz w:val="28"/>
          <w:szCs w:val="28"/>
          <w:lang w:bidi="he-IL"/>
        </w:rPr>
        <w:t xml:space="preserve"> </w:t>
      </w:r>
      <w:proofErr w:type="spellStart"/>
      <w:r w:rsidRPr="00075194">
        <w:rPr>
          <w:rFonts w:ascii="Times New Roman" w:hAnsi="Times New Roman" w:cs="Times New Roman"/>
          <w:sz w:val="28"/>
          <w:szCs w:val="28"/>
          <w:lang w:bidi="he-IL"/>
        </w:rPr>
        <w:t>построеная</w:t>
      </w:r>
      <w:proofErr w:type="spellEnd"/>
      <w:r w:rsidR="001775C2" w:rsidRPr="00075194">
        <w:rPr>
          <w:rFonts w:ascii="Times New Roman" w:hAnsi="Times New Roman" w:cs="Times New Roman"/>
          <w:sz w:val="28"/>
          <w:szCs w:val="28"/>
          <w:lang w:bidi="he-IL"/>
        </w:rPr>
        <w:t xml:space="preserve"> в формате вопрос – ответ позволяет мусульманским общинам применить на практике интеллектуальные достижения </w:t>
      </w:r>
      <w:proofErr w:type="spellStart"/>
      <w:r w:rsidR="00C341CA" w:rsidRPr="00075194">
        <w:rPr>
          <w:rFonts w:ascii="Times New Roman" w:hAnsi="Times New Roman" w:cs="Times New Roman"/>
          <w:sz w:val="28"/>
          <w:szCs w:val="28"/>
          <w:lang w:bidi="he-IL"/>
        </w:rPr>
        <w:t>Йусуф</w:t>
      </w:r>
      <w:r w:rsidR="001775C2" w:rsidRPr="00075194">
        <w:rPr>
          <w:rFonts w:ascii="Times New Roman" w:hAnsi="Times New Roman" w:cs="Times New Roman"/>
          <w:sz w:val="28"/>
          <w:szCs w:val="28"/>
          <w:lang w:bidi="he-IL"/>
        </w:rPr>
        <w:t>а</w:t>
      </w:r>
      <w:proofErr w:type="spellEnd"/>
      <w:r w:rsidR="001775C2" w:rsidRPr="00075194">
        <w:rPr>
          <w:rFonts w:ascii="Times New Roman" w:hAnsi="Times New Roman" w:cs="Times New Roman"/>
          <w:sz w:val="28"/>
          <w:szCs w:val="28"/>
          <w:lang w:bidi="he-IL"/>
        </w:rPr>
        <w:t xml:space="preserve"> ал-Кардави.</w:t>
      </w:r>
    </w:p>
    <w:p w14:paraId="0E4C1E5D" w14:textId="12570870" w:rsidR="00AA6980" w:rsidRPr="00075194" w:rsidRDefault="001775C2" w:rsidP="00291944">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he-IL"/>
        </w:rPr>
        <w:t>Как и Таха Джабир ал-Алвани</w:t>
      </w:r>
      <w:r w:rsidR="00C341CA" w:rsidRPr="00075194">
        <w:rPr>
          <w:rFonts w:ascii="Times New Roman" w:hAnsi="Times New Roman" w:cs="Times New Roman"/>
          <w:sz w:val="28"/>
          <w:szCs w:val="28"/>
          <w:lang w:bidi="he-IL"/>
        </w:rPr>
        <w:t xml:space="preserve"> </w:t>
      </w:r>
      <w:proofErr w:type="spellStart"/>
      <w:r w:rsidR="00C341CA" w:rsidRPr="00075194">
        <w:rPr>
          <w:rFonts w:ascii="Times New Roman" w:hAnsi="Times New Roman" w:cs="Times New Roman"/>
          <w:sz w:val="28"/>
          <w:szCs w:val="28"/>
          <w:lang w:bidi="he-IL"/>
        </w:rPr>
        <w:t>Йу</w:t>
      </w:r>
      <w:r w:rsidRPr="00075194">
        <w:rPr>
          <w:rFonts w:ascii="Times New Roman" w:hAnsi="Times New Roman" w:cs="Times New Roman"/>
          <w:sz w:val="28"/>
          <w:szCs w:val="28"/>
          <w:lang w:bidi="he-IL"/>
        </w:rPr>
        <w:t>суф</w:t>
      </w:r>
      <w:proofErr w:type="spellEnd"/>
      <w:r w:rsidRPr="00075194">
        <w:rPr>
          <w:rFonts w:ascii="Times New Roman" w:hAnsi="Times New Roman" w:cs="Times New Roman"/>
          <w:sz w:val="28"/>
          <w:szCs w:val="28"/>
          <w:lang w:bidi="he-IL"/>
        </w:rPr>
        <w:t xml:space="preserve"> Абдуллах ал-Кардави </w:t>
      </w:r>
      <w:r w:rsidR="009059EB" w:rsidRPr="00075194">
        <w:rPr>
          <w:rFonts w:ascii="Times New Roman" w:hAnsi="Times New Roman" w:cs="Times New Roman"/>
          <w:sz w:val="28"/>
          <w:szCs w:val="28"/>
          <w:lang w:bidi="he-IL"/>
        </w:rPr>
        <w:t>стоит на тех же позициях «</w:t>
      </w:r>
      <w:proofErr w:type="spellStart"/>
      <w:r w:rsidR="009059EB" w:rsidRPr="00075194">
        <w:rPr>
          <w:rFonts w:ascii="Times New Roman" w:hAnsi="Times New Roman" w:cs="Times New Roman"/>
          <w:sz w:val="28"/>
          <w:szCs w:val="28"/>
          <w:lang w:bidi="he-IL"/>
        </w:rPr>
        <w:t>масл</w:t>
      </w:r>
      <w:r w:rsidR="008F4C21" w:rsidRPr="00075194">
        <w:rPr>
          <w:rFonts w:ascii="Times New Roman" w:hAnsi="Times New Roman" w:cs="Times New Roman"/>
          <w:sz w:val="28"/>
          <w:szCs w:val="28"/>
          <w:lang w:bidi="he-IL"/>
        </w:rPr>
        <w:t>а</w:t>
      </w:r>
      <w:r w:rsidR="009059EB" w:rsidRPr="00075194">
        <w:rPr>
          <w:rFonts w:ascii="Times New Roman" w:hAnsi="Times New Roman" w:cs="Times New Roman"/>
          <w:sz w:val="28"/>
          <w:szCs w:val="28"/>
          <w:lang w:bidi="he-IL"/>
        </w:rPr>
        <w:t>ха</w:t>
      </w:r>
      <w:proofErr w:type="spellEnd"/>
      <w:r w:rsidR="009059EB" w:rsidRPr="00075194">
        <w:rPr>
          <w:rFonts w:ascii="Times New Roman" w:hAnsi="Times New Roman" w:cs="Times New Roman"/>
          <w:sz w:val="28"/>
          <w:szCs w:val="28"/>
          <w:lang w:bidi="he-IL"/>
        </w:rPr>
        <w:t>»</w:t>
      </w:r>
      <w:r w:rsidR="00C435E4" w:rsidRPr="00075194">
        <w:rPr>
          <w:rStyle w:val="af6"/>
          <w:rFonts w:ascii="Times New Roman" w:hAnsi="Times New Roman" w:cs="Times New Roman"/>
          <w:sz w:val="28"/>
          <w:szCs w:val="28"/>
          <w:lang w:bidi="he-IL"/>
        </w:rPr>
        <w:footnoteReference w:id="115"/>
      </w:r>
      <w:r w:rsidR="009059EB" w:rsidRPr="00075194">
        <w:rPr>
          <w:rFonts w:ascii="Times New Roman" w:hAnsi="Times New Roman" w:cs="Times New Roman"/>
          <w:sz w:val="28"/>
          <w:szCs w:val="28"/>
          <w:lang w:bidi="he-IL"/>
        </w:rPr>
        <w:t>, «</w:t>
      </w:r>
      <w:proofErr w:type="spellStart"/>
      <w:r w:rsidR="009059EB" w:rsidRPr="00075194">
        <w:rPr>
          <w:rFonts w:ascii="Times New Roman" w:hAnsi="Times New Roman" w:cs="Times New Roman"/>
          <w:sz w:val="28"/>
          <w:szCs w:val="28"/>
          <w:lang w:bidi="he-IL"/>
        </w:rPr>
        <w:t>дарура</w:t>
      </w:r>
      <w:proofErr w:type="spellEnd"/>
      <w:r w:rsidR="009059EB" w:rsidRPr="00075194">
        <w:rPr>
          <w:rFonts w:ascii="Times New Roman" w:hAnsi="Times New Roman" w:cs="Times New Roman"/>
          <w:sz w:val="28"/>
          <w:szCs w:val="28"/>
          <w:lang w:bidi="he-IL"/>
        </w:rPr>
        <w:t>»</w:t>
      </w:r>
      <w:r w:rsidR="00C435E4" w:rsidRPr="00075194">
        <w:rPr>
          <w:rStyle w:val="af6"/>
          <w:rFonts w:ascii="Times New Roman" w:hAnsi="Times New Roman" w:cs="Times New Roman"/>
          <w:sz w:val="28"/>
          <w:szCs w:val="28"/>
          <w:lang w:bidi="he-IL"/>
        </w:rPr>
        <w:footnoteReference w:id="116"/>
      </w:r>
      <w:r w:rsidR="009059EB" w:rsidRPr="00075194">
        <w:rPr>
          <w:rFonts w:ascii="Times New Roman" w:hAnsi="Times New Roman" w:cs="Times New Roman"/>
          <w:sz w:val="28"/>
          <w:szCs w:val="28"/>
          <w:lang w:bidi="he-IL"/>
        </w:rPr>
        <w:t xml:space="preserve"> и </w:t>
      </w:r>
      <w:r w:rsidR="00C341CA" w:rsidRPr="00075194">
        <w:rPr>
          <w:rFonts w:ascii="Times New Roman" w:hAnsi="Times New Roman" w:cs="Times New Roman"/>
          <w:sz w:val="28"/>
          <w:szCs w:val="28"/>
          <w:lang w:bidi="he-IL"/>
        </w:rPr>
        <w:t>«</w:t>
      </w:r>
      <w:proofErr w:type="spellStart"/>
      <w:r w:rsidR="00B16D06" w:rsidRPr="00075194">
        <w:rPr>
          <w:rFonts w:ascii="Times New Roman" w:hAnsi="Times New Roman" w:cs="Times New Roman"/>
          <w:sz w:val="28"/>
          <w:szCs w:val="28"/>
          <w:lang w:bidi="he-IL"/>
        </w:rPr>
        <w:t>тайсир</w:t>
      </w:r>
      <w:proofErr w:type="spellEnd"/>
      <w:r w:rsidR="00B16D06" w:rsidRPr="00075194">
        <w:rPr>
          <w:rFonts w:ascii="Times New Roman" w:hAnsi="Times New Roman" w:cs="Times New Roman"/>
          <w:sz w:val="28"/>
          <w:szCs w:val="28"/>
          <w:lang w:bidi="he-IL"/>
        </w:rPr>
        <w:t xml:space="preserve"> </w:t>
      </w:r>
      <w:proofErr w:type="spellStart"/>
      <w:r w:rsidR="00B16D06" w:rsidRPr="00075194">
        <w:rPr>
          <w:rFonts w:ascii="Times New Roman" w:hAnsi="Times New Roman" w:cs="Times New Roman"/>
          <w:sz w:val="28"/>
          <w:szCs w:val="28"/>
          <w:lang w:bidi="he-IL"/>
        </w:rPr>
        <w:t>ул</w:t>
      </w:r>
      <w:proofErr w:type="spellEnd"/>
      <w:r w:rsidR="00B16D06" w:rsidRPr="00075194">
        <w:rPr>
          <w:rFonts w:ascii="Times New Roman" w:hAnsi="Times New Roman" w:cs="Times New Roman"/>
          <w:sz w:val="28"/>
          <w:szCs w:val="28"/>
          <w:lang w:bidi="he-IL"/>
        </w:rPr>
        <w:t>-фикх»</w:t>
      </w:r>
      <w:r w:rsidR="0034757E" w:rsidRPr="00075194">
        <w:rPr>
          <w:rStyle w:val="af6"/>
          <w:rFonts w:ascii="Times New Roman" w:hAnsi="Times New Roman" w:cs="Times New Roman"/>
          <w:sz w:val="28"/>
          <w:szCs w:val="28"/>
          <w:lang w:bidi="he-IL"/>
        </w:rPr>
        <w:footnoteReference w:id="117"/>
      </w:r>
      <w:r w:rsidR="009059EB" w:rsidRPr="00075194">
        <w:rPr>
          <w:rFonts w:ascii="Times New Roman" w:hAnsi="Times New Roman" w:cs="Times New Roman"/>
          <w:sz w:val="28"/>
          <w:szCs w:val="28"/>
          <w:lang w:bidi="he-IL"/>
        </w:rPr>
        <w:t xml:space="preserve">. Также египетский богослов полагает необходимым широко возрождать практику </w:t>
      </w:r>
      <w:proofErr w:type="spellStart"/>
      <w:r w:rsidR="009059EB" w:rsidRPr="00075194">
        <w:rPr>
          <w:rFonts w:ascii="Times New Roman" w:hAnsi="Times New Roman" w:cs="Times New Roman"/>
          <w:sz w:val="28"/>
          <w:szCs w:val="28"/>
          <w:lang w:bidi="he-IL"/>
        </w:rPr>
        <w:t>иджтихада</w:t>
      </w:r>
      <w:proofErr w:type="spellEnd"/>
      <w:r w:rsidR="009059EB" w:rsidRPr="00075194">
        <w:rPr>
          <w:rFonts w:ascii="Times New Roman" w:hAnsi="Times New Roman" w:cs="Times New Roman"/>
          <w:sz w:val="28"/>
          <w:szCs w:val="28"/>
          <w:lang w:bidi="he-IL"/>
        </w:rPr>
        <w:t xml:space="preserve">, поскольку решения современных проблем, с которыми сталкивается мусульманское меньшинство </w:t>
      </w:r>
      <w:proofErr w:type="gramStart"/>
      <w:r w:rsidR="009059EB" w:rsidRPr="00075194">
        <w:rPr>
          <w:rFonts w:ascii="Times New Roman" w:hAnsi="Times New Roman" w:cs="Times New Roman"/>
          <w:sz w:val="28"/>
          <w:szCs w:val="28"/>
          <w:lang w:bidi="he-IL"/>
        </w:rPr>
        <w:t>необходимо решать</w:t>
      </w:r>
      <w:proofErr w:type="gramEnd"/>
      <w:r w:rsidR="009059EB" w:rsidRPr="00075194">
        <w:rPr>
          <w:rFonts w:ascii="Times New Roman" w:hAnsi="Times New Roman" w:cs="Times New Roman"/>
          <w:sz w:val="28"/>
          <w:szCs w:val="28"/>
          <w:lang w:bidi="he-IL"/>
        </w:rPr>
        <w:t xml:space="preserve"> </w:t>
      </w:r>
      <w:r w:rsidR="003663A7" w:rsidRPr="00075194">
        <w:rPr>
          <w:rFonts w:ascii="Times New Roman" w:hAnsi="Times New Roman" w:cs="Times New Roman"/>
          <w:sz w:val="28"/>
          <w:szCs w:val="28"/>
          <w:lang w:bidi="he-IL"/>
        </w:rPr>
        <w:t xml:space="preserve">переосмысляя предыдущие решения или издавая новые. </w:t>
      </w:r>
      <w:r w:rsidR="0045424D">
        <w:rPr>
          <w:rFonts w:ascii="Times New Roman" w:hAnsi="Times New Roman" w:cs="Times New Roman"/>
          <w:sz w:val="28"/>
          <w:szCs w:val="28"/>
          <w:lang w:bidi="he-IL"/>
        </w:rPr>
        <w:t>Представляется возможным, что с</w:t>
      </w:r>
      <w:r w:rsidR="003663A7" w:rsidRPr="00075194">
        <w:rPr>
          <w:rFonts w:ascii="Times New Roman" w:hAnsi="Times New Roman" w:cs="Times New Roman"/>
          <w:sz w:val="28"/>
          <w:szCs w:val="28"/>
          <w:lang w:bidi="he-IL"/>
        </w:rPr>
        <w:t xml:space="preserve"> </w:t>
      </w:r>
      <w:proofErr w:type="spellStart"/>
      <w:r w:rsidR="003663A7" w:rsidRPr="00075194">
        <w:rPr>
          <w:rFonts w:ascii="Times New Roman" w:hAnsi="Times New Roman" w:cs="Times New Roman"/>
          <w:sz w:val="28"/>
          <w:szCs w:val="28"/>
          <w:lang w:bidi="he-IL"/>
        </w:rPr>
        <w:lastRenderedPageBreak/>
        <w:t>Абдолкаримом</w:t>
      </w:r>
      <w:proofErr w:type="spellEnd"/>
      <w:r w:rsidR="003663A7" w:rsidRPr="00075194">
        <w:rPr>
          <w:rFonts w:ascii="Times New Roman" w:hAnsi="Times New Roman" w:cs="Times New Roman"/>
          <w:sz w:val="28"/>
          <w:szCs w:val="28"/>
          <w:lang w:bidi="he-IL"/>
        </w:rPr>
        <w:t xml:space="preserve"> </w:t>
      </w:r>
      <w:proofErr w:type="spellStart"/>
      <w:r w:rsidR="003663A7" w:rsidRPr="00075194">
        <w:rPr>
          <w:rFonts w:ascii="Times New Roman" w:hAnsi="Times New Roman" w:cs="Times New Roman"/>
          <w:sz w:val="28"/>
          <w:szCs w:val="28"/>
          <w:lang w:bidi="he-IL"/>
        </w:rPr>
        <w:t>Сорушем</w:t>
      </w:r>
      <w:proofErr w:type="spellEnd"/>
      <w:r w:rsidR="003663A7" w:rsidRPr="00075194">
        <w:rPr>
          <w:rFonts w:ascii="Times New Roman" w:hAnsi="Times New Roman" w:cs="Times New Roman"/>
          <w:sz w:val="28"/>
          <w:szCs w:val="28"/>
          <w:lang w:bidi="he-IL"/>
        </w:rPr>
        <w:t xml:space="preserve"> египетского богослова роднит принятие технического прогресса и благожелательное отношение к новшествам, позволяющим ускорить передачу знаний</w:t>
      </w:r>
      <w:r w:rsidR="00AA6980" w:rsidRPr="00075194">
        <w:rPr>
          <w:rFonts w:ascii="Times New Roman" w:hAnsi="Times New Roman" w:cs="Times New Roman"/>
          <w:sz w:val="28"/>
          <w:szCs w:val="28"/>
          <w:lang w:bidi="he-IL"/>
        </w:rPr>
        <w:t xml:space="preserve"> и опыта</w:t>
      </w:r>
      <w:r w:rsidR="0045424D">
        <w:rPr>
          <w:rFonts w:ascii="Times New Roman" w:hAnsi="Times New Roman" w:cs="Times New Roman"/>
          <w:sz w:val="28"/>
          <w:szCs w:val="28"/>
          <w:lang w:bidi="he-IL"/>
        </w:rPr>
        <w:t xml:space="preserve">, которое описывает Д.В. </w:t>
      </w:r>
      <w:proofErr w:type="spellStart"/>
      <w:r w:rsidR="0045424D">
        <w:rPr>
          <w:rFonts w:ascii="Times New Roman" w:hAnsi="Times New Roman" w:cs="Times New Roman"/>
          <w:sz w:val="28"/>
          <w:szCs w:val="28"/>
          <w:lang w:bidi="he-IL"/>
        </w:rPr>
        <w:t>Мухетдинов</w:t>
      </w:r>
      <w:proofErr w:type="spellEnd"/>
      <w:r w:rsidR="00364B31" w:rsidRPr="00075194">
        <w:rPr>
          <w:rFonts w:ascii="Times New Roman" w:hAnsi="Times New Roman" w:cs="Times New Roman"/>
          <w:sz w:val="28"/>
          <w:szCs w:val="28"/>
          <w:lang w:bidi="he-IL"/>
        </w:rPr>
        <w:t>.</w:t>
      </w:r>
      <w:r w:rsidR="00364B31" w:rsidRPr="00075194">
        <w:rPr>
          <w:rStyle w:val="af6"/>
          <w:rFonts w:ascii="Times New Roman" w:hAnsi="Times New Roman" w:cs="Times New Roman"/>
          <w:sz w:val="28"/>
          <w:szCs w:val="28"/>
          <w:lang w:bidi="he-IL"/>
        </w:rPr>
        <w:footnoteReference w:id="118"/>
      </w:r>
      <w:r w:rsidR="00AA6980" w:rsidRPr="00075194">
        <w:rPr>
          <w:rFonts w:ascii="Times New Roman" w:hAnsi="Times New Roman" w:cs="Times New Roman"/>
          <w:sz w:val="28"/>
          <w:szCs w:val="28"/>
          <w:lang w:bidi="he-IL"/>
        </w:rPr>
        <w:t xml:space="preserve"> </w:t>
      </w:r>
    </w:p>
    <w:p w14:paraId="1935A1B1" w14:textId="7B528F8A" w:rsidR="001775C2" w:rsidRPr="00075194" w:rsidRDefault="00AA6980" w:rsidP="00291944">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he-IL"/>
        </w:rPr>
        <w:t xml:space="preserve">Также, что немаловажно для нашей темы, гендерный подход </w:t>
      </w:r>
      <w:proofErr w:type="spellStart"/>
      <w:r w:rsidR="00C341CA" w:rsidRPr="00075194">
        <w:rPr>
          <w:rFonts w:ascii="Times New Roman" w:hAnsi="Times New Roman" w:cs="Times New Roman"/>
          <w:sz w:val="28"/>
          <w:szCs w:val="28"/>
          <w:lang w:bidi="he-IL"/>
        </w:rPr>
        <w:t>Йусуф</w:t>
      </w:r>
      <w:r w:rsidRPr="00075194">
        <w:rPr>
          <w:rFonts w:ascii="Times New Roman" w:hAnsi="Times New Roman" w:cs="Times New Roman"/>
          <w:sz w:val="28"/>
          <w:szCs w:val="28"/>
          <w:lang w:bidi="he-IL"/>
        </w:rPr>
        <w:t>а</w:t>
      </w:r>
      <w:proofErr w:type="spellEnd"/>
      <w:r w:rsidRPr="00075194">
        <w:rPr>
          <w:rFonts w:ascii="Times New Roman" w:hAnsi="Times New Roman" w:cs="Times New Roman"/>
          <w:sz w:val="28"/>
          <w:szCs w:val="28"/>
          <w:lang w:bidi="he-IL"/>
        </w:rPr>
        <w:t xml:space="preserve"> ал-Кардави является одним из наиболее инновационных в рамках исламской мысли. Кардави предлагает некий «освободительный проект» для женщин, который органично включался в понятие традиционного шариата. </w:t>
      </w:r>
      <w:proofErr w:type="spellStart"/>
      <w:r w:rsidR="00C341CA" w:rsidRPr="00075194">
        <w:rPr>
          <w:rFonts w:ascii="Times New Roman" w:hAnsi="Times New Roman" w:cs="Times New Roman"/>
          <w:sz w:val="28"/>
          <w:szCs w:val="28"/>
          <w:lang w:bidi="he-IL"/>
        </w:rPr>
        <w:t>Йусуф</w:t>
      </w:r>
      <w:proofErr w:type="spellEnd"/>
      <w:r w:rsidR="00F57695" w:rsidRPr="00075194">
        <w:rPr>
          <w:rFonts w:ascii="Times New Roman" w:hAnsi="Times New Roman" w:cs="Times New Roman"/>
          <w:sz w:val="28"/>
          <w:szCs w:val="28"/>
          <w:lang w:bidi="he-IL"/>
        </w:rPr>
        <w:t xml:space="preserve"> ал-Кардав</w:t>
      </w:r>
      <w:r w:rsidR="00364B31" w:rsidRPr="00075194">
        <w:rPr>
          <w:rFonts w:ascii="Times New Roman" w:hAnsi="Times New Roman" w:cs="Times New Roman"/>
          <w:sz w:val="28"/>
          <w:szCs w:val="28"/>
          <w:lang w:bidi="he-IL"/>
        </w:rPr>
        <w:t>и считает</w:t>
      </w:r>
      <w:r w:rsidR="00F57695" w:rsidRPr="00075194">
        <w:rPr>
          <w:rFonts w:ascii="Times New Roman" w:hAnsi="Times New Roman" w:cs="Times New Roman"/>
          <w:sz w:val="28"/>
          <w:szCs w:val="28"/>
          <w:lang w:bidi="he-IL"/>
        </w:rPr>
        <w:t>, что Коран, за исключением тех мест, где это оговаривается обращён в равной</w:t>
      </w:r>
      <w:r w:rsidR="00364B31" w:rsidRPr="00075194">
        <w:rPr>
          <w:rFonts w:ascii="Times New Roman" w:hAnsi="Times New Roman" w:cs="Times New Roman"/>
          <w:sz w:val="28"/>
          <w:szCs w:val="28"/>
          <w:lang w:bidi="he-IL"/>
        </w:rPr>
        <w:t xml:space="preserve"> степени </w:t>
      </w:r>
      <w:r w:rsidR="00F57695" w:rsidRPr="00075194">
        <w:rPr>
          <w:rFonts w:ascii="Times New Roman" w:hAnsi="Times New Roman" w:cs="Times New Roman"/>
          <w:sz w:val="28"/>
          <w:szCs w:val="28"/>
          <w:lang w:bidi="he-IL"/>
        </w:rPr>
        <w:t>к мужчине и к женщине, поэтому они обладают равными правами и равны в глазах Господа, они должны получать одинаковый доступ к образованию и не только формально «на бумаге», но также мусульмане обязаны содействовать фактическому равенству мужчины и женщины</w:t>
      </w:r>
      <w:r w:rsidR="005D28AF" w:rsidRPr="00075194">
        <w:rPr>
          <w:rStyle w:val="af6"/>
          <w:rFonts w:ascii="Times New Roman" w:hAnsi="Times New Roman" w:cs="Times New Roman"/>
          <w:sz w:val="28"/>
          <w:szCs w:val="28"/>
          <w:lang w:bidi="he-IL"/>
        </w:rPr>
        <w:footnoteReference w:id="119"/>
      </w:r>
      <w:r w:rsidR="00F57695" w:rsidRPr="00075194">
        <w:rPr>
          <w:rFonts w:ascii="Times New Roman" w:hAnsi="Times New Roman" w:cs="Times New Roman"/>
          <w:sz w:val="28"/>
          <w:szCs w:val="28"/>
          <w:lang w:bidi="he-IL"/>
        </w:rPr>
        <w:t>. Здесь мы видим решение египетским богословом трудного вопроса мусульманской интеграции</w:t>
      </w:r>
      <w:r w:rsidR="00FF221A" w:rsidRPr="00075194">
        <w:rPr>
          <w:rFonts w:ascii="Times New Roman" w:hAnsi="Times New Roman" w:cs="Times New Roman"/>
          <w:sz w:val="28"/>
          <w:szCs w:val="28"/>
          <w:lang w:bidi="he-IL"/>
        </w:rPr>
        <w:t xml:space="preserve"> в европейское общество. </w:t>
      </w:r>
      <w:r w:rsidR="005D28AF" w:rsidRPr="00075194">
        <w:rPr>
          <w:rFonts w:ascii="Times New Roman" w:hAnsi="Times New Roman" w:cs="Times New Roman"/>
          <w:sz w:val="28"/>
          <w:szCs w:val="28"/>
          <w:lang w:bidi="he-IL"/>
        </w:rPr>
        <w:t xml:space="preserve">Неравный доступ к образованию является </w:t>
      </w:r>
      <w:r w:rsidR="00AB1BD5" w:rsidRPr="00075194">
        <w:rPr>
          <w:rFonts w:ascii="Times New Roman" w:hAnsi="Times New Roman" w:cs="Times New Roman"/>
          <w:sz w:val="28"/>
          <w:szCs w:val="28"/>
          <w:lang w:bidi="he-IL"/>
        </w:rPr>
        <w:t xml:space="preserve">культурной </w:t>
      </w:r>
      <w:r w:rsidR="00FF221A" w:rsidRPr="00075194">
        <w:rPr>
          <w:rFonts w:ascii="Times New Roman" w:hAnsi="Times New Roman" w:cs="Times New Roman"/>
          <w:sz w:val="28"/>
          <w:szCs w:val="28"/>
          <w:lang w:bidi="he-IL"/>
        </w:rPr>
        <w:t xml:space="preserve">преградой </w:t>
      </w:r>
      <w:r w:rsidR="00AB1BD5" w:rsidRPr="00075194">
        <w:rPr>
          <w:rFonts w:ascii="Times New Roman" w:hAnsi="Times New Roman" w:cs="Times New Roman"/>
          <w:sz w:val="28"/>
          <w:szCs w:val="28"/>
          <w:lang w:bidi="he-IL"/>
        </w:rPr>
        <w:t xml:space="preserve">интеграции в европейское сообщество, в котором женщины, начиная с середины 19 века, всё более уравнивались в правах с мужчинами. Однако, как мы видим из размышлений </w:t>
      </w:r>
      <w:proofErr w:type="spellStart"/>
      <w:r w:rsidR="00C341CA" w:rsidRPr="00075194">
        <w:rPr>
          <w:rFonts w:ascii="Times New Roman" w:hAnsi="Times New Roman" w:cs="Times New Roman"/>
          <w:sz w:val="28"/>
          <w:szCs w:val="28"/>
          <w:lang w:bidi="he-IL"/>
        </w:rPr>
        <w:t>Йусуф</w:t>
      </w:r>
      <w:r w:rsidR="00AB1BD5" w:rsidRPr="00075194">
        <w:rPr>
          <w:rFonts w:ascii="Times New Roman" w:hAnsi="Times New Roman" w:cs="Times New Roman"/>
          <w:sz w:val="28"/>
          <w:szCs w:val="28"/>
          <w:lang w:bidi="he-IL"/>
        </w:rPr>
        <w:t>а</w:t>
      </w:r>
      <w:proofErr w:type="spellEnd"/>
      <w:r w:rsidR="00AB1BD5" w:rsidRPr="00075194">
        <w:rPr>
          <w:rFonts w:ascii="Times New Roman" w:hAnsi="Times New Roman" w:cs="Times New Roman"/>
          <w:sz w:val="28"/>
          <w:szCs w:val="28"/>
          <w:lang w:bidi="he-IL"/>
        </w:rPr>
        <w:t xml:space="preserve"> ал-Кардави в данном случае ценн</w:t>
      </w:r>
      <w:r w:rsidR="00176094" w:rsidRPr="00075194">
        <w:rPr>
          <w:rFonts w:ascii="Times New Roman" w:hAnsi="Times New Roman" w:cs="Times New Roman"/>
          <w:sz w:val="28"/>
          <w:szCs w:val="28"/>
          <w:lang w:bidi="he-IL"/>
        </w:rPr>
        <w:t>о</w:t>
      </w:r>
      <w:r w:rsidR="00AB1BD5" w:rsidRPr="00075194">
        <w:rPr>
          <w:rFonts w:ascii="Times New Roman" w:hAnsi="Times New Roman" w:cs="Times New Roman"/>
          <w:sz w:val="28"/>
          <w:szCs w:val="28"/>
          <w:lang w:bidi="he-IL"/>
        </w:rPr>
        <w:t>сти ислама не только не противоречат, но и отвечают ценностям европейской культуры, одним из столпов которой является равенство.</w:t>
      </w:r>
    </w:p>
    <w:p w14:paraId="5F4D6071" w14:textId="46F82145" w:rsidR="00AA6980" w:rsidRPr="00075194" w:rsidRDefault="00F20D5D" w:rsidP="003E4932">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В данной работе нам необходимо проанализировать взгляды </w:t>
      </w:r>
      <w:proofErr w:type="spellStart"/>
      <w:r w:rsidR="00C341CA" w:rsidRPr="00075194">
        <w:rPr>
          <w:rFonts w:ascii="Times New Roman" w:hAnsi="Times New Roman" w:cs="Times New Roman"/>
          <w:sz w:val="28"/>
          <w:szCs w:val="28"/>
          <w:lang w:bidi="fa-IR"/>
        </w:rPr>
        <w:t>Йусуф</w:t>
      </w:r>
      <w:r w:rsidRPr="00075194">
        <w:rPr>
          <w:rFonts w:ascii="Times New Roman" w:hAnsi="Times New Roman" w:cs="Times New Roman"/>
          <w:sz w:val="28"/>
          <w:szCs w:val="28"/>
          <w:lang w:bidi="fa-IR"/>
        </w:rPr>
        <w:t>а</w:t>
      </w:r>
      <w:proofErr w:type="spellEnd"/>
      <w:r w:rsidRPr="00075194">
        <w:rPr>
          <w:rFonts w:ascii="Times New Roman" w:hAnsi="Times New Roman" w:cs="Times New Roman"/>
          <w:sz w:val="28"/>
          <w:szCs w:val="28"/>
          <w:lang w:bidi="fa-IR"/>
        </w:rPr>
        <w:t xml:space="preserve"> Абдуллаха ал-Кардави</w:t>
      </w:r>
      <w:r w:rsidR="003E4932" w:rsidRPr="00075194">
        <w:rPr>
          <w:rFonts w:ascii="Times New Roman" w:hAnsi="Times New Roman" w:cs="Times New Roman"/>
          <w:sz w:val="28"/>
          <w:szCs w:val="28"/>
          <w:lang w:bidi="fa-IR"/>
        </w:rPr>
        <w:t>, выраженные</w:t>
      </w:r>
      <w:r w:rsidRPr="00075194">
        <w:rPr>
          <w:rFonts w:ascii="Times New Roman" w:hAnsi="Times New Roman" w:cs="Times New Roman"/>
          <w:sz w:val="28"/>
          <w:szCs w:val="28"/>
          <w:lang w:bidi="fa-IR"/>
        </w:rPr>
        <w:t xml:space="preserve"> в </w:t>
      </w:r>
      <w:r w:rsidR="003E4932" w:rsidRPr="00075194">
        <w:rPr>
          <w:rFonts w:ascii="Times New Roman" w:hAnsi="Times New Roman" w:cs="Times New Roman"/>
          <w:sz w:val="28"/>
          <w:szCs w:val="28"/>
          <w:lang w:bidi="fa-IR"/>
        </w:rPr>
        <w:t xml:space="preserve">работе </w:t>
      </w:r>
      <w:r w:rsidRPr="00075194">
        <w:rPr>
          <w:rFonts w:ascii="Times New Roman" w:hAnsi="Times New Roman" w:cs="Times New Roman"/>
          <w:sz w:val="28"/>
          <w:szCs w:val="28"/>
          <w:lang w:bidi="fa-IR"/>
        </w:rPr>
        <w:t>"Фикх мусульманских меньшинств</w:t>
      </w:r>
      <w:r w:rsidR="00AB0690" w:rsidRPr="00075194">
        <w:rPr>
          <w:rFonts w:ascii="Times New Roman" w:hAnsi="Times New Roman" w:cs="Times New Roman"/>
          <w:sz w:val="28"/>
          <w:szCs w:val="28"/>
          <w:lang w:bidi="fa-IR"/>
        </w:rPr>
        <w:t xml:space="preserve"> в свете Корана и Сунны</w:t>
      </w:r>
      <w:r w:rsidRPr="00075194">
        <w:rPr>
          <w:rFonts w:ascii="Times New Roman" w:hAnsi="Times New Roman" w:cs="Times New Roman"/>
          <w:sz w:val="28"/>
          <w:szCs w:val="28"/>
          <w:lang w:bidi="fa-IR"/>
        </w:rPr>
        <w:t>"</w:t>
      </w:r>
      <w:r w:rsidR="001A5A83" w:rsidRPr="00075194">
        <w:rPr>
          <w:rStyle w:val="af6"/>
          <w:rFonts w:ascii="Times New Roman" w:hAnsi="Times New Roman" w:cs="Times New Roman"/>
          <w:sz w:val="28"/>
          <w:szCs w:val="28"/>
          <w:lang w:bidi="fa-IR"/>
        </w:rPr>
        <w:footnoteReference w:id="120"/>
      </w:r>
      <w:r w:rsidR="003E4932" w:rsidRPr="00075194">
        <w:rPr>
          <w:rFonts w:ascii="Times New Roman" w:hAnsi="Times New Roman" w:cs="Times New Roman"/>
          <w:sz w:val="28"/>
          <w:szCs w:val="28"/>
          <w:lang w:bidi="fa-IR"/>
        </w:rPr>
        <w:t>, а также в р</w:t>
      </w:r>
      <w:r w:rsidR="00AA6980" w:rsidRPr="00075194">
        <w:rPr>
          <w:rFonts w:ascii="Times New Roman" w:hAnsi="Times New Roman" w:cs="Times New Roman"/>
          <w:sz w:val="28"/>
          <w:szCs w:val="28"/>
          <w:lang w:bidi="fa-IR"/>
        </w:rPr>
        <w:t>яд</w:t>
      </w:r>
      <w:r w:rsidR="003E4932" w:rsidRPr="00075194">
        <w:rPr>
          <w:rFonts w:ascii="Times New Roman" w:hAnsi="Times New Roman" w:cs="Times New Roman"/>
          <w:sz w:val="28"/>
          <w:szCs w:val="28"/>
          <w:lang w:bidi="fa-IR"/>
        </w:rPr>
        <w:t>е</w:t>
      </w:r>
      <w:r w:rsidR="00AA6980" w:rsidRPr="00075194">
        <w:rPr>
          <w:rFonts w:ascii="Times New Roman" w:hAnsi="Times New Roman" w:cs="Times New Roman"/>
          <w:sz w:val="28"/>
          <w:szCs w:val="28"/>
          <w:lang w:bidi="fa-IR"/>
        </w:rPr>
        <w:t xml:space="preserve"> фетв египетского богослова</w:t>
      </w:r>
      <w:r w:rsidR="003E4932" w:rsidRPr="00075194">
        <w:rPr>
          <w:rFonts w:ascii="Times New Roman" w:hAnsi="Times New Roman" w:cs="Times New Roman"/>
          <w:sz w:val="28"/>
          <w:szCs w:val="28"/>
          <w:lang w:bidi="fa-IR"/>
        </w:rPr>
        <w:t>.</w:t>
      </w:r>
    </w:p>
    <w:p w14:paraId="3679C3F1" w14:textId="5B981DD1" w:rsidR="00F20D5D" w:rsidRPr="00075194" w:rsidRDefault="00F20D5D"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lastRenderedPageBreak/>
        <w:t>В начале "Фикха мусульманских меньшинств</w:t>
      </w:r>
      <w:r w:rsidR="00AB0690" w:rsidRPr="00075194">
        <w:rPr>
          <w:rFonts w:ascii="Times New Roman" w:hAnsi="Times New Roman" w:cs="Times New Roman"/>
          <w:sz w:val="28"/>
          <w:szCs w:val="28"/>
          <w:lang w:bidi="fa-IR"/>
        </w:rPr>
        <w:t xml:space="preserve"> в свете Корана и Сунны</w:t>
      </w:r>
      <w:r w:rsidRPr="00075194">
        <w:rPr>
          <w:rFonts w:ascii="Times New Roman" w:hAnsi="Times New Roman" w:cs="Times New Roman"/>
          <w:sz w:val="28"/>
          <w:szCs w:val="28"/>
          <w:lang w:bidi="fa-IR"/>
        </w:rPr>
        <w:t xml:space="preserve">" ал-Кардави перечисляет ряд проблем, с которыми сталкиваются мусульмане в Европе, среди </w:t>
      </w:r>
      <w:r w:rsidR="00921FB5" w:rsidRPr="00075194">
        <w:rPr>
          <w:rFonts w:ascii="Times New Roman" w:hAnsi="Times New Roman" w:cs="Times New Roman"/>
          <w:sz w:val="28"/>
          <w:szCs w:val="28"/>
          <w:lang w:bidi="fa-IR"/>
        </w:rPr>
        <w:t>них:</w:t>
      </w:r>
      <w:r w:rsidRPr="00075194">
        <w:rPr>
          <w:rFonts w:ascii="Times New Roman" w:hAnsi="Times New Roman" w:cs="Times New Roman"/>
          <w:sz w:val="28"/>
          <w:szCs w:val="28"/>
          <w:lang w:bidi="fa-IR"/>
        </w:rPr>
        <w:t xml:space="preserve"> экономические (принадлежность мусульман к беднейшим слоям), культурные (доминирование западной культуры при полном игнорировании мусульманской), применение норм исламского права. </w:t>
      </w:r>
    </w:p>
    <w:p w14:paraId="785EB5CF" w14:textId="51CC6465" w:rsidR="00F20D5D" w:rsidRPr="00075194" w:rsidRDefault="00F20D5D"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Автор делает вывод о том, что все эти проблемы исходят из того, что мусульмане стремятся сохранить свою идентичность, соблюдать обряды, </w:t>
      </w:r>
      <w:r w:rsidR="00921FB5" w:rsidRPr="00075194">
        <w:rPr>
          <w:rFonts w:ascii="Times New Roman" w:hAnsi="Times New Roman" w:cs="Times New Roman"/>
          <w:sz w:val="28"/>
          <w:szCs w:val="28"/>
          <w:lang w:bidi="fa-IR"/>
        </w:rPr>
        <w:t>согласно исламу</w:t>
      </w:r>
      <w:r w:rsidRPr="00075194">
        <w:rPr>
          <w:rFonts w:ascii="Times New Roman" w:hAnsi="Times New Roman" w:cs="Times New Roman"/>
          <w:sz w:val="28"/>
          <w:szCs w:val="28"/>
          <w:lang w:bidi="fa-IR"/>
        </w:rPr>
        <w:t xml:space="preserve">, следовать нормам шариата по ряду основных </w:t>
      </w:r>
      <w:r w:rsidR="00921FB5" w:rsidRPr="00075194">
        <w:rPr>
          <w:rFonts w:ascii="Times New Roman" w:hAnsi="Times New Roman" w:cs="Times New Roman"/>
          <w:sz w:val="28"/>
          <w:szCs w:val="28"/>
          <w:lang w:bidi="fa-IR"/>
        </w:rPr>
        <w:t>тем:</w:t>
      </w:r>
      <w:r w:rsidRPr="00075194">
        <w:rPr>
          <w:rFonts w:ascii="Times New Roman" w:hAnsi="Times New Roman" w:cs="Times New Roman"/>
          <w:sz w:val="28"/>
          <w:szCs w:val="28"/>
          <w:lang w:bidi="fa-IR"/>
        </w:rPr>
        <w:t xml:space="preserve"> женитьба, развод, пищевые предписания и т.д. Целями фикха меньшинств </w:t>
      </w:r>
      <w:proofErr w:type="spellStart"/>
      <w:r w:rsidR="00C341CA" w:rsidRPr="00075194">
        <w:rPr>
          <w:rFonts w:ascii="Times New Roman" w:hAnsi="Times New Roman" w:cs="Times New Roman"/>
          <w:sz w:val="28"/>
          <w:szCs w:val="28"/>
          <w:lang w:bidi="fa-IR"/>
        </w:rPr>
        <w:t>Йусуф</w:t>
      </w:r>
      <w:proofErr w:type="spellEnd"/>
      <w:r w:rsidRPr="00075194">
        <w:rPr>
          <w:rFonts w:ascii="Times New Roman" w:hAnsi="Times New Roman" w:cs="Times New Roman"/>
          <w:sz w:val="28"/>
          <w:szCs w:val="28"/>
          <w:lang w:bidi="fa-IR"/>
        </w:rPr>
        <w:t xml:space="preserve"> Абдуллах ал-Кардави </w:t>
      </w:r>
      <w:r w:rsidR="00921FB5" w:rsidRPr="00075194">
        <w:rPr>
          <w:rFonts w:ascii="Times New Roman" w:hAnsi="Times New Roman" w:cs="Times New Roman"/>
          <w:sz w:val="28"/>
          <w:szCs w:val="28"/>
          <w:lang w:bidi="fa-IR"/>
        </w:rPr>
        <w:t>определяет:</w:t>
      </w:r>
      <w:r w:rsidRPr="00075194">
        <w:rPr>
          <w:rFonts w:ascii="Times New Roman" w:hAnsi="Times New Roman" w:cs="Times New Roman"/>
          <w:sz w:val="28"/>
          <w:szCs w:val="28"/>
          <w:lang w:bidi="fa-IR"/>
        </w:rPr>
        <w:t xml:space="preserve"> поддержку исламской идентичности, содействие в интеграции</w:t>
      </w:r>
      <w:r w:rsidR="00FB3E51" w:rsidRPr="00075194">
        <w:rPr>
          <w:rFonts w:ascii="Times New Roman" w:hAnsi="Times New Roman" w:cs="Times New Roman"/>
          <w:sz w:val="28"/>
          <w:szCs w:val="28"/>
          <w:lang w:bidi="fa-IR"/>
        </w:rPr>
        <w:t>,</w:t>
      </w:r>
      <w:r w:rsidRPr="00075194">
        <w:rPr>
          <w:rFonts w:ascii="Times New Roman" w:hAnsi="Times New Roman" w:cs="Times New Roman"/>
          <w:sz w:val="28"/>
          <w:szCs w:val="28"/>
          <w:lang w:bidi="fa-IR"/>
        </w:rPr>
        <w:t xml:space="preserve"> исламское образование. </w:t>
      </w:r>
      <w:r w:rsidR="00AB0690" w:rsidRPr="00075194">
        <w:rPr>
          <w:rStyle w:val="af6"/>
          <w:rFonts w:ascii="Times New Roman" w:hAnsi="Times New Roman" w:cs="Times New Roman"/>
          <w:sz w:val="28"/>
          <w:szCs w:val="28"/>
          <w:lang w:bidi="fa-IR"/>
        </w:rPr>
        <w:footnoteReference w:id="121"/>
      </w:r>
    </w:p>
    <w:p w14:paraId="6471CE6B" w14:textId="472BD095" w:rsidR="00F20D5D" w:rsidRPr="00075194" w:rsidRDefault="00F20D5D"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В принципах и обосновании фикха для меньшинств ал-Кардави даёт понять, что несмотря на то, что данный фикх нельзя вписать ни в одну из существующих школ права, он стоит исключительно на исламском фундаменте, а именно, во-первых, опирается только на классические источники мусульманского </w:t>
      </w:r>
      <w:r w:rsidR="00921FB5" w:rsidRPr="00075194">
        <w:rPr>
          <w:rFonts w:ascii="Times New Roman" w:hAnsi="Times New Roman" w:cs="Times New Roman"/>
          <w:sz w:val="28"/>
          <w:szCs w:val="28"/>
          <w:lang w:bidi="fa-IR"/>
        </w:rPr>
        <w:t>права:</w:t>
      </w:r>
      <w:r w:rsidRPr="00075194">
        <w:rPr>
          <w:rFonts w:ascii="Times New Roman" w:hAnsi="Times New Roman" w:cs="Times New Roman"/>
          <w:sz w:val="28"/>
          <w:szCs w:val="28"/>
          <w:lang w:bidi="fa-IR"/>
        </w:rPr>
        <w:t xml:space="preserve"> Коран, Сунна, </w:t>
      </w:r>
      <w:proofErr w:type="spellStart"/>
      <w:r w:rsidRPr="00075194">
        <w:rPr>
          <w:rFonts w:ascii="Times New Roman" w:hAnsi="Times New Roman" w:cs="Times New Roman"/>
          <w:sz w:val="28"/>
          <w:szCs w:val="28"/>
          <w:lang w:bidi="fa-IR"/>
        </w:rPr>
        <w:t>ки</w:t>
      </w:r>
      <w:r w:rsidR="00193DA1" w:rsidRPr="00075194">
        <w:rPr>
          <w:rFonts w:ascii="Times New Roman" w:hAnsi="Times New Roman" w:cs="Times New Roman"/>
          <w:sz w:val="28"/>
          <w:szCs w:val="28"/>
          <w:lang w:bidi="fa-IR"/>
        </w:rPr>
        <w:t>йа</w:t>
      </w:r>
      <w:r w:rsidRPr="00075194">
        <w:rPr>
          <w:rFonts w:ascii="Times New Roman" w:hAnsi="Times New Roman" w:cs="Times New Roman"/>
          <w:sz w:val="28"/>
          <w:szCs w:val="28"/>
          <w:lang w:bidi="fa-IR"/>
        </w:rPr>
        <w:t>с</w:t>
      </w:r>
      <w:proofErr w:type="spellEnd"/>
      <w:r w:rsidRPr="00075194">
        <w:rPr>
          <w:rFonts w:ascii="Times New Roman" w:hAnsi="Times New Roman" w:cs="Times New Roman"/>
          <w:sz w:val="28"/>
          <w:szCs w:val="28"/>
          <w:lang w:bidi="fa-IR"/>
        </w:rPr>
        <w:t xml:space="preserve"> и </w:t>
      </w:r>
      <w:proofErr w:type="spellStart"/>
      <w:r w:rsidRPr="00075194">
        <w:rPr>
          <w:rFonts w:ascii="Times New Roman" w:hAnsi="Times New Roman" w:cs="Times New Roman"/>
          <w:sz w:val="28"/>
          <w:szCs w:val="28"/>
          <w:lang w:bidi="fa-IR"/>
        </w:rPr>
        <w:t>иджма</w:t>
      </w:r>
      <w:r w:rsidR="00193DA1" w:rsidRPr="00075194">
        <w:rPr>
          <w:rFonts w:ascii="Times New Roman" w:hAnsi="Times New Roman" w:cs="Times New Roman"/>
          <w:sz w:val="28"/>
          <w:szCs w:val="28"/>
          <w:lang w:bidi="fa-IR"/>
        </w:rPr>
        <w:t>ʻ</w:t>
      </w:r>
      <w:proofErr w:type="spellEnd"/>
      <w:r w:rsidRPr="00075194">
        <w:rPr>
          <w:rFonts w:ascii="Times New Roman" w:hAnsi="Times New Roman" w:cs="Times New Roman"/>
          <w:sz w:val="28"/>
          <w:szCs w:val="28"/>
          <w:lang w:bidi="fa-IR"/>
        </w:rPr>
        <w:t xml:space="preserve">, </w:t>
      </w:r>
      <w:r w:rsidR="00921FB5" w:rsidRPr="00075194">
        <w:rPr>
          <w:rFonts w:ascii="Times New Roman" w:hAnsi="Times New Roman" w:cs="Times New Roman"/>
          <w:sz w:val="28"/>
          <w:szCs w:val="28"/>
          <w:lang w:bidi="fa-IR"/>
        </w:rPr>
        <w:t>а во-вторых,</w:t>
      </w:r>
      <w:r w:rsidRPr="00075194">
        <w:rPr>
          <w:rFonts w:ascii="Times New Roman" w:hAnsi="Times New Roman" w:cs="Times New Roman"/>
          <w:sz w:val="28"/>
          <w:szCs w:val="28"/>
          <w:lang w:bidi="fa-IR"/>
        </w:rPr>
        <w:t xml:space="preserve"> </w:t>
      </w:r>
      <w:r w:rsidR="00E76410">
        <w:rPr>
          <w:rFonts w:ascii="Times New Roman" w:hAnsi="Times New Roman" w:cs="Times New Roman"/>
          <w:sz w:val="28"/>
          <w:szCs w:val="28"/>
          <w:lang w:bidi="fa-IR"/>
        </w:rPr>
        <w:t xml:space="preserve">близок по духу к ранним мусульманским модернистам, Рашиду Рида и Мухаммаду </w:t>
      </w:r>
      <w:proofErr w:type="spellStart"/>
      <w:r w:rsidR="00E76410">
        <w:rPr>
          <w:rFonts w:ascii="Times New Roman" w:hAnsi="Times New Roman" w:cs="Times New Roman"/>
          <w:sz w:val="28"/>
          <w:szCs w:val="28"/>
          <w:lang w:bidi="fa-IR"/>
        </w:rPr>
        <w:t>Абдо</w:t>
      </w:r>
      <w:proofErr w:type="spellEnd"/>
      <w:r w:rsidRPr="00075194">
        <w:rPr>
          <w:rFonts w:ascii="Times New Roman" w:hAnsi="Times New Roman" w:cs="Times New Roman"/>
          <w:sz w:val="28"/>
          <w:szCs w:val="28"/>
          <w:lang w:bidi="fa-IR"/>
        </w:rPr>
        <w:t xml:space="preserve"> и не ограничен ни одним существующим мазхабом</w:t>
      </w:r>
      <w:r w:rsidR="001A5A83" w:rsidRPr="00075194">
        <w:rPr>
          <w:rStyle w:val="af6"/>
          <w:rFonts w:ascii="Times New Roman" w:hAnsi="Times New Roman" w:cs="Times New Roman"/>
          <w:sz w:val="28"/>
          <w:szCs w:val="28"/>
          <w:lang w:bidi="fa-IR"/>
        </w:rPr>
        <w:footnoteReference w:id="122"/>
      </w:r>
      <w:r w:rsidR="00E76410">
        <w:rPr>
          <w:rFonts w:ascii="Times New Roman" w:hAnsi="Times New Roman" w:cs="Times New Roman"/>
          <w:sz w:val="28"/>
          <w:szCs w:val="28"/>
          <w:lang w:bidi="fa-IR"/>
        </w:rPr>
        <w:t>.</w:t>
      </w:r>
      <w:r w:rsidRPr="00075194">
        <w:rPr>
          <w:rFonts w:ascii="Times New Roman" w:hAnsi="Times New Roman" w:cs="Times New Roman"/>
          <w:sz w:val="28"/>
          <w:szCs w:val="28"/>
          <w:lang w:bidi="fa-IR"/>
        </w:rPr>
        <w:t xml:space="preserve"> </w:t>
      </w:r>
    </w:p>
    <w:p w14:paraId="7D08C166" w14:textId="74AA72CD" w:rsidR="00F20D5D" w:rsidRPr="00075194" w:rsidRDefault="00F20D5D"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Во второй части </w:t>
      </w:r>
      <w:proofErr w:type="spellStart"/>
      <w:r w:rsidR="00C341CA" w:rsidRPr="00075194">
        <w:rPr>
          <w:rFonts w:ascii="Times New Roman" w:hAnsi="Times New Roman" w:cs="Times New Roman"/>
          <w:sz w:val="28"/>
          <w:szCs w:val="28"/>
          <w:lang w:bidi="fa-IR"/>
        </w:rPr>
        <w:t>Йусуф</w:t>
      </w:r>
      <w:proofErr w:type="spellEnd"/>
      <w:r w:rsidRPr="00075194">
        <w:rPr>
          <w:rFonts w:ascii="Times New Roman" w:hAnsi="Times New Roman" w:cs="Times New Roman"/>
          <w:sz w:val="28"/>
          <w:szCs w:val="28"/>
          <w:lang w:bidi="fa-IR"/>
        </w:rPr>
        <w:t xml:space="preserve"> Абдуллах ал-Кардави приводил практические примеры применения фикха меньшинств. </w:t>
      </w:r>
    </w:p>
    <w:p w14:paraId="53F060C9" w14:textId="2F48BC0F" w:rsidR="00F20D5D" w:rsidRPr="00075194" w:rsidRDefault="00F20D5D"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Ал-Кардави указывает на необходимость и пути интеграции мусульман в европейское сообщество и видит этот путь прежде всего в диалоге, взаимном согласии и объединении по ряду вопросов. Так как европейские сообщества, в которых живут мусульманские меньшинства</w:t>
      </w:r>
      <w:r w:rsidR="0064714D" w:rsidRPr="00075194">
        <w:rPr>
          <w:rFonts w:ascii="Times New Roman" w:hAnsi="Times New Roman" w:cs="Times New Roman"/>
          <w:sz w:val="28"/>
          <w:szCs w:val="28"/>
          <w:lang w:bidi="fa-IR"/>
        </w:rPr>
        <w:t>,</w:t>
      </w:r>
      <w:r w:rsidRPr="00075194">
        <w:rPr>
          <w:rFonts w:ascii="Times New Roman" w:hAnsi="Times New Roman" w:cs="Times New Roman"/>
          <w:sz w:val="28"/>
          <w:szCs w:val="28"/>
          <w:lang w:bidi="fa-IR"/>
        </w:rPr>
        <w:t xml:space="preserve"> христианские, ал-Кардави указывает на то, каким образом выстраивать диалоги с христианином и побуждает к такому диалогу, </w:t>
      </w:r>
      <w:r w:rsidR="008C2EC5" w:rsidRPr="00075194">
        <w:rPr>
          <w:rFonts w:ascii="Times New Roman" w:hAnsi="Times New Roman" w:cs="Times New Roman"/>
          <w:sz w:val="28"/>
          <w:szCs w:val="28"/>
          <w:lang w:bidi="fa-IR"/>
        </w:rPr>
        <w:t>апеллируя</w:t>
      </w:r>
      <w:r w:rsidRPr="00075194">
        <w:rPr>
          <w:rFonts w:ascii="Times New Roman" w:hAnsi="Times New Roman" w:cs="Times New Roman"/>
          <w:sz w:val="28"/>
          <w:szCs w:val="28"/>
          <w:lang w:bidi="fa-IR"/>
        </w:rPr>
        <w:t xml:space="preserve"> к Корану. Ал-Кардави пишет: "Следует упоминать не разъединяющие нас положения, а точки </w:t>
      </w:r>
      <w:r w:rsidRPr="00075194">
        <w:rPr>
          <w:rFonts w:ascii="Times New Roman" w:hAnsi="Times New Roman" w:cs="Times New Roman"/>
          <w:sz w:val="28"/>
          <w:szCs w:val="28"/>
          <w:lang w:bidi="fa-IR"/>
        </w:rPr>
        <w:lastRenderedPageBreak/>
        <w:t>соприкосновения"</w:t>
      </w:r>
      <w:r w:rsidR="00254F8B" w:rsidRPr="00075194">
        <w:rPr>
          <w:rStyle w:val="af6"/>
          <w:rFonts w:ascii="Times New Roman" w:hAnsi="Times New Roman" w:cs="Times New Roman"/>
          <w:sz w:val="28"/>
          <w:szCs w:val="28"/>
          <w:lang w:bidi="fa-IR"/>
        </w:rPr>
        <w:footnoteReference w:id="123"/>
      </w:r>
      <w:r w:rsidRPr="00075194">
        <w:rPr>
          <w:rFonts w:ascii="Times New Roman" w:hAnsi="Times New Roman" w:cs="Times New Roman"/>
          <w:sz w:val="28"/>
          <w:szCs w:val="28"/>
          <w:lang w:bidi="fa-IR"/>
        </w:rPr>
        <w:t>, что даёт нам основания говорить, что ал-Кардави видит основу взаимоотношений христианства и ислама в диалоге и всячески побуждает мусульман в нём участвовать, при этом сохраняя свою идентичность. Также ал-Кардави указывает на необходимость объединить</w:t>
      </w:r>
      <w:r w:rsidRPr="00075194">
        <w:rPr>
          <w:rFonts w:ascii="Times New Roman" w:hAnsi="Times New Roman" w:cs="Times New Roman"/>
          <w:strike/>
          <w:sz w:val="28"/>
          <w:szCs w:val="28"/>
          <w:lang w:bidi="fa-IR"/>
        </w:rPr>
        <w:t>ся</w:t>
      </w:r>
      <w:r w:rsidRPr="00075194">
        <w:rPr>
          <w:rFonts w:ascii="Times New Roman" w:hAnsi="Times New Roman" w:cs="Times New Roman"/>
          <w:sz w:val="28"/>
          <w:szCs w:val="28"/>
          <w:lang w:bidi="fa-IR"/>
        </w:rPr>
        <w:t xml:space="preserve"> и </w:t>
      </w:r>
      <w:r w:rsidR="008C2EC5" w:rsidRPr="00075194">
        <w:rPr>
          <w:rFonts w:ascii="Times New Roman" w:hAnsi="Times New Roman" w:cs="Times New Roman"/>
          <w:sz w:val="28"/>
          <w:szCs w:val="28"/>
          <w:lang w:bidi="fa-IR"/>
        </w:rPr>
        <w:t>христиан,</w:t>
      </w:r>
      <w:r w:rsidRPr="00075194">
        <w:rPr>
          <w:rFonts w:ascii="Times New Roman" w:hAnsi="Times New Roman" w:cs="Times New Roman"/>
          <w:sz w:val="28"/>
          <w:szCs w:val="28"/>
          <w:lang w:bidi="fa-IR"/>
        </w:rPr>
        <w:t xml:space="preserve"> и мусульман против атеизма и моральной распущенности, а также угнетения и нетерпимос</w:t>
      </w:r>
      <w:r w:rsidR="006E4D56" w:rsidRPr="00075194">
        <w:rPr>
          <w:rFonts w:ascii="Times New Roman" w:hAnsi="Times New Roman" w:cs="Times New Roman"/>
          <w:sz w:val="28"/>
          <w:szCs w:val="28"/>
          <w:lang w:bidi="fa-IR"/>
        </w:rPr>
        <w:t>ти</w:t>
      </w:r>
      <w:r w:rsidRPr="00075194">
        <w:rPr>
          <w:rFonts w:ascii="Times New Roman" w:hAnsi="Times New Roman" w:cs="Times New Roman"/>
          <w:sz w:val="28"/>
          <w:szCs w:val="28"/>
          <w:lang w:bidi="fa-IR"/>
        </w:rPr>
        <w:t>.  Таким образо</w:t>
      </w:r>
      <w:r w:rsidR="006E4D56" w:rsidRPr="00075194">
        <w:rPr>
          <w:rFonts w:ascii="Times New Roman" w:hAnsi="Times New Roman" w:cs="Times New Roman"/>
          <w:sz w:val="28"/>
          <w:szCs w:val="28"/>
          <w:lang w:bidi="fa-IR"/>
        </w:rPr>
        <w:t>м,</w:t>
      </w:r>
      <w:r w:rsidRPr="00075194">
        <w:rPr>
          <w:rFonts w:ascii="Times New Roman" w:hAnsi="Times New Roman" w:cs="Times New Roman"/>
          <w:sz w:val="28"/>
          <w:szCs w:val="28"/>
          <w:lang w:bidi="fa-IR"/>
        </w:rPr>
        <w:t xml:space="preserve"> ал-Кардави заявляет, что способ для интеграции в европейское сообщество и сохранения в межкультурном диалоге своей уникальности это плодотворный диалог на равных с автохтонным сообществом.</w:t>
      </w:r>
      <w:r w:rsidR="000E64CD" w:rsidRPr="00075194">
        <w:rPr>
          <w:rStyle w:val="af6"/>
          <w:rFonts w:ascii="Times New Roman" w:hAnsi="Times New Roman" w:cs="Times New Roman"/>
          <w:sz w:val="28"/>
          <w:szCs w:val="28"/>
          <w:lang w:bidi="fa-IR"/>
        </w:rPr>
        <w:footnoteReference w:id="124"/>
      </w:r>
    </w:p>
    <w:p w14:paraId="47BDED3D" w14:textId="77777777" w:rsidR="00F20D5D" w:rsidRPr="00075194" w:rsidRDefault="00F20D5D"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По проблеме принятия европейских ценностей Кардави подчёркивает, что разнообразие вероисповеданий заложено Богом (Кор. 11:118-119), указывает, что люди равны и судить каждого будут не в этой жизни, а в следующей. Отсюда следует, что мусульмане должны, с некоторыми оговорками, признать ряд европейских ценностей, таких как толерантность и равенство, поскольку основания для данных ценностей есть в исламе. </w:t>
      </w:r>
    </w:p>
    <w:p w14:paraId="5C431E6A" w14:textId="34FBE9D2" w:rsidR="00F20D5D" w:rsidRPr="00075194" w:rsidRDefault="00F20D5D"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По вопросу строительства новых исламских центров (мечетей, медресе) ал-Кардави высказывается в пользу использования закята. Несмотря на то, что большинство учёных останавливаются на трактовке "фи</w:t>
      </w:r>
      <w:r w:rsidR="003E4932" w:rsidRPr="00075194">
        <w:rPr>
          <w:rFonts w:ascii="Times New Roman" w:hAnsi="Times New Roman" w:cs="Times New Roman"/>
          <w:sz w:val="28"/>
          <w:szCs w:val="28"/>
          <w:lang w:bidi="fa-IR"/>
        </w:rPr>
        <w:t xml:space="preserve"> </w:t>
      </w:r>
      <w:proofErr w:type="spellStart"/>
      <w:r w:rsidRPr="00075194">
        <w:rPr>
          <w:rFonts w:ascii="Times New Roman" w:hAnsi="Times New Roman" w:cs="Times New Roman"/>
          <w:sz w:val="28"/>
          <w:szCs w:val="28"/>
          <w:lang w:bidi="fa-IR"/>
        </w:rPr>
        <w:t>сабил</w:t>
      </w:r>
      <w:proofErr w:type="spellEnd"/>
      <w:r w:rsidR="003E4932" w:rsidRPr="00075194">
        <w:rPr>
          <w:rFonts w:ascii="Times New Roman" w:hAnsi="Times New Roman" w:cs="Times New Roman"/>
          <w:sz w:val="28"/>
          <w:szCs w:val="28"/>
          <w:lang w:bidi="fa-IR"/>
        </w:rPr>
        <w:t xml:space="preserve"> </w:t>
      </w:r>
      <w:proofErr w:type="spellStart"/>
      <w:r w:rsidRPr="00075194">
        <w:rPr>
          <w:rFonts w:ascii="Times New Roman" w:hAnsi="Times New Roman" w:cs="Times New Roman"/>
          <w:sz w:val="28"/>
          <w:szCs w:val="28"/>
          <w:lang w:bidi="fa-IR"/>
        </w:rPr>
        <w:t>илля</w:t>
      </w:r>
      <w:proofErr w:type="spellEnd"/>
      <w:r w:rsidRPr="00075194">
        <w:rPr>
          <w:rFonts w:ascii="Times New Roman" w:hAnsi="Times New Roman" w:cs="Times New Roman"/>
          <w:sz w:val="28"/>
          <w:szCs w:val="28"/>
          <w:lang w:bidi="fa-IR"/>
        </w:rPr>
        <w:t>" (</w:t>
      </w:r>
      <w:r w:rsidRPr="00075194">
        <w:rPr>
          <w:rFonts w:ascii="Times New Roman" w:hAnsi="Times New Roman" w:cs="Times New Roman"/>
          <w:sz w:val="28"/>
          <w:szCs w:val="28"/>
          <w:rtl/>
          <w:lang w:bidi="fa-IR"/>
        </w:rPr>
        <w:t>في سبیل الله</w:t>
      </w:r>
      <w:r w:rsidRPr="00075194">
        <w:rPr>
          <w:rFonts w:ascii="Times New Roman" w:hAnsi="Times New Roman" w:cs="Times New Roman"/>
          <w:sz w:val="28"/>
          <w:szCs w:val="28"/>
          <w:lang w:bidi="fa-IR"/>
        </w:rPr>
        <w:t>, ар. "На пути Аллаха), как на пути джихада, ал-Кардави предлагает расширить понятие джихада, добавив в него смысл "нравственного воспитания", поскольку по его словам сейчас мусульманские центры, мечети и медресе служат цитаделями</w:t>
      </w:r>
      <w:r w:rsidR="00C8172A" w:rsidRPr="00075194">
        <w:rPr>
          <w:rStyle w:val="af6"/>
          <w:rFonts w:ascii="Times New Roman" w:hAnsi="Times New Roman" w:cs="Times New Roman"/>
          <w:sz w:val="28"/>
          <w:szCs w:val="28"/>
          <w:lang w:bidi="fa-IR"/>
        </w:rPr>
        <w:footnoteReference w:id="125"/>
      </w:r>
      <w:r w:rsidRPr="00075194">
        <w:rPr>
          <w:rFonts w:ascii="Times New Roman" w:hAnsi="Times New Roman" w:cs="Times New Roman"/>
          <w:sz w:val="28"/>
          <w:szCs w:val="28"/>
          <w:lang w:bidi="fa-IR"/>
        </w:rPr>
        <w:t xml:space="preserve">, защищающими ислам в Европе от неверия, поскольку мусульмане "подвергаются разрушающему их </w:t>
      </w:r>
      <w:proofErr w:type="spellStart"/>
      <w:r w:rsidRPr="00075194">
        <w:rPr>
          <w:rFonts w:ascii="Times New Roman" w:hAnsi="Times New Roman" w:cs="Times New Roman"/>
          <w:sz w:val="28"/>
          <w:szCs w:val="28"/>
          <w:lang w:bidi="fa-IR"/>
        </w:rPr>
        <w:t>вероубеждение</w:t>
      </w:r>
      <w:proofErr w:type="spellEnd"/>
      <w:r w:rsidRPr="00075194">
        <w:rPr>
          <w:rFonts w:ascii="Times New Roman" w:hAnsi="Times New Roman" w:cs="Times New Roman"/>
          <w:sz w:val="28"/>
          <w:szCs w:val="28"/>
          <w:lang w:bidi="fa-IR"/>
        </w:rPr>
        <w:t>, влиянию средств массовой информации, окружающего общества, других религиозных конфессий"</w:t>
      </w:r>
      <w:r w:rsidR="00C8172A" w:rsidRPr="00075194">
        <w:rPr>
          <w:rStyle w:val="af6"/>
          <w:rFonts w:ascii="Times New Roman" w:hAnsi="Times New Roman" w:cs="Times New Roman"/>
          <w:sz w:val="28"/>
          <w:szCs w:val="28"/>
          <w:lang w:bidi="fa-IR"/>
        </w:rPr>
        <w:footnoteReference w:id="126"/>
      </w:r>
      <w:r w:rsidRPr="00075194">
        <w:rPr>
          <w:rFonts w:ascii="Times New Roman" w:hAnsi="Times New Roman" w:cs="Times New Roman"/>
          <w:sz w:val="28"/>
          <w:szCs w:val="28"/>
          <w:lang w:bidi="fa-IR"/>
        </w:rPr>
        <w:t xml:space="preserve"> и к тому же являются меньшинством в Европе. Тем самым, ал-Кардави даёт возможность на использование средств закята на строительство мусульманских центров в </w:t>
      </w:r>
      <w:proofErr w:type="gramStart"/>
      <w:r w:rsidRPr="00075194">
        <w:rPr>
          <w:rFonts w:ascii="Times New Roman" w:hAnsi="Times New Roman" w:cs="Times New Roman"/>
          <w:sz w:val="28"/>
          <w:szCs w:val="28"/>
          <w:lang w:bidi="fa-IR"/>
        </w:rPr>
        <w:t xml:space="preserve">Европе, </w:t>
      </w:r>
      <w:r w:rsidR="00C8172A" w:rsidRPr="00075194">
        <w:rPr>
          <w:rFonts w:ascii="Times New Roman" w:hAnsi="Times New Roman" w:cs="Times New Roman"/>
          <w:sz w:val="28"/>
          <w:szCs w:val="28"/>
          <w:lang w:bidi="fa-IR"/>
        </w:rPr>
        <w:t>несмотря на то, что</w:t>
      </w:r>
      <w:proofErr w:type="gramEnd"/>
      <w:r w:rsidR="00C8172A" w:rsidRPr="00075194">
        <w:rPr>
          <w:rFonts w:ascii="Times New Roman" w:hAnsi="Times New Roman" w:cs="Times New Roman"/>
          <w:sz w:val="28"/>
          <w:szCs w:val="28"/>
          <w:lang w:bidi="fa-IR"/>
        </w:rPr>
        <w:t xml:space="preserve"> </w:t>
      </w:r>
      <w:r w:rsidR="00C8172A" w:rsidRPr="00075194">
        <w:rPr>
          <w:rFonts w:ascii="Times New Roman" w:hAnsi="Times New Roman" w:cs="Times New Roman"/>
          <w:sz w:val="28"/>
          <w:szCs w:val="28"/>
          <w:lang w:bidi="fa-IR"/>
        </w:rPr>
        <w:lastRenderedPageBreak/>
        <w:t>«</w:t>
      </w:r>
      <w:r w:rsidR="00C8172A" w:rsidRPr="00075194">
        <w:rPr>
          <w:rFonts w:ascii="Times New Roman" w:hAnsi="Times New Roman" w:cs="Times New Roman"/>
          <w:iCs/>
          <w:sz w:val="28"/>
          <w:szCs w:val="28"/>
        </w:rPr>
        <w:t>многие из тех, кто приносит деньги, ставят условие, что деньги эти предназначены для раздачи нуждающимся в качестве помощи»</w:t>
      </w:r>
      <w:r w:rsidR="00C8172A" w:rsidRPr="00075194">
        <w:rPr>
          <w:rStyle w:val="af6"/>
          <w:rFonts w:ascii="Times New Roman" w:hAnsi="Times New Roman" w:cs="Times New Roman"/>
          <w:iCs/>
          <w:sz w:val="28"/>
          <w:szCs w:val="28"/>
        </w:rPr>
        <w:footnoteReference w:id="127"/>
      </w:r>
      <w:r w:rsidR="00C8172A" w:rsidRPr="00075194">
        <w:rPr>
          <w:rFonts w:ascii="Times New Roman" w:hAnsi="Times New Roman" w:cs="Times New Roman"/>
          <w:iCs/>
          <w:sz w:val="28"/>
          <w:szCs w:val="28"/>
          <w:lang w:bidi="fa-IR"/>
        </w:rPr>
        <w:t xml:space="preserve"> </w:t>
      </w:r>
      <w:r w:rsidRPr="00075194">
        <w:rPr>
          <w:rFonts w:ascii="Times New Roman" w:hAnsi="Times New Roman" w:cs="Times New Roman"/>
          <w:sz w:val="28"/>
          <w:szCs w:val="28"/>
          <w:lang w:bidi="fa-IR"/>
        </w:rPr>
        <w:t>а также подчёркивает их нужность и важность в целях сохранения идентичности</w:t>
      </w:r>
      <w:r w:rsidR="00C8172A" w:rsidRPr="00075194">
        <w:rPr>
          <w:rFonts w:ascii="Times New Roman" w:hAnsi="Times New Roman" w:cs="Times New Roman"/>
          <w:sz w:val="28"/>
          <w:szCs w:val="28"/>
          <w:lang w:bidi="fa-IR"/>
        </w:rPr>
        <w:t>.</w:t>
      </w:r>
    </w:p>
    <w:p w14:paraId="15F2BFDF" w14:textId="6B94CB57" w:rsidR="0043262F" w:rsidRPr="00075194" w:rsidRDefault="00F20D5D"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По ряду иных вопросов, относящихся к проблеме сохранения идентичности ал-Кардави даёт ряд послаблений</w:t>
      </w:r>
      <w:r w:rsidR="008566D6" w:rsidRPr="00075194">
        <w:rPr>
          <w:rFonts w:ascii="Times New Roman" w:hAnsi="Times New Roman" w:cs="Times New Roman"/>
          <w:sz w:val="28"/>
          <w:szCs w:val="28"/>
          <w:lang w:bidi="fa-IR"/>
        </w:rPr>
        <w:t xml:space="preserve">, разрешая </w:t>
      </w:r>
      <w:r w:rsidR="00351F2A" w:rsidRPr="00075194">
        <w:rPr>
          <w:rFonts w:ascii="Times New Roman" w:hAnsi="Times New Roman" w:cs="Times New Roman"/>
          <w:sz w:val="28"/>
          <w:szCs w:val="28"/>
          <w:lang w:bidi="fa-IR"/>
        </w:rPr>
        <w:t>совмещать вечернюю и ночную молитву, отказ принесения в жертву животных из-за инфекций, захоронение мусульман на христианских кладбищах. Тем самым ал-Кардави в решении проблем мусульманских меньшинств в области следования ритуалам и обрядам своей религии следует принципу облегчения и религиозной пользы (</w:t>
      </w:r>
      <w:r w:rsidR="00351F2A" w:rsidRPr="00075194">
        <w:rPr>
          <w:rFonts w:ascii="Times New Roman" w:hAnsi="Times New Roman" w:cs="Times New Roman"/>
          <w:sz w:val="28"/>
          <w:szCs w:val="28"/>
          <w:rtl/>
          <w:lang w:bidi="fa-IR"/>
        </w:rPr>
        <w:t>مصلحة</w:t>
      </w:r>
      <w:r w:rsidR="00351F2A" w:rsidRPr="00075194">
        <w:rPr>
          <w:rFonts w:ascii="Times New Roman" w:hAnsi="Times New Roman" w:cs="Times New Roman"/>
          <w:sz w:val="28"/>
          <w:szCs w:val="28"/>
          <w:lang w:bidi="fa-IR"/>
        </w:rPr>
        <w:t xml:space="preserve"> ар.).</w:t>
      </w:r>
      <w:r w:rsidR="00E07A8A" w:rsidRPr="00075194">
        <w:rPr>
          <w:rStyle w:val="af6"/>
          <w:rFonts w:ascii="Times New Roman" w:hAnsi="Times New Roman" w:cs="Times New Roman"/>
          <w:sz w:val="28"/>
          <w:szCs w:val="28"/>
          <w:lang w:bidi="fa-IR"/>
        </w:rPr>
        <w:footnoteReference w:id="128"/>
      </w:r>
    </w:p>
    <w:p w14:paraId="1CB78F0D" w14:textId="5381B87B" w:rsidR="0043262F" w:rsidRPr="00075194" w:rsidRDefault="00FC686A"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По ряду экономических вопросов ал-Кардави идёт по пути, указанному в хадисе от </w:t>
      </w:r>
      <w:proofErr w:type="spellStart"/>
      <w:r w:rsidR="00E07A8A" w:rsidRPr="00075194">
        <w:rPr>
          <w:rFonts w:ascii="Times New Roman" w:hAnsi="Times New Roman" w:cs="Times New Roman"/>
          <w:sz w:val="28"/>
          <w:szCs w:val="28"/>
          <w:lang w:bidi="fa-IR"/>
        </w:rPr>
        <w:t>Йа</w:t>
      </w:r>
      <w:r w:rsidRPr="00075194">
        <w:rPr>
          <w:rFonts w:ascii="Times New Roman" w:hAnsi="Times New Roman" w:cs="Times New Roman"/>
          <w:sz w:val="28"/>
          <w:szCs w:val="28"/>
          <w:lang w:bidi="fa-IR"/>
        </w:rPr>
        <w:t>хьи</w:t>
      </w:r>
      <w:proofErr w:type="spellEnd"/>
      <w:r w:rsidRPr="00075194">
        <w:rPr>
          <w:rFonts w:ascii="Times New Roman" w:hAnsi="Times New Roman" w:cs="Times New Roman"/>
          <w:sz w:val="28"/>
          <w:szCs w:val="28"/>
          <w:lang w:bidi="fa-IR"/>
        </w:rPr>
        <w:t xml:space="preserve"> ибн </w:t>
      </w:r>
      <w:proofErr w:type="spellStart"/>
      <w:r w:rsidR="00E07A8A" w:rsidRPr="00075194">
        <w:rPr>
          <w:rFonts w:ascii="Times New Roman" w:hAnsi="Times New Roman" w:cs="Times New Roman"/>
          <w:sz w:val="28"/>
          <w:szCs w:val="28"/>
          <w:lang w:bidi="fa-IR"/>
        </w:rPr>
        <w:t>Йа</w:t>
      </w:r>
      <w:r w:rsidRPr="00075194">
        <w:rPr>
          <w:rFonts w:ascii="Times New Roman" w:hAnsi="Times New Roman" w:cs="Times New Roman"/>
          <w:sz w:val="28"/>
          <w:szCs w:val="28"/>
          <w:lang w:bidi="fa-IR"/>
        </w:rPr>
        <w:t>мура</w:t>
      </w:r>
      <w:proofErr w:type="spellEnd"/>
      <w:r w:rsidRPr="00075194">
        <w:rPr>
          <w:rFonts w:ascii="Times New Roman" w:hAnsi="Times New Roman" w:cs="Times New Roman"/>
          <w:sz w:val="28"/>
          <w:szCs w:val="28"/>
          <w:lang w:bidi="fa-IR"/>
        </w:rPr>
        <w:t xml:space="preserve">, который решая наследный спор между братьями, иудеем и мусульманином, разрешил последнему наследовать от их общего брата со словами «Ислам увеличивается, а не уменьшается». Ал-Кардави дозволяет вступать в наследные права мусульманам от немусульман, поскольку «верующие (мусульмане) </w:t>
      </w:r>
      <w:r w:rsidR="00776361" w:rsidRPr="00075194">
        <w:rPr>
          <w:rFonts w:ascii="Times New Roman" w:hAnsi="Times New Roman" w:cs="Times New Roman"/>
          <w:sz w:val="28"/>
          <w:szCs w:val="28"/>
          <w:lang w:bidi="fa-IR"/>
        </w:rPr>
        <w:t xml:space="preserve">более достойны этого состояния, поскольку они посвящают его Аллаху Всемогущему», несмотря на консенсус факихов по вопросу наследования. Они приводят в качестве доказательства достоверный хадис: «Ни мусульманин не должен наследовать у </w:t>
      </w:r>
      <w:proofErr w:type="spellStart"/>
      <w:r w:rsidR="00776361" w:rsidRPr="00075194">
        <w:rPr>
          <w:rFonts w:ascii="Times New Roman" w:hAnsi="Times New Roman" w:cs="Times New Roman"/>
          <w:sz w:val="28"/>
          <w:szCs w:val="28"/>
          <w:lang w:bidi="fa-IR"/>
        </w:rPr>
        <w:t>немусульманина</w:t>
      </w:r>
      <w:proofErr w:type="spellEnd"/>
      <w:r w:rsidR="00776361" w:rsidRPr="00075194">
        <w:rPr>
          <w:rFonts w:ascii="Times New Roman" w:hAnsi="Times New Roman" w:cs="Times New Roman"/>
          <w:sz w:val="28"/>
          <w:szCs w:val="28"/>
          <w:lang w:bidi="fa-IR"/>
        </w:rPr>
        <w:t xml:space="preserve">, ни </w:t>
      </w:r>
      <w:proofErr w:type="spellStart"/>
      <w:r w:rsidR="00776361" w:rsidRPr="00075194">
        <w:rPr>
          <w:rFonts w:ascii="Times New Roman" w:hAnsi="Times New Roman" w:cs="Times New Roman"/>
          <w:sz w:val="28"/>
          <w:szCs w:val="28"/>
          <w:lang w:bidi="fa-IR"/>
        </w:rPr>
        <w:t>немусульманин</w:t>
      </w:r>
      <w:proofErr w:type="spellEnd"/>
      <w:r w:rsidR="00776361" w:rsidRPr="00075194">
        <w:rPr>
          <w:rFonts w:ascii="Times New Roman" w:hAnsi="Times New Roman" w:cs="Times New Roman"/>
          <w:sz w:val="28"/>
          <w:szCs w:val="28"/>
          <w:lang w:bidi="fa-IR"/>
        </w:rPr>
        <w:t xml:space="preserve"> не должен наследовать у мусульманина». А также другой хадис: «Нет межрелигиозного наследования в исламе». </w:t>
      </w:r>
      <w:r w:rsidR="002E7C0D" w:rsidRPr="00075194">
        <w:rPr>
          <w:rFonts w:ascii="Times New Roman" w:hAnsi="Times New Roman" w:cs="Times New Roman"/>
          <w:sz w:val="28"/>
          <w:szCs w:val="28"/>
          <w:lang w:bidi="fa-IR"/>
        </w:rPr>
        <w:t xml:space="preserve">Тем самым ал-Кардави способствует экономической интеграции мусульман в европейское общество, поскольку он расширяет наследные права мусульманина, в связи с чем экономическая их активность также развивается. Однако ал-Кардави советует мусульманину-наследнику взять от </w:t>
      </w:r>
      <w:proofErr w:type="spellStart"/>
      <w:r w:rsidR="002E7C0D" w:rsidRPr="00075194">
        <w:rPr>
          <w:rFonts w:ascii="Times New Roman" w:hAnsi="Times New Roman" w:cs="Times New Roman"/>
          <w:sz w:val="28"/>
          <w:szCs w:val="28"/>
          <w:lang w:bidi="fa-IR"/>
        </w:rPr>
        <w:t>немусульманина</w:t>
      </w:r>
      <w:proofErr w:type="spellEnd"/>
      <w:r w:rsidR="002E7C0D" w:rsidRPr="00075194">
        <w:rPr>
          <w:rFonts w:ascii="Times New Roman" w:hAnsi="Times New Roman" w:cs="Times New Roman"/>
          <w:sz w:val="28"/>
          <w:szCs w:val="28"/>
          <w:lang w:bidi="fa-IR"/>
        </w:rPr>
        <w:t xml:space="preserve">-наследодателя себе такую часть, чтобы </w:t>
      </w:r>
      <w:r w:rsidR="00590AEE" w:rsidRPr="00075194">
        <w:rPr>
          <w:rFonts w:ascii="Times New Roman" w:hAnsi="Times New Roman" w:cs="Times New Roman"/>
          <w:sz w:val="28"/>
          <w:szCs w:val="28"/>
          <w:lang w:bidi="fa-IR"/>
        </w:rPr>
        <w:t>«</w:t>
      </w:r>
      <w:r w:rsidR="00590AEE" w:rsidRPr="00075194">
        <w:rPr>
          <w:rFonts w:ascii="Times New Roman" w:hAnsi="Times New Roman" w:cs="Times New Roman"/>
          <w:sz w:val="28"/>
          <w:szCs w:val="28"/>
        </w:rPr>
        <w:t xml:space="preserve">потратить на твою семью», а остальное «совершению добрых дел и поддержке исламских </w:t>
      </w:r>
      <w:r w:rsidR="00590AEE" w:rsidRPr="00075194">
        <w:rPr>
          <w:rFonts w:ascii="Times New Roman" w:hAnsi="Times New Roman" w:cs="Times New Roman"/>
          <w:sz w:val="28"/>
          <w:szCs w:val="28"/>
        </w:rPr>
        <w:lastRenderedPageBreak/>
        <w:t>проектов»</w:t>
      </w:r>
      <w:r w:rsidR="00E07A8A" w:rsidRPr="00075194">
        <w:rPr>
          <w:rStyle w:val="af6"/>
          <w:rFonts w:ascii="Times New Roman" w:hAnsi="Times New Roman" w:cs="Times New Roman"/>
          <w:sz w:val="28"/>
          <w:szCs w:val="28"/>
        </w:rPr>
        <w:footnoteReference w:id="129"/>
      </w:r>
      <w:r w:rsidR="00590AEE" w:rsidRPr="00075194">
        <w:rPr>
          <w:rFonts w:ascii="Times New Roman" w:hAnsi="Times New Roman" w:cs="Times New Roman"/>
          <w:sz w:val="28"/>
          <w:szCs w:val="28"/>
        </w:rPr>
        <w:t>.</w:t>
      </w:r>
      <w:r w:rsidR="005E56DF" w:rsidRPr="00075194">
        <w:rPr>
          <w:rFonts w:ascii="Times New Roman" w:hAnsi="Times New Roman" w:cs="Times New Roman"/>
          <w:sz w:val="28"/>
          <w:szCs w:val="28"/>
        </w:rPr>
        <w:t xml:space="preserve"> Здесь также предлагается отчасти решение проблемы финансирования исламских организаций, мечетей и медресе, поскольку в ислам сейчас чаще всего переходят женщины и молодые люди (до 30 лет), которые часто являются наследниками семейных капиталов.</w:t>
      </w:r>
      <w:r w:rsidR="00FB3E51" w:rsidRPr="00075194">
        <w:rPr>
          <w:rFonts w:ascii="Times New Roman" w:hAnsi="Times New Roman" w:cs="Times New Roman"/>
          <w:sz w:val="28"/>
          <w:szCs w:val="28"/>
        </w:rPr>
        <w:t xml:space="preserve"> </w:t>
      </w:r>
    </w:p>
    <w:p w14:paraId="48F7B2AC" w14:textId="77777777" w:rsidR="00DA6DB6" w:rsidRPr="00075194" w:rsidRDefault="0043262F" w:rsidP="00291944">
      <w:pPr>
        <w:spacing w:line="360" w:lineRule="auto"/>
        <w:jc w:val="both"/>
        <w:rPr>
          <w:rFonts w:ascii="Times New Roman" w:hAnsi="Times New Roman" w:cs="Times New Roman"/>
          <w:bCs/>
          <w:sz w:val="28"/>
          <w:szCs w:val="28"/>
        </w:rPr>
      </w:pPr>
      <w:r w:rsidRPr="00075194">
        <w:rPr>
          <w:rFonts w:ascii="Times New Roman" w:hAnsi="Times New Roman" w:cs="Times New Roman"/>
          <w:sz w:val="28"/>
          <w:szCs w:val="28"/>
          <w:lang w:bidi="fa-IR"/>
        </w:rPr>
        <w:t xml:space="preserve">В проблеме культурной интеграции мусульман ал-Кардави </w:t>
      </w:r>
      <w:r w:rsidR="00952154" w:rsidRPr="00075194">
        <w:rPr>
          <w:rFonts w:ascii="Times New Roman" w:hAnsi="Times New Roman" w:cs="Times New Roman"/>
          <w:sz w:val="28"/>
          <w:szCs w:val="28"/>
          <w:lang w:bidi="fa-IR"/>
        </w:rPr>
        <w:t xml:space="preserve">советует мусульманам поздравлять немусульман с их праздниками. Это важно </w:t>
      </w:r>
      <w:r w:rsidR="008C2EC5" w:rsidRPr="00075194">
        <w:rPr>
          <w:rFonts w:ascii="Times New Roman" w:hAnsi="Times New Roman" w:cs="Times New Roman"/>
          <w:sz w:val="28"/>
          <w:szCs w:val="28"/>
          <w:lang w:bidi="fa-IR"/>
        </w:rPr>
        <w:t>поскольку некоторыми</w:t>
      </w:r>
      <w:r w:rsidR="00952154" w:rsidRPr="00075194">
        <w:rPr>
          <w:rFonts w:ascii="Times New Roman" w:hAnsi="Times New Roman" w:cs="Times New Roman"/>
          <w:sz w:val="28"/>
          <w:szCs w:val="28"/>
          <w:lang w:bidi="fa-IR"/>
        </w:rPr>
        <w:t xml:space="preserve"> мусульманами и немусульманами существуют неразрывные связи (кровные узы, рабочие отношения, дружеские отношения), которые необходимо поддерживать, потому что через них мусульманин культурно интегрируется в общество страны, в которой он проживает. Ал-Кардави возводит в ранг обязательного поздравление немусульман с праздниками, если те, в свою очередь поздравляют мусульман с их праздниками, ссылаясь на </w:t>
      </w:r>
      <w:r w:rsidR="00DA6DB6" w:rsidRPr="00075194">
        <w:rPr>
          <w:rFonts w:ascii="Times New Roman" w:hAnsi="Times New Roman" w:cs="Times New Roman"/>
          <w:sz w:val="28"/>
          <w:szCs w:val="28"/>
          <w:lang w:bidi="fa-IR"/>
        </w:rPr>
        <w:t xml:space="preserve">айят 86, сура </w:t>
      </w:r>
      <w:r w:rsidR="008C2EC5" w:rsidRPr="00075194">
        <w:rPr>
          <w:rFonts w:ascii="Times New Roman" w:hAnsi="Times New Roman" w:cs="Times New Roman"/>
          <w:sz w:val="28"/>
          <w:szCs w:val="28"/>
          <w:lang w:bidi="fa-IR"/>
        </w:rPr>
        <w:t xml:space="preserve">4: </w:t>
      </w:r>
      <w:r w:rsidR="008C2EC5" w:rsidRPr="00075194">
        <w:rPr>
          <w:rFonts w:ascii="Times New Roman" w:hAnsi="Times New Roman" w:cs="Times New Roman"/>
          <w:bCs/>
          <w:sz w:val="28"/>
          <w:szCs w:val="28"/>
        </w:rPr>
        <w:t>когда</w:t>
      </w:r>
      <w:r w:rsidR="00DA6DB6" w:rsidRPr="00075194">
        <w:rPr>
          <w:rFonts w:ascii="Times New Roman" w:hAnsi="Times New Roman" w:cs="Times New Roman"/>
          <w:bCs/>
          <w:sz w:val="28"/>
          <w:szCs w:val="28"/>
        </w:rPr>
        <w:t xml:space="preserve"> вас приветствуют, отвечайте еще лучшим приветствием или тем же самым. Воистину, Аллах подсчитывает всякую вещь. Поздравления с общими праздниками укрепляют социальные связи, что в свою очередь тянет за собой интеграцию мусульман в немусульманские общества.</w:t>
      </w:r>
    </w:p>
    <w:p w14:paraId="618E5F3A" w14:textId="4911DA2F" w:rsidR="0043262F" w:rsidRPr="00075194" w:rsidRDefault="00DA6DB6" w:rsidP="00291944">
      <w:pPr>
        <w:spacing w:line="360" w:lineRule="auto"/>
        <w:jc w:val="both"/>
        <w:rPr>
          <w:rFonts w:ascii="Times New Roman" w:hAnsi="Times New Roman" w:cs="Times New Roman"/>
          <w:bCs/>
          <w:sz w:val="28"/>
          <w:szCs w:val="28"/>
        </w:rPr>
      </w:pPr>
      <w:r w:rsidRPr="00075194">
        <w:rPr>
          <w:rFonts w:ascii="Times New Roman" w:hAnsi="Times New Roman" w:cs="Times New Roman"/>
          <w:bCs/>
          <w:sz w:val="28"/>
          <w:szCs w:val="28"/>
        </w:rPr>
        <w:t xml:space="preserve">Культурную интеграцию мусульман ал-Кардави видит не только в укреплении социальных связей, что мы разобрали выше, но и в брачных союзах </w:t>
      </w:r>
      <w:r w:rsidR="008C2EC5" w:rsidRPr="00075194">
        <w:rPr>
          <w:rFonts w:ascii="Times New Roman" w:hAnsi="Times New Roman" w:cs="Times New Roman"/>
          <w:bCs/>
          <w:sz w:val="28"/>
          <w:szCs w:val="28"/>
        </w:rPr>
        <w:t>новообращённых</w:t>
      </w:r>
      <w:r w:rsidR="002E7C0D" w:rsidRPr="00075194">
        <w:rPr>
          <w:rFonts w:ascii="Times New Roman" w:hAnsi="Times New Roman" w:cs="Times New Roman"/>
          <w:bCs/>
          <w:sz w:val="28"/>
          <w:szCs w:val="28"/>
        </w:rPr>
        <w:t xml:space="preserve"> </w:t>
      </w:r>
      <w:r w:rsidRPr="00075194">
        <w:rPr>
          <w:rFonts w:ascii="Times New Roman" w:hAnsi="Times New Roman" w:cs="Times New Roman"/>
          <w:bCs/>
          <w:sz w:val="28"/>
          <w:szCs w:val="28"/>
        </w:rPr>
        <w:t>мусульман</w:t>
      </w:r>
      <w:r w:rsidR="002E7C0D" w:rsidRPr="00075194">
        <w:rPr>
          <w:rFonts w:ascii="Times New Roman" w:hAnsi="Times New Roman" w:cs="Times New Roman"/>
          <w:bCs/>
          <w:sz w:val="28"/>
          <w:szCs w:val="28"/>
        </w:rPr>
        <w:t>ок</w:t>
      </w:r>
      <w:r w:rsidRPr="00075194">
        <w:rPr>
          <w:rFonts w:ascii="Times New Roman" w:hAnsi="Times New Roman" w:cs="Times New Roman"/>
          <w:bCs/>
          <w:sz w:val="28"/>
          <w:szCs w:val="28"/>
        </w:rPr>
        <w:t xml:space="preserve"> с </w:t>
      </w:r>
      <w:r w:rsidR="008C2EC5" w:rsidRPr="00075194">
        <w:rPr>
          <w:rFonts w:ascii="Times New Roman" w:hAnsi="Times New Roman" w:cs="Times New Roman"/>
          <w:bCs/>
          <w:sz w:val="28"/>
          <w:szCs w:val="28"/>
        </w:rPr>
        <w:t>немусульманами</w:t>
      </w:r>
      <w:r w:rsidR="002E7C0D" w:rsidRPr="00075194">
        <w:rPr>
          <w:rFonts w:ascii="Times New Roman" w:hAnsi="Times New Roman" w:cs="Times New Roman"/>
          <w:bCs/>
          <w:sz w:val="28"/>
          <w:szCs w:val="28"/>
        </w:rPr>
        <w:t xml:space="preserve">. </w:t>
      </w:r>
      <w:r w:rsidR="00F165E1" w:rsidRPr="00075194">
        <w:rPr>
          <w:rFonts w:ascii="Times New Roman" w:hAnsi="Times New Roman" w:cs="Times New Roman"/>
          <w:bCs/>
          <w:sz w:val="28"/>
          <w:szCs w:val="28"/>
        </w:rPr>
        <w:t xml:space="preserve">Ал-Кардави </w:t>
      </w:r>
      <w:r w:rsidR="002E7C0D" w:rsidRPr="00075194">
        <w:rPr>
          <w:rFonts w:ascii="Times New Roman" w:hAnsi="Times New Roman" w:cs="Times New Roman"/>
          <w:bCs/>
          <w:sz w:val="28"/>
          <w:szCs w:val="28"/>
        </w:rPr>
        <w:t>также советует жене или мужу</w:t>
      </w:r>
      <w:r w:rsidR="00E07A8A" w:rsidRPr="00075194">
        <w:rPr>
          <w:rStyle w:val="af6"/>
          <w:rFonts w:ascii="Times New Roman" w:hAnsi="Times New Roman" w:cs="Times New Roman"/>
          <w:bCs/>
          <w:sz w:val="28"/>
          <w:szCs w:val="28"/>
        </w:rPr>
        <w:footnoteReference w:id="130"/>
      </w:r>
      <w:r w:rsidR="002E7C0D" w:rsidRPr="00075194">
        <w:rPr>
          <w:rFonts w:ascii="Times New Roman" w:hAnsi="Times New Roman" w:cs="Times New Roman"/>
          <w:bCs/>
          <w:sz w:val="28"/>
          <w:szCs w:val="28"/>
        </w:rPr>
        <w:t xml:space="preserve">, которые приняли ислам находясь в браке, при </w:t>
      </w:r>
      <w:r w:rsidR="008C2EC5" w:rsidRPr="00075194">
        <w:rPr>
          <w:rFonts w:ascii="Times New Roman" w:hAnsi="Times New Roman" w:cs="Times New Roman"/>
          <w:bCs/>
          <w:sz w:val="28"/>
          <w:szCs w:val="28"/>
        </w:rPr>
        <w:t>том,</w:t>
      </w:r>
      <w:r w:rsidR="002E7C0D" w:rsidRPr="00075194">
        <w:rPr>
          <w:rFonts w:ascii="Times New Roman" w:hAnsi="Times New Roman" w:cs="Times New Roman"/>
          <w:bCs/>
          <w:sz w:val="28"/>
          <w:szCs w:val="28"/>
        </w:rPr>
        <w:t xml:space="preserve"> что их партнёр остался христианином сохранить брак, чем показать </w:t>
      </w:r>
      <w:r w:rsidR="00D13AFF" w:rsidRPr="00075194">
        <w:rPr>
          <w:rFonts w:ascii="Times New Roman" w:hAnsi="Times New Roman" w:cs="Times New Roman"/>
          <w:bCs/>
          <w:sz w:val="28"/>
          <w:szCs w:val="28"/>
          <w:lang w:bidi="he-IL"/>
        </w:rPr>
        <w:t>благие намерения</w:t>
      </w:r>
      <w:r w:rsidR="002E7C0D" w:rsidRPr="00075194">
        <w:rPr>
          <w:rFonts w:ascii="Times New Roman" w:hAnsi="Times New Roman" w:cs="Times New Roman"/>
          <w:bCs/>
          <w:sz w:val="28"/>
          <w:szCs w:val="28"/>
        </w:rPr>
        <w:t xml:space="preserve"> и милость ислама</w:t>
      </w:r>
      <w:r w:rsidR="00D13AFF" w:rsidRPr="00075194">
        <w:rPr>
          <w:rFonts w:ascii="Times New Roman" w:hAnsi="Times New Roman" w:cs="Times New Roman"/>
          <w:bCs/>
          <w:sz w:val="28"/>
          <w:szCs w:val="28"/>
        </w:rPr>
        <w:t>, что препятствует одной из проблем исламского пребывания в Западной Европе – исламофобии.</w:t>
      </w:r>
    </w:p>
    <w:p w14:paraId="2DE81FBE" w14:textId="1D0093FA" w:rsidR="00D13AFF" w:rsidRPr="00075194" w:rsidRDefault="00AC2F13" w:rsidP="00291944">
      <w:pPr>
        <w:spacing w:line="360" w:lineRule="auto"/>
        <w:jc w:val="both"/>
        <w:rPr>
          <w:rFonts w:ascii="Times New Roman" w:hAnsi="Times New Roman" w:cs="Times New Roman"/>
          <w:sz w:val="28"/>
          <w:szCs w:val="28"/>
          <w:lang w:bidi="ar-JO"/>
        </w:rPr>
      </w:pPr>
      <w:r w:rsidRPr="00075194">
        <w:rPr>
          <w:rFonts w:ascii="Times New Roman" w:hAnsi="Times New Roman" w:cs="Times New Roman"/>
          <w:bCs/>
          <w:sz w:val="28"/>
          <w:szCs w:val="28"/>
        </w:rPr>
        <w:t xml:space="preserve">По поводу социальной интеграции мусульман, отвечая на вопрос о взаимоотношениях к соседям в немусульманской стране, ал-Кардави пишет, что прежде всего подчёркивает то, что сосед может иметь свои определённые </w:t>
      </w:r>
      <w:r w:rsidRPr="00075194">
        <w:rPr>
          <w:rFonts w:ascii="Times New Roman" w:hAnsi="Times New Roman" w:cs="Times New Roman"/>
          <w:bCs/>
          <w:sz w:val="28"/>
          <w:szCs w:val="28"/>
        </w:rPr>
        <w:lastRenderedPageBreak/>
        <w:t>порядки</w:t>
      </w:r>
      <w:r w:rsidR="004D5C8A" w:rsidRPr="00075194">
        <w:rPr>
          <w:rFonts w:ascii="Times New Roman" w:hAnsi="Times New Roman" w:cs="Times New Roman"/>
          <w:bCs/>
          <w:sz w:val="28"/>
          <w:szCs w:val="28"/>
        </w:rPr>
        <w:t>, отличные от мусульманских. Далее ал-Кардави пишет</w:t>
      </w:r>
      <w:r w:rsidR="0064714D" w:rsidRPr="00075194">
        <w:rPr>
          <w:rStyle w:val="af6"/>
          <w:rFonts w:ascii="Times New Roman" w:hAnsi="Times New Roman" w:cs="Times New Roman"/>
          <w:bCs/>
          <w:sz w:val="28"/>
          <w:szCs w:val="28"/>
        </w:rPr>
        <w:footnoteReference w:id="131"/>
      </w:r>
      <w:r w:rsidR="004D5C8A" w:rsidRPr="00075194">
        <w:rPr>
          <w:rFonts w:ascii="Times New Roman" w:hAnsi="Times New Roman" w:cs="Times New Roman"/>
          <w:bCs/>
          <w:sz w:val="28"/>
          <w:szCs w:val="28"/>
        </w:rPr>
        <w:t xml:space="preserve"> о</w:t>
      </w:r>
      <w:r w:rsidRPr="00075194">
        <w:rPr>
          <w:rFonts w:ascii="Times New Roman" w:hAnsi="Times New Roman" w:cs="Times New Roman"/>
          <w:bCs/>
          <w:sz w:val="28"/>
          <w:szCs w:val="28"/>
        </w:rPr>
        <w:t xml:space="preserve"> необходимо</w:t>
      </w:r>
      <w:r w:rsidR="004D5C8A" w:rsidRPr="00075194">
        <w:rPr>
          <w:rFonts w:ascii="Times New Roman" w:hAnsi="Times New Roman" w:cs="Times New Roman"/>
          <w:bCs/>
          <w:sz w:val="28"/>
          <w:szCs w:val="28"/>
        </w:rPr>
        <w:t>сти на любое приглашение на праздник или в гости</w:t>
      </w:r>
      <w:r w:rsidRPr="00075194">
        <w:rPr>
          <w:rFonts w:ascii="Times New Roman" w:hAnsi="Times New Roman" w:cs="Times New Roman"/>
          <w:bCs/>
          <w:sz w:val="28"/>
          <w:szCs w:val="28"/>
        </w:rPr>
        <w:t xml:space="preserve"> оставаться мусульманином </w:t>
      </w:r>
      <w:r w:rsidR="008C2EC5" w:rsidRPr="00075194">
        <w:rPr>
          <w:rFonts w:ascii="Times New Roman" w:hAnsi="Times New Roman" w:cs="Times New Roman"/>
          <w:bCs/>
          <w:sz w:val="28"/>
          <w:szCs w:val="28"/>
        </w:rPr>
        <w:t>и,</w:t>
      </w:r>
      <w:r w:rsidRPr="00075194">
        <w:rPr>
          <w:rFonts w:ascii="Times New Roman" w:hAnsi="Times New Roman" w:cs="Times New Roman"/>
          <w:bCs/>
          <w:sz w:val="28"/>
          <w:szCs w:val="28"/>
        </w:rPr>
        <w:t xml:space="preserve"> если за столом, за который вас приглашает с</w:t>
      </w:r>
      <w:r w:rsidR="004D5C8A" w:rsidRPr="00075194">
        <w:rPr>
          <w:rFonts w:ascii="Times New Roman" w:hAnsi="Times New Roman" w:cs="Times New Roman"/>
          <w:bCs/>
          <w:sz w:val="28"/>
          <w:szCs w:val="28"/>
        </w:rPr>
        <w:t xml:space="preserve">осед\коллега, </w:t>
      </w:r>
      <w:r w:rsidR="00E07A8A" w:rsidRPr="00075194">
        <w:rPr>
          <w:rFonts w:ascii="Times New Roman" w:hAnsi="Times New Roman" w:cs="Times New Roman"/>
          <w:bCs/>
          <w:sz w:val="28"/>
          <w:szCs w:val="28"/>
        </w:rPr>
        <w:t xml:space="preserve">будет присутствовать </w:t>
      </w:r>
      <w:r w:rsidR="008C2EC5" w:rsidRPr="00075194">
        <w:rPr>
          <w:rFonts w:ascii="Times New Roman" w:hAnsi="Times New Roman" w:cs="Times New Roman"/>
          <w:bCs/>
          <w:sz w:val="28"/>
          <w:szCs w:val="28"/>
        </w:rPr>
        <w:t>необходимо</w:t>
      </w:r>
      <w:r w:rsidR="004D5C8A" w:rsidRPr="00075194">
        <w:rPr>
          <w:rFonts w:ascii="Times New Roman" w:hAnsi="Times New Roman" w:cs="Times New Roman"/>
          <w:bCs/>
          <w:sz w:val="28"/>
          <w:szCs w:val="28"/>
        </w:rPr>
        <w:t xml:space="preserve"> отказаться</w:t>
      </w:r>
      <w:r w:rsidR="0064714D" w:rsidRPr="00075194">
        <w:rPr>
          <w:rFonts w:ascii="Times New Roman" w:hAnsi="Times New Roman" w:cs="Times New Roman"/>
          <w:bCs/>
          <w:sz w:val="28"/>
          <w:szCs w:val="28"/>
        </w:rPr>
        <w:t xml:space="preserve"> от такого предложения</w:t>
      </w:r>
      <w:r w:rsidR="004D5C8A" w:rsidRPr="00075194">
        <w:rPr>
          <w:rFonts w:ascii="Times New Roman" w:hAnsi="Times New Roman" w:cs="Times New Roman"/>
          <w:bCs/>
          <w:sz w:val="28"/>
          <w:szCs w:val="28"/>
        </w:rPr>
        <w:t xml:space="preserve">. Тем самым ал-Кардави обязует сохранять мусульманскую идентичность. Однако он </w:t>
      </w:r>
      <w:r w:rsidR="008C2EC5" w:rsidRPr="00075194">
        <w:rPr>
          <w:rFonts w:ascii="Times New Roman" w:hAnsi="Times New Roman" w:cs="Times New Roman"/>
          <w:bCs/>
          <w:sz w:val="28"/>
          <w:szCs w:val="28"/>
        </w:rPr>
        <w:t>отступает</w:t>
      </w:r>
      <w:r w:rsidR="004D5C8A" w:rsidRPr="00075194">
        <w:rPr>
          <w:rFonts w:ascii="Times New Roman" w:hAnsi="Times New Roman" w:cs="Times New Roman"/>
          <w:bCs/>
          <w:sz w:val="28"/>
          <w:szCs w:val="28"/>
        </w:rPr>
        <w:t xml:space="preserve"> от этого </w:t>
      </w:r>
      <w:r w:rsidR="008C2EC5" w:rsidRPr="00075194">
        <w:rPr>
          <w:rFonts w:ascii="Times New Roman" w:hAnsi="Times New Roman" w:cs="Times New Roman"/>
          <w:bCs/>
          <w:sz w:val="28"/>
          <w:szCs w:val="28"/>
        </w:rPr>
        <w:t>правила в случае, если</w:t>
      </w:r>
      <w:r w:rsidR="004D5C8A" w:rsidRPr="00075194">
        <w:rPr>
          <w:rFonts w:ascii="Times New Roman" w:hAnsi="Times New Roman" w:cs="Times New Roman"/>
          <w:bCs/>
          <w:sz w:val="28"/>
          <w:szCs w:val="28"/>
        </w:rPr>
        <w:t xml:space="preserve"> отказ от приглашения влечёт за собой большие неприятности. В данном случае, пишет ал-Кардави «</w:t>
      </w:r>
      <w:r w:rsidR="004D5C8A" w:rsidRPr="00075194">
        <w:rPr>
          <w:rFonts w:ascii="Times New Roman" w:hAnsi="Times New Roman" w:cs="Times New Roman"/>
          <w:sz w:val="28"/>
          <w:szCs w:val="28"/>
          <w:lang w:bidi="ar-JO"/>
        </w:rPr>
        <w:t>мусульманин совершает меньшее зло во избежание большего, используя шариатское правило – устранение большего вреда, перенеся на себе меньший вред»</w:t>
      </w:r>
      <w:r w:rsidR="0064714D" w:rsidRPr="00075194">
        <w:rPr>
          <w:rStyle w:val="af6"/>
          <w:rFonts w:ascii="Times New Roman" w:hAnsi="Times New Roman" w:cs="Times New Roman"/>
          <w:sz w:val="28"/>
          <w:szCs w:val="28"/>
          <w:lang w:bidi="ar-JO"/>
        </w:rPr>
        <w:footnoteReference w:id="132"/>
      </w:r>
      <w:r w:rsidR="004D5C8A" w:rsidRPr="00075194">
        <w:rPr>
          <w:rFonts w:ascii="Times New Roman" w:hAnsi="Times New Roman" w:cs="Times New Roman"/>
          <w:sz w:val="28"/>
          <w:szCs w:val="28"/>
          <w:lang w:bidi="ar-JO"/>
        </w:rPr>
        <w:t xml:space="preserve">. Также в </w:t>
      </w:r>
      <w:r w:rsidR="008C2EC5" w:rsidRPr="00075194">
        <w:rPr>
          <w:rFonts w:ascii="Times New Roman" w:hAnsi="Times New Roman" w:cs="Times New Roman"/>
          <w:sz w:val="28"/>
          <w:szCs w:val="28"/>
          <w:lang w:bidi="ar-JO"/>
        </w:rPr>
        <w:t>случае,</w:t>
      </w:r>
      <w:r w:rsidR="004D5C8A" w:rsidRPr="00075194">
        <w:rPr>
          <w:rFonts w:ascii="Times New Roman" w:hAnsi="Times New Roman" w:cs="Times New Roman"/>
          <w:sz w:val="28"/>
          <w:szCs w:val="28"/>
          <w:lang w:bidi="ar-JO"/>
        </w:rPr>
        <w:t xml:space="preserve"> когда </w:t>
      </w:r>
      <w:r w:rsidR="006A2321" w:rsidRPr="00075194">
        <w:rPr>
          <w:rFonts w:ascii="Times New Roman" w:hAnsi="Times New Roman" w:cs="Times New Roman"/>
          <w:sz w:val="28"/>
          <w:szCs w:val="28"/>
          <w:lang w:bidi="ar-JO"/>
        </w:rPr>
        <w:t xml:space="preserve">человек, который пригласил мусульманина, сам близок к </w:t>
      </w:r>
      <w:r w:rsidR="008C2EC5" w:rsidRPr="00075194">
        <w:rPr>
          <w:rFonts w:ascii="Times New Roman" w:hAnsi="Times New Roman" w:cs="Times New Roman"/>
          <w:sz w:val="28"/>
          <w:szCs w:val="28"/>
          <w:lang w:bidi="ar-JO"/>
        </w:rPr>
        <w:t>тому,</w:t>
      </w:r>
      <w:r w:rsidR="006A2321" w:rsidRPr="00075194">
        <w:rPr>
          <w:rFonts w:ascii="Times New Roman" w:hAnsi="Times New Roman" w:cs="Times New Roman"/>
          <w:sz w:val="28"/>
          <w:szCs w:val="28"/>
          <w:lang w:bidi="ar-JO"/>
        </w:rPr>
        <w:t xml:space="preserve"> чтобы принять ислам. В таком случае, пишет ал-Кардави необходимо «</w:t>
      </w:r>
      <w:r w:rsidR="006A2321" w:rsidRPr="00075194">
        <w:rPr>
          <w:rFonts w:ascii="Times New Roman" w:hAnsi="Times New Roman" w:cs="Times New Roman"/>
          <w:sz w:val="28"/>
          <w:szCs w:val="28"/>
        </w:rPr>
        <w:t>пойти с намерением сделать призыв к исламу, опираясь на шариатское правило – «совершение менее порицаемого для исправления более порицаемого»</w:t>
      </w:r>
      <w:r w:rsidR="0064714D" w:rsidRPr="00075194">
        <w:rPr>
          <w:rStyle w:val="af6"/>
          <w:rFonts w:ascii="Times New Roman" w:hAnsi="Times New Roman" w:cs="Times New Roman"/>
          <w:sz w:val="28"/>
          <w:szCs w:val="28"/>
        </w:rPr>
        <w:footnoteReference w:id="133"/>
      </w:r>
      <w:r w:rsidR="006A2321" w:rsidRPr="00075194">
        <w:rPr>
          <w:rFonts w:ascii="Times New Roman" w:hAnsi="Times New Roman" w:cs="Times New Roman"/>
          <w:sz w:val="28"/>
          <w:szCs w:val="28"/>
        </w:rPr>
        <w:t xml:space="preserve">, а именно, присутствие за столом с алкогольными напитками является менее порицаемым, чем оставить своего соседа в </w:t>
      </w:r>
      <w:r w:rsidR="0064714D" w:rsidRPr="00075194">
        <w:rPr>
          <w:rFonts w:ascii="Times New Roman" w:hAnsi="Times New Roman" w:cs="Times New Roman"/>
          <w:sz w:val="28"/>
          <w:szCs w:val="28"/>
        </w:rPr>
        <w:t>неверии</w:t>
      </w:r>
      <w:r w:rsidR="006A2321" w:rsidRPr="00075194">
        <w:rPr>
          <w:rFonts w:ascii="Times New Roman" w:hAnsi="Times New Roman" w:cs="Times New Roman"/>
          <w:sz w:val="28"/>
          <w:szCs w:val="28"/>
        </w:rPr>
        <w:t>, что является более порицаемым»</w:t>
      </w:r>
      <w:r w:rsidR="006A2321" w:rsidRPr="00075194">
        <w:rPr>
          <w:rFonts w:ascii="Times New Roman" w:hAnsi="Times New Roman" w:cs="Times New Roman"/>
          <w:sz w:val="28"/>
          <w:szCs w:val="28"/>
          <w:lang w:bidi="ar-JO"/>
        </w:rPr>
        <w:t>.</w:t>
      </w:r>
    </w:p>
    <w:p w14:paraId="3D16968A" w14:textId="77777777" w:rsidR="00946B9C" w:rsidRPr="00075194" w:rsidRDefault="00946B9C" w:rsidP="00291944">
      <w:pPr>
        <w:spacing w:line="360" w:lineRule="auto"/>
        <w:jc w:val="both"/>
        <w:rPr>
          <w:rFonts w:ascii="Times New Roman" w:hAnsi="Times New Roman" w:cs="Times New Roman"/>
          <w:sz w:val="28"/>
          <w:szCs w:val="28"/>
          <w:lang w:bidi="ar-JO"/>
        </w:rPr>
      </w:pPr>
      <w:r w:rsidRPr="00075194">
        <w:rPr>
          <w:rFonts w:ascii="Times New Roman" w:hAnsi="Times New Roman" w:cs="Times New Roman"/>
          <w:sz w:val="28"/>
          <w:szCs w:val="28"/>
          <w:lang w:bidi="ar-JO"/>
        </w:rPr>
        <w:t xml:space="preserve">В качестве рекомендации ал-Кардави говорит мусульманам о том, что те должны </w:t>
      </w:r>
      <w:r w:rsidR="008C2EC5" w:rsidRPr="00075194">
        <w:rPr>
          <w:rFonts w:ascii="Times New Roman" w:hAnsi="Times New Roman" w:cs="Times New Roman"/>
          <w:sz w:val="28"/>
          <w:szCs w:val="28"/>
          <w:lang w:bidi="ar-JO"/>
        </w:rPr>
        <w:t>спрашивать прежде, чем</w:t>
      </w:r>
      <w:r w:rsidRPr="00075194">
        <w:rPr>
          <w:rFonts w:ascii="Times New Roman" w:hAnsi="Times New Roman" w:cs="Times New Roman"/>
          <w:sz w:val="28"/>
          <w:szCs w:val="28"/>
          <w:lang w:bidi="ar-JO"/>
        </w:rPr>
        <w:t xml:space="preserve"> приходить будут ли на столе алкогольные напитки, поскольку это будет более учтиво к хозяину дома, чем если мусульманин встанет из-за стола и уйдёт, когда продукты уже куплены. </w:t>
      </w:r>
    </w:p>
    <w:p w14:paraId="2699EFCC" w14:textId="0655190C" w:rsidR="00860095" w:rsidRPr="00075194" w:rsidRDefault="00946B9C" w:rsidP="00291944">
      <w:pPr>
        <w:spacing w:line="360" w:lineRule="auto"/>
        <w:jc w:val="both"/>
        <w:rPr>
          <w:rFonts w:ascii="Times New Roman" w:hAnsi="Times New Roman" w:cs="Times New Roman"/>
          <w:sz w:val="28"/>
          <w:szCs w:val="28"/>
          <w:lang w:bidi="ar-JO"/>
        </w:rPr>
      </w:pPr>
      <w:r w:rsidRPr="00075194">
        <w:rPr>
          <w:rFonts w:ascii="Times New Roman" w:hAnsi="Times New Roman" w:cs="Times New Roman"/>
          <w:sz w:val="28"/>
          <w:szCs w:val="28"/>
          <w:lang w:bidi="ar-JO"/>
        </w:rPr>
        <w:t>По этому вопросу ал-Кардави чётко доносит идею о том, что прежде всего необходимо оставаться мусульманином, придерживаться мусульманских канонов в решении данных проблем</w:t>
      </w:r>
      <w:r w:rsidR="005E56DF" w:rsidRPr="00075194">
        <w:rPr>
          <w:rFonts w:ascii="Times New Roman" w:hAnsi="Times New Roman" w:cs="Times New Roman"/>
          <w:sz w:val="28"/>
          <w:szCs w:val="28"/>
          <w:lang w:bidi="ar-JO"/>
        </w:rPr>
        <w:t xml:space="preserve"> и при этом уважать вторую сторону</w:t>
      </w:r>
      <w:r w:rsidRPr="00075194">
        <w:rPr>
          <w:rFonts w:ascii="Times New Roman" w:hAnsi="Times New Roman" w:cs="Times New Roman"/>
          <w:sz w:val="28"/>
          <w:szCs w:val="28"/>
          <w:lang w:bidi="ar-JO"/>
        </w:rPr>
        <w:t xml:space="preserve">. Однако исключительные ситуации, которые описывает ал-Кардави даёт весьма широкое </w:t>
      </w:r>
      <w:r w:rsidR="005E56DF" w:rsidRPr="00075194">
        <w:rPr>
          <w:rFonts w:ascii="Times New Roman" w:hAnsi="Times New Roman" w:cs="Times New Roman"/>
          <w:sz w:val="28"/>
          <w:szCs w:val="28"/>
          <w:lang w:bidi="ar-JO"/>
        </w:rPr>
        <w:t xml:space="preserve">поле для взаимодействия и углубления социальной интеграции в </w:t>
      </w:r>
      <w:r w:rsidR="008C2EC5" w:rsidRPr="00075194">
        <w:rPr>
          <w:rFonts w:ascii="Times New Roman" w:hAnsi="Times New Roman" w:cs="Times New Roman"/>
          <w:sz w:val="28"/>
          <w:szCs w:val="28"/>
          <w:lang w:bidi="ar-JO"/>
        </w:rPr>
        <w:t>европейское</w:t>
      </w:r>
      <w:r w:rsidR="005E56DF" w:rsidRPr="00075194">
        <w:rPr>
          <w:rFonts w:ascii="Times New Roman" w:hAnsi="Times New Roman" w:cs="Times New Roman"/>
          <w:sz w:val="28"/>
          <w:szCs w:val="28"/>
          <w:lang w:bidi="ar-JO"/>
        </w:rPr>
        <w:t xml:space="preserve"> сообщество.</w:t>
      </w:r>
    </w:p>
    <w:p w14:paraId="7A911968" w14:textId="538AB1D5" w:rsidR="00F72C0C" w:rsidRPr="00075194" w:rsidRDefault="00860095" w:rsidP="00291944">
      <w:pPr>
        <w:spacing w:line="360" w:lineRule="auto"/>
        <w:jc w:val="both"/>
        <w:rPr>
          <w:rFonts w:ascii="Times New Roman" w:hAnsi="Times New Roman" w:cs="Times New Roman"/>
          <w:sz w:val="28"/>
          <w:szCs w:val="28"/>
          <w:lang w:bidi="ar-JO"/>
        </w:rPr>
      </w:pPr>
      <w:r w:rsidRPr="00075194">
        <w:rPr>
          <w:rFonts w:ascii="Times New Roman" w:hAnsi="Times New Roman" w:cs="Times New Roman"/>
          <w:sz w:val="28"/>
          <w:szCs w:val="28"/>
          <w:lang w:bidi="ar-JO"/>
        </w:rPr>
        <w:lastRenderedPageBreak/>
        <w:t>Кардави также критикуется некоторыми фундаменталистскими авторами</w:t>
      </w:r>
      <w:r w:rsidR="004B49B7" w:rsidRPr="00075194">
        <w:rPr>
          <w:rFonts w:ascii="Times New Roman" w:hAnsi="Times New Roman" w:cs="Times New Roman"/>
          <w:sz w:val="28"/>
          <w:szCs w:val="28"/>
          <w:lang w:bidi="ar-JO"/>
        </w:rPr>
        <w:t xml:space="preserve"> за ряд нашумевших фетв. Одна из которых – разрешение употреблять продукты, содержание алкоголя в которых составляет менее 0,005%. Другими словами, египетский богослов дозволяет мусульманам употреблять в пищу продукты </w:t>
      </w:r>
      <w:proofErr w:type="gramStart"/>
      <w:r w:rsidR="004B49B7" w:rsidRPr="00075194">
        <w:rPr>
          <w:rFonts w:ascii="Times New Roman" w:hAnsi="Times New Roman" w:cs="Times New Roman"/>
          <w:sz w:val="28"/>
          <w:szCs w:val="28"/>
          <w:lang w:bidi="ar-JO"/>
        </w:rPr>
        <w:t>наличие спирта</w:t>
      </w:r>
      <w:proofErr w:type="gramEnd"/>
      <w:r w:rsidR="004B49B7" w:rsidRPr="00075194">
        <w:rPr>
          <w:rFonts w:ascii="Times New Roman" w:hAnsi="Times New Roman" w:cs="Times New Roman"/>
          <w:sz w:val="28"/>
          <w:szCs w:val="28"/>
          <w:lang w:bidi="ar-JO"/>
        </w:rPr>
        <w:t xml:space="preserve"> в которых вызвано естественным брожением, что не приводит к опьянению, а поэтому не является запрещённым и применение «</w:t>
      </w:r>
      <w:proofErr w:type="spellStart"/>
      <w:r w:rsidR="004B49B7" w:rsidRPr="00075194">
        <w:rPr>
          <w:rFonts w:ascii="Times New Roman" w:hAnsi="Times New Roman" w:cs="Times New Roman"/>
          <w:sz w:val="28"/>
          <w:szCs w:val="28"/>
          <w:lang w:bidi="ar-JO"/>
        </w:rPr>
        <w:t>ки</w:t>
      </w:r>
      <w:r w:rsidR="00810005" w:rsidRPr="00075194">
        <w:rPr>
          <w:rFonts w:ascii="Times New Roman" w:hAnsi="Times New Roman" w:cs="Times New Roman"/>
          <w:sz w:val="28"/>
          <w:szCs w:val="28"/>
          <w:lang w:bidi="ar-JO"/>
        </w:rPr>
        <w:t>йа</w:t>
      </w:r>
      <w:r w:rsidR="004B49B7" w:rsidRPr="00075194">
        <w:rPr>
          <w:rFonts w:ascii="Times New Roman" w:hAnsi="Times New Roman" w:cs="Times New Roman"/>
          <w:sz w:val="28"/>
          <w:szCs w:val="28"/>
          <w:lang w:bidi="ar-JO"/>
        </w:rPr>
        <w:t>са</w:t>
      </w:r>
      <w:proofErr w:type="spellEnd"/>
      <w:r w:rsidR="0064714D" w:rsidRPr="00075194">
        <w:rPr>
          <w:rFonts w:ascii="Times New Roman" w:hAnsi="Times New Roman" w:cs="Times New Roman"/>
          <w:sz w:val="28"/>
          <w:szCs w:val="28"/>
          <w:lang w:bidi="ar-JO"/>
        </w:rPr>
        <w:t xml:space="preserve">» </w:t>
      </w:r>
      <w:r w:rsidR="004B49B7" w:rsidRPr="00075194">
        <w:rPr>
          <w:rFonts w:ascii="Times New Roman" w:hAnsi="Times New Roman" w:cs="Times New Roman"/>
          <w:sz w:val="28"/>
          <w:szCs w:val="28"/>
          <w:lang w:bidi="ar-JO"/>
        </w:rPr>
        <w:t>из шариатского запрета на винопитие здесь не имеет смысла. Другая фетва – разрешение французским школьницам не покрывать голову в образовательных учреждениях, поскольку это может вызвать конфликт с директором и учителями данной школы.</w:t>
      </w:r>
      <w:r w:rsidR="00D326E7" w:rsidRPr="00075194">
        <w:rPr>
          <w:rFonts w:ascii="Times New Roman" w:hAnsi="Times New Roman" w:cs="Times New Roman"/>
          <w:sz w:val="28"/>
          <w:szCs w:val="28"/>
          <w:lang w:bidi="ar-JO"/>
        </w:rPr>
        <w:t xml:space="preserve"> Также одним из громких  «разрешений» </w:t>
      </w:r>
      <w:proofErr w:type="spellStart"/>
      <w:r w:rsidR="00C341CA" w:rsidRPr="00075194">
        <w:rPr>
          <w:rFonts w:ascii="Times New Roman" w:hAnsi="Times New Roman" w:cs="Times New Roman"/>
          <w:sz w:val="28"/>
          <w:szCs w:val="28"/>
          <w:lang w:bidi="ar-JO"/>
        </w:rPr>
        <w:t>Йусуф</w:t>
      </w:r>
      <w:r w:rsidR="00D326E7" w:rsidRPr="00075194">
        <w:rPr>
          <w:rFonts w:ascii="Times New Roman" w:hAnsi="Times New Roman" w:cs="Times New Roman"/>
          <w:sz w:val="28"/>
          <w:szCs w:val="28"/>
          <w:lang w:bidi="ar-JO"/>
        </w:rPr>
        <w:t>а</w:t>
      </w:r>
      <w:proofErr w:type="spellEnd"/>
      <w:r w:rsidR="00D326E7" w:rsidRPr="00075194">
        <w:rPr>
          <w:rFonts w:ascii="Times New Roman" w:hAnsi="Times New Roman" w:cs="Times New Roman"/>
          <w:sz w:val="28"/>
          <w:szCs w:val="28"/>
          <w:lang w:bidi="ar-JO"/>
        </w:rPr>
        <w:t xml:space="preserve"> ал-Кардави стало дозволение на создание «банков грудного молока»</w:t>
      </w:r>
      <w:r w:rsidR="00E71905" w:rsidRPr="00075194">
        <w:rPr>
          <w:rStyle w:val="af6"/>
          <w:rFonts w:ascii="Times New Roman" w:hAnsi="Times New Roman" w:cs="Times New Roman"/>
          <w:sz w:val="28"/>
          <w:szCs w:val="28"/>
          <w:lang w:bidi="ar-JO"/>
        </w:rPr>
        <w:footnoteReference w:id="134"/>
      </w:r>
      <w:r w:rsidR="00D326E7" w:rsidRPr="00075194">
        <w:rPr>
          <w:rFonts w:ascii="Times New Roman" w:hAnsi="Times New Roman" w:cs="Times New Roman"/>
          <w:sz w:val="28"/>
          <w:szCs w:val="28"/>
          <w:lang w:bidi="ar-JO"/>
        </w:rPr>
        <w:t xml:space="preserve"> для сирот, что является проблемным вопросом для мусульман и дозволение на пересадку органов от неживого человека к мёртвому и от мусульманина к </w:t>
      </w:r>
      <w:proofErr w:type="spellStart"/>
      <w:r w:rsidR="00D326E7" w:rsidRPr="00075194">
        <w:rPr>
          <w:rFonts w:ascii="Times New Roman" w:hAnsi="Times New Roman" w:cs="Times New Roman"/>
          <w:sz w:val="28"/>
          <w:szCs w:val="28"/>
          <w:lang w:bidi="ar-JO"/>
        </w:rPr>
        <w:t>немусульманину</w:t>
      </w:r>
      <w:proofErr w:type="spellEnd"/>
      <w:r w:rsidR="00D326E7" w:rsidRPr="00075194">
        <w:rPr>
          <w:rFonts w:ascii="Times New Roman" w:hAnsi="Times New Roman" w:cs="Times New Roman"/>
          <w:sz w:val="28"/>
          <w:szCs w:val="28"/>
          <w:lang w:bidi="ar-JO"/>
        </w:rPr>
        <w:t>.</w:t>
      </w:r>
      <w:r w:rsidR="008966D4" w:rsidRPr="00075194">
        <w:rPr>
          <w:rStyle w:val="af6"/>
          <w:rFonts w:ascii="Times New Roman" w:hAnsi="Times New Roman" w:cs="Times New Roman"/>
          <w:sz w:val="28"/>
          <w:szCs w:val="28"/>
          <w:lang w:bidi="ar-JO"/>
        </w:rPr>
        <w:footnoteReference w:id="135"/>
      </w:r>
      <w:r w:rsidR="00D326E7" w:rsidRPr="00075194">
        <w:rPr>
          <w:rFonts w:ascii="Times New Roman" w:hAnsi="Times New Roman" w:cs="Times New Roman"/>
          <w:sz w:val="28"/>
          <w:szCs w:val="28"/>
          <w:lang w:bidi="ar-JO"/>
        </w:rPr>
        <w:t xml:space="preserve"> В данных фетвах мы видим тенденцию к поиску облегчающих, прагматичных решений по ряду вопросов, которые не только делают жизнь в Европе для мусульманских меньшинств проще, но и </w:t>
      </w:r>
      <w:r w:rsidR="00376287" w:rsidRPr="00075194">
        <w:rPr>
          <w:rFonts w:ascii="Times New Roman" w:hAnsi="Times New Roman" w:cs="Times New Roman"/>
          <w:sz w:val="28"/>
          <w:szCs w:val="28"/>
          <w:lang w:bidi="ar-JO"/>
        </w:rPr>
        <w:t>ускоряет интеграцию мусульман в европейские сообщества.</w:t>
      </w:r>
      <w:r w:rsidR="00F72C0C" w:rsidRPr="00075194">
        <w:rPr>
          <w:rFonts w:ascii="Times New Roman" w:hAnsi="Times New Roman" w:cs="Times New Roman"/>
          <w:sz w:val="28"/>
          <w:szCs w:val="28"/>
          <w:lang w:bidi="ar-JO"/>
        </w:rPr>
        <w:br w:type="page"/>
      </w:r>
    </w:p>
    <w:p w14:paraId="2B88A2BE" w14:textId="77777777" w:rsidR="002F6BBD" w:rsidRPr="00075194" w:rsidRDefault="00696209" w:rsidP="00291944">
      <w:pPr>
        <w:pStyle w:val="1"/>
        <w:jc w:val="both"/>
        <w:rPr>
          <w:rFonts w:ascii="Times New Roman" w:hAnsi="Times New Roman" w:cs="Times New Roman"/>
          <w:lang w:bidi="ar-JO"/>
        </w:rPr>
      </w:pPr>
      <w:bookmarkStart w:id="13" w:name="_Toc104107192"/>
      <w:r w:rsidRPr="00075194">
        <w:rPr>
          <w:rFonts w:ascii="Times New Roman" w:hAnsi="Times New Roman" w:cs="Times New Roman"/>
          <w:lang w:bidi="ar-JO"/>
        </w:rPr>
        <w:lastRenderedPageBreak/>
        <w:t>2.</w:t>
      </w:r>
      <w:r w:rsidR="002F6598" w:rsidRPr="00075194">
        <w:rPr>
          <w:rFonts w:ascii="Times New Roman" w:hAnsi="Times New Roman" w:cs="Times New Roman"/>
          <w:lang w:bidi="ar-JO"/>
        </w:rPr>
        <w:t xml:space="preserve">3. </w:t>
      </w:r>
      <w:r w:rsidR="00F72C0C" w:rsidRPr="00075194">
        <w:rPr>
          <w:rFonts w:ascii="Times New Roman" w:hAnsi="Times New Roman" w:cs="Times New Roman"/>
          <w:lang w:bidi="ar-JO"/>
        </w:rPr>
        <w:t xml:space="preserve">Мухаммад </w:t>
      </w:r>
      <w:proofErr w:type="spellStart"/>
      <w:r w:rsidR="00F72C0C" w:rsidRPr="00075194">
        <w:rPr>
          <w:rFonts w:ascii="Times New Roman" w:hAnsi="Times New Roman" w:cs="Times New Roman"/>
          <w:lang w:bidi="ar-JO"/>
        </w:rPr>
        <w:t>Аркун</w:t>
      </w:r>
      <w:proofErr w:type="spellEnd"/>
      <w:r w:rsidR="002F6598" w:rsidRPr="00075194">
        <w:rPr>
          <w:rFonts w:ascii="Times New Roman" w:hAnsi="Times New Roman" w:cs="Times New Roman"/>
          <w:lang w:bidi="ar-JO"/>
        </w:rPr>
        <w:t xml:space="preserve"> (1928-2010)</w:t>
      </w:r>
      <w:bookmarkEnd w:id="13"/>
    </w:p>
    <w:p w14:paraId="33D82585" w14:textId="11E0CF17" w:rsidR="002F6598" w:rsidRPr="00075194" w:rsidRDefault="00785E3A" w:rsidP="00291944">
      <w:pPr>
        <w:spacing w:line="360" w:lineRule="auto"/>
        <w:jc w:val="both"/>
        <w:rPr>
          <w:rFonts w:ascii="Times New Roman" w:hAnsi="Times New Roman" w:cs="Times New Roman"/>
          <w:sz w:val="28"/>
          <w:szCs w:val="28"/>
          <w:lang w:bidi="ar-JO"/>
        </w:rPr>
      </w:pPr>
      <w:r w:rsidRPr="005B4A9D">
        <w:rPr>
          <w:rFonts w:ascii="Times New Roman" w:hAnsi="Times New Roman" w:cs="Times New Roman"/>
          <w:sz w:val="28"/>
          <w:szCs w:val="28"/>
          <w:lang w:bidi="ar-JO"/>
        </w:rPr>
        <w:t>И</w:t>
      </w:r>
      <w:r w:rsidR="002F6598" w:rsidRPr="005B4A9D">
        <w:rPr>
          <w:rFonts w:ascii="Times New Roman" w:hAnsi="Times New Roman" w:cs="Times New Roman"/>
          <w:sz w:val="28"/>
          <w:szCs w:val="28"/>
          <w:lang w:bidi="ar-JO"/>
        </w:rPr>
        <w:t xml:space="preserve">сламовед Мухаммад </w:t>
      </w:r>
      <w:proofErr w:type="spellStart"/>
      <w:r w:rsidR="002F6598" w:rsidRPr="005B4A9D">
        <w:rPr>
          <w:rFonts w:ascii="Times New Roman" w:hAnsi="Times New Roman" w:cs="Times New Roman"/>
          <w:sz w:val="28"/>
          <w:szCs w:val="28"/>
          <w:lang w:bidi="ar-JO"/>
        </w:rPr>
        <w:t>Аркун</w:t>
      </w:r>
      <w:proofErr w:type="spellEnd"/>
      <w:r w:rsidR="002F6598" w:rsidRPr="005B4A9D">
        <w:rPr>
          <w:rFonts w:ascii="Times New Roman" w:hAnsi="Times New Roman" w:cs="Times New Roman"/>
          <w:sz w:val="28"/>
          <w:szCs w:val="28"/>
          <w:lang w:bidi="ar-JO"/>
        </w:rPr>
        <w:t xml:space="preserve"> является одним из наиболее ярких исламоведов, занимавшихся критическим толкованием исламского разума</w:t>
      </w:r>
      <w:r w:rsidR="00A418FC" w:rsidRPr="005B4A9D">
        <w:rPr>
          <w:rFonts w:ascii="Times New Roman" w:hAnsi="Times New Roman" w:cs="Times New Roman"/>
          <w:sz w:val="28"/>
          <w:szCs w:val="28"/>
          <w:lang w:bidi="ar-JO"/>
        </w:rPr>
        <w:t xml:space="preserve">, </w:t>
      </w:r>
      <w:proofErr w:type="gramStart"/>
      <w:r w:rsidR="00A418FC" w:rsidRPr="005B4A9D">
        <w:rPr>
          <w:rFonts w:ascii="Times New Roman" w:hAnsi="Times New Roman" w:cs="Times New Roman"/>
          <w:sz w:val="28"/>
          <w:szCs w:val="28"/>
          <w:lang w:bidi="ar-JO"/>
        </w:rPr>
        <w:t>иначе говоря</w:t>
      </w:r>
      <w:proofErr w:type="gramEnd"/>
      <w:r w:rsidR="00A418FC" w:rsidRPr="005B4A9D">
        <w:rPr>
          <w:rFonts w:ascii="Times New Roman" w:hAnsi="Times New Roman" w:cs="Times New Roman"/>
          <w:sz w:val="28"/>
          <w:szCs w:val="28"/>
          <w:lang w:bidi="ar-JO"/>
        </w:rPr>
        <w:t xml:space="preserve"> той рациональности, которая есть в исламе,</w:t>
      </w:r>
      <w:r w:rsidR="002F6598" w:rsidRPr="005B4A9D">
        <w:rPr>
          <w:rFonts w:ascii="Times New Roman" w:hAnsi="Times New Roman" w:cs="Times New Roman"/>
          <w:sz w:val="28"/>
          <w:szCs w:val="28"/>
          <w:lang w:bidi="ar-JO"/>
        </w:rPr>
        <w:t xml:space="preserve"> и подходами к толкованию Корана. Его обширные филологические и лингвистические познания, наряду с общим культурным бэкграундом и опытом</w:t>
      </w:r>
      <w:r w:rsidR="001911D8" w:rsidRPr="005B4A9D">
        <w:rPr>
          <w:rStyle w:val="af6"/>
          <w:rFonts w:ascii="Times New Roman" w:hAnsi="Times New Roman" w:cs="Times New Roman"/>
          <w:sz w:val="28"/>
          <w:szCs w:val="28"/>
          <w:lang w:bidi="ar-JO"/>
        </w:rPr>
        <w:footnoteReference w:id="136"/>
      </w:r>
      <w:r w:rsidR="001911D8" w:rsidRPr="005B4A9D">
        <w:rPr>
          <w:rFonts w:ascii="Times New Roman" w:hAnsi="Times New Roman" w:cs="Times New Roman"/>
          <w:sz w:val="28"/>
          <w:szCs w:val="28"/>
          <w:lang w:bidi="ar-JO"/>
        </w:rPr>
        <w:t xml:space="preserve"> </w:t>
      </w:r>
      <w:r w:rsidR="002F6598" w:rsidRPr="005B4A9D">
        <w:rPr>
          <w:rFonts w:ascii="Times New Roman" w:hAnsi="Times New Roman" w:cs="Times New Roman"/>
          <w:sz w:val="28"/>
          <w:szCs w:val="28"/>
          <w:lang w:bidi="ar-JO"/>
        </w:rPr>
        <w:t>позволили ему</w:t>
      </w:r>
      <w:r w:rsidR="002F6598" w:rsidRPr="00075194">
        <w:rPr>
          <w:rFonts w:ascii="Times New Roman" w:hAnsi="Times New Roman" w:cs="Times New Roman"/>
          <w:sz w:val="28"/>
          <w:szCs w:val="28"/>
          <w:lang w:bidi="ar-JO"/>
        </w:rPr>
        <w:t xml:space="preserve"> сформировать стройную теорию</w:t>
      </w:r>
      <w:r w:rsidR="00216616" w:rsidRPr="00075194">
        <w:rPr>
          <w:rFonts w:ascii="Times New Roman" w:hAnsi="Times New Roman" w:cs="Times New Roman"/>
          <w:sz w:val="28"/>
          <w:szCs w:val="28"/>
          <w:lang w:bidi="ar-JO"/>
        </w:rPr>
        <w:t xml:space="preserve"> - «незаурядной, концептуальной и теоретической моделью для изучения ислама»</w:t>
      </w:r>
      <w:r w:rsidR="00A418FC" w:rsidRPr="00075194">
        <w:rPr>
          <w:rStyle w:val="af6"/>
          <w:rFonts w:ascii="Times New Roman" w:hAnsi="Times New Roman" w:cs="Times New Roman"/>
          <w:sz w:val="28"/>
          <w:szCs w:val="28"/>
          <w:lang w:bidi="ar-JO"/>
        </w:rPr>
        <w:footnoteReference w:id="137"/>
      </w:r>
      <w:r w:rsidR="006C082B" w:rsidRPr="00075194">
        <w:rPr>
          <w:rFonts w:ascii="Times New Roman" w:hAnsi="Times New Roman" w:cs="Times New Roman"/>
          <w:sz w:val="28"/>
          <w:szCs w:val="28"/>
          <w:lang w:bidi="ar-JO"/>
        </w:rPr>
        <w:t xml:space="preserve">. В данной работе мы будем опираться на две работы </w:t>
      </w:r>
      <w:proofErr w:type="spellStart"/>
      <w:r w:rsidR="006C082B" w:rsidRPr="00075194">
        <w:rPr>
          <w:rFonts w:ascii="Times New Roman" w:hAnsi="Times New Roman" w:cs="Times New Roman"/>
          <w:sz w:val="28"/>
          <w:szCs w:val="28"/>
          <w:lang w:bidi="ar-JO"/>
        </w:rPr>
        <w:t>Аркуна</w:t>
      </w:r>
      <w:proofErr w:type="spellEnd"/>
      <w:r w:rsidR="006C082B" w:rsidRPr="00075194">
        <w:rPr>
          <w:rFonts w:ascii="Times New Roman" w:hAnsi="Times New Roman" w:cs="Times New Roman"/>
          <w:sz w:val="28"/>
          <w:szCs w:val="28"/>
          <w:lang w:bidi="ar-JO"/>
        </w:rPr>
        <w:t>, прежде всего работу «</w:t>
      </w:r>
      <w:proofErr w:type="spellStart"/>
      <w:r w:rsidR="006C082B" w:rsidRPr="00075194">
        <w:rPr>
          <w:rFonts w:ascii="Times New Roman" w:hAnsi="Times New Roman" w:cs="Times New Roman"/>
          <w:sz w:val="28"/>
          <w:szCs w:val="28"/>
          <w:lang w:bidi="ar-JO"/>
        </w:rPr>
        <w:t>Rethinking</w:t>
      </w:r>
      <w:proofErr w:type="spellEnd"/>
      <w:r w:rsidR="006C082B" w:rsidRPr="00075194">
        <w:rPr>
          <w:rFonts w:ascii="Times New Roman" w:hAnsi="Times New Roman" w:cs="Times New Roman"/>
          <w:sz w:val="28"/>
          <w:szCs w:val="28"/>
          <w:lang w:bidi="ar-JO"/>
        </w:rPr>
        <w:t xml:space="preserve"> Islam Common </w:t>
      </w:r>
      <w:proofErr w:type="spellStart"/>
      <w:r w:rsidR="006C082B" w:rsidRPr="00075194">
        <w:rPr>
          <w:rFonts w:ascii="Times New Roman" w:hAnsi="Times New Roman" w:cs="Times New Roman"/>
          <w:sz w:val="28"/>
          <w:szCs w:val="28"/>
          <w:lang w:bidi="ar-JO"/>
        </w:rPr>
        <w:t>Questions</w:t>
      </w:r>
      <w:proofErr w:type="spellEnd"/>
      <w:r w:rsidR="006C082B" w:rsidRPr="00075194">
        <w:rPr>
          <w:rFonts w:ascii="Times New Roman" w:hAnsi="Times New Roman" w:cs="Times New Roman"/>
          <w:sz w:val="28"/>
          <w:szCs w:val="28"/>
          <w:lang w:bidi="ar-JO"/>
        </w:rPr>
        <w:t xml:space="preserve">, </w:t>
      </w:r>
      <w:proofErr w:type="spellStart"/>
      <w:r w:rsidR="006C082B" w:rsidRPr="00075194">
        <w:rPr>
          <w:rFonts w:ascii="Times New Roman" w:hAnsi="Times New Roman" w:cs="Times New Roman"/>
          <w:sz w:val="28"/>
          <w:szCs w:val="28"/>
          <w:lang w:bidi="ar-JO"/>
        </w:rPr>
        <w:t>Uncommon</w:t>
      </w:r>
      <w:proofErr w:type="spellEnd"/>
      <w:r w:rsidR="006C082B" w:rsidRPr="00075194">
        <w:rPr>
          <w:rFonts w:ascii="Times New Roman" w:hAnsi="Times New Roman" w:cs="Times New Roman"/>
          <w:sz w:val="28"/>
          <w:szCs w:val="28"/>
          <w:lang w:bidi="ar-JO"/>
        </w:rPr>
        <w:t xml:space="preserve"> </w:t>
      </w:r>
      <w:proofErr w:type="spellStart"/>
      <w:r w:rsidR="006C082B" w:rsidRPr="00075194">
        <w:rPr>
          <w:rFonts w:ascii="Times New Roman" w:hAnsi="Times New Roman" w:cs="Times New Roman"/>
          <w:sz w:val="28"/>
          <w:szCs w:val="28"/>
          <w:lang w:bidi="ar-JO"/>
        </w:rPr>
        <w:t>Answers</w:t>
      </w:r>
      <w:proofErr w:type="spellEnd"/>
      <w:r w:rsidR="006C082B" w:rsidRPr="00075194">
        <w:rPr>
          <w:rFonts w:ascii="Times New Roman" w:hAnsi="Times New Roman" w:cs="Times New Roman"/>
          <w:sz w:val="28"/>
          <w:szCs w:val="28"/>
          <w:lang w:bidi="ar-JO"/>
        </w:rPr>
        <w:t>»</w:t>
      </w:r>
      <w:r w:rsidR="00A418FC" w:rsidRPr="00075194">
        <w:rPr>
          <w:rStyle w:val="af6"/>
          <w:rFonts w:ascii="Times New Roman" w:hAnsi="Times New Roman" w:cs="Times New Roman"/>
          <w:sz w:val="28"/>
          <w:szCs w:val="28"/>
          <w:lang w:bidi="ar-JO"/>
        </w:rPr>
        <w:footnoteReference w:id="138"/>
      </w:r>
      <w:r w:rsidR="002A1804" w:rsidRPr="00075194">
        <w:rPr>
          <w:rFonts w:ascii="Times New Roman" w:hAnsi="Times New Roman" w:cs="Times New Roman"/>
          <w:sz w:val="28"/>
          <w:szCs w:val="28"/>
          <w:lang w:bidi="ar-JO"/>
        </w:rPr>
        <w:t xml:space="preserve"> и на перевод его </w:t>
      </w:r>
      <w:r w:rsidR="007C3316" w:rsidRPr="00075194">
        <w:rPr>
          <w:rFonts w:ascii="Times New Roman" w:hAnsi="Times New Roman" w:cs="Times New Roman"/>
          <w:sz w:val="28"/>
          <w:szCs w:val="28"/>
          <w:lang w:bidi="ar-JO"/>
        </w:rPr>
        <w:t>статьи</w:t>
      </w:r>
      <w:r w:rsidR="002A1804" w:rsidRPr="00075194">
        <w:rPr>
          <w:rFonts w:ascii="Times New Roman" w:hAnsi="Times New Roman" w:cs="Times New Roman"/>
          <w:sz w:val="28"/>
          <w:szCs w:val="28"/>
          <w:lang w:bidi="ar-JO"/>
        </w:rPr>
        <w:t xml:space="preserve"> «Переосмысляя ислам сегодня»</w:t>
      </w:r>
      <w:r w:rsidR="001C2591" w:rsidRPr="00075194">
        <w:rPr>
          <w:rStyle w:val="af6"/>
          <w:rFonts w:ascii="Times New Roman" w:hAnsi="Times New Roman" w:cs="Times New Roman"/>
          <w:sz w:val="28"/>
          <w:szCs w:val="28"/>
          <w:lang w:bidi="ar-JO"/>
        </w:rPr>
        <w:footnoteReference w:id="139"/>
      </w:r>
      <w:r w:rsidR="002A1804" w:rsidRPr="00075194">
        <w:rPr>
          <w:rFonts w:ascii="Times New Roman" w:hAnsi="Times New Roman" w:cs="Times New Roman"/>
          <w:sz w:val="28"/>
          <w:szCs w:val="28"/>
          <w:lang w:bidi="ar-JO"/>
        </w:rPr>
        <w:t xml:space="preserve">, </w:t>
      </w:r>
      <w:r w:rsidR="008B1685" w:rsidRPr="00075194">
        <w:rPr>
          <w:rFonts w:ascii="Times New Roman" w:hAnsi="Times New Roman" w:cs="Times New Roman"/>
          <w:sz w:val="28"/>
          <w:szCs w:val="28"/>
          <w:lang w:bidi="ar-JO"/>
        </w:rPr>
        <w:t xml:space="preserve">а также на две </w:t>
      </w:r>
      <w:proofErr w:type="spellStart"/>
      <w:r w:rsidR="008B1685" w:rsidRPr="00075194">
        <w:rPr>
          <w:rFonts w:ascii="Times New Roman" w:hAnsi="Times New Roman" w:cs="Times New Roman"/>
          <w:sz w:val="28"/>
          <w:szCs w:val="28"/>
          <w:lang w:bidi="ar-JO"/>
        </w:rPr>
        <w:t>видеолекции</w:t>
      </w:r>
      <w:proofErr w:type="spellEnd"/>
      <w:r w:rsidR="008B1685" w:rsidRPr="00075194">
        <w:rPr>
          <w:rFonts w:ascii="Times New Roman" w:hAnsi="Times New Roman" w:cs="Times New Roman"/>
          <w:sz w:val="28"/>
          <w:szCs w:val="28"/>
          <w:lang w:bidi="ar-JO"/>
        </w:rPr>
        <w:t xml:space="preserve"> в формате ответов на волнующие мусульман вопросы на </w:t>
      </w:r>
      <w:r w:rsidR="007C3316" w:rsidRPr="00075194">
        <w:rPr>
          <w:rFonts w:ascii="Times New Roman" w:hAnsi="Times New Roman" w:cs="Times New Roman"/>
          <w:sz w:val="28"/>
          <w:szCs w:val="28"/>
          <w:lang w:bidi="ar-JO"/>
        </w:rPr>
        <w:t>видео</w:t>
      </w:r>
      <w:r w:rsidR="008B1685" w:rsidRPr="00075194">
        <w:rPr>
          <w:rFonts w:ascii="Times New Roman" w:hAnsi="Times New Roman" w:cs="Times New Roman"/>
          <w:sz w:val="28"/>
          <w:szCs w:val="28"/>
          <w:lang w:bidi="ar-JO"/>
        </w:rPr>
        <w:t xml:space="preserve">хостинге </w:t>
      </w:r>
      <w:proofErr w:type="spellStart"/>
      <w:r w:rsidR="008B1685" w:rsidRPr="00075194">
        <w:rPr>
          <w:rFonts w:ascii="Times New Roman" w:hAnsi="Times New Roman" w:cs="Times New Roman"/>
          <w:sz w:val="28"/>
          <w:szCs w:val="28"/>
          <w:lang w:val="en-US" w:bidi="ar-JO"/>
        </w:rPr>
        <w:t>Youtube</w:t>
      </w:r>
      <w:proofErr w:type="spellEnd"/>
      <w:r w:rsidR="008B1685" w:rsidRPr="00075194">
        <w:rPr>
          <w:rFonts w:ascii="Times New Roman" w:hAnsi="Times New Roman" w:cs="Times New Roman"/>
          <w:sz w:val="28"/>
          <w:szCs w:val="28"/>
          <w:lang w:bidi="ar-JO"/>
        </w:rPr>
        <w:t>.</w:t>
      </w:r>
      <w:r w:rsidR="005050B4" w:rsidRPr="00075194">
        <w:rPr>
          <w:rStyle w:val="af6"/>
          <w:rFonts w:ascii="Times New Roman" w:hAnsi="Times New Roman" w:cs="Times New Roman"/>
          <w:sz w:val="28"/>
          <w:szCs w:val="28"/>
          <w:lang w:bidi="ar-JO"/>
        </w:rPr>
        <w:footnoteReference w:id="140"/>
      </w:r>
    </w:p>
    <w:p w14:paraId="062438A3" w14:textId="77777777" w:rsidR="008B1685" w:rsidRPr="00075194" w:rsidRDefault="008B1685" w:rsidP="00291944">
      <w:pPr>
        <w:spacing w:line="360" w:lineRule="auto"/>
        <w:jc w:val="both"/>
        <w:rPr>
          <w:rFonts w:ascii="Times New Roman" w:hAnsi="Times New Roman" w:cs="Times New Roman"/>
          <w:sz w:val="28"/>
          <w:szCs w:val="28"/>
          <w:lang w:bidi="ar-JO"/>
        </w:rPr>
      </w:pPr>
      <w:r w:rsidRPr="00075194">
        <w:rPr>
          <w:rFonts w:ascii="Times New Roman" w:hAnsi="Times New Roman" w:cs="Times New Roman"/>
          <w:sz w:val="28"/>
          <w:szCs w:val="28"/>
          <w:lang w:bidi="ar-JO"/>
        </w:rPr>
        <w:t xml:space="preserve">Мухаммад </w:t>
      </w:r>
      <w:proofErr w:type="spellStart"/>
      <w:r w:rsidRPr="00075194">
        <w:rPr>
          <w:rFonts w:ascii="Times New Roman" w:hAnsi="Times New Roman" w:cs="Times New Roman"/>
          <w:sz w:val="28"/>
          <w:szCs w:val="28"/>
          <w:lang w:bidi="ar-JO"/>
        </w:rPr>
        <w:t>Аркун</w:t>
      </w:r>
      <w:proofErr w:type="spellEnd"/>
      <w:r w:rsidR="006D27C3" w:rsidRPr="00075194">
        <w:rPr>
          <w:rFonts w:ascii="Times New Roman" w:hAnsi="Times New Roman" w:cs="Times New Roman"/>
          <w:sz w:val="28"/>
          <w:szCs w:val="28"/>
          <w:lang w:bidi="ar-JO"/>
        </w:rPr>
        <w:t xml:space="preserve"> предлагает очень мало </w:t>
      </w:r>
      <w:r w:rsidR="007C3316" w:rsidRPr="00075194">
        <w:rPr>
          <w:rFonts w:ascii="Times New Roman" w:hAnsi="Times New Roman" w:cs="Times New Roman"/>
          <w:sz w:val="28"/>
          <w:szCs w:val="28"/>
          <w:lang w:bidi="ar-JO"/>
        </w:rPr>
        <w:t xml:space="preserve">практических решений проблем, с которыми сталкиваются мусульмане, проживающие в Европе, однако ряд вопросов, особенно касающихся некоторых моментов интеграции, исламофобии и демократии в исламе так или иначе освещены в вышеупомянутых работах. </w:t>
      </w:r>
    </w:p>
    <w:p w14:paraId="369D661C" w14:textId="6E11C215" w:rsidR="007C3316" w:rsidRPr="00075194" w:rsidRDefault="007C3316" w:rsidP="00291944">
      <w:pPr>
        <w:spacing w:line="360" w:lineRule="auto"/>
        <w:jc w:val="both"/>
        <w:rPr>
          <w:rFonts w:ascii="Times New Roman" w:hAnsi="Times New Roman" w:cs="Times New Roman"/>
          <w:sz w:val="28"/>
          <w:szCs w:val="28"/>
          <w:lang w:bidi="ar-JO"/>
        </w:rPr>
      </w:pPr>
      <w:r w:rsidRPr="00075194">
        <w:rPr>
          <w:rFonts w:ascii="Times New Roman" w:hAnsi="Times New Roman" w:cs="Times New Roman"/>
          <w:sz w:val="28"/>
          <w:szCs w:val="28"/>
          <w:lang w:bidi="ar-JO"/>
        </w:rPr>
        <w:t xml:space="preserve">Мухаммад </w:t>
      </w:r>
      <w:proofErr w:type="spellStart"/>
      <w:r w:rsidRPr="00075194">
        <w:rPr>
          <w:rFonts w:ascii="Times New Roman" w:hAnsi="Times New Roman" w:cs="Times New Roman"/>
          <w:sz w:val="28"/>
          <w:szCs w:val="28"/>
          <w:lang w:bidi="ar-JO"/>
        </w:rPr>
        <w:t>Аркун</w:t>
      </w:r>
      <w:proofErr w:type="spellEnd"/>
      <w:r w:rsidRPr="00075194">
        <w:rPr>
          <w:rFonts w:ascii="Times New Roman" w:hAnsi="Times New Roman" w:cs="Times New Roman"/>
          <w:sz w:val="28"/>
          <w:szCs w:val="28"/>
          <w:lang w:bidi="ar-JO"/>
        </w:rPr>
        <w:t xml:space="preserve"> утверждает, что </w:t>
      </w:r>
      <w:r w:rsidR="00190BAD" w:rsidRPr="00075194">
        <w:rPr>
          <w:rFonts w:ascii="Times New Roman" w:hAnsi="Times New Roman" w:cs="Times New Roman"/>
          <w:sz w:val="28"/>
          <w:szCs w:val="28"/>
          <w:lang w:bidi="ar-JO"/>
        </w:rPr>
        <w:t xml:space="preserve">ислам не выработал должного </w:t>
      </w:r>
      <w:proofErr w:type="spellStart"/>
      <w:r w:rsidR="00190BAD" w:rsidRPr="00075194">
        <w:rPr>
          <w:rFonts w:ascii="Times New Roman" w:hAnsi="Times New Roman" w:cs="Times New Roman"/>
          <w:sz w:val="28"/>
          <w:szCs w:val="28"/>
          <w:lang w:bidi="ar-JO"/>
        </w:rPr>
        <w:t>вокабуляра</w:t>
      </w:r>
      <w:proofErr w:type="spellEnd"/>
      <w:r w:rsidR="00190BAD" w:rsidRPr="00075194">
        <w:rPr>
          <w:rFonts w:ascii="Times New Roman" w:hAnsi="Times New Roman" w:cs="Times New Roman"/>
          <w:sz w:val="28"/>
          <w:szCs w:val="28"/>
          <w:lang w:bidi="ar-JO"/>
        </w:rPr>
        <w:t xml:space="preserve"> для описания самого себя и использует для этой цели европейские концепты.</w:t>
      </w:r>
      <w:r w:rsidR="00416DA6" w:rsidRPr="00075194">
        <w:rPr>
          <w:rStyle w:val="af6"/>
          <w:rFonts w:ascii="Times New Roman" w:hAnsi="Times New Roman" w:cs="Times New Roman"/>
          <w:sz w:val="28"/>
          <w:szCs w:val="28"/>
          <w:lang w:bidi="ar-JO"/>
        </w:rPr>
        <w:footnoteReference w:id="141"/>
      </w:r>
      <w:r w:rsidR="00190BAD" w:rsidRPr="00075194">
        <w:rPr>
          <w:rFonts w:ascii="Times New Roman" w:hAnsi="Times New Roman" w:cs="Times New Roman"/>
          <w:sz w:val="28"/>
          <w:szCs w:val="28"/>
          <w:lang w:bidi="ar-JO"/>
        </w:rPr>
        <w:t xml:space="preserve"> В </w:t>
      </w:r>
      <w:proofErr w:type="spellStart"/>
      <w:r w:rsidR="00190BAD" w:rsidRPr="00075194">
        <w:rPr>
          <w:rFonts w:ascii="Times New Roman" w:hAnsi="Times New Roman" w:cs="Times New Roman"/>
          <w:sz w:val="28"/>
          <w:szCs w:val="28"/>
          <w:lang w:bidi="ar-JO"/>
        </w:rPr>
        <w:t>видеоопросе</w:t>
      </w:r>
      <w:proofErr w:type="spellEnd"/>
      <w:r w:rsidR="00190BAD" w:rsidRPr="00075194">
        <w:rPr>
          <w:rFonts w:ascii="Times New Roman" w:hAnsi="Times New Roman" w:cs="Times New Roman"/>
          <w:sz w:val="28"/>
          <w:szCs w:val="28"/>
          <w:lang w:bidi="ar-JO"/>
        </w:rPr>
        <w:t xml:space="preserve"> </w:t>
      </w:r>
      <w:proofErr w:type="spellStart"/>
      <w:r w:rsidR="00190BAD" w:rsidRPr="00075194">
        <w:rPr>
          <w:rFonts w:ascii="Times New Roman" w:hAnsi="Times New Roman" w:cs="Times New Roman"/>
          <w:sz w:val="28"/>
          <w:szCs w:val="28"/>
          <w:lang w:bidi="ar-JO"/>
        </w:rPr>
        <w:t>Аркун</w:t>
      </w:r>
      <w:proofErr w:type="spellEnd"/>
      <w:r w:rsidR="00190BAD" w:rsidRPr="00075194">
        <w:rPr>
          <w:rFonts w:ascii="Times New Roman" w:hAnsi="Times New Roman" w:cs="Times New Roman"/>
          <w:sz w:val="28"/>
          <w:szCs w:val="28"/>
          <w:lang w:bidi="ar-JO"/>
        </w:rPr>
        <w:t xml:space="preserve"> приводит пример золото</w:t>
      </w:r>
      <w:r w:rsidR="00416DA6" w:rsidRPr="00075194">
        <w:rPr>
          <w:rFonts w:ascii="Times New Roman" w:hAnsi="Times New Roman" w:cs="Times New Roman"/>
          <w:sz w:val="28"/>
          <w:szCs w:val="28"/>
          <w:lang w:bidi="ar-JO"/>
        </w:rPr>
        <w:t>го</w:t>
      </w:r>
      <w:r w:rsidR="00190BAD" w:rsidRPr="00075194">
        <w:rPr>
          <w:rFonts w:ascii="Times New Roman" w:hAnsi="Times New Roman" w:cs="Times New Roman"/>
          <w:sz w:val="28"/>
          <w:szCs w:val="28"/>
          <w:lang w:bidi="ar-JO"/>
        </w:rPr>
        <w:t xml:space="preserve"> век</w:t>
      </w:r>
      <w:r w:rsidR="00416DA6" w:rsidRPr="00075194">
        <w:rPr>
          <w:rFonts w:ascii="Times New Roman" w:hAnsi="Times New Roman" w:cs="Times New Roman"/>
          <w:sz w:val="28"/>
          <w:szCs w:val="28"/>
          <w:lang w:bidi="ar-JO"/>
        </w:rPr>
        <w:t>а</w:t>
      </w:r>
      <w:r w:rsidR="00190BAD" w:rsidRPr="00075194">
        <w:rPr>
          <w:rFonts w:ascii="Times New Roman" w:hAnsi="Times New Roman" w:cs="Times New Roman"/>
          <w:sz w:val="28"/>
          <w:szCs w:val="28"/>
          <w:lang w:bidi="ar-JO"/>
        </w:rPr>
        <w:t xml:space="preserve"> ислама, когда арабский язык обогащался и осмыслял некие категории античной философии. В статье «Переосмысляя ислам сегодня» Мухаммад </w:t>
      </w:r>
      <w:proofErr w:type="spellStart"/>
      <w:r w:rsidR="00190BAD" w:rsidRPr="00075194">
        <w:rPr>
          <w:rFonts w:ascii="Times New Roman" w:hAnsi="Times New Roman" w:cs="Times New Roman"/>
          <w:sz w:val="28"/>
          <w:szCs w:val="28"/>
          <w:lang w:bidi="ar-JO"/>
        </w:rPr>
        <w:t>Аркун</w:t>
      </w:r>
      <w:proofErr w:type="spellEnd"/>
      <w:r w:rsidR="00190BAD" w:rsidRPr="00075194">
        <w:rPr>
          <w:rFonts w:ascii="Times New Roman" w:hAnsi="Times New Roman" w:cs="Times New Roman"/>
          <w:sz w:val="28"/>
          <w:szCs w:val="28"/>
          <w:lang w:bidi="ar-JO"/>
        </w:rPr>
        <w:t xml:space="preserve"> </w:t>
      </w:r>
      <w:r w:rsidR="00190BAD" w:rsidRPr="00075194">
        <w:rPr>
          <w:rFonts w:ascii="Times New Roman" w:hAnsi="Times New Roman" w:cs="Times New Roman"/>
          <w:sz w:val="28"/>
          <w:szCs w:val="28"/>
          <w:lang w:bidi="ar-JO"/>
        </w:rPr>
        <w:lastRenderedPageBreak/>
        <w:t xml:space="preserve">пишет, что из-за </w:t>
      </w:r>
      <w:proofErr w:type="spellStart"/>
      <w:r w:rsidR="00190BAD" w:rsidRPr="00075194">
        <w:rPr>
          <w:rFonts w:ascii="Times New Roman" w:hAnsi="Times New Roman" w:cs="Times New Roman"/>
          <w:sz w:val="28"/>
          <w:szCs w:val="28"/>
          <w:lang w:bidi="ar-JO"/>
        </w:rPr>
        <w:t>непроработанности</w:t>
      </w:r>
      <w:proofErr w:type="spellEnd"/>
      <w:r w:rsidR="00190BAD" w:rsidRPr="00075194">
        <w:rPr>
          <w:rFonts w:ascii="Times New Roman" w:hAnsi="Times New Roman" w:cs="Times New Roman"/>
          <w:sz w:val="28"/>
          <w:szCs w:val="28"/>
          <w:lang w:bidi="ar-JO"/>
        </w:rPr>
        <w:t xml:space="preserve"> дискурса и отсутствия необходимых средств выражения ряд важных </w:t>
      </w:r>
      <w:r w:rsidR="00186D80" w:rsidRPr="00075194">
        <w:rPr>
          <w:rFonts w:ascii="Times New Roman" w:hAnsi="Times New Roman" w:cs="Times New Roman"/>
          <w:sz w:val="28"/>
          <w:szCs w:val="28"/>
          <w:lang w:bidi="ar-JO"/>
        </w:rPr>
        <w:t xml:space="preserve">историософских </w:t>
      </w:r>
      <w:r w:rsidR="00190BAD" w:rsidRPr="00075194">
        <w:rPr>
          <w:rFonts w:ascii="Times New Roman" w:hAnsi="Times New Roman" w:cs="Times New Roman"/>
          <w:sz w:val="28"/>
          <w:szCs w:val="28"/>
          <w:lang w:bidi="ar-JO"/>
        </w:rPr>
        <w:t>понятий, таких как «история», «традиция»</w:t>
      </w:r>
      <w:r w:rsidR="005050B4" w:rsidRPr="00075194">
        <w:rPr>
          <w:rStyle w:val="af6"/>
          <w:rFonts w:ascii="Times New Roman" w:hAnsi="Times New Roman" w:cs="Times New Roman"/>
          <w:sz w:val="28"/>
          <w:szCs w:val="28"/>
          <w:lang w:bidi="ar-JO"/>
        </w:rPr>
        <w:footnoteReference w:id="142"/>
      </w:r>
      <w:r w:rsidR="00190BAD" w:rsidRPr="00075194">
        <w:rPr>
          <w:rFonts w:ascii="Times New Roman" w:hAnsi="Times New Roman" w:cs="Times New Roman"/>
          <w:sz w:val="28"/>
          <w:szCs w:val="28"/>
          <w:lang w:bidi="ar-JO"/>
        </w:rPr>
        <w:t xml:space="preserve">, «современность», а также </w:t>
      </w:r>
      <w:r w:rsidR="00186D80" w:rsidRPr="00075194">
        <w:rPr>
          <w:rFonts w:ascii="Times New Roman" w:hAnsi="Times New Roman" w:cs="Times New Roman"/>
          <w:sz w:val="28"/>
          <w:szCs w:val="28"/>
          <w:lang w:bidi="ar-JO"/>
        </w:rPr>
        <w:t xml:space="preserve">богословских понятий, как например «проблема Бога», для ислама </w:t>
      </w:r>
      <w:r w:rsidR="00166E3D" w:rsidRPr="00075194">
        <w:rPr>
          <w:rFonts w:ascii="Times New Roman" w:hAnsi="Times New Roman" w:cs="Times New Roman"/>
          <w:sz w:val="28"/>
          <w:szCs w:val="28"/>
          <w:lang w:bidi="ar-JO"/>
        </w:rPr>
        <w:t>«</w:t>
      </w:r>
      <w:r w:rsidR="00186D80" w:rsidRPr="00075194">
        <w:rPr>
          <w:rFonts w:ascii="Times New Roman" w:hAnsi="Times New Roman" w:cs="Times New Roman"/>
          <w:sz w:val="28"/>
          <w:szCs w:val="28"/>
          <w:lang w:bidi="ar-JO"/>
        </w:rPr>
        <w:t>все</w:t>
      </w:r>
      <w:r w:rsidR="00166E3D" w:rsidRPr="00075194">
        <w:rPr>
          <w:rFonts w:ascii="Times New Roman" w:hAnsi="Times New Roman" w:cs="Times New Roman"/>
          <w:sz w:val="28"/>
          <w:szCs w:val="28"/>
          <w:lang w:bidi="ar-JO"/>
        </w:rPr>
        <w:t xml:space="preserve"> </w:t>
      </w:r>
      <w:r w:rsidR="00186D80" w:rsidRPr="00075194">
        <w:rPr>
          <w:rFonts w:ascii="Times New Roman" w:hAnsi="Times New Roman" w:cs="Times New Roman"/>
          <w:sz w:val="28"/>
          <w:szCs w:val="28"/>
          <w:lang w:bidi="ar-JO"/>
        </w:rPr>
        <w:t>культуры</w:t>
      </w:r>
      <w:r w:rsidR="00166E3D" w:rsidRPr="00075194">
        <w:rPr>
          <w:rFonts w:ascii="Times New Roman" w:hAnsi="Times New Roman" w:cs="Times New Roman"/>
          <w:sz w:val="28"/>
          <w:szCs w:val="28"/>
          <w:lang w:bidi="ar-JO"/>
        </w:rPr>
        <w:t xml:space="preserve"> </w:t>
      </w:r>
      <w:r w:rsidR="00186D80" w:rsidRPr="00075194">
        <w:rPr>
          <w:rFonts w:ascii="Times New Roman" w:hAnsi="Times New Roman" w:cs="Times New Roman"/>
          <w:sz w:val="28"/>
          <w:szCs w:val="28"/>
          <w:lang w:bidi="ar-JO"/>
        </w:rPr>
        <w:t>и</w:t>
      </w:r>
      <w:r w:rsidR="00166E3D" w:rsidRPr="00075194">
        <w:rPr>
          <w:rFonts w:ascii="Times New Roman" w:hAnsi="Times New Roman" w:cs="Times New Roman"/>
          <w:sz w:val="28"/>
          <w:szCs w:val="28"/>
          <w:lang w:bidi="ar-JO"/>
        </w:rPr>
        <w:t xml:space="preserve"> </w:t>
      </w:r>
      <w:r w:rsidR="00186D80" w:rsidRPr="00075194">
        <w:rPr>
          <w:rFonts w:ascii="Times New Roman" w:hAnsi="Times New Roman" w:cs="Times New Roman"/>
          <w:sz w:val="28"/>
          <w:szCs w:val="28"/>
          <w:lang w:bidi="ar-JO"/>
        </w:rPr>
        <w:t>системы</w:t>
      </w:r>
      <w:r w:rsidR="00166E3D" w:rsidRPr="00075194">
        <w:rPr>
          <w:rFonts w:ascii="Times New Roman" w:hAnsi="Times New Roman" w:cs="Times New Roman"/>
          <w:sz w:val="28"/>
          <w:szCs w:val="28"/>
          <w:lang w:bidi="ar-JO"/>
        </w:rPr>
        <w:t xml:space="preserve">  </w:t>
      </w:r>
      <w:r w:rsidR="00186D80" w:rsidRPr="00075194">
        <w:rPr>
          <w:rFonts w:ascii="Times New Roman" w:hAnsi="Times New Roman" w:cs="Times New Roman"/>
          <w:sz w:val="28"/>
          <w:szCs w:val="28"/>
          <w:lang w:bidi="ar-JO"/>
        </w:rPr>
        <w:t>мысли, связанные</w:t>
      </w:r>
      <w:r w:rsidR="00166E3D" w:rsidRPr="00075194">
        <w:rPr>
          <w:rFonts w:ascii="Times New Roman" w:hAnsi="Times New Roman" w:cs="Times New Roman"/>
          <w:sz w:val="28"/>
          <w:szCs w:val="28"/>
          <w:lang w:bidi="ar-JO"/>
        </w:rPr>
        <w:t xml:space="preserve"> </w:t>
      </w:r>
      <w:r w:rsidR="00186D80" w:rsidRPr="00075194">
        <w:rPr>
          <w:rFonts w:ascii="Times New Roman" w:hAnsi="Times New Roman" w:cs="Times New Roman"/>
          <w:sz w:val="28"/>
          <w:szCs w:val="28"/>
          <w:lang w:bidi="ar-JO"/>
        </w:rPr>
        <w:t>с</w:t>
      </w:r>
      <w:r w:rsidR="00166E3D" w:rsidRPr="00075194">
        <w:rPr>
          <w:rFonts w:ascii="Times New Roman" w:hAnsi="Times New Roman" w:cs="Times New Roman"/>
          <w:sz w:val="28"/>
          <w:szCs w:val="28"/>
          <w:lang w:bidi="ar-JO"/>
        </w:rPr>
        <w:t xml:space="preserve"> </w:t>
      </w:r>
      <w:r w:rsidR="00186D80" w:rsidRPr="00075194">
        <w:rPr>
          <w:rFonts w:ascii="Times New Roman" w:hAnsi="Times New Roman" w:cs="Times New Roman"/>
          <w:sz w:val="28"/>
          <w:szCs w:val="28"/>
          <w:lang w:bidi="ar-JO"/>
        </w:rPr>
        <w:t xml:space="preserve">языческими, политеистическими, </w:t>
      </w:r>
      <w:proofErr w:type="spellStart"/>
      <w:r w:rsidR="00186D80" w:rsidRPr="00075194">
        <w:rPr>
          <w:rFonts w:ascii="Times New Roman" w:hAnsi="Times New Roman" w:cs="Times New Roman"/>
          <w:sz w:val="28"/>
          <w:szCs w:val="28"/>
          <w:lang w:bidi="ar-JO"/>
        </w:rPr>
        <w:t>джахилийными</w:t>
      </w:r>
      <w:proofErr w:type="spellEnd"/>
      <w:r w:rsidR="00186D80" w:rsidRPr="00075194">
        <w:rPr>
          <w:rFonts w:ascii="Times New Roman" w:hAnsi="Times New Roman" w:cs="Times New Roman"/>
          <w:sz w:val="28"/>
          <w:szCs w:val="28"/>
          <w:lang w:bidi="ar-JO"/>
        </w:rPr>
        <w:t xml:space="preserve"> (доисламскими) или</w:t>
      </w:r>
      <w:r w:rsidR="00166E3D" w:rsidRPr="00075194">
        <w:rPr>
          <w:rFonts w:ascii="Times New Roman" w:hAnsi="Times New Roman" w:cs="Times New Roman"/>
          <w:sz w:val="28"/>
          <w:szCs w:val="28"/>
          <w:lang w:bidi="ar-JO"/>
        </w:rPr>
        <w:t xml:space="preserve"> </w:t>
      </w:r>
      <w:r w:rsidR="00186D80" w:rsidRPr="00075194">
        <w:rPr>
          <w:rFonts w:ascii="Times New Roman" w:hAnsi="Times New Roman" w:cs="Times New Roman"/>
          <w:sz w:val="28"/>
          <w:szCs w:val="28"/>
          <w:lang w:bidi="ar-JO"/>
        </w:rPr>
        <w:t>современными</w:t>
      </w:r>
      <w:r w:rsidR="00166E3D" w:rsidRPr="00075194">
        <w:rPr>
          <w:rFonts w:ascii="Times New Roman" w:hAnsi="Times New Roman" w:cs="Times New Roman"/>
          <w:sz w:val="28"/>
          <w:szCs w:val="28"/>
          <w:lang w:bidi="ar-JO"/>
        </w:rPr>
        <w:t xml:space="preserve"> </w:t>
      </w:r>
      <w:r w:rsidR="00186D80" w:rsidRPr="00075194">
        <w:rPr>
          <w:rFonts w:ascii="Times New Roman" w:hAnsi="Times New Roman" w:cs="Times New Roman"/>
          <w:sz w:val="28"/>
          <w:szCs w:val="28"/>
          <w:lang w:bidi="ar-JO"/>
        </w:rPr>
        <w:t>секуляризированными</w:t>
      </w:r>
      <w:r w:rsidR="00166E3D" w:rsidRPr="00075194">
        <w:rPr>
          <w:rFonts w:ascii="Times New Roman" w:hAnsi="Times New Roman" w:cs="Times New Roman"/>
          <w:sz w:val="28"/>
          <w:szCs w:val="28"/>
          <w:lang w:bidi="ar-JO"/>
        </w:rPr>
        <w:t xml:space="preserve"> </w:t>
      </w:r>
      <w:r w:rsidR="00186D80" w:rsidRPr="00075194">
        <w:rPr>
          <w:rFonts w:ascii="Times New Roman" w:hAnsi="Times New Roman" w:cs="Times New Roman"/>
          <w:sz w:val="28"/>
          <w:szCs w:val="28"/>
          <w:lang w:bidi="ar-JO"/>
        </w:rPr>
        <w:t>обществами, удерживаются</w:t>
      </w:r>
      <w:r w:rsidR="00166E3D" w:rsidRPr="00075194">
        <w:rPr>
          <w:rFonts w:ascii="Times New Roman" w:hAnsi="Times New Roman" w:cs="Times New Roman"/>
          <w:sz w:val="28"/>
          <w:szCs w:val="28"/>
          <w:lang w:bidi="ar-JO"/>
        </w:rPr>
        <w:t xml:space="preserve"> </w:t>
      </w:r>
      <w:r w:rsidR="00186D80" w:rsidRPr="00075194">
        <w:rPr>
          <w:rFonts w:ascii="Times New Roman" w:hAnsi="Times New Roman" w:cs="Times New Roman"/>
          <w:sz w:val="28"/>
          <w:szCs w:val="28"/>
          <w:lang w:bidi="ar-JO"/>
        </w:rPr>
        <w:t>в</w:t>
      </w:r>
      <w:r w:rsidR="00166E3D" w:rsidRPr="00075194">
        <w:rPr>
          <w:rFonts w:ascii="Times New Roman" w:hAnsi="Times New Roman" w:cs="Times New Roman"/>
          <w:sz w:val="28"/>
          <w:szCs w:val="28"/>
          <w:lang w:bidi="ar-JO"/>
        </w:rPr>
        <w:t xml:space="preserve"> </w:t>
      </w:r>
      <w:r w:rsidR="00186D80" w:rsidRPr="00075194">
        <w:rPr>
          <w:rFonts w:ascii="Times New Roman" w:hAnsi="Times New Roman" w:cs="Times New Roman"/>
          <w:sz w:val="28"/>
          <w:szCs w:val="28"/>
          <w:lang w:bidi="ar-JO"/>
        </w:rPr>
        <w:t>области</w:t>
      </w:r>
      <w:r w:rsidR="00166E3D" w:rsidRPr="00075194">
        <w:rPr>
          <w:rFonts w:ascii="Times New Roman" w:hAnsi="Times New Roman" w:cs="Times New Roman"/>
          <w:sz w:val="28"/>
          <w:szCs w:val="28"/>
          <w:lang w:bidi="ar-JO"/>
        </w:rPr>
        <w:t xml:space="preserve"> </w:t>
      </w:r>
      <w:r w:rsidR="00186D80" w:rsidRPr="00075194">
        <w:rPr>
          <w:rFonts w:ascii="Times New Roman" w:hAnsi="Times New Roman" w:cs="Times New Roman"/>
          <w:sz w:val="28"/>
          <w:szCs w:val="28"/>
          <w:lang w:bidi="ar-JO"/>
        </w:rPr>
        <w:t>немыслимого (</w:t>
      </w:r>
      <w:proofErr w:type="spellStart"/>
      <w:r w:rsidR="00186D80" w:rsidRPr="00075194">
        <w:rPr>
          <w:rFonts w:ascii="Times New Roman" w:hAnsi="Times New Roman" w:cs="Times New Roman"/>
          <w:sz w:val="28"/>
          <w:szCs w:val="28"/>
          <w:lang w:bidi="ar-JO"/>
        </w:rPr>
        <w:t>unthinkable</w:t>
      </w:r>
      <w:proofErr w:type="spellEnd"/>
      <w:r w:rsidR="00186D80" w:rsidRPr="00075194">
        <w:rPr>
          <w:rFonts w:ascii="Times New Roman" w:hAnsi="Times New Roman" w:cs="Times New Roman"/>
          <w:sz w:val="28"/>
          <w:szCs w:val="28"/>
          <w:lang w:bidi="ar-JO"/>
        </w:rPr>
        <w:t>)</w:t>
      </w:r>
      <w:r w:rsidR="00166E3D" w:rsidRPr="00075194">
        <w:rPr>
          <w:rFonts w:ascii="Times New Roman" w:hAnsi="Times New Roman" w:cs="Times New Roman"/>
          <w:sz w:val="28"/>
          <w:szCs w:val="28"/>
          <w:lang w:bidi="ar-JO"/>
        </w:rPr>
        <w:t xml:space="preserve"> </w:t>
      </w:r>
      <w:r w:rsidR="00186D80" w:rsidRPr="00075194">
        <w:rPr>
          <w:rFonts w:ascii="Times New Roman" w:hAnsi="Times New Roman" w:cs="Times New Roman"/>
          <w:sz w:val="28"/>
          <w:szCs w:val="28"/>
          <w:lang w:bidi="ar-JO"/>
        </w:rPr>
        <w:t>и, следовательно, остаются</w:t>
      </w:r>
      <w:r w:rsidR="00166E3D" w:rsidRPr="00075194">
        <w:rPr>
          <w:rFonts w:ascii="Times New Roman" w:hAnsi="Times New Roman" w:cs="Times New Roman"/>
          <w:sz w:val="28"/>
          <w:szCs w:val="28"/>
          <w:lang w:bidi="ar-JO"/>
        </w:rPr>
        <w:t xml:space="preserve"> </w:t>
      </w:r>
      <w:proofErr w:type="spellStart"/>
      <w:r w:rsidR="00186D80" w:rsidRPr="00075194">
        <w:rPr>
          <w:rFonts w:ascii="Times New Roman" w:hAnsi="Times New Roman" w:cs="Times New Roman"/>
          <w:sz w:val="28"/>
          <w:szCs w:val="28"/>
          <w:lang w:bidi="ar-JO"/>
        </w:rPr>
        <w:t>непомысленными</w:t>
      </w:r>
      <w:proofErr w:type="spellEnd"/>
      <w:r w:rsidR="00186D80" w:rsidRPr="00075194">
        <w:rPr>
          <w:rFonts w:ascii="Times New Roman" w:hAnsi="Times New Roman" w:cs="Times New Roman"/>
          <w:sz w:val="28"/>
          <w:szCs w:val="28"/>
          <w:lang w:bidi="ar-JO"/>
        </w:rPr>
        <w:t xml:space="preserve"> (</w:t>
      </w:r>
      <w:proofErr w:type="spellStart"/>
      <w:r w:rsidR="00186D80" w:rsidRPr="00075194">
        <w:rPr>
          <w:rFonts w:ascii="Times New Roman" w:hAnsi="Times New Roman" w:cs="Times New Roman"/>
          <w:sz w:val="28"/>
          <w:szCs w:val="28"/>
          <w:lang w:bidi="ar-JO"/>
        </w:rPr>
        <w:t>unthought</w:t>
      </w:r>
      <w:proofErr w:type="spellEnd"/>
      <w:r w:rsidR="00186D80" w:rsidRPr="00075194">
        <w:rPr>
          <w:rFonts w:ascii="Times New Roman" w:hAnsi="Times New Roman" w:cs="Times New Roman"/>
          <w:sz w:val="28"/>
          <w:szCs w:val="28"/>
          <w:lang w:bidi="ar-JO"/>
        </w:rPr>
        <w:t>)</w:t>
      </w:r>
      <w:r w:rsidR="00166E3D" w:rsidRPr="00075194">
        <w:rPr>
          <w:rFonts w:ascii="Times New Roman" w:hAnsi="Times New Roman" w:cs="Times New Roman"/>
          <w:sz w:val="28"/>
          <w:szCs w:val="28"/>
          <w:lang w:bidi="ar-JO"/>
        </w:rPr>
        <w:t xml:space="preserve"> в границах ортодоксальной исламской мысли, или «мыслимого»</w:t>
      </w:r>
      <w:r w:rsidR="005050B4" w:rsidRPr="00075194">
        <w:rPr>
          <w:rStyle w:val="af6"/>
          <w:rFonts w:ascii="Times New Roman" w:hAnsi="Times New Roman" w:cs="Times New Roman"/>
          <w:sz w:val="28"/>
          <w:szCs w:val="28"/>
          <w:lang w:bidi="ar-JO"/>
        </w:rPr>
        <w:footnoteReference w:id="143"/>
      </w:r>
      <w:r w:rsidR="00166E3D" w:rsidRPr="00075194">
        <w:rPr>
          <w:rFonts w:ascii="Times New Roman" w:hAnsi="Times New Roman" w:cs="Times New Roman"/>
          <w:sz w:val="28"/>
          <w:szCs w:val="28"/>
          <w:lang w:bidi="ar-JO"/>
        </w:rPr>
        <w:t xml:space="preserve">. В этом моменте автор данной работы видит возможным и верным связать эту ценную мысль </w:t>
      </w:r>
      <w:r w:rsidR="00785E3A" w:rsidRPr="00075194">
        <w:rPr>
          <w:rFonts w:ascii="Times New Roman" w:hAnsi="Times New Roman" w:cs="Times New Roman"/>
          <w:sz w:val="28"/>
          <w:szCs w:val="28"/>
          <w:lang w:bidi="ar-JO"/>
        </w:rPr>
        <w:t xml:space="preserve">Мухаммада </w:t>
      </w:r>
      <w:proofErr w:type="spellStart"/>
      <w:r w:rsidR="00785E3A" w:rsidRPr="00075194">
        <w:rPr>
          <w:rFonts w:ascii="Times New Roman" w:hAnsi="Times New Roman" w:cs="Times New Roman"/>
          <w:sz w:val="28"/>
          <w:szCs w:val="28"/>
          <w:lang w:bidi="ar-JO"/>
        </w:rPr>
        <w:t>Аркуна</w:t>
      </w:r>
      <w:proofErr w:type="spellEnd"/>
      <w:r w:rsidR="00785E3A" w:rsidRPr="00075194">
        <w:rPr>
          <w:rFonts w:ascii="Times New Roman" w:hAnsi="Times New Roman" w:cs="Times New Roman"/>
          <w:sz w:val="28"/>
          <w:szCs w:val="28"/>
          <w:lang w:bidi="ar-JO"/>
        </w:rPr>
        <w:t xml:space="preserve"> с</w:t>
      </w:r>
      <w:r w:rsidR="00166E3D" w:rsidRPr="00075194">
        <w:rPr>
          <w:rFonts w:ascii="Times New Roman" w:hAnsi="Times New Roman" w:cs="Times New Roman"/>
          <w:sz w:val="28"/>
          <w:szCs w:val="28"/>
          <w:lang w:bidi="ar-JO"/>
        </w:rPr>
        <w:t xml:space="preserve"> его ответом на вопрос интервьюеру </w:t>
      </w:r>
      <w:r w:rsidR="00166E3D" w:rsidRPr="00075194">
        <w:rPr>
          <w:rFonts w:ascii="Times New Roman" w:hAnsi="Times New Roman" w:cs="Times New Roman"/>
          <w:strike/>
          <w:sz w:val="28"/>
          <w:szCs w:val="28"/>
          <w:lang w:bidi="ar-JO"/>
        </w:rPr>
        <w:t>на следующий вопрос</w:t>
      </w:r>
      <w:r w:rsidR="00166E3D" w:rsidRPr="00075194">
        <w:rPr>
          <w:rFonts w:ascii="Times New Roman" w:hAnsi="Times New Roman" w:cs="Times New Roman"/>
          <w:sz w:val="28"/>
          <w:szCs w:val="28"/>
          <w:lang w:bidi="ar-JO"/>
        </w:rPr>
        <w:t>:</w:t>
      </w:r>
    </w:p>
    <w:p w14:paraId="4F63100B" w14:textId="77777777" w:rsidR="00166E3D" w:rsidRPr="00075194" w:rsidRDefault="00166E3D" w:rsidP="00291944">
      <w:pPr>
        <w:spacing w:line="360" w:lineRule="auto"/>
        <w:jc w:val="both"/>
        <w:rPr>
          <w:rFonts w:ascii="Times New Roman" w:hAnsi="Times New Roman" w:cs="Times New Roman"/>
          <w:i/>
          <w:iCs/>
          <w:sz w:val="28"/>
          <w:szCs w:val="28"/>
          <w:lang w:bidi="ar-JO"/>
        </w:rPr>
      </w:pPr>
      <w:proofErr w:type="gramStart"/>
      <w:r w:rsidRPr="00075194">
        <w:rPr>
          <w:rFonts w:ascii="Times New Roman" w:hAnsi="Times New Roman" w:cs="Times New Roman"/>
          <w:i/>
          <w:iCs/>
          <w:sz w:val="28"/>
          <w:szCs w:val="28"/>
          <w:lang w:bidi="ar-JO"/>
        </w:rPr>
        <w:t>Интервьюер :</w:t>
      </w:r>
      <w:proofErr w:type="gramEnd"/>
      <w:r w:rsidRPr="00075194">
        <w:rPr>
          <w:rFonts w:ascii="Times New Roman" w:hAnsi="Times New Roman" w:cs="Times New Roman"/>
          <w:i/>
          <w:iCs/>
          <w:sz w:val="28"/>
          <w:szCs w:val="28"/>
          <w:lang w:bidi="ar-JO"/>
        </w:rPr>
        <w:t xml:space="preserve"> «</w:t>
      </w:r>
      <w:r w:rsidR="005764A3" w:rsidRPr="00075194">
        <w:rPr>
          <w:rFonts w:ascii="Times New Roman" w:hAnsi="Times New Roman" w:cs="Times New Roman"/>
          <w:i/>
          <w:iCs/>
          <w:sz w:val="28"/>
          <w:szCs w:val="28"/>
          <w:lang w:bidi="ar-JO"/>
        </w:rPr>
        <w:t>…</w:t>
      </w:r>
      <w:r w:rsidRPr="00075194">
        <w:rPr>
          <w:rFonts w:ascii="Times New Roman" w:hAnsi="Times New Roman" w:cs="Times New Roman"/>
          <w:i/>
          <w:iCs/>
          <w:sz w:val="28"/>
          <w:szCs w:val="28"/>
          <w:lang w:bidi="ar-JO"/>
        </w:rPr>
        <w:t>Скажите, насколько ислам и демократия совместимы? Множество христианских стран являются демократиями, в то время как</w:t>
      </w:r>
      <w:r w:rsidR="005764A3" w:rsidRPr="00075194">
        <w:rPr>
          <w:rFonts w:ascii="Times New Roman" w:hAnsi="Times New Roman" w:cs="Times New Roman"/>
          <w:i/>
          <w:iCs/>
          <w:sz w:val="28"/>
          <w:szCs w:val="28"/>
          <w:lang w:bidi="ar-JO"/>
        </w:rPr>
        <w:t xml:space="preserve"> мне трудно назвать успешные исламские демократии»</w:t>
      </w:r>
    </w:p>
    <w:p w14:paraId="266B67F7" w14:textId="4AA2CFDD" w:rsidR="005764A3" w:rsidRPr="00075194" w:rsidRDefault="005764A3" w:rsidP="00291944">
      <w:pPr>
        <w:spacing w:line="360" w:lineRule="auto"/>
        <w:jc w:val="both"/>
        <w:rPr>
          <w:rFonts w:ascii="Times New Roman" w:hAnsi="Times New Roman" w:cs="Times New Roman"/>
          <w:sz w:val="28"/>
          <w:szCs w:val="28"/>
          <w:lang w:bidi="ar-JO"/>
        </w:rPr>
      </w:pPr>
      <w:r w:rsidRPr="00075194">
        <w:rPr>
          <w:rFonts w:ascii="Times New Roman" w:hAnsi="Times New Roman" w:cs="Times New Roman"/>
          <w:i/>
          <w:iCs/>
          <w:sz w:val="28"/>
          <w:szCs w:val="28"/>
          <w:lang w:bidi="ar-JO"/>
        </w:rPr>
        <w:t xml:space="preserve">Мухаммад </w:t>
      </w:r>
      <w:proofErr w:type="spellStart"/>
      <w:proofErr w:type="gramStart"/>
      <w:r w:rsidRPr="00075194">
        <w:rPr>
          <w:rFonts w:ascii="Times New Roman" w:hAnsi="Times New Roman" w:cs="Times New Roman"/>
          <w:i/>
          <w:iCs/>
          <w:sz w:val="28"/>
          <w:szCs w:val="28"/>
          <w:lang w:bidi="ar-JO"/>
        </w:rPr>
        <w:t>Аркун</w:t>
      </w:r>
      <w:proofErr w:type="spellEnd"/>
      <w:r w:rsidRPr="00075194">
        <w:rPr>
          <w:rFonts w:ascii="Times New Roman" w:hAnsi="Times New Roman" w:cs="Times New Roman"/>
          <w:i/>
          <w:iCs/>
          <w:sz w:val="28"/>
          <w:szCs w:val="28"/>
          <w:lang w:bidi="ar-JO"/>
        </w:rPr>
        <w:t xml:space="preserve"> :</w:t>
      </w:r>
      <w:proofErr w:type="gramEnd"/>
      <w:r w:rsidRPr="00075194">
        <w:rPr>
          <w:rFonts w:ascii="Times New Roman" w:hAnsi="Times New Roman" w:cs="Times New Roman"/>
          <w:i/>
          <w:iCs/>
          <w:sz w:val="28"/>
          <w:szCs w:val="28"/>
          <w:lang w:bidi="ar-JO"/>
        </w:rPr>
        <w:t xml:space="preserve"> «А на сколько совместимы христианство и демократия?...»</w:t>
      </w:r>
      <w:r w:rsidR="0033499E" w:rsidRPr="00075194">
        <w:rPr>
          <w:rStyle w:val="af6"/>
          <w:rFonts w:ascii="Times New Roman" w:hAnsi="Times New Roman" w:cs="Times New Roman"/>
          <w:i/>
          <w:iCs/>
          <w:sz w:val="28"/>
          <w:szCs w:val="28"/>
          <w:lang w:bidi="ar-JO"/>
        </w:rPr>
        <w:footnoteReference w:id="144"/>
      </w:r>
    </w:p>
    <w:p w14:paraId="01802CC6" w14:textId="1620C993" w:rsidR="005764A3" w:rsidRPr="00075194" w:rsidRDefault="005764A3" w:rsidP="00291944">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he-IL"/>
        </w:rPr>
        <w:t>Представляется возможным</w:t>
      </w:r>
      <w:r w:rsidR="00497CC0" w:rsidRPr="00075194">
        <w:rPr>
          <w:rFonts w:ascii="Times New Roman" w:hAnsi="Times New Roman" w:cs="Times New Roman"/>
          <w:sz w:val="28"/>
          <w:szCs w:val="28"/>
          <w:lang w:bidi="he-IL"/>
        </w:rPr>
        <w:t xml:space="preserve"> такое объяснение</w:t>
      </w:r>
      <w:r w:rsidRPr="00075194">
        <w:rPr>
          <w:rFonts w:ascii="Times New Roman" w:hAnsi="Times New Roman" w:cs="Times New Roman"/>
          <w:sz w:val="28"/>
          <w:szCs w:val="28"/>
          <w:lang w:bidi="he-IL"/>
        </w:rPr>
        <w:t>, что христианство</w:t>
      </w:r>
      <w:r w:rsidR="00497CC0" w:rsidRPr="00075194">
        <w:rPr>
          <w:rFonts w:ascii="Times New Roman" w:hAnsi="Times New Roman" w:cs="Times New Roman"/>
          <w:sz w:val="28"/>
          <w:szCs w:val="28"/>
          <w:lang w:bidi="he-IL"/>
        </w:rPr>
        <w:t xml:space="preserve"> в ходе своего развития</w:t>
      </w:r>
      <w:r w:rsidRPr="00075194">
        <w:rPr>
          <w:rFonts w:ascii="Times New Roman" w:hAnsi="Times New Roman" w:cs="Times New Roman"/>
          <w:sz w:val="28"/>
          <w:szCs w:val="28"/>
          <w:lang w:bidi="he-IL"/>
        </w:rPr>
        <w:t xml:space="preserve"> </w:t>
      </w:r>
      <w:r w:rsidR="00497CC0" w:rsidRPr="00075194">
        <w:rPr>
          <w:rFonts w:ascii="Times New Roman" w:hAnsi="Times New Roman" w:cs="Times New Roman"/>
          <w:sz w:val="28"/>
          <w:szCs w:val="28"/>
          <w:lang w:bidi="he-IL"/>
        </w:rPr>
        <w:t xml:space="preserve">проработало ряд </w:t>
      </w:r>
      <w:r w:rsidR="00785E3A" w:rsidRPr="00075194">
        <w:rPr>
          <w:rFonts w:ascii="Times New Roman" w:hAnsi="Times New Roman" w:cs="Times New Roman"/>
          <w:sz w:val="28"/>
          <w:szCs w:val="28"/>
          <w:lang w:bidi="he-IL"/>
        </w:rPr>
        <w:t>понятий</w:t>
      </w:r>
      <w:r w:rsidR="00497CC0" w:rsidRPr="00075194">
        <w:rPr>
          <w:rFonts w:ascii="Times New Roman" w:hAnsi="Times New Roman" w:cs="Times New Roman"/>
          <w:sz w:val="28"/>
          <w:szCs w:val="28"/>
          <w:lang w:bidi="he-IL"/>
        </w:rPr>
        <w:t xml:space="preserve">, среди которых были такие как «право \ права», «традиция», «просвещение», «государство» в необходимой степени, из-за чего сейчас проблема, к примеру совместимости христианства и демократии рассматривается куда меньше, чем, скажем, проблемы между исламом и демократией. Несмотря на то, что прямых указаний на это Мухаммад </w:t>
      </w:r>
      <w:proofErr w:type="spellStart"/>
      <w:r w:rsidR="00497CC0" w:rsidRPr="00075194">
        <w:rPr>
          <w:rFonts w:ascii="Times New Roman" w:hAnsi="Times New Roman" w:cs="Times New Roman"/>
          <w:sz w:val="28"/>
          <w:szCs w:val="28"/>
          <w:lang w:bidi="he-IL"/>
        </w:rPr>
        <w:t>Аркун</w:t>
      </w:r>
      <w:proofErr w:type="spellEnd"/>
      <w:r w:rsidR="00497CC0" w:rsidRPr="00075194">
        <w:rPr>
          <w:rFonts w:ascii="Times New Roman" w:hAnsi="Times New Roman" w:cs="Times New Roman"/>
          <w:sz w:val="28"/>
          <w:szCs w:val="28"/>
          <w:lang w:bidi="he-IL"/>
        </w:rPr>
        <w:t xml:space="preserve"> не даёт, однако косвенные фразы, как например эта «</w:t>
      </w:r>
      <w:r w:rsidR="00497CC0" w:rsidRPr="00075194">
        <w:rPr>
          <w:rFonts w:ascii="Times New Roman" w:hAnsi="Times New Roman" w:cs="Times New Roman"/>
          <w:i/>
          <w:iCs/>
          <w:sz w:val="28"/>
          <w:szCs w:val="28"/>
          <w:lang w:bidi="he-IL"/>
        </w:rPr>
        <w:t xml:space="preserve">просвещение и французская революция – реакция на теологическую систему мира </w:t>
      </w:r>
      <w:r w:rsidR="00497CC0" w:rsidRPr="00075194">
        <w:rPr>
          <w:rFonts w:ascii="Times New Roman" w:hAnsi="Times New Roman" w:cs="Times New Roman"/>
          <w:sz w:val="28"/>
          <w:szCs w:val="28"/>
          <w:lang w:bidi="he-IL"/>
        </w:rPr>
        <w:t xml:space="preserve">[предлагаемую в Европе, как основную в </w:t>
      </w:r>
      <w:r w:rsidR="001E445B" w:rsidRPr="00075194">
        <w:rPr>
          <w:rFonts w:ascii="Times New Roman" w:hAnsi="Times New Roman" w:cs="Times New Roman"/>
          <w:sz w:val="28"/>
          <w:szCs w:val="28"/>
          <w:lang w:val="en-US" w:bidi="he-IL"/>
        </w:rPr>
        <w:t>XVIII</w:t>
      </w:r>
      <w:r w:rsidR="001E445B" w:rsidRPr="00075194">
        <w:rPr>
          <w:rFonts w:ascii="Times New Roman" w:hAnsi="Times New Roman" w:cs="Times New Roman"/>
          <w:sz w:val="28"/>
          <w:szCs w:val="28"/>
          <w:lang w:bidi="he-IL"/>
        </w:rPr>
        <w:t xml:space="preserve"> </w:t>
      </w:r>
      <w:r w:rsidR="00497CC0" w:rsidRPr="00075194">
        <w:rPr>
          <w:rFonts w:ascii="Times New Roman" w:hAnsi="Times New Roman" w:cs="Times New Roman"/>
          <w:sz w:val="28"/>
          <w:szCs w:val="28"/>
          <w:lang w:bidi="he-IL"/>
        </w:rPr>
        <w:t xml:space="preserve">веке]» даёт нам понять, что </w:t>
      </w:r>
      <w:r w:rsidR="004E3067" w:rsidRPr="00075194">
        <w:rPr>
          <w:rFonts w:ascii="Times New Roman" w:hAnsi="Times New Roman" w:cs="Times New Roman"/>
          <w:sz w:val="28"/>
          <w:szCs w:val="28"/>
          <w:lang w:bidi="he-IL"/>
        </w:rPr>
        <w:t>источники</w:t>
      </w:r>
      <w:r w:rsidR="00497CC0" w:rsidRPr="00075194">
        <w:rPr>
          <w:rFonts w:ascii="Times New Roman" w:hAnsi="Times New Roman" w:cs="Times New Roman"/>
          <w:sz w:val="28"/>
          <w:szCs w:val="28"/>
          <w:lang w:bidi="he-IL"/>
        </w:rPr>
        <w:t xml:space="preserve"> современных демократий – Эпоха Просвещения и </w:t>
      </w:r>
      <w:r w:rsidR="00497CC0" w:rsidRPr="00075194">
        <w:rPr>
          <w:rFonts w:ascii="Times New Roman" w:hAnsi="Times New Roman" w:cs="Times New Roman"/>
          <w:sz w:val="28"/>
          <w:szCs w:val="28"/>
          <w:lang w:bidi="he-IL"/>
        </w:rPr>
        <w:lastRenderedPageBreak/>
        <w:t xml:space="preserve">Французская Революция являются </w:t>
      </w:r>
      <w:r w:rsidR="004E3067" w:rsidRPr="00075194">
        <w:rPr>
          <w:rFonts w:ascii="Times New Roman" w:hAnsi="Times New Roman" w:cs="Times New Roman"/>
          <w:sz w:val="28"/>
          <w:szCs w:val="28"/>
          <w:lang w:bidi="he-IL"/>
        </w:rPr>
        <w:t xml:space="preserve">попыткой переосмыслить то, что было выражено в теологических терминах. Иными словами, концепты, давшие </w:t>
      </w:r>
      <w:proofErr w:type="gramStart"/>
      <w:r w:rsidR="004E3067" w:rsidRPr="00075194">
        <w:rPr>
          <w:rFonts w:ascii="Times New Roman" w:hAnsi="Times New Roman" w:cs="Times New Roman"/>
          <w:sz w:val="28"/>
          <w:szCs w:val="28"/>
          <w:lang w:bidi="he-IL"/>
        </w:rPr>
        <w:t>основу европейской демократии</w:t>
      </w:r>
      <w:proofErr w:type="gramEnd"/>
      <w:r w:rsidR="004E3067" w:rsidRPr="00075194">
        <w:rPr>
          <w:rFonts w:ascii="Times New Roman" w:hAnsi="Times New Roman" w:cs="Times New Roman"/>
          <w:sz w:val="28"/>
          <w:szCs w:val="28"/>
          <w:lang w:bidi="he-IL"/>
        </w:rPr>
        <w:t xml:space="preserve"> были уже выражены в теологических терминах к тому моменту, когда просветители начали переосмыслять их иначе. В случае верности данного утверждения возможно решить одну из основных проблем – ценностный разрыв между демократией и сопутствующим равенством и </w:t>
      </w:r>
      <w:r w:rsidR="00F62E6F" w:rsidRPr="00075194">
        <w:rPr>
          <w:rFonts w:ascii="Times New Roman" w:hAnsi="Times New Roman" w:cs="Times New Roman"/>
          <w:sz w:val="28"/>
          <w:szCs w:val="28"/>
          <w:lang w:bidi="he-IL"/>
        </w:rPr>
        <w:t>исламскими ценностями.</w:t>
      </w:r>
      <w:r w:rsidR="00833EEA" w:rsidRPr="00075194">
        <w:rPr>
          <w:rStyle w:val="af6"/>
          <w:rFonts w:ascii="Times New Roman" w:hAnsi="Times New Roman" w:cs="Times New Roman"/>
          <w:sz w:val="28"/>
          <w:szCs w:val="28"/>
          <w:lang w:bidi="he-IL"/>
        </w:rPr>
        <w:footnoteReference w:id="145"/>
      </w:r>
    </w:p>
    <w:p w14:paraId="2D426AB1" w14:textId="02E14E27" w:rsidR="00CC6802" w:rsidRPr="00075194" w:rsidRDefault="00CA7E93" w:rsidP="00291944">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he-IL"/>
        </w:rPr>
        <w:t>Также</w:t>
      </w:r>
      <w:r w:rsidR="007965B2" w:rsidRPr="00075194">
        <w:rPr>
          <w:rFonts w:ascii="Times New Roman" w:hAnsi="Times New Roman" w:cs="Times New Roman"/>
          <w:sz w:val="28"/>
          <w:szCs w:val="28"/>
          <w:lang w:bidi="he-IL"/>
        </w:rPr>
        <w:t xml:space="preserve"> Мухаммад </w:t>
      </w:r>
      <w:proofErr w:type="spellStart"/>
      <w:r w:rsidR="007965B2" w:rsidRPr="00075194">
        <w:rPr>
          <w:rFonts w:ascii="Times New Roman" w:hAnsi="Times New Roman" w:cs="Times New Roman"/>
          <w:sz w:val="28"/>
          <w:szCs w:val="28"/>
          <w:lang w:bidi="he-IL"/>
        </w:rPr>
        <w:t>Аркун</w:t>
      </w:r>
      <w:proofErr w:type="spellEnd"/>
      <w:r w:rsidR="007965B2" w:rsidRPr="00075194">
        <w:rPr>
          <w:rFonts w:ascii="Times New Roman" w:hAnsi="Times New Roman" w:cs="Times New Roman"/>
          <w:sz w:val="28"/>
          <w:szCs w:val="28"/>
          <w:lang w:bidi="he-IL"/>
        </w:rPr>
        <w:t xml:space="preserve"> </w:t>
      </w:r>
      <w:proofErr w:type="spellStart"/>
      <w:r w:rsidR="00785E3A" w:rsidRPr="00075194">
        <w:rPr>
          <w:rFonts w:ascii="Times New Roman" w:hAnsi="Times New Roman" w:cs="Times New Roman"/>
          <w:sz w:val="28"/>
          <w:szCs w:val="28"/>
          <w:lang w:bidi="he-IL"/>
        </w:rPr>
        <w:t>пердостерегает</w:t>
      </w:r>
      <w:proofErr w:type="spellEnd"/>
      <w:r w:rsidR="00785E3A" w:rsidRPr="00075194">
        <w:rPr>
          <w:rFonts w:ascii="Times New Roman" w:hAnsi="Times New Roman" w:cs="Times New Roman"/>
          <w:sz w:val="28"/>
          <w:szCs w:val="28"/>
          <w:lang w:bidi="he-IL"/>
        </w:rPr>
        <w:t xml:space="preserve"> от </w:t>
      </w:r>
      <w:r w:rsidRPr="00075194">
        <w:rPr>
          <w:rFonts w:ascii="Times New Roman" w:hAnsi="Times New Roman" w:cs="Times New Roman"/>
          <w:sz w:val="28"/>
          <w:szCs w:val="28"/>
          <w:lang w:bidi="he-IL"/>
        </w:rPr>
        <w:t>просто</w:t>
      </w:r>
      <w:r w:rsidR="00785E3A" w:rsidRPr="00075194">
        <w:rPr>
          <w:rFonts w:ascii="Times New Roman" w:hAnsi="Times New Roman" w:cs="Times New Roman"/>
          <w:sz w:val="28"/>
          <w:szCs w:val="28"/>
          <w:lang w:bidi="he-IL"/>
        </w:rPr>
        <w:t>го</w:t>
      </w:r>
      <w:r w:rsidRPr="00075194">
        <w:rPr>
          <w:rFonts w:ascii="Times New Roman" w:hAnsi="Times New Roman" w:cs="Times New Roman"/>
          <w:sz w:val="28"/>
          <w:szCs w:val="28"/>
          <w:lang w:bidi="he-IL"/>
        </w:rPr>
        <w:t xml:space="preserve"> </w:t>
      </w:r>
      <w:r w:rsidR="00785E3A" w:rsidRPr="00075194">
        <w:rPr>
          <w:rFonts w:ascii="Times New Roman" w:hAnsi="Times New Roman" w:cs="Times New Roman"/>
          <w:sz w:val="28"/>
          <w:szCs w:val="28"/>
          <w:lang w:bidi="he-IL"/>
        </w:rPr>
        <w:t>заимствования</w:t>
      </w:r>
      <w:r w:rsidR="007965B2" w:rsidRPr="00075194">
        <w:rPr>
          <w:rFonts w:ascii="Times New Roman" w:hAnsi="Times New Roman" w:cs="Times New Roman"/>
          <w:sz w:val="28"/>
          <w:szCs w:val="28"/>
          <w:lang w:bidi="he-IL"/>
        </w:rPr>
        <w:t xml:space="preserve"> западны</w:t>
      </w:r>
      <w:r w:rsidR="00785E3A" w:rsidRPr="00075194">
        <w:rPr>
          <w:rFonts w:ascii="Times New Roman" w:hAnsi="Times New Roman" w:cs="Times New Roman"/>
          <w:sz w:val="28"/>
          <w:szCs w:val="28"/>
          <w:lang w:bidi="he-IL"/>
        </w:rPr>
        <w:t>х</w:t>
      </w:r>
      <w:r w:rsidR="007965B2" w:rsidRPr="00075194">
        <w:rPr>
          <w:rFonts w:ascii="Times New Roman" w:hAnsi="Times New Roman" w:cs="Times New Roman"/>
          <w:sz w:val="28"/>
          <w:szCs w:val="28"/>
          <w:lang w:bidi="he-IL"/>
        </w:rPr>
        <w:t xml:space="preserve"> ценност</w:t>
      </w:r>
      <w:r w:rsidR="00785E3A" w:rsidRPr="00075194">
        <w:rPr>
          <w:rFonts w:ascii="Times New Roman" w:hAnsi="Times New Roman" w:cs="Times New Roman"/>
          <w:sz w:val="28"/>
          <w:szCs w:val="28"/>
          <w:lang w:bidi="he-IL"/>
        </w:rPr>
        <w:t>ей</w:t>
      </w:r>
      <w:r w:rsidR="007965B2" w:rsidRPr="00075194">
        <w:rPr>
          <w:rFonts w:ascii="Times New Roman" w:hAnsi="Times New Roman" w:cs="Times New Roman"/>
          <w:sz w:val="28"/>
          <w:szCs w:val="28"/>
          <w:lang w:bidi="he-IL"/>
        </w:rPr>
        <w:t xml:space="preserve"> под копирку и вид</w:t>
      </w:r>
      <w:r w:rsidRPr="00075194">
        <w:rPr>
          <w:rFonts w:ascii="Times New Roman" w:hAnsi="Times New Roman" w:cs="Times New Roman"/>
          <w:sz w:val="28"/>
          <w:szCs w:val="28"/>
          <w:lang w:bidi="he-IL"/>
        </w:rPr>
        <w:t>ит</w:t>
      </w:r>
      <w:r w:rsidR="007965B2" w:rsidRPr="00075194">
        <w:rPr>
          <w:rFonts w:ascii="Times New Roman" w:hAnsi="Times New Roman" w:cs="Times New Roman"/>
          <w:sz w:val="28"/>
          <w:szCs w:val="28"/>
          <w:lang w:bidi="he-IL"/>
        </w:rPr>
        <w:t xml:space="preserve"> в этом лишь проблемы для ислама. Мы разберём </w:t>
      </w:r>
      <w:r w:rsidR="00CB1790" w:rsidRPr="00075194">
        <w:rPr>
          <w:rFonts w:ascii="Times New Roman" w:hAnsi="Times New Roman" w:cs="Times New Roman"/>
          <w:sz w:val="28"/>
          <w:szCs w:val="28"/>
          <w:lang w:bidi="he-IL"/>
        </w:rPr>
        <w:t>также данную ситуацию, чтобы обозначить безвыходность данного пути и подтвердить догадку о необходимости осмысления и проработки ортодоксального</w:t>
      </w:r>
      <w:r w:rsidR="00833EEA" w:rsidRPr="00075194">
        <w:rPr>
          <w:rStyle w:val="af6"/>
          <w:rFonts w:ascii="Times New Roman" w:hAnsi="Times New Roman" w:cs="Times New Roman"/>
          <w:sz w:val="28"/>
          <w:szCs w:val="28"/>
          <w:lang w:bidi="he-IL"/>
        </w:rPr>
        <w:footnoteReference w:id="146"/>
      </w:r>
      <w:r w:rsidR="00CB1790" w:rsidRPr="00075194">
        <w:rPr>
          <w:rFonts w:ascii="Times New Roman" w:hAnsi="Times New Roman" w:cs="Times New Roman"/>
          <w:sz w:val="28"/>
          <w:szCs w:val="28"/>
          <w:lang w:bidi="he-IL"/>
        </w:rPr>
        <w:t xml:space="preserve"> ислама. </w:t>
      </w:r>
      <w:r w:rsidR="006F323A" w:rsidRPr="00075194">
        <w:rPr>
          <w:rFonts w:ascii="Times New Roman" w:hAnsi="Times New Roman" w:cs="Times New Roman"/>
          <w:sz w:val="28"/>
          <w:szCs w:val="28"/>
          <w:lang w:bidi="he-IL"/>
        </w:rPr>
        <w:t>В книге «</w:t>
      </w:r>
      <w:r w:rsidR="006F323A" w:rsidRPr="00075194">
        <w:rPr>
          <w:rFonts w:ascii="Times New Roman" w:hAnsi="Times New Roman" w:cs="Times New Roman"/>
          <w:sz w:val="28"/>
          <w:szCs w:val="28"/>
          <w:lang w:val="en-US" w:bidi="he-IL"/>
        </w:rPr>
        <w:t>Rethinking</w:t>
      </w:r>
      <w:r w:rsidR="006F323A" w:rsidRPr="00075194">
        <w:rPr>
          <w:rFonts w:ascii="Times New Roman" w:hAnsi="Times New Roman" w:cs="Times New Roman"/>
          <w:sz w:val="28"/>
          <w:szCs w:val="28"/>
          <w:lang w:bidi="he-IL"/>
        </w:rPr>
        <w:t xml:space="preserve"> </w:t>
      </w:r>
      <w:r w:rsidR="006F323A" w:rsidRPr="00075194">
        <w:rPr>
          <w:rFonts w:ascii="Times New Roman" w:hAnsi="Times New Roman" w:cs="Times New Roman"/>
          <w:sz w:val="28"/>
          <w:szCs w:val="28"/>
          <w:lang w:val="en-US" w:bidi="he-IL"/>
        </w:rPr>
        <w:t>Islam</w:t>
      </w:r>
      <w:r w:rsidR="006F323A" w:rsidRPr="00075194">
        <w:rPr>
          <w:rFonts w:ascii="Times New Roman" w:hAnsi="Times New Roman" w:cs="Times New Roman"/>
          <w:sz w:val="28"/>
          <w:szCs w:val="28"/>
          <w:lang w:bidi="he-IL"/>
        </w:rPr>
        <w:t xml:space="preserve">. </w:t>
      </w:r>
      <w:r w:rsidR="006F323A" w:rsidRPr="00075194">
        <w:rPr>
          <w:rFonts w:ascii="Times New Roman" w:hAnsi="Times New Roman" w:cs="Times New Roman"/>
          <w:sz w:val="28"/>
          <w:szCs w:val="28"/>
          <w:lang w:val="en-US" w:bidi="he-IL"/>
        </w:rPr>
        <w:t>Common</w:t>
      </w:r>
      <w:r w:rsidR="006F323A" w:rsidRPr="00075194">
        <w:rPr>
          <w:rFonts w:ascii="Times New Roman" w:hAnsi="Times New Roman" w:cs="Times New Roman"/>
          <w:sz w:val="28"/>
          <w:szCs w:val="28"/>
          <w:lang w:bidi="he-IL"/>
        </w:rPr>
        <w:t xml:space="preserve"> </w:t>
      </w:r>
      <w:r w:rsidR="006F323A" w:rsidRPr="00075194">
        <w:rPr>
          <w:rFonts w:ascii="Times New Roman" w:hAnsi="Times New Roman" w:cs="Times New Roman"/>
          <w:sz w:val="28"/>
          <w:szCs w:val="28"/>
          <w:lang w:val="en-US" w:bidi="he-IL"/>
        </w:rPr>
        <w:t>Questions</w:t>
      </w:r>
      <w:r w:rsidR="007965B2" w:rsidRPr="00075194">
        <w:rPr>
          <w:rFonts w:ascii="Times New Roman" w:hAnsi="Times New Roman" w:cs="Times New Roman"/>
          <w:sz w:val="28"/>
          <w:szCs w:val="28"/>
          <w:lang w:bidi="he-IL"/>
        </w:rPr>
        <w:t xml:space="preserve"> </w:t>
      </w:r>
      <w:r w:rsidR="007965B2" w:rsidRPr="00075194">
        <w:rPr>
          <w:rFonts w:ascii="Times New Roman" w:hAnsi="Times New Roman" w:cs="Times New Roman"/>
          <w:sz w:val="28"/>
          <w:szCs w:val="28"/>
          <w:lang w:val="en-US" w:bidi="he-IL"/>
        </w:rPr>
        <w:t>Uncommon</w:t>
      </w:r>
      <w:r w:rsidR="007965B2" w:rsidRPr="00075194">
        <w:rPr>
          <w:rFonts w:ascii="Times New Roman" w:hAnsi="Times New Roman" w:cs="Times New Roman"/>
          <w:sz w:val="28"/>
          <w:szCs w:val="28"/>
          <w:lang w:bidi="he-IL"/>
        </w:rPr>
        <w:t xml:space="preserve"> </w:t>
      </w:r>
      <w:r w:rsidR="007965B2" w:rsidRPr="00075194">
        <w:rPr>
          <w:rFonts w:ascii="Times New Roman" w:hAnsi="Times New Roman" w:cs="Times New Roman"/>
          <w:sz w:val="28"/>
          <w:szCs w:val="28"/>
          <w:lang w:val="en-US" w:bidi="he-IL"/>
        </w:rPr>
        <w:t>Answers</w:t>
      </w:r>
      <w:r w:rsidR="007965B2" w:rsidRPr="00075194">
        <w:rPr>
          <w:rFonts w:ascii="Times New Roman" w:hAnsi="Times New Roman" w:cs="Times New Roman"/>
          <w:sz w:val="28"/>
          <w:szCs w:val="28"/>
          <w:lang w:bidi="fa-IR"/>
        </w:rPr>
        <w:t>» в четвёртой главе, посвящённой вопросу о</w:t>
      </w:r>
      <w:r w:rsidR="003C00BC" w:rsidRPr="00075194">
        <w:rPr>
          <w:rFonts w:ascii="Times New Roman" w:hAnsi="Times New Roman" w:cs="Times New Roman"/>
          <w:sz w:val="28"/>
          <w:szCs w:val="28"/>
          <w:lang w:bidi="fa-IR"/>
        </w:rPr>
        <w:t xml:space="preserve"> целесообразности и необходимости</w:t>
      </w:r>
      <w:r w:rsidR="007965B2" w:rsidRPr="00075194">
        <w:rPr>
          <w:rFonts w:ascii="Times New Roman" w:hAnsi="Times New Roman" w:cs="Times New Roman"/>
          <w:sz w:val="28"/>
          <w:szCs w:val="28"/>
          <w:lang w:bidi="fa-IR"/>
        </w:rPr>
        <w:t xml:space="preserve"> движени</w:t>
      </w:r>
      <w:r w:rsidR="003C00BC" w:rsidRPr="00075194">
        <w:rPr>
          <w:rFonts w:ascii="Times New Roman" w:hAnsi="Times New Roman" w:cs="Times New Roman"/>
          <w:sz w:val="28"/>
          <w:szCs w:val="28"/>
          <w:lang w:bidi="fa-IR"/>
        </w:rPr>
        <w:t>я</w:t>
      </w:r>
      <w:r w:rsidR="007965B2" w:rsidRPr="00075194">
        <w:rPr>
          <w:rFonts w:ascii="Times New Roman" w:hAnsi="Times New Roman" w:cs="Times New Roman"/>
          <w:sz w:val="28"/>
          <w:szCs w:val="28"/>
          <w:lang w:bidi="fa-IR"/>
        </w:rPr>
        <w:t xml:space="preserve"> мусульманского мира в сторону плюралистического, демократического секуляризма, на примере реформ Ататюрка</w:t>
      </w:r>
      <w:r w:rsidR="00AD0B9A" w:rsidRPr="00075194">
        <w:rPr>
          <w:rFonts w:ascii="Times New Roman" w:hAnsi="Times New Roman" w:cs="Times New Roman"/>
          <w:sz w:val="28"/>
          <w:szCs w:val="28"/>
          <w:lang w:bidi="fa-IR"/>
        </w:rPr>
        <w:t xml:space="preserve"> (1881-1937</w:t>
      </w:r>
      <w:proofErr w:type="gramStart"/>
      <w:r w:rsidR="00AD0B9A" w:rsidRPr="00075194">
        <w:rPr>
          <w:rFonts w:ascii="Times New Roman" w:hAnsi="Times New Roman" w:cs="Times New Roman"/>
          <w:sz w:val="28"/>
          <w:szCs w:val="28"/>
          <w:lang w:bidi="fa-IR"/>
        </w:rPr>
        <w:t xml:space="preserve">) </w:t>
      </w:r>
      <w:r w:rsidR="007965B2" w:rsidRPr="00075194">
        <w:rPr>
          <w:rFonts w:ascii="Times New Roman" w:hAnsi="Times New Roman" w:cs="Times New Roman"/>
          <w:sz w:val="28"/>
          <w:szCs w:val="28"/>
          <w:lang w:bidi="fa-IR"/>
        </w:rPr>
        <w:t xml:space="preserve"> в</w:t>
      </w:r>
      <w:proofErr w:type="gramEnd"/>
      <w:r w:rsidR="007965B2" w:rsidRPr="00075194">
        <w:rPr>
          <w:rFonts w:ascii="Times New Roman" w:hAnsi="Times New Roman" w:cs="Times New Roman"/>
          <w:sz w:val="28"/>
          <w:szCs w:val="28"/>
          <w:lang w:bidi="fa-IR"/>
        </w:rPr>
        <w:t xml:space="preserve"> Турции</w:t>
      </w:r>
      <w:r w:rsidR="00AD0B9A" w:rsidRPr="00075194">
        <w:rPr>
          <w:rFonts w:ascii="Times New Roman" w:hAnsi="Times New Roman" w:cs="Times New Roman"/>
          <w:sz w:val="28"/>
          <w:szCs w:val="28"/>
          <w:lang w:bidi="fa-IR"/>
        </w:rPr>
        <w:t xml:space="preserve">. </w:t>
      </w:r>
      <w:r w:rsidR="007965B2" w:rsidRPr="00075194">
        <w:rPr>
          <w:rFonts w:ascii="Times New Roman" w:hAnsi="Times New Roman" w:cs="Times New Roman"/>
          <w:sz w:val="28"/>
          <w:szCs w:val="28"/>
          <w:lang w:bidi="fa-IR"/>
        </w:rPr>
        <w:t xml:space="preserve">Мухаммад </w:t>
      </w:r>
      <w:proofErr w:type="spellStart"/>
      <w:r w:rsidR="007965B2" w:rsidRPr="00075194">
        <w:rPr>
          <w:rFonts w:ascii="Times New Roman" w:hAnsi="Times New Roman" w:cs="Times New Roman"/>
          <w:sz w:val="28"/>
          <w:szCs w:val="28"/>
          <w:lang w:bidi="fa-IR"/>
        </w:rPr>
        <w:t>Аркун</w:t>
      </w:r>
      <w:proofErr w:type="spellEnd"/>
      <w:r w:rsidR="007965B2" w:rsidRPr="00075194">
        <w:rPr>
          <w:rFonts w:ascii="Times New Roman" w:hAnsi="Times New Roman" w:cs="Times New Roman"/>
          <w:sz w:val="28"/>
          <w:szCs w:val="28"/>
          <w:lang w:bidi="fa-IR"/>
        </w:rPr>
        <w:t xml:space="preserve"> даёт косвенный ответ на то</w:t>
      </w:r>
      <w:r w:rsidR="001E445B" w:rsidRPr="00075194">
        <w:rPr>
          <w:rFonts w:ascii="Times New Roman" w:hAnsi="Times New Roman" w:cs="Times New Roman"/>
          <w:sz w:val="28"/>
          <w:szCs w:val="28"/>
          <w:lang w:bidi="fa-IR"/>
        </w:rPr>
        <w:t>,</w:t>
      </w:r>
      <w:r w:rsidR="007965B2" w:rsidRPr="00075194">
        <w:rPr>
          <w:rFonts w:ascii="Times New Roman" w:hAnsi="Times New Roman" w:cs="Times New Roman"/>
          <w:sz w:val="28"/>
          <w:szCs w:val="28"/>
          <w:lang w:bidi="fa-IR"/>
        </w:rPr>
        <w:t xml:space="preserve"> почему </w:t>
      </w:r>
      <w:r w:rsidR="00CB1790" w:rsidRPr="00075194">
        <w:rPr>
          <w:rFonts w:ascii="Times New Roman" w:hAnsi="Times New Roman" w:cs="Times New Roman"/>
          <w:sz w:val="28"/>
          <w:szCs w:val="28"/>
          <w:lang w:bidi="fa-IR"/>
        </w:rPr>
        <w:t xml:space="preserve">подобные проекты, когда предлагается просто перенести </w:t>
      </w:r>
      <w:r w:rsidR="00FB3800" w:rsidRPr="00075194">
        <w:rPr>
          <w:rFonts w:ascii="Times New Roman" w:hAnsi="Times New Roman" w:cs="Times New Roman"/>
          <w:sz w:val="28"/>
          <w:szCs w:val="28"/>
          <w:lang w:bidi="fa-IR"/>
        </w:rPr>
        <w:t>ценности одной цивилизации в другую цивилизацию</w:t>
      </w:r>
      <w:r w:rsidR="00785E3A" w:rsidRPr="00075194">
        <w:rPr>
          <w:rFonts w:ascii="Times New Roman" w:hAnsi="Times New Roman" w:cs="Times New Roman"/>
          <w:sz w:val="28"/>
          <w:szCs w:val="28"/>
          <w:lang w:bidi="fa-IR"/>
        </w:rPr>
        <w:t xml:space="preserve"> </w:t>
      </w:r>
      <w:proofErr w:type="gramStart"/>
      <w:r w:rsidR="00785E3A" w:rsidRPr="00075194">
        <w:rPr>
          <w:rFonts w:ascii="Times New Roman" w:hAnsi="Times New Roman" w:cs="Times New Roman"/>
          <w:sz w:val="28"/>
          <w:szCs w:val="28"/>
          <w:lang w:bidi="fa-IR"/>
        </w:rPr>
        <w:t>лишь</w:t>
      </w:r>
      <w:proofErr w:type="gramEnd"/>
      <w:r w:rsidR="00785E3A" w:rsidRPr="00075194">
        <w:rPr>
          <w:rFonts w:ascii="Times New Roman" w:hAnsi="Times New Roman" w:cs="Times New Roman"/>
          <w:sz w:val="28"/>
          <w:szCs w:val="28"/>
          <w:lang w:bidi="fa-IR"/>
        </w:rPr>
        <w:t xml:space="preserve"> усугубляют проблемы в обществе</w:t>
      </w:r>
      <w:r w:rsidR="00FB3800" w:rsidRPr="00075194">
        <w:rPr>
          <w:rFonts w:ascii="Times New Roman" w:hAnsi="Times New Roman" w:cs="Times New Roman"/>
          <w:sz w:val="28"/>
          <w:szCs w:val="28"/>
          <w:lang w:bidi="fa-IR"/>
        </w:rPr>
        <w:t xml:space="preserve">. Ататюрк провёл ряд впечатляющих реформ: он упразднил султанат, возведенный в массовом сознании в сакральный «халифат», что вызвало протест </w:t>
      </w:r>
      <w:proofErr w:type="spellStart"/>
      <w:r w:rsidR="00FB3800" w:rsidRPr="00075194">
        <w:rPr>
          <w:rFonts w:ascii="Times New Roman" w:hAnsi="Times New Roman" w:cs="Times New Roman"/>
          <w:sz w:val="28"/>
          <w:szCs w:val="28"/>
          <w:lang w:bidi="fa-IR"/>
        </w:rPr>
        <w:t>улемов</w:t>
      </w:r>
      <w:proofErr w:type="spellEnd"/>
      <w:r w:rsidR="00FB3800" w:rsidRPr="00075194">
        <w:rPr>
          <w:rFonts w:ascii="Times New Roman" w:hAnsi="Times New Roman" w:cs="Times New Roman"/>
          <w:sz w:val="28"/>
          <w:szCs w:val="28"/>
          <w:lang w:bidi="fa-IR"/>
        </w:rPr>
        <w:t xml:space="preserve"> каирского университета Ал-Азхар и всеобщее потрясение мусульманского сознания. Он попрал «</w:t>
      </w:r>
      <w:proofErr w:type="spellStart"/>
      <w:r w:rsidR="00FB3800" w:rsidRPr="00075194">
        <w:rPr>
          <w:rFonts w:ascii="Times New Roman" w:hAnsi="Times New Roman" w:cs="Times New Roman"/>
          <w:sz w:val="28"/>
          <w:szCs w:val="28"/>
          <w:lang w:bidi="fa-IR"/>
        </w:rPr>
        <w:t>семиологическую</w:t>
      </w:r>
      <w:proofErr w:type="spellEnd"/>
      <w:r w:rsidR="00FB3800" w:rsidRPr="00075194">
        <w:rPr>
          <w:rFonts w:ascii="Times New Roman" w:hAnsi="Times New Roman" w:cs="Times New Roman"/>
          <w:sz w:val="28"/>
          <w:szCs w:val="28"/>
          <w:lang w:bidi="fa-IR"/>
        </w:rPr>
        <w:t xml:space="preserve">» вселенную мусульман, заменив арабский алфавит латинским, тюрбан и феску — шляпой, а шариат — швейцарским сводом законов. Официальные церемонии, городская кулинария, виды мебели, типы </w:t>
      </w:r>
      <w:r w:rsidR="00FB3800" w:rsidRPr="00075194">
        <w:rPr>
          <w:rFonts w:ascii="Times New Roman" w:hAnsi="Times New Roman" w:cs="Times New Roman"/>
          <w:sz w:val="28"/>
          <w:szCs w:val="28"/>
          <w:lang w:bidi="fa-IR"/>
        </w:rPr>
        <w:lastRenderedPageBreak/>
        <w:t xml:space="preserve">архитектуры, способ градостроительства, календарь, в общем, все те </w:t>
      </w:r>
      <w:proofErr w:type="spellStart"/>
      <w:r w:rsidR="00FB3800" w:rsidRPr="00075194">
        <w:rPr>
          <w:rFonts w:ascii="Times New Roman" w:hAnsi="Times New Roman" w:cs="Times New Roman"/>
          <w:sz w:val="28"/>
          <w:szCs w:val="28"/>
          <w:lang w:bidi="fa-IR"/>
        </w:rPr>
        <w:t>семиологические</w:t>
      </w:r>
      <w:proofErr w:type="spellEnd"/>
      <w:r w:rsidR="00FB3800" w:rsidRPr="00075194">
        <w:rPr>
          <w:rFonts w:ascii="Times New Roman" w:hAnsi="Times New Roman" w:cs="Times New Roman"/>
          <w:sz w:val="28"/>
          <w:szCs w:val="28"/>
          <w:lang w:bidi="fa-IR"/>
        </w:rPr>
        <w:t xml:space="preserve"> системы, которые воздействуют на индивидуальное и коллективное самосознание и контролируют априорные формы понимания, были официально упразднены и должны были быть заменены европейскими аналогами в течение нескольких лет правления Ататюрка. </w:t>
      </w:r>
      <w:r w:rsidR="000B453B" w:rsidRPr="00075194">
        <w:rPr>
          <w:rFonts w:ascii="Times New Roman" w:hAnsi="Times New Roman" w:cs="Times New Roman"/>
          <w:sz w:val="28"/>
          <w:szCs w:val="28"/>
          <w:lang w:bidi="fa-IR"/>
        </w:rPr>
        <w:t xml:space="preserve">Иными словами, «революция Ататюрка представляла собой торжество позитивистского, </w:t>
      </w:r>
      <w:proofErr w:type="spellStart"/>
      <w:r w:rsidR="000B453B" w:rsidRPr="00075194">
        <w:rPr>
          <w:rFonts w:ascii="Times New Roman" w:hAnsi="Times New Roman" w:cs="Times New Roman"/>
          <w:sz w:val="28"/>
          <w:szCs w:val="28"/>
          <w:lang w:bidi="fa-IR"/>
        </w:rPr>
        <w:t>историцистского</w:t>
      </w:r>
      <w:proofErr w:type="spellEnd"/>
      <w:r w:rsidR="000B453B" w:rsidRPr="00075194">
        <w:rPr>
          <w:rFonts w:ascii="Times New Roman" w:hAnsi="Times New Roman" w:cs="Times New Roman"/>
          <w:sz w:val="28"/>
          <w:szCs w:val="28"/>
          <w:lang w:bidi="fa-IR"/>
        </w:rPr>
        <w:t xml:space="preserve"> разума, радикально оторванного от мифического сознания, в котором продолжала двигаться огромная масса верующих, как </w:t>
      </w:r>
      <w:proofErr w:type="spellStart"/>
      <w:r w:rsidR="000B453B" w:rsidRPr="00075194">
        <w:rPr>
          <w:rFonts w:ascii="Times New Roman" w:hAnsi="Times New Roman" w:cs="Times New Roman"/>
          <w:sz w:val="28"/>
          <w:szCs w:val="28"/>
          <w:lang w:bidi="fa-IR"/>
        </w:rPr>
        <w:t>улемов</w:t>
      </w:r>
      <w:proofErr w:type="spellEnd"/>
      <w:r w:rsidR="000B453B" w:rsidRPr="00075194">
        <w:rPr>
          <w:rFonts w:ascii="Times New Roman" w:hAnsi="Times New Roman" w:cs="Times New Roman"/>
          <w:sz w:val="28"/>
          <w:szCs w:val="28"/>
          <w:lang w:bidi="fa-IR"/>
        </w:rPr>
        <w:t>, так и неграмотных мусульман.»</w:t>
      </w:r>
      <w:r w:rsidR="0039146F" w:rsidRPr="00075194">
        <w:rPr>
          <w:rStyle w:val="af6"/>
          <w:rFonts w:ascii="Times New Roman" w:hAnsi="Times New Roman" w:cs="Times New Roman"/>
          <w:sz w:val="28"/>
          <w:szCs w:val="28"/>
          <w:lang w:bidi="fa-IR"/>
        </w:rPr>
        <w:footnoteReference w:id="147"/>
      </w:r>
    </w:p>
    <w:p w14:paraId="6803DC12" w14:textId="2D3020D3" w:rsidR="00FB3800" w:rsidRPr="00075194" w:rsidRDefault="000F7504"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На примере Турции в годы правления Ататюрка Мухаммад </w:t>
      </w:r>
      <w:proofErr w:type="spellStart"/>
      <w:r w:rsidRPr="00075194">
        <w:rPr>
          <w:rFonts w:ascii="Times New Roman" w:hAnsi="Times New Roman" w:cs="Times New Roman"/>
          <w:sz w:val="28"/>
          <w:szCs w:val="28"/>
          <w:lang w:bidi="fa-IR"/>
        </w:rPr>
        <w:t>Аркун</w:t>
      </w:r>
      <w:proofErr w:type="spellEnd"/>
      <w:r w:rsidRPr="00075194">
        <w:rPr>
          <w:rFonts w:ascii="Times New Roman" w:hAnsi="Times New Roman" w:cs="Times New Roman"/>
          <w:sz w:val="28"/>
          <w:szCs w:val="28"/>
          <w:lang w:bidi="fa-IR"/>
        </w:rPr>
        <w:t xml:space="preserve"> описывает превращение «символов»</w:t>
      </w:r>
      <w:r w:rsidR="0039146F" w:rsidRPr="00075194">
        <w:rPr>
          <w:rFonts w:ascii="Times New Roman" w:hAnsi="Times New Roman" w:cs="Times New Roman"/>
          <w:sz w:val="28"/>
          <w:szCs w:val="28"/>
          <w:lang w:bidi="fa-IR"/>
        </w:rPr>
        <w:t xml:space="preserve"> (англ. </w:t>
      </w:r>
      <w:r w:rsidR="0039146F" w:rsidRPr="00075194">
        <w:rPr>
          <w:rFonts w:ascii="Times New Roman" w:hAnsi="Times New Roman" w:cs="Times New Roman"/>
          <w:sz w:val="28"/>
          <w:szCs w:val="28"/>
          <w:lang w:val="en-US" w:bidi="fa-IR"/>
        </w:rPr>
        <w:t>symbol</w:t>
      </w:r>
      <w:r w:rsidR="0039146F" w:rsidRPr="00075194">
        <w:rPr>
          <w:rFonts w:ascii="Times New Roman" w:hAnsi="Times New Roman" w:cs="Times New Roman"/>
          <w:sz w:val="28"/>
          <w:szCs w:val="28"/>
          <w:lang w:bidi="fa-IR"/>
        </w:rPr>
        <w:t>)</w:t>
      </w:r>
      <w:r w:rsidRPr="00075194">
        <w:rPr>
          <w:rFonts w:ascii="Times New Roman" w:hAnsi="Times New Roman" w:cs="Times New Roman"/>
          <w:sz w:val="28"/>
          <w:szCs w:val="28"/>
          <w:lang w:bidi="fa-IR"/>
        </w:rPr>
        <w:t xml:space="preserve"> - предметов или концепций, служащим условным знаком чего-либо – в «сигналы»</w:t>
      </w:r>
      <w:r w:rsidR="0039146F" w:rsidRPr="00075194">
        <w:rPr>
          <w:rFonts w:ascii="Times New Roman" w:hAnsi="Times New Roman" w:cs="Times New Roman"/>
          <w:sz w:val="28"/>
          <w:szCs w:val="28"/>
          <w:lang w:bidi="fa-IR"/>
        </w:rPr>
        <w:t xml:space="preserve"> (англ. </w:t>
      </w:r>
      <w:r w:rsidR="0039146F" w:rsidRPr="00075194">
        <w:rPr>
          <w:rFonts w:ascii="Times New Roman" w:hAnsi="Times New Roman" w:cs="Times New Roman"/>
          <w:sz w:val="28"/>
          <w:szCs w:val="28"/>
          <w:lang w:val="en-US" w:bidi="fa-IR"/>
        </w:rPr>
        <w:t>signal</w:t>
      </w:r>
      <w:r w:rsidR="0039146F" w:rsidRPr="00075194">
        <w:rPr>
          <w:rFonts w:ascii="Times New Roman" w:hAnsi="Times New Roman" w:cs="Times New Roman"/>
          <w:sz w:val="28"/>
          <w:szCs w:val="28"/>
          <w:lang w:bidi="fa-IR"/>
        </w:rPr>
        <w:t>)</w:t>
      </w:r>
      <w:r w:rsidRPr="00075194">
        <w:rPr>
          <w:rFonts w:ascii="Times New Roman" w:hAnsi="Times New Roman" w:cs="Times New Roman"/>
          <w:sz w:val="28"/>
          <w:szCs w:val="28"/>
          <w:lang w:bidi="fa-IR"/>
        </w:rPr>
        <w:t xml:space="preserve"> - условный знак, передающий некоторое ограниченное значение. Мухаммад </w:t>
      </w:r>
      <w:proofErr w:type="spellStart"/>
      <w:r w:rsidRPr="00075194">
        <w:rPr>
          <w:rFonts w:ascii="Times New Roman" w:hAnsi="Times New Roman" w:cs="Times New Roman"/>
          <w:sz w:val="28"/>
          <w:szCs w:val="28"/>
          <w:lang w:bidi="fa-IR"/>
        </w:rPr>
        <w:t>Аркун</w:t>
      </w:r>
      <w:proofErr w:type="spellEnd"/>
      <w:r w:rsidRPr="00075194">
        <w:rPr>
          <w:rFonts w:ascii="Times New Roman" w:hAnsi="Times New Roman" w:cs="Times New Roman"/>
          <w:sz w:val="28"/>
          <w:szCs w:val="28"/>
          <w:lang w:bidi="fa-IR"/>
        </w:rPr>
        <w:t xml:space="preserve"> утверждает, что символы, ранее принадлежавшие турецкому исламу, а именно фески, церемонии, использование арабской вязи вместо латинского алфавита, иной календарь – в общем всё то, что было заменено Ататюрком – превратились в ограниченные сигналы – признаки того, что человек поддерживает «консерваторов». С другой стороны</w:t>
      </w:r>
      <w:r w:rsidR="00301360" w:rsidRPr="00075194">
        <w:rPr>
          <w:rFonts w:ascii="Times New Roman" w:hAnsi="Times New Roman" w:cs="Times New Roman"/>
          <w:sz w:val="28"/>
          <w:szCs w:val="28"/>
          <w:lang w:bidi="fa-IR"/>
        </w:rPr>
        <w:t>,</w:t>
      </w:r>
      <w:r w:rsidRPr="00075194">
        <w:rPr>
          <w:rFonts w:ascii="Times New Roman" w:hAnsi="Times New Roman" w:cs="Times New Roman"/>
          <w:sz w:val="28"/>
          <w:szCs w:val="28"/>
          <w:lang w:bidi="fa-IR"/>
        </w:rPr>
        <w:t xml:space="preserve"> и </w:t>
      </w:r>
      <w:r w:rsidR="000B453B" w:rsidRPr="00075194">
        <w:rPr>
          <w:rFonts w:ascii="Times New Roman" w:hAnsi="Times New Roman" w:cs="Times New Roman"/>
          <w:sz w:val="28"/>
          <w:szCs w:val="28"/>
          <w:lang w:bidi="fa-IR"/>
        </w:rPr>
        <w:t>символы иной цивилизации, такие как секуляризм, демократия, свобода слова, алфавит и многое другое, привнесённое Ататюрком</w:t>
      </w:r>
      <w:r w:rsidR="00301360" w:rsidRPr="00075194">
        <w:rPr>
          <w:rFonts w:ascii="Times New Roman" w:hAnsi="Times New Roman" w:cs="Times New Roman"/>
          <w:sz w:val="28"/>
          <w:szCs w:val="28"/>
          <w:lang w:bidi="fa-IR"/>
        </w:rPr>
        <w:t>,</w:t>
      </w:r>
      <w:r w:rsidR="000B453B" w:rsidRPr="00075194">
        <w:rPr>
          <w:rFonts w:ascii="Times New Roman" w:hAnsi="Times New Roman" w:cs="Times New Roman"/>
          <w:sz w:val="28"/>
          <w:szCs w:val="28"/>
          <w:lang w:bidi="fa-IR"/>
        </w:rPr>
        <w:t xml:space="preserve"> превратились в сигналы того, что этот человек поддерживает курс реформ Ататюрка.</w:t>
      </w:r>
    </w:p>
    <w:p w14:paraId="771E86B9" w14:textId="4AEA61EF" w:rsidR="000B453B" w:rsidRPr="00075194" w:rsidRDefault="000B453B"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Следующим примером вырождения символа до сигнала является </w:t>
      </w:r>
      <w:r w:rsidR="00D5536F" w:rsidRPr="00075194">
        <w:rPr>
          <w:rFonts w:ascii="Times New Roman" w:hAnsi="Times New Roman" w:cs="Times New Roman"/>
          <w:sz w:val="28"/>
          <w:szCs w:val="28"/>
          <w:lang w:bidi="fa-IR"/>
        </w:rPr>
        <w:t>Алжир в антиколониальной борьбе с 1954 по 1962 год и Иран периода исламской революции после 1979 года, где женщины носят чадру, а мужчины носят бороды и усы, увеличивается количество мечетей, а простые люди массово возобновляют носить традиционную/исламскую одежду, следовать мусульманским пищевым</w:t>
      </w:r>
      <w:r w:rsidR="00785E3A" w:rsidRPr="00075194">
        <w:rPr>
          <w:rFonts w:ascii="Times New Roman" w:hAnsi="Times New Roman" w:cs="Times New Roman"/>
          <w:sz w:val="28"/>
          <w:szCs w:val="28"/>
          <w:lang w:bidi="fa-IR"/>
        </w:rPr>
        <w:t xml:space="preserve"> ритуалам </w:t>
      </w:r>
      <w:r w:rsidR="00D5536F" w:rsidRPr="00075194">
        <w:rPr>
          <w:rFonts w:ascii="Times New Roman" w:hAnsi="Times New Roman" w:cs="Times New Roman"/>
          <w:sz w:val="28"/>
          <w:szCs w:val="28"/>
          <w:lang w:bidi="fa-IR"/>
        </w:rPr>
        <w:t xml:space="preserve">и обычаям, рекомендованным шариатом, что означает лишь политическое сопротивление незаконным государствам, </w:t>
      </w:r>
      <w:r w:rsidR="00D5536F" w:rsidRPr="00075194">
        <w:rPr>
          <w:rFonts w:ascii="Times New Roman" w:hAnsi="Times New Roman" w:cs="Times New Roman"/>
          <w:sz w:val="28"/>
          <w:szCs w:val="28"/>
          <w:lang w:bidi="fa-IR"/>
        </w:rPr>
        <w:lastRenderedPageBreak/>
        <w:t xml:space="preserve">довлеющими над народной общностью, - колониальным господством Франции в случае Алжира и господством династии </w:t>
      </w:r>
      <w:proofErr w:type="spellStart"/>
      <w:r w:rsidR="00D5536F" w:rsidRPr="00075194">
        <w:rPr>
          <w:rFonts w:ascii="Times New Roman" w:hAnsi="Times New Roman" w:cs="Times New Roman"/>
          <w:sz w:val="28"/>
          <w:szCs w:val="28"/>
          <w:lang w:bidi="fa-IR"/>
        </w:rPr>
        <w:t>Пахлави</w:t>
      </w:r>
      <w:proofErr w:type="spellEnd"/>
      <w:r w:rsidR="00D5536F" w:rsidRPr="00075194">
        <w:rPr>
          <w:rFonts w:ascii="Times New Roman" w:hAnsi="Times New Roman" w:cs="Times New Roman"/>
          <w:sz w:val="28"/>
          <w:szCs w:val="28"/>
          <w:lang w:bidi="fa-IR"/>
        </w:rPr>
        <w:t xml:space="preserve"> в случае Ирана. После победы антиколониальных сил и исламской революции те же сигналы относились к выражению национально-религиозной идентичности, а обратные им символы</w:t>
      </w:r>
      <w:r w:rsidR="00D262D5" w:rsidRPr="00075194">
        <w:rPr>
          <w:rFonts w:ascii="Times New Roman" w:hAnsi="Times New Roman" w:cs="Times New Roman"/>
          <w:sz w:val="28"/>
          <w:szCs w:val="28"/>
          <w:lang w:bidi="fa-IR"/>
        </w:rPr>
        <w:t>,</w:t>
      </w:r>
      <w:r w:rsidR="00D5536F" w:rsidRPr="00075194">
        <w:rPr>
          <w:rFonts w:ascii="Times New Roman" w:hAnsi="Times New Roman" w:cs="Times New Roman"/>
          <w:sz w:val="28"/>
          <w:szCs w:val="28"/>
          <w:lang w:bidi="fa-IR"/>
        </w:rPr>
        <w:t xml:space="preserve"> наоборот</w:t>
      </w:r>
      <w:r w:rsidR="00D262D5" w:rsidRPr="00075194">
        <w:rPr>
          <w:rFonts w:ascii="Times New Roman" w:hAnsi="Times New Roman" w:cs="Times New Roman"/>
          <w:sz w:val="28"/>
          <w:szCs w:val="28"/>
          <w:lang w:bidi="fa-IR"/>
        </w:rPr>
        <w:t>,</w:t>
      </w:r>
      <w:r w:rsidR="00D5536F" w:rsidRPr="00075194">
        <w:rPr>
          <w:rFonts w:ascii="Times New Roman" w:hAnsi="Times New Roman" w:cs="Times New Roman"/>
          <w:sz w:val="28"/>
          <w:szCs w:val="28"/>
          <w:lang w:bidi="fa-IR"/>
        </w:rPr>
        <w:t xml:space="preserve"> указывали на отличную точку зрения от победителей.</w:t>
      </w:r>
      <w:r w:rsidR="00FB27CA" w:rsidRPr="00075194">
        <w:rPr>
          <w:rStyle w:val="af6"/>
          <w:rFonts w:ascii="Times New Roman" w:hAnsi="Times New Roman" w:cs="Times New Roman"/>
          <w:sz w:val="28"/>
          <w:szCs w:val="28"/>
          <w:lang w:bidi="fa-IR"/>
        </w:rPr>
        <w:footnoteReference w:id="148"/>
      </w:r>
    </w:p>
    <w:p w14:paraId="69236A2E" w14:textId="16850412" w:rsidR="00111158" w:rsidRPr="00075194" w:rsidRDefault="00785E3A" w:rsidP="00291944">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Мухаммад </w:t>
      </w:r>
      <w:proofErr w:type="spellStart"/>
      <w:r w:rsidRPr="00075194">
        <w:rPr>
          <w:rFonts w:ascii="Times New Roman" w:hAnsi="Times New Roman" w:cs="Times New Roman"/>
          <w:sz w:val="28"/>
          <w:szCs w:val="28"/>
          <w:lang w:bidi="fa-IR"/>
        </w:rPr>
        <w:t>Аркун</w:t>
      </w:r>
      <w:proofErr w:type="spellEnd"/>
      <w:r w:rsidRPr="00075194">
        <w:rPr>
          <w:rFonts w:ascii="Times New Roman" w:hAnsi="Times New Roman" w:cs="Times New Roman"/>
          <w:sz w:val="28"/>
          <w:szCs w:val="28"/>
          <w:lang w:bidi="fa-IR"/>
        </w:rPr>
        <w:t xml:space="preserve"> </w:t>
      </w:r>
      <w:r w:rsidR="00111158" w:rsidRPr="00075194">
        <w:rPr>
          <w:rFonts w:ascii="Times New Roman" w:hAnsi="Times New Roman" w:cs="Times New Roman"/>
          <w:sz w:val="28"/>
          <w:szCs w:val="28"/>
          <w:lang w:bidi="fa-IR"/>
        </w:rPr>
        <w:t xml:space="preserve">не указывает на это прямо, однако представляется возможным распространить эту мысль и на европейскую ситуацию, когда многие мусульманские общины прибегают к более радикальным или попросту более явным формам проявления своей религиозной идентичности </w:t>
      </w:r>
      <w:r w:rsidR="0039146F" w:rsidRPr="00075194">
        <w:rPr>
          <w:rFonts w:ascii="Times New Roman" w:hAnsi="Times New Roman" w:cs="Times New Roman"/>
          <w:sz w:val="28"/>
          <w:szCs w:val="28"/>
          <w:lang w:bidi="fa-IR"/>
        </w:rPr>
        <w:t>в силу чего они</w:t>
      </w:r>
      <w:r w:rsidR="00111158" w:rsidRPr="00075194">
        <w:rPr>
          <w:rFonts w:ascii="Times New Roman" w:hAnsi="Times New Roman" w:cs="Times New Roman"/>
          <w:sz w:val="28"/>
          <w:szCs w:val="28"/>
          <w:lang w:bidi="fa-IR"/>
        </w:rPr>
        <w:t xml:space="preserve"> </w:t>
      </w:r>
      <w:r w:rsidR="00CA7E93" w:rsidRPr="00075194">
        <w:rPr>
          <w:rFonts w:ascii="Times New Roman" w:hAnsi="Times New Roman" w:cs="Times New Roman"/>
          <w:sz w:val="28"/>
          <w:szCs w:val="28"/>
          <w:lang w:bidi="fa-IR"/>
        </w:rPr>
        <w:t xml:space="preserve">отрицают символы </w:t>
      </w:r>
      <w:r w:rsidR="0039146F" w:rsidRPr="00075194">
        <w:rPr>
          <w:rFonts w:ascii="Times New Roman" w:hAnsi="Times New Roman" w:cs="Times New Roman"/>
          <w:sz w:val="28"/>
          <w:szCs w:val="28"/>
          <w:lang w:bidi="fa-IR"/>
        </w:rPr>
        <w:t xml:space="preserve">европейской </w:t>
      </w:r>
      <w:r w:rsidR="00CA7E93" w:rsidRPr="00075194">
        <w:rPr>
          <w:rFonts w:ascii="Times New Roman" w:hAnsi="Times New Roman" w:cs="Times New Roman"/>
          <w:sz w:val="28"/>
          <w:szCs w:val="28"/>
          <w:lang w:bidi="fa-IR"/>
        </w:rPr>
        <w:t>цивилизации, к которой принадлежит большинство</w:t>
      </w:r>
      <w:r w:rsidR="0039146F" w:rsidRPr="00075194">
        <w:rPr>
          <w:rFonts w:ascii="Times New Roman" w:hAnsi="Times New Roman" w:cs="Times New Roman"/>
          <w:sz w:val="28"/>
          <w:szCs w:val="28"/>
          <w:lang w:bidi="fa-IR"/>
        </w:rPr>
        <w:t xml:space="preserve"> населения данной страны</w:t>
      </w:r>
      <w:r w:rsidR="00CA7E93" w:rsidRPr="00075194">
        <w:rPr>
          <w:rFonts w:ascii="Times New Roman" w:hAnsi="Times New Roman" w:cs="Times New Roman"/>
          <w:sz w:val="28"/>
          <w:szCs w:val="28"/>
          <w:lang w:bidi="fa-IR"/>
        </w:rPr>
        <w:t xml:space="preserve">, поскольку, как и у турков времён Ататюрка, </w:t>
      </w:r>
      <w:r w:rsidR="00D262D5" w:rsidRPr="00075194">
        <w:rPr>
          <w:rFonts w:ascii="Times New Roman" w:hAnsi="Times New Roman" w:cs="Times New Roman"/>
          <w:sz w:val="28"/>
          <w:szCs w:val="28"/>
          <w:lang w:bidi="fa-IR"/>
        </w:rPr>
        <w:t xml:space="preserve">так </w:t>
      </w:r>
      <w:r w:rsidR="00CA7E93" w:rsidRPr="00075194">
        <w:rPr>
          <w:rFonts w:ascii="Times New Roman" w:hAnsi="Times New Roman" w:cs="Times New Roman"/>
          <w:sz w:val="28"/>
          <w:szCs w:val="28"/>
          <w:lang w:bidi="fa-IR"/>
        </w:rPr>
        <w:t xml:space="preserve">и среди современных мусульман им не хватает понимания ислама </w:t>
      </w:r>
      <w:r w:rsidR="0039146F" w:rsidRPr="00075194">
        <w:rPr>
          <w:rFonts w:ascii="Times New Roman" w:hAnsi="Times New Roman" w:cs="Times New Roman"/>
          <w:sz w:val="28"/>
          <w:szCs w:val="28"/>
          <w:lang w:bidi="fa-IR"/>
        </w:rPr>
        <w:t>вне</w:t>
      </w:r>
      <w:r w:rsidR="00CA7E93" w:rsidRPr="00075194">
        <w:rPr>
          <w:rFonts w:ascii="Times New Roman" w:hAnsi="Times New Roman" w:cs="Times New Roman"/>
          <w:sz w:val="28"/>
          <w:szCs w:val="28"/>
          <w:lang w:bidi="fa-IR"/>
        </w:rPr>
        <w:t xml:space="preserve"> рам</w:t>
      </w:r>
      <w:r w:rsidR="0039146F" w:rsidRPr="00075194">
        <w:rPr>
          <w:rFonts w:ascii="Times New Roman" w:hAnsi="Times New Roman" w:cs="Times New Roman"/>
          <w:sz w:val="28"/>
          <w:szCs w:val="28"/>
          <w:lang w:bidi="fa-IR"/>
        </w:rPr>
        <w:t xml:space="preserve">ок </w:t>
      </w:r>
      <w:proofErr w:type="spellStart"/>
      <w:r w:rsidR="0039146F" w:rsidRPr="00075194">
        <w:rPr>
          <w:rFonts w:ascii="Times New Roman" w:hAnsi="Times New Roman" w:cs="Times New Roman"/>
          <w:sz w:val="28"/>
          <w:szCs w:val="28"/>
          <w:lang w:bidi="fa-IR"/>
        </w:rPr>
        <w:t>аркуновской</w:t>
      </w:r>
      <w:proofErr w:type="spellEnd"/>
      <w:r w:rsidR="0039146F" w:rsidRPr="00075194">
        <w:rPr>
          <w:rFonts w:ascii="Times New Roman" w:hAnsi="Times New Roman" w:cs="Times New Roman"/>
          <w:sz w:val="28"/>
          <w:szCs w:val="28"/>
          <w:lang w:bidi="fa-IR"/>
        </w:rPr>
        <w:t xml:space="preserve"> </w:t>
      </w:r>
      <w:r w:rsidR="00CA7E93" w:rsidRPr="00075194">
        <w:rPr>
          <w:rFonts w:ascii="Times New Roman" w:hAnsi="Times New Roman" w:cs="Times New Roman"/>
          <w:sz w:val="28"/>
          <w:szCs w:val="28"/>
          <w:lang w:bidi="fa-IR"/>
        </w:rPr>
        <w:t>ортодоксии</w:t>
      </w:r>
      <w:r w:rsidR="0039146F" w:rsidRPr="00075194">
        <w:rPr>
          <w:rFonts w:ascii="Times New Roman" w:hAnsi="Times New Roman" w:cs="Times New Roman"/>
          <w:sz w:val="28"/>
          <w:szCs w:val="28"/>
          <w:lang w:bidi="fa-IR"/>
        </w:rPr>
        <w:t xml:space="preserve"> – </w:t>
      </w:r>
      <w:r w:rsidR="00FB27CA" w:rsidRPr="00075194">
        <w:rPr>
          <w:rFonts w:ascii="Times New Roman" w:hAnsi="Times New Roman" w:cs="Times New Roman"/>
          <w:sz w:val="28"/>
          <w:szCs w:val="28"/>
          <w:lang w:bidi="fa-IR"/>
        </w:rPr>
        <w:t>понимания не символов ислама, но его сигналов, понимания исламской ортодоксии как средства легитимации идентичности</w:t>
      </w:r>
      <w:r w:rsidR="00CA7E93" w:rsidRPr="00075194">
        <w:rPr>
          <w:rFonts w:ascii="Times New Roman" w:hAnsi="Times New Roman" w:cs="Times New Roman"/>
          <w:sz w:val="28"/>
          <w:szCs w:val="28"/>
          <w:lang w:bidi="fa-IR"/>
        </w:rPr>
        <w:t>.</w:t>
      </w:r>
      <w:r w:rsidR="00FB27CA" w:rsidRPr="00075194">
        <w:rPr>
          <w:rStyle w:val="af6"/>
          <w:rFonts w:ascii="Times New Roman" w:hAnsi="Times New Roman" w:cs="Times New Roman"/>
          <w:sz w:val="28"/>
          <w:szCs w:val="28"/>
          <w:lang w:bidi="fa-IR"/>
        </w:rPr>
        <w:footnoteReference w:id="149"/>
      </w:r>
    </w:p>
    <w:p w14:paraId="0EAD5409" w14:textId="673AC84C" w:rsidR="00CB1790" w:rsidRPr="00075194" w:rsidRDefault="00CB1790" w:rsidP="00291944">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he-IL"/>
        </w:rPr>
        <w:t xml:space="preserve">Хотя Мухаммад </w:t>
      </w:r>
      <w:proofErr w:type="spellStart"/>
      <w:r w:rsidRPr="00075194">
        <w:rPr>
          <w:rFonts w:ascii="Times New Roman" w:hAnsi="Times New Roman" w:cs="Times New Roman"/>
          <w:sz w:val="28"/>
          <w:szCs w:val="28"/>
          <w:lang w:bidi="he-IL"/>
        </w:rPr>
        <w:t>Аркун</w:t>
      </w:r>
      <w:proofErr w:type="spellEnd"/>
      <w:r w:rsidRPr="00075194">
        <w:rPr>
          <w:rFonts w:ascii="Times New Roman" w:hAnsi="Times New Roman" w:cs="Times New Roman"/>
          <w:sz w:val="28"/>
          <w:szCs w:val="28"/>
          <w:lang w:bidi="he-IL"/>
        </w:rPr>
        <w:t xml:space="preserve"> не даёт ответа на вопрос, что нужно делать мусульманам</w:t>
      </w:r>
      <w:r w:rsidR="00BC6420" w:rsidRPr="00075194">
        <w:rPr>
          <w:rFonts w:ascii="Times New Roman" w:hAnsi="Times New Roman" w:cs="Times New Roman"/>
          <w:sz w:val="28"/>
          <w:szCs w:val="28"/>
          <w:lang w:bidi="he-IL"/>
        </w:rPr>
        <w:t xml:space="preserve"> для</w:t>
      </w:r>
      <w:r w:rsidRPr="00075194">
        <w:rPr>
          <w:rFonts w:ascii="Times New Roman" w:hAnsi="Times New Roman" w:cs="Times New Roman"/>
          <w:sz w:val="28"/>
          <w:szCs w:val="28"/>
          <w:lang w:bidi="he-IL"/>
        </w:rPr>
        <w:t xml:space="preserve"> чтобы осмыслить ряд европейских ценностей, таких как демократия,</w:t>
      </w:r>
      <w:r w:rsidR="000B453B" w:rsidRPr="00075194">
        <w:rPr>
          <w:rFonts w:ascii="Times New Roman" w:hAnsi="Times New Roman" w:cs="Times New Roman"/>
          <w:sz w:val="28"/>
          <w:szCs w:val="28"/>
          <w:lang w:bidi="he-IL"/>
        </w:rPr>
        <w:t xml:space="preserve"> и</w:t>
      </w:r>
      <w:r w:rsidR="00BC6420" w:rsidRPr="00075194">
        <w:rPr>
          <w:rFonts w:ascii="Times New Roman" w:hAnsi="Times New Roman" w:cs="Times New Roman"/>
          <w:sz w:val="28"/>
          <w:szCs w:val="28"/>
          <w:lang w:bidi="he-IL"/>
        </w:rPr>
        <w:t>\или</w:t>
      </w:r>
      <w:r w:rsidR="000B453B" w:rsidRPr="00075194">
        <w:rPr>
          <w:rFonts w:ascii="Times New Roman" w:hAnsi="Times New Roman" w:cs="Times New Roman"/>
          <w:sz w:val="28"/>
          <w:szCs w:val="28"/>
          <w:lang w:bidi="he-IL"/>
        </w:rPr>
        <w:t xml:space="preserve"> выработать ряд исламских ценностей,</w:t>
      </w:r>
      <w:r w:rsidRPr="00075194">
        <w:rPr>
          <w:rFonts w:ascii="Times New Roman" w:hAnsi="Times New Roman" w:cs="Times New Roman"/>
          <w:sz w:val="28"/>
          <w:szCs w:val="28"/>
          <w:lang w:bidi="he-IL"/>
        </w:rPr>
        <w:t xml:space="preserve"> мы можем выдвинуть следу</w:t>
      </w:r>
      <w:r w:rsidR="00C41B6F" w:rsidRPr="00075194">
        <w:rPr>
          <w:rFonts w:ascii="Times New Roman" w:hAnsi="Times New Roman" w:cs="Times New Roman"/>
          <w:sz w:val="28"/>
          <w:szCs w:val="28"/>
          <w:lang w:bidi="he-IL"/>
        </w:rPr>
        <w:t>ю</w:t>
      </w:r>
      <w:r w:rsidRPr="00075194">
        <w:rPr>
          <w:rFonts w:ascii="Times New Roman" w:hAnsi="Times New Roman" w:cs="Times New Roman"/>
          <w:sz w:val="28"/>
          <w:szCs w:val="28"/>
          <w:lang w:bidi="he-IL"/>
        </w:rPr>
        <w:t xml:space="preserve">щее предположение. В случае необходимости осмысления европейских и выражения исламских ценностей рекомендация </w:t>
      </w:r>
      <w:proofErr w:type="spellStart"/>
      <w:r w:rsidRPr="00075194">
        <w:rPr>
          <w:rFonts w:ascii="Times New Roman" w:hAnsi="Times New Roman" w:cs="Times New Roman"/>
          <w:sz w:val="28"/>
          <w:szCs w:val="28"/>
          <w:lang w:bidi="he-IL"/>
        </w:rPr>
        <w:t>Аркуна</w:t>
      </w:r>
      <w:proofErr w:type="spellEnd"/>
      <w:r w:rsidRPr="00075194">
        <w:rPr>
          <w:rFonts w:ascii="Times New Roman" w:hAnsi="Times New Roman" w:cs="Times New Roman"/>
          <w:sz w:val="28"/>
          <w:szCs w:val="28"/>
          <w:lang w:bidi="he-IL"/>
        </w:rPr>
        <w:t xml:space="preserve"> могла бы выглядеть следующим образом : необходимо развивать язык</w:t>
      </w:r>
      <w:r w:rsidR="00FB27CA" w:rsidRPr="00075194">
        <w:rPr>
          <w:rFonts w:ascii="Times New Roman" w:hAnsi="Times New Roman" w:cs="Times New Roman"/>
          <w:sz w:val="28"/>
          <w:szCs w:val="28"/>
          <w:lang w:bidi="he-IL"/>
        </w:rPr>
        <w:t xml:space="preserve">, посредством разработки терминов для </w:t>
      </w:r>
      <w:proofErr w:type="spellStart"/>
      <w:r w:rsidR="00FB27CA" w:rsidRPr="00075194">
        <w:rPr>
          <w:rFonts w:ascii="Times New Roman" w:hAnsi="Times New Roman" w:cs="Times New Roman"/>
          <w:sz w:val="28"/>
          <w:szCs w:val="28"/>
          <w:lang w:bidi="he-IL"/>
        </w:rPr>
        <w:t>самоописания</w:t>
      </w:r>
      <w:proofErr w:type="spellEnd"/>
      <w:r w:rsidRPr="00075194">
        <w:rPr>
          <w:rFonts w:ascii="Times New Roman" w:hAnsi="Times New Roman" w:cs="Times New Roman"/>
          <w:sz w:val="28"/>
          <w:szCs w:val="28"/>
          <w:lang w:bidi="he-IL"/>
        </w:rPr>
        <w:t xml:space="preserve"> на которых говорит мусульманская община для того чтобы осознать, переосмыслить и в какой-либо мере принять европейские концепции для проживания в европейских странах, либо выработать свои концепции, позволяющие общине и, возможно, всему мусульманскому миру, описать не в терминах ортодоксии каким оно видит себя и где видит своё будущее.</w:t>
      </w:r>
      <w:r w:rsidR="00FB27CA" w:rsidRPr="00075194">
        <w:rPr>
          <w:rFonts w:ascii="Times New Roman" w:hAnsi="Times New Roman" w:cs="Times New Roman"/>
          <w:sz w:val="28"/>
          <w:szCs w:val="28"/>
          <w:lang w:bidi="he-IL"/>
        </w:rPr>
        <w:t xml:space="preserve"> Также </w:t>
      </w:r>
      <w:proofErr w:type="spellStart"/>
      <w:r w:rsidR="00FB27CA" w:rsidRPr="00075194">
        <w:rPr>
          <w:rFonts w:ascii="Times New Roman" w:hAnsi="Times New Roman" w:cs="Times New Roman"/>
          <w:sz w:val="28"/>
          <w:szCs w:val="28"/>
          <w:lang w:bidi="he-IL"/>
        </w:rPr>
        <w:t>Аркун</w:t>
      </w:r>
      <w:proofErr w:type="spellEnd"/>
      <w:r w:rsidR="00FB27CA" w:rsidRPr="00075194">
        <w:rPr>
          <w:rFonts w:ascii="Times New Roman" w:hAnsi="Times New Roman" w:cs="Times New Roman"/>
          <w:sz w:val="28"/>
          <w:szCs w:val="28"/>
          <w:lang w:bidi="he-IL"/>
        </w:rPr>
        <w:t xml:space="preserve"> даёт схему трактовки текстов, </w:t>
      </w:r>
      <w:r w:rsidR="00C634EF" w:rsidRPr="00075194">
        <w:rPr>
          <w:rFonts w:ascii="Times New Roman" w:hAnsi="Times New Roman" w:cs="Times New Roman"/>
          <w:sz w:val="28"/>
          <w:szCs w:val="28"/>
          <w:lang w:bidi="he-IL"/>
        </w:rPr>
        <w:lastRenderedPageBreak/>
        <w:t>разделяя процесс чтения текста на три стадии: определить что мы должны прочитать, перейти собственно к чтению, подойти критически к тексту.</w:t>
      </w:r>
      <w:r w:rsidR="00F832F3" w:rsidRPr="00075194">
        <w:rPr>
          <w:rFonts w:ascii="Times New Roman" w:hAnsi="Times New Roman" w:cs="Times New Roman"/>
          <w:sz w:val="28"/>
          <w:szCs w:val="28"/>
          <w:lang w:bidi="he-IL"/>
        </w:rPr>
        <w:t xml:space="preserve"> Текст подвергается анализу по трём </w:t>
      </w:r>
      <w:proofErr w:type="gramStart"/>
      <w:r w:rsidR="00F832F3" w:rsidRPr="00075194">
        <w:rPr>
          <w:rFonts w:ascii="Times New Roman" w:hAnsi="Times New Roman" w:cs="Times New Roman"/>
          <w:sz w:val="28"/>
          <w:szCs w:val="28"/>
          <w:lang w:bidi="he-IL"/>
        </w:rPr>
        <w:t>пунктам :</w:t>
      </w:r>
      <w:proofErr w:type="gramEnd"/>
      <w:r w:rsidR="00F832F3" w:rsidRPr="00075194">
        <w:rPr>
          <w:rFonts w:ascii="Times New Roman" w:hAnsi="Times New Roman" w:cs="Times New Roman"/>
          <w:sz w:val="28"/>
          <w:szCs w:val="28"/>
          <w:lang w:bidi="he-IL"/>
        </w:rPr>
        <w:t xml:space="preserve"> первый пункт - его художественная выразительность, его соотношение в рамках «часть-целое», анализ целого текста, второй пункт – лингвистический анализ</w:t>
      </w:r>
      <w:r w:rsidR="004031D9" w:rsidRPr="00075194">
        <w:rPr>
          <w:rFonts w:ascii="Times New Roman" w:hAnsi="Times New Roman" w:cs="Times New Roman"/>
          <w:sz w:val="28"/>
          <w:szCs w:val="28"/>
          <w:lang w:bidi="he-IL"/>
        </w:rPr>
        <w:t xml:space="preserve"> (что включает в себя также и этимологический анализ различных выражений, например в анализе «</w:t>
      </w:r>
      <w:proofErr w:type="spellStart"/>
      <w:r w:rsidR="004031D9" w:rsidRPr="00075194">
        <w:rPr>
          <w:rFonts w:ascii="Times New Roman" w:hAnsi="Times New Roman" w:cs="Times New Roman"/>
          <w:sz w:val="28"/>
          <w:szCs w:val="28"/>
          <w:lang w:bidi="he-IL"/>
        </w:rPr>
        <w:t>Фатихи</w:t>
      </w:r>
      <w:proofErr w:type="spellEnd"/>
      <w:r w:rsidR="004031D9" w:rsidRPr="00075194">
        <w:rPr>
          <w:rFonts w:ascii="Times New Roman" w:hAnsi="Times New Roman" w:cs="Times New Roman"/>
          <w:sz w:val="28"/>
          <w:szCs w:val="28"/>
          <w:lang w:bidi="he-IL"/>
        </w:rPr>
        <w:t xml:space="preserve">» </w:t>
      </w:r>
      <w:proofErr w:type="spellStart"/>
      <w:r w:rsidR="004031D9" w:rsidRPr="00075194">
        <w:rPr>
          <w:rFonts w:ascii="Times New Roman" w:hAnsi="Times New Roman" w:cs="Times New Roman"/>
          <w:sz w:val="28"/>
          <w:szCs w:val="28"/>
          <w:lang w:bidi="he-IL"/>
        </w:rPr>
        <w:t>Аркун</w:t>
      </w:r>
      <w:proofErr w:type="spellEnd"/>
      <w:r w:rsidR="004031D9" w:rsidRPr="00075194">
        <w:rPr>
          <w:rFonts w:ascii="Times New Roman" w:hAnsi="Times New Roman" w:cs="Times New Roman"/>
          <w:sz w:val="28"/>
          <w:szCs w:val="28"/>
          <w:lang w:bidi="he-IL"/>
        </w:rPr>
        <w:t xml:space="preserve"> анализирует слово «</w:t>
      </w:r>
      <w:r w:rsidR="004031D9" w:rsidRPr="00075194">
        <w:rPr>
          <w:rFonts w:ascii="Times New Roman" w:hAnsi="Times New Roman" w:cs="Times New Roman"/>
          <w:sz w:val="28"/>
          <w:szCs w:val="28"/>
          <w:rtl/>
        </w:rPr>
        <w:t>العالمین</w:t>
      </w:r>
      <w:r w:rsidR="004031D9" w:rsidRPr="00075194">
        <w:rPr>
          <w:rFonts w:ascii="Times New Roman" w:hAnsi="Times New Roman" w:cs="Times New Roman"/>
          <w:sz w:val="28"/>
          <w:szCs w:val="28"/>
          <w:lang w:bidi="he-IL"/>
        </w:rPr>
        <w:t>» рус. «миры»), а затем применяется критический анализ. Однако, для многих мусульман данный анализ представляется затруднительным поскольку необходимо обладать действительно обширным багажом знаний как в современной лингвистике, так и философии.</w:t>
      </w:r>
    </w:p>
    <w:p w14:paraId="702E385D" w14:textId="6D653E5E" w:rsidR="004031D9" w:rsidRPr="00075194" w:rsidRDefault="00BC6420" w:rsidP="00291944">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he-IL"/>
        </w:rPr>
        <w:t xml:space="preserve">Можно сказать, что выход, который предлагает Мухаммад </w:t>
      </w:r>
      <w:proofErr w:type="spellStart"/>
      <w:r w:rsidRPr="00075194">
        <w:rPr>
          <w:rFonts w:ascii="Times New Roman" w:hAnsi="Times New Roman" w:cs="Times New Roman"/>
          <w:sz w:val="28"/>
          <w:szCs w:val="28"/>
          <w:lang w:bidi="he-IL"/>
        </w:rPr>
        <w:t>Аркун</w:t>
      </w:r>
      <w:proofErr w:type="spellEnd"/>
      <w:r w:rsidRPr="00075194">
        <w:rPr>
          <w:rFonts w:ascii="Times New Roman" w:hAnsi="Times New Roman" w:cs="Times New Roman"/>
          <w:sz w:val="28"/>
          <w:szCs w:val="28"/>
          <w:lang w:bidi="he-IL"/>
        </w:rPr>
        <w:t xml:space="preserve"> мусульманам по всему миру, заключается в том, что те должны переосмыслять основные тексты ислама, параллельно разрабатывая новые термины для </w:t>
      </w:r>
      <w:proofErr w:type="spellStart"/>
      <w:r w:rsidRPr="00075194">
        <w:rPr>
          <w:rFonts w:ascii="Times New Roman" w:hAnsi="Times New Roman" w:cs="Times New Roman"/>
          <w:sz w:val="28"/>
          <w:szCs w:val="28"/>
          <w:lang w:bidi="he-IL"/>
        </w:rPr>
        <w:t>самоописания</w:t>
      </w:r>
      <w:proofErr w:type="spellEnd"/>
      <w:r w:rsidRPr="00075194">
        <w:rPr>
          <w:rFonts w:ascii="Times New Roman" w:hAnsi="Times New Roman" w:cs="Times New Roman"/>
          <w:sz w:val="28"/>
          <w:szCs w:val="28"/>
          <w:lang w:bidi="he-IL"/>
        </w:rPr>
        <w:t xml:space="preserve"> </w:t>
      </w:r>
      <w:r w:rsidR="0026584E">
        <w:rPr>
          <w:rFonts w:ascii="Times New Roman" w:hAnsi="Times New Roman" w:cs="Times New Roman"/>
          <w:sz w:val="28"/>
          <w:szCs w:val="28"/>
          <w:lang w:bidi="he-IL"/>
        </w:rPr>
        <w:t xml:space="preserve">самих </w:t>
      </w:r>
      <w:r w:rsidRPr="00075194">
        <w:rPr>
          <w:rFonts w:ascii="Times New Roman" w:hAnsi="Times New Roman" w:cs="Times New Roman"/>
          <w:sz w:val="28"/>
          <w:szCs w:val="28"/>
          <w:lang w:bidi="he-IL"/>
        </w:rPr>
        <w:t>себя.</w:t>
      </w:r>
    </w:p>
    <w:p w14:paraId="2A7D9145" w14:textId="307D2DC3" w:rsidR="003B6CDC" w:rsidRPr="00075194" w:rsidRDefault="003B6CDC" w:rsidP="00291944">
      <w:pPr>
        <w:spacing w:line="360" w:lineRule="auto"/>
        <w:jc w:val="both"/>
        <w:rPr>
          <w:rFonts w:ascii="Times New Roman" w:hAnsi="Times New Roman" w:cs="Times New Roman"/>
          <w:sz w:val="28"/>
          <w:szCs w:val="28"/>
          <w:lang w:bidi="he-IL"/>
        </w:rPr>
      </w:pPr>
      <w:r w:rsidRPr="00075194">
        <w:rPr>
          <w:rFonts w:ascii="Times New Roman" w:hAnsi="Times New Roman" w:cs="Times New Roman"/>
          <w:sz w:val="28"/>
          <w:szCs w:val="28"/>
          <w:lang w:bidi="he-IL"/>
        </w:rPr>
        <w:t xml:space="preserve">Вышеупомянутый вывод, </w:t>
      </w:r>
      <w:r w:rsidR="00F728FD" w:rsidRPr="00075194">
        <w:rPr>
          <w:rFonts w:ascii="Times New Roman" w:hAnsi="Times New Roman" w:cs="Times New Roman"/>
          <w:sz w:val="28"/>
          <w:szCs w:val="28"/>
          <w:lang w:bidi="he-IL"/>
        </w:rPr>
        <w:t xml:space="preserve">скорее всего, также будет достоверным и для следующей ситуации. </w:t>
      </w:r>
      <w:r w:rsidR="00D262D5" w:rsidRPr="00075194">
        <w:rPr>
          <w:rFonts w:ascii="Times New Roman" w:hAnsi="Times New Roman" w:cs="Times New Roman"/>
          <w:sz w:val="28"/>
          <w:szCs w:val="28"/>
          <w:lang w:bidi="he-IL"/>
        </w:rPr>
        <w:t xml:space="preserve">Во время интервью, </w:t>
      </w:r>
      <w:proofErr w:type="spellStart"/>
      <w:r w:rsidR="00D262D5" w:rsidRPr="00075194">
        <w:rPr>
          <w:rFonts w:ascii="Times New Roman" w:hAnsi="Times New Roman" w:cs="Times New Roman"/>
          <w:sz w:val="28"/>
          <w:szCs w:val="28"/>
          <w:lang w:bidi="he-IL"/>
        </w:rPr>
        <w:t>Аркуну</w:t>
      </w:r>
      <w:proofErr w:type="spellEnd"/>
      <w:r w:rsidR="00D262D5" w:rsidRPr="00075194">
        <w:rPr>
          <w:rFonts w:ascii="Times New Roman" w:hAnsi="Times New Roman" w:cs="Times New Roman"/>
          <w:sz w:val="28"/>
          <w:szCs w:val="28"/>
          <w:lang w:bidi="he-IL"/>
        </w:rPr>
        <w:t xml:space="preserve"> был задан вопрос о том, как он относится к идеям Усамы </w:t>
      </w:r>
      <w:r w:rsidR="00F728FD" w:rsidRPr="00075194">
        <w:rPr>
          <w:rFonts w:ascii="Times New Roman" w:hAnsi="Times New Roman" w:cs="Times New Roman"/>
          <w:sz w:val="28"/>
          <w:szCs w:val="28"/>
          <w:lang w:bidi="he-IL"/>
        </w:rPr>
        <w:t xml:space="preserve">Бен Ладена о </w:t>
      </w:r>
      <w:r w:rsidR="00D262D5" w:rsidRPr="00075194">
        <w:rPr>
          <w:rFonts w:ascii="Times New Roman" w:hAnsi="Times New Roman" w:cs="Times New Roman"/>
          <w:sz w:val="28"/>
          <w:szCs w:val="28"/>
          <w:lang w:bidi="he-IL"/>
        </w:rPr>
        <w:t xml:space="preserve">необходимости </w:t>
      </w:r>
      <w:r w:rsidR="00F728FD" w:rsidRPr="00075194">
        <w:rPr>
          <w:rFonts w:ascii="Times New Roman" w:hAnsi="Times New Roman" w:cs="Times New Roman"/>
          <w:sz w:val="28"/>
          <w:szCs w:val="28"/>
          <w:lang w:bidi="he-IL"/>
        </w:rPr>
        <w:t xml:space="preserve">мести </w:t>
      </w:r>
      <w:r w:rsidR="00D262D5" w:rsidRPr="00075194">
        <w:rPr>
          <w:rFonts w:ascii="Times New Roman" w:hAnsi="Times New Roman" w:cs="Times New Roman"/>
          <w:sz w:val="28"/>
          <w:szCs w:val="28"/>
          <w:lang w:bidi="he-IL"/>
        </w:rPr>
        <w:t xml:space="preserve">Западу </w:t>
      </w:r>
      <w:r w:rsidR="00F728FD" w:rsidRPr="00075194">
        <w:rPr>
          <w:rFonts w:ascii="Times New Roman" w:hAnsi="Times New Roman" w:cs="Times New Roman"/>
          <w:sz w:val="28"/>
          <w:szCs w:val="28"/>
          <w:lang w:bidi="he-IL"/>
        </w:rPr>
        <w:t xml:space="preserve">за 80 лет угнетения. На что </w:t>
      </w:r>
      <w:proofErr w:type="spellStart"/>
      <w:r w:rsidR="00F728FD" w:rsidRPr="00075194">
        <w:rPr>
          <w:rFonts w:ascii="Times New Roman" w:hAnsi="Times New Roman" w:cs="Times New Roman"/>
          <w:sz w:val="28"/>
          <w:szCs w:val="28"/>
          <w:lang w:bidi="he-IL"/>
        </w:rPr>
        <w:t>Аркун</w:t>
      </w:r>
      <w:proofErr w:type="spellEnd"/>
      <w:r w:rsidR="00F728FD" w:rsidRPr="00075194">
        <w:rPr>
          <w:rFonts w:ascii="Times New Roman" w:hAnsi="Times New Roman" w:cs="Times New Roman"/>
          <w:sz w:val="28"/>
          <w:szCs w:val="28"/>
          <w:lang w:bidi="he-IL"/>
        </w:rPr>
        <w:t xml:space="preserve"> подтверждает мысль о колониальном угнетении со стороны стран Запада, но подчёркивает, что до эпохи колонизации арабы с момента угасания арабской философии не произвели концепций для описания самих себя и ряда важных понятий и тем самым ослабели. Это ещё раз подтверждает тезис о том, что мусульманским общинам в Европе в первую очередь необходимо осмысление ислама и самих себя.</w:t>
      </w:r>
      <w:r w:rsidR="00BC6420" w:rsidRPr="00075194">
        <w:rPr>
          <w:rStyle w:val="af6"/>
          <w:rFonts w:ascii="Times New Roman" w:hAnsi="Times New Roman" w:cs="Times New Roman"/>
          <w:sz w:val="28"/>
          <w:szCs w:val="28"/>
          <w:lang w:bidi="he-IL"/>
        </w:rPr>
        <w:footnoteReference w:id="150"/>
      </w:r>
    </w:p>
    <w:p w14:paraId="2E3AE028" w14:textId="5A36A2DB" w:rsidR="00F728FD" w:rsidRPr="00075194" w:rsidRDefault="00D7320F" w:rsidP="009A3429">
      <w:pPr>
        <w:spacing w:line="360" w:lineRule="auto"/>
        <w:jc w:val="both"/>
        <w:rPr>
          <w:rFonts w:ascii="Times New Roman" w:hAnsi="Times New Roman" w:cs="Times New Roman"/>
          <w:sz w:val="28"/>
          <w:szCs w:val="28"/>
          <w:lang w:bidi="fa-IR"/>
        </w:rPr>
      </w:pPr>
      <w:r w:rsidRPr="00075194">
        <w:rPr>
          <w:rFonts w:ascii="Times New Roman" w:hAnsi="Times New Roman" w:cs="Times New Roman"/>
          <w:sz w:val="28"/>
          <w:szCs w:val="28"/>
          <w:lang w:bidi="he-IL"/>
        </w:rPr>
        <w:t xml:space="preserve">Мухаммад </w:t>
      </w:r>
      <w:proofErr w:type="spellStart"/>
      <w:r w:rsidRPr="00075194">
        <w:rPr>
          <w:rFonts w:ascii="Times New Roman" w:hAnsi="Times New Roman" w:cs="Times New Roman"/>
          <w:sz w:val="28"/>
          <w:szCs w:val="28"/>
          <w:lang w:bidi="he-IL"/>
        </w:rPr>
        <w:t>Аркун</w:t>
      </w:r>
      <w:proofErr w:type="spellEnd"/>
      <w:r w:rsidRPr="00075194">
        <w:rPr>
          <w:rFonts w:ascii="Times New Roman" w:hAnsi="Times New Roman" w:cs="Times New Roman"/>
          <w:sz w:val="28"/>
          <w:szCs w:val="28"/>
          <w:lang w:bidi="he-IL"/>
        </w:rPr>
        <w:t xml:space="preserve"> уделяет большее внимание вопросу ношения хиджаба, особенно в учебных центрах, поскольку живущий во Франции исламовед </w:t>
      </w:r>
      <w:r w:rsidRPr="00075194">
        <w:rPr>
          <w:rFonts w:ascii="Times New Roman" w:hAnsi="Times New Roman" w:cs="Times New Roman"/>
          <w:sz w:val="28"/>
          <w:szCs w:val="28"/>
          <w:lang w:bidi="he-IL"/>
        </w:rPr>
        <w:lastRenderedPageBreak/>
        <w:t xml:space="preserve">застал </w:t>
      </w:r>
      <w:r w:rsidRPr="00075194">
        <w:rPr>
          <w:rFonts w:ascii="Times New Roman" w:hAnsi="Times New Roman" w:cs="Times New Roman"/>
          <w:strike/>
          <w:sz w:val="28"/>
          <w:szCs w:val="28"/>
          <w:lang w:bidi="he-IL"/>
        </w:rPr>
        <w:t>воочию</w:t>
      </w:r>
      <w:r w:rsidRPr="00075194">
        <w:rPr>
          <w:rFonts w:ascii="Times New Roman" w:hAnsi="Times New Roman" w:cs="Times New Roman"/>
          <w:sz w:val="28"/>
          <w:szCs w:val="28"/>
          <w:lang w:bidi="he-IL"/>
        </w:rPr>
        <w:t xml:space="preserve"> выход закона о запрете ношения любого вида религиозной одежды и головных уборов в 2004 году. Во Франции это был достаточно серьёзный вопрос, поскольку </w:t>
      </w:r>
      <w:r w:rsidR="00B01001" w:rsidRPr="00075194">
        <w:rPr>
          <w:rFonts w:ascii="Times New Roman" w:hAnsi="Times New Roman" w:cs="Times New Roman"/>
          <w:sz w:val="28"/>
          <w:szCs w:val="28"/>
          <w:lang w:bidi="he-IL"/>
        </w:rPr>
        <w:t xml:space="preserve">концепция </w:t>
      </w:r>
      <w:r w:rsidR="00103603" w:rsidRPr="00075194">
        <w:rPr>
          <w:rFonts w:ascii="Times New Roman" w:hAnsi="Times New Roman" w:cs="Times New Roman"/>
          <w:sz w:val="28"/>
          <w:szCs w:val="28"/>
          <w:lang w:bidi="he-IL"/>
        </w:rPr>
        <w:t>«</w:t>
      </w:r>
      <w:r w:rsidR="00B01001" w:rsidRPr="00075194">
        <w:rPr>
          <w:rFonts w:ascii="Times New Roman" w:hAnsi="Times New Roman" w:cs="Times New Roman"/>
          <w:sz w:val="28"/>
          <w:szCs w:val="28"/>
          <w:lang w:val="en-US" w:bidi="he-IL"/>
        </w:rPr>
        <w:t>la</w:t>
      </w:r>
      <w:r w:rsidR="00B01001" w:rsidRPr="00075194">
        <w:rPr>
          <w:rFonts w:ascii="Times New Roman" w:hAnsi="Times New Roman" w:cs="Times New Roman"/>
          <w:sz w:val="28"/>
          <w:szCs w:val="28"/>
          <w:lang w:bidi="he-IL"/>
        </w:rPr>
        <w:t>ï</w:t>
      </w:r>
      <w:r w:rsidR="00103603" w:rsidRPr="00075194">
        <w:rPr>
          <w:rFonts w:ascii="Times New Roman" w:hAnsi="Times New Roman" w:cs="Times New Roman"/>
          <w:sz w:val="28"/>
          <w:szCs w:val="28"/>
          <w:lang w:val="en-US" w:bidi="he-IL"/>
        </w:rPr>
        <w:t>ci</w:t>
      </w:r>
      <w:r w:rsidR="00103603" w:rsidRPr="00075194">
        <w:rPr>
          <w:rFonts w:ascii="Times New Roman" w:hAnsi="Times New Roman" w:cs="Times New Roman"/>
          <w:sz w:val="28"/>
          <w:szCs w:val="28"/>
          <w:lang w:val="fr-FR" w:bidi="fa-IR"/>
        </w:rPr>
        <w:t>t</w:t>
      </w:r>
      <w:r w:rsidR="00103603" w:rsidRPr="00075194">
        <w:rPr>
          <w:rFonts w:ascii="Times New Roman" w:hAnsi="Times New Roman" w:cs="Times New Roman"/>
          <w:sz w:val="28"/>
          <w:szCs w:val="28"/>
          <w:lang w:bidi="fa-IR"/>
        </w:rPr>
        <w:t>é»</w:t>
      </w:r>
      <w:r w:rsidR="00103603" w:rsidRPr="00075194">
        <w:rPr>
          <w:rFonts w:ascii="Times New Roman" w:hAnsi="Times New Roman" w:cs="Times New Roman"/>
          <w:sz w:val="28"/>
          <w:szCs w:val="28"/>
          <w:lang w:bidi="he-IL"/>
        </w:rPr>
        <w:t xml:space="preserve"> (фр. светскость) была основополагающей в французской внутренней политике и входила в один из </w:t>
      </w:r>
      <w:proofErr w:type="spellStart"/>
      <w:r w:rsidR="00103603" w:rsidRPr="00075194">
        <w:rPr>
          <w:rFonts w:ascii="Times New Roman" w:hAnsi="Times New Roman" w:cs="Times New Roman"/>
          <w:sz w:val="28"/>
          <w:szCs w:val="28"/>
          <w:lang w:bidi="he-IL"/>
        </w:rPr>
        <w:t>основых</w:t>
      </w:r>
      <w:proofErr w:type="spellEnd"/>
      <w:r w:rsidR="00103603" w:rsidRPr="00075194">
        <w:rPr>
          <w:rFonts w:ascii="Times New Roman" w:hAnsi="Times New Roman" w:cs="Times New Roman"/>
          <w:sz w:val="28"/>
          <w:szCs w:val="28"/>
          <w:lang w:bidi="he-IL"/>
        </w:rPr>
        <w:t xml:space="preserve"> элементов «</w:t>
      </w:r>
      <w:r w:rsidR="00103603" w:rsidRPr="00075194">
        <w:rPr>
          <w:rFonts w:ascii="Times New Roman" w:hAnsi="Times New Roman" w:cs="Times New Roman"/>
          <w:sz w:val="28"/>
          <w:szCs w:val="28"/>
          <w:lang w:bidi="fa-IR"/>
        </w:rPr>
        <w:t>é</w:t>
      </w:r>
      <w:proofErr w:type="spellStart"/>
      <w:r w:rsidR="00103603" w:rsidRPr="00075194">
        <w:rPr>
          <w:rFonts w:ascii="Times New Roman" w:hAnsi="Times New Roman" w:cs="Times New Roman"/>
          <w:sz w:val="28"/>
          <w:szCs w:val="28"/>
          <w:lang w:val="fr-FR" w:bidi="fa-IR"/>
        </w:rPr>
        <w:t>galit</w:t>
      </w:r>
      <w:proofErr w:type="spellEnd"/>
      <w:r w:rsidR="00103603" w:rsidRPr="00075194">
        <w:rPr>
          <w:rFonts w:ascii="Times New Roman" w:hAnsi="Times New Roman" w:cs="Times New Roman"/>
          <w:sz w:val="28"/>
          <w:szCs w:val="28"/>
          <w:lang w:bidi="fa-IR"/>
        </w:rPr>
        <w:t xml:space="preserve">é» (фр. равенство). Мухаммад </w:t>
      </w:r>
      <w:proofErr w:type="spellStart"/>
      <w:r w:rsidR="00103603" w:rsidRPr="00075194">
        <w:rPr>
          <w:rFonts w:ascii="Times New Roman" w:hAnsi="Times New Roman" w:cs="Times New Roman"/>
          <w:sz w:val="28"/>
          <w:szCs w:val="28"/>
          <w:lang w:bidi="fa-IR"/>
        </w:rPr>
        <w:t>Аркун</w:t>
      </w:r>
      <w:proofErr w:type="spellEnd"/>
      <w:r w:rsidR="00103603" w:rsidRPr="00075194">
        <w:rPr>
          <w:rFonts w:ascii="Times New Roman" w:hAnsi="Times New Roman" w:cs="Times New Roman"/>
          <w:sz w:val="28"/>
          <w:szCs w:val="28"/>
          <w:lang w:bidi="fa-IR"/>
        </w:rPr>
        <w:t xml:space="preserve"> утверждает, что нигде в Коране нет прямого указания на то, что женщинам необходимо покрывать голову или прикрывать лицо</w:t>
      </w:r>
      <w:r w:rsidR="00085E64" w:rsidRPr="00075194">
        <w:rPr>
          <w:rFonts w:ascii="Times New Roman" w:hAnsi="Times New Roman" w:cs="Times New Roman"/>
          <w:sz w:val="28"/>
          <w:szCs w:val="28"/>
          <w:lang w:bidi="fa-IR"/>
        </w:rPr>
        <w:t>.</w:t>
      </w:r>
      <w:r w:rsidR="00C71D3F" w:rsidRPr="00075194">
        <w:rPr>
          <w:rFonts w:ascii="Times New Roman" w:hAnsi="Times New Roman" w:cs="Times New Roman"/>
          <w:sz w:val="28"/>
          <w:szCs w:val="28"/>
          <w:lang w:bidi="fa-IR"/>
        </w:rPr>
        <w:t xml:space="preserve"> </w:t>
      </w:r>
      <w:r w:rsidR="00312EA9" w:rsidRPr="00075194">
        <w:rPr>
          <w:rFonts w:ascii="Times New Roman" w:hAnsi="Times New Roman" w:cs="Times New Roman"/>
          <w:sz w:val="28"/>
          <w:szCs w:val="28"/>
          <w:lang w:bidi="fa-IR"/>
        </w:rPr>
        <w:t>Он подчеркивает</w:t>
      </w:r>
      <w:r w:rsidR="00C71D3F" w:rsidRPr="00075194">
        <w:rPr>
          <w:rFonts w:ascii="Times New Roman" w:hAnsi="Times New Roman" w:cs="Times New Roman"/>
          <w:sz w:val="28"/>
          <w:szCs w:val="28"/>
          <w:lang w:bidi="fa-IR"/>
        </w:rPr>
        <w:t xml:space="preserve">, что это прямое выражение приверженности исламской идентичности и показывает то, что на самом деле внешняя атрибутика в ряде случаев </w:t>
      </w:r>
      <w:r w:rsidR="00085E64" w:rsidRPr="00075194">
        <w:rPr>
          <w:rFonts w:ascii="Times New Roman" w:hAnsi="Times New Roman" w:cs="Times New Roman"/>
          <w:sz w:val="28"/>
          <w:szCs w:val="28"/>
          <w:lang w:bidi="fa-IR"/>
        </w:rPr>
        <w:t>для рядовых мусульман означает больше, чем сам</w:t>
      </w:r>
      <w:r w:rsidR="00C71D3F" w:rsidRPr="00075194">
        <w:rPr>
          <w:rFonts w:ascii="Times New Roman" w:hAnsi="Times New Roman" w:cs="Times New Roman"/>
          <w:sz w:val="28"/>
          <w:szCs w:val="28"/>
          <w:lang w:bidi="fa-IR"/>
        </w:rPr>
        <w:t xml:space="preserve"> ислам. </w:t>
      </w:r>
    </w:p>
    <w:p w14:paraId="4A3834C0" w14:textId="77777777" w:rsidR="00BC6420" w:rsidRPr="00075194" w:rsidRDefault="00BC6420" w:rsidP="000631F4">
      <w:pPr>
        <w:pStyle w:val="1"/>
        <w:rPr>
          <w:rFonts w:ascii="Times New Roman" w:hAnsi="Times New Roman" w:cs="Times New Roman"/>
          <w:highlight w:val="yellow"/>
          <w:lang w:bidi="ar-JO"/>
        </w:rPr>
      </w:pPr>
      <w:bookmarkStart w:id="14" w:name="_Hlk104043349"/>
      <w:r w:rsidRPr="00075194">
        <w:rPr>
          <w:rFonts w:ascii="Times New Roman" w:hAnsi="Times New Roman" w:cs="Times New Roman"/>
          <w:highlight w:val="yellow"/>
          <w:lang w:bidi="ar-JO"/>
        </w:rPr>
        <w:br w:type="page"/>
      </w:r>
    </w:p>
    <w:p w14:paraId="63DA3736" w14:textId="2C40BA4F" w:rsidR="009240C5" w:rsidRPr="00075194" w:rsidRDefault="009240C5" w:rsidP="000631F4">
      <w:pPr>
        <w:pStyle w:val="1"/>
        <w:rPr>
          <w:rFonts w:ascii="Times New Roman" w:hAnsi="Times New Roman" w:cs="Times New Roman"/>
          <w:lang w:bidi="ar-JO"/>
        </w:rPr>
      </w:pPr>
      <w:bookmarkStart w:id="15" w:name="_Toc104107193"/>
      <w:r w:rsidRPr="007004B4">
        <w:rPr>
          <w:rFonts w:ascii="Times New Roman" w:hAnsi="Times New Roman" w:cs="Times New Roman"/>
          <w:lang w:bidi="ar-JO"/>
        </w:rPr>
        <w:lastRenderedPageBreak/>
        <w:t>Заключение</w:t>
      </w:r>
      <w:bookmarkEnd w:id="15"/>
    </w:p>
    <w:p w14:paraId="399F3592" w14:textId="3DD68C7F" w:rsidR="009A3429" w:rsidRPr="00075194" w:rsidRDefault="009A3429" w:rsidP="00291944">
      <w:pPr>
        <w:spacing w:line="360" w:lineRule="auto"/>
        <w:jc w:val="both"/>
        <w:rPr>
          <w:rFonts w:ascii="Times New Roman" w:hAnsi="Times New Roman" w:cs="Times New Roman"/>
          <w:sz w:val="28"/>
          <w:szCs w:val="28"/>
          <w:lang w:bidi="ar-JO"/>
        </w:rPr>
      </w:pPr>
      <w:r w:rsidRPr="00075194">
        <w:rPr>
          <w:rFonts w:ascii="Times New Roman" w:hAnsi="Times New Roman" w:cs="Times New Roman"/>
          <w:sz w:val="28"/>
          <w:szCs w:val="28"/>
          <w:lang w:bidi="ar-JO"/>
        </w:rPr>
        <w:t>В первой части работы мы проследили историю возникновения мусульманских общин в Европе, их проблемы, рос</w:t>
      </w:r>
      <w:r w:rsidR="005F2716" w:rsidRPr="00075194">
        <w:rPr>
          <w:rFonts w:ascii="Times New Roman" w:hAnsi="Times New Roman" w:cs="Times New Roman"/>
          <w:sz w:val="28"/>
          <w:szCs w:val="28"/>
          <w:lang w:bidi="ar-JO"/>
        </w:rPr>
        <w:t>т численности, этнический состав и ведущие организации в ведущих странах Европы: в Великобритании, Франции, Германии и Швеции. Впоследствии с помощью списка проблем в европейских странах были проанализированы работы исламских богословов и мусульманских реформаторов.</w:t>
      </w:r>
    </w:p>
    <w:p w14:paraId="45850E2D" w14:textId="7943D069" w:rsidR="00BE6A6E" w:rsidRPr="00075194" w:rsidRDefault="00BE6A6E" w:rsidP="00291944">
      <w:pPr>
        <w:spacing w:line="360" w:lineRule="auto"/>
        <w:jc w:val="both"/>
        <w:rPr>
          <w:rFonts w:ascii="Times New Roman" w:hAnsi="Times New Roman" w:cs="Times New Roman"/>
          <w:sz w:val="28"/>
          <w:szCs w:val="28"/>
          <w:lang w:bidi="ar-JO"/>
        </w:rPr>
      </w:pPr>
      <w:r w:rsidRPr="00075194">
        <w:rPr>
          <w:rFonts w:ascii="Times New Roman" w:hAnsi="Times New Roman" w:cs="Times New Roman"/>
          <w:sz w:val="28"/>
          <w:szCs w:val="28"/>
          <w:lang w:bidi="ar-JO"/>
        </w:rPr>
        <w:t xml:space="preserve">В ходе данной работы было проведен анализ четырёх </w:t>
      </w:r>
      <w:r w:rsidR="00825FA0" w:rsidRPr="00075194">
        <w:rPr>
          <w:rFonts w:ascii="Times New Roman" w:hAnsi="Times New Roman" w:cs="Times New Roman"/>
          <w:sz w:val="28"/>
          <w:szCs w:val="28"/>
          <w:lang w:bidi="ar-JO"/>
        </w:rPr>
        <w:t>авторов</w:t>
      </w:r>
      <w:r w:rsidRPr="00075194">
        <w:rPr>
          <w:rFonts w:ascii="Times New Roman" w:hAnsi="Times New Roman" w:cs="Times New Roman"/>
          <w:sz w:val="28"/>
          <w:szCs w:val="28"/>
          <w:lang w:bidi="ar-JO"/>
        </w:rPr>
        <w:t>, которы</w:t>
      </w:r>
      <w:r w:rsidR="00825FA0" w:rsidRPr="00075194">
        <w:rPr>
          <w:rFonts w:ascii="Times New Roman" w:hAnsi="Times New Roman" w:cs="Times New Roman"/>
          <w:sz w:val="28"/>
          <w:szCs w:val="28"/>
          <w:lang w:bidi="ar-JO"/>
        </w:rPr>
        <w:t>е анализируют и предлагают решения, касающиеся</w:t>
      </w:r>
      <w:r w:rsidRPr="00075194">
        <w:rPr>
          <w:rFonts w:ascii="Times New Roman" w:hAnsi="Times New Roman" w:cs="Times New Roman"/>
          <w:sz w:val="28"/>
          <w:szCs w:val="28"/>
          <w:lang w:bidi="ar-JO"/>
        </w:rPr>
        <w:t xml:space="preserve"> проблем мусульманских общин в Европе.</w:t>
      </w:r>
      <w:r w:rsidR="009A3429" w:rsidRPr="00075194">
        <w:rPr>
          <w:rFonts w:ascii="Times New Roman" w:hAnsi="Times New Roman" w:cs="Times New Roman"/>
          <w:sz w:val="28"/>
          <w:szCs w:val="28"/>
          <w:lang w:bidi="ar-JO"/>
        </w:rPr>
        <w:t xml:space="preserve"> </w:t>
      </w:r>
      <w:r w:rsidR="009240C5" w:rsidRPr="00075194">
        <w:rPr>
          <w:rFonts w:ascii="Times New Roman" w:hAnsi="Times New Roman" w:cs="Times New Roman"/>
          <w:sz w:val="28"/>
          <w:szCs w:val="28"/>
          <w:lang w:bidi="ar-JO"/>
        </w:rPr>
        <w:t xml:space="preserve">Здесь </w:t>
      </w:r>
      <w:r w:rsidRPr="00075194">
        <w:rPr>
          <w:rFonts w:ascii="Times New Roman" w:hAnsi="Times New Roman" w:cs="Times New Roman"/>
          <w:sz w:val="28"/>
          <w:szCs w:val="28"/>
          <w:lang w:bidi="ar-JO"/>
        </w:rPr>
        <w:t>будет сделана попытка сформировать набор критериев, который можно будет использовать для сравнения данных концепций и будет проведён анализ данных работ с целью понять</w:t>
      </w:r>
      <w:r w:rsidR="009240C5" w:rsidRPr="00075194">
        <w:rPr>
          <w:rFonts w:ascii="Times New Roman" w:hAnsi="Times New Roman" w:cs="Times New Roman"/>
          <w:sz w:val="28"/>
          <w:szCs w:val="28"/>
          <w:lang w:bidi="ar-JO"/>
        </w:rPr>
        <w:t>,</w:t>
      </w:r>
      <w:r w:rsidRPr="00075194">
        <w:rPr>
          <w:rFonts w:ascii="Times New Roman" w:hAnsi="Times New Roman" w:cs="Times New Roman"/>
          <w:sz w:val="28"/>
          <w:szCs w:val="28"/>
          <w:lang w:bidi="ar-JO"/>
        </w:rPr>
        <w:t xml:space="preserve"> какая </w:t>
      </w:r>
      <w:r w:rsidR="009240C5" w:rsidRPr="00075194">
        <w:rPr>
          <w:rFonts w:ascii="Times New Roman" w:hAnsi="Times New Roman" w:cs="Times New Roman"/>
          <w:sz w:val="28"/>
          <w:szCs w:val="28"/>
          <w:lang w:bidi="ar-JO"/>
        </w:rPr>
        <w:t xml:space="preserve">концепция </w:t>
      </w:r>
      <w:r w:rsidRPr="00075194">
        <w:rPr>
          <w:rFonts w:ascii="Times New Roman" w:hAnsi="Times New Roman" w:cs="Times New Roman"/>
          <w:sz w:val="28"/>
          <w:szCs w:val="28"/>
          <w:lang w:bidi="ar-JO"/>
        </w:rPr>
        <w:t xml:space="preserve">представляет собой наиболее полный ответ на проблемы ислама в Европе, а какая на данном этапе является лишь </w:t>
      </w:r>
      <w:proofErr w:type="spellStart"/>
      <w:r w:rsidRPr="00075194">
        <w:rPr>
          <w:rFonts w:ascii="Times New Roman" w:hAnsi="Times New Roman" w:cs="Times New Roman"/>
          <w:sz w:val="28"/>
          <w:szCs w:val="28"/>
          <w:lang w:bidi="ar-JO"/>
        </w:rPr>
        <w:t>пролегоменой</w:t>
      </w:r>
      <w:proofErr w:type="spellEnd"/>
      <w:r w:rsidRPr="00075194">
        <w:rPr>
          <w:rFonts w:ascii="Times New Roman" w:hAnsi="Times New Roman" w:cs="Times New Roman"/>
          <w:sz w:val="28"/>
          <w:szCs w:val="28"/>
          <w:lang w:bidi="ar-JO"/>
        </w:rPr>
        <w:t xml:space="preserve"> к будущим решениям проблем мусульманских меньшинств в Европе. Исходя из того, что вышеуказанные концепции должны, во-первых, относиться к всем мусульманам, проживающим в Европе, а также покрывать большее количество или все проблемы, выдвинутые проживанием в странах </w:t>
      </w:r>
      <w:proofErr w:type="gramStart"/>
      <w:r w:rsidR="009240C5" w:rsidRPr="00075194">
        <w:rPr>
          <w:rFonts w:ascii="Times New Roman" w:hAnsi="Times New Roman" w:cs="Times New Roman"/>
          <w:sz w:val="28"/>
          <w:szCs w:val="28"/>
          <w:lang w:bidi="ar-JO"/>
        </w:rPr>
        <w:t>З</w:t>
      </w:r>
      <w:r w:rsidRPr="00075194">
        <w:rPr>
          <w:rFonts w:ascii="Times New Roman" w:hAnsi="Times New Roman" w:cs="Times New Roman"/>
          <w:sz w:val="28"/>
          <w:szCs w:val="28"/>
          <w:lang w:bidi="ar-JO"/>
        </w:rPr>
        <w:t>ападной Европы</w:t>
      </w:r>
      <w:proofErr w:type="gramEnd"/>
      <w:r w:rsidRPr="00075194">
        <w:rPr>
          <w:rFonts w:ascii="Times New Roman" w:hAnsi="Times New Roman" w:cs="Times New Roman"/>
          <w:sz w:val="28"/>
          <w:szCs w:val="28"/>
          <w:lang w:bidi="ar-JO"/>
        </w:rPr>
        <w:t xml:space="preserve"> выдвигаются следующие критерии:</w:t>
      </w:r>
    </w:p>
    <w:p w14:paraId="1C7D9BFB" w14:textId="77777777" w:rsidR="00383A2D" w:rsidRPr="00075194" w:rsidRDefault="00BE6A6E" w:rsidP="00BC1C06">
      <w:pPr>
        <w:spacing w:line="360" w:lineRule="auto"/>
        <w:jc w:val="both"/>
        <w:rPr>
          <w:rFonts w:ascii="Times New Roman" w:hAnsi="Times New Roman" w:cs="Times New Roman"/>
          <w:sz w:val="28"/>
          <w:szCs w:val="28"/>
          <w:lang w:bidi="ar-JO"/>
        </w:rPr>
      </w:pPr>
      <w:r w:rsidRPr="00075194">
        <w:rPr>
          <w:rFonts w:ascii="Times New Roman" w:hAnsi="Times New Roman" w:cs="Times New Roman"/>
          <w:sz w:val="28"/>
          <w:szCs w:val="28"/>
          <w:lang w:bidi="ar-JO"/>
        </w:rPr>
        <w:t>1. Всеохватность – концепция евроислама пр</w:t>
      </w:r>
      <w:r w:rsidR="00383A2D" w:rsidRPr="00075194">
        <w:rPr>
          <w:rFonts w:ascii="Times New Roman" w:hAnsi="Times New Roman" w:cs="Times New Roman"/>
          <w:sz w:val="28"/>
          <w:szCs w:val="28"/>
          <w:lang w:bidi="ar-JO"/>
        </w:rPr>
        <w:t>едлагает такие решения, которые затрагивают так или иначе все мусульманские общины в Европе, испытывающие, в большинстве своём, схожие социальные, экономические и политические проблемы, вкупе с необходимостью интегрироваться в европейское сообщество.</w:t>
      </w:r>
    </w:p>
    <w:p w14:paraId="19D5B88A" w14:textId="77777777" w:rsidR="00825FA0" w:rsidRPr="00075194" w:rsidRDefault="00383A2D" w:rsidP="00BC1C06">
      <w:pPr>
        <w:spacing w:line="360" w:lineRule="auto"/>
        <w:jc w:val="both"/>
        <w:rPr>
          <w:rFonts w:ascii="Times New Roman" w:hAnsi="Times New Roman" w:cs="Times New Roman"/>
          <w:sz w:val="28"/>
          <w:szCs w:val="28"/>
          <w:lang w:bidi="ar-JO"/>
        </w:rPr>
      </w:pPr>
      <w:r w:rsidRPr="00075194">
        <w:rPr>
          <w:rFonts w:ascii="Times New Roman" w:hAnsi="Times New Roman" w:cs="Times New Roman"/>
          <w:sz w:val="28"/>
          <w:szCs w:val="28"/>
          <w:lang w:bidi="ar-JO"/>
        </w:rPr>
        <w:t>2. Практичность – концепция евроислама предлагает такие решения, которые могут быть применимы на практике каждой общиной или в индивидуальном порядке рядовым мусульманином в стране проживания. Исламский учёный или богослов должен</w:t>
      </w:r>
      <w:r w:rsidR="00825FA0" w:rsidRPr="00075194">
        <w:rPr>
          <w:rFonts w:ascii="Times New Roman" w:hAnsi="Times New Roman" w:cs="Times New Roman"/>
          <w:sz w:val="28"/>
          <w:szCs w:val="28"/>
          <w:lang w:bidi="ar-JO"/>
        </w:rPr>
        <w:t xml:space="preserve"> либо привести конкретные примеры или издавать специальные фетвы, посвящённые подобным проблемам.</w:t>
      </w:r>
    </w:p>
    <w:p w14:paraId="7DEFE431" w14:textId="77777777" w:rsidR="000631F4" w:rsidRPr="00075194" w:rsidRDefault="00825FA0" w:rsidP="000631F4">
      <w:pPr>
        <w:spacing w:line="360" w:lineRule="auto"/>
        <w:jc w:val="both"/>
        <w:rPr>
          <w:rFonts w:ascii="Times New Roman" w:hAnsi="Times New Roman" w:cs="Times New Roman"/>
          <w:sz w:val="28"/>
          <w:szCs w:val="28"/>
          <w:lang w:bidi="ar-JO"/>
        </w:rPr>
      </w:pPr>
      <w:proofErr w:type="gramStart"/>
      <w:r w:rsidRPr="00075194">
        <w:rPr>
          <w:rFonts w:ascii="Times New Roman" w:hAnsi="Times New Roman" w:cs="Times New Roman"/>
          <w:sz w:val="28"/>
          <w:szCs w:val="28"/>
          <w:lang w:bidi="ar-JO"/>
        </w:rPr>
        <w:lastRenderedPageBreak/>
        <w:t>Впоследствии, после того, как</w:t>
      </w:r>
      <w:proofErr w:type="gramEnd"/>
      <w:r w:rsidRPr="00075194">
        <w:rPr>
          <w:rFonts w:ascii="Times New Roman" w:hAnsi="Times New Roman" w:cs="Times New Roman"/>
          <w:sz w:val="28"/>
          <w:szCs w:val="28"/>
          <w:lang w:bidi="ar-JO"/>
        </w:rPr>
        <w:t xml:space="preserve"> будет проведена оценка по вышеуказанным критериям</w:t>
      </w:r>
      <w:r w:rsidR="004C39C3" w:rsidRPr="00075194">
        <w:rPr>
          <w:rFonts w:ascii="Times New Roman" w:hAnsi="Times New Roman" w:cs="Times New Roman"/>
          <w:sz w:val="28"/>
          <w:szCs w:val="28"/>
          <w:lang w:bidi="ar-JO"/>
        </w:rPr>
        <w:t>, будет проведено сравнение решений, предлагаемых различными богословами и учёными по следующим вопросам:</w:t>
      </w:r>
    </w:p>
    <w:p w14:paraId="7D58AA75" w14:textId="6FD906CC" w:rsidR="00E10911" w:rsidRPr="00075194" w:rsidRDefault="000631F4" w:rsidP="000631F4">
      <w:pPr>
        <w:spacing w:line="360" w:lineRule="auto"/>
        <w:jc w:val="both"/>
        <w:rPr>
          <w:rFonts w:ascii="Times New Roman" w:hAnsi="Times New Roman" w:cs="Times New Roman"/>
          <w:sz w:val="28"/>
          <w:szCs w:val="28"/>
          <w:lang w:bidi="ar-JO"/>
        </w:rPr>
      </w:pPr>
      <w:r w:rsidRPr="00075194">
        <w:rPr>
          <w:rFonts w:ascii="Times New Roman" w:hAnsi="Times New Roman" w:cs="Times New Roman"/>
          <w:sz w:val="28"/>
          <w:szCs w:val="28"/>
          <w:lang w:bidi="ar-JO"/>
        </w:rPr>
        <w:t>К</w:t>
      </w:r>
      <w:r w:rsidR="004C39C3" w:rsidRPr="00075194">
        <w:rPr>
          <w:rFonts w:ascii="Times New Roman" w:hAnsi="Times New Roman" w:cs="Times New Roman"/>
          <w:sz w:val="28"/>
          <w:szCs w:val="28"/>
          <w:lang w:bidi="ar-JO"/>
        </w:rPr>
        <w:t>онцепции Абдолкарима Соруша, Таха Джабира ал-Ал</w:t>
      </w:r>
      <w:r w:rsidR="009A3429" w:rsidRPr="00075194">
        <w:rPr>
          <w:rFonts w:ascii="Times New Roman" w:hAnsi="Times New Roman" w:cs="Times New Roman"/>
          <w:sz w:val="28"/>
          <w:szCs w:val="28"/>
          <w:lang w:bidi="ar-JO"/>
        </w:rPr>
        <w:t>в</w:t>
      </w:r>
      <w:r w:rsidR="004C39C3" w:rsidRPr="00075194">
        <w:rPr>
          <w:rFonts w:ascii="Times New Roman" w:hAnsi="Times New Roman" w:cs="Times New Roman"/>
          <w:sz w:val="28"/>
          <w:szCs w:val="28"/>
          <w:lang w:bidi="ar-JO"/>
        </w:rPr>
        <w:t xml:space="preserve">ани, </w:t>
      </w:r>
      <w:proofErr w:type="spellStart"/>
      <w:r w:rsidR="00C341CA" w:rsidRPr="00075194">
        <w:rPr>
          <w:rFonts w:ascii="Times New Roman" w:hAnsi="Times New Roman" w:cs="Times New Roman"/>
          <w:sz w:val="28"/>
          <w:szCs w:val="28"/>
          <w:lang w:bidi="ar-JO"/>
        </w:rPr>
        <w:t>Йусуф</w:t>
      </w:r>
      <w:r w:rsidR="004C39C3" w:rsidRPr="00075194">
        <w:rPr>
          <w:rFonts w:ascii="Times New Roman" w:hAnsi="Times New Roman" w:cs="Times New Roman"/>
          <w:sz w:val="28"/>
          <w:szCs w:val="28"/>
          <w:lang w:bidi="ar-JO"/>
        </w:rPr>
        <w:t>а</w:t>
      </w:r>
      <w:proofErr w:type="spellEnd"/>
      <w:r w:rsidR="004C39C3" w:rsidRPr="00075194">
        <w:rPr>
          <w:rFonts w:ascii="Times New Roman" w:hAnsi="Times New Roman" w:cs="Times New Roman"/>
          <w:sz w:val="28"/>
          <w:szCs w:val="28"/>
          <w:lang w:bidi="ar-JO"/>
        </w:rPr>
        <w:t xml:space="preserve"> Абдуллаха ал-Кардави и Мухаммада </w:t>
      </w:r>
      <w:proofErr w:type="spellStart"/>
      <w:r w:rsidR="004C39C3" w:rsidRPr="00075194">
        <w:rPr>
          <w:rFonts w:ascii="Times New Roman" w:hAnsi="Times New Roman" w:cs="Times New Roman"/>
          <w:sz w:val="28"/>
          <w:szCs w:val="28"/>
          <w:lang w:bidi="ar-JO"/>
        </w:rPr>
        <w:t>Аркуна</w:t>
      </w:r>
      <w:proofErr w:type="spellEnd"/>
      <w:r w:rsidR="00556D88" w:rsidRPr="00075194">
        <w:rPr>
          <w:rFonts w:ascii="Times New Roman" w:hAnsi="Times New Roman" w:cs="Times New Roman"/>
          <w:sz w:val="28"/>
          <w:szCs w:val="28"/>
          <w:lang w:bidi="ar-JO"/>
        </w:rPr>
        <w:t xml:space="preserve"> являются в достаточной мере всеохватными, поскольку Абдолкарим Соруш и Мухаммад </w:t>
      </w:r>
      <w:proofErr w:type="spellStart"/>
      <w:r w:rsidR="00556D88" w:rsidRPr="00075194">
        <w:rPr>
          <w:rFonts w:ascii="Times New Roman" w:hAnsi="Times New Roman" w:cs="Times New Roman"/>
          <w:sz w:val="28"/>
          <w:szCs w:val="28"/>
          <w:lang w:bidi="ar-JO"/>
        </w:rPr>
        <w:t>Аркун</w:t>
      </w:r>
      <w:proofErr w:type="spellEnd"/>
      <w:r w:rsidR="009A3429" w:rsidRPr="00075194">
        <w:rPr>
          <w:rFonts w:ascii="Times New Roman" w:hAnsi="Times New Roman" w:cs="Times New Roman"/>
          <w:sz w:val="28"/>
          <w:szCs w:val="28"/>
          <w:lang w:bidi="ar-JO"/>
        </w:rPr>
        <w:t xml:space="preserve"> предлагают </w:t>
      </w:r>
      <w:r w:rsidR="00556D88" w:rsidRPr="00075194">
        <w:rPr>
          <w:rFonts w:ascii="Times New Roman" w:hAnsi="Times New Roman" w:cs="Times New Roman"/>
          <w:sz w:val="28"/>
          <w:szCs w:val="28"/>
          <w:lang w:bidi="ar-JO"/>
        </w:rPr>
        <w:t xml:space="preserve">широкое переосмысление ислама, </w:t>
      </w:r>
      <w:proofErr w:type="gramStart"/>
      <w:r w:rsidR="00556D88" w:rsidRPr="00075194">
        <w:rPr>
          <w:rFonts w:ascii="Times New Roman" w:hAnsi="Times New Roman" w:cs="Times New Roman"/>
          <w:sz w:val="28"/>
          <w:szCs w:val="28"/>
          <w:lang w:bidi="ar-JO"/>
        </w:rPr>
        <w:t>а  Таха</w:t>
      </w:r>
      <w:proofErr w:type="gramEnd"/>
      <w:r w:rsidR="00556D88" w:rsidRPr="00075194">
        <w:rPr>
          <w:rFonts w:ascii="Times New Roman" w:hAnsi="Times New Roman" w:cs="Times New Roman"/>
          <w:sz w:val="28"/>
          <w:szCs w:val="28"/>
          <w:lang w:bidi="ar-JO"/>
        </w:rPr>
        <w:t xml:space="preserve"> Джабир ал-Алвани и </w:t>
      </w:r>
      <w:proofErr w:type="spellStart"/>
      <w:r w:rsidR="00C341CA" w:rsidRPr="00075194">
        <w:rPr>
          <w:rFonts w:ascii="Times New Roman" w:hAnsi="Times New Roman" w:cs="Times New Roman"/>
          <w:sz w:val="28"/>
          <w:szCs w:val="28"/>
          <w:lang w:bidi="ar-JO"/>
        </w:rPr>
        <w:t>Йусуф</w:t>
      </w:r>
      <w:proofErr w:type="spellEnd"/>
      <w:r w:rsidR="00556D88" w:rsidRPr="00075194">
        <w:rPr>
          <w:rFonts w:ascii="Times New Roman" w:hAnsi="Times New Roman" w:cs="Times New Roman"/>
          <w:sz w:val="28"/>
          <w:szCs w:val="28"/>
          <w:lang w:bidi="ar-JO"/>
        </w:rPr>
        <w:t xml:space="preserve"> Абдуллах ал-Кардави, в рамках разработанного ими фикха мусульманских меньшинств предлагают решение для всех мусульманских общин в европейских странах.</w:t>
      </w:r>
      <w:r w:rsidR="00B47C32" w:rsidRPr="00075194">
        <w:rPr>
          <w:rFonts w:ascii="Times New Roman" w:hAnsi="Times New Roman" w:cs="Times New Roman"/>
          <w:sz w:val="28"/>
          <w:szCs w:val="28"/>
          <w:lang w:bidi="ar-JO"/>
        </w:rPr>
        <w:t xml:space="preserve"> </w:t>
      </w:r>
      <w:r w:rsidR="00BC1C06" w:rsidRPr="00075194">
        <w:rPr>
          <w:rFonts w:ascii="Times New Roman" w:hAnsi="Times New Roman" w:cs="Times New Roman"/>
          <w:sz w:val="28"/>
          <w:szCs w:val="28"/>
          <w:lang w:bidi="ar-JO"/>
        </w:rPr>
        <w:t xml:space="preserve">Мусульмане, в какой бы точке планеты Земля они </w:t>
      </w:r>
      <w:r w:rsidR="00727C99" w:rsidRPr="00075194">
        <w:rPr>
          <w:rFonts w:ascii="Times New Roman" w:hAnsi="Times New Roman" w:cs="Times New Roman"/>
          <w:sz w:val="28"/>
          <w:szCs w:val="28"/>
          <w:lang w:bidi="ar-JO"/>
        </w:rPr>
        <w:t>бы не жили</w:t>
      </w:r>
      <w:r w:rsidR="00BC1C06" w:rsidRPr="00075194">
        <w:rPr>
          <w:rFonts w:ascii="Times New Roman" w:hAnsi="Times New Roman" w:cs="Times New Roman"/>
          <w:sz w:val="28"/>
          <w:szCs w:val="28"/>
          <w:lang w:bidi="ar-JO"/>
        </w:rPr>
        <w:t>, в мусульманском или немусульманском государстве, обязаны следовать в своей жизни исламскому закону по мере своих возможностей, что в нем же самом и утверждено, и абсолютно неприемлемо, чтобы мусульманин по собственной воле принимал решение жить вне рамок шариата, заявляя, что, ввиду сложившихся обстоятельств, он освобожден от следования нормам исламского закона и выполнения религиозных обязанностей. Такое решение может быть принято только в рамках шариата, согласно его основным принципам, нормам, правилам и аргументам.</w:t>
      </w:r>
      <w:r w:rsidR="009A3429" w:rsidRPr="00075194">
        <w:rPr>
          <w:rFonts w:ascii="Times New Roman" w:hAnsi="Times New Roman" w:cs="Times New Roman"/>
          <w:sz w:val="28"/>
          <w:szCs w:val="28"/>
          <w:lang w:bidi="ar-JO"/>
        </w:rPr>
        <w:t xml:space="preserve"> </w:t>
      </w:r>
      <w:r w:rsidR="00B47C32" w:rsidRPr="00075194">
        <w:rPr>
          <w:rFonts w:ascii="Times New Roman" w:hAnsi="Times New Roman" w:cs="Times New Roman"/>
          <w:sz w:val="28"/>
          <w:szCs w:val="28"/>
          <w:lang w:bidi="ar-JO"/>
        </w:rPr>
        <w:t>Например, ал-Кардави в начале «Фикха мусульманских меньшинств» указывает</w:t>
      </w:r>
      <w:r w:rsidR="00487D25" w:rsidRPr="00075194">
        <w:rPr>
          <w:rFonts w:ascii="Times New Roman" w:hAnsi="Times New Roman" w:cs="Times New Roman"/>
          <w:sz w:val="28"/>
          <w:szCs w:val="28"/>
          <w:lang w:bidi="ar-JO"/>
        </w:rPr>
        <w:t xml:space="preserve"> в первую очередь </w:t>
      </w:r>
      <w:r w:rsidR="00B47C32" w:rsidRPr="00075194">
        <w:rPr>
          <w:rFonts w:ascii="Times New Roman" w:hAnsi="Times New Roman" w:cs="Times New Roman"/>
          <w:sz w:val="28"/>
          <w:szCs w:val="28"/>
          <w:lang w:bidi="ar-JO"/>
        </w:rPr>
        <w:t>на то, что</w:t>
      </w:r>
      <w:r w:rsidR="00487D25" w:rsidRPr="00075194">
        <w:rPr>
          <w:rFonts w:ascii="Times New Roman" w:hAnsi="Times New Roman" w:cs="Times New Roman"/>
          <w:sz w:val="28"/>
          <w:szCs w:val="28"/>
          <w:lang w:bidi="ar-JO"/>
        </w:rPr>
        <w:t xml:space="preserve"> исламский закон «</w:t>
      </w:r>
      <w:r w:rsidR="00487D25" w:rsidRPr="00075194">
        <w:rPr>
          <w:rFonts w:ascii="Times New Roman" w:eastAsia="Constantia" w:hAnsi="Times New Roman" w:cs="Times New Roman"/>
          <w:color w:val="181717"/>
          <w:sz w:val="28"/>
          <w:szCs w:val="28"/>
        </w:rPr>
        <w:t>с изменением потребностей человека, навязываемых ему определенными обстоятельствами, происходит изменение богословско-правовых заключений (</w:t>
      </w:r>
      <w:r w:rsidR="00487D25" w:rsidRPr="00075194">
        <w:rPr>
          <w:rFonts w:ascii="Times New Roman" w:eastAsia="Constantia" w:hAnsi="Times New Roman" w:cs="Times New Roman"/>
          <w:i/>
          <w:iCs/>
          <w:color w:val="181717"/>
          <w:sz w:val="28"/>
          <w:szCs w:val="28"/>
        </w:rPr>
        <w:t>фетв</w:t>
      </w:r>
      <w:r w:rsidR="00487D25" w:rsidRPr="00075194">
        <w:rPr>
          <w:rFonts w:ascii="Times New Roman" w:eastAsia="Constantia" w:hAnsi="Times New Roman" w:cs="Times New Roman"/>
          <w:color w:val="181717"/>
          <w:sz w:val="28"/>
          <w:szCs w:val="28"/>
        </w:rPr>
        <w:t>) по тем или иным вопросам. Это облегчит людям соблюдение религиозных обязанностей, чтобы это не было им в тягость.»</w:t>
      </w:r>
      <w:r w:rsidR="00657E9A" w:rsidRPr="00075194">
        <w:rPr>
          <w:rStyle w:val="af6"/>
          <w:rFonts w:ascii="Times New Roman" w:eastAsia="Constantia" w:hAnsi="Times New Roman" w:cs="Times New Roman"/>
          <w:color w:val="181717"/>
          <w:sz w:val="28"/>
          <w:szCs w:val="28"/>
        </w:rPr>
        <w:footnoteReference w:id="151"/>
      </w:r>
      <w:r w:rsidR="00487D25" w:rsidRPr="00075194">
        <w:rPr>
          <w:rFonts w:ascii="Times New Roman" w:eastAsia="Constantia" w:hAnsi="Times New Roman" w:cs="Times New Roman"/>
          <w:color w:val="181717"/>
          <w:sz w:val="28"/>
          <w:szCs w:val="28"/>
        </w:rPr>
        <w:t xml:space="preserve"> То есть цель его работ – помощь всем мусульманам, которые находятся в трудном положении, как например, в другой стране.</w:t>
      </w:r>
      <w:r w:rsidR="00BC1C06" w:rsidRPr="00075194">
        <w:rPr>
          <w:rFonts w:ascii="Times New Roman" w:eastAsia="Constantia" w:hAnsi="Times New Roman" w:cs="Times New Roman"/>
          <w:color w:val="181717"/>
          <w:sz w:val="28"/>
          <w:szCs w:val="28"/>
        </w:rPr>
        <w:t xml:space="preserve"> В качестве примера можно привести рекомендацию отказаться от жертвоприношения в Европе.</w:t>
      </w:r>
      <w:r w:rsidR="00BC1C06" w:rsidRPr="00075194">
        <w:rPr>
          <w:rFonts w:ascii="Times New Roman" w:hAnsi="Times New Roman" w:cs="Times New Roman"/>
        </w:rPr>
        <w:t xml:space="preserve"> </w:t>
      </w:r>
      <w:r w:rsidR="00BC1C06" w:rsidRPr="00075194">
        <w:rPr>
          <w:rFonts w:ascii="Times New Roman" w:eastAsia="Constantia" w:hAnsi="Times New Roman" w:cs="Times New Roman"/>
          <w:color w:val="181717"/>
          <w:sz w:val="28"/>
          <w:szCs w:val="28"/>
        </w:rPr>
        <w:t xml:space="preserve">В действительности, «ислам предписывает жертвоприношение (богатым) в Ид ал-Адха, чтобы дать мусульманам возможность проявить щедрость по </w:t>
      </w:r>
      <w:r w:rsidR="00BC1C06" w:rsidRPr="00075194">
        <w:rPr>
          <w:rFonts w:ascii="Times New Roman" w:eastAsia="Constantia" w:hAnsi="Times New Roman" w:cs="Times New Roman"/>
          <w:color w:val="181717"/>
          <w:sz w:val="28"/>
          <w:szCs w:val="28"/>
        </w:rPr>
        <w:lastRenderedPageBreak/>
        <w:t>отношению друг к другу, к своим бедным родственникам и соседям. Однако доказано, что жертвенные животные, страдающие от эпидемических заболеваний, могут принести вред тем,</w:t>
      </w:r>
      <w:r w:rsidR="00657E9A" w:rsidRPr="00075194">
        <w:rPr>
          <w:rStyle w:val="af6"/>
          <w:rFonts w:ascii="Times New Roman" w:eastAsia="Constantia" w:hAnsi="Times New Roman" w:cs="Times New Roman"/>
          <w:color w:val="181717"/>
          <w:sz w:val="28"/>
          <w:szCs w:val="28"/>
        </w:rPr>
        <w:footnoteReference w:id="152"/>
      </w:r>
      <w:r w:rsidR="00BC1C06" w:rsidRPr="00075194">
        <w:rPr>
          <w:rFonts w:ascii="Times New Roman" w:eastAsia="Constantia" w:hAnsi="Times New Roman" w:cs="Times New Roman"/>
          <w:color w:val="181717"/>
          <w:sz w:val="28"/>
          <w:szCs w:val="28"/>
        </w:rPr>
        <w:t xml:space="preserve"> кто употребляет их мясо или заразить человека инфекционной болезнью в настоящее время или в будущем. Поэтому, в отношении их действует такое постановление: «В исламе не должен наноситься вред и не должен распространяться вред». Это означает, что человек не должен причинять вред себе и другим людям. Это всеобъемлющее правило, поскольку оно выводится из Достославного Корана и достоверной сунны».</w:t>
      </w:r>
      <w:r w:rsidR="00487D25" w:rsidRPr="00075194">
        <w:rPr>
          <w:rFonts w:ascii="Times New Roman" w:eastAsia="Constantia" w:hAnsi="Times New Roman" w:cs="Times New Roman"/>
          <w:color w:val="181717"/>
          <w:sz w:val="28"/>
          <w:szCs w:val="28"/>
        </w:rPr>
        <w:t xml:space="preserve"> Таха Джабир ал-Алвани также говорит о всех западноевропейских и американских мусульманах</w:t>
      </w:r>
      <w:r w:rsidR="00AC0D7D" w:rsidRPr="00075194">
        <w:rPr>
          <w:rFonts w:ascii="Times New Roman" w:eastAsia="Constantia" w:hAnsi="Times New Roman" w:cs="Times New Roman"/>
          <w:color w:val="181717"/>
          <w:sz w:val="28"/>
          <w:szCs w:val="28"/>
        </w:rPr>
        <w:t>.</w:t>
      </w:r>
      <w:r w:rsidR="00291944" w:rsidRPr="00075194">
        <w:rPr>
          <w:rFonts w:ascii="Times New Roman" w:eastAsia="Constantia" w:hAnsi="Times New Roman" w:cs="Times New Roman"/>
          <w:color w:val="181717"/>
          <w:sz w:val="28"/>
          <w:szCs w:val="28"/>
        </w:rPr>
        <w:t xml:space="preserve"> </w:t>
      </w:r>
      <w:r w:rsidR="009240C5" w:rsidRPr="00075194">
        <w:rPr>
          <w:rFonts w:ascii="Times New Roman" w:eastAsia="Constantia" w:hAnsi="Times New Roman" w:cs="Times New Roman"/>
          <w:color w:val="181717"/>
          <w:sz w:val="28"/>
          <w:szCs w:val="28"/>
        </w:rPr>
        <w:t>С</w:t>
      </w:r>
      <w:r w:rsidR="00291944" w:rsidRPr="00075194">
        <w:rPr>
          <w:rFonts w:ascii="Times New Roman" w:eastAsia="Constantia" w:hAnsi="Times New Roman" w:cs="Times New Roman"/>
          <w:color w:val="181717"/>
          <w:sz w:val="28"/>
          <w:szCs w:val="28"/>
        </w:rPr>
        <w:t xml:space="preserve">огласно ал-Алвани, мусульмане должны участвовать в общественной и политической жизни страны, в которой они находятся, помогать единоверцам. Ал-Алвани подчёркивает, что это именно обязанность, не право и не разрешение. </w:t>
      </w:r>
      <w:r w:rsidR="002D1691" w:rsidRPr="00075194">
        <w:rPr>
          <w:rFonts w:ascii="Times New Roman" w:eastAsia="Constantia" w:hAnsi="Times New Roman" w:cs="Times New Roman"/>
          <w:color w:val="181717"/>
          <w:sz w:val="28"/>
          <w:szCs w:val="28"/>
        </w:rPr>
        <w:t>ал-Алвани даёт ряд теоретических рекомендаций мусульманским меньшинствам, проживающим в Европе. В первую очередь</w:t>
      </w:r>
      <w:r w:rsidR="009240C5" w:rsidRPr="00075194">
        <w:rPr>
          <w:rFonts w:ascii="Times New Roman" w:eastAsia="Constantia" w:hAnsi="Times New Roman" w:cs="Times New Roman"/>
          <w:color w:val="181717"/>
          <w:sz w:val="28"/>
          <w:szCs w:val="28"/>
        </w:rPr>
        <w:t>,</w:t>
      </w:r>
      <w:r w:rsidR="002D1691" w:rsidRPr="00075194">
        <w:rPr>
          <w:rFonts w:ascii="Times New Roman" w:eastAsia="Constantia" w:hAnsi="Times New Roman" w:cs="Times New Roman"/>
          <w:color w:val="181717"/>
          <w:sz w:val="28"/>
          <w:szCs w:val="28"/>
        </w:rPr>
        <w:t xml:space="preserve"> это возможность выработки новых историко-юридических терминов, не упомянутых в откровении. Во-вторых, согласно ал-Алвани, мусульмане должны участвовать в общественной и политической жизни страны, в которой они находятся, помогать единоверцам. Ал-Альвани подчёркивает, что это именно обязанность, не право и не разрешение. </w:t>
      </w:r>
      <w:r w:rsidR="00291944" w:rsidRPr="00075194">
        <w:rPr>
          <w:rFonts w:ascii="Times New Roman" w:eastAsia="Constantia" w:hAnsi="Times New Roman" w:cs="Times New Roman"/>
          <w:color w:val="181717"/>
          <w:sz w:val="28"/>
          <w:szCs w:val="28"/>
        </w:rPr>
        <w:t xml:space="preserve">Для выполнения этих целей согласно ал-Альвани нужно делать всё, что возможно, в рамках закона. В качестве примера ал-Альвани приводит пример поддержки, в ряде случаев финансовой, кандидатов немусульман в ходе выборов, в случае если эти кандидаты способны оказать какое-либо содействие мусульманам и улучшить положение мусульманской общины. В этом же вопросе Мухаммад </w:t>
      </w:r>
      <w:proofErr w:type="spellStart"/>
      <w:r w:rsidR="00291944" w:rsidRPr="00075194">
        <w:rPr>
          <w:rFonts w:ascii="Times New Roman" w:eastAsia="Constantia" w:hAnsi="Times New Roman" w:cs="Times New Roman"/>
          <w:color w:val="181717"/>
          <w:sz w:val="28"/>
          <w:szCs w:val="28"/>
        </w:rPr>
        <w:t>Аркун</w:t>
      </w:r>
      <w:proofErr w:type="spellEnd"/>
      <w:r w:rsidR="00291944" w:rsidRPr="00075194">
        <w:rPr>
          <w:rFonts w:ascii="Times New Roman" w:eastAsia="Constantia" w:hAnsi="Times New Roman" w:cs="Times New Roman"/>
          <w:color w:val="181717"/>
          <w:sz w:val="28"/>
          <w:szCs w:val="28"/>
        </w:rPr>
        <w:t xml:space="preserve"> не может прийти к подобному решению: согласно его </w:t>
      </w:r>
      <w:proofErr w:type="spellStart"/>
      <w:r w:rsidR="00291944" w:rsidRPr="00075194">
        <w:rPr>
          <w:rFonts w:ascii="Times New Roman" w:eastAsia="Constantia" w:hAnsi="Times New Roman" w:cs="Times New Roman"/>
          <w:color w:val="181717"/>
          <w:sz w:val="28"/>
          <w:szCs w:val="28"/>
        </w:rPr>
        <w:t>взглдяам</w:t>
      </w:r>
      <w:proofErr w:type="spellEnd"/>
      <w:r w:rsidR="00291944" w:rsidRPr="00075194">
        <w:rPr>
          <w:rFonts w:ascii="Times New Roman" w:eastAsia="Constantia" w:hAnsi="Times New Roman" w:cs="Times New Roman"/>
          <w:color w:val="181717"/>
          <w:sz w:val="28"/>
          <w:szCs w:val="28"/>
        </w:rPr>
        <w:t xml:space="preserve">, мусульмане также </w:t>
      </w:r>
      <w:proofErr w:type="spellStart"/>
      <w:r w:rsidR="00291944" w:rsidRPr="00075194">
        <w:rPr>
          <w:rFonts w:ascii="Times New Roman" w:eastAsia="Constantia" w:hAnsi="Times New Roman" w:cs="Times New Roman"/>
          <w:color w:val="181717"/>
          <w:sz w:val="28"/>
          <w:szCs w:val="28"/>
        </w:rPr>
        <w:t>дожны</w:t>
      </w:r>
      <w:proofErr w:type="spellEnd"/>
      <w:r w:rsidR="00291944" w:rsidRPr="00075194">
        <w:rPr>
          <w:rFonts w:ascii="Times New Roman" w:eastAsia="Constantia" w:hAnsi="Times New Roman" w:cs="Times New Roman"/>
          <w:color w:val="181717"/>
          <w:sz w:val="28"/>
          <w:szCs w:val="28"/>
        </w:rPr>
        <w:t xml:space="preserve"> жить единой </w:t>
      </w:r>
      <w:proofErr w:type="spellStart"/>
      <w:r w:rsidR="00291944" w:rsidRPr="00075194">
        <w:rPr>
          <w:rFonts w:ascii="Times New Roman" w:eastAsia="Constantia" w:hAnsi="Times New Roman" w:cs="Times New Roman"/>
          <w:color w:val="181717"/>
          <w:sz w:val="28"/>
          <w:szCs w:val="28"/>
        </w:rPr>
        <w:t>уммой</w:t>
      </w:r>
      <w:proofErr w:type="spellEnd"/>
      <w:r w:rsidR="00291944" w:rsidRPr="00075194">
        <w:rPr>
          <w:rFonts w:ascii="Times New Roman" w:eastAsia="Constantia" w:hAnsi="Times New Roman" w:cs="Times New Roman"/>
          <w:color w:val="181717"/>
          <w:sz w:val="28"/>
          <w:szCs w:val="28"/>
        </w:rPr>
        <w:t xml:space="preserve">, однако </w:t>
      </w:r>
      <w:proofErr w:type="spellStart"/>
      <w:r w:rsidR="00291944" w:rsidRPr="00075194">
        <w:rPr>
          <w:rFonts w:ascii="Times New Roman" w:eastAsia="Constantia" w:hAnsi="Times New Roman" w:cs="Times New Roman"/>
          <w:color w:val="181717"/>
          <w:sz w:val="28"/>
          <w:szCs w:val="28"/>
        </w:rPr>
        <w:t>умму</w:t>
      </w:r>
      <w:proofErr w:type="spellEnd"/>
      <w:r w:rsidR="00291944" w:rsidRPr="00075194">
        <w:rPr>
          <w:rFonts w:ascii="Times New Roman" w:eastAsia="Constantia" w:hAnsi="Times New Roman" w:cs="Times New Roman"/>
          <w:color w:val="181717"/>
          <w:sz w:val="28"/>
          <w:szCs w:val="28"/>
        </w:rPr>
        <w:t xml:space="preserve"> «</w:t>
      </w:r>
      <w:r w:rsidR="00727C99" w:rsidRPr="00075194">
        <w:rPr>
          <w:rFonts w:ascii="Times New Roman" w:eastAsia="Constantia" w:hAnsi="Times New Roman" w:cs="Times New Roman"/>
          <w:sz w:val="28"/>
          <w:szCs w:val="28"/>
        </w:rPr>
        <w:t>скрепляет</w:t>
      </w:r>
      <w:r w:rsidR="00291944" w:rsidRPr="00075194">
        <w:rPr>
          <w:rFonts w:ascii="Times New Roman" w:eastAsia="Constantia" w:hAnsi="Times New Roman" w:cs="Times New Roman"/>
          <w:color w:val="181717"/>
          <w:sz w:val="28"/>
          <w:szCs w:val="28"/>
        </w:rPr>
        <w:t xml:space="preserve">» национальный миф, который </w:t>
      </w:r>
      <w:proofErr w:type="spellStart"/>
      <w:r w:rsidR="00291944" w:rsidRPr="00075194">
        <w:rPr>
          <w:rFonts w:ascii="Times New Roman" w:eastAsia="Constantia" w:hAnsi="Times New Roman" w:cs="Times New Roman"/>
          <w:color w:val="181717"/>
          <w:sz w:val="28"/>
          <w:szCs w:val="28"/>
        </w:rPr>
        <w:t>впоследствие</w:t>
      </w:r>
      <w:proofErr w:type="spellEnd"/>
      <w:r w:rsidR="00291944" w:rsidRPr="00075194">
        <w:rPr>
          <w:rFonts w:ascii="Times New Roman" w:eastAsia="Constantia" w:hAnsi="Times New Roman" w:cs="Times New Roman"/>
          <w:color w:val="181717"/>
          <w:sz w:val="28"/>
          <w:szCs w:val="28"/>
        </w:rPr>
        <w:t xml:space="preserve"> не позволяет мусульманам </w:t>
      </w:r>
      <w:r w:rsidR="00727C99" w:rsidRPr="00075194">
        <w:rPr>
          <w:rFonts w:ascii="Times New Roman" w:eastAsia="Constantia" w:hAnsi="Times New Roman" w:cs="Times New Roman"/>
          <w:sz w:val="28"/>
          <w:szCs w:val="28"/>
        </w:rPr>
        <w:t>избежать</w:t>
      </w:r>
      <w:r w:rsidR="00291944" w:rsidRPr="00075194">
        <w:rPr>
          <w:rFonts w:ascii="Times New Roman" w:eastAsia="Constantia" w:hAnsi="Times New Roman" w:cs="Times New Roman"/>
          <w:color w:val="181717"/>
          <w:sz w:val="28"/>
          <w:szCs w:val="28"/>
        </w:rPr>
        <w:t xml:space="preserve"> критической оценки религиозных источников. </w:t>
      </w:r>
    </w:p>
    <w:p w14:paraId="4D90456C" w14:textId="1C3910B1" w:rsidR="007D58FD" w:rsidRPr="00075194" w:rsidRDefault="002D1691" w:rsidP="00E10911">
      <w:pPr>
        <w:spacing w:after="60" w:line="360" w:lineRule="auto"/>
        <w:jc w:val="both"/>
        <w:rPr>
          <w:rFonts w:ascii="Times New Roman" w:eastAsia="Constantia" w:hAnsi="Times New Roman" w:cs="Times New Roman"/>
          <w:color w:val="181717"/>
          <w:sz w:val="28"/>
          <w:szCs w:val="28"/>
        </w:rPr>
      </w:pPr>
      <w:r w:rsidRPr="00075194">
        <w:rPr>
          <w:rFonts w:ascii="Times New Roman" w:eastAsia="Constantia" w:hAnsi="Times New Roman" w:cs="Times New Roman"/>
          <w:color w:val="181717"/>
          <w:sz w:val="28"/>
          <w:szCs w:val="28"/>
        </w:rPr>
        <w:lastRenderedPageBreak/>
        <w:t xml:space="preserve">Абдолкарим </w:t>
      </w:r>
      <w:proofErr w:type="gramStart"/>
      <w:r w:rsidRPr="00075194">
        <w:rPr>
          <w:rFonts w:ascii="Times New Roman" w:eastAsia="Constantia" w:hAnsi="Times New Roman" w:cs="Times New Roman"/>
          <w:color w:val="181717"/>
          <w:sz w:val="28"/>
          <w:szCs w:val="28"/>
        </w:rPr>
        <w:t>Соруш</w:t>
      </w:r>
      <w:r w:rsidR="007D58FD" w:rsidRPr="00075194">
        <w:rPr>
          <w:rFonts w:ascii="Times New Roman" w:eastAsia="Constantia" w:hAnsi="Times New Roman" w:cs="Times New Roman"/>
          <w:color w:val="181717"/>
          <w:sz w:val="28"/>
          <w:szCs w:val="28"/>
        </w:rPr>
        <w:t xml:space="preserve">  принадлежит</w:t>
      </w:r>
      <w:proofErr w:type="gramEnd"/>
      <w:r w:rsidR="007D58FD" w:rsidRPr="00075194">
        <w:rPr>
          <w:rFonts w:ascii="Times New Roman" w:eastAsia="Constantia" w:hAnsi="Times New Roman" w:cs="Times New Roman"/>
          <w:color w:val="181717"/>
          <w:sz w:val="28"/>
          <w:szCs w:val="28"/>
        </w:rPr>
        <w:t xml:space="preserve"> к относительно новому направлению </w:t>
      </w:r>
      <w:r w:rsidR="00E10911" w:rsidRPr="00075194">
        <w:rPr>
          <w:rFonts w:ascii="Times New Roman" w:eastAsia="Constantia" w:hAnsi="Times New Roman" w:cs="Times New Roman"/>
          <w:color w:val="181717"/>
          <w:sz w:val="28"/>
          <w:szCs w:val="28"/>
        </w:rPr>
        <w:t>в исламе и разительно</w:t>
      </w:r>
      <w:r w:rsidR="007D58FD" w:rsidRPr="00075194">
        <w:rPr>
          <w:rFonts w:ascii="Times New Roman" w:eastAsia="Constantia" w:hAnsi="Times New Roman" w:cs="Times New Roman"/>
          <w:color w:val="181717"/>
          <w:sz w:val="28"/>
          <w:szCs w:val="28"/>
        </w:rPr>
        <w:t xml:space="preserve"> отличается от ал-Алвани и ал-Кардави. Взгляды Соруша основаны </w:t>
      </w:r>
      <w:proofErr w:type="gramStart"/>
      <w:r w:rsidR="007D58FD" w:rsidRPr="00075194">
        <w:rPr>
          <w:rFonts w:ascii="Times New Roman" w:eastAsia="Constantia" w:hAnsi="Times New Roman" w:cs="Times New Roman"/>
          <w:color w:val="181717"/>
          <w:sz w:val="28"/>
          <w:szCs w:val="28"/>
        </w:rPr>
        <w:t>на  модернизации</w:t>
      </w:r>
      <w:proofErr w:type="gramEnd"/>
      <w:r w:rsidR="007D58FD" w:rsidRPr="00075194">
        <w:rPr>
          <w:rFonts w:ascii="Times New Roman" w:eastAsia="Constantia" w:hAnsi="Times New Roman" w:cs="Times New Roman"/>
          <w:color w:val="181717"/>
          <w:sz w:val="28"/>
          <w:szCs w:val="28"/>
        </w:rPr>
        <w:t xml:space="preserve"> и секуляризации</w:t>
      </w:r>
      <w:r w:rsidR="00432587" w:rsidRPr="00075194">
        <w:rPr>
          <w:rFonts w:ascii="Times New Roman" w:eastAsia="Constantia" w:hAnsi="Times New Roman" w:cs="Times New Roman"/>
          <w:color w:val="181717"/>
          <w:sz w:val="28"/>
          <w:szCs w:val="28"/>
        </w:rPr>
        <w:t xml:space="preserve">, </w:t>
      </w:r>
      <w:r w:rsidR="007D58FD" w:rsidRPr="00075194">
        <w:rPr>
          <w:rFonts w:ascii="Times New Roman" w:eastAsia="Constantia" w:hAnsi="Times New Roman" w:cs="Times New Roman"/>
          <w:color w:val="181717"/>
          <w:sz w:val="28"/>
          <w:szCs w:val="28"/>
        </w:rPr>
        <w:t>на западной истории и богословии и находящиеся под влиянием революционных и реформаторских движений в исламском мире революционны в мусульманском богословии и массовой религиозности.</w:t>
      </w:r>
      <w:r w:rsidR="00B66D90" w:rsidRPr="00075194">
        <w:rPr>
          <w:rFonts w:ascii="Times New Roman" w:eastAsia="Constantia" w:hAnsi="Times New Roman" w:cs="Times New Roman"/>
          <w:color w:val="181717"/>
          <w:sz w:val="28"/>
          <w:szCs w:val="28"/>
        </w:rPr>
        <w:t xml:space="preserve"> </w:t>
      </w:r>
      <w:r w:rsidR="00E10911" w:rsidRPr="00075194">
        <w:rPr>
          <w:rFonts w:ascii="Times New Roman" w:eastAsia="Constantia" w:hAnsi="Times New Roman" w:cs="Times New Roman"/>
          <w:color w:val="181717"/>
          <w:sz w:val="28"/>
          <w:szCs w:val="28"/>
        </w:rPr>
        <w:t>Абдолкарим Соруш</w:t>
      </w:r>
      <w:r w:rsidR="007D58FD" w:rsidRPr="00075194">
        <w:rPr>
          <w:rFonts w:ascii="Times New Roman" w:eastAsia="Constantia" w:hAnsi="Times New Roman" w:cs="Times New Roman"/>
          <w:color w:val="181717"/>
          <w:sz w:val="28"/>
          <w:szCs w:val="28"/>
        </w:rPr>
        <w:t xml:space="preserve"> </w:t>
      </w:r>
      <w:r w:rsidR="00B66D90" w:rsidRPr="00075194">
        <w:rPr>
          <w:rFonts w:ascii="Times New Roman" w:eastAsia="Constantia" w:hAnsi="Times New Roman" w:cs="Times New Roman"/>
          <w:color w:val="181717"/>
          <w:sz w:val="28"/>
          <w:szCs w:val="28"/>
        </w:rPr>
        <w:t>говорит о</w:t>
      </w:r>
      <w:r w:rsidR="007D58FD" w:rsidRPr="00075194">
        <w:rPr>
          <w:rFonts w:ascii="Times New Roman" w:eastAsia="Constantia" w:hAnsi="Times New Roman" w:cs="Times New Roman"/>
          <w:color w:val="181717"/>
          <w:sz w:val="28"/>
          <w:szCs w:val="28"/>
        </w:rPr>
        <w:t xml:space="preserve"> тр</w:t>
      </w:r>
      <w:r w:rsidR="00B66D90" w:rsidRPr="00075194">
        <w:rPr>
          <w:rFonts w:ascii="Times New Roman" w:eastAsia="Constantia" w:hAnsi="Times New Roman" w:cs="Times New Roman"/>
          <w:color w:val="181717"/>
          <w:sz w:val="28"/>
          <w:szCs w:val="28"/>
        </w:rPr>
        <w:t>ёх</w:t>
      </w:r>
      <w:r w:rsidR="007D58FD" w:rsidRPr="00075194">
        <w:rPr>
          <w:rFonts w:ascii="Times New Roman" w:eastAsia="Constantia" w:hAnsi="Times New Roman" w:cs="Times New Roman"/>
          <w:color w:val="181717"/>
          <w:sz w:val="28"/>
          <w:szCs w:val="28"/>
        </w:rPr>
        <w:t xml:space="preserve"> различных реакци</w:t>
      </w:r>
      <w:r w:rsidR="00B66D90" w:rsidRPr="00075194">
        <w:rPr>
          <w:rFonts w:ascii="Times New Roman" w:eastAsia="Constantia" w:hAnsi="Times New Roman" w:cs="Times New Roman"/>
          <w:color w:val="181717"/>
          <w:sz w:val="28"/>
          <w:szCs w:val="28"/>
        </w:rPr>
        <w:t>ях на модернистскую эпоху</w:t>
      </w:r>
      <w:r w:rsidR="007D58FD" w:rsidRPr="00075194">
        <w:rPr>
          <w:rFonts w:ascii="Times New Roman" w:eastAsia="Constantia" w:hAnsi="Times New Roman" w:cs="Times New Roman"/>
          <w:color w:val="181717"/>
          <w:sz w:val="28"/>
          <w:szCs w:val="28"/>
        </w:rPr>
        <w:t>. Во-первых, будут крестовые походы за «преодоление современности» во имя сохранения традиц</w:t>
      </w:r>
      <w:r w:rsidR="008510B7" w:rsidRPr="00075194">
        <w:rPr>
          <w:rFonts w:ascii="Times New Roman" w:eastAsia="Constantia" w:hAnsi="Times New Roman" w:cs="Times New Roman"/>
          <w:color w:val="181717"/>
          <w:sz w:val="28"/>
          <w:szCs w:val="28"/>
        </w:rPr>
        <w:t>ионной идентичности и истины.</w:t>
      </w:r>
      <w:r w:rsidR="00E10911" w:rsidRPr="00075194">
        <w:rPr>
          <w:rFonts w:ascii="Times New Roman" w:eastAsia="Constantia" w:hAnsi="Times New Roman" w:cs="Times New Roman"/>
          <w:color w:val="181717"/>
          <w:sz w:val="28"/>
          <w:szCs w:val="28"/>
        </w:rPr>
        <w:t xml:space="preserve"> </w:t>
      </w:r>
      <w:r w:rsidR="007D58FD" w:rsidRPr="00075194">
        <w:rPr>
          <w:rFonts w:ascii="Times New Roman" w:eastAsia="Constantia" w:hAnsi="Times New Roman" w:cs="Times New Roman"/>
          <w:color w:val="181717"/>
          <w:sz w:val="28"/>
          <w:szCs w:val="28"/>
        </w:rPr>
        <w:t xml:space="preserve">Модернизация и секуляризация, таким образом, очерняются и даже демонизируются как неестественные, конспиративные и чуждые вторжения в местные верования. </w:t>
      </w:r>
      <w:proofErr w:type="spellStart"/>
      <w:r w:rsidR="007D58FD" w:rsidRPr="00075194">
        <w:rPr>
          <w:rFonts w:ascii="Times New Roman" w:eastAsia="Constantia" w:hAnsi="Times New Roman" w:cs="Times New Roman"/>
          <w:color w:val="181717"/>
          <w:sz w:val="28"/>
          <w:szCs w:val="28"/>
        </w:rPr>
        <w:t>Антимодернистские</w:t>
      </w:r>
      <w:proofErr w:type="spellEnd"/>
      <w:r w:rsidR="007D58FD" w:rsidRPr="00075194">
        <w:rPr>
          <w:rFonts w:ascii="Times New Roman" w:eastAsia="Constantia" w:hAnsi="Times New Roman" w:cs="Times New Roman"/>
          <w:color w:val="181717"/>
          <w:sz w:val="28"/>
          <w:szCs w:val="28"/>
        </w:rPr>
        <w:t xml:space="preserve"> движения склонны выступать за авторитарное общество и культуру во имя сохранения вечной и священной традиции. Они часто превращались в </w:t>
      </w:r>
      <w:proofErr w:type="spellStart"/>
      <w:r w:rsidR="007D58FD" w:rsidRPr="00075194">
        <w:rPr>
          <w:rFonts w:ascii="Times New Roman" w:eastAsia="Constantia" w:hAnsi="Times New Roman" w:cs="Times New Roman"/>
          <w:color w:val="181717"/>
          <w:sz w:val="28"/>
          <w:szCs w:val="28"/>
        </w:rPr>
        <w:t>нативистские</w:t>
      </w:r>
      <w:proofErr w:type="spellEnd"/>
      <w:r w:rsidR="007D58FD" w:rsidRPr="00075194">
        <w:rPr>
          <w:rFonts w:ascii="Times New Roman" w:eastAsia="Constantia" w:hAnsi="Times New Roman" w:cs="Times New Roman"/>
          <w:color w:val="181717"/>
          <w:sz w:val="28"/>
          <w:szCs w:val="28"/>
        </w:rPr>
        <w:t>, пуристские и воинственно-романтические движения с религиозным или тради</w:t>
      </w:r>
      <w:r w:rsidR="008510B7" w:rsidRPr="00075194">
        <w:rPr>
          <w:rFonts w:ascii="Times New Roman" w:eastAsia="Constantia" w:hAnsi="Times New Roman" w:cs="Times New Roman"/>
          <w:color w:val="181717"/>
          <w:sz w:val="28"/>
          <w:szCs w:val="28"/>
        </w:rPr>
        <w:t>ционалистским подтекстом. Вторую р</w:t>
      </w:r>
      <w:r w:rsidR="007D58FD" w:rsidRPr="00075194">
        <w:rPr>
          <w:rFonts w:ascii="Times New Roman" w:eastAsia="Constantia" w:hAnsi="Times New Roman" w:cs="Times New Roman"/>
          <w:color w:val="181717"/>
          <w:sz w:val="28"/>
          <w:szCs w:val="28"/>
        </w:rPr>
        <w:t>еакцию на модернизм и секуляризм можно охарактеризовать как рефлексивное возрождение, направленное не столько на преодоление модерна, сколько на приспособление к нему. Рефлексивное возрождение признает силу и размах модернизации и секуляризации и демонстрирует готовность рассматривать их как желаемую и предопределенную</w:t>
      </w:r>
      <w:r w:rsidR="008510B7" w:rsidRPr="00075194">
        <w:rPr>
          <w:rFonts w:ascii="Times New Roman" w:eastAsia="Constantia" w:hAnsi="Times New Roman" w:cs="Times New Roman"/>
          <w:color w:val="181717"/>
          <w:sz w:val="28"/>
          <w:szCs w:val="28"/>
        </w:rPr>
        <w:t xml:space="preserve"> Богом судьбу. Таким образом, Соруш</w:t>
      </w:r>
      <w:r w:rsidR="007D58FD" w:rsidRPr="00075194">
        <w:rPr>
          <w:rFonts w:ascii="Times New Roman" w:eastAsia="Constantia" w:hAnsi="Times New Roman" w:cs="Times New Roman"/>
          <w:color w:val="181717"/>
          <w:sz w:val="28"/>
          <w:szCs w:val="28"/>
        </w:rPr>
        <w:t xml:space="preserve"> пытается отделить универсальные, неизбежные и полезные аспекты модернизации и секуляризации от их культурно-специфических, империалистических и «дегенеративных» свойств. Третья реакция — радикальный светский модернизм, ратующий за полную отдачу родной культуры и ценностей современности.</w:t>
      </w:r>
    </w:p>
    <w:p w14:paraId="32C42CA8" w14:textId="5C72157A" w:rsidR="00B47C32" w:rsidRPr="00075194" w:rsidRDefault="008510B7" w:rsidP="009A211E">
      <w:pPr>
        <w:spacing w:line="360" w:lineRule="auto"/>
        <w:jc w:val="both"/>
        <w:rPr>
          <w:rFonts w:ascii="Times New Roman" w:hAnsi="Times New Roman" w:cs="Times New Roman"/>
          <w:sz w:val="28"/>
          <w:szCs w:val="28"/>
          <w:lang w:bidi="ar-JO"/>
        </w:rPr>
      </w:pPr>
      <w:r w:rsidRPr="00075194">
        <w:rPr>
          <w:rFonts w:ascii="Times New Roman" w:hAnsi="Times New Roman" w:cs="Times New Roman"/>
          <w:sz w:val="28"/>
          <w:szCs w:val="28"/>
          <w:lang w:bidi="ar-JO"/>
        </w:rPr>
        <w:t xml:space="preserve">Приведенные в </w:t>
      </w:r>
      <w:proofErr w:type="spellStart"/>
      <w:r w:rsidRPr="00075194">
        <w:rPr>
          <w:rFonts w:ascii="Times New Roman" w:hAnsi="Times New Roman" w:cs="Times New Roman"/>
          <w:sz w:val="28"/>
          <w:szCs w:val="28"/>
          <w:lang w:bidi="ar-JO"/>
        </w:rPr>
        <w:t>этои</w:t>
      </w:r>
      <w:proofErr w:type="spellEnd"/>
      <w:r w:rsidRPr="00075194">
        <w:rPr>
          <w:rFonts w:ascii="Times New Roman" w:hAnsi="Times New Roman" w:cs="Times New Roman"/>
          <w:sz w:val="28"/>
          <w:szCs w:val="28"/>
          <w:lang w:bidi="ar-JO"/>
        </w:rPr>
        <w:t xml:space="preserve"> анализе ученые представляют </w:t>
      </w:r>
      <w:r w:rsidR="00727C99" w:rsidRPr="00075194">
        <w:rPr>
          <w:rFonts w:ascii="Times New Roman" w:hAnsi="Times New Roman" w:cs="Times New Roman"/>
          <w:sz w:val="28"/>
          <w:szCs w:val="28"/>
          <w:lang w:bidi="ar-JO"/>
        </w:rPr>
        <w:t>теоретическую</w:t>
      </w:r>
      <w:r w:rsidR="00E10911" w:rsidRPr="00075194">
        <w:rPr>
          <w:rFonts w:ascii="Times New Roman" w:hAnsi="Times New Roman" w:cs="Times New Roman"/>
          <w:sz w:val="28"/>
          <w:szCs w:val="28"/>
          <w:lang w:bidi="ar-JO"/>
        </w:rPr>
        <w:t xml:space="preserve"> (Мухаммад </w:t>
      </w:r>
      <w:proofErr w:type="spellStart"/>
      <w:r w:rsidR="00E10911" w:rsidRPr="00075194">
        <w:rPr>
          <w:rFonts w:ascii="Times New Roman" w:hAnsi="Times New Roman" w:cs="Times New Roman"/>
          <w:sz w:val="28"/>
          <w:szCs w:val="28"/>
          <w:lang w:bidi="ar-JO"/>
        </w:rPr>
        <w:t>Аркун</w:t>
      </w:r>
      <w:proofErr w:type="spellEnd"/>
      <w:r w:rsidR="00E10911" w:rsidRPr="00075194">
        <w:rPr>
          <w:rFonts w:ascii="Times New Roman" w:hAnsi="Times New Roman" w:cs="Times New Roman"/>
          <w:sz w:val="28"/>
          <w:szCs w:val="28"/>
          <w:lang w:bidi="ar-JO"/>
        </w:rPr>
        <w:t xml:space="preserve">, Абдолкарим Соруш) и практическую (Таха Джабир ал-Альвани и </w:t>
      </w:r>
      <w:proofErr w:type="spellStart"/>
      <w:r w:rsidR="00C341CA" w:rsidRPr="00075194">
        <w:rPr>
          <w:rFonts w:ascii="Times New Roman" w:hAnsi="Times New Roman" w:cs="Times New Roman"/>
          <w:sz w:val="28"/>
          <w:szCs w:val="28"/>
          <w:lang w:bidi="ar-JO"/>
        </w:rPr>
        <w:t>Йусуф</w:t>
      </w:r>
      <w:proofErr w:type="spellEnd"/>
      <w:r w:rsidR="00E10911" w:rsidRPr="00075194">
        <w:rPr>
          <w:rFonts w:ascii="Times New Roman" w:hAnsi="Times New Roman" w:cs="Times New Roman"/>
          <w:sz w:val="28"/>
          <w:szCs w:val="28"/>
          <w:lang w:bidi="ar-JO"/>
        </w:rPr>
        <w:t xml:space="preserve"> Абдуллах ал-Кардави)</w:t>
      </w:r>
      <w:r w:rsidRPr="00075194">
        <w:rPr>
          <w:rFonts w:ascii="Times New Roman" w:hAnsi="Times New Roman" w:cs="Times New Roman"/>
          <w:sz w:val="28"/>
          <w:szCs w:val="28"/>
          <w:lang w:bidi="ar-JO"/>
        </w:rPr>
        <w:t xml:space="preserve"> сторон</w:t>
      </w:r>
      <w:r w:rsidR="00E10911" w:rsidRPr="00075194">
        <w:rPr>
          <w:rFonts w:ascii="Times New Roman" w:hAnsi="Times New Roman" w:cs="Times New Roman"/>
          <w:sz w:val="28"/>
          <w:szCs w:val="28"/>
          <w:lang w:bidi="ar-JO"/>
        </w:rPr>
        <w:t>ы</w:t>
      </w:r>
      <w:r w:rsidRPr="00075194">
        <w:rPr>
          <w:rFonts w:ascii="Times New Roman" w:hAnsi="Times New Roman" w:cs="Times New Roman"/>
          <w:sz w:val="28"/>
          <w:szCs w:val="28"/>
          <w:lang w:bidi="ar-JO"/>
        </w:rPr>
        <w:t xml:space="preserve"> вопроса</w:t>
      </w:r>
      <w:r w:rsidR="00FD607A" w:rsidRPr="00075194">
        <w:rPr>
          <w:rFonts w:ascii="Times New Roman" w:hAnsi="Times New Roman" w:cs="Times New Roman"/>
          <w:sz w:val="28"/>
          <w:szCs w:val="28"/>
          <w:lang w:bidi="ar-JO"/>
        </w:rPr>
        <w:t xml:space="preserve">. Во всем мире представители различных меньшинств с целью сохранить свою идентичность перед лицом большинства, стремятся к объединению и сплоченности между </w:t>
      </w:r>
      <w:r w:rsidR="00FD607A" w:rsidRPr="00075194">
        <w:rPr>
          <w:rFonts w:ascii="Times New Roman" w:hAnsi="Times New Roman" w:cs="Times New Roman"/>
          <w:sz w:val="28"/>
          <w:szCs w:val="28"/>
          <w:lang w:bidi="ar-JO"/>
        </w:rPr>
        <w:lastRenderedPageBreak/>
        <w:t xml:space="preserve">собой. </w:t>
      </w:r>
      <w:proofErr w:type="gramStart"/>
      <w:r w:rsidR="00FD607A" w:rsidRPr="00075194">
        <w:rPr>
          <w:rFonts w:ascii="Times New Roman" w:hAnsi="Times New Roman" w:cs="Times New Roman"/>
          <w:sz w:val="28"/>
          <w:szCs w:val="28"/>
          <w:lang w:bidi="ar-JO"/>
        </w:rPr>
        <w:t>Но к сожалению</w:t>
      </w:r>
      <w:proofErr w:type="gramEnd"/>
      <w:r w:rsidR="00FD607A" w:rsidRPr="00075194">
        <w:rPr>
          <w:rFonts w:ascii="Times New Roman" w:hAnsi="Times New Roman" w:cs="Times New Roman"/>
          <w:sz w:val="28"/>
          <w:szCs w:val="28"/>
          <w:lang w:bidi="ar-JO"/>
        </w:rPr>
        <w:t xml:space="preserve">, </w:t>
      </w:r>
      <w:r w:rsidR="00E10911" w:rsidRPr="00075194">
        <w:rPr>
          <w:rFonts w:ascii="Times New Roman" w:hAnsi="Times New Roman" w:cs="Times New Roman"/>
          <w:sz w:val="28"/>
          <w:szCs w:val="28"/>
          <w:lang w:bidi="ar-JO"/>
        </w:rPr>
        <w:t>некоторые м</w:t>
      </w:r>
      <w:r w:rsidR="00FD607A" w:rsidRPr="00075194">
        <w:rPr>
          <w:rFonts w:ascii="Times New Roman" w:hAnsi="Times New Roman" w:cs="Times New Roman"/>
          <w:sz w:val="28"/>
          <w:szCs w:val="28"/>
          <w:lang w:bidi="ar-JO"/>
        </w:rPr>
        <w:t>усульмански</w:t>
      </w:r>
      <w:r w:rsidR="00E10911" w:rsidRPr="00075194">
        <w:rPr>
          <w:rFonts w:ascii="Times New Roman" w:hAnsi="Times New Roman" w:cs="Times New Roman"/>
          <w:sz w:val="28"/>
          <w:szCs w:val="28"/>
          <w:lang w:bidi="ar-JO"/>
        </w:rPr>
        <w:t>е</w:t>
      </w:r>
      <w:r w:rsidR="00FD607A" w:rsidRPr="00075194">
        <w:rPr>
          <w:rFonts w:ascii="Times New Roman" w:hAnsi="Times New Roman" w:cs="Times New Roman"/>
          <w:sz w:val="28"/>
          <w:szCs w:val="28"/>
          <w:lang w:bidi="ar-JO"/>
        </w:rPr>
        <w:t xml:space="preserve"> меньшинства</w:t>
      </w:r>
      <w:r w:rsidR="00E10911" w:rsidRPr="00075194">
        <w:rPr>
          <w:rFonts w:ascii="Times New Roman" w:hAnsi="Times New Roman" w:cs="Times New Roman"/>
          <w:sz w:val="28"/>
          <w:szCs w:val="28"/>
          <w:lang w:bidi="ar-JO"/>
        </w:rPr>
        <w:t xml:space="preserve"> в Европе</w:t>
      </w:r>
      <w:r w:rsidR="00FD607A" w:rsidRPr="00075194">
        <w:rPr>
          <w:rFonts w:ascii="Times New Roman" w:hAnsi="Times New Roman" w:cs="Times New Roman"/>
          <w:sz w:val="28"/>
          <w:szCs w:val="28"/>
          <w:lang w:bidi="ar-JO"/>
        </w:rPr>
        <w:t>, даже несмотря на то, что исламское вероучение побуждает их к взаимной интеграции и единению</w:t>
      </w:r>
      <w:r w:rsidR="00E10911" w:rsidRPr="00075194">
        <w:rPr>
          <w:rFonts w:ascii="Times New Roman" w:hAnsi="Times New Roman" w:cs="Times New Roman"/>
          <w:sz w:val="28"/>
          <w:szCs w:val="28"/>
          <w:lang w:bidi="ar-JO"/>
        </w:rPr>
        <w:t>,</w:t>
      </w:r>
      <w:r w:rsidR="00FD607A" w:rsidRPr="00075194">
        <w:rPr>
          <w:rFonts w:ascii="Times New Roman" w:hAnsi="Times New Roman" w:cs="Times New Roman"/>
          <w:sz w:val="28"/>
          <w:szCs w:val="28"/>
          <w:lang w:bidi="ar-JO"/>
        </w:rPr>
        <w:t xml:space="preserve"> призывает их помогать друг другу в благочестии и богобоязненности</w:t>
      </w:r>
      <w:r w:rsidR="00E10911" w:rsidRPr="00075194">
        <w:rPr>
          <w:rFonts w:ascii="Times New Roman" w:hAnsi="Times New Roman" w:cs="Times New Roman"/>
          <w:sz w:val="28"/>
          <w:szCs w:val="28"/>
          <w:lang w:bidi="ar-JO"/>
        </w:rPr>
        <w:t>,</w:t>
      </w:r>
      <w:r w:rsidR="00FD607A" w:rsidRPr="00075194">
        <w:rPr>
          <w:rFonts w:ascii="Times New Roman" w:hAnsi="Times New Roman" w:cs="Times New Roman"/>
          <w:sz w:val="28"/>
          <w:szCs w:val="28"/>
          <w:lang w:bidi="ar-JO"/>
        </w:rPr>
        <w:t xml:space="preserve"> уберегать друг друга от греховных дел, разжигания междоусобиц и вражды</w:t>
      </w:r>
      <w:r w:rsidR="00E10911" w:rsidRPr="00075194">
        <w:rPr>
          <w:rFonts w:ascii="Times New Roman" w:hAnsi="Times New Roman" w:cs="Times New Roman"/>
          <w:sz w:val="28"/>
          <w:szCs w:val="28"/>
          <w:lang w:bidi="ar-JO"/>
        </w:rPr>
        <w:t xml:space="preserve"> испытывают определённые трудности</w:t>
      </w:r>
      <w:r w:rsidR="00A1790A" w:rsidRPr="00075194">
        <w:rPr>
          <w:rFonts w:ascii="Times New Roman" w:hAnsi="Times New Roman" w:cs="Times New Roman"/>
          <w:sz w:val="28"/>
          <w:szCs w:val="28"/>
          <w:lang w:bidi="ar-JO"/>
        </w:rPr>
        <w:t xml:space="preserve"> связанные с проживанием в европейских странах</w:t>
      </w:r>
      <w:r w:rsidR="00FD607A" w:rsidRPr="00075194">
        <w:rPr>
          <w:rFonts w:ascii="Times New Roman" w:hAnsi="Times New Roman" w:cs="Times New Roman"/>
          <w:sz w:val="28"/>
          <w:szCs w:val="28"/>
          <w:lang w:bidi="ar-JO"/>
        </w:rPr>
        <w:t xml:space="preserve">. Ислам призывает всех мусульман быть подобно единому организму, т.к. все они братья по вере. </w:t>
      </w:r>
      <w:r w:rsidR="009A211E" w:rsidRPr="00075194">
        <w:rPr>
          <w:rFonts w:ascii="Times New Roman" w:hAnsi="Times New Roman" w:cs="Times New Roman"/>
          <w:sz w:val="28"/>
          <w:szCs w:val="28"/>
          <w:lang w:bidi="ar-JO"/>
        </w:rPr>
        <w:t xml:space="preserve">Однако большая часть проблем мусульман непосредственно касается вопросов применения норм исламского права. Эти проблемы возникают из-за стремления проживающих в неисламских странах мусульман придерживаться своей религиозной идентичности, исламской веры; стремления осуществлять обряды поклонения и следовать нормам шариата по вопросам женитьбы, развода, семьи, а также вопросам дозволенного и недозволенного в продуктах питания, одежде и других вещах. Их интересует позиция исламского права относительно взаимоотношений между людьми. Они задаются вопросами «Изолироваться ли им от неисламского общества, либо, наоборот, интегрироваться в него? И до какой степени разрешена эта интеграция?». </w:t>
      </w:r>
      <w:r w:rsidR="00A1790A" w:rsidRPr="00075194">
        <w:rPr>
          <w:rFonts w:ascii="Times New Roman" w:hAnsi="Times New Roman" w:cs="Times New Roman"/>
          <w:sz w:val="28"/>
          <w:szCs w:val="28"/>
          <w:lang w:bidi="ar-JO"/>
        </w:rPr>
        <w:t xml:space="preserve">Некоторые мусульмане, из-за отсутствия помощи и </w:t>
      </w:r>
      <w:r w:rsidR="00FD607A" w:rsidRPr="00075194">
        <w:rPr>
          <w:rFonts w:ascii="Times New Roman" w:hAnsi="Times New Roman" w:cs="Times New Roman"/>
          <w:sz w:val="28"/>
          <w:szCs w:val="28"/>
          <w:lang w:bidi="ar-JO"/>
        </w:rPr>
        <w:t xml:space="preserve">практических знаний в </w:t>
      </w:r>
      <w:r w:rsidR="00A1790A" w:rsidRPr="00075194">
        <w:rPr>
          <w:rFonts w:ascii="Times New Roman" w:hAnsi="Times New Roman" w:cs="Times New Roman"/>
          <w:sz w:val="28"/>
          <w:szCs w:val="28"/>
          <w:lang w:bidi="ar-JO"/>
        </w:rPr>
        <w:t>Е</w:t>
      </w:r>
      <w:r w:rsidR="00FD607A" w:rsidRPr="00075194">
        <w:rPr>
          <w:rFonts w:ascii="Times New Roman" w:hAnsi="Times New Roman" w:cs="Times New Roman"/>
          <w:sz w:val="28"/>
          <w:szCs w:val="28"/>
          <w:lang w:bidi="ar-JO"/>
        </w:rPr>
        <w:t>вропе начина</w:t>
      </w:r>
      <w:r w:rsidR="00A1790A" w:rsidRPr="00075194">
        <w:rPr>
          <w:rFonts w:ascii="Times New Roman" w:hAnsi="Times New Roman" w:cs="Times New Roman"/>
          <w:sz w:val="28"/>
          <w:szCs w:val="28"/>
          <w:lang w:bidi="ar-JO"/>
        </w:rPr>
        <w:t>ют</w:t>
      </w:r>
      <w:r w:rsidR="00FD607A" w:rsidRPr="00075194">
        <w:rPr>
          <w:rFonts w:ascii="Times New Roman" w:hAnsi="Times New Roman" w:cs="Times New Roman"/>
          <w:sz w:val="28"/>
          <w:szCs w:val="28"/>
          <w:lang w:bidi="ar-JO"/>
        </w:rPr>
        <w:t xml:space="preserve"> отказываться от исламских традиций и переходить в</w:t>
      </w:r>
      <w:r w:rsidR="00A1790A" w:rsidRPr="00075194">
        <w:rPr>
          <w:rFonts w:ascii="Times New Roman" w:hAnsi="Times New Roman" w:cs="Times New Roman"/>
          <w:sz w:val="28"/>
          <w:szCs w:val="28"/>
          <w:lang w:bidi="ar-JO"/>
        </w:rPr>
        <w:t xml:space="preserve"> лоно европейской культуры</w:t>
      </w:r>
      <w:r w:rsidR="009A211E" w:rsidRPr="00075194">
        <w:rPr>
          <w:rFonts w:ascii="Times New Roman" w:hAnsi="Times New Roman" w:cs="Times New Roman"/>
          <w:sz w:val="28"/>
          <w:szCs w:val="28"/>
          <w:lang w:bidi="ar-JO"/>
        </w:rPr>
        <w:t xml:space="preserve"> </w:t>
      </w:r>
      <w:r w:rsidR="00A1790A" w:rsidRPr="00075194">
        <w:rPr>
          <w:rFonts w:ascii="Times New Roman" w:hAnsi="Times New Roman" w:cs="Times New Roman"/>
          <w:sz w:val="28"/>
          <w:szCs w:val="28"/>
          <w:lang w:bidi="ar-JO"/>
        </w:rPr>
        <w:t>и</w:t>
      </w:r>
      <w:r w:rsidR="009A211E" w:rsidRPr="00075194">
        <w:rPr>
          <w:rFonts w:ascii="Times New Roman" w:hAnsi="Times New Roman" w:cs="Times New Roman"/>
          <w:sz w:val="28"/>
          <w:szCs w:val="28"/>
          <w:lang w:bidi="ar-JO"/>
        </w:rPr>
        <w:t xml:space="preserve"> соблюд</w:t>
      </w:r>
      <w:r w:rsidR="00A1790A" w:rsidRPr="00075194">
        <w:rPr>
          <w:rFonts w:ascii="Times New Roman" w:hAnsi="Times New Roman" w:cs="Times New Roman"/>
          <w:sz w:val="28"/>
          <w:szCs w:val="28"/>
          <w:lang w:bidi="ar-JO"/>
        </w:rPr>
        <w:t>ать нормы</w:t>
      </w:r>
      <w:r w:rsidR="00FD607A" w:rsidRPr="00075194">
        <w:rPr>
          <w:rFonts w:ascii="Times New Roman" w:hAnsi="Times New Roman" w:cs="Times New Roman"/>
          <w:sz w:val="28"/>
          <w:szCs w:val="28"/>
          <w:lang w:bidi="ar-JO"/>
        </w:rPr>
        <w:t xml:space="preserve"> европейского права</w:t>
      </w:r>
      <w:r w:rsidR="00A1790A" w:rsidRPr="00075194">
        <w:rPr>
          <w:rFonts w:ascii="Times New Roman" w:hAnsi="Times New Roman" w:cs="Times New Roman"/>
          <w:sz w:val="28"/>
          <w:szCs w:val="28"/>
          <w:lang w:bidi="ar-JO"/>
        </w:rPr>
        <w:t>, однако другие мусульмане</w:t>
      </w:r>
      <w:r w:rsidR="00657DF9" w:rsidRPr="00075194">
        <w:rPr>
          <w:rFonts w:ascii="Times New Roman" w:hAnsi="Times New Roman" w:cs="Times New Roman"/>
          <w:sz w:val="28"/>
          <w:szCs w:val="28"/>
          <w:lang w:bidi="ar-JO"/>
        </w:rPr>
        <w:t>,</w:t>
      </w:r>
      <w:r w:rsidR="00E71BD0" w:rsidRPr="00075194">
        <w:rPr>
          <w:rFonts w:ascii="Times New Roman" w:hAnsi="Times New Roman" w:cs="Times New Roman"/>
          <w:sz w:val="28"/>
          <w:szCs w:val="28"/>
          <w:lang w:bidi="ar-JO"/>
        </w:rPr>
        <w:t xml:space="preserve"> наоборот</w:t>
      </w:r>
      <w:r w:rsidR="00657DF9" w:rsidRPr="00075194">
        <w:rPr>
          <w:rFonts w:ascii="Times New Roman" w:hAnsi="Times New Roman" w:cs="Times New Roman"/>
          <w:sz w:val="28"/>
          <w:szCs w:val="28"/>
          <w:lang w:bidi="ar-JO"/>
        </w:rPr>
        <w:t>,</w:t>
      </w:r>
      <w:r w:rsidR="00E71BD0" w:rsidRPr="00075194">
        <w:rPr>
          <w:rFonts w:ascii="Times New Roman" w:hAnsi="Times New Roman" w:cs="Times New Roman"/>
          <w:sz w:val="28"/>
          <w:szCs w:val="28"/>
          <w:lang w:bidi="ar-JO"/>
        </w:rPr>
        <w:t xml:space="preserve"> радикализируются и бросаются в «ислам идентичности» по </w:t>
      </w:r>
      <w:proofErr w:type="spellStart"/>
      <w:r w:rsidR="00E71BD0" w:rsidRPr="00075194">
        <w:rPr>
          <w:rFonts w:ascii="Times New Roman" w:hAnsi="Times New Roman" w:cs="Times New Roman"/>
          <w:sz w:val="28"/>
          <w:szCs w:val="28"/>
          <w:lang w:bidi="ar-JO"/>
        </w:rPr>
        <w:t>Сорушу</w:t>
      </w:r>
      <w:proofErr w:type="spellEnd"/>
      <w:r w:rsidR="00E71BD0" w:rsidRPr="00075194">
        <w:rPr>
          <w:rFonts w:ascii="Times New Roman" w:hAnsi="Times New Roman" w:cs="Times New Roman"/>
          <w:sz w:val="28"/>
          <w:szCs w:val="28"/>
          <w:lang w:bidi="ar-JO"/>
        </w:rPr>
        <w:t xml:space="preserve"> или уделяют внимание лишь «сигналам» по </w:t>
      </w:r>
      <w:proofErr w:type="spellStart"/>
      <w:r w:rsidR="00E71BD0" w:rsidRPr="00075194">
        <w:rPr>
          <w:rFonts w:ascii="Times New Roman" w:hAnsi="Times New Roman" w:cs="Times New Roman"/>
          <w:sz w:val="28"/>
          <w:szCs w:val="28"/>
          <w:lang w:bidi="ar-JO"/>
        </w:rPr>
        <w:t>Аркуну</w:t>
      </w:r>
      <w:proofErr w:type="spellEnd"/>
      <w:r w:rsidR="00E71BD0" w:rsidRPr="00075194">
        <w:rPr>
          <w:rFonts w:ascii="Times New Roman" w:hAnsi="Times New Roman" w:cs="Times New Roman"/>
          <w:sz w:val="28"/>
          <w:szCs w:val="28"/>
          <w:lang w:bidi="ar-JO"/>
        </w:rPr>
        <w:t>.</w:t>
      </w:r>
    </w:p>
    <w:p w14:paraId="2AF1FC81" w14:textId="122DC348" w:rsidR="009A211E" w:rsidRPr="00075194" w:rsidRDefault="00E71BD0" w:rsidP="009A211E">
      <w:pPr>
        <w:spacing w:line="360" w:lineRule="auto"/>
        <w:jc w:val="both"/>
        <w:rPr>
          <w:rFonts w:ascii="Times New Roman" w:hAnsi="Times New Roman" w:cs="Times New Roman"/>
          <w:sz w:val="28"/>
          <w:szCs w:val="28"/>
          <w:lang w:bidi="ar-JO"/>
        </w:rPr>
      </w:pPr>
      <w:r w:rsidRPr="00075194">
        <w:rPr>
          <w:rFonts w:ascii="Times New Roman" w:hAnsi="Times New Roman" w:cs="Times New Roman"/>
          <w:sz w:val="28"/>
          <w:szCs w:val="28"/>
          <w:lang w:bidi="ar-JO"/>
        </w:rPr>
        <w:t xml:space="preserve">Абдолкарим Соруш и Мухаммад </w:t>
      </w:r>
      <w:proofErr w:type="spellStart"/>
      <w:r w:rsidRPr="00075194">
        <w:rPr>
          <w:rFonts w:ascii="Times New Roman" w:hAnsi="Times New Roman" w:cs="Times New Roman"/>
          <w:sz w:val="28"/>
          <w:szCs w:val="28"/>
          <w:lang w:bidi="ar-JO"/>
        </w:rPr>
        <w:t>Аркун</w:t>
      </w:r>
      <w:proofErr w:type="spellEnd"/>
      <w:r w:rsidR="009A211E" w:rsidRPr="00075194">
        <w:rPr>
          <w:rFonts w:ascii="Times New Roman" w:hAnsi="Times New Roman" w:cs="Times New Roman"/>
          <w:sz w:val="28"/>
          <w:szCs w:val="28"/>
          <w:lang w:bidi="ar-JO"/>
        </w:rPr>
        <w:t xml:space="preserve"> </w:t>
      </w:r>
      <w:r w:rsidRPr="00075194">
        <w:rPr>
          <w:rFonts w:ascii="Times New Roman" w:hAnsi="Times New Roman" w:cs="Times New Roman"/>
          <w:sz w:val="28"/>
          <w:szCs w:val="28"/>
          <w:lang w:bidi="ar-JO"/>
        </w:rPr>
        <w:t>не уделяют должного внимания практическим проблемам евроислама и занимаются теоретической разработкой вопроса, однако они и не декларируют</w:t>
      </w:r>
      <w:r w:rsidR="00191B50" w:rsidRPr="00075194">
        <w:rPr>
          <w:rFonts w:ascii="Times New Roman" w:hAnsi="Times New Roman" w:cs="Times New Roman"/>
          <w:sz w:val="28"/>
          <w:szCs w:val="28"/>
          <w:lang w:bidi="ar-JO"/>
        </w:rPr>
        <w:t xml:space="preserve"> того, что уделяют особое внимание проблемам именно ислама, а скорее всей философией ислама, которую мы можем применить к проблемам мусульманских меньшинств, даже без той</w:t>
      </w:r>
      <w:r w:rsidR="009A211E" w:rsidRPr="00075194">
        <w:rPr>
          <w:rFonts w:ascii="Times New Roman" w:hAnsi="Times New Roman" w:cs="Times New Roman"/>
          <w:sz w:val="28"/>
          <w:szCs w:val="28"/>
          <w:lang w:bidi="ar-JO"/>
        </w:rPr>
        <w:t xml:space="preserve"> осведомленности</w:t>
      </w:r>
      <w:r w:rsidR="00191B50" w:rsidRPr="00075194">
        <w:rPr>
          <w:rFonts w:ascii="Times New Roman" w:hAnsi="Times New Roman" w:cs="Times New Roman"/>
          <w:sz w:val="28"/>
          <w:szCs w:val="28"/>
          <w:lang w:bidi="ar-JO"/>
        </w:rPr>
        <w:t xml:space="preserve"> о их жизни, которые есть у несомненных «практиков» (</w:t>
      </w:r>
      <w:proofErr w:type="spellStart"/>
      <w:r w:rsidR="00C341CA" w:rsidRPr="007004B4">
        <w:rPr>
          <w:rFonts w:ascii="Times New Roman" w:hAnsi="Times New Roman" w:cs="Times New Roman"/>
          <w:sz w:val="28"/>
          <w:szCs w:val="28"/>
          <w:lang w:bidi="ar-JO"/>
        </w:rPr>
        <w:t>Йусуф</w:t>
      </w:r>
      <w:proofErr w:type="spellEnd"/>
      <w:r w:rsidR="00191B50" w:rsidRPr="00075194">
        <w:rPr>
          <w:rFonts w:ascii="Times New Roman" w:hAnsi="Times New Roman" w:cs="Times New Roman"/>
          <w:sz w:val="28"/>
          <w:szCs w:val="28"/>
          <w:lang w:bidi="ar-JO"/>
        </w:rPr>
        <w:t xml:space="preserve"> Абдуллах ал-Кардави, Таха Джабир ал-Алвани) и</w:t>
      </w:r>
      <w:r w:rsidR="009A211E" w:rsidRPr="00075194">
        <w:rPr>
          <w:rFonts w:ascii="Times New Roman" w:hAnsi="Times New Roman" w:cs="Times New Roman"/>
          <w:sz w:val="28"/>
          <w:szCs w:val="28"/>
          <w:lang w:bidi="ar-JO"/>
        </w:rPr>
        <w:t xml:space="preserve"> об </w:t>
      </w:r>
      <w:r w:rsidR="009A211E" w:rsidRPr="00075194">
        <w:rPr>
          <w:rFonts w:ascii="Times New Roman" w:hAnsi="Times New Roman" w:cs="Times New Roman"/>
          <w:sz w:val="28"/>
          <w:szCs w:val="28"/>
          <w:lang w:bidi="ar-JO"/>
        </w:rPr>
        <w:lastRenderedPageBreak/>
        <w:t xml:space="preserve">обстоятельствах, в которых живут мусульманские меньшинства и о сложностях, с которыми они сталкиваются, находясь в немусульманском обществе. </w:t>
      </w:r>
      <w:r w:rsidR="00191B50" w:rsidRPr="00075194">
        <w:rPr>
          <w:rFonts w:ascii="Times New Roman" w:hAnsi="Times New Roman" w:cs="Times New Roman"/>
          <w:sz w:val="28"/>
          <w:szCs w:val="28"/>
          <w:lang w:bidi="ar-JO"/>
        </w:rPr>
        <w:t>Разумеется, необходимо принять во внимание и то, что «практики», которые разрабатывали фикх мусульманских меньшинств, также имеют теоретическую базу, однако заостряют своё внимание именно на проблемах мусульманских меньшинств.</w:t>
      </w:r>
    </w:p>
    <w:p w14:paraId="2070A1AE" w14:textId="77777777" w:rsidR="009A211E" w:rsidRPr="00075194" w:rsidRDefault="009A211E" w:rsidP="009A211E">
      <w:pPr>
        <w:spacing w:line="360" w:lineRule="auto"/>
        <w:jc w:val="both"/>
        <w:rPr>
          <w:rFonts w:ascii="Times New Roman" w:hAnsi="Times New Roman" w:cs="Times New Roman"/>
          <w:sz w:val="28"/>
          <w:szCs w:val="28"/>
          <w:lang w:bidi="ar-JO"/>
        </w:rPr>
      </w:pPr>
      <w:r w:rsidRPr="00075194">
        <w:rPr>
          <w:rFonts w:ascii="Times New Roman" w:hAnsi="Times New Roman" w:cs="Times New Roman"/>
          <w:sz w:val="28"/>
          <w:szCs w:val="28"/>
          <w:lang w:bidi="ar-JO"/>
        </w:rPr>
        <w:t xml:space="preserve">Поэтому мусульманские общины Европы нуждаются в </w:t>
      </w:r>
      <w:r w:rsidR="003E6E77" w:rsidRPr="00075194">
        <w:rPr>
          <w:rFonts w:ascii="Times New Roman" w:hAnsi="Times New Roman" w:cs="Times New Roman"/>
          <w:sz w:val="28"/>
          <w:szCs w:val="28"/>
          <w:lang w:bidi="ar-JO"/>
        </w:rPr>
        <w:t>таком</w:t>
      </w:r>
      <w:r w:rsidRPr="00075194">
        <w:rPr>
          <w:rFonts w:ascii="Times New Roman" w:hAnsi="Times New Roman" w:cs="Times New Roman"/>
          <w:sz w:val="28"/>
          <w:szCs w:val="28"/>
          <w:lang w:bidi="ar-JO"/>
        </w:rPr>
        <w:t xml:space="preserve"> </w:t>
      </w:r>
      <w:proofErr w:type="spellStart"/>
      <w:r w:rsidRPr="00075194">
        <w:rPr>
          <w:rFonts w:ascii="Times New Roman" w:hAnsi="Times New Roman" w:cs="Times New Roman"/>
          <w:sz w:val="28"/>
          <w:szCs w:val="28"/>
          <w:lang w:bidi="ar-JO"/>
        </w:rPr>
        <w:t>фикхе</w:t>
      </w:r>
      <w:proofErr w:type="spellEnd"/>
      <w:r w:rsidRPr="00075194">
        <w:rPr>
          <w:rFonts w:ascii="Times New Roman" w:hAnsi="Times New Roman" w:cs="Times New Roman"/>
          <w:sz w:val="28"/>
          <w:szCs w:val="28"/>
          <w:lang w:bidi="ar-JO"/>
        </w:rPr>
        <w:t xml:space="preserve">, который идет в ногу с реальностью, </w:t>
      </w:r>
      <w:r w:rsidR="003E6E77" w:rsidRPr="00075194">
        <w:rPr>
          <w:rFonts w:ascii="Times New Roman" w:hAnsi="Times New Roman" w:cs="Times New Roman"/>
          <w:sz w:val="28"/>
          <w:szCs w:val="28"/>
          <w:lang w:bidi="ar-JO"/>
        </w:rPr>
        <w:t>принимает в расчёт современные тенденции</w:t>
      </w:r>
      <w:r w:rsidRPr="00075194">
        <w:rPr>
          <w:rFonts w:ascii="Times New Roman" w:hAnsi="Times New Roman" w:cs="Times New Roman"/>
          <w:sz w:val="28"/>
          <w:szCs w:val="28"/>
          <w:lang w:bidi="ar-JO"/>
        </w:rPr>
        <w:t xml:space="preserve">, </w:t>
      </w:r>
      <w:proofErr w:type="spellStart"/>
      <w:r w:rsidRPr="00075194">
        <w:rPr>
          <w:rFonts w:ascii="Times New Roman" w:hAnsi="Times New Roman" w:cs="Times New Roman"/>
          <w:sz w:val="28"/>
          <w:szCs w:val="28"/>
          <w:lang w:bidi="ar-JO"/>
        </w:rPr>
        <w:t>фикхе</w:t>
      </w:r>
      <w:proofErr w:type="spellEnd"/>
      <w:r w:rsidRPr="00075194">
        <w:rPr>
          <w:rFonts w:ascii="Times New Roman" w:hAnsi="Times New Roman" w:cs="Times New Roman"/>
          <w:sz w:val="28"/>
          <w:szCs w:val="28"/>
          <w:lang w:bidi="ar-JO"/>
        </w:rPr>
        <w:t>, который берет истоки из священных исламских текстов, норм и целей шариата, но при этом учитывает изменения времени, места и обстоятельств, в которых живет человек.</w:t>
      </w:r>
    </w:p>
    <w:bookmarkEnd w:id="14"/>
    <w:p w14:paraId="1BF74843" w14:textId="77777777" w:rsidR="00CA5BA3" w:rsidRPr="00075194" w:rsidRDefault="00CA5BA3" w:rsidP="009A211E">
      <w:pPr>
        <w:spacing w:line="360" w:lineRule="auto"/>
        <w:jc w:val="both"/>
        <w:rPr>
          <w:rFonts w:ascii="Times New Roman" w:hAnsi="Times New Roman" w:cs="Times New Roman"/>
          <w:lang w:bidi="fa-IR"/>
        </w:rPr>
      </w:pPr>
      <w:r w:rsidRPr="00075194">
        <w:rPr>
          <w:rFonts w:ascii="Times New Roman" w:hAnsi="Times New Roman" w:cs="Times New Roman"/>
          <w:lang w:bidi="ar-JO"/>
        </w:rPr>
        <w:br w:type="page"/>
      </w:r>
    </w:p>
    <w:p w14:paraId="62222A8E" w14:textId="4C28F0FF" w:rsidR="00E31BD3" w:rsidRPr="00075194" w:rsidRDefault="00E31BD3" w:rsidP="00727C99">
      <w:pPr>
        <w:pStyle w:val="1"/>
        <w:rPr>
          <w:rFonts w:ascii="Times New Roman" w:hAnsi="Times New Roman" w:cs="Times New Roman"/>
          <w:lang w:bidi="he-IL"/>
        </w:rPr>
      </w:pPr>
      <w:bookmarkStart w:id="16" w:name="_Toc104107194"/>
      <w:r w:rsidRPr="00075194">
        <w:rPr>
          <w:rFonts w:ascii="Times New Roman" w:hAnsi="Times New Roman" w:cs="Times New Roman"/>
          <w:lang w:bidi="he-IL"/>
        </w:rPr>
        <w:lastRenderedPageBreak/>
        <w:t>Источники</w:t>
      </w:r>
      <w:bookmarkEnd w:id="16"/>
    </w:p>
    <w:p w14:paraId="08A701B7" w14:textId="7A6C8335" w:rsidR="00A260D4" w:rsidRPr="00075194" w:rsidRDefault="00A260D4" w:rsidP="0022674F">
      <w:pPr>
        <w:pStyle w:val="a4"/>
        <w:numPr>
          <w:ilvl w:val="0"/>
          <w:numId w:val="10"/>
        </w:numPr>
        <w:spacing w:line="360" w:lineRule="auto"/>
        <w:rPr>
          <w:rFonts w:ascii="Times New Roman" w:hAnsi="Times New Roman" w:cs="Times New Roman"/>
          <w:sz w:val="28"/>
          <w:szCs w:val="28"/>
          <w:lang w:val="en-US" w:bidi="fa-IR"/>
        </w:rPr>
      </w:pPr>
      <w:proofErr w:type="spellStart"/>
      <w:r w:rsidRPr="00075194">
        <w:rPr>
          <w:rFonts w:ascii="Times New Roman" w:hAnsi="Times New Roman" w:cs="Times New Roman"/>
          <w:i/>
          <w:iCs/>
          <w:sz w:val="28"/>
          <w:szCs w:val="28"/>
          <w:lang w:val="en-US" w:bidi="fa-IR"/>
        </w:rPr>
        <w:t>Abdolkarim</w:t>
      </w:r>
      <w:proofErr w:type="spellEnd"/>
      <w:r w:rsidRPr="00075194">
        <w:rPr>
          <w:rFonts w:ascii="Times New Roman" w:hAnsi="Times New Roman" w:cs="Times New Roman"/>
          <w:i/>
          <w:iCs/>
          <w:sz w:val="28"/>
          <w:szCs w:val="28"/>
          <w:lang w:val="en-US" w:bidi="fa-IR"/>
        </w:rPr>
        <w:t xml:space="preserve"> Soroush</w:t>
      </w:r>
      <w:r w:rsidR="004140CC" w:rsidRPr="00075194">
        <w:rPr>
          <w:rFonts w:ascii="Times New Roman" w:hAnsi="Times New Roman" w:cs="Times New Roman"/>
          <w:i/>
          <w:iCs/>
          <w:sz w:val="28"/>
          <w:szCs w:val="28"/>
          <w:lang w:val="en-US" w:bidi="fa-IR"/>
        </w:rPr>
        <w:t xml:space="preserve"> </w:t>
      </w:r>
      <w:r w:rsidR="004140CC" w:rsidRPr="00075194">
        <w:rPr>
          <w:rFonts w:ascii="Times New Roman" w:hAnsi="Times New Roman" w:cs="Times New Roman"/>
          <w:sz w:val="28"/>
          <w:szCs w:val="28"/>
          <w:lang w:val="en-US" w:bidi="fa-IR"/>
        </w:rPr>
        <w:t>(2000)</w:t>
      </w:r>
      <w:r w:rsidRPr="00075194">
        <w:rPr>
          <w:rFonts w:ascii="Times New Roman" w:hAnsi="Times New Roman" w:cs="Times New Roman"/>
          <w:i/>
          <w:iCs/>
          <w:sz w:val="28"/>
          <w:szCs w:val="28"/>
          <w:lang w:val="en-US" w:bidi="fa-IR"/>
        </w:rPr>
        <w:t xml:space="preserve"> </w:t>
      </w:r>
      <w:r w:rsidRPr="00075194">
        <w:rPr>
          <w:rFonts w:ascii="Times New Roman" w:hAnsi="Times New Roman" w:cs="Times New Roman"/>
          <w:sz w:val="28"/>
          <w:szCs w:val="28"/>
          <w:lang w:val="en-US" w:bidi="fa-IR"/>
        </w:rPr>
        <w:t xml:space="preserve">«Reason, Freedom and Democracy in Islam» Oxford University Press, </w:t>
      </w:r>
    </w:p>
    <w:p w14:paraId="01FEEFA8" w14:textId="6E4F0C59" w:rsidR="00A260D4" w:rsidRPr="00075194" w:rsidRDefault="00A260D4" w:rsidP="0022674F">
      <w:pPr>
        <w:pStyle w:val="a4"/>
        <w:numPr>
          <w:ilvl w:val="0"/>
          <w:numId w:val="10"/>
        </w:numPr>
        <w:spacing w:line="360" w:lineRule="auto"/>
        <w:rPr>
          <w:rStyle w:val="a3"/>
          <w:rFonts w:ascii="Times New Roman" w:hAnsi="Times New Roman" w:cs="Times New Roman"/>
          <w:sz w:val="28"/>
          <w:szCs w:val="28"/>
          <w:shd w:val="clear" w:color="auto" w:fill="FFFFFF"/>
          <w:lang w:val="en-US" w:bidi="fa-IR"/>
        </w:rPr>
      </w:pPr>
      <w:r w:rsidRPr="00075194">
        <w:rPr>
          <w:rFonts w:ascii="Times New Roman" w:hAnsi="Times New Roman" w:cs="Times New Roman"/>
          <w:sz w:val="28"/>
          <w:szCs w:val="28"/>
        </w:rPr>
        <w:t>Лекция</w:t>
      </w:r>
      <w:r w:rsidRPr="00075194">
        <w:rPr>
          <w:rFonts w:ascii="Times New Roman" w:hAnsi="Times New Roman" w:cs="Times New Roman"/>
          <w:sz w:val="28"/>
          <w:szCs w:val="28"/>
          <w:lang w:val="en-US"/>
        </w:rPr>
        <w:t xml:space="preserve"> </w:t>
      </w:r>
      <w:r w:rsidRPr="00075194">
        <w:rPr>
          <w:rFonts w:ascii="Times New Roman" w:hAnsi="Times New Roman" w:cs="Times New Roman"/>
          <w:sz w:val="28"/>
          <w:szCs w:val="28"/>
        </w:rPr>
        <w:t>на</w:t>
      </w:r>
      <w:r w:rsidRPr="00075194">
        <w:rPr>
          <w:rFonts w:ascii="Times New Roman" w:hAnsi="Times New Roman" w:cs="Times New Roman"/>
          <w:sz w:val="28"/>
          <w:szCs w:val="28"/>
          <w:lang w:val="en-US"/>
        </w:rPr>
        <w:t xml:space="preserve"> </w:t>
      </w:r>
      <w:r w:rsidRPr="00075194">
        <w:rPr>
          <w:rFonts w:ascii="Times New Roman" w:hAnsi="Times New Roman" w:cs="Times New Roman"/>
          <w:sz w:val="28"/>
          <w:szCs w:val="28"/>
        </w:rPr>
        <w:t>видеохостинге</w:t>
      </w:r>
      <w:r w:rsidRPr="00075194">
        <w:rPr>
          <w:rFonts w:ascii="Times New Roman" w:hAnsi="Times New Roman" w:cs="Times New Roman"/>
          <w:sz w:val="28"/>
          <w:szCs w:val="28"/>
          <w:lang w:val="en-US"/>
        </w:rPr>
        <w:t xml:space="preserve"> </w:t>
      </w:r>
      <w:proofErr w:type="spellStart"/>
      <w:r w:rsidRPr="00075194">
        <w:rPr>
          <w:rFonts w:ascii="Times New Roman" w:hAnsi="Times New Roman" w:cs="Times New Roman"/>
          <w:sz w:val="28"/>
          <w:szCs w:val="28"/>
          <w:lang w:val="en-US"/>
        </w:rPr>
        <w:t>Youtube</w:t>
      </w:r>
      <w:proofErr w:type="spellEnd"/>
      <w:r w:rsidRPr="00075194">
        <w:rPr>
          <w:rFonts w:ascii="Times New Roman" w:hAnsi="Times New Roman" w:cs="Times New Roman"/>
          <w:sz w:val="28"/>
          <w:szCs w:val="28"/>
          <w:lang w:val="en-US"/>
        </w:rPr>
        <w:t xml:space="preserve"> // Islam and Modern Politics with Dr. </w:t>
      </w:r>
      <w:proofErr w:type="spellStart"/>
      <w:r w:rsidRPr="00075194">
        <w:rPr>
          <w:rFonts w:ascii="Times New Roman" w:hAnsi="Times New Roman" w:cs="Times New Roman"/>
          <w:sz w:val="28"/>
          <w:szCs w:val="28"/>
          <w:lang w:val="en-US"/>
        </w:rPr>
        <w:t>Abdolkarim</w:t>
      </w:r>
      <w:proofErr w:type="spellEnd"/>
      <w:r w:rsidRPr="00075194">
        <w:rPr>
          <w:rFonts w:ascii="Times New Roman" w:hAnsi="Times New Roman" w:cs="Times New Roman"/>
          <w:sz w:val="28"/>
          <w:szCs w:val="28"/>
          <w:lang w:val="en-US"/>
        </w:rPr>
        <w:t xml:space="preserve"> Soroush // The Bush School of Government &amp; Public Service </w:t>
      </w:r>
      <w:hyperlink r:id="rId8" w:history="1">
        <w:r w:rsidRPr="00075194">
          <w:rPr>
            <w:rStyle w:val="a3"/>
            <w:rFonts w:ascii="Times New Roman" w:hAnsi="Times New Roman" w:cs="Times New Roman"/>
            <w:sz w:val="28"/>
            <w:szCs w:val="28"/>
            <w:shd w:val="clear" w:color="auto" w:fill="FFFFFF"/>
            <w:lang w:val="en-US" w:bidi="fa-IR"/>
          </w:rPr>
          <w:t>https://www.youtube.com/watch?v=7sPmjX6IWsA&amp;t=3014s&amp;ab_channel=TheBushSchoolofGovernment%26PublicService</w:t>
        </w:r>
      </w:hyperlink>
      <w:r w:rsidRPr="00075194">
        <w:rPr>
          <w:rStyle w:val="a3"/>
          <w:rFonts w:ascii="Times New Roman" w:hAnsi="Times New Roman" w:cs="Times New Roman"/>
          <w:sz w:val="28"/>
          <w:szCs w:val="28"/>
          <w:u w:val="none"/>
          <w:shd w:val="clear" w:color="auto" w:fill="FFFFFF"/>
          <w:lang w:val="en-US" w:bidi="fa-IR"/>
        </w:rPr>
        <w:t xml:space="preserve"> </w:t>
      </w:r>
      <w:r w:rsidRPr="00075194">
        <w:rPr>
          <w:rStyle w:val="a3"/>
          <w:rFonts w:ascii="Times New Roman" w:hAnsi="Times New Roman" w:cs="Times New Roman"/>
          <w:color w:val="auto"/>
          <w:sz w:val="28"/>
          <w:szCs w:val="28"/>
          <w:u w:val="none"/>
          <w:shd w:val="clear" w:color="auto" w:fill="FFFFFF"/>
          <w:lang w:bidi="fa-IR"/>
        </w:rPr>
        <w:t>Дата</w:t>
      </w:r>
      <w:r w:rsidRPr="00075194">
        <w:rPr>
          <w:rStyle w:val="a3"/>
          <w:rFonts w:ascii="Times New Roman" w:hAnsi="Times New Roman" w:cs="Times New Roman"/>
          <w:color w:val="auto"/>
          <w:sz w:val="28"/>
          <w:szCs w:val="28"/>
          <w:u w:val="none"/>
          <w:shd w:val="clear" w:color="auto" w:fill="FFFFFF"/>
          <w:lang w:val="en-US" w:bidi="fa-IR"/>
        </w:rPr>
        <w:t xml:space="preserve"> </w:t>
      </w:r>
      <w:r w:rsidRPr="00075194">
        <w:rPr>
          <w:rStyle w:val="a3"/>
          <w:rFonts w:ascii="Times New Roman" w:hAnsi="Times New Roman" w:cs="Times New Roman"/>
          <w:color w:val="auto"/>
          <w:sz w:val="28"/>
          <w:szCs w:val="28"/>
          <w:u w:val="none"/>
          <w:shd w:val="clear" w:color="auto" w:fill="FFFFFF"/>
          <w:lang w:bidi="fa-IR"/>
        </w:rPr>
        <w:t>обращения</w:t>
      </w:r>
      <w:r w:rsidRPr="00075194">
        <w:rPr>
          <w:rStyle w:val="a3"/>
          <w:rFonts w:ascii="Times New Roman" w:hAnsi="Times New Roman" w:cs="Times New Roman"/>
          <w:color w:val="auto"/>
          <w:sz w:val="28"/>
          <w:szCs w:val="28"/>
          <w:u w:val="none"/>
          <w:shd w:val="clear" w:color="auto" w:fill="FFFFFF"/>
          <w:lang w:val="en-US" w:bidi="fa-IR"/>
        </w:rPr>
        <w:t xml:space="preserve"> 20.05.2022</w:t>
      </w:r>
    </w:p>
    <w:p w14:paraId="0C9EB848" w14:textId="4E056354" w:rsidR="00A260D4" w:rsidRPr="00075194" w:rsidRDefault="00A260D4" w:rsidP="0022674F">
      <w:pPr>
        <w:pStyle w:val="a4"/>
        <w:numPr>
          <w:ilvl w:val="0"/>
          <w:numId w:val="10"/>
        </w:numPr>
        <w:spacing w:line="360" w:lineRule="auto"/>
        <w:rPr>
          <w:rFonts w:ascii="Times New Roman" w:hAnsi="Times New Roman" w:cs="Times New Roman"/>
          <w:sz w:val="28"/>
          <w:szCs w:val="28"/>
          <w:lang w:bidi="fa-IR"/>
        </w:rPr>
      </w:pPr>
      <w:r w:rsidRPr="00075194">
        <w:rPr>
          <w:rFonts w:ascii="Times New Roman" w:hAnsi="Times New Roman" w:cs="Times New Roman"/>
          <w:i/>
          <w:iCs/>
          <w:sz w:val="28"/>
          <w:szCs w:val="28"/>
        </w:rPr>
        <w:t xml:space="preserve">Абдолкарим Соруш </w:t>
      </w:r>
      <w:r w:rsidRPr="00075194">
        <w:rPr>
          <w:rFonts w:ascii="Times New Roman" w:hAnsi="Times New Roman" w:cs="Times New Roman"/>
          <w:sz w:val="28"/>
          <w:szCs w:val="28"/>
        </w:rPr>
        <w:t xml:space="preserve">«Надеяться вернуться </w:t>
      </w:r>
      <w:proofErr w:type="gramStart"/>
      <w:r w:rsidRPr="00075194">
        <w:rPr>
          <w:rFonts w:ascii="Times New Roman" w:hAnsi="Times New Roman" w:cs="Times New Roman"/>
          <w:sz w:val="28"/>
          <w:szCs w:val="28"/>
        </w:rPr>
        <w:t>в времена</w:t>
      </w:r>
      <w:proofErr w:type="gramEnd"/>
      <w:r w:rsidRPr="00075194">
        <w:rPr>
          <w:rFonts w:ascii="Times New Roman" w:hAnsi="Times New Roman" w:cs="Times New Roman"/>
          <w:sz w:val="28"/>
          <w:szCs w:val="28"/>
        </w:rPr>
        <w:t xml:space="preserve"> предшествующие модерну – значит надеяться на невозможное» // </w:t>
      </w:r>
      <w:r w:rsidRPr="00075194">
        <w:rPr>
          <w:rFonts w:ascii="Times New Roman" w:hAnsi="Times New Roman" w:cs="Times New Roman"/>
          <w:color w:val="000000"/>
          <w:sz w:val="28"/>
          <w:szCs w:val="28"/>
          <w:shd w:val="clear" w:color="auto" w:fill="FFFFFF"/>
        </w:rPr>
        <w:t>Исламская мысль: традиция и современность. Религиозно</w:t>
      </w:r>
      <w:r w:rsidRPr="00075194">
        <w:rPr>
          <w:rFonts w:ascii="Times New Roman" w:hAnsi="Times New Roman" w:cs="Times New Roman"/>
          <w:color w:val="000000"/>
          <w:sz w:val="28"/>
          <w:szCs w:val="28"/>
          <w:shd w:val="clear" w:color="auto" w:fill="FFFFFF"/>
          <w:lang w:val="en-US"/>
        </w:rPr>
        <w:t>-</w:t>
      </w:r>
      <w:r w:rsidRPr="00075194">
        <w:rPr>
          <w:rFonts w:ascii="Times New Roman" w:hAnsi="Times New Roman" w:cs="Times New Roman"/>
          <w:color w:val="000000"/>
          <w:sz w:val="28"/>
          <w:szCs w:val="28"/>
          <w:shd w:val="clear" w:color="auto" w:fill="FFFFFF"/>
        </w:rPr>
        <w:t>философский</w:t>
      </w:r>
      <w:r w:rsidRPr="00075194">
        <w:rPr>
          <w:rFonts w:ascii="Times New Roman" w:hAnsi="Times New Roman" w:cs="Times New Roman"/>
          <w:color w:val="000000"/>
          <w:sz w:val="28"/>
          <w:szCs w:val="28"/>
          <w:shd w:val="clear" w:color="auto" w:fill="FFFFFF"/>
          <w:lang w:val="en-US"/>
        </w:rPr>
        <w:t xml:space="preserve"> </w:t>
      </w:r>
      <w:r w:rsidRPr="00075194">
        <w:rPr>
          <w:rFonts w:ascii="Times New Roman" w:hAnsi="Times New Roman" w:cs="Times New Roman"/>
          <w:color w:val="000000"/>
          <w:sz w:val="28"/>
          <w:szCs w:val="28"/>
          <w:shd w:val="clear" w:color="auto" w:fill="FFFFFF"/>
        </w:rPr>
        <w:t>ежегодник</w:t>
      </w:r>
      <w:r w:rsidRPr="00075194">
        <w:rPr>
          <w:rFonts w:ascii="Times New Roman" w:hAnsi="Times New Roman" w:cs="Times New Roman"/>
          <w:color w:val="000000"/>
          <w:sz w:val="28"/>
          <w:szCs w:val="28"/>
          <w:shd w:val="clear" w:color="auto" w:fill="FFFFFF"/>
          <w:lang w:val="en-US"/>
        </w:rPr>
        <w:t xml:space="preserve">. </w:t>
      </w:r>
      <w:proofErr w:type="spellStart"/>
      <w:r w:rsidRPr="00075194">
        <w:rPr>
          <w:rFonts w:ascii="Times New Roman" w:hAnsi="Times New Roman" w:cs="Times New Roman"/>
          <w:color w:val="000000"/>
          <w:sz w:val="28"/>
          <w:szCs w:val="28"/>
          <w:shd w:val="clear" w:color="auto" w:fill="FFFFFF"/>
        </w:rPr>
        <w:t>Вып</w:t>
      </w:r>
      <w:proofErr w:type="spellEnd"/>
      <w:r w:rsidRPr="00075194">
        <w:rPr>
          <w:rFonts w:ascii="Times New Roman" w:hAnsi="Times New Roman" w:cs="Times New Roman"/>
          <w:color w:val="000000"/>
          <w:sz w:val="28"/>
          <w:szCs w:val="28"/>
          <w:shd w:val="clear" w:color="auto" w:fill="FFFFFF"/>
          <w:lang w:val="en-US"/>
        </w:rPr>
        <w:t xml:space="preserve">. 2 = Islamic Thought: Tradition and Modernity. </w:t>
      </w:r>
      <w:proofErr w:type="spellStart"/>
      <w:r w:rsidRPr="00075194">
        <w:rPr>
          <w:rFonts w:ascii="Times New Roman" w:hAnsi="Times New Roman" w:cs="Times New Roman"/>
          <w:color w:val="000000"/>
          <w:sz w:val="28"/>
          <w:szCs w:val="28"/>
          <w:shd w:val="clear" w:color="auto" w:fill="FFFFFF"/>
          <w:lang w:val="en-US"/>
        </w:rPr>
        <w:t>Religio</w:t>
      </w:r>
      <w:proofErr w:type="spellEnd"/>
      <w:r w:rsidRPr="00075194">
        <w:rPr>
          <w:rFonts w:ascii="Times New Roman" w:hAnsi="Times New Roman" w:cs="Times New Roman"/>
          <w:color w:val="000000"/>
          <w:sz w:val="28"/>
          <w:szCs w:val="28"/>
          <w:shd w:val="clear" w:color="auto" w:fill="FFFFFF"/>
          <w:lang w:val="en-US"/>
        </w:rPr>
        <w:t xml:space="preserve">-philosophical Yearbook. </w:t>
      </w:r>
      <w:r w:rsidRPr="00075194">
        <w:rPr>
          <w:rFonts w:ascii="Times New Roman" w:hAnsi="Times New Roman" w:cs="Times New Roman"/>
          <w:color w:val="000000"/>
          <w:sz w:val="28"/>
          <w:szCs w:val="28"/>
          <w:shd w:val="clear" w:color="auto" w:fill="FFFFFF"/>
        </w:rPr>
        <w:t>№ 2. // [</w:t>
      </w:r>
      <w:proofErr w:type="spellStart"/>
      <w:r w:rsidRPr="00075194">
        <w:rPr>
          <w:rFonts w:ascii="Times New Roman" w:hAnsi="Times New Roman" w:cs="Times New Roman"/>
          <w:color w:val="000000"/>
          <w:sz w:val="28"/>
          <w:szCs w:val="28"/>
          <w:shd w:val="clear" w:color="auto" w:fill="FFFFFF"/>
        </w:rPr>
        <w:t>редкол</w:t>
      </w:r>
      <w:proofErr w:type="spellEnd"/>
      <w:r w:rsidRPr="00075194">
        <w:rPr>
          <w:rFonts w:ascii="Times New Roman" w:hAnsi="Times New Roman" w:cs="Times New Roman"/>
          <w:color w:val="000000"/>
          <w:sz w:val="28"/>
          <w:szCs w:val="28"/>
          <w:shd w:val="clear" w:color="auto" w:fill="FFFFFF"/>
        </w:rPr>
        <w:t xml:space="preserve">.: Д. В. </w:t>
      </w:r>
      <w:proofErr w:type="spellStart"/>
      <w:r w:rsidRPr="00075194">
        <w:rPr>
          <w:rFonts w:ascii="Times New Roman" w:hAnsi="Times New Roman" w:cs="Times New Roman"/>
          <w:color w:val="000000"/>
          <w:sz w:val="28"/>
          <w:szCs w:val="28"/>
          <w:shd w:val="clear" w:color="auto" w:fill="FFFFFF"/>
        </w:rPr>
        <w:t>Мухетдинов</w:t>
      </w:r>
      <w:proofErr w:type="spellEnd"/>
      <w:r w:rsidRPr="00075194">
        <w:rPr>
          <w:rFonts w:ascii="Times New Roman" w:hAnsi="Times New Roman" w:cs="Times New Roman"/>
          <w:color w:val="000000"/>
          <w:sz w:val="28"/>
          <w:szCs w:val="28"/>
          <w:shd w:val="clear" w:color="auto" w:fill="FFFFFF"/>
        </w:rPr>
        <w:t xml:space="preserve"> (гл. ред.), С. Ю. Бородай (отв. ред.) и др.]. — Москва: ООО «Издательский дом „Медина“», 2017. — </w:t>
      </w:r>
      <w:proofErr w:type="spellStart"/>
      <w:r w:rsidRPr="00075194">
        <w:rPr>
          <w:rFonts w:ascii="Times New Roman" w:hAnsi="Times New Roman" w:cs="Times New Roman"/>
          <w:color w:val="000000"/>
          <w:sz w:val="28"/>
          <w:szCs w:val="28"/>
          <w:shd w:val="clear" w:color="auto" w:fill="FFFFFF"/>
        </w:rPr>
        <w:t>стр</w:t>
      </w:r>
      <w:proofErr w:type="spellEnd"/>
      <w:r w:rsidRPr="00075194">
        <w:rPr>
          <w:rFonts w:ascii="Times New Roman" w:hAnsi="Times New Roman" w:cs="Times New Roman"/>
          <w:color w:val="000000"/>
          <w:sz w:val="28"/>
          <w:szCs w:val="28"/>
          <w:shd w:val="clear" w:color="auto" w:fill="FFFFFF"/>
        </w:rPr>
        <w:t xml:space="preserve"> 652-674</w:t>
      </w:r>
    </w:p>
    <w:p w14:paraId="3FC05CB7" w14:textId="07D44674" w:rsidR="00A260D4" w:rsidRPr="00075194" w:rsidRDefault="004140CC" w:rsidP="0022674F">
      <w:pPr>
        <w:pStyle w:val="a4"/>
        <w:numPr>
          <w:ilvl w:val="0"/>
          <w:numId w:val="10"/>
        </w:numPr>
        <w:spacing w:line="360" w:lineRule="auto"/>
        <w:rPr>
          <w:rFonts w:ascii="Times New Roman" w:hAnsi="Times New Roman" w:cs="Times New Roman"/>
          <w:sz w:val="28"/>
          <w:szCs w:val="28"/>
          <w:lang w:bidi="fa-IR"/>
        </w:rPr>
      </w:pPr>
      <w:r w:rsidRPr="00075194">
        <w:rPr>
          <w:rFonts w:ascii="Times New Roman" w:hAnsi="Times New Roman" w:cs="Times New Roman"/>
          <w:i/>
          <w:iCs/>
          <w:sz w:val="28"/>
          <w:szCs w:val="28"/>
        </w:rPr>
        <w:t>Таха</w:t>
      </w:r>
      <w:r w:rsidRPr="00075194">
        <w:rPr>
          <w:rFonts w:ascii="Times New Roman" w:hAnsi="Times New Roman" w:cs="Times New Roman"/>
          <w:sz w:val="28"/>
          <w:szCs w:val="28"/>
        </w:rPr>
        <w:t xml:space="preserve"> </w:t>
      </w:r>
      <w:r w:rsidRPr="00075194">
        <w:rPr>
          <w:rFonts w:ascii="Times New Roman" w:hAnsi="Times New Roman" w:cs="Times New Roman"/>
          <w:i/>
          <w:iCs/>
          <w:sz w:val="28"/>
          <w:szCs w:val="28"/>
        </w:rPr>
        <w:t xml:space="preserve">Джабир ал-Альвани </w:t>
      </w:r>
      <w:r w:rsidRPr="00075194">
        <w:rPr>
          <w:rFonts w:ascii="Times New Roman" w:hAnsi="Times New Roman" w:cs="Times New Roman"/>
          <w:sz w:val="28"/>
          <w:szCs w:val="28"/>
        </w:rPr>
        <w:t>(2008) Достижение фикха для меньшинств «</w:t>
      </w:r>
      <w:proofErr w:type="spellStart"/>
      <w:r w:rsidRPr="00075194">
        <w:rPr>
          <w:rFonts w:ascii="Times New Roman" w:hAnsi="Times New Roman" w:cs="Times New Roman"/>
          <w:sz w:val="28"/>
          <w:szCs w:val="28"/>
        </w:rPr>
        <w:t>Идрак</w:t>
      </w:r>
      <w:proofErr w:type="spellEnd"/>
      <w:r w:rsidRPr="00075194">
        <w:rPr>
          <w:rFonts w:ascii="Times New Roman" w:hAnsi="Times New Roman" w:cs="Times New Roman"/>
          <w:sz w:val="28"/>
          <w:szCs w:val="28"/>
        </w:rPr>
        <w:t>» Баку</w:t>
      </w:r>
    </w:p>
    <w:p w14:paraId="759F729B" w14:textId="04DC29F8" w:rsidR="004140CC" w:rsidRPr="00075194" w:rsidRDefault="004140CC" w:rsidP="0022674F">
      <w:pPr>
        <w:pStyle w:val="a4"/>
        <w:numPr>
          <w:ilvl w:val="0"/>
          <w:numId w:val="10"/>
        </w:numPr>
        <w:spacing w:line="360" w:lineRule="auto"/>
        <w:rPr>
          <w:rFonts w:ascii="Times New Roman" w:hAnsi="Times New Roman" w:cs="Times New Roman"/>
          <w:sz w:val="28"/>
          <w:szCs w:val="28"/>
          <w:lang w:bidi="fa-IR"/>
        </w:rPr>
      </w:pPr>
      <w:r w:rsidRPr="00075194">
        <w:rPr>
          <w:rFonts w:ascii="Times New Roman" w:hAnsi="Times New Roman" w:cs="Times New Roman"/>
          <w:i/>
          <w:iCs/>
          <w:color w:val="000000"/>
          <w:sz w:val="28"/>
          <w:szCs w:val="28"/>
          <w:shd w:val="clear" w:color="auto" w:fill="FFFFFF"/>
          <w:lang w:bidi="he-IL"/>
        </w:rPr>
        <w:t xml:space="preserve">Таха Джабир ал-Альвани </w:t>
      </w:r>
      <w:r w:rsidRPr="00075194">
        <w:rPr>
          <w:rFonts w:ascii="Times New Roman" w:hAnsi="Times New Roman" w:cs="Times New Roman"/>
          <w:color w:val="000000"/>
          <w:sz w:val="28"/>
          <w:szCs w:val="28"/>
          <w:shd w:val="clear" w:color="auto" w:fill="FFFFFF"/>
          <w:lang w:bidi="he-IL"/>
        </w:rPr>
        <w:t>(1999)</w:t>
      </w:r>
      <w:r w:rsidRPr="00075194">
        <w:rPr>
          <w:rFonts w:ascii="Times New Roman" w:hAnsi="Times New Roman" w:cs="Times New Roman"/>
          <w:i/>
          <w:iCs/>
          <w:color w:val="000000"/>
          <w:sz w:val="28"/>
          <w:szCs w:val="28"/>
          <w:shd w:val="clear" w:color="auto" w:fill="FFFFFF"/>
          <w:lang w:bidi="he-IL"/>
        </w:rPr>
        <w:t xml:space="preserve"> </w:t>
      </w:r>
      <w:r w:rsidRPr="00075194">
        <w:rPr>
          <w:rFonts w:ascii="Times New Roman" w:hAnsi="Times New Roman" w:cs="Times New Roman"/>
          <w:sz w:val="28"/>
          <w:szCs w:val="28"/>
          <w:rtl/>
          <w:lang w:val="en-US" w:bidi="fa-IR"/>
        </w:rPr>
        <w:t>مدخل إلی فقه الأقلیات</w:t>
      </w:r>
      <w:r w:rsidRPr="00075194">
        <w:rPr>
          <w:rFonts w:ascii="Times New Roman" w:hAnsi="Times New Roman" w:cs="Times New Roman"/>
          <w:sz w:val="28"/>
          <w:szCs w:val="28"/>
          <w:lang w:bidi="fa-IR"/>
        </w:rPr>
        <w:t xml:space="preserve"> </w:t>
      </w:r>
      <w:proofErr w:type="spellStart"/>
      <w:r w:rsidRPr="00075194">
        <w:rPr>
          <w:rFonts w:ascii="Times New Roman" w:hAnsi="Times New Roman" w:cs="Times New Roman"/>
          <w:sz w:val="28"/>
          <w:szCs w:val="28"/>
          <w:lang w:val="en-US" w:bidi="fa-IR"/>
        </w:rPr>
        <w:t>madxal</w:t>
      </w:r>
      <w:proofErr w:type="spellEnd"/>
      <w:r w:rsidRPr="00075194">
        <w:rPr>
          <w:rFonts w:ascii="Times New Roman" w:hAnsi="Times New Roman" w:cs="Times New Roman"/>
          <w:sz w:val="28"/>
          <w:szCs w:val="28"/>
          <w:lang w:bidi="fa-IR"/>
        </w:rPr>
        <w:t xml:space="preserve"> ‘</w:t>
      </w:r>
      <w:proofErr w:type="spellStart"/>
      <w:r w:rsidRPr="00075194">
        <w:rPr>
          <w:rFonts w:ascii="Times New Roman" w:hAnsi="Times New Roman" w:cs="Times New Roman"/>
          <w:sz w:val="28"/>
          <w:szCs w:val="28"/>
          <w:lang w:val="en-US" w:bidi="fa-IR"/>
        </w:rPr>
        <w:t>ila</w:t>
      </w:r>
      <w:proofErr w:type="spellEnd"/>
      <w:r w:rsidRPr="00075194">
        <w:rPr>
          <w:rFonts w:ascii="Times New Roman" w:hAnsi="Times New Roman" w:cs="Times New Roman"/>
          <w:sz w:val="28"/>
          <w:szCs w:val="28"/>
          <w:lang w:bidi="fa-IR"/>
        </w:rPr>
        <w:t xml:space="preserve"> </w:t>
      </w:r>
      <w:proofErr w:type="spellStart"/>
      <w:r w:rsidRPr="00075194">
        <w:rPr>
          <w:rFonts w:ascii="Times New Roman" w:hAnsi="Times New Roman" w:cs="Times New Roman"/>
          <w:sz w:val="28"/>
          <w:szCs w:val="28"/>
          <w:lang w:val="en-US" w:bidi="fa-IR"/>
        </w:rPr>
        <w:t>fiqh</w:t>
      </w:r>
      <w:proofErr w:type="spellEnd"/>
      <w:r w:rsidRPr="00075194">
        <w:rPr>
          <w:rFonts w:ascii="Times New Roman" w:hAnsi="Times New Roman" w:cs="Times New Roman"/>
          <w:sz w:val="28"/>
          <w:szCs w:val="28"/>
          <w:lang w:bidi="fa-IR"/>
        </w:rPr>
        <w:t xml:space="preserve"> </w:t>
      </w:r>
      <w:proofErr w:type="spellStart"/>
      <w:r w:rsidRPr="00075194">
        <w:rPr>
          <w:rFonts w:ascii="Times New Roman" w:hAnsi="Times New Roman" w:cs="Times New Roman"/>
          <w:sz w:val="28"/>
          <w:szCs w:val="28"/>
          <w:lang w:val="en-US" w:bidi="fa-IR"/>
        </w:rPr>
        <w:t>ul</w:t>
      </w:r>
      <w:proofErr w:type="spellEnd"/>
      <w:r w:rsidRPr="00075194">
        <w:rPr>
          <w:rFonts w:ascii="Times New Roman" w:hAnsi="Times New Roman" w:cs="Times New Roman"/>
          <w:sz w:val="28"/>
          <w:szCs w:val="28"/>
          <w:lang w:bidi="fa-IR"/>
        </w:rPr>
        <w:t>-‘</w:t>
      </w:r>
      <w:proofErr w:type="spellStart"/>
      <w:r w:rsidRPr="00075194">
        <w:rPr>
          <w:rFonts w:ascii="Times New Roman" w:hAnsi="Times New Roman" w:cs="Times New Roman"/>
          <w:sz w:val="28"/>
          <w:szCs w:val="28"/>
          <w:lang w:val="en-US" w:bidi="fa-IR"/>
        </w:rPr>
        <w:t>aqaliyy</w:t>
      </w:r>
      <w:proofErr w:type="spellEnd"/>
      <w:r w:rsidRPr="00075194">
        <w:rPr>
          <w:rFonts w:ascii="Times New Roman" w:hAnsi="Times New Roman" w:cs="Times New Roman"/>
          <w:sz w:val="28"/>
          <w:szCs w:val="28"/>
          <w:lang w:bidi="fa-IR"/>
        </w:rPr>
        <w:t>ā</w:t>
      </w:r>
      <w:r w:rsidRPr="00075194">
        <w:rPr>
          <w:rFonts w:ascii="Times New Roman" w:hAnsi="Times New Roman" w:cs="Times New Roman"/>
          <w:sz w:val="28"/>
          <w:szCs w:val="28"/>
          <w:lang w:val="en-US" w:bidi="fa-IR"/>
        </w:rPr>
        <w:t>t</w:t>
      </w:r>
      <w:r w:rsidRPr="00075194">
        <w:rPr>
          <w:rFonts w:ascii="Times New Roman" w:hAnsi="Times New Roman" w:cs="Times New Roman"/>
          <w:sz w:val="28"/>
          <w:szCs w:val="28"/>
          <w:lang w:bidi="fa-IR"/>
        </w:rPr>
        <w:t xml:space="preserve"> // журнал </w:t>
      </w:r>
      <w:r w:rsidRPr="00075194">
        <w:rPr>
          <w:rFonts w:ascii="Times New Roman" w:hAnsi="Times New Roman" w:cs="Times New Roman"/>
          <w:sz w:val="28"/>
          <w:szCs w:val="28"/>
          <w:rtl/>
          <w:lang w:val="en-US" w:bidi="fa-IR"/>
        </w:rPr>
        <w:t>الفکر الإسلامي معاصر</w:t>
      </w:r>
      <w:r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val="en-US" w:bidi="fa-IR"/>
        </w:rPr>
        <w:t>al</w:t>
      </w:r>
      <w:r w:rsidRPr="00075194">
        <w:rPr>
          <w:rFonts w:ascii="Times New Roman" w:hAnsi="Times New Roman" w:cs="Times New Roman"/>
          <w:sz w:val="28"/>
          <w:szCs w:val="28"/>
          <w:lang w:bidi="fa-IR"/>
        </w:rPr>
        <w:t>-</w:t>
      </w:r>
      <w:proofErr w:type="spellStart"/>
      <w:r w:rsidRPr="00075194">
        <w:rPr>
          <w:rFonts w:ascii="Times New Roman" w:hAnsi="Times New Roman" w:cs="Times New Roman"/>
          <w:sz w:val="28"/>
          <w:szCs w:val="28"/>
          <w:lang w:val="en-US" w:bidi="fa-IR"/>
        </w:rPr>
        <w:t>fikr</w:t>
      </w:r>
      <w:proofErr w:type="spellEnd"/>
      <w:r w:rsidRPr="00075194">
        <w:rPr>
          <w:rFonts w:ascii="Times New Roman" w:hAnsi="Times New Roman" w:cs="Times New Roman"/>
          <w:sz w:val="28"/>
          <w:szCs w:val="28"/>
          <w:lang w:bidi="fa-IR"/>
        </w:rPr>
        <w:t xml:space="preserve"> </w:t>
      </w:r>
      <w:proofErr w:type="spellStart"/>
      <w:r w:rsidRPr="00075194">
        <w:rPr>
          <w:rFonts w:ascii="Times New Roman" w:hAnsi="Times New Roman" w:cs="Times New Roman"/>
          <w:sz w:val="28"/>
          <w:szCs w:val="28"/>
          <w:lang w:val="en-US" w:bidi="fa-IR"/>
        </w:rPr>
        <w:t>ul</w:t>
      </w:r>
      <w:proofErr w:type="spellEnd"/>
      <w:r w:rsidRPr="00075194">
        <w:rPr>
          <w:rFonts w:ascii="Times New Roman" w:hAnsi="Times New Roman" w:cs="Times New Roman"/>
          <w:sz w:val="28"/>
          <w:szCs w:val="28"/>
          <w:lang w:bidi="fa-IR"/>
        </w:rPr>
        <w:t>-‘</w:t>
      </w:r>
      <w:proofErr w:type="spellStart"/>
      <w:r w:rsidRPr="00075194">
        <w:rPr>
          <w:rFonts w:ascii="Times New Roman" w:hAnsi="Times New Roman" w:cs="Times New Roman"/>
          <w:sz w:val="28"/>
          <w:szCs w:val="28"/>
        </w:rPr>
        <w:t>islāmi</w:t>
      </w:r>
      <w:proofErr w:type="spellEnd"/>
      <w:r w:rsidRPr="00075194">
        <w:rPr>
          <w:rFonts w:ascii="Times New Roman" w:hAnsi="Times New Roman" w:cs="Times New Roman"/>
          <w:sz w:val="28"/>
          <w:szCs w:val="28"/>
        </w:rPr>
        <w:t xml:space="preserve"> </w:t>
      </w:r>
      <w:proofErr w:type="spellStart"/>
      <w:r w:rsidRPr="00075194">
        <w:rPr>
          <w:rFonts w:ascii="Times New Roman" w:hAnsi="Times New Roman" w:cs="Times New Roman"/>
          <w:sz w:val="28"/>
          <w:szCs w:val="28"/>
        </w:rPr>
        <w:t>mu’āṢir</w:t>
      </w:r>
      <w:proofErr w:type="spellEnd"/>
      <w:r w:rsidRPr="00075194">
        <w:rPr>
          <w:rFonts w:ascii="Times New Roman" w:hAnsi="Times New Roman" w:cs="Times New Roman"/>
          <w:sz w:val="28"/>
          <w:szCs w:val="28"/>
        </w:rPr>
        <w:t xml:space="preserve"> том 5, номер 19 – с. 9-29</w:t>
      </w:r>
    </w:p>
    <w:p w14:paraId="46036A4B" w14:textId="5DFB3A43" w:rsidR="004140CC" w:rsidRPr="00075194" w:rsidRDefault="004140CC" w:rsidP="0022674F">
      <w:pPr>
        <w:pStyle w:val="a4"/>
        <w:numPr>
          <w:ilvl w:val="0"/>
          <w:numId w:val="10"/>
        </w:numPr>
        <w:spacing w:line="360" w:lineRule="auto"/>
        <w:rPr>
          <w:rFonts w:ascii="Times New Roman" w:hAnsi="Times New Roman" w:cs="Times New Roman"/>
          <w:sz w:val="28"/>
          <w:szCs w:val="28"/>
          <w:lang w:bidi="fa-IR"/>
        </w:rPr>
      </w:pPr>
      <w:proofErr w:type="spellStart"/>
      <w:r w:rsidRPr="00075194">
        <w:rPr>
          <w:rFonts w:ascii="Times New Roman" w:hAnsi="Times New Roman" w:cs="Times New Roman"/>
          <w:i/>
          <w:iCs/>
          <w:sz w:val="28"/>
          <w:szCs w:val="28"/>
          <w:lang w:bidi="fa-IR"/>
        </w:rPr>
        <w:t>Йусуф</w:t>
      </w:r>
      <w:proofErr w:type="spellEnd"/>
      <w:r w:rsidRPr="00075194">
        <w:rPr>
          <w:rFonts w:ascii="Times New Roman" w:hAnsi="Times New Roman" w:cs="Times New Roman"/>
          <w:i/>
          <w:iCs/>
          <w:sz w:val="28"/>
          <w:szCs w:val="28"/>
          <w:lang w:bidi="fa-IR"/>
        </w:rPr>
        <w:t xml:space="preserve"> Абдуллах ал-Кардави </w:t>
      </w:r>
      <w:r w:rsidRPr="00075194">
        <w:rPr>
          <w:rFonts w:ascii="Times New Roman" w:hAnsi="Times New Roman" w:cs="Times New Roman"/>
          <w:sz w:val="28"/>
          <w:szCs w:val="28"/>
          <w:lang w:bidi="fa-IR"/>
        </w:rPr>
        <w:t xml:space="preserve">(пер. на русский 2016) </w:t>
      </w:r>
      <w:r w:rsidRPr="00075194">
        <w:rPr>
          <w:rFonts w:ascii="Times New Roman" w:hAnsi="Times New Roman" w:cs="Times New Roman"/>
          <w:sz w:val="28"/>
          <w:szCs w:val="28"/>
        </w:rPr>
        <w:t xml:space="preserve">ФИКХ МУСУЛЬМАНСКИХ МЕНЬШИНСТВ В СВЕТЕ КОРАНА И СУННЫ </w:t>
      </w:r>
      <w:r w:rsidRPr="00075194">
        <w:rPr>
          <w:rFonts w:ascii="Times New Roman" w:hAnsi="Times New Roman" w:cs="Times New Roman"/>
          <w:sz w:val="28"/>
          <w:szCs w:val="28"/>
          <w:lang w:val="en-US"/>
        </w:rPr>
        <w:t>Ansar</w:t>
      </w:r>
      <w:r w:rsidRPr="00075194">
        <w:rPr>
          <w:rFonts w:ascii="Times New Roman" w:hAnsi="Times New Roman" w:cs="Times New Roman"/>
          <w:sz w:val="28"/>
          <w:szCs w:val="28"/>
        </w:rPr>
        <w:t xml:space="preserve"> </w:t>
      </w:r>
      <w:r w:rsidRPr="00075194">
        <w:rPr>
          <w:rFonts w:ascii="Times New Roman" w:hAnsi="Times New Roman" w:cs="Times New Roman"/>
          <w:sz w:val="28"/>
          <w:szCs w:val="28"/>
          <w:lang w:val="en-US"/>
        </w:rPr>
        <w:t>Foundation</w:t>
      </w:r>
    </w:p>
    <w:p w14:paraId="09F713EE" w14:textId="0648818D" w:rsidR="004140CC" w:rsidRPr="00075194" w:rsidRDefault="004140CC" w:rsidP="0022674F">
      <w:pPr>
        <w:pStyle w:val="a4"/>
        <w:numPr>
          <w:ilvl w:val="0"/>
          <w:numId w:val="10"/>
        </w:numPr>
        <w:spacing w:line="360" w:lineRule="auto"/>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Фетва </w:t>
      </w:r>
      <w:proofErr w:type="spellStart"/>
      <w:r w:rsidRPr="00075194">
        <w:rPr>
          <w:rFonts w:ascii="Times New Roman" w:hAnsi="Times New Roman" w:cs="Times New Roman"/>
          <w:i/>
          <w:iCs/>
          <w:sz w:val="28"/>
          <w:szCs w:val="28"/>
          <w:lang w:bidi="fa-IR"/>
        </w:rPr>
        <w:t>Йусуфа</w:t>
      </w:r>
      <w:proofErr w:type="spellEnd"/>
      <w:r w:rsidRPr="00075194">
        <w:rPr>
          <w:rFonts w:ascii="Times New Roman" w:hAnsi="Times New Roman" w:cs="Times New Roman"/>
          <w:i/>
          <w:iCs/>
          <w:sz w:val="28"/>
          <w:szCs w:val="28"/>
          <w:lang w:bidi="fa-IR"/>
        </w:rPr>
        <w:t xml:space="preserve"> Абдуллаха ал-Кардави</w:t>
      </w:r>
      <w:r w:rsidRPr="00075194">
        <w:rPr>
          <w:rFonts w:ascii="Times New Roman" w:hAnsi="Times New Roman" w:cs="Times New Roman"/>
          <w:sz w:val="28"/>
          <w:szCs w:val="28"/>
          <w:lang w:bidi="fa-IR"/>
        </w:rPr>
        <w:t xml:space="preserve"> о банках грудного молока</w:t>
      </w:r>
      <w:r w:rsidRPr="00075194">
        <w:rPr>
          <w:rFonts w:ascii="Times New Roman" w:hAnsi="Times New Roman" w:cs="Times New Roman"/>
          <w:sz w:val="28"/>
          <w:szCs w:val="28"/>
          <w:rtl/>
          <w:lang w:val="en-US" w:bidi="fa-IR"/>
        </w:rPr>
        <w:t xml:space="preserve"> عبدالله القرضاوي - "بنوك الحلِيب"</w:t>
      </w:r>
      <w:r w:rsidRPr="00075194">
        <w:rPr>
          <w:rFonts w:ascii="Times New Roman" w:hAnsi="Times New Roman" w:cs="Times New Roman"/>
          <w:sz w:val="28"/>
          <w:szCs w:val="28"/>
          <w:lang w:bidi="fa-IR"/>
        </w:rPr>
        <w:t xml:space="preserve"> – </w:t>
      </w:r>
      <w:r w:rsidR="00E436BE" w:rsidRPr="00075194">
        <w:rPr>
          <w:rFonts w:ascii="Times New Roman" w:hAnsi="Times New Roman" w:cs="Times New Roman"/>
          <w:sz w:val="28"/>
          <w:szCs w:val="28"/>
          <w:lang w:bidi="fa-IR"/>
        </w:rPr>
        <w:t>«</w:t>
      </w:r>
      <w:r w:rsidRPr="00075194">
        <w:rPr>
          <w:rFonts w:ascii="Times New Roman" w:hAnsi="Times New Roman" w:cs="Times New Roman"/>
          <w:sz w:val="28"/>
          <w:szCs w:val="28"/>
          <w:lang w:val="en-US" w:bidi="fa-IR"/>
        </w:rPr>
        <w:t>bun</w:t>
      </w:r>
      <w:r w:rsidRPr="00075194">
        <w:rPr>
          <w:rFonts w:ascii="Times New Roman" w:hAnsi="Times New Roman" w:cs="Times New Roman"/>
          <w:sz w:val="28"/>
          <w:szCs w:val="28"/>
          <w:lang w:bidi="fa-IR"/>
        </w:rPr>
        <w:t>ū</w:t>
      </w:r>
      <w:r w:rsidRPr="00075194">
        <w:rPr>
          <w:rFonts w:ascii="Times New Roman" w:hAnsi="Times New Roman" w:cs="Times New Roman"/>
          <w:sz w:val="28"/>
          <w:szCs w:val="28"/>
          <w:lang w:val="en-US" w:bidi="fa-IR"/>
        </w:rPr>
        <w:t>k</w:t>
      </w:r>
      <w:r w:rsidRPr="00075194">
        <w:rPr>
          <w:rFonts w:ascii="Times New Roman" w:hAnsi="Times New Roman" w:cs="Times New Roman"/>
          <w:sz w:val="28"/>
          <w:szCs w:val="28"/>
          <w:lang w:bidi="fa-IR"/>
        </w:rPr>
        <w:t xml:space="preserve"> </w:t>
      </w:r>
      <w:proofErr w:type="spellStart"/>
      <w:r w:rsidRPr="00075194">
        <w:rPr>
          <w:rFonts w:ascii="Times New Roman" w:hAnsi="Times New Roman" w:cs="Times New Roman"/>
          <w:sz w:val="28"/>
          <w:szCs w:val="28"/>
          <w:lang w:val="en-US" w:bidi="fa-IR"/>
        </w:rPr>
        <w:t>ul</w:t>
      </w:r>
      <w:proofErr w:type="spellEnd"/>
      <w:r w:rsidRPr="00075194">
        <w:rPr>
          <w:rFonts w:ascii="Times New Roman" w:hAnsi="Times New Roman" w:cs="Times New Roman"/>
          <w:sz w:val="28"/>
          <w:szCs w:val="28"/>
          <w:lang w:bidi="fa-IR"/>
        </w:rPr>
        <w:t>-ħ</w:t>
      </w:r>
      <w:r w:rsidRPr="00075194">
        <w:rPr>
          <w:rFonts w:ascii="Times New Roman" w:hAnsi="Times New Roman" w:cs="Times New Roman"/>
          <w:sz w:val="28"/>
          <w:szCs w:val="28"/>
          <w:lang w:val="en-US" w:bidi="fa-IR"/>
        </w:rPr>
        <w:t>al</w:t>
      </w:r>
      <w:r w:rsidRPr="00075194">
        <w:rPr>
          <w:rFonts w:ascii="Times New Roman" w:hAnsi="Times New Roman" w:cs="Times New Roman"/>
          <w:sz w:val="28"/>
          <w:szCs w:val="28"/>
          <w:lang w:bidi="fa-IR"/>
        </w:rPr>
        <w:t>ī</w:t>
      </w:r>
      <w:r w:rsidRPr="00075194">
        <w:rPr>
          <w:rFonts w:ascii="Times New Roman" w:hAnsi="Times New Roman" w:cs="Times New Roman"/>
          <w:sz w:val="28"/>
          <w:szCs w:val="28"/>
          <w:lang w:val="en-US" w:bidi="fa-IR"/>
        </w:rPr>
        <w:t>b</w:t>
      </w:r>
      <w:r w:rsidR="00E436BE" w:rsidRPr="00075194">
        <w:rPr>
          <w:rFonts w:ascii="Times New Roman" w:hAnsi="Times New Roman" w:cs="Times New Roman"/>
          <w:sz w:val="28"/>
          <w:szCs w:val="28"/>
          <w:lang w:bidi="he-IL"/>
        </w:rPr>
        <w:t>» от 24.05.1983</w:t>
      </w:r>
    </w:p>
    <w:p w14:paraId="269EB020" w14:textId="08D37D36" w:rsidR="00E436BE" w:rsidRPr="00075194" w:rsidRDefault="00E436BE" w:rsidP="0022674F">
      <w:pPr>
        <w:pStyle w:val="a4"/>
        <w:numPr>
          <w:ilvl w:val="0"/>
          <w:numId w:val="10"/>
        </w:numPr>
        <w:spacing w:line="360" w:lineRule="auto"/>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Фетва </w:t>
      </w:r>
      <w:proofErr w:type="spellStart"/>
      <w:r w:rsidRPr="00075194">
        <w:rPr>
          <w:rFonts w:ascii="Times New Roman" w:hAnsi="Times New Roman" w:cs="Times New Roman"/>
          <w:i/>
          <w:iCs/>
          <w:sz w:val="28"/>
          <w:szCs w:val="28"/>
          <w:lang w:bidi="fa-IR"/>
        </w:rPr>
        <w:t>Йусуфа</w:t>
      </w:r>
      <w:proofErr w:type="spellEnd"/>
      <w:r w:rsidRPr="00075194">
        <w:rPr>
          <w:rFonts w:ascii="Times New Roman" w:hAnsi="Times New Roman" w:cs="Times New Roman"/>
          <w:i/>
          <w:iCs/>
          <w:sz w:val="28"/>
          <w:szCs w:val="28"/>
          <w:lang w:bidi="fa-IR"/>
        </w:rPr>
        <w:t xml:space="preserve"> Абдуллаха ал-Кардави</w:t>
      </w:r>
      <w:r w:rsidRPr="00075194">
        <w:rPr>
          <w:rFonts w:ascii="Times New Roman" w:hAnsi="Times New Roman" w:cs="Times New Roman"/>
          <w:sz w:val="28"/>
          <w:szCs w:val="28"/>
          <w:lang w:bidi="fa-IR"/>
        </w:rPr>
        <w:t xml:space="preserve"> о банках грудного молока</w:t>
      </w:r>
      <w:r w:rsidRPr="00075194">
        <w:rPr>
          <w:rFonts w:ascii="Times New Roman" w:hAnsi="Times New Roman" w:cs="Times New Roman"/>
          <w:sz w:val="28"/>
          <w:szCs w:val="28"/>
          <w:rtl/>
          <w:lang w:val="en-US" w:bidi="fa-IR"/>
        </w:rPr>
        <w:t xml:space="preserve"> عبدالله القرضاوي - "</w:t>
      </w:r>
      <w:r w:rsidRPr="00075194">
        <w:rPr>
          <w:rFonts w:ascii="Times New Roman" w:hAnsi="Times New Roman" w:cs="Times New Roman"/>
          <w:sz w:val="28"/>
          <w:szCs w:val="28"/>
          <w:rtl/>
          <w:lang w:eastAsia="ru-RU"/>
        </w:rPr>
        <w:t xml:space="preserve"> زراعة الأعضاء</w:t>
      </w:r>
      <w:r w:rsidRPr="00075194">
        <w:rPr>
          <w:rFonts w:ascii="Times New Roman" w:hAnsi="Times New Roman" w:cs="Times New Roman"/>
          <w:sz w:val="28"/>
          <w:szCs w:val="28"/>
          <w:rtl/>
          <w:lang w:val="en-US" w:bidi="fa-IR"/>
        </w:rPr>
        <w:t xml:space="preserve"> "</w:t>
      </w:r>
      <w:r w:rsidRPr="00075194">
        <w:rPr>
          <w:rFonts w:ascii="Times New Roman" w:hAnsi="Times New Roman" w:cs="Times New Roman"/>
          <w:sz w:val="28"/>
          <w:szCs w:val="28"/>
          <w:lang w:bidi="fa-IR"/>
        </w:rPr>
        <w:t xml:space="preserve"> – «</w:t>
      </w:r>
      <w:proofErr w:type="spellStart"/>
      <w:r w:rsidRPr="00075194">
        <w:rPr>
          <w:rFonts w:ascii="Times New Roman" w:hAnsi="Times New Roman" w:cs="Times New Roman"/>
          <w:sz w:val="28"/>
          <w:szCs w:val="28"/>
          <w:lang w:val="en-US" w:bidi="fa-IR"/>
        </w:rPr>
        <w:t>zir</w:t>
      </w:r>
      <w:proofErr w:type="spellEnd"/>
      <w:r w:rsidRPr="00075194">
        <w:rPr>
          <w:rFonts w:ascii="Times New Roman" w:hAnsi="Times New Roman" w:cs="Times New Roman"/>
          <w:sz w:val="28"/>
          <w:szCs w:val="28"/>
          <w:lang w:bidi="fa-IR"/>
        </w:rPr>
        <w:t>ā’</w:t>
      </w:r>
      <w:r w:rsidRPr="00075194">
        <w:rPr>
          <w:rFonts w:ascii="Times New Roman" w:hAnsi="Times New Roman" w:cs="Times New Roman"/>
          <w:sz w:val="28"/>
          <w:szCs w:val="28"/>
          <w:lang w:val="en-US" w:bidi="fa-IR"/>
        </w:rPr>
        <w:t>at</w:t>
      </w:r>
      <w:r w:rsidRPr="00075194">
        <w:rPr>
          <w:rFonts w:ascii="Times New Roman" w:hAnsi="Times New Roman" w:cs="Times New Roman"/>
          <w:sz w:val="28"/>
          <w:szCs w:val="28"/>
          <w:lang w:bidi="fa-IR"/>
        </w:rPr>
        <w:t xml:space="preserve"> </w:t>
      </w:r>
      <w:proofErr w:type="spellStart"/>
      <w:r w:rsidRPr="00075194">
        <w:rPr>
          <w:rFonts w:ascii="Times New Roman" w:hAnsi="Times New Roman" w:cs="Times New Roman"/>
          <w:sz w:val="28"/>
          <w:szCs w:val="28"/>
          <w:lang w:val="en-US" w:bidi="fa-IR"/>
        </w:rPr>
        <w:t>ul</w:t>
      </w:r>
      <w:proofErr w:type="spellEnd"/>
      <w:r w:rsidRPr="00075194">
        <w:rPr>
          <w:rFonts w:ascii="Times New Roman" w:hAnsi="Times New Roman" w:cs="Times New Roman"/>
          <w:sz w:val="28"/>
          <w:szCs w:val="28"/>
          <w:lang w:bidi="fa-IR"/>
        </w:rPr>
        <w:t>-</w:t>
      </w:r>
      <w:r w:rsidRPr="00075194">
        <w:rPr>
          <w:rFonts w:ascii="Times New Roman" w:hAnsi="Times New Roman" w:cs="Times New Roman"/>
          <w:sz w:val="28"/>
          <w:szCs w:val="28"/>
          <w:lang w:val="en-US" w:bidi="fa-IR"/>
        </w:rPr>
        <w:t>a</w:t>
      </w:r>
      <w:r w:rsidRPr="00075194">
        <w:rPr>
          <w:rFonts w:ascii="Times New Roman" w:hAnsi="Times New Roman" w:cs="Times New Roman"/>
          <w:sz w:val="28"/>
          <w:szCs w:val="28"/>
          <w:lang w:bidi="fa-IR"/>
        </w:rPr>
        <w:t>’</w:t>
      </w:r>
      <w:proofErr w:type="spellStart"/>
      <w:r w:rsidRPr="00075194">
        <w:rPr>
          <w:rFonts w:ascii="Times New Roman" w:hAnsi="Times New Roman" w:cs="Times New Roman"/>
          <w:color w:val="202122"/>
          <w:sz w:val="28"/>
          <w:szCs w:val="28"/>
          <w:shd w:val="clear" w:color="auto" w:fill="FFFFFF"/>
        </w:rPr>
        <w:t>ḍā</w:t>
      </w:r>
      <w:proofErr w:type="spellEnd"/>
      <w:r w:rsidRPr="00075194">
        <w:rPr>
          <w:rFonts w:ascii="Times New Roman" w:hAnsi="Times New Roman" w:cs="Times New Roman"/>
          <w:color w:val="202122"/>
          <w:sz w:val="28"/>
          <w:szCs w:val="28"/>
          <w:shd w:val="clear" w:color="auto" w:fill="FFFFFF"/>
          <w:lang w:bidi="he-IL"/>
        </w:rPr>
        <w:t>`</w:t>
      </w:r>
      <w:r w:rsidRPr="00075194">
        <w:rPr>
          <w:rFonts w:ascii="Times New Roman" w:hAnsi="Times New Roman" w:cs="Times New Roman"/>
          <w:color w:val="202122"/>
          <w:sz w:val="28"/>
          <w:szCs w:val="28"/>
          <w:shd w:val="clear" w:color="auto" w:fill="FFFFFF"/>
          <w:lang w:val="en-US" w:bidi="he-IL"/>
        </w:rPr>
        <w:t>in</w:t>
      </w:r>
      <w:r w:rsidRPr="00075194">
        <w:rPr>
          <w:rFonts w:ascii="Times New Roman" w:hAnsi="Times New Roman" w:cs="Times New Roman"/>
          <w:sz w:val="28"/>
          <w:szCs w:val="28"/>
          <w:lang w:bidi="he-IL"/>
        </w:rPr>
        <w:t>» от 24.05.1983</w:t>
      </w:r>
    </w:p>
    <w:p w14:paraId="29D63EBE" w14:textId="3477481A" w:rsidR="004140CC" w:rsidRPr="00075194" w:rsidRDefault="004140CC" w:rsidP="0022674F">
      <w:pPr>
        <w:pStyle w:val="a4"/>
        <w:numPr>
          <w:ilvl w:val="0"/>
          <w:numId w:val="10"/>
        </w:numPr>
        <w:spacing w:line="360" w:lineRule="auto"/>
        <w:rPr>
          <w:rFonts w:ascii="Times New Roman" w:hAnsi="Times New Roman" w:cs="Times New Roman"/>
          <w:sz w:val="28"/>
          <w:szCs w:val="28"/>
          <w:lang w:val="fr-FR" w:bidi="fa-IR"/>
        </w:rPr>
      </w:pPr>
      <w:r w:rsidRPr="00075194">
        <w:rPr>
          <w:rFonts w:ascii="Times New Roman" w:hAnsi="Times New Roman" w:cs="Times New Roman"/>
          <w:color w:val="222222"/>
          <w:sz w:val="28"/>
          <w:szCs w:val="28"/>
          <w:shd w:val="clear" w:color="auto" w:fill="FFFFFF"/>
          <w:lang w:val="fr-FR"/>
        </w:rPr>
        <w:t xml:space="preserve">Au nom de l'Islam, Mohammed </w:t>
      </w:r>
      <w:proofErr w:type="spellStart"/>
      <w:r w:rsidRPr="00075194">
        <w:rPr>
          <w:rFonts w:ascii="Times New Roman" w:hAnsi="Times New Roman" w:cs="Times New Roman"/>
          <w:color w:val="222222"/>
          <w:sz w:val="28"/>
          <w:szCs w:val="28"/>
          <w:shd w:val="clear" w:color="auto" w:fill="FFFFFF"/>
          <w:lang w:val="fr-FR"/>
        </w:rPr>
        <w:t>Arkoun</w:t>
      </w:r>
      <w:proofErr w:type="spellEnd"/>
      <w:r w:rsidRPr="00075194">
        <w:rPr>
          <w:rFonts w:ascii="Times New Roman" w:hAnsi="Times New Roman" w:cs="Times New Roman"/>
          <w:color w:val="222222"/>
          <w:sz w:val="28"/>
          <w:szCs w:val="28"/>
          <w:shd w:val="clear" w:color="auto" w:fill="FFFFFF"/>
          <w:lang w:val="fr-FR"/>
        </w:rPr>
        <w:t xml:space="preserve"> 4/02/2005 Partie 1 // </w:t>
      </w:r>
      <w:proofErr w:type="gramStart"/>
      <w:r w:rsidRPr="00075194">
        <w:rPr>
          <w:rFonts w:ascii="Times New Roman" w:hAnsi="Times New Roman" w:cs="Times New Roman"/>
          <w:color w:val="222222"/>
          <w:sz w:val="28"/>
          <w:szCs w:val="28"/>
          <w:shd w:val="clear" w:color="auto" w:fill="FFFFFF"/>
          <w:lang w:val="fr-FR"/>
        </w:rPr>
        <w:t>URL:</w:t>
      </w:r>
      <w:proofErr w:type="gramEnd"/>
      <w:r w:rsidRPr="00075194">
        <w:rPr>
          <w:rFonts w:ascii="Times New Roman" w:hAnsi="Times New Roman" w:cs="Times New Roman"/>
          <w:color w:val="222222"/>
          <w:sz w:val="28"/>
          <w:szCs w:val="28"/>
          <w:shd w:val="clear" w:color="auto" w:fill="FFFFFF"/>
          <w:lang w:val="fr-FR"/>
        </w:rPr>
        <w:t> </w:t>
      </w:r>
      <w:hyperlink r:id="rId9" w:tgtFrame="_blank" w:history="1">
        <w:r w:rsidRPr="00075194">
          <w:rPr>
            <w:rStyle w:val="a3"/>
            <w:rFonts w:ascii="Times New Roman" w:hAnsi="Times New Roman" w:cs="Times New Roman"/>
            <w:color w:val="1155CC"/>
            <w:sz w:val="28"/>
            <w:szCs w:val="28"/>
            <w:shd w:val="clear" w:color="auto" w:fill="FFFFFF"/>
            <w:lang w:val="fr-FR"/>
          </w:rPr>
          <w:t>https://www.youtube.com/watch?v=x_ib0WNtfn0</w:t>
        </w:r>
      </w:hyperlink>
      <w:r w:rsidRPr="00075194">
        <w:rPr>
          <w:rFonts w:ascii="Times New Roman" w:hAnsi="Times New Roman" w:cs="Times New Roman"/>
          <w:color w:val="222222"/>
          <w:sz w:val="28"/>
          <w:szCs w:val="28"/>
          <w:shd w:val="clear" w:color="auto" w:fill="FFFFFF"/>
          <w:lang w:val="fr-FR"/>
        </w:rPr>
        <w:t> (</w:t>
      </w:r>
      <w:r w:rsidRPr="00075194">
        <w:rPr>
          <w:rFonts w:ascii="Times New Roman" w:hAnsi="Times New Roman" w:cs="Times New Roman"/>
          <w:color w:val="222222"/>
          <w:sz w:val="28"/>
          <w:szCs w:val="28"/>
          <w:shd w:val="clear" w:color="auto" w:fill="FFFFFF"/>
        </w:rPr>
        <w:t>Дата</w:t>
      </w:r>
      <w:r w:rsidRPr="00075194">
        <w:rPr>
          <w:rFonts w:ascii="Times New Roman" w:hAnsi="Times New Roman" w:cs="Times New Roman"/>
          <w:color w:val="222222"/>
          <w:sz w:val="28"/>
          <w:szCs w:val="28"/>
          <w:shd w:val="clear" w:color="auto" w:fill="FFFFFF"/>
          <w:lang w:val="fr-FR"/>
        </w:rPr>
        <w:t xml:space="preserve"> </w:t>
      </w:r>
      <w:r w:rsidRPr="00075194">
        <w:rPr>
          <w:rFonts w:ascii="Times New Roman" w:hAnsi="Times New Roman" w:cs="Times New Roman"/>
          <w:color w:val="222222"/>
          <w:sz w:val="28"/>
          <w:szCs w:val="28"/>
          <w:shd w:val="clear" w:color="auto" w:fill="FFFFFF"/>
        </w:rPr>
        <w:t>обращения</w:t>
      </w:r>
      <w:r w:rsidRPr="00075194">
        <w:rPr>
          <w:rFonts w:ascii="Times New Roman" w:hAnsi="Times New Roman" w:cs="Times New Roman"/>
          <w:color w:val="222222"/>
          <w:sz w:val="28"/>
          <w:szCs w:val="28"/>
          <w:shd w:val="clear" w:color="auto" w:fill="FFFFFF"/>
          <w:lang w:val="fr-FR"/>
        </w:rPr>
        <w:t>: 18.04.2022)</w:t>
      </w:r>
    </w:p>
    <w:p w14:paraId="5F15CBDC" w14:textId="668D7243" w:rsidR="00E436BE" w:rsidRPr="00075194" w:rsidRDefault="00EC7AB0" w:rsidP="0022674F">
      <w:pPr>
        <w:pStyle w:val="a4"/>
        <w:numPr>
          <w:ilvl w:val="0"/>
          <w:numId w:val="10"/>
        </w:numPr>
        <w:spacing w:line="360" w:lineRule="auto"/>
        <w:rPr>
          <w:rFonts w:ascii="Times New Roman" w:hAnsi="Times New Roman" w:cs="Times New Roman"/>
          <w:sz w:val="28"/>
          <w:szCs w:val="28"/>
          <w:lang w:val="en-US" w:bidi="fa-IR"/>
        </w:rPr>
      </w:pPr>
      <w:r w:rsidRPr="00075194">
        <w:rPr>
          <w:rFonts w:ascii="Times New Roman" w:hAnsi="Times New Roman" w:cs="Times New Roman"/>
          <w:sz w:val="28"/>
          <w:szCs w:val="28"/>
          <w:lang w:val="fr-FR" w:bidi="fa-IR"/>
        </w:rPr>
        <w:lastRenderedPageBreak/>
        <w:t xml:space="preserve"> </w:t>
      </w:r>
      <w:r w:rsidRPr="00075194">
        <w:rPr>
          <w:rFonts w:ascii="Times New Roman" w:hAnsi="Times New Roman" w:cs="Times New Roman"/>
          <w:i/>
          <w:iCs/>
          <w:color w:val="222222"/>
          <w:sz w:val="28"/>
          <w:szCs w:val="28"/>
          <w:shd w:val="clear" w:color="auto" w:fill="FFFFFF"/>
          <w:lang w:val="en-US"/>
        </w:rPr>
        <w:t xml:space="preserve">Mohammed </w:t>
      </w:r>
      <w:proofErr w:type="spellStart"/>
      <w:r w:rsidRPr="00075194">
        <w:rPr>
          <w:rFonts w:ascii="Times New Roman" w:hAnsi="Times New Roman" w:cs="Times New Roman"/>
          <w:i/>
          <w:iCs/>
          <w:color w:val="222222"/>
          <w:sz w:val="28"/>
          <w:szCs w:val="28"/>
          <w:shd w:val="clear" w:color="auto" w:fill="FFFFFF"/>
          <w:lang w:val="en-US"/>
        </w:rPr>
        <w:t>Arkoun</w:t>
      </w:r>
      <w:proofErr w:type="spellEnd"/>
      <w:r w:rsidRPr="00075194">
        <w:rPr>
          <w:rFonts w:ascii="Times New Roman" w:hAnsi="Times New Roman" w:cs="Times New Roman"/>
          <w:i/>
          <w:iCs/>
          <w:color w:val="222222"/>
          <w:sz w:val="28"/>
          <w:szCs w:val="28"/>
          <w:shd w:val="clear" w:color="auto" w:fill="FFFFFF"/>
          <w:lang w:val="en-US"/>
        </w:rPr>
        <w:t xml:space="preserve"> </w:t>
      </w:r>
      <w:r w:rsidRPr="00075194">
        <w:rPr>
          <w:rFonts w:ascii="Times New Roman" w:hAnsi="Times New Roman" w:cs="Times New Roman"/>
          <w:sz w:val="28"/>
          <w:szCs w:val="28"/>
          <w:lang w:val="en-US" w:bidi="he-IL"/>
        </w:rPr>
        <w:t xml:space="preserve">Rethinking Islam. Common Questions Uncommon Answers </w:t>
      </w:r>
      <w:r w:rsidRPr="00075194">
        <w:rPr>
          <w:rFonts w:ascii="Times New Roman" w:hAnsi="Times New Roman" w:cs="Times New Roman"/>
          <w:color w:val="000000"/>
          <w:sz w:val="28"/>
          <w:szCs w:val="28"/>
          <w:shd w:val="clear" w:color="auto" w:fill="F8F9FA"/>
          <w:lang w:val="en-US"/>
        </w:rPr>
        <w:t>Westview Press</w:t>
      </w:r>
      <w:r w:rsidRPr="00075194">
        <w:rPr>
          <w:rFonts w:ascii="Times New Roman" w:hAnsi="Times New Roman" w:cs="Times New Roman"/>
          <w:sz w:val="28"/>
          <w:szCs w:val="28"/>
          <w:lang w:val="en-US" w:bidi="he-IL"/>
        </w:rPr>
        <w:t xml:space="preserve"> (1994)</w:t>
      </w:r>
    </w:p>
    <w:p w14:paraId="5B6574EA" w14:textId="5651D4D5" w:rsidR="00EC7AB0" w:rsidRPr="00075194" w:rsidRDefault="00EC7AB0" w:rsidP="0022674F">
      <w:pPr>
        <w:pStyle w:val="a4"/>
        <w:numPr>
          <w:ilvl w:val="0"/>
          <w:numId w:val="10"/>
        </w:numPr>
        <w:spacing w:line="360" w:lineRule="auto"/>
        <w:rPr>
          <w:rFonts w:ascii="Times New Roman" w:hAnsi="Times New Roman" w:cs="Times New Roman"/>
          <w:sz w:val="28"/>
          <w:szCs w:val="28"/>
          <w:lang w:bidi="fa-IR"/>
        </w:rPr>
      </w:pPr>
      <w:r w:rsidRPr="00075194">
        <w:rPr>
          <w:rFonts w:ascii="Times New Roman" w:hAnsi="Times New Roman" w:cs="Times New Roman"/>
          <w:sz w:val="28"/>
          <w:szCs w:val="28"/>
          <w:lang w:val="en-US" w:bidi="fa-IR"/>
        </w:rPr>
        <w:t xml:space="preserve"> </w:t>
      </w:r>
      <w:r w:rsidRPr="00075194">
        <w:rPr>
          <w:rFonts w:ascii="Times New Roman" w:hAnsi="Times New Roman" w:cs="Times New Roman"/>
          <w:i/>
          <w:iCs/>
          <w:sz w:val="28"/>
          <w:szCs w:val="28"/>
          <w:lang w:val="en-US"/>
        </w:rPr>
        <w:t>M</w:t>
      </w:r>
      <w:proofErr w:type="spellStart"/>
      <w:r w:rsidRPr="00075194">
        <w:rPr>
          <w:rFonts w:ascii="Times New Roman" w:hAnsi="Times New Roman" w:cs="Times New Roman"/>
          <w:i/>
          <w:iCs/>
          <w:sz w:val="28"/>
          <w:szCs w:val="28"/>
        </w:rPr>
        <w:t>ухаммад</w:t>
      </w:r>
      <w:proofErr w:type="spellEnd"/>
      <w:r w:rsidRPr="00075194">
        <w:rPr>
          <w:rFonts w:ascii="Times New Roman" w:hAnsi="Times New Roman" w:cs="Times New Roman"/>
          <w:i/>
          <w:iCs/>
          <w:sz w:val="28"/>
          <w:szCs w:val="28"/>
        </w:rPr>
        <w:t xml:space="preserve"> </w:t>
      </w:r>
      <w:proofErr w:type="spellStart"/>
      <w:r w:rsidRPr="00075194">
        <w:rPr>
          <w:rFonts w:ascii="Times New Roman" w:hAnsi="Times New Roman" w:cs="Times New Roman"/>
          <w:i/>
          <w:iCs/>
          <w:sz w:val="28"/>
          <w:szCs w:val="28"/>
        </w:rPr>
        <w:t>Аркун</w:t>
      </w:r>
      <w:proofErr w:type="spellEnd"/>
      <w:r w:rsidRPr="00075194">
        <w:rPr>
          <w:rFonts w:ascii="Times New Roman" w:hAnsi="Times New Roman" w:cs="Times New Roman"/>
          <w:i/>
          <w:iCs/>
          <w:sz w:val="28"/>
          <w:szCs w:val="28"/>
        </w:rPr>
        <w:t xml:space="preserve"> </w:t>
      </w:r>
      <w:r w:rsidRPr="00075194">
        <w:rPr>
          <w:rFonts w:ascii="Times New Roman" w:hAnsi="Times New Roman" w:cs="Times New Roman"/>
          <w:sz w:val="28"/>
          <w:szCs w:val="28"/>
        </w:rPr>
        <w:t>«</w:t>
      </w:r>
      <w:r w:rsidRPr="00075194">
        <w:rPr>
          <w:rFonts w:ascii="Times New Roman" w:hAnsi="Times New Roman" w:cs="Times New Roman"/>
          <w:sz w:val="28"/>
          <w:szCs w:val="28"/>
          <w:lang w:bidi="he-IL"/>
        </w:rPr>
        <w:t xml:space="preserve">Переосмысляя ислам сегодня» (пер. на русский </w:t>
      </w:r>
      <w:proofErr w:type="spellStart"/>
      <w:r w:rsidRPr="00075194">
        <w:rPr>
          <w:rFonts w:ascii="Times New Roman" w:hAnsi="Times New Roman" w:cs="Times New Roman"/>
          <w:sz w:val="28"/>
          <w:szCs w:val="28"/>
          <w:lang w:bidi="he-IL"/>
        </w:rPr>
        <w:t>В.И.Вовченко</w:t>
      </w:r>
      <w:proofErr w:type="spellEnd"/>
      <w:r w:rsidRPr="00075194">
        <w:rPr>
          <w:rFonts w:ascii="Times New Roman" w:hAnsi="Times New Roman" w:cs="Times New Roman"/>
          <w:sz w:val="28"/>
          <w:szCs w:val="28"/>
          <w:lang w:bidi="he-IL"/>
        </w:rPr>
        <w:t xml:space="preserve">) // </w:t>
      </w:r>
      <w:r w:rsidRPr="00075194">
        <w:rPr>
          <w:rFonts w:ascii="Times New Roman" w:hAnsi="Times New Roman" w:cs="Times New Roman"/>
          <w:color w:val="000000"/>
          <w:sz w:val="28"/>
          <w:szCs w:val="28"/>
          <w:shd w:val="clear" w:color="auto" w:fill="FFFFFF"/>
        </w:rPr>
        <w:t>Исламская мысль: традиция и современность. Религиозно-философский ежегодник.</w:t>
      </w:r>
      <w:r w:rsidRPr="00075194">
        <w:rPr>
          <w:rFonts w:ascii="Times New Roman" w:hAnsi="Times New Roman" w:cs="Times New Roman"/>
          <w:color w:val="000000"/>
          <w:sz w:val="28"/>
          <w:szCs w:val="28"/>
          <w:shd w:val="clear" w:color="auto" w:fill="FFFFFF"/>
          <w:lang w:val="en-US"/>
        </w:rPr>
        <w:t> </w:t>
      </w:r>
      <w:r w:rsidRPr="00075194">
        <w:rPr>
          <w:rFonts w:ascii="Times New Roman" w:hAnsi="Times New Roman" w:cs="Times New Roman"/>
          <w:color w:val="000000"/>
          <w:sz w:val="28"/>
          <w:szCs w:val="28"/>
          <w:shd w:val="clear" w:color="auto" w:fill="FFFFFF"/>
        </w:rPr>
        <w:t>— Москва: ООО «Издательский дом „Медина“», 2017. — 688 с. с.244-272</w:t>
      </w:r>
    </w:p>
    <w:p w14:paraId="1C5EC2ED" w14:textId="004BF4E5" w:rsidR="00EC7AB0" w:rsidRPr="00075194" w:rsidRDefault="00EC7AB0" w:rsidP="0022674F">
      <w:pPr>
        <w:pStyle w:val="a4"/>
        <w:numPr>
          <w:ilvl w:val="0"/>
          <w:numId w:val="10"/>
        </w:numPr>
        <w:spacing w:line="360" w:lineRule="auto"/>
        <w:rPr>
          <w:rFonts w:ascii="Times New Roman" w:hAnsi="Times New Roman" w:cs="Times New Roman"/>
          <w:sz w:val="28"/>
          <w:szCs w:val="28"/>
          <w:lang w:bidi="fa-IR"/>
        </w:rPr>
      </w:pPr>
      <w:r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rPr>
        <w:t>Коран в пер. И.Ю. Крачковского – М. 1963</w:t>
      </w:r>
    </w:p>
    <w:p w14:paraId="7CFEAA50" w14:textId="2E6366E6" w:rsidR="00E77E2C" w:rsidRPr="00075194" w:rsidRDefault="00E77E2C" w:rsidP="00E77E2C">
      <w:pPr>
        <w:pStyle w:val="a4"/>
        <w:numPr>
          <w:ilvl w:val="0"/>
          <w:numId w:val="10"/>
        </w:numPr>
        <w:rPr>
          <w:rFonts w:ascii="Times New Roman" w:hAnsi="Times New Roman" w:cs="Times New Roman"/>
          <w:sz w:val="28"/>
          <w:szCs w:val="28"/>
          <w:lang w:val="en-US"/>
        </w:rPr>
      </w:pPr>
      <w:r w:rsidRPr="00075194">
        <w:rPr>
          <w:rFonts w:ascii="Times New Roman" w:hAnsi="Times New Roman" w:cs="Times New Roman"/>
          <w:i/>
          <w:iCs/>
          <w:sz w:val="28"/>
          <w:szCs w:val="28"/>
          <w:lang w:val="en-US" w:bidi="fa-IR"/>
        </w:rPr>
        <w:t>Pew Research Center</w:t>
      </w:r>
      <w:r w:rsidRPr="00075194">
        <w:rPr>
          <w:rFonts w:ascii="Times New Roman" w:hAnsi="Times New Roman" w:cs="Times New Roman"/>
          <w:sz w:val="28"/>
          <w:szCs w:val="28"/>
          <w:lang w:val="en-US" w:bidi="fa-IR"/>
        </w:rPr>
        <w:t xml:space="preserve"> “E</w:t>
      </w:r>
      <w:r w:rsidRPr="00075194">
        <w:rPr>
          <w:rFonts w:ascii="Times New Roman" w:hAnsi="Times New Roman" w:cs="Times New Roman"/>
          <w:sz w:val="28"/>
          <w:szCs w:val="28"/>
          <w:lang w:val="en-US"/>
        </w:rPr>
        <w:t xml:space="preserve">urope’s Growing Muslim Population” </w:t>
      </w:r>
      <w:proofErr w:type="gramStart"/>
      <w:r w:rsidRPr="00075194">
        <w:rPr>
          <w:rFonts w:ascii="Times New Roman" w:hAnsi="Times New Roman" w:cs="Times New Roman"/>
          <w:sz w:val="28"/>
          <w:szCs w:val="28"/>
          <w:lang w:val="en-US" w:bidi="fa-IR"/>
        </w:rPr>
        <w:t>URL :</w:t>
      </w:r>
      <w:proofErr w:type="gramEnd"/>
      <w:r w:rsidRPr="00075194">
        <w:rPr>
          <w:rFonts w:ascii="Times New Roman" w:hAnsi="Times New Roman" w:cs="Times New Roman"/>
          <w:sz w:val="28"/>
          <w:szCs w:val="28"/>
          <w:lang w:val="en-US" w:bidi="fa-IR"/>
        </w:rPr>
        <w:t xml:space="preserve"> </w:t>
      </w:r>
      <w:hyperlink r:id="rId10" w:history="1">
        <w:r w:rsidRPr="00075194">
          <w:rPr>
            <w:rStyle w:val="a3"/>
            <w:rFonts w:ascii="Times New Roman" w:hAnsi="Times New Roman" w:cs="Times New Roman"/>
            <w:sz w:val="28"/>
            <w:szCs w:val="28"/>
            <w:lang w:val="en-US" w:bidi="fa-IR"/>
          </w:rPr>
          <w:t>https://www.pewforum.org/2017/11/29/europes-growing-muslim-population/</w:t>
        </w:r>
      </w:hyperlink>
    </w:p>
    <w:p w14:paraId="29406D59" w14:textId="01ED01B0" w:rsidR="0022674F" w:rsidRPr="00075194" w:rsidRDefault="0022674F" w:rsidP="0022674F">
      <w:pPr>
        <w:pStyle w:val="a4"/>
        <w:numPr>
          <w:ilvl w:val="0"/>
          <w:numId w:val="10"/>
        </w:numPr>
        <w:spacing w:line="360" w:lineRule="auto"/>
        <w:rPr>
          <w:rStyle w:val="a3"/>
          <w:rFonts w:ascii="Times New Roman" w:hAnsi="Times New Roman" w:cs="Times New Roman"/>
          <w:color w:val="auto"/>
          <w:sz w:val="28"/>
          <w:szCs w:val="28"/>
          <w:u w:val="none"/>
          <w:lang w:val="en-US" w:bidi="fa-IR"/>
        </w:rPr>
      </w:pPr>
      <w:r w:rsidRPr="00075194">
        <w:rPr>
          <w:rFonts w:ascii="Times New Roman" w:hAnsi="Times New Roman" w:cs="Times New Roman"/>
          <w:sz w:val="28"/>
          <w:szCs w:val="28"/>
          <w:lang w:val="en-US"/>
        </w:rPr>
        <w:t xml:space="preserve"> Office for National Statistics </w:t>
      </w:r>
      <w:proofErr w:type="gramStart"/>
      <w:r w:rsidRPr="00075194">
        <w:rPr>
          <w:rFonts w:ascii="Times New Roman" w:hAnsi="Times New Roman" w:cs="Times New Roman"/>
          <w:sz w:val="28"/>
          <w:szCs w:val="28"/>
          <w:lang w:val="en-US"/>
        </w:rPr>
        <w:t>URL :</w:t>
      </w:r>
      <w:proofErr w:type="gramEnd"/>
      <w:r w:rsidRPr="00075194">
        <w:rPr>
          <w:rFonts w:ascii="Times New Roman" w:hAnsi="Times New Roman" w:cs="Times New Roman"/>
          <w:sz w:val="28"/>
          <w:szCs w:val="28"/>
          <w:lang w:val="en-US"/>
        </w:rPr>
        <w:t xml:space="preserve"> </w:t>
      </w:r>
      <w:hyperlink r:id="rId11" w:history="1">
        <w:r w:rsidRPr="00075194">
          <w:rPr>
            <w:rStyle w:val="a3"/>
            <w:rFonts w:ascii="Times New Roman" w:hAnsi="Times New Roman" w:cs="Times New Roman"/>
            <w:sz w:val="28"/>
            <w:szCs w:val="28"/>
            <w:lang w:val="en-US"/>
          </w:rPr>
          <w:t>https://www.ons.gov.uk/aboutus/transparencyandgovernance/freedomofinformationfoi/muslimpopulationintheuk/</w:t>
        </w:r>
      </w:hyperlink>
    </w:p>
    <w:p w14:paraId="70215CBF" w14:textId="7DAED9EA" w:rsidR="00A43A19" w:rsidRPr="00075194" w:rsidRDefault="00A43A19" w:rsidP="00A43A19">
      <w:pPr>
        <w:pStyle w:val="a4"/>
        <w:numPr>
          <w:ilvl w:val="0"/>
          <w:numId w:val="10"/>
        </w:numPr>
        <w:spacing w:line="360" w:lineRule="auto"/>
        <w:rPr>
          <w:rStyle w:val="a3"/>
          <w:rFonts w:ascii="Times New Roman" w:hAnsi="Times New Roman" w:cs="Times New Roman"/>
          <w:color w:val="auto"/>
          <w:sz w:val="28"/>
          <w:szCs w:val="28"/>
          <w:u w:val="none"/>
          <w:lang w:val="en-US" w:bidi="fa-IR"/>
        </w:rPr>
      </w:pPr>
      <w:r w:rsidRPr="00075194">
        <w:rPr>
          <w:rFonts w:ascii="Times New Roman" w:hAnsi="Times New Roman" w:cs="Times New Roman"/>
          <w:sz w:val="28"/>
          <w:szCs w:val="28"/>
          <w:lang w:val="en-US" w:bidi="fa-IR"/>
        </w:rPr>
        <w:t xml:space="preserve">Muslim Council of Britain </w:t>
      </w:r>
      <w:proofErr w:type="gramStart"/>
      <w:r w:rsidRPr="00075194">
        <w:rPr>
          <w:rFonts w:ascii="Times New Roman" w:hAnsi="Times New Roman" w:cs="Times New Roman"/>
          <w:sz w:val="28"/>
          <w:szCs w:val="28"/>
          <w:lang w:val="en-US" w:bidi="fa-IR"/>
        </w:rPr>
        <w:t>URL :</w:t>
      </w:r>
      <w:proofErr w:type="gramEnd"/>
      <w:r w:rsidRPr="00075194">
        <w:rPr>
          <w:rFonts w:ascii="Times New Roman" w:hAnsi="Times New Roman" w:cs="Times New Roman"/>
          <w:sz w:val="28"/>
          <w:szCs w:val="28"/>
          <w:lang w:val="en-US" w:bidi="fa-IR"/>
        </w:rPr>
        <w:t xml:space="preserve"> </w:t>
      </w:r>
      <w:hyperlink r:id="rId12" w:history="1">
        <w:r w:rsidRPr="00075194">
          <w:rPr>
            <w:rStyle w:val="a3"/>
            <w:rFonts w:ascii="Times New Roman" w:hAnsi="Times New Roman" w:cs="Times New Roman"/>
            <w:sz w:val="28"/>
            <w:szCs w:val="28"/>
            <w:lang w:val="en-US" w:bidi="fa-IR"/>
          </w:rPr>
          <w:t>https://mcb.org.uk/</w:t>
        </w:r>
      </w:hyperlink>
      <w:r w:rsidRPr="00075194">
        <w:rPr>
          <w:rStyle w:val="a3"/>
          <w:rFonts w:ascii="Times New Roman" w:hAnsi="Times New Roman" w:cs="Times New Roman"/>
          <w:sz w:val="28"/>
          <w:szCs w:val="28"/>
          <w:lang w:val="en-US" w:bidi="fa-IR"/>
        </w:rPr>
        <w:t xml:space="preserve">  </w:t>
      </w:r>
      <w:r w:rsidRPr="00075194">
        <w:rPr>
          <w:rStyle w:val="a3"/>
          <w:rFonts w:ascii="Times New Roman" w:hAnsi="Times New Roman" w:cs="Times New Roman"/>
          <w:color w:val="auto"/>
          <w:sz w:val="28"/>
          <w:szCs w:val="28"/>
          <w:u w:val="none"/>
          <w:lang w:bidi="fa-IR"/>
        </w:rPr>
        <w:t>Дата</w:t>
      </w:r>
      <w:r w:rsidRPr="00075194">
        <w:rPr>
          <w:rStyle w:val="a3"/>
          <w:rFonts w:ascii="Times New Roman" w:hAnsi="Times New Roman" w:cs="Times New Roman"/>
          <w:color w:val="auto"/>
          <w:sz w:val="28"/>
          <w:szCs w:val="28"/>
          <w:u w:val="none"/>
          <w:lang w:val="en-US" w:bidi="fa-IR"/>
        </w:rPr>
        <w:t xml:space="preserve"> </w:t>
      </w:r>
      <w:r w:rsidRPr="00075194">
        <w:rPr>
          <w:rStyle w:val="a3"/>
          <w:rFonts w:ascii="Times New Roman" w:hAnsi="Times New Roman" w:cs="Times New Roman"/>
          <w:color w:val="auto"/>
          <w:sz w:val="28"/>
          <w:szCs w:val="28"/>
          <w:u w:val="none"/>
          <w:lang w:bidi="fa-IR"/>
        </w:rPr>
        <w:t>обращения</w:t>
      </w:r>
      <w:r w:rsidRPr="00075194">
        <w:rPr>
          <w:rStyle w:val="a3"/>
          <w:rFonts w:ascii="Times New Roman" w:hAnsi="Times New Roman" w:cs="Times New Roman"/>
          <w:color w:val="auto"/>
          <w:sz w:val="28"/>
          <w:szCs w:val="28"/>
          <w:u w:val="none"/>
          <w:lang w:val="en-US" w:bidi="fa-IR"/>
        </w:rPr>
        <w:t xml:space="preserve"> (30.04.2022)</w:t>
      </w:r>
    </w:p>
    <w:p w14:paraId="37EADC52" w14:textId="42E2D76E" w:rsidR="00A43A19" w:rsidRPr="00075194" w:rsidRDefault="00A43A19" w:rsidP="00A43A19">
      <w:pPr>
        <w:pStyle w:val="a4"/>
        <w:numPr>
          <w:ilvl w:val="0"/>
          <w:numId w:val="10"/>
        </w:numPr>
        <w:spacing w:line="360" w:lineRule="auto"/>
        <w:rPr>
          <w:rFonts w:ascii="Times New Roman" w:hAnsi="Times New Roman" w:cs="Times New Roman"/>
          <w:sz w:val="28"/>
          <w:szCs w:val="28"/>
          <w:lang w:val="fr-FR" w:bidi="fa-IR"/>
        </w:rPr>
      </w:pPr>
      <w:r w:rsidRPr="00075194">
        <w:rPr>
          <w:rFonts w:ascii="Times New Roman" w:hAnsi="Times New Roman" w:cs="Times New Roman"/>
          <w:sz w:val="28"/>
          <w:szCs w:val="28"/>
          <w:lang w:val="en-US"/>
        </w:rPr>
        <w:t xml:space="preserve"> </w:t>
      </w:r>
      <w:r w:rsidRPr="00075194">
        <w:rPr>
          <w:rFonts w:ascii="Times New Roman" w:hAnsi="Times New Roman" w:cs="Times New Roman"/>
          <w:sz w:val="28"/>
          <w:szCs w:val="28"/>
          <w:lang w:val="fr-FR"/>
        </w:rPr>
        <w:t xml:space="preserve">Musulmans de France. Nos objectifs URL : </w:t>
      </w:r>
      <w:hyperlink r:id="rId13" w:history="1">
        <w:r w:rsidRPr="00075194">
          <w:rPr>
            <w:rStyle w:val="a3"/>
            <w:rFonts w:ascii="Times New Roman" w:hAnsi="Times New Roman" w:cs="Times New Roman"/>
            <w:sz w:val="28"/>
            <w:szCs w:val="28"/>
            <w:lang w:val="fr-FR"/>
          </w:rPr>
          <w:t>https://www.musulmansdefrance.fr/nos-objectifs/</w:t>
        </w:r>
      </w:hyperlink>
      <w:r w:rsidRPr="00075194">
        <w:rPr>
          <w:rFonts w:ascii="Times New Roman" w:hAnsi="Times New Roman" w:cs="Times New Roman"/>
          <w:sz w:val="28"/>
          <w:szCs w:val="28"/>
          <w:lang w:val="fr-FR"/>
        </w:rPr>
        <w:t xml:space="preserve"> </w:t>
      </w:r>
      <w:r w:rsidRPr="00075194">
        <w:rPr>
          <w:rFonts w:ascii="Times New Roman" w:hAnsi="Times New Roman" w:cs="Times New Roman"/>
          <w:sz w:val="28"/>
          <w:szCs w:val="28"/>
          <w:lang w:bidi="fa-IR"/>
        </w:rPr>
        <w:t>Дата</w:t>
      </w:r>
      <w:r w:rsidRPr="00075194">
        <w:rPr>
          <w:rFonts w:ascii="Times New Roman" w:hAnsi="Times New Roman" w:cs="Times New Roman"/>
          <w:sz w:val="28"/>
          <w:szCs w:val="28"/>
          <w:lang w:val="fr-FR" w:bidi="fa-IR"/>
        </w:rPr>
        <w:t xml:space="preserve"> </w:t>
      </w:r>
      <w:r w:rsidRPr="00075194">
        <w:rPr>
          <w:rFonts w:ascii="Times New Roman" w:hAnsi="Times New Roman" w:cs="Times New Roman"/>
          <w:sz w:val="28"/>
          <w:szCs w:val="28"/>
          <w:lang w:bidi="fa-IR"/>
        </w:rPr>
        <w:t>обращения</w:t>
      </w:r>
      <w:r w:rsidRPr="00075194">
        <w:rPr>
          <w:rFonts w:ascii="Times New Roman" w:hAnsi="Times New Roman" w:cs="Times New Roman"/>
          <w:sz w:val="28"/>
          <w:szCs w:val="28"/>
          <w:lang w:val="fr-FR" w:bidi="fa-IR"/>
        </w:rPr>
        <w:t xml:space="preserve"> (20.05.2022)</w:t>
      </w:r>
    </w:p>
    <w:p w14:paraId="1664533A" w14:textId="536663B6" w:rsidR="00E77E2C" w:rsidRPr="00075194" w:rsidRDefault="00E77E2C" w:rsidP="00E77E2C">
      <w:pPr>
        <w:pStyle w:val="a4"/>
        <w:numPr>
          <w:ilvl w:val="0"/>
          <w:numId w:val="10"/>
        </w:numPr>
        <w:rPr>
          <w:rFonts w:ascii="Times New Roman" w:hAnsi="Times New Roman" w:cs="Times New Roman"/>
          <w:sz w:val="28"/>
          <w:szCs w:val="28"/>
          <w:lang w:bidi="he-IL"/>
        </w:rPr>
      </w:pPr>
      <w:r w:rsidRPr="00075194">
        <w:rPr>
          <w:rFonts w:ascii="Times New Roman" w:hAnsi="Times New Roman" w:cs="Times New Roman"/>
          <w:sz w:val="28"/>
          <w:szCs w:val="28"/>
          <w:lang w:val="fr-FR" w:bidi="he-IL"/>
        </w:rPr>
        <w:t xml:space="preserve"> </w:t>
      </w:r>
      <w:r w:rsidRPr="00075194">
        <w:rPr>
          <w:rFonts w:ascii="Times New Roman" w:hAnsi="Times New Roman" w:cs="Times New Roman"/>
          <w:sz w:val="28"/>
          <w:szCs w:val="28"/>
          <w:lang w:bidi="he-IL"/>
        </w:rPr>
        <w:t xml:space="preserve">Перепись 2011 года </w:t>
      </w:r>
      <w:proofErr w:type="gramStart"/>
      <w:r w:rsidRPr="00075194">
        <w:rPr>
          <w:rFonts w:ascii="Times New Roman" w:hAnsi="Times New Roman" w:cs="Times New Roman"/>
          <w:sz w:val="28"/>
          <w:szCs w:val="28"/>
          <w:lang w:val="en-US" w:bidi="he-IL"/>
        </w:rPr>
        <w:t>URL</w:t>
      </w:r>
      <w:r w:rsidRPr="00075194">
        <w:rPr>
          <w:rFonts w:ascii="Times New Roman" w:hAnsi="Times New Roman" w:cs="Times New Roman"/>
          <w:sz w:val="28"/>
          <w:szCs w:val="28"/>
          <w:lang w:bidi="he-IL"/>
        </w:rPr>
        <w:t xml:space="preserve"> :</w:t>
      </w:r>
      <w:proofErr w:type="gramEnd"/>
      <w:r w:rsidRPr="00075194">
        <w:rPr>
          <w:rFonts w:ascii="Times New Roman" w:hAnsi="Times New Roman" w:cs="Times New Roman"/>
          <w:sz w:val="28"/>
          <w:szCs w:val="28"/>
          <w:lang w:bidi="he-IL"/>
        </w:rPr>
        <w:t xml:space="preserve"> </w:t>
      </w:r>
      <w:hyperlink r:id="rId14" w:history="1">
        <w:r w:rsidRPr="00075194">
          <w:rPr>
            <w:rStyle w:val="a3"/>
            <w:rFonts w:ascii="Times New Roman" w:hAnsi="Times New Roman" w:cs="Times New Roman"/>
            <w:sz w:val="28"/>
            <w:szCs w:val="28"/>
            <w:lang w:val="en-US" w:bidi="he-IL"/>
          </w:rPr>
          <w:t>https</w:t>
        </w:r>
        <w:r w:rsidRPr="00075194">
          <w:rPr>
            <w:rStyle w:val="a3"/>
            <w:rFonts w:ascii="Times New Roman" w:hAnsi="Times New Roman" w:cs="Times New Roman"/>
            <w:sz w:val="28"/>
            <w:szCs w:val="28"/>
            <w:lang w:bidi="he-IL"/>
          </w:rPr>
          <w:t>://</w:t>
        </w:r>
        <w:r w:rsidRPr="00075194">
          <w:rPr>
            <w:rStyle w:val="a3"/>
            <w:rFonts w:ascii="Times New Roman" w:hAnsi="Times New Roman" w:cs="Times New Roman"/>
            <w:sz w:val="28"/>
            <w:szCs w:val="28"/>
            <w:lang w:val="en-US" w:bidi="he-IL"/>
          </w:rPr>
          <w:t>www</w:t>
        </w:r>
        <w:r w:rsidRPr="00075194">
          <w:rPr>
            <w:rStyle w:val="a3"/>
            <w:rFonts w:ascii="Times New Roman" w:hAnsi="Times New Roman" w:cs="Times New Roman"/>
            <w:sz w:val="28"/>
            <w:szCs w:val="28"/>
            <w:lang w:bidi="he-IL"/>
          </w:rPr>
          <w:t>.</w:t>
        </w:r>
        <w:proofErr w:type="spellStart"/>
        <w:r w:rsidRPr="00075194">
          <w:rPr>
            <w:rStyle w:val="a3"/>
            <w:rFonts w:ascii="Times New Roman" w:hAnsi="Times New Roman" w:cs="Times New Roman"/>
            <w:sz w:val="28"/>
            <w:szCs w:val="28"/>
            <w:lang w:val="en-US" w:bidi="he-IL"/>
          </w:rPr>
          <w:t>zensus</w:t>
        </w:r>
        <w:proofErr w:type="spellEnd"/>
        <w:r w:rsidRPr="00075194">
          <w:rPr>
            <w:rStyle w:val="a3"/>
            <w:rFonts w:ascii="Times New Roman" w:hAnsi="Times New Roman" w:cs="Times New Roman"/>
            <w:sz w:val="28"/>
            <w:szCs w:val="28"/>
            <w:lang w:bidi="he-IL"/>
          </w:rPr>
          <w:t>2011.</w:t>
        </w:r>
        <w:r w:rsidRPr="00075194">
          <w:rPr>
            <w:rStyle w:val="a3"/>
            <w:rFonts w:ascii="Times New Roman" w:hAnsi="Times New Roman" w:cs="Times New Roman"/>
            <w:sz w:val="28"/>
            <w:szCs w:val="28"/>
            <w:lang w:val="en-US" w:bidi="he-IL"/>
          </w:rPr>
          <w:t>de</w:t>
        </w:r>
        <w:r w:rsidRPr="00075194">
          <w:rPr>
            <w:rStyle w:val="a3"/>
            <w:rFonts w:ascii="Times New Roman" w:hAnsi="Times New Roman" w:cs="Times New Roman"/>
            <w:sz w:val="28"/>
            <w:szCs w:val="28"/>
            <w:lang w:bidi="he-IL"/>
          </w:rPr>
          <w:t>/</w:t>
        </w:r>
        <w:r w:rsidRPr="00075194">
          <w:rPr>
            <w:rStyle w:val="a3"/>
            <w:rFonts w:ascii="Times New Roman" w:hAnsi="Times New Roman" w:cs="Times New Roman"/>
            <w:sz w:val="28"/>
            <w:szCs w:val="28"/>
            <w:lang w:val="en-US" w:bidi="he-IL"/>
          </w:rPr>
          <w:t>DE</w:t>
        </w:r>
        <w:r w:rsidRPr="00075194">
          <w:rPr>
            <w:rStyle w:val="a3"/>
            <w:rFonts w:ascii="Times New Roman" w:hAnsi="Times New Roman" w:cs="Times New Roman"/>
            <w:sz w:val="28"/>
            <w:szCs w:val="28"/>
            <w:lang w:bidi="he-IL"/>
          </w:rPr>
          <w:t>/</w:t>
        </w:r>
        <w:r w:rsidRPr="00075194">
          <w:rPr>
            <w:rStyle w:val="a3"/>
            <w:rFonts w:ascii="Times New Roman" w:hAnsi="Times New Roman" w:cs="Times New Roman"/>
            <w:sz w:val="28"/>
            <w:szCs w:val="28"/>
            <w:lang w:val="en-US" w:bidi="he-IL"/>
          </w:rPr>
          <w:t>Home</w:t>
        </w:r>
        <w:r w:rsidRPr="00075194">
          <w:rPr>
            <w:rStyle w:val="a3"/>
            <w:rFonts w:ascii="Times New Roman" w:hAnsi="Times New Roman" w:cs="Times New Roman"/>
            <w:sz w:val="28"/>
            <w:szCs w:val="28"/>
            <w:lang w:bidi="he-IL"/>
          </w:rPr>
          <w:t>/</w:t>
        </w:r>
        <w:r w:rsidRPr="00075194">
          <w:rPr>
            <w:rStyle w:val="a3"/>
            <w:rFonts w:ascii="Times New Roman" w:hAnsi="Times New Roman" w:cs="Times New Roman"/>
            <w:sz w:val="28"/>
            <w:szCs w:val="28"/>
            <w:lang w:val="en-US" w:bidi="he-IL"/>
          </w:rPr>
          <w:t>home</w:t>
        </w:r>
        <w:r w:rsidRPr="00075194">
          <w:rPr>
            <w:rStyle w:val="a3"/>
            <w:rFonts w:ascii="Times New Roman" w:hAnsi="Times New Roman" w:cs="Times New Roman"/>
            <w:sz w:val="28"/>
            <w:szCs w:val="28"/>
            <w:lang w:bidi="he-IL"/>
          </w:rPr>
          <w:t>_</w:t>
        </w:r>
        <w:r w:rsidRPr="00075194">
          <w:rPr>
            <w:rStyle w:val="a3"/>
            <w:rFonts w:ascii="Times New Roman" w:hAnsi="Times New Roman" w:cs="Times New Roman"/>
            <w:sz w:val="28"/>
            <w:szCs w:val="28"/>
            <w:lang w:val="en-US" w:bidi="he-IL"/>
          </w:rPr>
          <w:t>node</w:t>
        </w:r>
        <w:r w:rsidRPr="00075194">
          <w:rPr>
            <w:rStyle w:val="a3"/>
            <w:rFonts w:ascii="Times New Roman" w:hAnsi="Times New Roman" w:cs="Times New Roman"/>
            <w:sz w:val="28"/>
            <w:szCs w:val="28"/>
            <w:lang w:bidi="he-IL"/>
          </w:rPr>
          <w:t>.</w:t>
        </w:r>
        <w:r w:rsidRPr="00075194">
          <w:rPr>
            <w:rStyle w:val="a3"/>
            <w:rFonts w:ascii="Times New Roman" w:hAnsi="Times New Roman" w:cs="Times New Roman"/>
            <w:sz w:val="28"/>
            <w:szCs w:val="28"/>
            <w:lang w:val="en-US" w:bidi="he-IL"/>
          </w:rPr>
          <w:t>html</w:t>
        </w:r>
      </w:hyperlink>
      <w:r w:rsidRPr="00075194">
        <w:rPr>
          <w:rFonts w:ascii="Times New Roman" w:hAnsi="Times New Roman" w:cs="Times New Roman"/>
          <w:sz w:val="28"/>
          <w:szCs w:val="28"/>
          <w:lang w:bidi="he-IL"/>
        </w:rPr>
        <w:t xml:space="preserve"> (Дата обращения 20.05.2022)</w:t>
      </w:r>
    </w:p>
    <w:p w14:paraId="004467EB" w14:textId="5FBDB569" w:rsidR="00A43A19" w:rsidRPr="00075194" w:rsidRDefault="00E77E2C" w:rsidP="00E77E2C">
      <w:pPr>
        <w:pStyle w:val="a4"/>
        <w:numPr>
          <w:ilvl w:val="0"/>
          <w:numId w:val="10"/>
        </w:numPr>
        <w:spacing w:line="360" w:lineRule="auto"/>
        <w:rPr>
          <w:rFonts w:ascii="Times New Roman" w:hAnsi="Times New Roman" w:cs="Times New Roman"/>
          <w:sz w:val="28"/>
          <w:szCs w:val="28"/>
          <w:lang w:bidi="fa-IR"/>
        </w:rPr>
      </w:pPr>
      <w:r w:rsidRPr="00075194">
        <w:rPr>
          <w:rFonts w:ascii="Times New Roman" w:hAnsi="Times New Roman" w:cs="Times New Roman"/>
          <w:sz w:val="28"/>
          <w:szCs w:val="28"/>
          <w:lang w:bidi="he-IL"/>
        </w:rPr>
        <w:t xml:space="preserve"> </w:t>
      </w:r>
      <w:r w:rsidR="00A43A19" w:rsidRPr="00075194">
        <w:rPr>
          <w:rFonts w:ascii="Times New Roman" w:hAnsi="Times New Roman" w:cs="Times New Roman"/>
          <w:sz w:val="28"/>
          <w:szCs w:val="28"/>
          <w:lang w:bidi="he-IL"/>
        </w:rPr>
        <w:t xml:space="preserve">Данные </w:t>
      </w:r>
      <w:proofErr w:type="spellStart"/>
      <w:r w:rsidR="00A43A19" w:rsidRPr="00075194">
        <w:rPr>
          <w:rFonts w:ascii="Times New Roman" w:hAnsi="Times New Roman" w:cs="Times New Roman"/>
          <w:sz w:val="28"/>
          <w:szCs w:val="28"/>
          <w:lang w:val="fr-FR" w:bidi="he-IL"/>
        </w:rPr>
        <w:t>forschungsgruppe</w:t>
      </w:r>
      <w:proofErr w:type="spellEnd"/>
      <w:r w:rsidR="00A43A19" w:rsidRPr="00075194">
        <w:rPr>
          <w:rFonts w:ascii="Times New Roman" w:hAnsi="Times New Roman" w:cs="Times New Roman"/>
          <w:sz w:val="28"/>
          <w:szCs w:val="28"/>
          <w:lang w:bidi="he-IL"/>
        </w:rPr>
        <w:t xml:space="preserve"> </w:t>
      </w:r>
      <w:proofErr w:type="spellStart"/>
      <w:r w:rsidR="00A43A19" w:rsidRPr="00075194">
        <w:rPr>
          <w:rFonts w:ascii="Times New Roman" w:hAnsi="Times New Roman" w:cs="Times New Roman"/>
          <w:sz w:val="28"/>
          <w:szCs w:val="28"/>
          <w:lang w:val="fr-FR" w:bidi="he-IL"/>
        </w:rPr>
        <w:t>weltanschauungen</w:t>
      </w:r>
      <w:proofErr w:type="spellEnd"/>
      <w:r w:rsidR="00A43A19" w:rsidRPr="00075194">
        <w:rPr>
          <w:rFonts w:ascii="Times New Roman" w:hAnsi="Times New Roman" w:cs="Times New Roman"/>
          <w:sz w:val="28"/>
          <w:szCs w:val="28"/>
          <w:lang w:bidi="he-IL"/>
        </w:rPr>
        <w:t xml:space="preserve"> </w:t>
      </w:r>
      <w:r w:rsidR="00A43A19" w:rsidRPr="00075194">
        <w:rPr>
          <w:rFonts w:ascii="Times New Roman" w:hAnsi="Times New Roman" w:cs="Times New Roman"/>
          <w:sz w:val="28"/>
          <w:szCs w:val="28"/>
          <w:lang w:val="fr-FR" w:bidi="he-IL"/>
        </w:rPr>
        <w:t>in</w:t>
      </w:r>
      <w:r w:rsidR="00A43A19" w:rsidRPr="00075194">
        <w:rPr>
          <w:rFonts w:ascii="Times New Roman" w:hAnsi="Times New Roman" w:cs="Times New Roman"/>
          <w:sz w:val="28"/>
          <w:szCs w:val="28"/>
          <w:lang w:bidi="he-IL"/>
        </w:rPr>
        <w:t xml:space="preserve"> </w:t>
      </w:r>
      <w:proofErr w:type="spellStart"/>
      <w:r w:rsidR="00A43A19" w:rsidRPr="00075194">
        <w:rPr>
          <w:rFonts w:ascii="Times New Roman" w:hAnsi="Times New Roman" w:cs="Times New Roman"/>
          <w:sz w:val="28"/>
          <w:szCs w:val="28"/>
          <w:lang w:val="fr-FR" w:bidi="he-IL"/>
        </w:rPr>
        <w:t>deutschland</w:t>
      </w:r>
      <w:proofErr w:type="spellEnd"/>
      <w:r w:rsidR="00A43A19" w:rsidRPr="00075194">
        <w:rPr>
          <w:rFonts w:ascii="Times New Roman" w:hAnsi="Times New Roman" w:cs="Times New Roman"/>
          <w:sz w:val="28"/>
          <w:szCs w:val="28"/>
          <w:lang w:bidi="he-IL"/>
        </w:rPr>
        <w:t xml:space="preserve"> на 2020 год </w:t>
      </w:r>
      <w:proofErr w:type="gramStart"/>
      <w:r w:rsidR="00A43A19" w:rsidRPr="00075194">
        <w:rPr>
          <w:rFonts w:ascii="Times New Roman" w:hAnsi="Times New Roman" w:cs="Times New Roman"/>
          <w:sz w:val="28"/>
          <w:szCs w:val="28"/>
          <w:lang w:val="fr-FR" w:bidi="he-IL"/>
        </w:rPr>
        <w:t>URL</w:t>
      </w:r>
      <w:r w:rsidR="00A43A19" w:rsidRPr="00075194">
        <w:rPr>
          <w:rFonts w:ascii="Times New Roman" w:hAnsi="Times New Roman" w:cs="Times New Roman"/>
          <w:sz w:val="28"/>
          <w:szCs w:val="28"/>
          <w:lang w:bidi="he-IL"/>
        </w:rPr>
        <w:t xml:space="preserve"> :</w:t>
      </w:r>
      <w:proofErr w:type="gramEnd"/>
      <w:r w:rsidR="00A43A19" w:rsidRPr="00075194">
        <w:rPr>
          <w:rFonts w:ascii="Times New Roman" w:hAnsi="Times New Roman" w:cs="Times New Roman"/>
          <w:sz w:val="28"/>
          <w:szCs w:val="28"/>
          <w:lang w:bidi="he-IL"/>
        </w:rPr>
        <w:t xml:space="preserve"> </w:t>
      </w:r>
      <w:hyperlink r:id="rId15" w:history="1">
        <w:r w:rsidR="00A43A19" w:rsidRPr="00075194">
          <w:rPr>
            <w:rStyle w:val="a3"/>
            <w:rFonts w:ascii="Times New Roman" w:hAnsi="Times New Roman" w:cs="Times New Roman"/>
            <w:sz w:val="28"/>
            <w:szCs w:val="28"/>
            <w:lang w:val="fr-FR" w:bidi="he-IL"/>
          </w:rPr>
          <w:t>https</w:t>
        </w:r>
        <w:r w:rsidR="00A43A19" w:rsidRPr="00075194">
          <w:rPr>
            <w:rStyle w:val="a3"/>
            <w:rFonts w:ascii="Times New Roman" w:hAnsi="Times New Roman" w:cs="Times New Roman"/>
            <w:sz w:val="28"/>
            <w:szCs w:val="28"/>
            <w:lang w:bidi="he-IL"/>
          </w:rPr>
          <w:t>://</w:t>
        </w:r>
        <w:proofErr w:type="spellStart"/>
        <w:r w:rsidR="00A43A19" w:rsidRPr="00075194">
          <w:rPr>
            <w:rStyle w:val="a3"/>
            <w:rFonts w:ascii="Times New Roman" w:hAnsi="Times New Roman" w:cs="Times New Roman"/>
            <w:sz w:val="28"/>
            <w:szCs w:val="28"/>
            <w:lang w:val="fr-FR" w:bidi="he-IL"/>
          </w:rPr>
          <w:t>fowid</w:t>
        </w:r>
        <w:proofErr w:type="spellEnd"/>
        <w:r w:rsidR="00A43A19" w:rsidRPr="00075194">
          <w:rPr>
            <w:rStyle w:val="a3"/>
            <w:rFonts w:ascii="Times New Roman" w:hAnsi="Times New Roman" w:cs="Times New Roman"/>
            <w:sz w:val="28"/>
            <w:szCs w:val="28"/>
            <w:lang w:bidi="he-IL"/>
          </w:rPr>
          <w:t>.</w:t>
        </w:r>
        <w:r w:rsidR="00A43A19" w:rsidRPr="00075194">
          <w:rPr>
            <w:rStyle w:val="a3"/>
            <w:rFonts w:ascii="Times New Roman" w:hAnsi="Times New Roman" w:cs="Times New Roman"/>
            <w:sz w:val="28"/>
            <w:szCs w:val="28"/>
            <w:lang w:val="fr-FR" w:bidi="he-IL"/>
          </w:rPr>
          <w:t>de</w:t>
        </w:r>
        <w:r w:rsidR="00A43A19" w:rsidRPr="00075194">
          <w:rPr>
            <w:rStyle w:val="a3"/>
            <w:rFonts w:ascii="Times New Roman" w:hAnsi="Times New Roman" w:cs="Times New Roman"/>
            <w:sz w:val="28"/>
            <w:szCs w:val="28"/>
            <w:lang w:bidi="he-IL"/>
          </w:rPr>
          <w:t>/</w:t>
        </w:r>
        <w:proofErr w:type="spellStart"/>
        <w:r w:rsidR="00A43A19" w:rsidRPr="00075194">
          <w:rPr>
            <w:rStyle w:val="a3"/>
            <w:rFonts w:ascii="Times New Roman" w:hAnsi="Times New Roman" w:cs="Times New Roman"/>
            <w:sz w:val="28"/>
            <w:szCs w:val="28"/>
            <w:lang w:val="fr-FR" w:bidi="he-IL"/>
          </w:rPr>
          <w:t>meldung</w:t>
        </w:r>
        <w:proofErr w:type="spellEnd"/>
        <w:r w:rsidR="00A43A19" w:rsidRPr="00075194">
          <w:rPr>
            <w:rStyle w:val="a3"/>
            <w:rFonts w:ascii="Times New Roman" w:hAnsi="Times New Roman" w:cs="Times New Roman"/>
            <w:sz w:val="28"/>
            <w:szCs w:val="28"/>
            <w:lang w:bidi="he-IL"/>
          </w:rPr>
          <w:t>/</w:t>
        </w:r>
        <w:proofErr w:type="spellStart"/>
        <w:r w:rsidR="00A43A19" w:rsidRPr="00075194">
          <w:rPr>
            <w:rStyle w:val="a3"/>
            <w:rFonts w:ascii="Times New Roman" w:hAnsi="Times New Roman" w:cs="Times New Roman"/>
            <w:sz w:val="28"/>
            <w:szCs w:val="28"/>
            <w:lang w:val="fr-FR" w:bidi="he-IL"/>
          </w:rPr>
          <w:t>religionszugehoerigkeiten</w:t>
        </w:r>
        <w:proofErr w:type="spellEnd"/>
        <w:r w:rsidR="00A43A19" w:rsidRPr="00075194">
          <w:rPr>
            <w:rStyle w:val="a3"/>
            <w:rFonts w:ascii="Times New Roman" w:hAnsi="Times New Roman" w:cs="Times New Roman"/>
            <w:sz w:val="28"/>
            <w:szCs w:val="28"/>
            <w:lang w:bidi="he-IL"/>
          </w:rPr>
          <w:t>-2020</w:t>
        </w:r>
      </w:hyperlink>
      <w:r w:rsidR="00A43A19" w:rsidRPr="00075194">
        <w:rPr>
          <w:rFonts w:ascii="Times New Roman" w:hAnsi="Times New Roman" w:cs="Times New Roman"/>
          <w:sz w:val="28"/>
          <w:szCs w:val="28"/>
          <w:lang w:bidi="he-IL"/>
        </w:rPr>
        <w:t xml:space="preserve"> (Дата обращения 20.05.2022)</w:t>
      </w:r>
    </w:p>
    <w:p w14:paraId="0BE56706" w14:textId="5B9BC40A" w:rsidR="00E77E2C" w:rsidRPr="00075194" w:rsidRDefault="00E77E2C" w:rsidP="00E77E2C">
      <w:pPr>
        <w:pStyle w:val="a4"/>
        <w:numPr>
          <w:ilvl w:val="0"/>
          <w:numId w:val="10"/>
        </w:numPr>
        <w:spacing w:line="360" w:lineRule="auto"/>
        <w:rPr>
          <w:rFonts w:ascii="Times New Roman" w:hAnsi="Times New Roman" w:cs="Times New Roman"/>
          <w:sz w:val="28"/>
          <w:szCs w:val="28"/>
          <w:lang w:bidi="fa-IR"/>
        </w:rPr>
      </w:pPr>
      <w:r w:rsidRPr="00075194">
        <w:rPr>
          <w:rFonts w:ascii="Times New Roman" w:hAnsi="Times New Roman" w:cs="Times New Roman"/>
          <w:sz w:val="28"/>
          <w:szCs w:val="28"/>
          <w:lang w:bidi="he-IL"/>
        </w:rPr>
        <w:t xml:space="preserve">Оф. сайт организации </w:t>
      </w:r>
      <w:proofErr w:type="gramStart"/>
      <w:r w:rsidRPr="00075194">
        <w:rPr>
          <w:rFonts w:ascii="Times New Roman" w:hAnsi="Times New Roman" w:cs="Times New Roman"/>
          <w:sz w:val="28"/>
          <w:szCs w:val="28"/>
          <w:lang w:val="en-US" w:bidi="fa-IR"/>
        </w:rPr>
        <w:t>D</w:t>
      </w:r>
      <w:r w:rsidRPr="00075194">
        <w:rPr>
          <w:rFonts w:ascii="Times New Roman" w:hAnsi="Times New Roman" w:cs="Times New Roman"/>
          <w:sz w:val="28"/>
          <w:szCs w:val="28"/>
          <w:lang w:bidi="fa-IR"/>
        </w:rPr>
        <w:t>İ</w:t>
      </w:r>
      <w:r w:rsidRPr="00075194">
        <w:rPr>
          <w:rFonts w:ascii="Times New Roman" w:hAnsi="Times New Roman" w:cs="Times New Roman"/>
          <w:sz w:val="28"/>
          <w:szCs w:val="28"/>
          <w:lang w:val="en-US" w:bidi="fa-IR"/>
        </w:rPr>
        <w:t>T</w:t>
      </w:r>
      <w:r w:rsidRPr="00075194">
        <w:rPr>
          <w:rFonts w:ascii="Times New Roman" w:hAnsi="Times New Roman" w:cs="Times New Roman"/>
          <w:sz w:val="28"/>
          <w:szCs w:val="28"/>
          <w:lang w:bidi="fa-IR"/>
        </w:rPr>
        <w:t>İ</w:t>
      </w:r>
      <w:r w:rsidRPr="00075194">
        <w:rPr>
          <w:rFonts w:ascii="Times New Roman" w:hAnsi="Times New Roman" w:cs="Times New Roman"/>
          <w:sz w:val="28"/>
          <w:szCs w:val="28"/>
          <w:lang w:val="en-US" w:bidi="fa-IR"/>
        </w:rPr>
        <w:t>B</w:t>
      </w:r>
      <w:r w:rsidRPr="00075194">
        <w:rPr>
          <w:rFonts w:ascii="Times New Roman" w:hAnsi="Times New Roman" w:cs="Times New Roman"/>
          <w:sz w:val="28"/>
          <w:szCs w:val="28"/>
          <w:lang w:bidi="fa-IR"/>
        </w:rPr>
        <w:t xml:space="preserve">  </w:t>
      </w:r>
      <w:r w:rsidRPr="00075194">
        <w:rPr>
          <w:rFonts w:ascii="Times New Roman" w:hAnsi="Times New Roman" w:cs="Times New Roman"/>
          <w:sz w:val="28"/>
          <w:szCs w:val="28"/>
          <w:lang w:val="en-US" w:bidi="fa-IR"/>
        </w:rPr>
        <w:t>URL</w:t>
      </w:r>
      <w:proofErr w:type="gramEnd"/>
      <w:r w:rsidRPr="00075194">
        <w:rPr>
          <w:rFonts w:ascii="Times New Roman" w:hAnsi="Times New Roman" w:cs="Times New Roman"/>
          <w:sz w:val="28"/>
          <w:szCs w:val="28"/>
          <w:lang w:bidi="fa-IR"/>
        </w:rPr>
        <w:t xml:space="preserve"> : </w:t>
      </w:r>
      <w:hyperlink r:id="rId16" w:history="1">
        <w:r w:rsidRPr="00075194">
          <w:rPr>
            <w:rStyle w:val="a3"/>
            <w:rFonts w:ascii="Times New Roman" w:hAnsi="Times New Roman" w:cs="Times New Roman"/>
            <w:sz w:val="28"/>
            <w:szCs w:val="28"/>
            <w:lang w:val="en-US"/>
          </w:rPr>
          <w:t>https</w:t>
        </w:r>
        <w:r w:rsidRPr="00075194">
          <w:rPr>
            <w:rStyle w:val="a3"/>
            <w:rFonts w:ascii="Times New Roman" w:hAnsi="Times New Roman" w:cs="Times New Roman"/>
            <w:sz w:val="28"/>
            <w:szCs w:val="28"/>
          </w:rPr>
          <w:t>://</w:t>
        </w:r>
        <w:r w:rsidRPr="00075194">
          <w:rPr>
            <w:rStyle w:val="a3"/>
            <w:rFonts w:ascii="Times New Roman" w:hAnsi="Times New Roman" w:cs="Times New Roman"/>
            <w:sz w:val="28"/>
            <w:szCs w:val="28"/>
            <w:lang w:val="en-US"/>
          </w:rPr>
          <w:t>www</w:t>
        </w:r>
        <w:r w:rsidRPr="00075194">
          <w:rPr>
            <w:rStyle w:val="a3"/>
            <w:rFonts w:ascii="Times New Roman" w:hAnsi="Times New Roman" w:cs="Times New Roman"/>
            <w:sz w:val="28"/>
            <w:szCs w:val="28"/>
          </w:rPr>
          <w:t>.</w:t>
        </w:r>
        <w:proofErr w:type="spellStart"/>
        <w:r w:rsidRPr="00075194">
          <w:rPr>
            <w:rStyle w:val="a3"/>
            <w:rFonts w:ascii="Times New Roman" w:hAnsi="Times New Roman" w:cs="Times New Roman"/>
            <w:sz w:val="28"/>
            <w:szCs w:val="28"/>
            <w:lang w:val="en-US"/>
          </w:rPr>
          <w:t>ditib</w:t>
        </w:r>
        <w:proofErr w:type="spellEnd"/>
        <w:r w:rsidRPr="00075194">
          <w:rPr>
            <w:rStyle w:val="a3"/>
            <w:rFonts w:ascii="Times New Roman" w:hAnsi="Times New Roman" w:cs="Times New Roman"/>
            <w:sz w:val="28"/>
            <w:szCs w:val="28"/>
          </w:rPr>
          <w:t>.</w:t>
        </w:r>
        <w:r w:rsidRPr="00075194">
          <w:rPr>
            <w:rStyle w:val="a3"/>
            <w:rFonts w:ascii="Times New Roman" w:hAnsi="Times New Roman" w:cs="Times New Roman"/>
            <w:sz w:val="28"/>
            <w:szCs w:val="28"/>
            <w:lang w:val="en-US"/>
          </w:rPr>
          <w:t>de</w:t>
        </w:r>
        <w:r w:rsidRPr="00075194">
          <w:rPr>
            <w:rStyle w:val="a3"/>
            <w:rFonts w:ascii="Times New Roman" w:hAnsi="Times New Roman" w:cs="Times New Roman"/>
            <w:sz w:val="28"/>
            <w:szCs w:val="28"/>
          </w:rPr>
          <w:t>/</w:t>
        </w:r>
        <w:r w:rsidRPr="00075194">
          <w:rPr>
            <w:rStyle w:val="a3"/>
            <w:rFonts w:ascii="Times New Roman" w:hAnsi="Times New Roman" w:cs="Times New Roman"/>
            <w:sz w:val="28"/>
            <w:szCs w:val="28"/>
            <w:lang w:val="en-US"/>
          </w:rPr>
          <w:t>default</w:t>
        </w:r>
        <w:r w:rsidRPr="00075194">
          <w:rPr>
            <w:rStyle w:val="a3"/>
            <w:rFonts w:ascii="Times New Roman" w:hAnsi="Times New Roman" w:cs="Times New Roman"/>
            <w:sz w:val="28"/>
            <w:szCs w:val="28"/>
          </w:rPr>
          <w:t>1.</w:t>
        </w:r>
        <w:proofErr w:type="spellStart"/>
        <w:r w:rsidRPr="00075194">
          <w:rPr>
            <w:rStyle w:val="a3"/>
            <w:rFonts w:ascii="Times New Roman" w:hAnsi="Times New Roman" w:cs="Times New Roman"/>
            <w:sz w:val="28"/>
            <w:szCs w:val="28"/>
            <w:lang w:val="en-US"/>
          </w:rPr>
          <w:t>php</w:t>
        </w:r>
        <w:proofErr w:type="spellEnd"/>
        <w:r w:rsidRPr="00075194">
          <w:rPr>
            <w:rStyle w:val="a3"/>
            <w:rFonts w:ascii="Times New Roman" w:hAnsi="Times New Roman" w:cs="Times New Roman"/>
            <w:sz w:val="28"/>
            <w:szCs w:val="28"/>
          </w:rPr>
          <w:t>?</w:t>
        </w:r>
        <w:r w:rsidRPr="00075194">
          <w:rPr>
            <w:rStyle w:val="a3"/>
            <w:rFonts w:ascii="Times New Roman" w:hAnsi="Times New Roman" w:cs="Times New Roman"/>
            <w:sz w:val="28"/>
            <w:szCs w:val="28"/>
            <w:lang w:val="en-US"/>
          </w:rPr>
          <w:t>id</w:t>
        </w:r>
        <w:r w:rsidRPr="00075194">
          <w:rPr>
            <w:rStyle w:val="a3"/>
            <w:rFonts w:ascii="Times New Roman" w:hAnsi="Times New Roman" w:cs="Times New Roman"/>
            <w:sz w:val="28"/>
            <w:szCs w:val="28"/>
          </w:rPr>
          <w:t>=5&amp;</w:t>
        </w:r>
        <w:proofErr w:type="spellStart"/>
        <w:r w:rsidRPr="00075194">
          <w:rPr>
            <w:rStyle w:val="a3"/>
            <w:rFonts w:ascii="Times New Roman" w:hAnsi="Times New Roman" w:cs="Times New Roman"/>
            <w:sz w:val="28"/>
            <w:szCs w:val="28"/>
            <w:lang w:val="en-US"/>
          </w:rPr>
          <w:t>sid</w:t>
        </w:r>
        <w:proofErr w:type="spellEnd"/>
        <w:r w:rsidRPr="00075194">
          <w:rPr>
            <w:rStyle w:val="a3"/>
            <w:rFonts w:ascii="Times New Roman" w:hAnsi="Times New Roman" w:cs="Times New Roman"/>
            <w:sz w:val="28"/>
            <w:szCs w:val="28"/>
          </w:rPr>
          <w:t>=10&amp;</w:t>
        </w:r>
        <w:r w:rsidRPr="00075194">
          <w:rPr>
            <w:rStyle w:val="a3"/>
            <w:rFonts w:ascii="Times New Roman" w:hAnsi="Times New Roman" w:cs="Times New Roman"/>
            <w:sz w:val="28"/>
            <w:szCs w:val="28"/>
            <w:lang w:val="en-US"/>
          </w:rPr>
          <w:t>lang</w:t>
        </w:r>
        <w:r w:rsidRPr="00075194">
          <w:rPr>
            <w:rStyle w:val="a3"/>
            <w:rFonts w:ascii="Times New Roman" w:hAnsi="Times New Roman" w:cs="Times New Roman"/>
            <w:sz w:val="28"/>
            <w:szCs w:val="28"/>
          </w:rPr>
          <w:t>=</w:t>
        </w:r>
        <w:r w:rsidRPr="00075194">
          <w:rPr>
            <w:rStyle w:val="a3"/>
            <w:rFonts w:ascii="Times New Roman" w:hAnsi="Times New Roman" w:cs="Times New Roman"/>
            <w:sz w:val="28"/>
            <w:szCs w:val="28"/>
            <w:lang w:val="en-US"/>
          </w:rPr>
          <w:t>de</w:t>
        </w:r>
      </w:hyperlink>
      <w:r w:rsidRPr="00075194">
        <w:rPr>
          <w:rFonts w:ascii="Times New Roman" w:hAnsi="Times New Roman" w:cs="Times New Roman"/>
          <w:sz w:val="28"/>
          <w:szCs w:val="28"/>
          <w:lang w:bidi="he-IL"/>
        </w:rPr>
        <w:t xml:space="preserve"> (Дата обращения 21.05.2022)</w:t>
      </w:r>
    </w:p>
    <w:p w14:paraId="7C666552" w14:textId="48B3AE77" w:rsidR="0022674F" w:rsidRPr="00075194" w:rsidRDefault="00E77E2C" w:rsidP="00E77E2C">
      <w:pPr>
        <w:pStyle w:val="a4"/>
        <w:numPr>
          <w:ilvl w:val="0"/>
          <w:numId w:val="10"/>
        </w:numPr>
        <w:spacing w:line="360" w:lineRule="auto"/>
        <w:rPr>
          <w:rFonts w:ascii="Times New Roman" w:hAnsi="Times New Roman" w:cs="Times New Roman"/>
          <w:sz w:val="28"/>
          <w:szCs w:val="28"/>
          <w:lang w:val="en-US" w:bidi="fa-IR"/>
        </w:rPr>
      </w:pPr>
      <w:r w:rsidRPr="00075194">
        <w:rPr>
          <w:rFonts w:ascii="Times New Roman" w:hAnsi="Times New Roman" w:cs="Times New Roman"/>
          <w:sz w:val="28"/>
          <w:szCs w:val="28"/>
        </w:rPr>
        <w:t xml:space="preserve"> Госдепартамент</w:t>
      </w:r>
      <w:r w:rsidRPr="00075194">
        <w:rPr>
          <w:rFonts w:ascii="Times New Roman" w:hAnsi="Times New Roman" w:cs="Times New Roman"/>
          <w:sz w:val="28"/>
          <w:szCs w:val="28"/>
          <w:lang w:val="en-US"/>
        </w:rPr>
        <w:t xml:space="preserve"> </w:t>
      </w:r>
      <w:r w:rsidRPr="00075194">
        <w:rPr>
          <w:rFonts w:ascii="Times New Roman" w:hAnsi="Times New Roman" w:cs="Times New Roman"/>
          <w:sz w:val="28"/>
          <w:szCs w:val="28"/>
        </w:rPr>
        <w:t>США</w:t>
      </w:r>
      <w:r w:rsidRPr="00075194">
        <w:rPr>
          <w:rFonts w:ascii="Times New Roman" w:hAnsi="Times New Roman" w:cs="Times New Roman"/>
          <w:sz w:val="28"/>
          <w:szCs w:val="28"/>
          <w:lang w:val="en-US"/>
        </w:rPr>
        <w:t xml:space="preserve"> \\ International Religious Freedom Report 10.2009</w:t>
      </w:r>
      <w:r w:rsidRPr="00075194">
        <w:rPr>
          <w:rFonts w:ascii="Times New Roman" w:hAnsi="Times New Roman" w:cs="Times New Roman"/>
          <w:sz w:val="28"/>
          <w:szCs w:val="28"/>
          <w:lang w:val="en-US" w:bidi="fa-IR"/>
        </w:rPr>
        <w:t xml:space="preserve"> </w:t>
      </w:r>
      <w:proofErr w:type="gramStart"/>
      <w:r w:rsidRPr="00075194">
        <w:rPr>
          <w:rFonts w:ascii="Times New Roman" w:hAnsi="Times New Roman" w:cs="Times New Roman"/>
          <w:sz w:val="28"/>
          <w:szCs w:val="28"/>
          <w:lang w:val="en-US"/>
        </w:rPr>
        <w:t>URL :</w:t>
      </w:r>
      <w:proofErr w:type="gramEnd"/>
      <w:r w:rsidRPr="00075194">
        <w:rPr>
          <w:rFonts w:ascii="Times New Roman" w:hAnsi="Times New Roman" w:cs="Times New Roman"/>
          <w:sz w:val="28"/>
          <w:szCs w:val="28"/>
          <w:lang w:val="en-US"/>
        </w:rPr>
        <w:t xml:space="preserve"> </w:t>
      </w:r>
      <w:hyperlink r:id="rId17" w:history="1">
        <w:r w:rsidRPr="00075194">
          <w:rPr>
            <w:rStyle w:val="a3"/>
            <w:rFonts w:ascii="Times New Roman" w:hAnsi="Times New Roman" w:cs="Times New Roman"/>
            <w:sz w:val="28"/>
            <w:szCs w:val="28"/>
            <w:lang w:val="en-US"/>
          </w:rPr>
          <w:t>https://2009-2017.state.gov/j/drl/rls/irf/2009/127339.htm</w:t>
        </w:r>
      </w:hyperlink>
      <w:r w:rsidRPr="00075194">
        <w:rPr>
          <w:rFonts w:ascii="Times New Roman" w:hAnsi="Times New Roman" w:cs="Times New Roman"/>
          <w:sz w:val="28"/>
          <w:szCs w:val="28"/>
          <w:lang w:val="en-US"/>
        </w:rPr>
        <w:t xml:space="preserve"> </w:t>
      </w:r>
      <w:r w:rsidRPr="00075194">
        <w:rPr>
          <w:rFonts w:ascii="Times New Roman" w:hAnsi="Times New Roman" w:cs="Times New Roman"/>
          <w:sz w:val="28"/>
          <w:szCs w:val="28"/>
          <w:lang w:bidi="he-IL"/>
        </w:rPr>
        <w:t>Дата</w:t>
      </w:r>
      <w:r w:rsidRPr="00075194">
        <w:rPr>
          <w:rFonts w:ascii="Times New Roman" w:hAnsi="Times New Roman" w:cs="Times New Roman"/>
          <w:sz w:val="28"/>
          <w:szCs w:val="28"/>
          <w:lang w:val="en-US" w:bidi="he-IL"/>
        </w:rPr>
        <w:t xml:space="preserve"> </w:t>
      </w:r>
      <w:r w:rsidRPr="00075194">
        <w:rPr>
          <w:rFonts w:ascii="Times New Roman" w:hAnsi="Times New Roman" w:cs="Times New Roman"/>
          <w:sz w:val="28"/>
          <w:szCs w:val="28"/>
          <w:lang w:bidi="he-IL"/>
        </w:rPr>
        <w:t>обращения</w:t>
      </w:r>
      <w:r w:rsidRPr="00075194">
        <w:rPr>
          <w:rFonts w:ascii="Times New Roman" w:hAnsi="Times New Roman" w:cs="Times New Roman"/>
          <w:sz w:val="28"/>
          <w:szCs w:val="28"/>
          <w:lang w:val="en-US" w:bidi="he-IL"/>
        </w:rPr>
        <w:t xml:space="preserve"> (21.05.2022)</w:t>
      </w:r>
    </w:p>
    <w:p w14:paraId="11E6B325" w14:textId="401F3557" w:rsidR="00E77E2C" w:rsidRPr="00075194" w:rsidRDefault="00E53091" w:rsidP="00E77E2C">
      <w:pPr>
        <w:pStyle w:val="af4"/>
        <w:numPr>
          <w:ilvl w:val="0"/>
          <w:numId w:val="10"/>
        </w:numPr>
        <w:rPr>
          <w:rFonts w:ascii="Times New Roman" w:hAnsi="Times New Roman" w:cs="Times New Roman"/>
          <w:sz w:val="28"/>
          <w:szCs w:val="28"/>
        </w:rPr>
      </w:pPr>
      <w:hyperlink r:id="rId18" w:history="1">
        <w:r w:rsidR="00E77E2C" w:rsidRPr="00075194">
          <w:rPr>
            <w:rStyle w:val="a3"/>
            <w:rFonts w:ascii="Times New Roman" w:hAnsi="Times New Roman" w:cs="Times New Roman"/>
            <w:sz w:val="28"/>
            <w:szCs w:val="28"/>
          </w:rPr>
          <w:t>https://mcb.org.uk/project/women-in-mosques-development-programme/</w:t>
        </w:r>
      </w:hyperlink>
      <w:r w:rsidR="00E77E2C" w:rsidRPr="00075194">
        <w:rPr>
          <w:rFonts w:ascii="Times New Roman" w:hAnsi="Times New Roman" w:cs="Times New Roman"/>
          <w:sz w:val="28"/>
          <w:szCs w:val="28"/>
        </w:rPr>
        <w:t xml:space="preserve"> (Дата </w:t>
      </w:r>
      <w:proofErr w:type="gramStart"/>
      <w:r w:rsidR="00E77E2C" w:rsidRPr="00075194">
        <w:rPr>
          <w:rFonts w:ascii="Times New Roman" w:hAnsi="Times New Roman" w:cs="Times New Roman"/>
          <w:sz w:val="28"/>
          <w:szCs w:val="28"/>
        </w:rPr>
        <w:t>обращения :</w:t>
      </w:r>
      <w:proofErr w:type="gramEnd"/>
      <w:r w:rsidR="00E77E2C" w:rsidRPr="00075194">
        <w:rPr>
          <w:rFonts w:ascii="Times New Roman" w:hAnsi="Times New Roman" w:cs="Times New Roman"/>
          <w:sz w:val="28"/>
          <w:szCs w:val="28"/>
        </w:rPr>
        <w:t xml:space="preserve"> 20.05.2022)</w:t>
      </w:r>
    </w:p>
    <w:p w14:paraId="3038E645" w14:textId="77777777" w:rsidR="00E77E2C" w:rsidRPr="00075194" w:rsidRDefault="00E77E2C" w:rsidP="00E77E2C">
      <w:pPr>
        <w:pStyle w:val="a4"/>
        <w:spacing w:line="360" w:lineRule="auto"/>
        <w:ind w:left="644"/>
        <w:rPr>
          <w:rFonts w:ascii="Times New Roman" w:hAnsi="Times New Roman" w:cs="Times New Roman"/>
          <w:sz w:val="28"/>
          <w:szCs w:val="28"/>
          <w:lang w:bidi="fa-IR"/>
        </w:rPr>
      </w:pPr>
    </w:p>
    <w:p w14:paraId="3EEEAD00" w14:textId="77777777" w:rsidR="004140CC" w:rsidRPr="00075194" w:rsidRDefault="004140CC" w:rsidP="004140CC">
      <w:pPr>
        <w:rPr>
          <w:rFonts w:ascii="Times New Roman" w:hAnsi="Times New Roman" w:cs="Times New Roman"/>
          <w:sz w:val="28"/>
          <w:szCs w:val="28"/>
          <w:lang w:bidi="fa-IR"/>
        </w:rPr>
      </w:pPr>
    </w:p>
    <w:p w14:paraId="68162999" w14:textId="3546B198" w:rsidR="00E77E2C" w:rsidRPr="00075194" w:rsidRDefault="00E31BD3" w:rsidP="00E77E2C">
      <w:pPr>
        <w:pStyle w:val="1"/>
        <w:rPr>
          <w:rFonts w:ascii="Times New Roman" w:hAnsi="Times New Roman" w:cs="Times New Roman"/>
          <w:lang w:val="en-US" w:bidi="he-IL"/>
        </w:rPr>
      </w:pPr>
      <w:bookmarkStart w:id="17" w:name="_Toc104107195"/>
      <w:r w:rsidRPr="00075194">
        <w:rPr>
          <w:rFonts w:ascii="Times New Roman" w:hAnsi="Times New Roman" w:cs="Times New Roman"/>
          <w:lang w:bidi="he-IL"/>
        </w:rPr>
        <w:t>Литература</w:t>
      </w:r>
      <w:bookmarkEnd w:id="17"/>
    </w:p>
    <w:p w14:paraId="0760DE68" w14:textId="704E1376" w:rsidR="00E77E2C" w:rsidRPr="00075194" w:rsidRDefault="00E77E2C" w:rsidP="00DE1F33">
      <w:pPr>
        <w:pStyle w:val="a4"/>
        <w:numPr>
          <w:ilvl w:val="0"/>
          <w:numId w:val="12"/>
        </w:numPr>
        <w:spacing w:line="360" w:lineRule="auto"/>
        <w:rPr>
          <w:rFonts w:ascii="Times New Roman" w:hAnsi="Times New Roman" w:cs="Times New Roman"/>
          <w:sz w:val="28"/>
          <w:szCs w:val="28"/>
          <w:lang w:val="en-US"/>
        </w:rPr>
      </w:pPr>
      <w:r w:rsidRPr="00075194">
        <w:rPr>
          <w:rFonts w:ascii="Times New Roman" w:hAnsi="Times New Roman" w:cs="Times New Roman"/>
          <w:sz w:val="28"/>
          <w:szCs w:val="28"/>
          <w:lang w:val="en-US"/>
        </w:rPr>
        <w:t xml:space="preserve">British Nationality Act 1948 – 56 </w:t>
      </w:r>
      <w:r w:rsidRPr="00075194">
        <w:rPr>
          <w:rFonts w:ascii="Times New Roman" w:hAnsi="Times New Roman" w:cs="Times New Roman"/>
          <w:sz w:val="28"/>
          <w:szCs w:val="28"/>
        </w:rPr>
        <w:t>с</w:t>
      </w:r>
      <w:r w:rsidRPr="00075194">
        <w:rPr>
          <w:rFonts w:ascii="Times New Roman" w:hAnsi="Times New Roman" w:cs="Times New Roman"/>
          <w:sz w:val="28"/>
          <w:szCs w:val="28"/>
          <w:lang w:val="en-US"/>
        </w:rPr>
        <w:t>.</w:t>
      </w:r>
    </w:p>
    <w:p w14:paraId="7E4D9BC3" w14:textId="599FD288" w:rsidR="00E77E2C" w:rsidRPr="00075194" w:rsidRDefault="00E77E2C" w:rsidP="00DE1F33">
      <w:pPr>
        <w:pStyle w:val="a4"/>
        <w:numPr>
          <w:ilvl w:val="0"/>
          <w:numId w:val="12"/>
        </w:numPr>
        <w:spacing w:line="360" w:lineRule="auto"/>
        <w:rPr>
          <w:rFonts w:ascii="Times New Roman" w:hAnsi="Times New Roman" w:cs="Times New Roman"/>
          <w:sz w:val="28"/>
          <w:szCs w:val="28"/>
          <w:shd w:val="clear" w:color="auto" w:fill="F3F3F3"/>
          <w:lang w:val="en-US"/>
        </w:rPr>
      </w:pPr>
      <w:r w:rsidRPr="00075194">
        <w:rPr>
          <w:rFonts w:ascii="Times New Roman" w:hAnsi="Times New Roman" w:cs="Times New Roman"/>
          <w:sz w:val="28"/>
          <w:szCs w:val="28"/>
          <w:shd w:val="clear" w:color="auto" w:fill="F3F3F3"/>
          <w:lang w:val="en-US"/>
        </w:rPr>
        <w:t>The Commonwealth Immigrants Act 1962</w:t>
      </w:r>
    </w:p>
    <w:p w14:paraId="635C986D" w14:textId="7FA32090" w:rsidR="00E77E2C" w:rsidRPr="00075194" w:rsidRDefault="00E77E2C" w:rsidP="00DE1F33">
      <w:pPr>
        <w:pStyle w:val="a4"/>
        <w:numPr>
          <w:ilvl w:val="0"/>
          <w:numId w:val="12"/>
        </w:numPr>
        <w:spacing w:line="360" w:lineRule="auto"/>
        <w:rPr>
          <w:rFonts w:ascii="Times New Roman" w:hAnsi="Times New Roman" w:cs="Times New Roman"/>
          <w:sz w:val="28"/>
          <w:szCs w:val="28"/>
          <w:lang w:val="en-US" w:bidi="he-IL"/>
        </w:rPr>
      </w:pPr>
      <w:r w:rsidRPr="00075194">
        <w:rPr>
          <w:rFonts w:ascii="Times New Roman" w:hAnsi="Times New Roman" w:cs="Times New Roman"/>
          <w:i/>
          <w:iCs/>
          <w:sz w:val="28"/>
          <w:szCs w:val="28"/>
          <w:lang w:val="en-US"/>
        </w:rPr>
        <w:t xml:space="preserve">Steven </w:t>
      </w:r>
      <w:proofErr w:type="spellStart"/>
      <w:r w:rsidRPr="00075194">
        <w:rPr>
          <w:rFonts w:ascii="Times New Roman" w:hAnsi="Times New Roman" w:cs="Times New Roman"/>
          <w:i/>
          <w:iCs/>
          <w:sz w:val="28"/>
          <w:szCs w:val="28"/>
          <w:lang w:val="en-US"/>
        </w:rPr>
        <w:t>Vertovec</w:t>
      </w:r>
      <w:proofErr w:type="spellEnd"/>
      <w:r w:rsidRPr="00075194">
        <w:rPr>
          <w:rFonts w:ascii="Times New Roman" w:hAnsi="Times New Roman" w:cs="Times New Roman"/>
          <w:sz w:val="28"/>
          <w:szCs w:val="28"/>
          <w:lang w:val="en-US"/>
        </w:rPr>
        <w:t xml:space="preserve"> </w:t>
      </w:r>
      <w:r w:rsidRPr="00075194">
        <w:rPr>
          <w:rFonts w:ascii="Times New Roman" w:hAnsi="Times New Roman" w:cs="Times New Roman"/>
          <w:sz w:val="28"/>
          <w:szCs w:val="28"/>
          <w:lang w:val="en-US" w:bidi="he-IL"/>
        </w:rPr>
        <w:t xml:space="preserve">Islamophobia and Muslim Recognition in Britain // Muslims in the West: from Sojourners to Citizens / ed by. Yvonne </w:t>
      </w:r>
      <w:proofErr w:type="spellStart"/>
      <w:r w:rsidRPr="00075194">
        <w:rPr>
          <w:rFonts w:ascii="Times New Roman" w:hAnsi="Times New Roman" w:cs="Times New Roman"/>
          <w:sz w:val="28"/>
          <w:szCs w:val="28"/>
          <w:lang w:val="en-US" w:bidi="he-IL"/>
        </w:rPr>
        <w:t>Yazbeck</w:t>
      </w:r>
      <w:proofErr w:type="spellEnd"/>
      <w:r w:rsidRPr="00075194">
        <w:rPr>
          <w:rFonts w:ascii="Times New Roman" w:hAnsi="Times New Roman" w:cs="Times New Roman"/>
          <w:sz w:val="28"/>
          <w:szCs w:val="28"/>
          <w:lang w:val="en-US" w:bidi="he-IL"/>
        </w:rPr>
        <w:t xml:space="preserve"> Haddad Oxford University Press. 2002. c. 19-36</w:t>
      </w:r>
    </w:p>
    <w:p w14:paraId="30253C15" w14:textId="086EE8C3" w:rsidR="003F2D52" w:rsidRPr="00075194" w:rsidRDefault="003F2D52" w:rsidP="00DE1F33">
      <w:pPr>
        <w:pStyle w:val="a4"/>
        <w:numPr>
          <w:ilvl w:val="0"/>
          <w:numId w:val="12"/>
        </w:numPr>
        <w:spacing w:line="360" w:lineRule="auto"/>
        <w:rPr>
          <w:rFonts w:ascii="Times New Roman" w:hAnsi="Times New Roman" w:cs="Times New Roman"/>
          <w:sz w:val="28"/>
          <w:szCs w:val="28"/>
          <w:lang w:val="fr-FR" w:bidi="fa-IR"/>
        </w:rPr>
      </w:pPr>
      <w:r w:rsidRPr="00075194">
        <w:rPr>
          <w:rFonts w:ascii="Times New Roman" w:hAnsi="Times New Roman" w:cs="Times New Roman"/>
          <w:i/>
          <w:iCs/>
          <w:sz w:val="28"/>
          <w:szCs w:val="28"/>
          <w:lang w:val="fr-FR"/>
        </w:rPr>
        <w:t>Haut Conseil de l’</w:t>
      </w:r>
      <w:proofErr w:type="spellStart"/>
      <w:r w:rsidRPr="00075194">
        <w:rPr>
          <w:rFonts w:ascii="Times New Roman" w:hAnsi="Times New Roman" w:cs="Times New Roman"/>
          <w:i/>
          <w:iCs/>
          <w:sz w:val="28"/>
          <w:szCs w:val="28"/>
          <w:lang w:val="fr-FR"/>
        </w:rPr>
        <w:t>integration</w:t>
      </w:r>
      <w:proofErr w:type="spellEnd"/>
      <w:r w:rsidRPr="00075194">
        <w:rPr>
          <w:rFonts w:ascii="Times New Roman" w:hAnsi="Times New Roman" w:cs="Times New Roman"/>
          <w:i/>
          <w:iCs/>
          <w:sz w:val="28"/>
          <w:szCs w:val="28"/>
          <w:lang w:val="fr-FR"/>
        </w:rPr>
        <w:t xml:space="preserve"> </w:t>
      </w:r>
      <w:r w:rsidRPr="00075194">
        <w:rPr>
          <w:rFonts w:ascii="Times New Roman" w:hAnsi="Times New Roman" w:cs="Times New Roman"/>
          <w:sz w:val="28"/>
          <w:szCs w:val="28"/>
          <w:lang w:val="fr-FR"/>
        </w:rPr>
        <w:t>L’islam dans la R</w:t>
      </w:r>
      <w:r w:rsidRPr="00075194">
        <w:rPr>
          <w:rFonts w:ascii="Times New Roman" w:hAnsi="Times New Roman" w:cs="Times New Roman"/>
          <w:sz w:val="28"/>
          <w:szCs w:val="28"/>
          <w:lang w:val="fr-FR" w:bidi="fa-IR"/>
        </w:rPr>
        <w:t>épublique (2000) – 86 c.</w:t>
      </w:r>
    </w:p>
    <w:p w14:paraId="21E438BD" w14:textId="60D5902C" w:rsidR="003F2D52" w:rsidRPr="00075194" w:rsidRDefault="003F2D52" w:rsidP="00DE1F33">
      <w:pPr>
        <w:pStyle w:val="a4"/>
        <w:numPr>
          <w:ilvl w:val="0"/>
          <w:numId w:val="12"/>
        </w:numPr>
        <w:spacing w:line="360" w:lineRule="auto"/>
        <w:rPr>
          <w:rFonts w:ascii="Times New Roman" w:hAnsi="Times New Roman" w:cs="Times New Roman"/>
          <w:sz w:val="28"/>
          <w:szCs w:val="28"/>
          <w:lang w:val="fr-FR" w:eastAsia="ru-RU"/>
        </w:rPr>
      </w:pPr>
      <w:r w:rsidRPr="00075194">
        <w:rPr>
          <w:rFonts w:ascii="Times New Roman" w:hAnsi="Times New Roman" w:cs="Times New Roman"/>
          <w:sz w:val="28"/>
          <w:szCs w:val="28"/>
          <w:lang w:val="fr-FR" w:eastAsia="ru-RU"/>
        </w:rPr>
        <w:t xml:space="preserve">Ordonnance n° 45-2658 du 2 novembre 1945 relative aux conditions d'entrée et de séjour des étrangers en </w:t>
      </w:r>
      <w:r w:rsidR="00DE1F33" w:rsidRPr="00075194">
        <w:rPr>
          <w:rFonts w:ascii="Times New Roman" w:hAnsi="Times New Roman" w:cs="Times New Roman"/>
          <w:sz w:val="28"/>
          <w:szCs w:val="28"/>
          <w:lang w:val="fr-FR" w:eastAsia="ru-RU"/>
        </w:rPr>
        <w:t xml:space="preserve">France </w:t>
      </w:r>
      <w:r w:rsidRPr="00075194">
        <w:rPr>
          <w:rFonts w:ascii="Times New Roman" w:hAnsi="Times New Roman" w:cs="Times New Roman"/>
          <w:sz w:val="28"/>
          <w:szCs w:val="28"/>
          <w:lang w:val="fr-FR" w:eastAsia="ru-RU"/>
        </w:rPr>
        <w:t xml:space="preserve">URL : </w:t>
      </w:r>
      <w:hyperlink r:id="rId19" w:history="1">
        <w:r w:rsidRPr="00075194">
          <w:rPr>
            <w:rStyle w:val="a3"/>
            <w:rFonts w:ascii="Times New Roman" w:hAnsi="Times New Roman" w:cs="Times New Roman"/>
            <w:sz w:val="28"/>
            <w:szCs w:val="28"/>
            <w:lang w:val="fr-FR" w:eastAsia="ru-RU"/>
          </w:rPr>
          <w:t>https://www.legifrance.gouv.fr/loda/id/JORFTEXT000000699737/</w:t>
        </w:r>
      </w:hyperlink>
      <w:r w:rsidRPr="00075194">
        <w:rPr>
          <w:rFonts w:ascii="Times New Roman" w:hAnsi="Times New Roman" w:cs="Times New Roman"/>
          <w:sz w:val="28"/>
          <w:szCs w:val="28"/>
          <w:lang w:val="fr-FR" w:eastAsia="ru-RU"/>
        </w:rPr>
        <w:t xml:space="preserve"> </w:t>
      </w:r>
      <w:r w:rsidRPr="00075194">
        <w:rPr>
          <w:rFonts w:ascii="Times New Roman" w:hAnsi="Times New Roman" w:cs="Times New Roman"/>
          <w:sz w:val="28"/>
          <w:szCs w:val="28"/>
          <w:lang w:eastAsia="ru-RU" w:bidi="he-IL"/>
        </w:rPr>
        <w:t>Дата</w:t>
      </w:r>
      <w:r w:rsidRPr="00075194">
        <w:rPr>
          <w:rFonts w:ascii="Times New Roman" w:hAnsi="Times New Roman" w:cs="Times New Roman"/>
          <w:sz w:val="28"/>
          <w:szCs w:val="28"/>
          <w:lang w:val="fr-FR" w:eastAsia="ru-RU" w:bidi="he-IL"/>
        </w:rPr>
        <w:t xml:space="preserve"> </w:t>
      </w:r>
      <w:r w:rsidRPr="00075194">
        <w:rPr>
          <w:rFonts w:ascii="Times New Roman" w:hAnsi="Times New Roman" w:cs="Times New Roman"/>
          <w:sz w:val="28"/>
          <w:szCs w:val="28"/>
          <w:lang w:eastAsia="ru-RU" w:bidi="he-IL"/>
        </w:rPr>
        <w:t>обращения</w:t>
      </w:r>
      <w:r w:rsidRPr="00075194">
        <w:rPr>
          <w:rFonts w:ascii="Times New Roman" w:hAnsi="Times New Roman" w:cs="Times New Roman"/>
          <w:sz w:val="28"/>
          <w:szCs w:val="28"/>
          <w:lang w:val="fr-FR" w:eastAsia="ru-RU" w:bidi="he-IL"/>
        </w:rPr>
        <w:t xml:space="preserve"> (20.05.2022)</w:t>
      </w:r>
    </w:p>
    <w:p w14:paraId="6BC4871A" w14:textId="077EB482" w:rsidR="003F2D52" w:rsidRPr="00075194" w:rsidRDefault="003F2D52" w:rsidP="00DE1F33">
      <w:pPr>
        <w:pStyle w:val="a4"/>
        <w:numPr>
          <w:ilvl w:val="0"/>
          <w:numId w:val="12"/>
        </w:numPr>
        <w:spacing w:line="360" w:lineRule="auto"/>
        <w:rPr>
          <w:rFonts w:ascii="Times New Roman" w:hAnsi="Times New Roman" w:cs="Times New Roman"/>
          <w:sz w:val="28"/>
          <w:szCs w:val="28"/>
          <w:lang w:bidi="he-IL"/>
        </w:rPr>
      </w:pPr>
      <w:r w:rsidRPr="00075194">
        <w:rPr>
          <w:rFonts w:ascii="Times New Roman" w:hAnsi="Times New Roman" w:cs="Times New Roman"/>
          <w:i/>
          <w:iCs/>
          <w:sz w:val="28"/>
          <w:szCs w:val="28"/>
        </w:rPr>
        <w:t>Джоселин</w:t>
      </w:r>
      <w:r w:rsidRPr="00075194">
        <w:rPr>
          <w:rFonts w:ascii="Times New Roman" w:hAnsi="Times New Roman" w:cs="Times New Roman"/>
          <w:i/>
          <w:iCs/>
          <w:sz w:val="28"/>
          <w:szCs w:val="28"/>
          <w:lang w:val="en-US"/>
        </w:rPr>
        <w:t xml:space="preserve"> </w:t>
      </w:r>
      <w:r w:rsidRPr="00075194">
        <w:rPr>
          <w:rFonts w:ascii="Times New Roman" w:hAnsi="Times New Roman" w:cs="Times New Roman"/>
          <w:i/>
          <w:iCs/>
          <w:sz w:val="28"/>
          <w:szCs w:val="28"/>
        </w:rPr>
        <w:t>Сезари</w:t>
      </w:r>
      <w:r w:rsidRPr="00075194">
        <w:rPr>
          <w:rFonts w:ascii="Times New Roman" w:hAnsi="Times New Roman" w:cs="Times New Roman"/>
          <w:i/>
          <w:iCs/>
          <w:sz w:val="28"/>
          <w:szCs w:val="28"/>
          <w:lang w:val="en-US"/>
        </w:rPr>
        <w:t xml:space="preserve"> </w:t>
      </w:r>
      <w:r w:rsidRPr="00075194">
        <w:rPr>
          <w:rFonts w:ascii="Times New Roman" w:hAnsi="Times New Roman" w:cs="Times New Roman"/>
          <w:sz w:val="28"/>
          <w:szCs w:val="28"/>
          <w:lang w:val="en-US"/>
        </w:rPr>
        <w:t xml:space="preserve">Islam in France: The Shaping of a Religious Minority </w:t>
      </w:r>
      <w:r w:rsidRPr="00075194">
        <w:rPr>
          <w:rFonts w:ascii="Times New Roman" w:hAnsi="Times New Roman" w:cs="Times New Roman"/>
          <w:sz w:val="28"/>
          <w:szCs w:val="28"/>
          <w:lang w:val="en-US" w:bidi="he-IL"/>
        </w:rPr>
        <w:t xml:space="preserve">// Muslims in the West: from Sojourners to Citizens / ed. by Yvonne </w:t>
      </w:r>
      <w:proofErr w:type="spellStart"/>
      <w:r w:rsidRPr="00075194">
        <w:rPr>
          <w:rFonts w:ascii="Times New Roman" w:hAnsi="Times New Roman" w:cs="Times New Roman"/>
          <w:sz w:val="28"/>
          <w:szCs w:val="28"/>
          <w:lang w:val="en-US" w:bidi="he-IL"/>
        </w:rPr>
        <w:t>Yazbeck</w:t>
      </w:r>
      <w:proofErr w:type="spellEnd"/>
      <w:r w:rsidRPr="00075194">
        <w:rPr>
          <w:rFonts w:ascii="Times New Roman" w:hAnsi="Times New Roman" w:cs="Times New Roman"/>
          <w:sz w:val="28"/>
          <w:szCs w:val="28"/>
          <w:lang w:val="en-US" w:bidi="he-IL"/>
        </w:rPr>
        <w:t xml:space="preserve"> Haddad Oxford University Press. </w:t>
      </w:r>
      <w:r w:rsidRPr="00075194">
        <w:rPr>
          <w:rFonts w:ascii="Times New Roman" w:hAnsi="Times New Roman" w:cs="Times New Roman"/>
          <w:sz w:val="28"/>
          <w:szCs w:val="28"/>
          <w:lang w:bidi="he-IL"/>
        </w:rPr>
        <w:t xml:space="preserve">2002. </w:t>
      </w:r>
      <w:r w:rsidRPr="00075194">
        <w:rPr>
          <w:rFonts w:ascii="Times New Roman" w:hAnsi="Times New Roman" w:cs="Times New Roman"/>
          <w:sz w:val="28"/>
          <w:szCs w:val="28"/>
          <w:lang w:val="en-US" w:bidi="he-IL"/>
        </w:rPr>
        <w:t>c</w:t>
      </w:r>
      <w:r w:rsidRPr="00075194">
        <w:rPr>
          <w:rFonts w:ascii="Times New Roman" w:hAnsi="Times New Roman" w:cs="Times New Roman"/>
          <w:sz w:val="28"/>
          <w:szCs w:val="28"/>
          <w:lang w:bidi="he-IL"/>
        </w:rPr>
        <w:t>. 36-52</w:t>
      </w:r>
    </w:p>
    <w:p w14:paraId="22DF8E0F" w14:textId="09EBFAFC" w:rsidR="003F2D52" w:rsidRPr="00075194" w:rsidRDefault="003F2D52" w:rsidP="00DE1F33">
      <w:pPr>
        <w:pStyle w:val="a4"/>
        <w:numPr>
          <w:ilvl w:val="0"/>
          <w:numId w:val="12"/>
        </w:numPr>
        <w:spacing w:line="360" w:lineRule="auto"/>
        <w:rPr>
          <w:rFonts w:ascii="Times New Roman" w:hAnsi="Times New Roman" w:cs="Times New Roman"/>
          <w:sz w:val="28"/>
          <w:szCs w:val="28"/>
        </w:rPr>
      </w:pPr>
      <w:proofErr w:type="spellStart"/>
      <w:r w:rsidRPr="00075194">
        <w:rPr>
          <w:rFonts w:ascii="Times New Roman" w:hAnsi="Times New Roman" w:cs="Times New Roman"/>
          <w:i/>
          <w:iCs/>
          <w:sz w:val="28"/>
          <w:szCs w:val="28"/>
        </w:rPr>
        <w:t>Понкин</w:t>
      </w:r>
      <w:proofErr w:type="spellEnd"/>
      <w:r w:rsidRPr="00075194">
        <w:rPr>
          <w:rFonts w:ascii="Times New Roman" w:hAnsi="Times New Roman" w:cs="Times New Roman"/>
          <w:i/>
          <w:iCs/>
          <w:sz w:val="28"/>
          <w:szCs w:val="28"/>
        </w:rPr>
        <w:t xml:space="preserve"> И.В. </w:t>
      </w:r>
      <w:r w:rsidRPr="00075194">
        <w:rPr>
          <w:rFonts w:ascii="Times New Roman" w:hAnsi="Times New Roman" w:cs="Times New Roman"/>
          <w:sz w:val="28"/>
          <w:szCs w:val="28"/>
        </w:rPr>
        <w:t>Ислам во Франции М. Издательство Учебно-научного центра довузовского образования, 2005. – 196 с.</w:t>
      </w:r>
    </w:p>
    <w:p w14:paraId="3D084C9F" w14:textId="3B61CF50" w:rsidR="003F2D52" w:rsidRPr="00075194" w:rsidRDefault="003F2D52" w:rsidP="00DE1F33">
      <w:pPr>
        <w:pStyle w:val="a4"/>
        <w:numPr>
          <w:ilvl w:val="0"/>
          <w:numId w:val="12"/>
        </w:numPr>
        <w:spacing w:line="360" w:lineRule="auto"/>
        <w:rPr>
          <w:rFonts w:ascii="Times New Roman" w:hAnsi="Times New Roman" w:cs="Times New Roman"/>
          <w:sz w:val="28"/>
          <w:szCs w:val="28"/>
          <w:lang w:bidi="he-IL"/>
        </w:rPr>
      </w:pPr>
      <w:r w:rsidRPr="00075194">
        <w:rPr>
          <w:rFonts w:ascii="Times New Roman" w:hAnsi="Times New Roman" w:cs="Times New Roman"/>
          <w:sz w:val="28"/>
          <w:szCs w:val="28"/>
          <w:lang w:val="fr-FR" w:eastAsia="ru-RU"/>
        </w:rPr>
        <w:t xml:space="preserve">Loi n° 81-909 du 9 octobre 1981 modifiant la loi du 1er juillet 1901 relative au contrat d'association en </w:t>
      </w:r>
      <w:r w:rsidRPr="00075194">
        <w:rPr>
          <w:rFonts w:ascii="Times New Roman" w:hAnsi="Times New Roman" w:cs="Times New Roman"/>
          <w:sz w:val="28"/>
          <w:szCs w:val="28"/>
          <w:cs/>
          <w:lang w:eastAsia="ru-RU"/>
        </w:rPr>
        <w:t>‎</w:t>
      </w:r>
      <w:r w:rsidRPr="00075194">
        <w:rPr>
          <w:rFonts w:ascii="Times New Roman" w:hAnsi="Times New Roman" w:cs="Times New Roman"/>
          <w:sz w:val="28"/>
          <w:szCs w:val="28"/>
          <w:lang w:val="fr-FR" w:eastAsia="ru-RU"/>
        </w:rPr>
        <w:t>ce qui concerne les associations dirigées en droit et en fait par des étrangers. URL </w:t>
      </w:r>
      <w:r w:rsidRPr="00075194">
        <w:rPr>
          <w:rFonts w:ascii="Times New Roman" w:hAnsi="Times New Roman" w:cs="Times New Roman"/>
          <w:sz w:val="28"/>
          <w:szCs w:val="28"/>
          <w:lang w:eastAsia="ru-RU"/>
        </w:rPr>
        <w:t xml:space="preserve">: </w:t>
      </w:r>
      <w:hyperlink r:id="rId20" w:history="1">
        <w:r w:rsidRPr="00075194">
          <w:rPr>
            <w:rStyle w:val="a3"/>
            <w:rFonts w:ascii="Times New Roman" w:hAnsi="Times New Roman" w:cs="Times New Roman"/>
            <w:sz w:val="28"/>
            <w:szCs w:val="28"/>
            <w:lang w:val="fr-FR"/>
          </w:rPr>
          <w:t>https</w:t>
        </w:r>
        <w:r w:rsidRPr="00075194">
          <w:rPr>
            <w:rStyle w:val="a3"/>
            <w:rFonts w:ascii="Times New Roman" w:hAnsi="Times New Roman" w:cs="Times New Roman"/>
            <w:sz w:val="28"/>
            <w:szCs w:val="28"/>
          </w:rPr>
          <w:t>://</w:t>
        </w:r>
        <w:r w:rsidRPr="00075194">
          <w:rPr>
            <w:rStyle w:val="a3"/>
            <w:rFonts w:ascii="Times New Roman" w:hAnsi="Times New Roman" w:cs="Times New Roman"/>
            <w:sz w:val="28"/>
            <w:szCs w:val="28"/>
            <w:lang w:val="fr-FR"/>
          </w:rPr>
          <w:t>www</w:t>
        </w:r>
        <w:r w:rsidRPr="00075194">
          <w:rPr>
            <w:rStyle w:val="a3"/>
            <w:rFonts w:ascii="Times New Roman" w:hAnsi="Times New Roman" w:cs="Times New Roman"/>
            <w:sz w:val="28"/>
            <w:szCs w:val="28"/>
          </w:rPr>
          <w:t>.</w:t>
        </w:r>
        <w:proofErr w:type="spellStart"/>
        <w:r w:rsidRPr="00075194">
          <w:rPr>
            <w:rStyle w:val="a3"/>
            <w:rFonts w:ascii="Times New Roman" w:hAnsi="Times New Roman" w:cs="Times New Roman"/>
            <w:sz w:val="28"/>
            <w:szCs w:val="28"/>
            <w:lang w:val="fr-FR"/>
          </w:rPr>
          <w:t>legifrance</w:t>
        </w:r>
        <w:proofErr w:type="spellEnd"/>
        <w:r w:rsidRPr="00075194">
          <w:rPr>
            <w:rStyle w:val="a3"/>
            <w:rFonts w:ascii="Times New Roman" w:hAnsi="Times New Roman" w:cs="Times New Roman"/>
            <w:sz w:val="28"/>
            <w:szCs w:val="28"/>
          </w:rPr>
          <w:t>.</w:t>
        </w:r>
        <w:proofErr w:type="spellStart"/>
        <w:r w:rsidRPr="00075194">
          <w:rPr>
            <w:rStyle w:val="a3"/>
            <w:rFonts w:ascii="Times New Roman" w:hAnsi="Times New Roman" w:cs="Times New Roman"/>
            <w:sz w:val="28"/>
            <w:szCs w:val="28"/>
            <w:lang w:val="fr-FR"/>
          </w:rPr>
          <w:t>gouv</w:t>
        </w:r>
        <w:proofErr w:type="spellEnd"/>
        <w:r w:rsidRPr="00075194">
          <w:rPr>
            <w:rStyle w:val="a3"/>
            <w:rFonts w:ascii="Times New Roman" w:hAnsi="Times New Roman" w:cs="Times New Roman"/>
            <w:sz w:val="28"/>
            <w:szCs w:val="28"/>
          </w:rPr>
          <w:t>.</w:t>
        </w:r>
        <w:proofErr w:type="spellStart"/>
        <w:r w:rsidRPr="00075194">
          <w:rPr>
            <w:rStyle w:val="a3"/>
            <w:rFonts w:ascii="Times New Roman" w:hAnsi="Times New Roman" w:cs="Times New Roman"/>
            <w:sz w:val="28"/>
            <w:szCs w:val="28"/>
            <w:lang w:val="fr-FR"/>
          </w:rPr>
          <w:t>fr</w:t>
        </w:r>
        <w:proofErr w:type="spellEnd"/>
        <w:r w:rsidRPr="00075194">
          <w:rPr>
            <w:rStyle w:val="a3"/>
            <w:rFonts w:ascii="Times New Roman" w:hAnsi="Times New Roman" w:cs="Times New Roman"/>
            <w:sz w:val="28"/>
            <w:szCs w:val="28"/>
          </w:rPr>
          <w:t>/</w:t>
        </w:r>
        <w:proofErr w:type="spellStart"/>
        <w:r w:rsidRPr="00075194">
          <w:rPr>
            <w:rStyle w:val="a3"/>
            <w:rFonts w:ascii="Times New Roman" w:hAnsi="Times New Roman" w:cs="Times New Roman"/>
            <w:sz w:val="28"/>
            <w:szCs w:val="28"/>
            <w:lang w:val="fr-FR"/>
          </w:rPr>
          <w:t>jorf</w:t>
        </w:r>
        <w:proofErr w:type="spellEnd"/>
        <w:r w:rsidRPr="00075194">
          <w:rPr>
            <w:rStyle w:val="a3"/>
            <w:rFonts w:ascii="Times New Roman" w:hAnsi="Times New Roman" w:cs="Times New Roman"/>
            <w:sz w:val="28"/>
            <w:szCs w:val="28"/>
          </w:rPr>
          <w:t>/</w:t>
        </w:r>
        <w:r w:rsidRPr="00075194">
          <w:rPr>
            <w:rStyle w:val="a3"/>
            <w:rFonts w:ascii="Times New Roman" w:hAnsi="Times New Roman" w:cs="Times New Roman"/>
            <w:sz w:val="28"/>
            <w:szCs w:val="28"/>
            <w:lang w:val="fr-FR"/>
          </w:rPr>
          <w:t>id</w:t>
        </w:r>
        <w:r w:rsidRPr="00075194">
          <w:rPr>
            <w:rStyle w:val="a3"/>
            <w:rFonts w:ascii="Times New Roman" w:hAnsi="Times New Roman" w:cs="Times New Roman"/>
            <w:sz w:val="28"/>
            <w:szCs w:val="28"/>
          </w:rPr>
          <w:t>/</w:t>
        </w:r>
        <w:r w:rsidRPr="00075194">
          <w:rPr>
            <w:rStyle w:val="a3"/>
            <w:rFonts w:ascii="Times New Roman" w:hAnsi="Times New Roman" w:cs="Times New Roman"/>
            <w:sz w:val="28"/>
            <w:szCs w:val="28"/>
            <w:lang w:val="fr-FR"/>
          </w:rPr>
          <w:t>JORFTEXT</w:t>
        </w:r>
        <w:r w:rsidRPr="00075194">
          <w:rPr>
            <w:rStyle w:val="a3"/>
            <w:rFonts w:ascii="Times New Roman" w:hAnsi="Times New Roman" w:cs="Times New Roman"/>
            <w:sz w:val="28"/>
            <w:szCs w:val="28"/>
          </w:rPr>
          <w:t>000000684780/</w:t>
        </w:r>
      </w:hyperlink>
      <w:r w:rsidRPr="00075194">
        <w:rPr>
          <w:rFonts w:ascii="Times New Roman" w:hAnsi="Times New Roman" w:cs="Times New Roman"/>
          <w:sz w:val="28"/>
          <w:szCs w:val="28"/>
          <w:lang w:bidi="he-IL"/>
        </w:rPr>
        <w:t xml:space="preserve"> Дата обращения (20.05.2022)</w:t>
      </w:r>
    </w:p>
    <w:p w14:paraId="325AFB5E" w14:textId="7F15F832" w:rsidR="003F2D52" w:rsidRPr="00075194" w:rsidRDefault="003F2D52" w:rsidP="00DE1F33">
      <w:pPr>
        <w:pStyle w:val="a4"/>
        <w:numPr>
          <w:ilvl w:val="0"/>
          <w:numId w:val="12"/>
        </w:numPr>
        <w:spacing w:line="360" w:lineRule="auto"/>
        <w:rPr>
          <w:rFonts w:ascii="Times New Roman" w:hAnsi="Times New Roman" w:cs="Times New Roman"/>
          <w:sz w:val="28"/>
          <w:szCs w:val="28"/>
          <w:lang w:val="en-US"/>
        </w:rPr>
      </w:pPr>
      <w:r w:rsidRPr="00075194">
        <w:rPr>
          <w:rFonts w:ascii="Times New Roman" w:hAnsi="Times New Roman" w:cs="Times New Roman"/>
          <w:i/>
          <w:iCs/>
          <w:sz w:val="28"/>
          <w:szCs w:val="28"/>
          <w:lang w:val="en-US"/>
        </w:rPr>
        <w:t xml:space="preserve">Hornung Erik </w:t>
      </w:r>
      <w:r w:rsidRPr="00075194">
        <w:rPr>
          <w:rFonts w:ascii="Times New Roman" w:hAnsi="Times New Roman" w:cs="Times New Roman"/>
          <w:sz w:val="28"/>
          <w:szCs w:val="28"/>
          <w:lang w:val="en-US"/>
        </w:rPr>
        <w:t>Immigration and the Diffusion of Technology: The Huguenot Diaspora in Prussia – 51 c.</w:t>
      </w:r>
    </w:p>
    <w:p w14:paraId="08DF9ACA" w14:textId="637E7C38" w:rsidR="003F2D52" w:rsidRPr="00075194" w:rsidRDefault="003F2D52" w:rsidP="00DE1F33">
      <w:pPr>
        <w:pStyle w:val="a4"/>
        <w:numPr>
          <w:ilvl w:val="0"/>
          <w:numId w:val="12"/>
        </w:numPr>
        <w:spacing w:line="360" w:lineRule="auto"/>
        <w:rPr>
          <w:rFonts w:ascii="Times New Roman" w:hAnsi="Times New Roman" w:cs="Times New Roman"/>
          <w:sz w:val="28"/>
          <w:szCs w:val="28"/>
          <w:lang w:val="en-US" w:bidi="he-IL"/>
        </w:rPr>
      </w:pPr>
      <w:r w:rsidRPr="00075194">
        <w:rPr>
          <w:rFonts w:ascii="Times New Roman" w:hAnsi="Times New Roman" w:cs="Times New Roman"/>
          <w:i/>
          <w:iCs/>
          <w:sz w:val="28"/>
          <w:szCs w:val="28"/>
          <w:lang w:val="en-US"/>
        </w:rPr>
        <w:t xml:space="preserve">Barbara </w:t>
      </w:r>
      <w:proofErr w:type="spellStart"/>
      <w:r w:rsidRPr="00075194">
        <w:rPr>
          <w:rFonts w:ascii="Times New Roman" w:hAnsi="Times New Roman" w:cs="Times New Roman"/>
          <w:i/>
          <w:iCs/>
          <w:sz w:val="28"/>
          <w:szCs w:val="28"/>
          <w:lang w:val="en-US"/>
        </w:rPr>
        <w:t>Freyer</w:t>
      </w:r>
      <w:proofErr w:type="spellEnd"/>
      <w:r w:rsidRPr="00075194">
        <w:rPr>
          <w:rFonts w:ascii="Times New Roman" w:hAnsi="Times New Roman" w:cs="Times New Roman"/>
          <w:i/>
          <w:iCs/>
          <w:sz w:val="28"/>
          <w:szCs w:val="28"/>
          <w:lang w:val="en-US"/>
        </w:rPr>
        <w:t xml:space="preserve"> </w:t>
      </w:r>
      <w:proofErr w:type="spellStart"/>
      <w:r w:rsidRPr="00075194">
        <w:rPr>
          <w:rFonts w:ascii="Times New Roman" w:hAnsi="Times New Roman" w:cs="Times New Roman"/>
          <w:i/>
          <w:iCs/>
          <w:sz w:val="28"/>
          <w:szCs w:val="28"/>
          <w:lang w:val="en-US"/>
        </w:rPr>
        <w:t>Stowasser</w:t>
      </w:r>
      <w:proofErr w:type="spellEnd"/>
      <w:r w:rsidRPr="00075194">
        <w:rPr>
          <w:rFonts w:ascii="Times New Roman" w:hAnsi="Times New Roman" w:cs="Times New Roman"/>
          <w:i/>
          <w:iCs/>
          <w:sz w:val="28"/>
          <w:szCs w:val="28"/>
          <w:lang w:val="en-US"/>
        </w:rPr>
        <w:t xml:space="preserve"> </w:t>
      </w:r>
      <w:proofErr w:type="gramStart"/>
      <w:r w:rsidRPr="00075194">
        <w:rPr>
          <w:rFonts w:ascii="Times New Roman" w:hAnsi="Times New Roman" w:cs="Times New Roman"/>
          <w:sz w:val="28"/>
          <w:szCs w:val="28"/>
          <w:lang w:val="en-US"/>
        </w:rPr>
        <w:t>The</w:t>
      </w:r>
      <w:proofErr w:type="gramEnd"/>
      <w:r w:rsidRPr="00075194">
        <w:rPr>
          <w:rFonts w:ascii="Times New Roman" w:hAnsi="Times New Roman" w:cs="Times New Roman"/>
          <w:sz w:val="28"/>
          <w:szCs w:val="28"/>
          <w:lang w:val="en-US"/>
        </w:rPr>
        <w:t xml:space="preserve"> Turks in Germany: From Sojourners to Citizens </w:t>
      </w:r>
      <w:r w:rsidRPr="00075194">
        <w:rPr>
          <w:rFonts w:ascii="Times New Roman" w:hAnsi="Times New Roman" w:cs="Times New Roman"/>
          <w:sz w:val="28"/>
          <w:szCs w:val="28"/>
          <w:lang w:val="en-US" w:bidi="he-IL"/>
        </w:rPr>
        <w:t xml:space="preserve">// Muslims in the West: from Sojourners to Citizens / ed. by Yvonne </w:t>
      </w:r>
      <w:proofErr w:type="spellStart"/>
      <w:r w:rsidRPr="00075194">
        <w:rPr>
          <w:rFonts w:ascii="Times New Roman" w:hAnsi="Times New Roman" w:cs="Times New Roman"/>
          <w:sz w:val="28"/>
          <w:szCs w:val="28"/>
          <w:lang w:val="en-US" w:bidi="he-IL"/>
        </w:rPr>
        <w:t>Yazbeck</w:t>
      </w:r>
      <w:proofErr w:type="spellEnd"/>
      <w:r w:rsidRPr="00075194">
        <w:rPr>
          <w:rFonts w:ascii="Times New Roman" w:hAnsi="Times New Roman" w:cs="Times New Roman"/>
          <w:sz w:val="28"/>
          <w:szCs w:val="28"/>
          <w:lang w:val="en-US" w:bidi="he-IL"/>
        </w:rPr>
        <w:t xml:space="preserve"> Haddad Oxford University Press. 2002. c. 52-72</w:t>
      </w:r>
    </w:p>
    <w:p w14:paraId="06704DB5" w14:textId="0CC1526A" w:rsidR="003F2D52" w:rsidRPr="00075194" w:rsidRDefault="003F2D52" w:rsidP="00DE1F33">
      <w:pPr>
        <w:pStyle w:val="a4"/>
        <w:numPr>
          <w:ilvl w:val="0"/>
          <w:numId w:val="12"/>
        </w:numPr>
        <w:spacing w:line="360" w:lineRule="auto"/>
        <w:rPr>
          <w:rFonts w:ascii="Times New Roman" w:hAnsi="Times New Roman" w:cs="Times New Roman"/>
          <w:color w:val="000000"/>
          <w:spacing w:val="-5"/>
          <w:sz w:val="28"/>
          <w:szCs w:val="28"/>
          <w:shd w:val="clear" w:color="auto" w:fill="FFFFFF"/>
          <w:lang w:val="en-US"/>
        </w:rPr>
      </w:pPr>
      <w:r w:rsidRPr="00075194">
        <w:rPr>
          <w:rFonts w:ascii="Times New Roman" w:hAnsi="Times New Roman" w:cs="Times New Roman"/>
          <w:i/>
          <w:iCs/>
          <w:color w:val="000000"/>
          <w:spacing w:val="-5"/>
          <w:sz w:val="28"/>
          <w:szCs w:val="28"/>
          <w:shd w:val="clear" w:color="auto" w:fill="FFFFFF"/>
          <w:lang w:val="en-US"/>
        </w:rPr>
        <w:t xml:space="preserve">David </w:t>
      </w:r>
      <w:proofErr w:type="spellStart"/>
      <w:r w:rsidRPr="00075194">
        <w:rPr>
          <w:rFonts w:ascii="Times New Roman" w:hAnsi="Times New Roman" w:cs="Times New Roman"/>
          <w:i/>
          <w:iCs/>
          <w:color w:val="000000"/>
          <w:spacing w:val="-5"/>
          <w:sz w:val="28"/>
          <w:szCs w:val="28"/>
          <w:shd w:val="clear" w:color="auto" w:fill="FFFFFF"/>
          <w:lang w:val="en-US"/>
        </w:rPr>
        <w:t>Horrocks</w:t>
      </w:r>
      <w:proofErr w:type="spellEnd"/>
      <w:r w:rsidRPr="00075194">
        <w:rPr>
          <w:rFonts w:ascii="Times New Roman" w:hAnsi="Times New Roman" w:cs="Times New Roman"/>
          <w:i/>
          <w:iCs/>
          <w:color w:val="000000"/>
          <w:spacing w:val="-5"/>
          <w:sz w:val="28"/>
          <w:szCs w:val="28"/>
          <w:shd w:val="clear" w:color="auto" w:fill="FFFFFF"/>
          <w:lang w:val="en-US"/>
        </w:rPr>
        <w:t>, Eva Kolinsky</w:t>
      </w:r>
      <w:r w:rsidRPr="00075194">
        <w:rPr>
          <w:rFonts w:ascii="Times New Roman" w:hAnsi="Times New Roman" w:cs="Times New Roman"/>
          <w:color w:val="000000"/>
          <w:spacing w:val="-5"/>
          <w:sz w:val="28"/>
          <w:szCs w:val="28"/>
          <w:shd w:val="clear" w:color="auto" w:fill="FFFFFF"/>
          <w:lang w:val="en-US"/>
        </w:rPr>
        <w:t xml:space="preserve"> Turkish Culture in German Society. </w:t>
      </w:r>
      <w:proofErr w:type="spellStart"/>
      <w:r w:rsidRPr="00075194">
        <w:rPr>
          <w:rFonts w:ascii="Times New Roman" w:hAnsi="Times New Roman" w:cs="Times New Roman"/>
          <w:color w:val="0F1111"/>
          <w:sz w:val="28"/>
          <w:szCs w:val="28"/>
          <w:shd w:val="clear" w:color="auto" w:fill="FFFFFF"/>
          <w:lang w:val="en-US"/>
        </w:rPr>
        <w:t>Berghahn</w:t>
      </w:r>
      <w:proofErr w:type="spellEnd"/>
      <w:r w:rsidRPr="00075194">
        <w:rPr>
          <w:rFonts w:ascii="Times New Roman" w:hAnsi="Times New Roman" w:cs="Times New Roman"/>
          <w:color w:val="0F1111"/>
          <w:sz w:val="28"/>
          <w:szCs w:val="28"/>
          <w:shd w:val="clear" w:color="auto" w:fill="FFFFFF"/>
          <w:lang w:val="en-US"/>
        </w:rPr>
        <w:t xml:space="preserve"> Books. </w:t>
      </w:r>
      <w:r w:rsidRPr="00075194">
        <w:rPr>
          <w:rFonts w:ascii="Times New Roman" w:hAnsi="Times New Roman" w:cs="Times New Roman"/>
          <w:color w:val="000000"/>
          <w:spacing w:val="-5"/>
          <w:sz w:val="28"/>
          <w:szCs w:val="28"/>
          <w:shd w:val="clear" w:color="auto" w:fill="FFFFFF"/>
          <w:lang w:val="en-US"/>
        </w:rPr>
        <w:t>1996 – 160 c.</w:t>
      </w:r>
    </w:p>
    <w:p w14:paraId="6F836F1E" w14:textId="767C9AD5" w:rsidR="003F2D52" w:rsidRPr="00075194" w:rsidRDefault="003F2D52" w:rsidP="00DE1F33">
      <w:pPr>
        <w:pStyle w:val="a4"/>
        <w:numPr>
          <w:ilvl w:val="0"/>
          <w:numId w:val="12"/>
        </w:numPr>
        <w:spacing w:line="360" w:lineRule="auto"/>
        <w:rPr>
          <w:rFonts w:ascii="Times New Roman" w:hAnsi="Times New Roman" w:cs="Times New Roman"/>
          <w:sz w:val="28"/>
          <w:szCs w:val="28"/>
        </w:rPr>
      </w:pPr>
      <w:r w:rsidRPr="00075194">
        <w:rPr>
          <w:rFonts w:ascii="Times New Roman" w:hAnsi="Times New Roman" w:cs="Times New Roman"/>
          <w:i/>
          <w:iCs/>
          <w:sz w:val="28"/>
          <w:szCs w:val="28"/>
        </w:rPr>
        <w:lastRenderedPageBreak/>
        <w:t>Погорельская С.В.</w:t>
      </w:r>
      <w:r w:rsidRPr="00075194">
        <w:rPr>
          <w:rFonts w:ascii="Times New Roman" w:hAnsi="Times New Roman" w:cs="Times New Roman"/>
          <w:sz w:val="28"/>
          <w:szCs w:val="28"/>
        </w:rPr>
        <w:t xml:space="preserve"> Мусульмане в Германии: специфика интеграции. // Актуальные проблемы Европы 2008 с. 146-176</w:t>
      </w:r>
    </w:p>
    <w:p w14:paraId="254CE407" w14:textId="33B0D248" w:rsidR="003F2D52" w:rsidRPr="00075194" w:rsidRDefault="003F2D52" w:rsidP="00DE1F33">
      <w:pPr>
        <w:pStyle w:val="a4"/>
        <w:numPr>
          <w:ilvl w:val="0"/>
          <w:numId w:val="12"/>
        </w:numPr>
        <w:spacing w:line="360" w:lineRule="auto"/>
        <w:rPr>
          <w:rFonts w:ascii="Times New Roman" w:hAnsi="Times New Roman" w:cs="Times New Roman"/>
          <w:sz w:val="28"/>
          <w:szCs w:val="28"/>
          <w:lang w:bidi="he-IL"/>
        </w:rPr>
      </w:pPr>
      <w:r w:rsidRPr="00075194">
        <w:rPr>
          <w:rFonts w:ascii="Times New Roman" w:hAnsi="Times New Roman" w:cs="Times New Roman"/>
          <w:sz w:val="28"/>
          <w:szCs w:val="28"/>
        </w:rPr>
        <w:t>«</w:t>
      </w:r>
      <w:r w:rsidRPr="00075194">
        <w:rPr>
          <w:rFonts w:ascii="Times New Roman" w:hAnsi="Times New Roman" w:cs="Times New Roman"/>
          <w:sz w:val="28"/>
          <w:szCs w:val="28"/>
          <w:lang w:val="en-US"/>
        </w:rPr>
        <w:t>Welt</w:t>
      </w:r>
      <w:r w:rsidRPr="00075194">
        <w:rPr>
          <w:rFonts w:ascii="Times New Roman" w:hAnsi="Times New Roman" w:cs="Times New Roman"/>
          <w:sz w:val="28"/>
          <w:szCs w:val="28"/>
        </w:rPr>
        <w:t xml:space="preserve">» </w:t>
      </w:r>
      <w:proofErr w:type="gramStart"/>
      <w:r w:rsidRPr="00075194">
        <w:rPr>
          <w:rFonts w:ascii="Times New Roman" w:hAnsi="Times New Roman" w:cs="Times New Roman"/>
          <w:sz w:val="28"/>
          <w:szCs w:val="28"/>
          <w:lang w:val="en-US"/>
        </w:rPr>
        <w:t>URL</w:t>
      </w:r>
      <w:r w:rsidRPr="00075194">
        <w:rPr>
          <w:rFonts w:ascii="Times New Roman" w:hAnsi="Times New Roman" w:cs="Times New Roman"/>
          <w:sz w:val="28"/>
          <w:szCs w:val="28"/>
        </w:rPr>
        <w:t xml:space="preserve"> :</w:t>
      </w:r>
      <w:proofErr w:type="gramEnd"/>
      <w:r w:rsidRPr="00075194">
        <w:rPr>
          <w:rFonts w:ascii="Times New Roman" w:hAnsi="Times New Roman" w:cs="Times New Roman"/>
          <w:sz w:val="28"/>
          <w:szCs w:val="28"/>
        </w:rPr>
        <w:t xml:space="preserve"> </w:t>
      </w:r>
      <w:hyperlink r:id="rId21" w:history="1">
        <w:r w:rsidRPr="00075194">
          <w:rPr>
            <w:rStyle w:val="a3"/>
            <w:rFonts w:ascii="Times New Roman" w:hAnsi="Times New Roman" w:cs="Times New Roman"/>
            <w:sz w:val="28"/>
            <w:szCs w:val="28"/>
          </w:rPr>
          <w:t>https://www.welt.de/politik/article2606235/Wie-viel-Moschee-vertraegt-das-Land.html</w:t>
        </w:r>
      </w:hyperlink>
      <w:r w:rsidRPr="00075194">
        <w:rPr>
          <w:rFonts w:ascii="Times New Roman" w:hAnsi="Times New Roman" w:cs="Times New Roman"/>
          <w:sz w:val="28"/>
          <w:szCs w:val="28"/>
          <w:lang w:bidi="he-IL"/>
        </w:rPr>
        <w:t xml:space="preserve"> Дата обращения (21.05.2022)</w:t>
      </w:r>
    </w:p>
    <w:p w14:paraId="217FD545" w14:textId="1C56F5F2" w:rsidR="003F2D52" w:rsidRPr="00075194" w:rsidRDefault="003F2D52" w:rsidP="00DE1F33">
      <w:pPr>
        <w:pStyle w:val="a4"/>
        <w:numPr>
          <w:ilvl w:val="0"/>
          <w:numId w:val="12"/>
        </w:numPr>
        <w:spacing w:line="360" w:lineRule="auto"/>
        <w:rPr>
          <w:rFonts w:ascii="Times New Roman" w:hAnsi="Times New Roman" w:cs="Times New Roman"/>
          <w:sz w:val="28"/>
          <w:szCs w:val="28"/>
          <w:lang w:bidi="he-IL"/>
        </w:rPr>
      </w:pPr>
      <w:r w:rsidRPr="00075194">
        <w:rPr>
          <w:rFonts w:ascii="Times New Roman" w:hAnsi="Times New Roman" w:cs="Times New Roman"/>
          <w:sz w:val="28"/>
          <w:szCs w:val="28"/>
          <w:lang w:bidi="he-IL"/>
        </w:rPr>
        <w:t>«</w:t>
      </w:r>
      <w:r w:rsidRPr="00075194">
        <w:rPr>
          <w:rFonts w:ascii="Times New Roman" w:hAnsi="Times New Roman" w:cs="Times New Roman"/>
          <w:sz w:val="28"/>
          <w:szCs w:val="28"/>
          <w:lang w:val="en-US" w:bidi="he-IL"/>
        </w:rPr>
        <w:t>Zeit</w:t>
      </w:r>
      <w:r w:rsidRPr="00075194">
        <w:rPr>
          <w:rFonts w:ascii="Times New Roman" w:hAnsi="Times New Roman" w:cs="Times New Roman"/>
          <w:sz w:val="28"/>
          <w:szCs w:val="28"/>
          <w:lang w:bidi="he-IL"/>
        </w:rPr>
        <w:t xml:space="preserve">» </w:t>
      </w:r>
      <w:r w:rsidRPr="00075194">
        <w:rPr>
          <w:rFonts w:ascii="Times New Roman" w:hAnsi="Times New Roman" w:cs="Times New Roman"/>
          <w:sz w:val="28"/>
          <w:szCs w:val="28"/>
          <w:lang w:val="en-US"/>
        </w:rPr>
        <w:t>URL</w:t>
      </w:r>
      <w:r w:rsidRPr="00075194">
        <w:rPr>
          <w:rFonts w:ascii="Times New Roman" w:hAnsi="Times New Roman" w:cs="Times New Roman"/>
          <w:sz w:val="28"/>
          <w:szCs w:val="28"/>
        </w:rPr>
        <w:t xml:space="preserve"> : </w:t>
      </w:r>
      <w:hyperlink r:id="rId22" w:history="1">
        <w:r w:rsidRPr="00075194">
          <w:rPr>
            <w:rStyle w:val="a3"/>
            <w:rFonts w:ascii="Times New Roman" w:hAnsi="Times New Roman" w:cs="Times New Roman"/>
            <w:sz w:val="28"/>
            <w:szCs w:val="28"/>
          </w:rPr>
          <w:t>https://www.zeit.de/zustimmung?url=https%3A%2F%2Fwww.zeit.de%2F2016%2F30%2Fmuslime-in-deutschland-moschee-glauben-staat%2Fseite-2</w:t>
        </w:r>
      </w:hyperlink>
      <w:r w:rsidRPr="00075194">
        <w:rPr>
          <w:rFonts w:ascii="Times New Roman" w:hAnsi="Times New Roman" w:cs="Times New Roman"/>
          <w:sz w:val="28"/>
          <w:szCs w:val="28"/>
        </w:rPr>
        <w:t xml:space="preserve"> </w:t>
      </w:r>
      <w:r w:rsidRPr="00075194">
        <w:rPr>
          <w:rFonts w:ascii="Times New Roman" w:hAnsi="Times New Roman" w:cs="Times New Roman"/>
          <w:sz w:val="28"/>
          <w:szCs w:val="28"/>
          <w:lang w:bidi="he-IL"/>
        </w:rPr>
        <w:t>Дата обращения (21.05.2022)</w:t>
      </w:r>
    </w:p>
    <w:p w14:paraId="4F260F9E" w14:textId="0231FDEA" w:rsidR="003F2D52" w:rsidRPr="00075194" w:rsidRDefault="003F2D52" w:rsidP="00DE1F33">
      <w:pPr>
        <w:pStyle w:val="a4"/>
        <w:numPr>
          <w:ilvl w:val="0"/>
          <w:numId w:val="12"/>
        </w:numPr>
        <w:spacing w:line="360" w:lineRule="auto"/>
        <w:rPr>
          <w:rFonts w:ascii="Times New Roman" w:hAnsi="Times New Roman" w:cs="Times New Roman"/>
          <w:sz w:val="28"/>
          <w:szCs w:val="28"/>
          <w:lang w:val="en-US" w:eastAsia="ru-RU" w:bidi="he-IL"/>
        </w:rPr>
      </w:pPr>
      <w:r w:rsidRPr="00075194">
        <w:rPr>
          <w:rFonts w:ascii="Times New Roman" w:hAnsi="Times New Roman" w:cs="Times New Roman"/>
          <w:i/>
          <w:iCs/>
          <w:sz w:val="28"/>
          <w:szCs w:val="28"/>
          <w:lang w:val="en-US"/>
        </w:rPr>
        <w:t>Annie Sofie Roald</w:t>
      </w:r>
      <w:r w:rsidRPr="00075194">
        <w:rPr>
          <w:rFonts w:ascii="Times New Roman" w:hAnsi="Times New Roman" w:cs="Times New Roman"/>
          <w:sz w:val="28"/>
          <w:szCs w:val="28"/>
          <w:lang w:val="en-US"/>
        </w:rPr>
        <w:t xml:space="preserve"> </w:t>
      </w:r>
      <w:r w:rsidRPr="00075194">
        <w:rPr>
          <w:rFonts w:ascii="Times New Roman" w:hAnsi="Times New Roman" w:cs="Times New Roman"/>
          <w:sz w:val="28"/>
          <w:szCs w:val="28"/>
          <w:lang w:val="en-US" w:bidi="he-IL"/>
        </w:rPr>
        <w:t>«</w:t>
      </w:r>
      <w:r w:rsidRPr="00075194">
        <w:rPr>
          <w:rFonts w:ascii="Times New Roman" w:hAnsi="Times New Roman" w:cs="Times New Roman"/>
          <w:sz w:val="28"/>
          <w:szCs w:val="28"/>
          <w:lang w:val="en-US"/>
        </w:rPr>
        <w:t xml:space="preserve"> </w:t>
      </w:r>
      <w:r w:rsidRPr="00075194">
        <w:rPr>
          <w:rFonts w:ascii="Times New Roman" w:hAnsi="Times New Roman" w:cs="Times New Roman"/>
          <w:sz w:val="28"/>
          <w:szCs w:val="28"/>
          <w:lang w:val="en-US" w:bidi="he-IL"/>
        </w:rPr>
        <w:t xml:space="preserve">From “People’s Home” to “Multiculturalism”: Muslims in Sweden» // Muslims in the West: from Sojourners to Citizens / ed. by Yvonne </w:t>
      </w:r>
      <w:proofErr w:type="spellStart"/>
      <w:r w:rsidRPr="00075194">
        <w:rPr>
          <w:rFonts w:ascii="Times New Roman" w:hAnsi="Times New Roman" w:cs="Times New Roman"/>
          <w:sz w:val="28"/>
          <w:szCs w:val="28"/>
          <w:lang w:val="en-US" w:bidi="he-IL"/>
        </w:rPr>
        <w:t>Yazbeck</w:t>
      </w:r>
      <w:proofErr w:type="spellEnd"/>
      <w:r w:rsidRPr="00075194">
        <w:rPr>
          <w:rFonts w:ascii="Times New Roman" w:hAnsi="Times New Roman" w:cs="Times New Roman"/>
          <w:sz w:val="28"/>
          <w:szCs w:val="28"/>
          <w:lang w:val="en-US" w:bidi="he-IL"/>
        </w:rPr>
        <w:t xml:space="preserve"> Haddad Oxford University Press. 2002. c. 101-121</w:t>
      </w:r>
    </w:p>
    <w:p w14:paraId="3A4ECDF0" w14:textId="61FF2D47" w:rsidR="0051374C" w:rsidRPr="00075194" w:rsidRDefault="00E77E2C" w:rsidP="00DE1F33">
      <w:pPr>
        <w:pStyle w:val="a4"/>
        <w:numPr>
          <w:ilvl w:val="0"/>
          <w:numId w:val="12"/>
        </w:numPr>
        <w:spacing w:line="360" w:lineRule="auto"/>
        <w:rPr>
          <w:rFonts w:ascii="Times New Roman" w:hAnsi="Times New Roman" w:cs="Times New Roman"/>
          <w:sz w:val="28"/>
          <w:szCs w:val="28"/>
          <w:lang w:bidi="fa-IR"/>
        </w:rPr>
      </w:pPr>
      <w:r w:rsidRPr="00075194">
        <w:rPr>
          <w:rFonts w:ascii="Times New Roman" w:hAnsi="Times New Roman" w:cs="Times New Roman"/>
          <w:i/>
          <w:iCs/>
          <w:sz w:val="28"/>
          <w:szCs w:val="28"/>
        </w:rPr>
        <w:t xml:space="preserve">Курбанов </w:t>
      </w:r>
      <w:proofErr w:type="gramStart"/>
      <w:r w:rsidRPr="00075194">
        <w:rPr>
          <w:rFonts w:ascii="Times New Roman" w:hAnsi="Times New Roman" w:cs="Times New Roman"/>
          <w:i/>
          <w:iCs/>
          <w:sz w:val="28"/>
          <w:szCs w:val="28"/>
        </w:rPr>
        <w:t>Р .</w:t>
      </w:r>
      <w:proofErr w:type="gramEnd"/>
      <w:r w:rsidRPr="00075194">
        <w:rPr>
          <w:rFonts w:ascii="Times New Roman" w:hAnsi="Times New Roman" w:cs="Times New Roman"/>
          <w:i/>
          <w:iCs/>
          <w:sz w:val="28"/>
          <w:szCs w:val="28"/>
        </w:rPr>
        <w:t xml:space="preserve"> </w:t>
      </w:r>
      <w:proofErr w:type="gramStart"/>
      <w:r w:rsidRPr="00075194">
        <w:rPr>
          <w:rFonts w:ascii="Times New Roman" w:hAnsi="Times New Roman" w:cs="Times New Roman"/>
          <w:i/>
          <w:iCs/>
          <w:sz w:val="28"/>
          <w:szCs w:val="28"/>
        </w:rPr>
        <w:t>В .</w:t>
      </w:r>
      <w:proofErr w:type="gramEnd"/>
      <w:r w:rsidRPr="00075194">
        <w:rPr>
          <w:rFonts w:ascii="Times New Roman" w:hAnsi="Times New Roman" w:cs="Times New Roman"/>
          <w:sz w:val="28"/>
          <w:szCs w:val="28"/>
        </w:rPr>
        <w:t xml:space="preserve"> Фикх мусульманских меньшинств </w:t>
      </w:r>
      <w:proofErr w:type="spellStart"/>
      <w:r w:rsidRPr="00075194">
        <w:rPr>
          <w:rFonts w:ascii="Times New Roman" w:hAnsi="Times New Roman" w:cs="Times New Roman"/>
          <w:sz w:val="28"/>
          <w:szCs w:val="28"/>
        </w:rPr>
        <w:t>Мусуль</w:t>
      </w:r>
      <w:proofErr w:type="spellEnd"/>
      <w:r w:rsidRPr="00075194">
        <w:rPr>
          <w:rFonts w:ascii="Times New Roman" w:hAnsi="Times New Roman" w:cs="Times New Roman"/>
          <w:sz w:val="28"/>
          <w:szCs w:val="28"/>
        </w:rPr>
        <w:t xml:space="preserve"> манское законодательство в современном немусульманском мире (на примере стран Западной Европы и Северной Америки): </w:t>
      </w:r>
      <w:proofErr w:type="gramStart"/>
      <w:r w:rsidRPr="00075194">
        <w:rPr>
          <w:rFonts w:ascii="Times New Roman" w:hAnsi="Times New Roman" w:cs="Times New Roman"/>
          <w:sz w:val="28"/>
          <w:szCs w:val="28"/>
        </w:rPr>
        <w:t>М .</w:t>
      </w:r>
      <w:proofErr w:type="gramEnd"/>
      <w:r w:rsidRPr="00075194">
        <w:rPr>
          <w:rFonts w:ascii="Times New Roman" w:hAnsi="Times New Roman" w:cs="Times New Roman"/>
          <w:sz w:val="28"/>
          <w:szCs w:val="28"/>
        </w:rPr>
        <w:t xml:space="preserve"> — </w:t>
      </w:r>
      <w:proofErr w:type="gramStart"/>
      <w:r w:rsidRPr="00075194">
        <w:rPr>
          <w:rFonts w:ascii="Times New Roman" w:hAnsi="Times New Roman" w:cs="Times New Roman"/>
          <w:sz w:val="28"/>
          <w:szCs w:val="28"/>
        </w:rPr>
        <w:t>Н .</w:t>
      </w:r>
      <w:proofErr w:type="gramEnd"/>
      <w:r w:rsidRPr="00075194">
        <w:rPr>
          <w:rFonts w:ascii="Times New Roman" w:hAnsi="Times New Roman" w:cs="Times New Roman"/>
          <w:sz w:val="28"/>
          <w:szCs w:val="28"/>
        </w:rPr>
        <w:t xml:space="preserve"> </w:t>
      </w:r>
      <w:proofErr w:type="gramStart"/>
      <w:r w:rsidRPr="00075194">
        <w:rPr>
          <w:rFonts w:ascii="Times New Roman" w:hAnsi="Times New Roman" w:cs="Times New Roman"/>
          <w:sz w:val="28"/>
          <w:szCs w:val="28"/>
        </w:rPr>
        <w:t>Новгород :</w:t>
      </w:r>
      <w:proofErr w:type="gramEnd"/>
      <w:r w:rsidRPr="00075194">
        <w:rPr>
          <w:rFonts w:ascii="Times New Roman" w:hAnsi="Times New Roman" w:cs="Times New Roman"/>
          <w:sz w:val="28"/>
          <w:szCs w:val="28"/>
        </w:rPr>
        <w:t xml:space="preserve"> ИД «Медина» , 2011. — 106 </w:t>
      </w:r>
      <w:proofErr w:type="gramStart"/>
      <w:r w:rsidRPr="00075194">
        <w:rPr>
          <w:rFonts w:ascii="Times New Roman" w:hAnsi="Times New Roman" w:cs="Times New Roman"/>
          <w:sz w:val="28"/>
          <w:szCs w:val="28"/>
        </w:rPr>
        <w:t>с .</w:t>
      </w:r>
      <w:proofErr w:type="gramEnd"/>
    </w:p>
    <w:p w14:paraId="3FD96C92" w14:textId="6CEE27D7" w:rsidR="000F0A4C" w:rsidRPr="00075194" w:rsidRDefault="00B476EC" w:rsidP="00DE1F33">
      <w:pPr>
        <w:pStyle w:val="a4"/>
        <w:numPr>
          <w:ilvl w:val="0"/>
          <w:numId w:val="12"/>
        </w:numPr>
        <w:spacing w:line="360" w:lineRule="auto"/>
        <w:rPr>
          <w:rFonts w:ascii="Times New Roman" w:hAnsi="Times New Roman" w:cs="Times New Roman"/>
          <w:color w:val="000000"/>
          <w:sz w:val="28"/>
          <w:szCs w:val="28"/>
          <w:shd w:val="clear" w:color="auto" w:fill="FFFFFF"/>
        </w:rPr>
      </w:pPr>
      <w:r w:rsidRPr="00075194">
        <w:rPr>
          <w:rFonts w:ascii="Times New Roman" w:hAnsi="Times New Roman" w:cs="Times New Roman"/>
          <w:i/>
          <w:iCs/>
          <w:color w:val="000000"/>
          <w:sz w:val="28"/>
          <w:szCs w:val="28"/>
          <w:shd w:val="clear" w:color="auto" w:fill="FFFFFF"/>
          <w:lang w:bidi="fa-IR"/>
        </w:rPr>
        <w:t xml:space="preserve">Дамир </w:t>
      </w:r>
      <w:proofErr w:type="spellStart"/>
      <w:r w:rsidRPr="00075194">
        <w:rPr>
          <w:rFonts w:ascii="Times New Roman" w:hAnsi="Times New Roman" w:cs="Times New Roman"/>
          <w:i/>
          <w:iCs/>
          <w:color w:val="000000"/>
          <w:sz w:val="28"/>
          <w:szCs w:val="28"/>
          <w:shd w:val="clear" w:color="auto" w:fill="FFFFFF"/>
          <w:lang w:bidi="fa-IR"/>
        </w:rPr>
        <w:t>Мухетдинов</w:t>
      </w:r>
      <w:proofErr w:type="spellEnd"/>
      <w:r w:rsidRPr="00075194">
        <w:rPr>
          <w:rFonts w:ascii="Times New Roman" w:hAnsi="Times New Roman" w:cs="Times New Roman"/>
          <w:i/>
          <w:iCs/>
          <w:color w:val="000000"/>
          <w:sz w:val="28"/>
          <w:szCs w:val="28"/>
          <w:shd w:val="clear" w:color="auto" w:fill="FFFFFF"/>
          <w:lang w:bidi="fa-IR"/>
        </w:rPr>
        <w:t xml:space="preserve"> </w:t>
      </w:r>
      <w:r w:rsidRPr="00075194">
        <w:rPr>
          <w:rFonts w:ascii="Times New Roman" w:hAnsi="Times New Roman" w:cs="Times New Roman"/>
          <w:color w:val="000000"/>
          <w:sz w:val="28"/>
          <w:szCs w:val="28"/>
          <w:shd w:val="clear" w:color="auto" w:fill="FFFFFF"/>
          <w:lang w:bidi="fa-IR"/>
        </w:rPr>
        <w:t xml:space="preserve">«Вклад </w:t>
      </w:r>
      <w:proofErr w:type="spellStart"/>
      <w:r w:rsidR="00C341CA" w:rsidRPr="00075194">
        <w:rPr>
          <w:rFonts w:ascii="Times New Roman" w:hAnsi="Times New Roman" w:cs="Times New Roman"/>
          <w:color w:val="000000"/>
          <w:sz w:val="28"/>
          <w:szCs w:val="28"/>
          <w:shd w:val="clear" w:color="auto" w:fill="FFFFFF"/>
          <w:lang w:bidi="fa-IR"/>
        </w:rPr>
        <w:t>Йусуф</w:t>
      </w:r>
      <w:r w:rsidRPr="00075194">
        <w:rPr>
          <w:rFonts w:ascii="Times New Roman" w:hAnsi="Times New Roman" w:cs="Times New Roman"/>
          <w:color w:val="000000"/>
          <w:sz w:val="28"/>
          <w:szCs w:val="28"/>
          <w:shd w:val="clear" w:color="auto" w:fill="FFFFFF"/>
          <w:lang w:bidi="fa-IR"/>
        </w:rPr>
        <w:t>а</w:t>
      </w:r>
      <w:proofErr w:type="spellEnd"/>
      <w:r w:rsidRPr="00075194">
        <w:rPr>
          <w:rFonts w:ascii="Times New Roman" w:hAnsi="Times New Roman" w:cs="Times New Roman"/>
          <w:color w:val="000000"/>
          <w:sz w:val="28"/>
          <w:szCs w:val="28"/>
          <w:shd w:val="clear" w:color="auto" w:fill="FFFFFF"/>
          <w:lang w:bidi="fa-IR"/>
        </w:rPr>
        <w:t xml:space="preserve"> ал-Кардави в современный исламский дискурс</w:t>
      </w:r>
      <w:r w:rsidR="007B71D9" w:rsidRPr="00075194">
        <w:rPr>
          <w:rFonts w:ascii="Times New Roman" w:hAnsi="Times New Roman" w:cs="Times New Roman"/>
          <w:color w:val="000000"/>
          <w:sz w:val="28"/>
          <w:szCs w:val="28"/>
          <w:shd w:val="clear" w:color="auto" w:fill="FFFFFF"/>
          <w:lang w:bidi="fa-IR"/>
        </w:rPr>
        <w:t>» //</w:t>
      </w:r>
      <w:r w:rsidRPr="00075194">
        <w:rPr>
          <w:rFonts w:ascii="Times New Roman" w:hAnsi="Times New Roman" w:cs="Times New Roman"/>
          <w:color w:val="000000"/>
          <w:sz w:val="28"/>
          <w:szCs w:val="28"/>
          <w:shd w:val="clear" w:color="auto" w:fill="FFFFFF"/>
          <w:lang w:bidi="fa-IR"/>
        </w:rPr>
        <w:t xml:space="preserve"> Ислам в современном мире</w:t>
      </w:r>
      <w:r w:rsidR="007B71D9" w:rsidRPr="00075194">
        <w:rPr>
          <w:rFonts w:ascii="Times New Roman" w:hAnsi="Times New Roman" w:cs="Times New Roman"/>
          <w:color w:val="000000"/>
          <w:sz w:val="28"/>
          <w:szCs w:val="28"/>
          <w:shd w:val="clear" w:color="auto" w:fill="FFFFFF"/>
          <w:lang w:bidi="fa-IR"/>
        </w:rPr>
        <w:t xml:space="preserve">, том 14 №3, </w:t>
      </w:r>
      <w:r w:rsidR="007B71D9" w:rsidRPr="00075194">
        <w:rPr>
          <w:rFonts w:ascii="Times New Roman" w:hAnsi="Times New Roman" w:cs="Times New Roman"/>
          <w:color w:val="000000"/>
          <w:sz w:val="28"/>
          <w:szCs w:val="28"/>
          <w:shd w:val="clear" w:color="auto" w:fill="FFFFFF"/>
        </w:rPr>
        <w:t>Москва: ООО «Издательский дом „Медина“», 2008 – с. 57-72</w:t>
      </w:r>
    </w:p>
    <w:p w14:paraId="74C4EC49" w14:textId="55268D19" w:rsidR="00DE1F33" w:rsidRPr="00075194" w:rsidRDefault="00DE1F33" w:rsidP="00DE1F33">
      <w:pPr>
        <w:pStyle w:val="a4"/>
        <w:numPr>
          <w:ilvl w:val="0"/>
          <w:numId w:val="12"/>
        </w:numPr>
        <w:spacing w:line="360" w:lineRule="auto"/>
        <w:rPr>
          <w:rFonts w:ascii="Times New Roman" w:hAnsi="Times New Roman" w:cs="Times New Roman"/>
          <w:color w:val="000000"/>
          <w:sz w:val="28"/>
          <w:szCs w:val="28"/>
          <w:shd w:val="clear" w:color="auto" w:fill="FFFFFF"/>
        </w:rPr>
      </w:pPr>
      <w:r w:rsidRPr="00075194">
        <w:rPr>
          <w:rFonts w:ascii="Times New Roman" w:eastAsia="Times New Roman" w:hAnsi="Times New Roman" w:cs="Times New Roman"/>
          <w:i/>
          <w:iCs/>
          <w:sz w:val="28"/>
          <w:szCs w:val="28"/>
          <w:lang w:val="en-US" w:eastAsia="ru-RU"/>
        </w:rPr>
        <w:t>G</w:t>
      </w:r>
      <w:r w:rsidRPr="00075194">
        <w:rPr>
          <w:rFonts w:ascii="Times New Roman" w:eastAsia="Times New Roman" w:hAnsi="Times New Roman" w:cs="Times New Roman"/>
          <w:i/>
          <w:iCs/>
          <w:sz w:val="28"/>
          <w:szCs w:val="28"/>
          <w:lang w:eastAsia="ru-RU"/>
        </w:rPr>
        <w:t>ü</w:t>
      </w:r>
      <w:proofErr w:type="spellStart"/>
      <w:r w:rsidRPr="00075194">
        <w:rPr>
          <w:rFonts w:ascii="Times New Roman" w:eastAsia="Times New Roman" w:hAnsi="Times New Roman" w:cs="Times New Roman"/>
          <w:i/>
          <w:iCs/>
          <w:sz w:val="28"/>
          <w:szCs w:val="28"/>
          <w:lang w:val="en-US" w:eastAsia="ru-RU"/>
        </w:rPr>
        <w:t>nther</w:t>
      </w:r>
      <w:proofErr w:type="spellEnd"/>
      <w:r w:rsidRPr="00075194">
        <w:rPr>
          <w:rFonts w:ascii="Times New Roman" w:eastAsia="Times New Roman" w:hAnsi="Times New Roman" w:cs="Times New Roman"/>
          <w:i/>
          <w:iCs/>
          <w:sz w:val="28"/>
          <w:szCs w:val="28"/>
          <w:lang w:eastAsia="ru-RU"/>
        </w:rPr>
        <w:t xml:space="preserve"> </w:t>
      </w:r>
      <w:r w:rsidRPr="00075194">
        <w:rPr>
          <w:rFonts w:ascii="Times New Roman" w:eastAsia="Times New Roman" w:hAnsi="Times New Roman" w:cs="Times New Roman"/>
          <w:i/>
          <w:iCs/>
          <w:sz w:val="28"/>
          <w:szCs w:val="28"/>
          <w:lang w:val="en-US" w:eastAsia="ru-RU"/>
        </w:rPr>
        <w:t>U</w:t>
      </w:r>
      <w:r w:rsidRPr="00075194">
        <w:rPr>
          <w:rFonts w:ascii="Times New Roman" w:eastAsia="Times New Roman" w:hAnsi="Times New Roman" w:cs="Times New Roman"/>
          <w:sz w:val="28"/>
          <w:szCs w:val="28"/>
          <w:lang w:eastAsia="ru-RU"/>
        </w:rPr>
        <w:t>. «</w:t>
      </w:r>
      <w:r w:rsidRPr="00075194">
        <w:rPr>
          <w:rFonts w:ascii="Times New Roman" w:eastAsia="Times New Roman" w:hAnsi="Times New Roman" w:cs="Times New Roman"/>
          <w:sz w:val="28"/>
          <w:szCs w:val="28"/>
          <w:lang w:val="en-US" w:eastAsia="ru-RU"/>
        </w:rPr>
        <w:t>Mohammad</w:t>
      </w:r>
      <w:r w:rsidRPr="00075194">
        <w:rPr>
          <w:rFonts w:ascii="Times New Roman" w:eastAsia="Times New Roman" w:hAnsi="Times New Roman" w:cs="Times New Roman"/>
          <w:sz w:val="28"/>
          <w:szCs w:val="28"/>
          <w:lang w:eastAsia="ru-RU"/>
        </w:rPr>
        <w:t xml:space="preserve"> </w:t>
      </w:r>
      <w:proofErr w:type="spellStart"/>
      <w:r w:rsidRPr="00075194">
        <w:rPr>
          <w:rFonts w:ascii="Times New Roman" w:eastAsia="Times New Roman" w:hAnsi="Times New Roman" w:cs="Times New Roman"/>
          <w:sz w:val="28"/>
          <w:szCs w:val="28"/>
          <w:lang w:val="en-US" w:eastAsia="ru-RU"/>
        </w:rPr>
        <w:t>Arkoun</w:t>
      </w:r>
      <w:proofErr w:type="spellEnd"/>
      <w:r w:rsidRPr="00075194">
        <w:rPr>
          <w:rFonts w:ascii="Times New Roman" w:eastAsia="Times New Roman" w:hAnsi="Times New Roman" w:cs="Times New Roman"/>
          <w:sz w:val="28"/>
          <w:szCs w:val="28"/>
          <w:lang w:eastAsia="ru-RU"/>
        </w:rPr>
        <w:t xml:space="preserve">: </w:t>
      </w:r>
      <w:r w:rsidRPr="00075194">
        <w:rPr>
          <w:rFonts w:ascii="Times New Roman" w:eastAsia="Times New Roman" w:hAnsi="Times New Roman" w:cs="Times New Roman"/>
          <w:sz w:val="28"/>
          <w:szCs w:val="28"/>
          <w:lang w:val="en-US" w:eastAsia="ru-RU"/>
        </w:rPr>
        <w:t>Towards</w:t>
      </w:r>
      <w:r w:rsidRPr="00075194">
        <w:rPr>
          <w:rFonts w:ascii="Times New Roman" w:eastAsia="Times New Roman" w:hAnsi="Times New Roman" w:cs="Times New Roman"/>
          <w:sz w:val="28"/>
          <w:szCs w:val="28"/>
          <w:lang w:eastAsia="ru-RU"/>
        </w:rPr>
        <w:t xml:space="preserve"> </w:t>
      </w:r>
      <w:r w:rsidRPr="00075194">
        <w:rPr>
          <w:rFonts w:ascii="Times New Roman" w:eastAsia="Times New Roman" w:hAnsi="Times New Roman" w:cs="Times New Roman"/>
          <w:sz w:val="28"/>
          <w:szCs w:val="28"/>
          <w:lang w:val="en-US" w:eastAsia="ru-RU"/>
        </w:rPr>
        <w:t>a</w:t>
      </w:r>
      <w:r w:rsidRPr="00075194">
        <w:rPr>
          <w:rFonts w:ascii="Times New Roman" w:eastAsia="Times New Roman" w:hAnsi="Times New Roman" w:cs="Times New Roman"/>
          <w:sz w:val="28"/>
          <w:szCs w:val="28"/>
          <w:lang w:eastAsia="ru-RU"/>
        </w:rPr>
        <w:t xml:space="preserve"> </w:t>
      </w:r>
      <w:r w:rsidRPr="00075194">
        <w:rPr>
          <w:rFonts w:ascii="Times New Roman" w:eastAsia="Times New Roman" w:hAnsi="Times New Roman" w:cs="Times New Roman"/>
          <w:sz w:val="28"/>
          <w:szCs w:val="28"/>
          <w:lang w:val="en-US" w:eastAsia="ru-RU"/>
        </w:rPr>
        <w:t>Radical</w:t>
      </w:r>
      <w:r w:rsidRPr="00075194">
        <w:rPr>
          <w:rFonts w:ascii="Times New Roman" w:eastAsia="Times New Roman" w:hAnsi="Times New Roman" w:cs="Times New Roman"/>
          <w:sz w:val="28"/>
          <w:szCs w:val="28"/>
          <w:lang w:eastAsia="ru-RU"/>
        </w:rPr>
        <w:t xml:space="preserve"> </w:t>
      </w:r>
      <w:r w:rsidRPr="00075194">
        <w:rPr>
          <w:rFonts w:ascii="Times New Roman" w:eastAsia="Times New Roman" w:hAnsi="Times New Roman" w:cs="Times New Roman"/>
          <w:sz w:val="28"/>
          <w:szCs w:val="28"/>
          <w:lang w:val="en-US" w:eastAsia="ru-RU"/>
        </w:rPr>
        <w:t>Rethinking</w:t>
      </w:r>
      <w:r w:rsidRPr="00075194">
        <w:rPr>
          <w:rFonts w:ascii="Times New Roman" w:eastAsia="Times New Roman" w:hAnsi="Times New Roman" w:cs="Times New Roman"/>
          <w:sz w:val="28"/>
          <w:szCs w:val="28"/>
          <w:lang w:eastAsia="ru-RU"/>
        </w:rPr>
        <w:t xml:space="preserve"> </w:t>
      </w:r>
      <w:r w:rsidRPr="00075194">
        <w:rPr>
          <w:rFonts w:ascii="Times New Roman" w:eastAsia="Times New Roman" w:hAnsi="Times New Roman" w:cs="Times New Roman"/>
          <w:sz w:val="28"/>
          <w:szCs w:val="28"/>
          <w:lang w:val="en-US" w:eastAsia="ru-RU"/>
        </w:rPr>
        <w:t>of</w:t>
      </w:r>
      <w:r w:rsidRPr="00075194">
        <w:rPr>
          <w:rFonts w:ascii="Times New Roman" w:eastAsia="Times New Roman" w:hAnsi="Times New Roman" w:cs="Times New Roman"/>
          <w:sz w:val="28"/>
          <w:szCs w:val="28"/>
          <w:lang w:eastAsia="ru-RU"/>
        </w:rPr>
        <w:t xml:space="preserve"> </w:t>
      </w:r>
      <w:r w:rsidRPr="00075194">
        <w:rPr>
          <w:rFonts w:ascii="Times New Roman" w:eastAsia="Times New Roman" w:hAnsi="Times New Roman" w:cs="Times New Roman"/>
          <w:sz w:val="28"/>
          <w:szCs w:val="28"/>
          <w:lang w:val="en-US" w:eastAsia="ru-RU"/>
        </w:rPr>
        <w:t>Islamic</w:t>
      </w:r>
      <w:r w:rsidRPr="00075194">
        <w:rPr>
          <w:rFonts w:ascii="Times New Roman" w:eastAsia="Times New Roman" w:hAnsi="Times New Roman" w:cs="Times New Roman"/>
          <w:sz w:val="28"/>
          <w:szCs w:val="28"/>
          <w:lang w:eastAsia="ru-RU"/>
        </w:rPr>
        <w:t xml:space="preserve"> </w:t>
      </w:r>
      <w:r w:rsidRPr="00075194">
        <w:rPr>
          <w:rFonts w:ascii="Times New Roman" w:eastAsia="Times New Roman" w:hAnsi="Times New Roman" w:cs="Times New Roman"/>
          <w:sz w:val="28"/>
          <w:szCs w:val="28"/>
          <w:lang w:val="en-US" w:eastAsia="ru-RU"/>
        </w:rPr>
        <w:t>Thought</w:t>
      </w:r>
      <w:r w:rsidRPr="00075194">
        <w:rPr>
          <w:rFonts w:ascii="Times New Roman" w:eastAsia="Times New Roman" w:hAnsi="Times New Roman" w:cs="Times New Roman"/>
          <w:sz w:val="28"/>
          <w:szCs w:val="28"/>
          <w:lang w:eastAsia="ru-RU"/>
        </w:rPr>
        <w:t xml:space="preserve">» </w:t>
      </w:r>
      <w:r w:rsidRPr="00075194">
        <w:rPr>
          <w:rFonts w:ascii="Times New Roman" w:hAnsi="Times New Roman" w:cs="Times New Roman"/>
          <w:sz w:val="28"/>
          <w:szCs w:val="28"/>
          <w:lang w:bidi="he-IL"/>
        </w:rPr>
        <w:t xml:space="preserve">(пер. на русский </w:t>
      </w:r>
      <w:proofErr w:type="spellStart"/>
      <w:r w:rsidRPr="00075194">
        <w:rPr>
          <w:rFonts w:ascii="Times New Roman" w:hAnsi="Times New Roman" w:cs="Times New Roman"/>
          <w:sz w:val="28"/>
          <w:szCs w:val="28"/>
          <w:lang w:bidi="he-IL"/>
        </w:rPr>
        <w:t>В.И.Вовченко</w:t>
      </w:r>
      <w:proofErr w:type="spellEnd"/>
      <w:r w:rsidRPr="00075194">
        <w:rPr>
          <w:rFonts w:ascii="Times New Roman" w:hAnsi="Times New Roman" w:cs="Times New Roman"/>
          <w:sz w:val="28"/>
          <w:szCs w:val="28"/>
          <w:lang w:bidi="he-IL"/>
        </w:rPr>
        <w:t>)</w:t>
      </w:r>
      <w:r w:rsidRPr="00075194">
        <w:rPr>
          <w:rFonts w:ascii="Times New Roman" w:eastAsia="Times New Roman" w:hAnsi="Times New Roman" w:cs="Times New Roman"/>
          <w:sz w:val="28"/>
          <w:szCs w:val="28"/>
          <w:lang w:eastAsia="ru-RU"/>
        </w:rPr>
        <w:t xml:space="preserve"> // </w:t>
      </w:r>
      <w:r w:rsidRPr="00075194">
        <w:rPr>
          <w:rFonts w:ascii="Times New Roman" w:hAnsi="Times New Roman" w:cs="Times New Roman"/>
          <w:color w:val="000000"/>
          <w:sz w:val="28"/>
          <w:szCs w:val="28"/>
          <w:shd w:val="clear" w:color="auto" w:fill="FFFFFF"/>
        </w:rPr>
        <w:t>Исламская мысль: традиция и современность. Религиозно-философский ежегодник.</w:t>
      </w:r>
      <w:r w:rsidRPr="00075194">
        <w:rPr>
          <w:rFonts w:ascii="Times New Roman" w:hAnsi="Times New Roman" w:cs="Times New Roman"/>
          <w:color w:val="000000"/>
          <w:sz w:val="28"/>
          <w:szCs w:val="28"/>
          <w:shd w:val="clear" w:color="auto" w:fill="FFFFFF"/>
          <w:lang w:val="en-US"/>
        </w:rPr>
        <w:t> </w:t>
      </w:r>
      <w:r w:rsidRPr="00075194">
        <w:rPr>
          <w:rFonts w:ascii="Times New Roman" w:hAnsi="Times New Roman" w:cs="Times New Roman"/>
          <w:color w:val="000000"/>
          <w:sz w:val="28"/>
          <w:szCs w:val="28"/>
          <w:shd w:val="clear" w:color="auto" w:fill="FFFFFF"/>
        </w:rPr>
        <w:t>— Москва: ООО «Издательский дом „Медина“», 2017. — 688 с</w:t>
      </w:r>
      <w:r w:rsidRPr="00075194">
        <w:rPr>
          <w:rFonts w:ascii="Times New Roman" w:eastAsia="Times New Roman" w:hAnsi="Times New Roman" w:cs="Times New Roman"/>
          <w:sz w:val="28"/>
          <w:szCs w:val="28"/>
          <w:lang w:eastAsia="ru-RU"/>
        </w:rPr>
        <w:t xml:space="preserve">. </w:t>
      </w:r>
      <w:r w:rsidRPr="00075194">
        <w:rPr>
          <w:rFonts w:ascii="Times New Roman" w:eastAsia="Times New Roman" w:hAnsi="Times New Roman" w:cs="Times New Roman"/>
          <w:sz w:val="28"/>
          <w:szCs w:val="28"/>
          <w:lang w:eastAsia="ru-RU" w:bidi="he-IL"/>
        </w:rPr>
        <w:t>с. 98-139</w:t>
      </w:r>
    </w:p>
    <w:sectPr w:rsidR="00DE1F33" w:rsidRPr="00075194" w:rsidSect="00D548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E45D" w14:textId="77777777" w:rsidR="00E53091" w:rsidRDefault="00E53091" w:rsidP="00487D25">
      <w:pPr>
        <w:spacing w:after="0" w:line="240" w:lineRule="auto"/>
      </w:pPr>
      <w:r>
        <w:separator/>
      </w:r>
    </w:p>
  </w:endnote>
  <w:endnote w:type="continuationSeparator" w:id="0">
    <w:p w14:paraId="292A6B19" w14:textId="77777777" w:rsidR="00E53091" w:rsidRDefault="00E53091" w:rsidP="0048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T Sans">
    <w:charset w:val="CC"/>
    <w:family w:val="swiss"/>
    <w:pitch w:val="variable"/>
    <w:sig w:usb0="A00002EF"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EDCFF" w14:textId="77777777" w:rsidR="00E53091" w:rsidRDefault="00E53091" w:rsidP="00487D25">
      <w:pPr>
        <w:spacing w:after="0" w:line="240" w:lineRule="auto"/>
      </w:pPr>
      <w:r>
        <w:separator/>
      </w:r>
    </w:p>
  </w:footnote>
  <w:footnote w:type="continuationSeparator" w:id="0">
    <w:p w14:paraId="7821CC70" w14:textId="77777777" w:rsidR="00E53091" w:rsidRDefault="00E53091" w:rsidP="00487D25">
      <w:pPr>
        <w:spacing w:after="0" w:line="240" w:lineRule="auto"/>
      </w:pPr>
      <w:r>
        <w:continuationSeparator/>
      </w:r>
    </w:p>
  </w:footnote>
  <w:footnote w:id="1">
    <w:p w14:paraId="19D4773D" w14:textId="77777777" w:rsidR="007C72E0" w:rsidRPr="007C72E0" w:rsidRDefault="007C72E0" w:rsidP="007C72E0">
      <w:pPr>
        <w:pStyle w:val="af4"/>
        <w:rPr>
          <w:rFonts w:ascii="Times New Roman" w:hAnsi="Times New Roman" w:cs="Times New Roman"/>
          <w:lang w:val="en-US"/>
        </w:rPr>
      </w:pPr>
      <w:r>
        <w:rPr>
          <w:rStyle w:val="af6"/>
        </w:rPr>
        <w:footnoteRef/>
      </w:r>
      <w:r w:rsidRPr="00ED40A6">
        <w:rPr>
          <w:lang w:val="en-US"/>
        </w:rPr>
        <w:t xml:space="preserve"> </w:t>
      </w:r>
      <w:r w:rsidRPr="00ED40A6">
        <w:rPr>
          <w:rFonts w:ascii="Times New Roman" w:hAnsi="Times New Roman" w:cs="Times New Roman"/>
          <w:i/>
          <w:iCs/>
          <w:lang w:val="en-US"/>
        </w:rPr>
        <w:t>Abdolkarim Soroush</w:t>
      </w:r>
      <w:r>
        <w:rPr>
          <w:rFonts w:ascii="Times New Roman" w:hAnsi="Times New Roman" w:cs="Times New Roman"/>
          <w:i/>
          <w:iCs/>
          <w:lang w:val="en-US"/>
        </w:rPr>
        <w:t xml:space="preserve"> </w:t>
      </w:r>
      <w:r>
        <w:rPr>
          <w:rFonts w:ascii="Times New Roman" w:hAnsi="Times New Roman" w:cs="Times New Roman"/>
          <w:lang w:val="en-US"/>
        </w:rPr>
        <w:t>(2002) “Reason, Freedom and Democracy in Islam” Oxford University Press – 256 c.</w:t>
      </w:r>
    </w:p>
  </w:footnote>
  <w:footnote w:id="2">
    <w:p w14:paraId="06EF2C31" w14:textId="77777777" w:rsidR="007C72E0" w:rsidRPr="00A934E4" w:rsidRDefault="007C72E0" w:rsidP="007C72E0">
      <w:pPr>
        <w:pStyle w:val="af4"/>
        <w:rPr>
          <w:lang w:val="en-US"/>
        </w:rPr>
      </w:pPr>
      <w:r>
        <w:rPr>
          <w:rStyle w:val="af6"/>
        </w:rPr>
        <w:footnoteRef/>
      </w:r>
      <w:r w:rsidRPr="00A934E4">
        <w:rPr>
          <w:lang w:val="en-US"/>
        </w:rPr>
        <w:t xml:space="preserve"> </w:t>
      </w:r>
      <w:r w:rsidRPr="00A934E4">
        <w:rPr>
          <w:rFonts w:ascii="Times New Roman" w:hAnsi="Times New Roman" w:cs="Times New Roman"/>
          <w:lang w:val="en-US"/>
        </w:rPr>
        <w:t>URL</w:t>
      </w:r>
      <w:r>
        <w:rPr>
          <w:rFonts w:ascii="Times New Roman" w:hAnsi="Times New Roman" w:cs="Times New Roman"/>
          <w:lang w:val="en-US"/>
        </w:rPr>
        <w:t xml:space="preserve"> : </w:t>
      </w:r>
      <w:r w:rsidRPr="00A934E4">
        <w:rPr>
          <w:rFonts w:ascii="Times New Roman" w:hAnsi="Times New Roman" w:cs="Times New Roman"/>
          <w:lang w:val="en-US"/>
        </w:rPr>
        <w:t>https://www.youtube.com/watch?v=7sPmjX6IWsA&amp;t=3021s&amp;ab_channel=TheBushSchoolofGovernment%26PublicService</w:t>
      </w:r>
    </w:p>
  </w:footnote>
  <w:footnote w:id="3">
    <w:p w14:paraId="207EFCCA" w14:textId="77777777" w:rsidR="007C72E0" w:rsidRPr="00C00E75" w:rsidRDefault="007C72E0" w:rsidP="007C72E0">
      <w:pPr>
        <w:pStyle w:val="af4"/>
        <w:rPr>
          <w:rFonts w:ascii="Times New Roman" w:hAnsi="Times New Roman" w:cs="Times New Roman"/>
        </w:rPr>
      </w:pPr>
      <w:r w:rsidRPr="00C00E75">
        <w:rPr>
          <w:rStyle w:val="af6"/>
          <w:rFonts w:ascii="Times New Roman" w:hAnsi="Times New Roman" w:cs="Times New Roman"/>
        </w:rPr>
        <w:footnoteRef/>
      </w:r>
      <w:r w:rsidRPr="00C00E75">
        <w:rPr>
          <w:rFonts w:ascii="Times New Roman" w:hAnsi="Times New Roman" w:cs="Times New Roman"/>
        </w:rPr>
        <w:t xml:space="preserve"> </w:t>
      </w:r>
      <w:r w:rsidRPr="00C00E75">
        <w:rPr>
          <w:rFonts w:ascii="Times New Roman" w:hAnsi="Times New Roman" w:cs="Times New Roman"/>
          <w:i/>
          <w:iCs/>
        </w:rPr>
        <w:t xml:space="preserve">Йусуф Абдуллах ал-Кардави </w:t>
      </w:r>
      <w:r w:rsidRPr="00C00E75">
        <w:rPr>
          <w:rFonts w:ascii="Times New Roman" w:hAnsi="Times New Roman" w:cs="Times New Roman"/>
        </w:rPr>
        <w:t>(пер. на русский 2016) «</w:t>
      </w:r>
      <w:r w:rsidRPr="00C00E75">
        <w:rPr>
          <w:rFonts w:ascii="Times New Roman" w:hAnsi="Times New Roman" w:cs="Times New Roman"/>
          <w:lang w:bidi="he-IL"/>
        </w:rPr>
        <w:t>Фикх мусульманских меньшинств в свете Корана и Сунны</w:t>
      </w:r>
      <w:r w:rsidRPr="008415D1">
        <w:rPr>
          <w:rFonts w:ascii="Times New Roman" w:hAnsi="Times New Roman" w:cs="Times New Roman"/>
          <w:lang w:bidi="he-IL"/>
        </w:rPr>
        <w:t>»</w:t>
      </w:r>
      <w:r w:rsidRPr="00C00E75">
        <w:rPr>
          <w:rFonts w:ascii="Times New Roman" w:hAnsi="Times New Roman" w:cs="Times New Roman"/>
          <w:sz w:val="28"/>
          <w:szCs w:val="28"/>
          <w:lang w:bidi="he-IL"/>
        </w:rPr>
        <w:t xml:space="preserve"> </w:t>
      </w:r>
      <w:r w:rsidRPr="00C00E75">
        <w:rPr>
          <w:rFonts w:ascii="Times New Roman" w:hAnsi="Times New Roman" w:cs="Times New Roman"/>
          <w:lang w:val="en-US" w:bidi="he-IL"/>
        </w:rPr>
        <w:t>Ansar</w:t>
      </w:r>
      <w:r w:rsidRPr="00C00E75">
        <w:rPr>
          <w:rFonts w:ascii="Times New Roman" w:hAnsi="Times New Roman" w:cs="Times New Roman"/>
          <w:lang w:bidi="he-IL"/>
        </w:rPr>
        <w:t xml:space="preserve"> </w:t>
      </w:r>
      <w:r w:rsidRPr="00C00E75">
        <w:rPr>
          <w:rFonts w:ascii="Times New Roman" w:hAnsi="Times New Roman" w:cs="Times New Roman"/>
          <w:lang w:val="en-US" w:bidi="he-IL"/>
        </w:rPr>
        <w:t>Foundation</w:t>
      </w:r>
      <w:r w:rsidRPr="00C00E75">
        <w:rPr>
          <w:rFonts w:ascii="Times New Roman" w:hAnsi="Times New Roman" w:cs="Times New Roman"/>
          <w:lang w:bidi="he-IL"/>
        </w:rPr>
        <w:t xml:space="preserve"> – 188 </w:t>
      </w:r>
      <w:r w:rsidRPr="00C00E75">
        <w:rPr>
          <w:rFonts w:ascii="Times New Roman" w:hAnsi="Times New Roman" w:cs="Times New Roman"/>
          <w:lang w:val="en-US" w:bidi="he-IL"/>
        </w:rPr>
        <w:t>c</w:t>
      </w:r>
      <w:r w:rsidRPr="00C00E75">
        <w:rPr>
          <w:rFonts w:ascii="Times New Roman" w:hAnsi="Times New Roman" w:cs="Times New Roman"/>
          <w:lang w:bidi="he-IL"/>
        </w:rPr>
        <w:t>.</w:t>
      </w:r>
    </w:p>
  </w:footnote>
  <w:footnote w:id="4">
    <w:p w14:paraId="11C2E730" w14:textId="77777777" w:rsidR="000D0A3D" w:rsidRPr="008966D4" w:rsidRDefault="000D0A3D" w:rsidP="000D0A3D">
      <w:pPr>
        <w:pStyle w:val="af4"/>
        <w:rPr>
          <w:rFonts w:ascii="Times New Roman" w:hAnsi="Times New Roman" w:cs="Times New Roman"/>
          <w:lang w:bidi="he-IL"/>
        </w:rPr>
      </w:pPr>
      <w:r>
        <w:rPr>
          <w:rStyle w:val="af6"/>
        </w:rPr>
        <w:footnoteRef/>
      </w:r>
      <w:r w:rsidRPr="000D0A3D">
        <w:t xml:space="preserve"> </w:t>
      </w:r>
      <w:r w:rsidRPr="008966D4">
        <w:rPr>
          <w:rFonts w:ascii="Times New Roman" w:hAnsi="Times New Roman" w:cs="Times New Roman"/>
        </w:rPr>
        <w:t>24.05.1983</w:t>
      </w:r>
      <w:r w:rsidRPr="008966D4">
        <w:rPr>
          <w:rFonts w:ascii="Times New Roman" w:hAnsi="Times New Roman" w:cs="Times New Roman"/>
          <w:rtl/>
          <w:lang w:val="en-US" w:bidi="fa-IR"/>
        </w:rPr>
        <w:t xml:space="preserve">یوسف عبدالله القرضاوي - "بنوك الحلِيب" </w:t>
      </w:r>
    </w:p>
    <w:p w14:paraId="7F07C355" w14:textId="7D2BCBA4" w:rsidR="000D0A3D" w:rsidRPr="000D0A3D" w:rsidRDefault="000D0A3D" w:rsidP="000D0A3D">
      <w:pPr>
        <w:pStyle w:val="af4"/>
      </w:pPr>
      <w:r w:rsidRPr="008966D4">
        <w:rPr>
          <w:rStyle w:val="af6"/>
          <w:rFonts w:ascii="Times New Roman" w:hAnsi="Times New Roman" w:cs="Times New Roman"/>
        </w:rPr>
        <w:footnoteRef/>
      </w:r>
      <w:r w:rsidRPr="008966D4">
        <w:rPr>
          <w:rFonts w:ascii="Times New Roman" w:hAnsi="Times New Roman" w:cs="Times New Roman"/>
          <w:rtl/>
          <w:lang w:eastAsia="ru-RU"/>
        </w:rPr>
        <w:t xml:space="preserve"> يوسف</w:t>
      </w:r>
      <w:r>
        <w:rPr>
          <w:rFonts w:ascii="Times New Roman" w:hAnsi="Times New Roman" w:cs="Times New Roman" w:hint="cs"/>
          <w:rtl/>
          <w:lang w:eastAsia="ru-RU" w:bidi="fa-IR"/>
        </w:rPr>
        <w:t xml:space="preserve"> عبدالله</w:t>
      </w:r>
      <w:r w:rsidRPr="008966D4">
        <w:rPr>
          <w:rFonts w:ascii="Times New Roman" w:hAnsi="Times New Roman" w:cs="Times New Roman"/>
          <w:rtl/>
          <w:lang w:eastAsia="ru-RU"/>
        </w:rPr>
        <w:t xml:space="preserve"> القرضاوي</w:t>
      </w:r>
      <w:r>
        <w:rPr>
          <w:rFonts w:ascii="Times New Roman" w:hAnsi="Times New Roman" w:cs="Times New Roman" w:hint="cs"/>
          <w:rtl/>
          <w:lang w:eastAsia="ru-RU"/>
        </w:rPr>
        <w:t xml:space="preserve"> </w:t>
      </w:r>
      <w:r>
        <w:rPr>
          <w:rFonts w:ascii="Times New Roman" w:hAnsi="Times New Roman" w:cs="Times New Roman"/>
          <w:rtl/>
          <w:lang w:eastAsia="ru-RU"/>
        </w:rPr>
        <w:t>–</w:t>
      </w:r>
      <w:r w:rsidRPr="008966D4">
        <w:rPr>
          <w:rFonts w:ascii="Times New Roman" w:hAnsi="Times New Roman" w:cs="Times New Roman"/>
          <w:rtl/>
          <w:lang w:eastAsia="ru-RU"/>
        </w:rPr>
        <w:t xml:space="preserve"> </w:t>
      </w:r>
      <w:r>
        <w:rPr>
          <w:rFonts w:ascii="Times New Roman" w:hAnsi="Times New Roman" w:cs="Times New Roman" w:hint="cs"/>
          <w:rtl/>
          <w:lang w:eastAsia="ru-RU"/>
        </w:rPr>
        <w:t>"</w:t>
      </w:r>
      <w:r w:rsidRPr="008966D4">
        <w:rPr>
          <w:rFonts w:ascii="Times New Roman" w:hAnsi="Times New Roman" w:cs="Times New Roman"/>
          <w:rtl/>
          <w:lang w:eastAsia="ru-RU"/>
        </w:rPr>
        <w:t>زراعة الأعضاء</w:t>
      </w:r>
      <w:r>
        <w:rPr>
          <w:rFonts w:ascii="Times New Roman" w:hAnsi="Times New Roman" w:cs="Times New Roman" w:hint="cs"/>
          <w:rtl/>
          <w:lang w:eastAsia="ru-RU"/>
        </w:rPr>
        <w:t xml:space="preserve">" 07.03.2004  </w:t>
      </w:r>
    </w:p>
  </w:footnote>
  <w:footnote w:id="5">
    <w:p w14:paraId="42B49292" w14:textId="77777777" w:rsidR="007C72E0" w:rsidRPr="008415D1" w:rsidRDefault="007C72E0" w:rsidP="007C72E0">
      <w:pPr>
        <w:pStyle w:val="af4"/>
        <w:rPr>
          <w:rFonts w:ascii="Times New Roman" w:hAnsi="Times New Roman" w:cs="Times New Roman"/>
          <w:lang w:val="en-US"/>
        </w:rPr>
      </w:pPr>
      <w:r w:rsidRPr="008415D1">
        <w:rPr>
          <w:rStyle w:val="af6"/>
          <w:rFonts w:ascii="Times New Roman" w:hAnsi="Times New Roman" w:cs="Times New Roman"/>
        </w:rPr>
        <w:footnoteRef/>
      </w:r>
      <w:r w:rsidRPr="008415D1">
        <w:rPr>
          <w:rFonts w:ascii="Times New Roman" w:hAnsi="Times New Roman" w:cs="Times New Roman"/>
          <w:lang w:val="en-US"/>
        </w:rPr>
        <w:t xml:space="preserve"> </w:t>
      </w:r>
      <w:r w:rsidRPr="008415D1">
        <w:rPr>
          <w:rFonts w:ascii="Times New Roman" w:hAnsi="Times New Roman" w:cs="Times New Roman"/>
          <w:i/>
          <w:iCs/>
          <w:lang w:val="en-US"/>
        </w:rPr>
        <w:t xml:space="preserve">Mohammad </w:t>
      </w:r>
      <w:r w:rsidRPr="008415D1">
        <w:rPr>
          <w:rFonts w:ascii="Times New Roman" w:hAnsi="Times New Roman" w:cs="Times New Roman"/>
          <w:i/>
          <w:iCs/>
          <w:lang w:val="en-US"/>
        </w:rPr>
        <w:t>Arkoun</w:t>
      </w:r>
      <w:r w:rsidRPr="008415D1">
        <w:rPr>
          <w:rFonts w:ascii="Times New Roman" w:hAnsi="Times New Roman" w:cs="Times New Roman"/>
          <w:lang w:val="en-US"/>
        </w:rPr>
        <w:t xml:space="preserve"> </w:t>
      </w:r>
      <w:r>
        <w:rPr>
          <w:rFonts w:ascii="Times New Roman" w:hAnsi="Times New Roman" w:cs="Times New Roman"/>
          <w:lang w:val="en-US"/>
        </w:rPr>
        <w:t xml:space="preserve">(1994) </w:t>
      </w:r>
      <w:r w:rsidRPr="008415D1">
        <w:rPr>
          <w:rFonts w:ascii="Times New Roman" w:hAnsi="Times New Roman" w:cs="Times New Roman"/>
          <w:lang w:val="en-US"/>
        </w:rPr>
        <w:t>«</w:t>
      </w:r>
      <w:r w:rsidRPr="008415D1">
        <w:rPr>
          <w:rFonts w:ascii="Times New Roman" w:hAnsi="Times New Roman" w:cs="Times New Roman"/>
          <w:lang w:val="en-US" w:bidi="he-IL"/>
        </w:rPr>
        <w:t>Rethinking Islam: Common Questions, Uncommon Answers»</w:t>
      </w:r>
      <w:r>
        <w:rPr>
          <w:rFonts w:ascii="Times New Roman" w:hAnsi="Times New Roman" w:cs="Times New Roman"/>
          <w:lang w:val="en-US" w:bidi="he-IL"/>
        </w:rPr>
        <w:t xml:space="preserve"> Westview Press – 139 c.</w:t>
      </w:r>
    </w:p>
  </w:footnote>
  <w:footnote w:id="6">
    <w:p w14:paraId="2467C5EE" w14:textId="359B88FE" w:rsidR="007C72E0" w:rsidRPr="006B6EF1" w:rsidRDefault="007C72E0" w:rsidP="007C72E0">
      <w:pPr>
        <w:pStyle w:val="af4"/>
        <w:rPr>
          <w:rFonts w:ascii="Times New Roman" w:hAnsi="Times New Roman" w:cs="Times New Roman"/>
          <w:lang w:val="en-US"/>
        </w:rPr>
      </w:pPr>
      <w:r>
        <w:rPr>
          <w:rStyle w:val="af6"/>
        </w:rPr>
        <w:footnoteRef/>
      </w:r>
      <w:r w:rsidRPr="006B6EF1">
        <w:rPr>
          <w:lang w:val="en-US"/>
        </w:rPr>
        <w:t xml:space="preserve"> </w:t>
      </w:r>
      <w:r w:rsidRPr="006B6EF1">
        <w:rPr>
          <w:rFonts w:ascii="Times New Roman" w:hAnsi="Times New Roman" w:cs="Times New Roman"/>
          <w:i/>
          <w:iCs/>
        </w:rPr>
        <w:t>Таха</w:t>
      </w:r>
      <w:r w:rsidRPr="006B6EF1">
        <w:rPr>
          <w:rFonts w:ascii="Times New Roman" w:hAnsi="Times New Roman" w:cs="Times New Roman"/>
          <w:i/>
          <w:iCs/>
          <w:lang w:val="en-US"/>
        </w:rPr>
        <w:t xml:space="preserve"> </w:t>
      </w:r>
      <w:r w:rsidRPr="006B6EF1">
        <w:rPr>
          <w:rFonts w:ascii="Times New Roman" w:hAnsi="Times New Roman" w:cs="Times New Roman"/>
          <w:i/>
          <w:iCs/>
        </w:rPr>
        <w:t>Джабир</w:t>
      </w:r>
      <w:r w:rsidRPr="006B6EF1">
        <w:rPr>
          <w:rFonts w:ascii="Times New Roman" w:hAnsi="Times New Roman" w:cs="Times New Roman"/>
          <w:i/>
          <w:iCs/>
          <w:lang w:val="en-US"/>
        </w:rPr>
        <w:t xml:space="preserve"> </w:t>
      </w:r>
      <w:r w:rsidRPr="006B6EF1">
        <w:rPr>
          <w:rFonts w:ascii="Times New Roman" w:hAnsi="Times New Roman" w:cs="Times New Roman"/>
          <w:i/>
          <w:iCs/>
        </w:rPr>
        <w:t>ал</w:t>
      </w:r>
      <w:r w:rsidRPr="006B6EF1">
        <w:rPr>
          <w:rFonts w:ascii="Times New Roman" w:hAnsi="Times New Roman" w:cs="Times New Roman"/>
          <w:i/>
          <w:iCs/>
          <w:lang w:val="en-US"/>
        </w:rPr>
        <w:t>-</w:t>
      </w:r>
      <w:r w:rsidRPr="006B6EF1">
        <w:rPr>
          <w:rFonts w:ascii="Times New Roman" w:hAnsi="Times New Roman" w:cs="Times New Roman"/>
          <w:i/>
          <w:iCs/>
        </w:rPr>
        <w:t>Альвани</w:t>
      </w:r>
      <w:r w:rsidRPr="006B6EF1">
        <w:rPr>
          <w:rFonts w:ascii="Times New Roman" w:hAnsi="Times New Roman" w:cs="Times New Roman"/>
          <w:lang w:val="en-US"/>
        </w:rPr>
        <w:t xml:space="preserve"> (1999) </w:t>
      </w:r>
      <w:r w:rsidRPr="006B6EF1">
        <w:rPr>
          <w:rFonts w:ascii="Times New Roman" w:hAnsi="Times New Roman" w:cs="Times New Roman"/>
          <w:rtl/>
        </w:rPr>
        <w:t>مدخل إلی فقه الأقلیات</w:t>
      </w:r>
      <w:r w:rsidRPr="006B6EF1">
        <w:rPr>
          <w:rFonts w:ascii="Times New Roman" w:hAnsi="Times New Roman" w:cs="Times New Roman"/>
          <w:lang w:val="en-US"/>
        </w:rPr>
        <w:t xml:space="preserve"> </w:t>
      </w:r>
      <w:r w:rsidRPr="006B6EF1">
        <w:rPr>
          <w:rFonts w:ascii="Times New Roman" w:hAnsi="Times New Roman" w:cs="Times New Roman"/>
          <w:lang w:val="en-US"/>
        </w:rPr>
        <w:t xml:space="preserve">madxal ‘ila fiqh ul-‘aqaliyyāt // </w:t>
      </w:r>
      <w:r w:rsidRPr="006B6EF1">
        <w:rPr>
          <w:rFonts w:ascii="Times New Roman" w:hAnsi="Times New Roman" w:cs="Times New Roman"/>
        </w:rPr>
        <w:t>журнал</w:t>
      </w:r>
      <w:r w:rsidRPr="006B6EF1">
        <w:rPr>
          <w:rFonts w:ascii="Times New Roman" w:hAnsi="Times New Roman" w:cs="Times New Roman"/>
          <w:lang w:val="en-US"/>
        </w:rPr>
        <w:t xml:space="preserve"> </w:t>
      </w:r>
      <w:r w:rsidRPr="006B6EF1">
        <w:rPr>
          <w:rFonts w:ascii="Times New Roman" w:hAnsi="Times New Roman" w:cs="Times New Roman"/>
          <w:rtl/>
        </w:rPr>
        <w:t>الفکر الإسلامي معاصر</w:t>
      </w:r>
      <w:r w:rsidRPr="006B6EF1">
        <w:rPr>
          <w:rFonts w:ascii="Times New Roman" w:hAnsi="Times New Roman" w:cs="Times New Roman"/>
          <w:lang w:val="en-US"/>
        </w:rPr>
        <w:t xml:space="preserve"> al-fikr ul-‘islāmi mu’āṢir </w:t>
      </w:r>
      <w:r w:rsidRPr="006B6EF1">
        <w:rPr>
          <w:rFonts w:ascii="Times New Roman" w:hAnsi="Times New Roman" w:cs="Times New Roman"/>
        </w:rPr>
        <w:t>том</w:t>
      </w:r>
      <w:r w:rsidRPr="006B6EF1">
        <w:rPr>
          <w:rFonts w:ascii="Times New Roman" w:hAnsi="Times New Roman" w:cs="Times New Roman"/>
          <w:lang w:val="en-US"/>
        </w:rPr>
        <w:t xml:space="preserve"> 5, </w:t>
      </w:r>
      <w:r w:rsidRPr="006B6EF1">
        <w:rPr>
          <w:rFonts w:ascii="Times New Roman" w:hAnsi="Times New Roman" w:cs="Times New Roman"/>
        </w:rPr>
        <w:t>номер</w:t>
      </w:r>
      <w:r w:rsidRPr="006B6EF1">
        <w:rPr>
          <w:rFonts w:ascii="Times New Roman" w:hAnsi="Times New Roman" w:cs="Times New Roman"/>
          <w:lang w:val="en-US"/>
        </w:rPr>
        <w:t xml:space="preserve"> 19 – </w:t>
      </w:r>
      <w:r w:rsidR="00AE6876">
        <w:rPr>
          <w:rFonts w:ascii="Times New Roman" w:hAnsi="Times New Roman" w:cs="Times New Roman"/>
        </w:rPr>
        <w:t>с</w:t>
      </w:r>
      <w:r w:rsidR="00AE6876" w:rsidRPr="00AE6876">
        <w:rPr>
          <w:rFonts w:ascii="Times New Roman" w:hAnsi="Times New Roman" w:cs="Times New Roman"/>
          <w:lang w:val="en-US"/>
        </w:rPr>
        <w:t>.</w:t>
      </w:r>
      <w:r w:rsidRPr="006B6EF1">
        <w:rPr>
          <w:rFonts w:ascii="Times New Roman" w:hAnsi="Times New Roman" w:cs="Times New Roman"/>
          <w:lang w:val="en-US"/>
        </w:rPr>
        <w:t xml:space="preserve"> 9-29</w:t>
      </w:r>
    </w:p>
  </w:footnote>
  <w:footnote w:id="7">
    <w:p w14:paraId="3C20FB9A" w14:textId="77777777" w:rsidR="007C72E0" w:rsidRPr="006B6EF1" w:rsidRDefault="007C72E0" w:rsidP="007C72E0">
      <w:pPr>
        <w:pStyle w:val="af4"/>
        <w:rPr>
          <w:rFonts w:ascii="Times New Roman" w:hAnsi="Times New Roman" w:cs="Times New Roman"/>
        </w:rPr>
      </w:pPr>
      <w:r w:rsidRPr="006B6EF1">
        <w:rPr>
          <w:rStyle w:val="af6"/>
          <w:rFonts w:ascii="Times New Roman" w:hAnsi="Times New Roman" w:cs="Times New Roman"/>
        </w:rPr>
        <w:footnoteRef/>
      </w:r>
      <w:r w:rsidRPr="006B6EF1">
        <w:rPr>
          <w:rFonts w:ascii="Times New Roman" w:hAnsi="Times New Roman" w:cs="Times New Roman"/>
        </w:rPr>
        <w:t xml:space="preserve"> </w:t>
      </w:r>
      <w:r w:rsidRPr="006B6EF1">
        <w:rPr>
          <w:rFonts w:ascii="Times New Roman" w:hAnsi="Times New Roman" w:cs="Times New Roman"/>
          <w:i/>
          <w:iCs/>
        </w:rPr>
        <w:t>Таха Джабир ал-Альвани</w:t>
      </w:r>
      <w:r w:rsidRPr="006B6EF1">
        <w:rPr>
          <w:rFonts w:ascii="Times New Roman" w:hAnsi="Times New Roman" w:cs="Times New Roman"/>
        </w:rPr>
        <w:t xml:space="preserve"> (2008) </w:t>
      </w:r>
      <w:r>
        <w:rPr>
          <w:rFonts w:ascii="Times New Roman" w:hAnsi="Times New Roman" w:cs="Times New Roman"/>
        </w:rPr>
        <w:t>«</w:t>
      </w:r>
      <w:r w:rsidRPr="006B6EF1">
        <w:rPr>
          <w:rFonts w:ascii="Times New Roman" w:hAnsi="Times New Roman" w:cs="Times New Roman"/>
        </w:rPr>
        <w:t>Достижение фикха для меньшинств</w:t>
      </w:r>
      <w:r>
        <w:rPr>
          <w:rFonts w:ascii="Times New Roman" w:hAnsi="Times New Roman" w:cs="Times New Roman"/>
        </w:rPr>
        <w:t>»</w:t>
      </w:r>
      <w:r w:rsidRPr="006B6EF1">
        <w:rPr>
          <w:rFonts w:ascii="Times New Roman" w:hAnsi="Times New Roman" w:cs="Times New Roman"/>
        </w:rPr>
        <w:t xml:space="preserve"> </w:t>
      </w:r>
      <w:r w:rsidRPr="006B6EF1">
        <w:rPr>
          <w:rFonts w:ascii="Times New Roman" w:hAnsi="Times New Roman" w:cs="Times New Roman"/>
        </w:rPr>
        <w:t>Идрак</w:t>
      </w:r>
      <w:r>
        <w:rPr>
          <w:rFonts w:ascii="Times New Roman" w:hAnsi="Times New Roman" w:cs="Times New Roman"/>
        </w:rPr>
        <w:t>,</w:t>
      </w:r>
      <w:r w:rsidRPr="006B6EF1">
        <w:rPr>
          <w:rFonts w:ascii="Times New Roman" w:hAnsi="Times New Roman" w:cs="Times New Roman"/>
        </w:rPr>
        <w:t xml:space="preserve"> Баку</w:t>
      </w:r>
      <w:r>
        <w:rPr>
          <w:rFonts w:ascii="Times New Roman" w:hAnsi="Times New Roman" w:cs="Times New Roman"/>
        </w:rPr>
        <w:t xml:space="preserve"> – 62 с.</w:t>
      </w:r>
    </w:p>
  </w:footnote>
  <w:footnote w:id="8">
    <w:p w14:paraId="58610901" w14:textId="77777777" w:rsidR="007C72E0" w:rsidRPr="00501ACE" w:rsidRDefault="007C72E0" w:rsidP="000E123C">
      <w:pPr>
        <w:pStyle w:val="af4"/>
        <w:rPr>
          <w:rFonts w:ascii="Times New Roman" w:hAnsi="Times New Roman" w:cs="Times New Roman"/>
          <w:lang w:val="en-US"/>
        </w:rPr>
      </w:pPr>
      <w:r w:rsidRPr="00501ACE">
        <w:rPr>
          <w:rStyle w:val="af6"/>
          <w:rFonts w:ascii="Times New Roman" w:hAnsi="Times New Roman" w:cs="Times New Roman"/>
        </w:rPr>
        <w:footnoteRef/>
      </w:r>
      <w:r w:rsidRPr="00501ACE">
        <w:rPr>
          <w:rFonts w:ascii="Times New Roman" w:hAnsi="Times New Roman" w:cs="Times New Roman"/>
          <w:lang w:val="en-US"/>
        </w:rPr>
        <w:t xml:space="preserve"> Pew Research Center “Europe’s Growing Muslim Population” URL:</w:t>
      </w:r>
      <w:r>
        <w:rPr>
          <w:rFonts w:ascii="Times New Roman" w:hAnsi="Times New Roman" w:cs="Times New Roman"/>
          <w:lang w:val="en-US"/>
        </w:rPr>
        <w:t xml:space="preserve"> </w:t>
      </w:r>
      <w:r w:rsidRPr="00501ACE">
        <w:rPr>
          <w:rFonts w:ascii="Times New Roman" w:hAnsi="Times New Roman" w:cs="Times New Roman"/>
          <w:lang w:val="en-US"/>
        </w:rPr>
        <w:t xml:space="preserve">https://www.pewresearch.org/religion/2017/11/29/europes-growing-muslim-population/ </w:t>
      </w:r>
    </w:p>
  </w:footnote>
  <w:footnote w:id="9">
    <w:p w14:paraId="23428484" w14:textId="14DA98AE" w:rsidR="00E00203" w:rsidRDefault="00E00203">
      <w:pPr>
        <w:pStyle w:val="af4"/>
      </w:pPr>
      <w:r>
        <w:rPr>
          <w:rStyle w:val="af6"/>
        </w:rPr>
        <w:footnoteRef/>
      </w:r>
      <w:r w:rsidRPr="00E00203">
        <w:rPr>
          <w:lang w:val="en-US"/>
        </w:rPr>
        <w:t xml:space="preserve"> </w:t>
      </w:r>
      <w:r w:rsidRPr="006976B0">
        <w:rPr>
          <w:rFonts w:ascii="Times New Roman" w:hAnsi="Times New Roman" w:cs="Times New Roman"/>
          <w:i/>
          <w:iCs/>
          <w:lang w:val="en-US"/>
        </w:rPr>
        <w:t xml:space="preserve">Steven </w:t>
      </w:r>
      <w:r w:rsidRPr="006976B0">
        <w:rPr>
          <w:rFonts w:ascii="Times New Roman" w:hAnsi="Times New Roman" w:cs="Times New Roman"/>
          <w:i/>
          <w:iCs/>
          <w:lang w:val="en-US"/>
        </w:rPr>
        <w:t>Vertovec</w:t>
      </w:r>
      <w:r>
        <w:rPr>
          <w:rFonts w:ascii="Times New Roman" w:hAnsi="Times New Roman" w:cs="Times New Roman"/>
          <w:lang w:val="en-US"/>
        </w:rPr>
        <w:t xml:space="preserve"> </w:t>
      </w:r>
      <w:r>
        <w:rPr>
          <w:rFonts w:ascii="Times New Roman" w:hAnsi="Times New Roman" w:cs="Times New Roman"/>
          <w:lang w:val="en-US" w:bidi="he-IL"/>
        </w:rPr>
        <w:t>Islamophobia and Muslim Recognition in Britain // Muslims in the West: from Sojourners to Citizens / ed by. Yvonne</w:t>
      </w:r>
      <w:r w:rsidRPr="00820BC3">
        <w:rPr>
          <w:rFonts w:ascii="Times New Roman" w:hAnsi="Times New Roman" w:cs="Times New Roman"/>
          <w:lang w:bidi="he-IL"/>
        </w:rPr>
        <w:t xml:space="preserve"> </w:t>
      </w:r>
      <w:r>
        <w:rPr>
          <w:rFonts w:ascii="Times New Roman" w:hAnsi="Times New Roman" w:cs="Times New Roman"/>
          <w:lang w:val="en-US" w:bidi="he-IL"/>
        </w:rPr>
        <w:t>Yazbeck</w:t>
      </w:r>
      <w:r w:rsidRPr="00820BC3">
        <w:rPr>
          <w:rFonts w:ascii="Times New Roman" w:hAnsi="Times New Roman" w:cs="Times New Roman"/>
          <w:lang w:bidi="he-IL"/>
        </w:rPr>
        <w:t xml:space="preserve"> </w:t>
      </w:r>
      <w:r>
        <w:rPr>
          <w:rFonts w:ascii="Times New Roman" w:hAnsi="Times New Roman" w:cs="Times New Roman"/>
          <w:lang w:val="en-US" w:bidi="he-IL"/>
        </w:rPr>
        <w:t>Haddad</w:t>
      </w:r>
      <w:r w:rsidRPr="00820BC3">
        <w:rPr>
          <w:rFonts w:ascii="Times New Roman" w:hAnsi="Times New Roman" w:cs="Times New Roman"/>
          <w:lang w:bidi="he-IL"/>
        </w:rPr>
        <w:t xml:space="preserve"> </w:t>
      </w:r>
      <w:r>
        <w:rPr>
          <w:rFonts w:ascii="Times New Roman" w:hAnsi="Times New Roman" w:cs="Times New Roman"/>
          <w:lang w:val="en-US" w:bidi="he-IL"/>
        </w:rPr>
        <w:t>Oxford</w:t>
      </w:r>
      <w:r w:rsidRPr="00820BC3">
        <w:rPr>
          <w:rFonts w:ascii="Times New Roman" w:hAnsi="Times New Roman" w:cs="Times New Roman"/>
          <w:lang w:bidi="he-IL"/>
        </w:rPr>
        <w:t xml:space="preserve"> </w:t>
      </w:r>
      <w:r>
        <w:rPr>
          <w:rFonts w:ascii="Times New Roman" w:hAnsi="Times New Roman" w:cs="Times New Roman"/>
          <w:lang w:val="en-US" w:bidi="he-IL"/>
        </w:rPr>
        <w:t>University</w:t>
      </w:r>
      <w:r w:rsidRPr="00820BC3">
        <w:rPr>
          <w:rFonts w:ascii="Times New Roman" w:hAnsi="Times New Roman" w:cs="Times New Roman"/>
          <w:lang w:bidi="he-IL"/>
        </w:rPr>
        <w:t xml:space="preserve"> </w:t>
      </w:r>
      <w:r>
        <w:rPr>
          <w:rFonts w:ascii="Times New Roman" w:hAnsi="Times New Roman" w:cs="Times New Roman"/>
          <w:lang w:val="en-US" w:bidi="he-IL"/>
        </w:rPr>
        <w:t>Press</w:t>
      </w:r>
      <w:r w:rsidRPr="00820BC3">
        <w:rPr>
          <w:rFonts w:ascii="Times New Roman" w:hAnsi="Times New Roman" w:cs="Times New Roman"/>
          <w:lang w:bidi="he-IL"/>
        </w:rPr>
        <w:t xml:space="preserve">. 2002. </w:t>
      </w:r>
      <w:r>
        <w:rPr>
          <w:rFonts w:ascii="Times New Roman" w:hAnsi="Times New Roman" w:cs="Times New Roman"/>
          <w:lang w:val="en-US" w:bidi="he-IL"/>
        </w:rPr>
        <w:t>c</w:t>
      </w:r>
      <w:r w:rsidRPr="00820BC3">
        <w:rPr>
          <w:rFonts w:ascii="Times New Roman" w:hAnsi="Times New Roman" w:cs="Times New Roman"/>
          <w:lang w:bidi="he-IL"/>
        </w:rPr>
        <w:t>. 19-36</w:t>
      </w:r>
    </w:p>
  </w:footnote>
  <w:footnote w:id="10">
    <w:p w14:paraId="16075AED" w14:textId="6BB57144" w:rsidR="00E00203" w:rsidRDefault="00E00203">
      <w:pPr>
        <w:pStyle w:val="af4"/>
      </w:pPr>
      <w:r>
        <w:rPr>
          <w:rStyle w:val="af6"/>
        </w:rPr>
        <w:footnoteRef/>
      </w:r>
      <w:r>
        <w:t xml:space="preserve"> </w:t>
      </w:r>
      <w:r w:rsidRPr="00C75322">
        <w:rPr>
          <w:rFonts w:ascii="Times New Roman" w:hAnsi="Times New Roman" w:cs="Times New Roman"/>
          <w:i/>
          <w:iCs/>
        </w:rPr>
        <w:t xml:space="preserve">Понкин И.В. </w:t>
      </w:r>
      <w:r w:rsidRPr="00C75322">
        <w:rPr>
          <w:rFonts w:ascii="Times New Roman" w:hAnsi="Times New Roman" w:cs="Times New Roman"/>
        </w:rPr>
        <w:t>Ислам во Франции М. Издательство Учебно</w:t>
      </w:r>
      <w:r>
        <w:rPr>
          <w:rFonts w:ascii="Times New Roman" w:hAnsi="Times New Roman" w:cs="Times New Roman"/>
        </w:rPr>
        <w:t>-</w:t>
      </w:r>
      <w:r w:rsidRPr="00C75322">
        <w:rPr>
          <w:rFonts w:ascii="Times New Roman" w:hAnsi="Times New Roman" w:cs="Times New Roman"/>
        </w:rPr>
        <w:t>научного центра довузовского образования, 2005. – 196 с.</w:t>
      </w:r>
    </w:p>
  </w:footnote>
  <w:footnote w:id="11">
    <w:p w14:paraId="543597F8" w14:textId="549B063C" w:rsidR="00C845DC" w:rsidRPr="00C845DC" w:rsidRDefault="00C845DC" w:rsidP="00C845DC">
      <w:pPr>
        <w:pStyle w:val="af4"/>
        <w:rPr>
          <w:rFonts w:ascii="Times New Roman" w:hAnsi="Times New Roman" w:cs="Times New Roman"/>
          <w:lang w:val="fr-FR" w:bidi="he-IL"/>
        </w:rPr>
      </w:pPr>
      <w:r>
        <w:rPr>
          <w:rStyle w:val="af6"/>
        </w:rPr>
        <w:footnoteRef/>
      </w:r>
      <w:r w:rsidRPr="00C845DC">
        <w:rPr>
          <w:lang w:val="fr-FR"/>
        </w:rPr>
        <w:t xml:space="preserve"> </w:t>
      </w:r>
      <w:r w:rsidRPr="00380634">
        <w:rPr>
          <w:rFonts w:ascii="Times New Roman" w:hAnsi="Times New Roman" w:cs="Times New Roman"/>
          <w:i/>
          <w:iCs/>
          <w:lang w:val="fr-FR"/>
        </w:rPr>
        <w:t>Haut Conseil de l’</w:t>
      </w:r>
      <w:r w:rsidRPr="00380634">
        <w:rPr>
          <w:rFonts w:ascii="Times New Roman" w:hAnsi="Times New Roman" w:cs="Times New Roman"/>
          <w:i/>
          <w:iCs/>
          <w:lang w:val="fr-FR"/>
        </w:rPr>
        <w:t>integration</w:t>
      </w:r>
      <w:r>
        <w:rPr>
          <w:rFonts w:ascii="Times New Roman" w:hAnsi="Times New Roman" w:cs="Times New Roman"/>
          <w:i/>
          <w:iCs/>
          <w:lang w:val="fr-FR"/>
        </w:rPr>
        <w:t xml:space="preserve"> </w:t>
      </w:r>
      <w:r w:rsidRPr="00380634">
        <w:rPr>
          <w:rFonts w:ascii="Times New Roman" w:hAnsi="Times New Roman" w:cs="Times New Roman"/>
          <w:lang w:val="fr-FR"/>
        </w:rPr>
        <w:t>L’islam dans la R</w:t>
      </w:r>
      <w:r w:rsidRPr="006F3CB6">
        <w:rPr>
          <w:rFonts w:ascii="Times New Roman" w:hAnsi="Times New Roman" w:cs="Times New Roman"/>
          <w:lang w:val="fr-FR" w:bidi="fa-IR"/>
        </w:rPr>
        <w:t>épublique</w:t>
      </w:r>
      <w:r>
        <w:rPr>
          <w:rFonts w:ascii="Times New Roman" w:hAnsi="Times New Roman" w:cs="Times New Roman"/>
          <w:lang w:val="fr-FR" w:bidi="fa-IR"/>
        </w:rPr>
        <w:t xml:space="preserve"> </w:t>
      </w:r>
      <w:r w:rsidRPr="00380634">
        <w:rPr>
          <w:rFonts w:ascii="Times New Roman" w:hAnsi="Times New Roman" w:cs="Times New Roman"/>
          <w:lang w:val="fr-FR" w:bidi="fa-IR"/>
        </w:rPr>
        <w:t xml:space="preserve">(2000) </w:t>
      </w:r>
      <w:r>
        <w:rPr>
          <w:rFonts w:ascii="Times New Roman" w:hAnsi="Times New Roman" w:cs="Times New Roman"/>
          <w:lang w:val="fr-FR" w:bidi="fa-IR"/>
        </w:rPr>
        <w:t>– 86 c.</w:t>
      </w:r>
    </w:p>
  </w:footnote>
  <w:footnote w:id="12">
    <w:p w14:paraId="31DF3316" w14:textId="586B5179" w:rsidR="00C845DC" w:rsidRDefault="00C845DC">
      <w:pPr>
        <w:pStyle w:val="af4"/>
      </w:pPr>
      <w:r>
        <w:rPr>
          <w:rStyle w:val="af6"/>
        </w:rPr>
        <w:footnoteRef/>
      </w:r>
      <w:r w:rsidRPr="00C845DC">
        <w:rPr>
          <w:lang w:val="en-US"/>
        </w:rPr>
        <w:t xml:space="preserve"> </w:t>
      </w:r>
      <w:r w:rsidRPr="00C75322">
        <w:rPr>
          <w:rFonts w:ascii="Times New Roman" w:hAnsi="Times New Roman" w:cs="Times New Roman"/>
          <w:i/>
          <w:iCs/>
        </w:rPr>
        <w:t>Джоселин</w:t>
      </w:r>
      <w:r w:rsidRPr="00C75322">
        <w:rPr>
          <w:rFonts w:ascii="Times New Roman" w:hAnsi="Times New Roman" w:cs="Times New Roman"/>
          <w:i/>
          <w:iCs/>
          <w:lang w:val="en-US"/>
        </w:rPr>
        <w:t xml:space="preserve"> </w:t>
      </w:r>
      <w:r w:rsidRPr="00C75322">
        <w:rPr>
          <w:rFonts w:ascii="Times New Roman" w:hAnsi="Times New Roman" w:cs="Times New Roman"/>
          <w:i/>
          <w:iCs/>
        </w:rPr>
        <w:t>Сезари</w:t>
      </w:r>
      <w:r w:rsidRPr="00C75322">
        <w:rPr>
          <w:rFonts w:ascii="Times New Roman" w:hAnsi="Times New Roman" w:cs="Times New Roman"/>
          <w:i/>
          <w:iCs/>
          <w:lang w:val="en-US"/>
        </w:rPr>
        <w:t xml:space="preserve"> </w:t>
      </w:r>
      <w:r w:rsidRPr="00C75322">
        <w:rPr>
          <w:rFonts w:ascii="Times New Roman" w:hAnsi="Times New Roman" w:cs="Times New Roman"/>
          <w:lang w:val="en-US"/>
        </w:rPr>
        <w:t xml:space="preserve">Islam in France: The Shaping of a Religious Minority </w:t>
      </w:r>
      <w:r w:rsidRPr="00C75322">
        <w:rPr>
          <w:rFonts w:ascii="Times New Roman" w:hAnsi="Times New Roman" w:cs="Times New Roman"/>
          <w:lang w:val="en-US" w:bidi="he-IL"/>
        </w:rPr>
        <w:t xml:space="preserve">// Muslims in the West: from Sojourners to Citizens / ed. by Yvonne </w:t>
      </w:r>
      <w:r w:rsidRPr="00C75322">
        <w:rPr>
          <w:rFonts w:ascii="Times New Roman" w:hAnsi="Times New Roman" w:cs="Times New Roman"/>
          <w:lang w:val="en-US" w:bidi="he-IL"/>
        </w:rPr>
        <w:t xml:space="preserve">Yazbeck Haddad Oxford University Press. </w:t>
      </w:r>
      <w:r w:rsidRPr="00820BC3">
        <w:rPr>
          <w:rFonts w:ascii="Times New Roman" w:hAnsi="Times New Roman" w:cs="Times New Roman"/>
          <w:lang w:bidi="he-IL"/>
        </w:rPr>
        <w:t xml:space="preserve">2002. </w:t>
      </w:r>
      <w:r w:rsidRPr="00C75322">
        <w:rPr>
          <w:rFonts w:ascii="Times New Roman" w:hAnsi="Times New Roman" w:cs="Times New Roman"/>
          <w:lang w:val="en-US" w:bidi="he-IL"/>
        </w:rPr>
        <w:t>c</w:t>
      </w:r>
      <w:r w:rsidRPr="00820BC3">
        <w:rPr>
          <w:rFonts w:ascii="Times New Roman" w:hAnsi="Times New Roman" w:cs="Times New Roman"/>
          <w:lang w:bidi="he-IL"/>
        </w:rPr>
        <w:t>. 36-52</w:t>
      </w:r>
    </w:p>
  </w:footnote>
  <w:footnote w:id="13">
    <w:p w14:paraId="6AC7B013" w14:textId="4A7EDA65" w:rsidR="004D2A2F" w:rsidRDefault="004D2A2F">
      <w:pPr>
        <w:pStyle w:val="af4"/>
      </w:pPr>
      <w:r>
        <w:rPr>
          <w:rStyle w:val="af6"/>
        </w:rPr>
        <w:footnoteRef/>
      </w:r>
      <w:r>
        <w:t xml:space="preserve"> </w:t>
      </w:r>
      <w:r w:rsidRPr="00BF36CC">
        <w:rPr>
          <w:rFonts w:ascii="Times New Roman" w:hAnsi="Times New Roman" w:cs="Times New Roman"/>
          <w:i/>
          <w:iCs/>
        </w:rPr>
        <w:t>Погорельская С.В.</w:t>
      </w:r>
      <w:r>
        <w:rPr>
          <w:rFonts w:ascii="Times New Roman" w:hAnsi="Times New Roman" w:cs="Times New Roman"/>
        </w:rPr>
        <w:t xml:space="preserve"> Мусульмане в Германии: специфика интеграции. // Актуальные проблемы Европы 2008 с. 146-176</w:t>
      </w:r>
    </w:p>
  </w:footnote>
  <w:footnote w:id="14">
    <w:p w14:paraId="65789200" w14:textId="3D1F001C" w:rsidR="004D2A2F" w:rsidRPr="004D2A2F" w:rsidRDefault="004D2A2F">
      <w:pPr>
        <w:pStyle w:val="af4"/>
        <w:rPr>
          <w:lang w:val="en-US"/>
        </w:rPr>
      </w:pPr>
      <w:r>
        <w:rPr>
          <w:rStyle w:val="af6"/>
        </w:rPr>
        <w:footnoteRef/>
      </w:r>
      <w:r w:rsidRPr="004D2A2F">
        <w:rPr>
          <w:lang w:val="en-US"/>
        </w:rPr>
        <w:t xml:space="preserve"> </w:t>
      </w:r>
      <w:r w:rsidRPr="00412483">
        <w:rPr>
          <w:rFonts w:ascii="Times New Roman" w:hAnsi="Times New Roman" w:cs="Times New Roman"/>
          <w:i/>
          <w:iCs/>
          <w:color w:val="000000"/>
          <w:spacing w:val="-5"/>
          <w:shd w:val="clear" w:color="auto" w:fill="FFFFFF"/>
          <w:lang w:val="en-US"/>
        </w:rPr>
        <w:t xml:space="preserve">David </w:t>
      </w:r>
      <w:r w:rsidRPr="00412483">
        <w:rPr>
          <w:rFonts w:ascii="Times New Roman" w:hAnsi="Times New Roman" w:cs="Times New Roman"/>
          <w:i/>
          <w:iCs/>
          <w:color w:val="000000"/>
          <w:spacing w:val="-5"/>
          <w:shd w:val="clear" w:color="auto" w:fill="FFFFFF"/>
          <w:lang w:val="en-US"/>
        </w:rPr>
        <w:t>Horrocks, Eva Kolinsky</w:t>
      </w:r>
      <w:r w:rsidRPr="00412483">
        <w:rPr>
          <w:rFonts w:ascii="Times New Roman" w:hAnsi="Times New Roman" w:cs="Times New Roman"/>
          <w:color w:val="000000"/>
          <w:spacing w:val="-5"/>
          <w:shd w:val="clear" w:color="auto" w:fill="FFFFFF"/>
          <w:lang w:val="en-US"/>
        </w:rPr>
        <w:t xml:space="preserve"> Turkish Culture in German Society. </w:t>
      </w:r>
      <w:r w:rsidRPr="00412483">
        <w:rPr>
          <w:rFonts w:ascii="Times New Roman" w:hAnsi="Times New Roman" w:cs="Times New Roman"/>
          <w:color w:val="0F1111"/>
          <w:sz w:val="21"/>
          <w:szCs w:val="21"/>
          <w:shd w:val="clear" w:color="auto" w:fill="FFFFFF"/>
          <w:lang w:val="en-US"/>
        </w:rPr>
        <w:t>Berghahn Books</w:t>
      </w:r>
      <w:r>
        <w:rPr>
          <w:rFonts w:ascii="Times New Roman" w:hAnsi="Times New Roman" w:cs="Times New Roman"/>
          <w:color w:val="0F1111"/>
          <w:sz w:val="21"/>
          <w:szCs w:val="21"/>
          <w:shd w:val="clear" w:color="auto" w:fill="FFFFFF"/>
          <w:lang w:val="en-US"/>
        </w:rPr>
        <w:t xml:space="preserve">. </w:t>
      </w:r>
      <w:r w:rsidRPr="00412483">
        <w:rPr>
          <w:rFonts w:ascii="Times New Roman" w:hAnsi="Times New Roman" w:cs="Times New Roman"/>
          <w:color w:val="000000"/>
          <w:spacing w:val="-5"/>
          <w:shd w:val="clear" w:color="auto" w:fill="FFFFFF"/>
          <w:lang w:val="en-US"/>
        </w:rPr>
        <w:t>1996</w:t>
      </w:r>
      <w:r>
        <w:rPr>
          <w:rFonts w:ascii="Times New Roman" w:hAnsi="Times New Roman" w:cs="Times New Roman"/>
          <w:color w:val="000000"/>
          <w:spacing w:val="-5"/>
          <w:shd w:val="clear" w:color="auto" w:fill="FFFFFF"/>
          <w:lang w:val="en-US"/>
        </w:rPr>
        <w:t xml:space="preserve"> – 160 c.</w:t>
      </w:r>
    </w:p>
  </w:footnote>
  <w:footnote w:id="15">
    <w:p w14:paraId="73345FA5" w14:textId="6B7BCB72" w:rsidR="004D2A2F" w:rsidRPr="000D0A3D" w:rsidRDefault="004D2A2F">
      <w:pPr>
        <w:pStyle w:val="af4"/>
        <w:rPr>
          <w:lang w:val="en-US"/>
        </w:rPr>
      </w:pPr>
      <w:r>
        <w:rPr>
          <w:rStyle w:val="af6"/>
        </w:rPr>
        <w:footnoteRef/>
      </w:r>
      <w:r w:rsidRPr="004D2A2F">
        <w:rPr>
          <w:lang w:val="en-US"/>
        </w:rPr>
        <w:t xml:space="preserve"> </w:t>
      </w:r>
      <w:r w:rsidRPr="0029203C">
        <w:rPr>
          <w:rFonts w:ascii="Times New Roman" w:hAnsi="Times New Roman" w:cs="Times New Roman"/>
          <w:i/>
          <w:iCs/>
          <w:lang w:val="en-US"/>
        </w:rPr>
        <w:t xml:space="preserve">Barbara </w:t>
      </w:r>
      <w:r w:rsidRPr="0029203C">
        <w:rPr>
          <w:rFonts w:ascii="Times New Roman" w:hAnsi="Times New Roman" w:cs="Times New Roman"/>
          <w:i/>
          <w:iCs/>
          <w:lang w:val="en-US"/>
        </w:rPr>
        <w:t xml:space="preserve">Freyer Stowasser </w:t>
      </w:r>
      <w:r w:rsidRPr="0029203C">
        <w:rPr>
          <w:rFonts w:ascii="Times New Roman" w:hAnsi="Times New Roman" w:cs="Times New Roman"/>
          <w:lang w:val="en-US"/>
        </w:rPr>
        <w:t>The Turks in Germany: From Sojourners to Citizens</w:t>
      </w:r>
      <w:r>
        <w:rPr>
          <w:rFonts w:ascii="Times New Roman" w:hAnsi="Times New Roman" w:cs="Times New Roman"/>
          <w:lang w:val="en-US"/>
        </w:rPr>
        <w:t xml:space="preserve"> </w:t>
      </w:r>
      <w:r w:rsidRPr="00C75322">
        <w:rPr>
          <w:rFonts w:ascii="Times New Roman" w:hAnsi="Times New Roman" w:cs="Times New Roman"/>
          <w:lang w:val="en-US" w:bidi="he-IL"/>
        </w:rPr>
        <w:t xml:space="preserve">// Muslims in the West: from Sojourners to Citizens / ed. by Yvonne Yazbeck Haddad Oxford University Press. 2002. c. </w:t>
      </w:r>
      <w:r>
        <w:rPr>
          <w:rFonts w:ascii="Times New Roman" w:hAnsi="Times New Roman" w:cs="Times New Roman"/>
          <w:lang w:val="en-US" w:bidi="he-IL"/>
        </w:rPr>
        <w:t>52</w:t>
      </w:r>
      <w:r w:rsidRPr="00C75322">
        <w:rPr>
          <w:rFonts w:ascii="Times New Roman" w:hAnsi="Times New Roman" w:cs="Times New Roman"/>
          <w:lang w:val="en-US" w:bidi="he-IL"/>
        </w:rPr>
        <w:t>-</w:t>
      </w:r>
      <w:r>
        <w:rPr>
          <w:rFonts w:ascii="Times New Roman" w:hAnsi="Times New Roman" w:cs="Times New Roman"/>
          <w:lang w:val="en-US" w:bidi="he-IL"/>
        </w:rPr>
        <w:t>7</w:t>
      </w:r>
      <w:r w:rsidRPr="00C75322">
        <w:rPr>
          <w:rFonts w:ascii="Times New Roman" w:hAnsi="Times New Roman" w:cs="Times New Roman"/>
          <w:lang w:val="en-US" w:bidi="he-IL"/>
        </w:rPr>
        <w:t>2</w:t>
      </w:r>
    </w:p>
  </w:footnote>
  <w:footnote w:id="16">
    <w:p w14:paraId="0BF83458" w14:textId="7CB7C854" w:rsidR="000D0A3D" w:rsidRDefault="000D0A3D">
      <w:pPr>
        <w:pStyle w:val="af4"/>
      </w:pPr>
      <w:r>
        <w:rPr>
          <w:rStyle w:val="af6"/>
        </w:rPr>
        <w:footnoteRef/>
      </w:r>
      <w:r w:rsidRPr="000D0A3D">
        <w:rPr>
          <w:lang w:val="en-US"/>
        </w:rPr>
        <w:t xml:space="preserve"> </w:t>
      </w:r>
      <w:r w:rsidRPr="006B1807">
        <w:rPr>
          <w:rFonts w:ascii="Times New Roman" w:hAnsi="Times New Roman" w:cs="Times New Roman"/>
          <w:i/>
          <w:iCs/>
          <w:lang w:val="en-US"/>
        </w:rPr>
        <w:t>Annie Sofie Roald</w:t>
      </w:r>
      <w:r w:rsidRPr="006B1807">
        <w:rPr>
          <w:rFonts w:ascii="Times New Roman" w:hAnsi="Times New Roman" w:cs="Times New Roman"/>
          <w:lang w:val="en-US"/>
        </w:rPr>
        <w:t xml:space="preserve"> </w:t>
      </w:r>
      <w:r w:rsidRPr="006B1807">
        <w:rPr>
          <w:rFonts w:ascii="Times New Roman" w:hAnsi="Times New Roman" w:cs="Times New Roman"/>
          <w:lang w:val="en-US" w:bidi="he-IL"/>
        </w:rPr>
        <w:t>«</w:t>
      </w:r>
      <w:r w:rsidRPr="006B1807">
        <w:rPr>
          <w:rFonts w:ascii="Times New Roman" w:hAnsi="Times New Roman" w:cs="Times New Roman"/>
          <w:lang w:val="en-US"/>
        </w:rPr>
        <w:t xml:space="preserve"> </w:t>
      </w:r>
      <w:r w:rsidRPr="006B1807">
        <w:rPr>
          <w:rFonts w:ascii="Times New Roman" w:hAnsi="Times New Roman" w:cs="Times New Roman"/>
          <w:lang w:val="en-US" w:bidi="he-IL"/>
        </w:rPr>
        <w:t xml:space="preserve">From “People’s Home” to “Multiculturalism”: Muslims in Sweden» // Muslims in the West: from Sojourners to Citizens / ed. by Yvonne </w:t>
      </w:r>
      <w:r w:rsidRPr="006B1807">
        <w:rPr>
          <w:rFonts w:ascii="Times New Roman" w:hAnsi="Times New Roman" w:cs="Times New Roman"/>
          <w:lang w:val="en-US" w:bidi="he-IL"/>
        </w:rPr>
        <w:t xml:space="preserve">Yazbeck Haddad Oxford University Press. </w:t>
      </w:r>
      <w:r w:rsidRPr="00466FF2">
        <w:rPr>
          <w:rFonts w:ascii="Times New Roman" w:hAnsi="Times New Roman" w:cs="Times New Roman"/>
          <w:lang w:bidi="he-IL"/>
        </w:rPr>
        <w:t xml:space="preserve">2002. </w:t>
      </w:r>
      <w:r w:rsidRPr="006B1807">
        <w:rPr>
          <w:rFonts w:ascii="Times New Roman" w:hAnsi="Times New Roman" w:cs="Times New Roman"/>
          <w:lang w:val="en-US" w:bidi="he-IL"/>
        </w:rPr>
        <w:t>c</w:t>
      </w:r>
      <w:r w:rsidRPr="00466FF2">
        <w:rPr>
          <w:rFonts w:ascii="Times New Roman" w:hAnsi="Times New Roman" w:cs="Times New Roman"/>
          <w:lang w:bidi="he-IL"/>
        </w:rPr>
        <w:t>. 101-121</w:t>
      </w:r>
    </w:p>
  </w:footnote>
  <w:footnote w:id="17">
    <w:p w14:paraId="730A83EC" w14:textId="63545A62" w:rsidR="007A146F" w:rsidRDefault="007A146F">
      <w:pPr>
        <w:pStyle w:val="af4"/>
      </w:pPr>
      <w:r>
        <w:rPr>
          <w:rStyle w:val="af6"/>
        </w:rPr>
        <w:footnoteRef/>
      </w:r>
      <w:r>
        <w:t xml:space="preserve"> </w:t>
      </w:r>
      <w:r w:rsidR="004E62EA">
        <w:rPr>
          <w:rFonts w:ascii="PT Sans" w:hAnsi="PT Sans"/>
          <w:i/>
          <w:iCs/>
          <w:color w:val="000000"/>
          <w:sz w:val="15"/>
          <w:szCs w:val="15"/>
          <w:shd w:val="clear" w:color="auto" w:fill="FFFFFF"/>
        </w:rPr>
        <w:t>Курбанов</w:t>
      </w:r>
      <w:r w:rsidR="004E62EA" w:rsidRPr="00BC23B6">
        <w:rPr>
          <w:rFonts w:ascii="PT Sans" w:hAnsi="PT Sans"/>
          <w:i/>
          <w:iCs/>
          <w:color w:val="000000"/>
          <w:sz w:val="15"/>
          <w:szCs w:val="15"/>
          <w:shd w:val="clear" w:color="auto" w:fill="FFFFFF"/>
        </w:rPr>
        <w:t xml:space="preserve"> </w:t>
      </w:r>
      <w:r w:rsidR="004E62EA">
        <w:rPr>
          <w:rFonts w:ascii="PT Sans" w:hAnsi="PT Sans"/>
          <w:i/>
          <w:iCs/>
          <w:color w:val="000000"/>
          <w:sz w:val="15"/>
          <w:szCs w:val="15"/>
          <w:shd w:val="clear" w:color="auto" w:fill="FFFFFF"/>
        </w:rPr>
        <w:t>Р</w:t>
      </w:r>
      <w:r w:rsidR="004E62EA" w:rsidRPr="00BC23B6">
        <w:rPr>
          <w:rFonts w:ascii="PT Sans" w:hAnsi="PT Sans"/>
          <w:i/>
          <w:iCs/>
          <w:color w:val="000000"/>
          <w:sz w:val="15"/>
          <w:szCs w:val="15"/>
          <w:shd w:val="clear" w:color="auto" w:fill="FFFFFF"/>
        </w:rPr>
        <w:t xml:space="preserve"> . </w:t>
      </w:r>
      <w:r w:rsidR="004E62EA">
        <w:rPr>
          <w:rFonts w:ascii="PT Sans" w:hAnsi="PT Sans"/>
          <w:i/>
          <w:iCs/>
          <w:color w:val="000000"/>
          <w:sz w:val="15"/>
          <w:szCs w:val="15"/>
          <w:shd w:val="clear" w:color="auto" w:fill="FFFFFF"/>
        </w:rPr>
        <w:t xml:space="preserve">В . </w:t>
      </w:r>
      <w:r w:rsidR="004E62EA" w:rsidRPr="001A5A83">
        <w:rPr>
          <w:rFonts w:ascii="Times New Roman" w:hAnsi="Times New Roman" w:cs="Times New Roman"/>
          <w:color w:val="000000"/>
          <w:shd w:val="clear" w:color="auto" w:fill="FFFFFF"/>
        </w:rPr>
        <w:t xml:space="preserve">Фикх мусульманских меньшинств </w:t>
      </w:r>
      <w:r w:rsidR="004E62EA" w:rsidRPr="001A5A83">
        <w:rPr>
          <w:rFonts w:ascii="Times New Roman" w:hAnsi="Times New Roman" w:cs="Times New Roman"/>
          <w:color w:val="000000"/>
          <w:shd w:val="clear" w:color="auto" w:fill="FFFFFF"/>
        </w:rPr>
        <w:t>Мусуль манское законодательство в современном немусульманском мире (на примере стран Западной Европы и Северной Америки): монография М . — Н . Новгород : ИД «Медина» , 2011. — 106 с .</w:t>
      </w:r>
    </w:p>
  </w:footnote>
  <w:footnote w:id="18">
    <w:p w14:paraId="588F94A2" w14:textId="5293B06C" w:rsidR="004E62EA" w:rsidRDefault="004E62EA">
      <w:pPr>
        <w:pStyle w:val="af4"/>
      </w:pPr>
      <w:r>
        <w:rPr>
          <w:rStyle w:val="af6"/>
        </w:rPr>
        <w:footnoteRef/>
      </w:r>
      <w:r>
        <w:t xml:space="preserve"> </w:t>
      </w:r>
      <w:r w:rsidRPr="00410285">
        <w:rPr>
          <w:rFonts w:ascii="Times New Roman" w:eastAsia="Times New Roman" w:hAnsi="Times New Roman" w:cs="Times New Roman"/>
          <w:lang w:eastAsia="ru-RU"/>
        </w:rPr>
        <w:t>Мухетдинов Д. В. Вклад Юсуфа ал- Кардави в современный исламский дискурс // Ислам в современном мире, 2018; 3: 57–72;</w:t>
      </w:r>
    </w:p>
  </w:footnote>
  <w:footnote w:id="19">
    <w:p w14:paraId="7A16635F" w14:textId="6CB28123" w:rsidR="00E00203" w:rsidRDefault="00E00203">
      <w:pPr>
        <w:pStyle w:val="af4"/>
      </w:pPr>
      <w:r>
        <w:rPr>
          <w:rStyle w:val="af6"/>
        </w:rPr>
        <w:footnoteRef/>
      </w:r>
      <w:r>
        <w:t xml:space="preserve"> </w:t>
      </w:r>
      <w:r w:rsidRPr="00A418FC">
        <w:rPr>
          <w:rFonts w:ascii="Times New Roman" w:eastAsia="Times New Roman" w:hAnsi="Times New Roman" w:cs="Times New Roman"/>
          <w:i/>
          <w:iCs/>
          <w:lang w:val="en-US" w:eastAsia="ru-RU"/>
        </w:rPr>
        <w:t>G</w:t>
      </w:r>
      <w:r w:rsidRPr="00416DA6">
        <w:rPr>
          <w:rFonts w:ascii="Times New Roman" w:eastAsia="Times New Roman" w:hAnsi="Times New Roman" w:cs="Times New Roman"/>
          <w:i/>
          <w:iCs/>
          <w:lang w:eastAsia="ru-RU"/>
        </w:rPr>
        <w:t>ü</w:t>
      </w:r>
      <w:r w:rsidRPr="00A418FC">
        <w:rPr>
          <w:rFonts w:ascii="Times New Roman" w:eastAsia="Times New Roman" w:hAnsi="Times New Roman" w:cs="Times New Roman"/>
          <w:i/>
          <w:iCs/>
          <w:lang w:val="en-US" w:eastAsia="ru-RU"/>
        </w:rPr>
        <w:t>nther</w:t>
      </w:r>
      <w:r w:rsidRPr="00416DA6">
        <w:rPr>
          <w:rFonts w:ascii="Times New Roman" w:eastAsia="Times New Roman" w:hAnsi="Times New Roman" w:cs="Times New Roman"/>
          <w:i/>
          <w:iCs/>
          <w:lang w:eastAsia="ru-RU"/>
        </w:rPr>
        <w:t xml:space="preserve"> </w:t>
      </w:r>
      <w:r w:rsidRPr="00A418FC">
        <w:rPr>
          <w:rFonts w:ascii="Times New Roman" w:eastAsia="Times New Roman" w:hAnsi="Times New Roman" w:cs="Times New Roman"/>
          <w:i/>
          <w:iCs/>
          <w:lang w:val="en-US" w:eastAsia="ru-RU"/>
        </w:rPr>
        <w:t>U</w:t>
      </w:r>
      <w:r w:rsidRPr="00416DA6">
        <w:rPr>
          <w:rFonts w:ascii="Times New Roman" w:eastAsia="Times New Roman" w:hAnsi="Times New Roman" w:cs="Times New Roman"/>
          <w:lang w:eastAsia="ru-RU"/>
        </w:rPr>
        <w:t>. «</w:t>
      </w:r>
      <w:r w:rsidRPr="001911D8">
        <w:rPr>
          <w:rFonts w:ascii="Times New Roman" w:eastAsia="Times New Roman" w:hAnsi="Times New Roman" w:cs="Times New Roman"/>
          <w:lang w:val="en-US" w:eastAsia="ru-RU"/>
        </w:rPr>
        <w:t>Mohamm</w:t>
      </w:r>
      <w:r>
        <w:rPr>
          <w:rFonts w:ascii="Times New Roman" w:eastAsia="Times New Roman" w:hAnsi="Times New Roman" w:cs="Times New Roman"/>
          <w:lang w:val="en-US" w:eastAsia="ru-RU"/>
        </w:rPr>
        <w:t>a</w:t>
      </w:r>
      <w:r w:rsidRPr="001911D8">
        <w:rPr>
          <w:rFonts w:ascii="Times New Roman" w:eastAsia="Times New Roman" w:hAnsi="Times New Roman" w:cs="Times New Roman"/>
          <w:lang w:val="en-US" w:eastAsia="ru-RU"/>
        </w:rPr>
        <w:t>d</w:t>
      </w:r>
      <w:r w:rsidRPr="001911D8">
        <w:rPr>
          <w:rFonts w:ascii="Times New Roman" w:eastAsia="Times New Roman" w:hAnsi="Times New Roman" w:cs="Times New Roman"/>
          <w:lang w:eastAsia="ru-RU"/>
        </w:rPr>
        <w:t xml:space="preserve"> </w:t>
      </w:r>
      <w:r w:rsidRPr="001911D8">
        <w:rPr>
          <w:rFonts w:ascii="Times New Roman" w:eastAsia="Times New Roman" w:hAnsi="Times New Roman" w:cs="Times New Roman"/>
          <w:lang w:val="en-US" w:eastAsia="ru-RU"/>
        </w:rPr>
        <w:t>Arkoun</w:t>
      </w:r>
      <w:r w:rsidRPr="001911D8">
        <w:rPr>
          <w:rFonts w:ascii="Times New Roman" w:eastAsia="Times New Roman" w:hAnsi="Times New Roman" w:cs="Times New Roman"/>
          <w:lang w:eastAsia="ru-RU"/>
        </w:rPr>
        <w:t xml:space="preserve">: </w:t>
      </w:r>
      <w:r w:rsidRPr="001911D8">
        <w:rPr>
          <w:rFonts w:ascii="Times New Roman" w:eastAsia="Times New Roman" w:hAnsi="Times New Roman" w:cs="Times New Roman"/>
          <w:lang w:val="en-US" w:eastAsia="ru-RU"/>
        </w:rPr>
        <w:t>Towards</w:t>
      </w:r>
      <w:r w:rsidRPr="001911D8">
        <w:rPr>
          <w:rFonts w:ascii="Times New Roman" w:eastAsia="Times New Roman" w:hAnsi="Times New Roman" w:cs="Times New Roman"/>
          <w:lang w:eastAsia="ru-RU"/>
        </w:rPr>
        <w:t xml:space="preserve"> </w:t>
      </w:r>
      <w:r w:rsidRPr="001911D8">
        <w:rPr>
          <w:rFonts w:ascii="Times New Roman" w:eastAsia="Times New Roman" w:hAnsi="Times New Roman" w:cs="Times New Roman"/>
          <w:lang w:val="en-US" w:eastAsia="ru-RU"/>
        </w:rPr>
        <w:t>a</w:t>
      </w:r>
      <w:r w:rsidRPr="001911D8">
        <w:rPr>
          <w:rFonts w:ascii="Times New Roman" w:eastAsia="Times New Roman" w:hAnsi="Times New Roman" w:cs="Times New Roman"/>
          <w:lang w:eastAsia="ru-RU"/>
        </w:rPr>
        <w:t xml:space="preserve"> </w:t>
      </w:r>
      <w:r w:rsidRPr="001911D8">
        <w:rPr>
          <w:rFonts w:ascii="Times New Roman" w:eastAsia="Times New Roman" w:hAnsi="Times New Roman" w:cs="Times New Roman"/>
          <w:lang w:val="en-US" w:eastAsia="ru-RU"/>
        </w:rPr>
        <w:t>Radical</w:t>
      </w:r>
      <w:r w:rsidRPr="001911D8">
        <w:rPr>
          <w:rFonts w:ascii="Times New Roman" w:eastAsia="Times New Roman" w:hAnsi="Times New Roman" w:cs="Times New Roman"/>
          <w:lang w:eastAsia="ru-RU"/>
        </w:rPr>
        <w:t xml:space="preserve"> </w:t>
      </w:r>
      <w:r w:rsidRPr="001911D8">
        <w:rPr>
          <w:rFonts w:ascii="Times New Roman" w:eastAsia="Times New Roman" w:hAnsi="Times New Roman" w:cs="Times New Roman"/>
          <w:lang w:val="en-US" w:eastAsia="ru-RU"/>
        </w:rPr>
        <w:t>Rethinking</w:t>
      </w:r>
      <w:r w:rsidRPr="001911D8">
        <w:rPr>
          <w:rFonts w:ascii="Times New Roman" w:eastAsia="Times New Roman" w:hAnsi="Times New Roman" w:cs="Times New Roman"/>
          <w:lang w:eastAsia="ru-RU"/>
        </w:rPr>
        <w:t xml:space="preserve"> </w:t>
      </w:r>
      <w:r w:rsidRPr="001911D8">
        <w:rPr>
          <w:rFonts w:ascii="Times New Roman" w:eastAsia="Times New Roman" w:hAnsi="Times New Roman" w:cs="Times New Roman"/>
          <w:lang w:val="en-US" w:eastAsia="ru-RU"/>
        </w:rPr>
        <w:t>of</w:t>
      </w:r>
      <w:r w:rsidRPr="001911D8">
        <w:rPr>
          <w:rFonts w:ascii="Times New Roman" w:eastAsia="Times New Roman" w:hAnsi="Times New Roman" w:cs="Times New Roman"/>
          <w:lang w:eastAsia="ru-RU"/>
        </w:rPr>
        <w:t xml:space="preserve"> </w:t>
      </w:r>
      <w:r w:rsidRPr="001911D8">
        <w:rPr>
          <w:rFonts w:ascii="Times New Roman" w:eastAsia="Times New Roman" w:hAnsi="Times New Roman" w:cs="Times New Roman"/>
          <w:lang w:val="en-US" w:eastAsia="ru-RU"/>
        </w:rPr>
        <w:t>Islamic</w:t>
      </w:r>
      <w:r w:rsidRPr="001911D8">
        <w:rPr>
          <w:rFonts w:ascii="Times New Roman" w:eastAsia="Times New Roman" w:hAnsi="Times New Roman" w:cs="Times New Roman"/>
          <w:lang w:eastAsia="ru-RU"/>
        </w:rPr>
        <w:t xml:space="preserve"> </w:t>
      </w:r>
      <w:r w:rsidRPr="001911D8">
        <w:rPr>
          <w:rFonts w:ascii="Times New Roman" w:eastAsia="Times New Roman" w:hAnsi="Times New Roman" w:cs="Times New Roman"/>
          <w:lang w:val="en-US" w:eastAsia="ru-RU"/>
        </w:rPr>
        <w:t>Thought</w:t>
      </w:r>
      <w:r w:rsidRPr="00416DA6">
        <w:rPr>
          <w:rFonts w:ascii="Times New Roman" w:eastAsia="Times New Roman" w:hAnsi="Times New Roman" w:cs="Times New Roman"/>
          <w:lang w:eastAsia="ru-RU"/>
        </w:rPr>
        <w:t xml:space="preserve">» </w:t>
      </w:r>
      <w:r>
        <w:rPr>
          <w:rFonts w:ascii="Times New Roman" w:hAnsi="Times New Roman" w:cs="Times New Roman"/>
          <w:lang w:bidi="he-IL"/>
        </w:rPr>
        <w:t>(пер. на русский В.И.Вовченко)</w:t>
      </w:r>
      <w:r w:rsidRPr="001911D8">
        <w:rPr>
          <w:rFonts w:ascii="Times New Roman" w:eastAsia="Times New Roman" w:hAnsi="Times New Roman" w:cs="Times New Roman"/>
          <w:lang w:eastAsia="ru-RU"/>
        </w:rPr>
        <w:t xml:space="preserve"> // </w:t>
      </w:r>
      <w:r w:rsidRPr="00A418FC">
        <w:rPr>
          <w:rFonts w:ascii="Times New Roman" w:hAnsi="Times New Roman" w:cs="Times New Roman"/>
          <w:color w:val="000000"/>
          <w:shd w:val="clear" w:color="auto" w:fill="FFFFFF"/>
        </w:rPr>
        <w:t>Исламская</w:t>
      </w:r>
      <w:r w:rsidRPr="00416DA6">
        <w:rPr>
          <w:rFonts w:ascii="Times New Roman" w:hAnsi="Times New Roman" w:cs="Times New Roman"/>
          <w:color w:val="000000"/>
          <w:shd w:val="clear" w:color="auto" w:fill="FFFFFF"/>
        </w:rPr>
        <w:t xml:space="preserve"> </w:t>
      </w:r>
      <w:r w:rsidRPr="00A418FC">
        <w:rPr>
          <w:rFonts w:ascii="Times New Roman" w:hAnsi="Times New Roman" w:cs="Times New Roman"/>
          <w:color w:val="000000"/>
          <w:shd w:val="clear" w:color="auto" w:fill="FFFFFF"/>
        </w:rPr>
        <w:t>мысль</w:t>
      </w:r>
      <w:r w:rsidRPr="00416DA6">
        <w:rPr>
          <w:rFonts w:ascii="Times New Roman" w:hAnsi="Times New Roman" w:cs="Times New Roman"/>
          <w:color w:val="000000"/>
          <w:shd w:val="clear" w:color="auto" w:fill="FFFFFF"/>
        </w:rPr>
        <w:t xml:space="preserve">: </w:t>
      </w:r>
      <w:r w:rsidRPr="00A418FC">
        <w:rPr>
          <w:rFonts w:ascii="Times New Roman" w:hAnsi="Times New Roman" w:cs="Times New Roman"/>
          <w:color w:val="000000"/>
          <w:shd w:val="clear" w:color="auto" w:fill="FFFFFF"/>
        </w:rPr>
        <w:t>традиция</w:t>
      </w:r>
      <w:r w:rsidRPr="00416DA6">
        <w:rPr>
          <w:rFonts w:ascii="Times New Roman" w:hAnsi="Times New Roman" w:cs="Times New Roman"/>
          <w:color w:val="000000"/>
          <w:shd w:val="clear" w:color="auto" w:fill="FFFFFF"/>
        </w:rPr>
        <w:t xml:space="preserve"> </w:t>
      </w:r>
      <w:r w:rsidRPr="00A418FC">
        <w:rPr>
          <w:rFonts w:ascii="Times New Roman" w:hAnsi="Times New Roman" w:cs="Times New Roman"/>
          <w:color w:val="000000"/>
          <w:shd w:val="clear" w:color="auto" w:fill="FFFFFF"/>
        </w:rPr>
        <w:t>и</w:t>
      </w:r>
      <w:r w:rsidRPr="00416DA6">
        <w:rPr>
          <w:rFonts w:ascii="Times New Roman" w:hAnsi="Times New Roman" w:cs="Times New Roman"/>
          <w:color w:val="000000"/>
          <w:shd w:val="clear" w:color="auto" w:fill="FFFFFF"/>
        </w:rPr>
        <w:t xml:space="preserve"> </w:t>
      </w:r>
      <w:r w:rsidRPr="00A418FC">
        <w:rPr>
          <w:rFonts w:ascii="Times New Roman" w:hAnsi="Times New Roman" w:cs="Times New Roman"/>
          <w:color w:val="000000"/>
          <w:shd w:val="clear" w:color="auto" w:fill="FFFFFF"/>
        </w:rPr>
        <w:t>современность</w:t>
      </w:r>
      <w:r w:rsidRPr="00416DA6">
        <w:rPr>
          <w:rFonts w:ascii="Times New Roman" w:hAnsi="Times New Roman" w:cs="Times New Roman"/>
          <w:color w:val="000000"/>
          <w:shd w:val="clear" w:color="auto" w:fill="FFFFFF"/>
        </w:rPr>
        <w:t xml:space="preserve">. </w:t>
      </w:r>
      <w:r w:rsidRPr="00A418FC">
        <w:rPr>
          <w:rFonts w:ascii="Times New Roman" w:hAnsi="Times New Roman" w:cs="Times New Roman"/>
          <w:color w:val="000000"/>
          <w:shd w:val="clear" w:color="auto" w:fill="FFFFFF"/>
        </w:rPr>
        <w:t>Религиозно</w:t>
      </w:r>
      <w:r w:rsidRPr="001C2591">
        <w:rPr>
          <w:rFonts w:ascii="Times New Roman" w:hAnsi="Times New Roman" w:cs="Times New Roman"/>
          <w:color w:val="000000"/>
          <w:shd w:val="clear" w:color="auto" w:fill="FFFFFF"/>
        </w:rPr>
        <w:t>-</w:t>
      </w:r>
      <w:r w:rsidRPr="00A418FC">
        <w:rPr>
          <w:rFonts w:ascii="Times New Roman" w:hAnsi="Times New Roman" w:cs="Times New Roman"/>
          <w:color w:val="000000"/>
          <w:shd w:val="clear" w:color="auto" w:fill="FFFFFF"/>
        </w:rPr>
        <w:t>философский</w:t>
      </w:r>
      <w:r w:rsidRPr="001C2591">
        <w:rPr>
          <w:rFonts w:ascii="Times New Roman" w:hAnsi="Times New Roman" w:cs="Times New Roman"/>
          <w:color w:val="000000"/>
          <w:shd w:val="clear" w:color="auto" w:fill="FFFFFF"/>
        </w:rPr>
        <w:t xml:space="preserve"> </w:t>
      </w:r>
      <w:r w:rsidRPr="00A418FC">
        <w:rPr>
          <w:rFonts w:ascii="Times New Roman" w:hAnsi="Times New Roman" w:cs="Times New Roman"/>
          <w:color w:val="000000"/>
          <w:shd w:val="clear" w:color="auto" w:fill="FFFFFF"/>
        </w:rPr>
        <w:t>ежегодник</w:t>
      </w:r>
      <w:r w:rsidRPr="001C2591">
        <w:rPr>
          <w:rFonts w:ascii="Times New Roman" w:hAnsi="Times New Roman" w:cs="Times New Roman"/>
          <w:color w:val="000000"/>
          <w:shd w:val="clear" w:color="auto" w:fill="FFFFFF"/>
        </w:rPr>
        <w:t>.</w:t>
      </w:r>
      <w:r w:rsidRPr="00A418FC">
        <w:rPr>
          <w:rFonts w:ascii="Times New Roman" w:hAnsi="Times New Roman" w:cs="Times New Roman"/>
          <w:color w:val="000000"/>
          <w:shd w:val="clear" w:color="auto" w:fill="FFFFFF"/>
          <w:lang w:val="en-US"/>
        </w:rPr>
        <w:t> </w:t>
      </w:r>
      <w:r w:rsidRPr="00A418FC">
        <w:rPr>
          <w:rFonts w:ascii="Times New Roman" w:hAnsi="Times New Roman" w:cs="Times New Roman"/>
          <w:color w:val="000000"/>
          <w:shd w:val="clear" w:color="auto" w:fill="FFFFFF"/>
        </w:rPr>
        <w:t>— Москва: ООО «Издательский дом „Медина“», 2017. — 688 с</w:t>
      </w:r>
      <w:r w:rsidRPr="001911D8">
        <w:rPr>
          <w:rFonts w:ascii="Times New Roman" w:eastAsia="Times New Roman" w:hAnsi="Times New Roman" w:cs="Times New Roman"/>
          <w:lang w:eastAsia="ru-RU"/>
        </w:rPr>
        <w:t>.</w:t>
      </w:r>
      <w:r w:rsidRPr="00A418FC">
        <w:rPr>
          <w:rFonts w:ascii="Times New Roman" w:eastAsia="Times New Roman" w:hAnsi="Times New Roman" w:cs="Times New Roman"/>
          <w:lang w:eastAsia="ru-RU"/>
        </w:rPr>
        <w:t xml:space="preserve"> </w:t>
      </w:r>
      <w:r w:rsidR="00AE6876">
        <w:rPr>
          <w:rFonts w:ascii="Times New Roman" w:eastAsia="Times New Roman" w:hAnsi="Times New Roman" w:cs="Times New Roman"/>
          <w:lang w:eastAsia="ru-RU" w:bidi="he-IL"/>
        </w:rPr>
        <w:t>с.</w:t>
      </w:r>
      <w:r w:rsidRPr="00A418FC">
        <w:rPr>
          <w:rFonts w:ascii="Times New Roman" w:eastAsia="Times New Roman" w:hAnsi="Times New Roman" w:cs="Times New Roman"/>
          <w:lang w:eastAsia="ru-RU" w:bidi="he-IL"/>
        </w:rPr>
        <w:t xml:space="preserve"> 98-139</w:t>
      </w:r>
    </w:p>
  </w:footnote>
  <w:footnote w:id="20">
    <w:p w14:paraId="5F5225B6" w14:textId="377DE338" w:rsidR="004D2A2F" w:rsidRPr="000D0A3D" w:rsidRDefault="004D2A2F" w:rsidP="000D0A3D">
      <w:pPr>
        <w:pStyle w:val="af4"/>
        <w:rPr>
          <w:rFonts w:ascii="Times New Roman" w:hAnsi="Times New Roman" w:cs="Times New Roman"/>
          <w:lang w:val="fr-FR"/>
        </w:rPr>
      </w:pPr>
      <w:r>
        <w:rPr>
          <w:rStyle w:val="af6"/>
        </w:rPr>
        <w:footnoteRef/>
      </w:r>
      <w:r w:rsidRPr="000D0A3D">
        <w:rPr>
          <w:lang w:val="fr-FR"/>
        </w:rPr>
        <w:t xml:space="preserve"> </w:t>
      </w:r>
      <w:r w:rsidR="000D0A3D" w:rsidRPr="000D0A3D">
        <w:rPr>
          <w:rFonts w:ascii="Times New Roman" w:hAnsi="Times New Roman" w:cs="Times New Roman"/>
          <w:lang w:val="fr-FR"/>
        </w:rPr>
        <w:t xml:space="preserve">British </w:t>
      </w:r>
      <w:r w:rsidR="000D0A3D" w:rsidRPr="000D0A3D">
        <w:rPr>
          <w:rFonts w:ascii="Times New Roman" w:hAnsi="Times New Roman" w:cs="Times New Roman"/>
          <w:lang w:val="fr-FR"/>
        </w:rPr>
        <w:t xml:space="preserve">Nationality Act 1948 – 56 </w:t>
      </w:r>
      <w:r w:rsidR="000D0A3D">
        <w:rPr>
          <w:rFonts w:ascii="Times New Roman" w:hAnsi="Times New Roman" w:cs="Times New Roman"/>
        </w:rPr>
        <w:t>с</w:t>
      </w:r>
      <w:r w:rsidR="000D0A3D" w:rsidRPr="000D0A3D">
        <w:rPr>
          <w:rFonts w:ascii="Times New Roman" w:hAnsi="Times New Roman" w:cs="Times New Roman"/>
          <w:lang w:val="fr-FR"/>
        </w:rPr>
        <w:t xml:space="preserve">., </w:t>
      </w:r>
      <w:r w:rsidR="000D0A3D" w:rsidRPr="000D0A3D">
        <w:rPr>
          <w:rFonts w:ascii="Times New Roman" w:hAnsi="Times New Roman" w:cs="Times New Roman"/>
          <w:shd w:val="clear" w:color="auto" w:fill="F3F3F3"/>
          <w:lang w:val="fr-FR"/>
        </w:rPr>
        <w:t xml:space="preserve">The Commonwealth Immigrants Act 1962, </w:t>
      </w:r>
      <w:r w:rsidR="000D0A3D" w:rsidRPr="00A37CA0">
        <w:rPr>
          <w:rFonts w:ascii="Times New Roman" w:hAnsi="Times New Roman" w:cs="Times New Roman"/>
          <w:lang w:val="fr-FR" w:eastAsia="ru-RU"/>
        </w:rPr>
        <w:t xml:space="preserve">Ordonnance n° 45-2658 du 2 novembre 1945 relative aux conditions d'entrée et de séjour des étrangers en </w:t>
      </w:r>
      <w:r w:rsidR="000D0A3D">
        <w:rPr>
          <w:rFonts w:ascii="Times New Roman" w:hAnsi="Times New Roman" w:cs="Times New Roman"/>
          <w:lang w:val="fr-FR" w:eastAsia="ru-RU"/>
        </w:rPr>
        <w:t>France</w:t>
      </w:r>
      <w:r w:rsidR="000D0A3D" w:rsidRPr="000D0A3D">
        <w:rPr>
          <w:rFonts w:ascii="Times New Roman" w:hAnsi="Times New Roman" w:cs="Times New Roman"/>
          <w:lang w:val="fr-FR" w:eastAsia="ru-RU"/>
        </w:rPr>
        <w:t xml:space="preserve">, </w:t>
      </w:r>
      <w:r w:rsidR="000D0A3D" w:rsidRPr="00D45162">
        <w:rPr>
          <w:rFonts w:ascii="Times New Roman" w:hAnsi="Times New Roman" w:cs="Times New Roman"/>
          <w:lang w:val="fr-FR" w:eastAsia="ru-RU"/>
        </w:rPr>
        <w:t xml:space="preserve">Loi n° 81-909 du 9 octobre 1981 modifiant la loi du 1er juillet 1901 relative au contrat d'association en </w:t>
      </w:r>
      <w:r w:rsidR="000D0A3D" w:rsidRPr="00D45162">
        <w:rPr>
          <w:rFonts w:ascii="Times New Roman" w:hAnsi="Times New Roman" w:cs="Times New Roman"/>
          <w:cs/>
          <w:lang w:eastAsia="ru-RU"/>
        </w:rPr>
        <w:t>‎</w:t>
      </w:r>
      <w:r w:rsidR="000D0A3D" w:rsidRPr="00D45162">
        <w:rPr>
          <w:rFonts w:ascii="Times New Roman" w:hAnsi="Times New Roman" w:cs="Times New Roman"/>
          <w:lang w:val="fr-FR" w:eastAsia="ru-RU"/>
        </w:rPr>
        <w:t>ce qui concerne les associations dirigées en droit et en fait par des étrangers</w:t>
      </w:r>
    </w:p>
  </w:footnote>
  <w:footnote w:id="21">
    <w:p w14:paraId="353304BD" w14:textId="1EDF6ACD" w:rsidR="00615FFB" w:rsidRPr="00645C9C" w:rsidRDefault="00615FFB" w:rsidP="00615FFB">
      <w:pPr>
        <w:pStyle w:val="af4"/>
        <w:rPr>
          <w:rFonts w:ascii="Times New Roman" w:hAnsi="Times New Roman" w:cs="Times New Roman"/>
          <w:lang w:val="en-US"/>
        </w:rPr>
      </w:pPr>
      <w:r w:rsidRPr="00615FFB">
        <w:rPr>
          <w:rStyle w:val="af6"/>
          <w:rFonts w:ascii="Times New Roman" w:hAnsi="Times New Roman" w:cs="Times New Roman"/>
        </w:rPr>
        <w:footnoteRef/>
      </w:r>
      <w:r w:rsidRPr="00466FF2">
        <w:rPr>
          <w:rFonts w:ascii="Times New Roman" w:hAnsi="Times New Roman" w:cs="Times New Roman"/>
        </w:rPr>
        <w:t xml:space="preserve"> </w:t>
      </w:r>
      <w:r w:rsidRPr="00615FFB">
        <w:rPr>
          <w:rFonts w:ascii="Times New Roman" w:hAnsi="Times New Roman" w:cs="Times New Roman"/>
          <w:i/>
          <w:iCs/>
        </w:rPr>
        <w:t>Курбанов</w:t>
      </w:r>
      <w:r w:rsidRPr="00466FF2">
        <w:rPr>
          <w:rFonts w:ascii="Times New Roman" w:hAnsi="Times New Roman" w:cs="Times New Roman"/>
          <w:i/>
          <w:iCs/>
        </w:rPr>
        <w:t xml:space="preserve"> </w:t>
      </w:r>
      <w:r w:rsidRPr="00615FFB">
        <w:rPr>
          <w:rFonts w:ascii="Times New Roman" w:hAnsi="Times New Roman" w:cs="Times New Roman"/>
          <w:i/>
          <w:iCs/>
        </w:rPr>
        <w:t>Р</w:t>
      </w:r>
      <w:r w:rsidRPr="00466FF2">
        <w:rPr>
          <w:rFonts w:ascii="Times New Roman" w:hAnsi="Times New Roman" w:cs="Times New Roman"/>
          <w:i/>
          <w:iCs/>
        </w:rPr>
        <w:t xml:space="preserve"> . </w:t>
      </w:r>
      <w:r w:rsidRPr="00615FFB">
        <w:rPr>
          <w:rFonts w:ascii="Times New Roman" w:hAnsi="Times New Roman" w:cs="Times New Roman"/>
          <w:i/>
          <w:iCs/>
        </w:rPr>
        <w:t>В .</w:t>
      </w:r>
      <w:r w:rsidRPr="00615FFB">
        <w:rPr>
          <w:rFonts w:ascii="Times New Roman" w:hAnsi="Times New Roman" w:cs="Times New Roman"/>
        </w:rPr>
        <w:t xml:space="preserve"> Фикх мусульманских меньшинств </w:t>
      </w:r>
      <w:r w:rsidRPr="00615FFB">
        <w:rPr>
          <w:rFonts w:ascii="Times New Roman" w:hAnsi="Times New Roman" w:cs="Times New Roman"/>
        </w:rPr>
        <w:t xml:space="preserve">Мусуль манское законодательство в современном немусульманском мире (на примере стран Западной Европы и Северной Америки): </w:t>
      </w:r>
      <w:r w:rsidRPr="00CB0A99">
        <w:rPr>
          <w:rFonts w:ascii="Times New Roman" w:hAnsi="Times New Roman" w:cs="Times New Roman"/>
        </w:rPr>
        <w:t>М . — Н . Новгород</w:t>
      </w:r>
      <w:r w:rsidRPr="00705F66">
        <w:rPr>
          <w:rFonts w:ascii="Times New Roman" w:hAnsi="Times New Roman" w:cs="Times New Roman"/>
          <w:lang w:val="en-US"/>
        </w:rPr>
        <w:t xml:space="preserve"> : </w:t>
      </w:r>
      <w:r w:rsidRPr="00CB0A99">
        <w:rPr>
          <w:rFonts w:ascii="Times New Roman" w:hAnsi="Times New Roman" w:cs="Times New Roman"/>
        </w:rPr>
        <w:t>ИД</w:t>
      </w:r>
      <w:r w:rsidRPr="00705F66">
        <w:rPr>
          <w:rFonts w:ascii="Times New Roman" w:hAnsi="Times New Roman" w:cs="Times New Roman"/>
          <w:lang w:val="en-US"/>
        </w:rPr>
        <w:t xml:space="preserve"> «</w:t>
      </w:r>
      <w:r w:rsidRPr="00CB0A99">
        <w:rPr>
          <w:rFonts w:ascii="Times New Roman" w:hAnsi="Times New Roman" w:cs="Times New Roman"/>
        </w:rPr>
        <w:t>Медина</w:t>
      </w:r>
      <w:r w:rsidRPr="00705F66">
        <w:rPr>
          <w:rFonts w:ascii="Times New Roman" w:hAnsi="Times New Roman" w:cs="Times New Roman"/>
          <w:lang w:val="en-US"/>
        </w:rPr>
        <w:t>» , 2011. —</w:t>
      </w:r>
      <w:r w:rsidR="00330304" w:rsidRPr="00645C9C">
        <w:rPr>
          <w:rFonts w:ascii="Times New Roman" w:hAnsi="Times New Roman" w:cs="Times New Roman"/>
          <w:lang w:val="en-US"/>
        </w:rPr>
        <w:t xml:space="preserve"> </w:t>
      </w:r>
      <w:r w:rsidR="00330304">
        <w:rPr>
          <w:rFonts w:ascii="Times New Roman" w:hAnsi="Times New Roman" w:cs="Times New Roman"/>
        </w:rPr>
        <w:t>с</w:t>
      </w:r>
      <w:r w:rsidR="00330304" w:rsidRPr="00645C9C">
        <w:rPr>
          <w:rFonts w:ascii="Times New Roman" w:hAnsi="Times New Roman" w:cs="Times New Roman"/>
          <w:lang w:val="en-US"/>
        </w:rPr>
        <w:t>. 9</w:t>
      </w:r>
    </w:p>
  </w:footnote>
  <w:footnote w:id="22">
    <w:p w14:paraId="03B44C09" w14:textId="492F5891" w:rsidR="00AF3E5F" w:rsidRPr="00705F66" w:rsidRDefault="00AF3E5F">
      <w:pPr>
        <w:pStyle w:val="af4"/>
        <w:rPr>
          <w:rFonts w:ascii="Times New Roman" w:hAnsi="Times New Roman" w:cs="Times New Roman"/>
          <w:lang w:val="en-US"/>
        </w:rPr>
      </w:pPr>
      <w:r w:rsidRPr="00AF3E5F">
        <w:rPr>
          <w:rStyle w:val="af6"/>
          <w:rFonts w:ascii="Times New Roman" w:hAnsi="Times New Roman" w:cs="Times New Roman"/>
        </w:rPr>
        <w:footnoteRef/>
      </w:r>
      <w:r w:rsidRPr="00705F66">
        <w:rPr>
          <w:rFonts w:ascii="Times New Roman" w:hAnsi="Times New Roman" w:cs="Times New Roman"/>
          <w:lang w:val="en-US"/>
        </w:rPr>
        <w:t xml:space="preserve"> </w:t>
      </w:r>
      <w:r w:rsidRPr="00AF3E5F">
        <w:rPr>
          <w:rFonts w:ascii="Times New Roman" w:hAnsi="Times New Roman" w:cs="Times New Roman"/>
          <w:lang w:val="en-US"/>
        </w:rPr>
        <w:t xml:space="preserve">British Nationality Act </w:t>
      </w:r>
      <w:r w:rsidRPr="00705F66">
        <w:rPr>
          <w:rFonts w:ascii="Times New Roman" w:hAnsi="Times New Roman" w:cs="Times New Roman"/>
          <w:lang w:val="en-US"/>
        </w:rPr>
        <w:t xml:space="preserve">1948 – 56 </w:t>
      </w:r>
      <w:r>
        <w:rPr>
          <w:rFonts w:ascii="Times New Roman" w:hAnsi="Times New Roman" w:cs="Times New Roman"/>
        </w:rPr>
        <w:t>с</w:t>
      </w:r>
      <w:r w:rsidRPr="00705F66">
        <w:rPr>
          <w:rFonts w:ascii="Times New Roman" w:hAnsi="Times New Roman" w:cs="Times New Roman"/>
          <w:lang w:val="en-US"/>
        </w:rPr>
        <w:t>.</w:t>
      </w:r>
    </w:p>
  </w:footnote>
  <w:footnote w:id="23">
    <w:p w14:paraId="2B538F8C" w14:textId="62449F1D" w:rsidR="00AF3E5F" w:rsidRPr="00330304" w:rsidRDefault="00AF3E5F" w:rsidP="000D0A3D">
      <w:pPr>
        <w:rPr>
          <w:lang w:val="en-US"/>
        </w:rPr>
      </w:pPr>
      <w:r w:rsidRPr="000D0A3D">
        <w:rPr>
          <w:rStyle w:val="af6"/>
          <w:rFonts w:ascii="Times New Roman" w:hAnsi="Times New Roman" w:cs="Times New Roman"/>
          <w:sz w:val="20"/>
          <w:szCs w:val="20"/>
        </w:rPr>
        <w:footnoteRef/>
      </w:r>
      <w:r w:rsidRPr="000D0A3D">
        <w:rPr>
          <w:lang w:val="en-US"/>
        </w:rPr>
        <w:t xml:space="preserve"> </w:t>
      </w:r>
      <w:r w:rsidR="00330304" w:rsidRPr="00810DA8">
        <w:rPr>
          <w:rFonts w:ascii="Times New Roman" w:hAnsi="Times New Roman" w:cs="Times New Roman"/>
          <w:sz w:val="20"/>
          <w:szCs w:val="20"/>
          <w:lang w:val="en-US"/>
        </w:rPr>
        <w:t>The Commonwealth Immigrants Act 1962</w:t>
      </w:r>
    </w:p>
  </w:footnote>
  <w:footnote w:id="24">
    <w:p w14:paraId="3AA6A8A6" w14:textId="46232AC9" w:rsidR="00341F4D" w:rsidRPr="00645C9C" w:rsidRDefault="00341F4D">
      <w:pPr>
        <w:pStyle w:val="af4"/>
        <w:rPr>
          <w:lang w:val="en-US"/>
        </w:rPr>
      </w:pPr>
      <w:r>
        <w:rPr>
          <w:rStyle w:val="af6"/>
        </w:rPr>
        <w:footnoteRef/>
      </w:r>
      <w:r w:rsidRPr="00341F4D">
        <w:rPr>
          <w:lang w:val="en-US"/>
        </w:rPr>
        <w:t xml:space="preserve"> </w:t>
      </w:r>
      <w:r w:rsidRPr="006976B0">
        <w:rPr>
          <w:rFonts w:ascii="Times New Roman" w:hAnsi="Times New Roman" w:cs="Times New Roman"/>
          <w:i/>
          <w:iCs/>
          <w:lang w:val="en-US"/>
        </w:rPr>
        <w:t xml:space="preserve">Steven </w:t>
      </w:r>
      <w:r w:rsidRPr="006976B0">
        <w:rPr>
          <w:rFonts w:ascii="Times New Roman" w:hAnsi="Times New Roman" w:cs="Times New Roman"/>
          <w:i/>
          <w:iCs/>
          <w:lang w:val="en-US"/>
        </w:rPr>
        <w:t>Vertovec</w:t>
      </w:r>
      <w:r>
        <w:rPr>
          <w:rFonts w:ascii="Times New Roman" w:hAnsi="Times New Roman" w:cs="Times New Roman"/>
          <w:lang w:val="en-US"/>
        </w:rPr>
        <w:t xml:space="preserve"> </w:t>
      </w:r>
      <w:r>
        <w:rPr>
          <w:rFonts w:ascii="Times New Roman" w:hAnsi="Times New Roman" w:cs="Times New Roman"/>
          <w:lang w:val="en-US" w:bidi="he-IL"/>
        </w:rPr>
        <w:t>Islamophobia and Muslim Recognition in Britain // Muslims in the West: from Sojourners to Citizens / ed by. Yvonne</w:t>
      </w:r>
      <w:r w:rsidRPr="00330304">
        <w:rPr>
          <w:rFonts w:ascii="Times New Roman" w:hAnsi="Times New Roman" w:cs="Times New Roman"/>
          <w:lang w:val="en-US" w:bidi="he-IL"/>
        </w:rPr>
        <w:t xml:space="preserve"> </w:t>
      </w:r>
      <w:r>
        <w:rPr>
          <w:rFonts w:ascii="Times New Roman" w:hAnsi="Times New Roman" w:cs="Times New Roman"/>
          <w:lang w:val="en-US" w:bidi="he-IL"/>
        </w:rPr>
        <w:t>Yazbeck</w:t>
      </w:r>
      <w:r w:rsidRPr="00330304">
        <w:rPr>
          <w:rFonts w:ascii="Times New Roman" w:hAnsi="Times New Roman" w:cs="Times New Roman"/>
          <w:lang w:val="en-US" w:bidi="he-IL"/>
        </w:rPr>
        <w:t xml:space="preserve"> </w:t>
      </w:r>
      <w:r>
        <w:rPr>
          <w:rFonts w:ascii="Times New Roman" w:hAnsi="Times New Roman" w:cs="Times New Roman"/>
          <w:lang w:val="en-US" w:bidi="he-IL"/>
        </w:rPr>
        <w:t>Haddad</w:t>
      </w:r>
      <w:r w:rsidRPr="00330304">
        <w:rPr>
          <w:rFonts w:ascii="Times New Roman" w:hAnsi="Times New Roman" w:cs="Times New Roman"/>
          <w:lang w:val="en-US" w:bidi="he-IL"/>
        </w:rPr>
        <w:t xml:space="preserve"> </w:t>
      </w:r>
      <w:r>
        <w:rPr>
          <w:rFonts w:ascii="Times New Roman" w:hAnsi="Times New Roman" w:cs="Times New Roman"/>
          <w:lang w:val="en-US" w:bidi="he-IL"/>
        </w:rPr>
        <w:t>Oxford</w:t>
      </w:r>
      <w:r w:rsidRPr="00330304">
        <w:rPr>
          <w:rFonts w:ascii="Times New Roman" w:hAnsi="Times New Roman" w:cs="Times New Roman"/>
          <w:lang w:val="en-US" w:bidi="he-IL"/>
        </w:rPr>
        <w:t xml:space="preserve"> </w:t>
      </w:r>
      <w:r>
        <w:rPr>
          <w:rFonts w:ascii="Times New Roman" w:hAnsi="Times New Roman" w:cs="Times New Roman"/>
          <w:lang w:val="en-US" w:bidi="he-IL"/>
        </w:rPr>
        <w:t>University</w:t>
      </w:r>
      <w:r w:rsidRPr="00330304">
        <w:rPr>
          <w:rFonts w:ascii="Times New Roman" w:hAnsi="Times New Roman" w:cs="Times New Roman"/>
          <w:lang w:val="en-US" w:bidi="he-IL"/>
        </w:rPr>
        <w:t xml:space="preserve"> </w:t>
      </w:r>
      <w:r>
        <w:rPr>
          <w:rFonts w:ascii="Times New Roman" w:hAnsi="Times New Roman" w:cs="Times New Roman"/>
          <w:lang w:val="en-US" w:bidi="he-IL"/>
        </w:rPr>
        <w:t>Press</w:t>
      </w:r>
      <w:r w:rsidRPr="00330304">
        <w:rPr>
          <w:rFonts w:ascii="Times New Roman" w:hAnsi="Times New Roman" w:cs="Times New Roman"/>
          <w:lang w:val="en-US" w:bidi="he-IL"/>
        </w:rPr>
        <w:t xml:space="preserve">. 2002. </w:t>
      </w:r>
      <w:r>
        <w:rPr>
          <w:rFonts w:ascii="Times New Roman" w:hAnsi="Times New Roman" w:cs="Times New Roman"/>
          <w:lang w:val="en-US" w:bidi="he-IL"/>
        </w:rPr>
        <w:t>c</w:t>
      </w:r>
      <w:r w:rsidRPr="00330304">
        <w:rPr>
          <w:rFonts w:ascii="Times New Roman" w:hAnsi="Times New Roman" w:cs="Times New Roman"/>
          <w:lang w:val="en-US" w:bidi="he-IL"/>
        </w:rPr>
        <w:t>. 19</w:t>
      </w:r>
      <w:r w:rsidR="00810DA8" w:rsidRPr="00810DA8">
        <w:rPr>
          <w:rFonts w:ascii="Times New Roman" w:hAnsi="Times New Roman" w:cs="Times New Roman"/>
          <w:lang w:val="en-US" w:bidi="he-IL"/>
        </w:rPr>
        <w:t>-2</w:t>
      </w:r>
      <w:r w:rsidR="00810DA8" w:rsidRPr="00645C9C">
        <w:rPr>
          <w:rFonts w:ascii="Times New Roman" w:hAnsi="Times New Roman" w:cs="Times New Roman"/>
          <w:lang w:val="en-US" w:bidi="he-IL"/>
        </w:rPr>
        <w:t>1</w:t>
      </w:r>
    </w:p>
  </w:footnote>
  <w:footnote w:id="25">
    <w:p w14:paraId="521403E2" w14:textId="704EE3AE" w:rsidR="00411DD2" w:rsidRDefault="00411DD2">
      <w:pPr>
        <w:pStyle w:val="af4"/>
        <w:rPr>
          <w:rFonts w:ascii="Times New Roman" w:hAnsi="Times New Roman" w:cs="Times New Roman"/>
          <w:lang w:val="en-US"/>
        </w:rPr>
      </w:pPr>
      <w:r w:rsidRPr="00B771FF">
        <w:rPr>
          <w:rStyle w:val="af6"/>
          <w:rFonts w:ascii="Times New Roman" w:hAnsi="Times New Roman" w:cs="Times New Roman"/>
        </w:rPr>
        <w:footnoteRef/>
      </w:r>
      <w:r w:rsidRPr="00B771FF">
        <w:rPr>
          <w:rFonts w:ascii="Times New Roman" w:hAnsi="Times New Roman" w:cs="Times New Roman"/>
          <w:lang w:val="en-US"/>
        </w:rPr>
        <w:t xml:space="preserve"> </w:t>
      </w:r>
      <w:r w:rsidR="00D8179F" w:rsidRPr="00B771FF">
        <w:rPr>
          <w:rFonts w:ascii="Times New Roman" w:hAnsi="Times New Roman" w:cs="Times New Roman"/>
          <w:lang w:val="en-US"/>
        </w:rPr>
        <w:t>Office for National Statistics</w:t>
      </w:r>
      <w:r w:rsidR="00B771FF">
        <w:rPr>
          <w:rFonts w:ascii="Times New Roman" w:hAnsi="Times New Roman" w:cs="Times New Roman"/>
          <w:lang w:val="en-US"/>
        </w:rPr>
        <w:t xml:space="preserve"> URL : </w:t>
      </w:r>
      <w:hyperlink r:id="rId1" w:history="1">
        <w:r w:rsidR="00B771FF" w:rsidRPr="00E74CCB">
          <w:rPr>
            <w:rStyle w:val="a3"/>
            <w:rFonts w:ascii="Times New Roman" w:hAnsi="Times New Roman" w:cs="Times New Roman"/>
            <w:lang w:val="en-US"/>
          </w:rPr>
          <w:t>https://www.ons.gov.uk/aboutus/transparencyandgovernance/freedomofinformationfoi/muslimpopulationintheuk/</w:t>
        </w:r>
      </w:hyperlink>
    </w:p>
    <w:p w14:paraId="4EEAB9D0" w14:textId="77777777" w:rsidR="00B771FF" w:rsidRPr="00B771FF" w:rsidRDefault="00B771FF">
      <w:pPr>
        <w:pStyle w:val="af4"/>
        <w:rPr>
          <w:rFonts w:ascii="Times New Roman" w:hAnsi="Times New Roman" w:cs="Times New Roman"/>
          <w:lang w:val="en-US"/>
        </w:rPr>
      </w:pPr>
    </w:p>
  </w:footnote>
  <w:footnote w:id="26">
    <w:p w14:paraId="659352EC" w14:textId="5054DBEC" w:rsidR="00525525" w:rsidRPr="00525525" w:rsidRDefault="00525525">
      <w:pPr>
        <w:pStyle w:val="af4"/>
        <w:rPr>
          <w:rFonts w:ascii="Times New Roman" w:hAnsi="Times New Roman" w:cs="Times New Roman"/>
          <w:lang w:bidi="he-IL"/>
        </w:rPr>
      </w:pPr>
      <w:r w:rsidRPr="00525525">
        <w:rPr>
          <w:rStyle w:val="af6"/>
          <w:rFonts w:ascii="Times New Roman" w:hAnsi="Times New Roman" w:cs="Times New Roman"/>
        </w:rPr>
        <w:footnoteRef/>
      </w:r>
      <w:r w:rsidRPr="00525525">
        <w:rPr>
          <w:rFonts w:ascii="Times New Roman" w:hAnsi="Times New Roman" w:cs="Times New Roman"/>
        </w:rPr>
        <w:t xml:space="preserve"> </w:t>
      </w:r>
      <w:r w:rsidRPr="00525525">
        <w:rPr>
          <w:rFonts w:ascii="Times New Roman" w:hAnsi="Times New Roman" w:cs="Times New Roman"/>
          <w:lang w:bidi="he-IL"/>
        </w:rPr>
        <w:t xml:space="preserve">от перс. </w:t>
      </w:r>
      <w:r w:rsidRPr="00525525">
        <w:rPr>
          <w:rFonts w:ascii="Times New Roman" w:hAnsi="Times New Roman" w:cs="Times New Roman"/>
          <w:rtl/>
          <w:lang w:val="en-US" w:bidi="fa-IR"/>
        </w:rPr>
        <w:t>پیر</w:t>
      </w:r>
      <w:r w:rsidRPr="00525525">
        <w:rPr>
          <w:rFonts w:ascii="Times New Roman" w:hAnsi="Times New Roman" w:cs="Times New Roman"/>
          <w:lang w:bidi="he-IL"/>
        </w:rPr>
        <w:t xml:space="preserve"> – «старец, мудрец»</w:t>
      </w:r>
    </w:p>
  </w:footnote>
  <w:footnote w:id="27">
    <w:p w14:paraId="67A33629" w14:textId="08479BCB" w:rsidR="00FC2237" w:rsidRPr="00341F4D" w:rsidRDefault="00FC2237">
      <w:pPr>
        <w:pStyle w:val="af4"/>
        <w:rPr>
          <w:rFonts w:ascii="Times New Roman" w:hAnsi="Times New Roman" w:cs="Times New Roman"/>
          <w:lang w:val="en-US" w:bidi="he-IL"/>
        </w:rPr>
      </w:pPr>
      <w:r w:rsidRPr="00953176">
        <w:rPr>
          <w:rStyle w:val="af6"/>
          <w:rFonts w:ascii="Times New Roman" w:hAnsi="Times New Roman" w:cs="Times New Roman"/>
        </w:rPr>
        <w:footnoteRef/>
      </w:r>
      <w:r w:rsidRPr="00953176">
        <w:rPr>
          <w:rFonts w:ascii="Times New Roman" w:hAnsi="Times New Roman" w:cs="Times New Roman"/>
          <w:lang w:val="en-US"/>
        </w:rPr>
        <w:t xml:space="preserve"> </w:t>
      </w:r>
      <w:r w:rsidR="00953176" w:rsidRPr="006976B0">
        <w:rPr>
          <w:rFonts w:ascii="Times New Roman" w:hAnsi="Times New Roman" w:cs="Times New Roman"/>
          <w:i/>
          <w:iCs/>
          <w:lang w:val="en-US"/>
        </w:rPr>
        <w:t xml:space="preserve">Steven </w:t>
      </w:r>
      <w:r w:rsidR="00953176" w:rsidRPr="006976B0">
        <w:rPr>
          <w:rFonts w:ascii="Times New Roman" w:hAnsi="Times New Roman" w:cs="Times New Roman"/>
          <w:i/>
          <w:iCs/>
          <w:lang w:val="en-US"/>
        </w:rPr>
        <w:t>Vertovec</w:t>
      </w:r>
      <w:r w:rsidR="00953176">
        <w:rPr>
          <w:rFonts w:ascii="Times New Roman" w:hAnsi="Times New Roman" w:cs="Times New Roman"/>
          <w:lang w:val="en-US"/>
        </w:rPr>
        <w:t xml:space="preserve"> </w:t>
      </w:r>
      <w:r w:rsidR="00341F4D">
        <w:rPr>
          <w:rFonts w:ascii="Times New Roman" w:hAnsi="Times New Roman" w:cs="Times New Roman"/>
          <w:lang w:bidi="he-IL"/>
        </w:rPr>
        <w:t>указ</w:t>
      </w:r>
      <w:r w:rsidR="00341F4D" w:rsidRPr="00341F4D">
        <w:rPr>
          <w:rFonts w:ascii="Times New Roman" w:hAnsi="Times New Roman" w:cs="Times New Roman"/>
          <w:lang w:val="en-US" w:bidi="he-IL"/>
        </w:rPr>
        <w:t>.</w:t>
      </w:r>
      <w:r w:rsidR="00341F4D">
        <w:rPr>
          <w:rFonts w:ascii="Times New Roman" w:hAnsi="Times New Roman" w:cs="Times New Roman"/>
          <w:lang w:bidi="he-IL"/>
        </w:rPr>
        <w:t>соч</w:t>
      </w:r>
      <w:r w:rsidR="00341F4D" w:rsidRPr="00341F4D">
        <w:rPr>
          <w:rFonts w:ascii="Times New Roman" w:hAnsi="Times New Roman" w:cs="Times New Roman"/>
          <w:lang w:val="en-US" w:bidi="he-IL"/>
        </w:rPr>
        <w:t>.</w:t>
      </w:r>
      <w:r w:rsidR="006976B0" w:rsidRPr="00341F4D">
        <w:rPr>
          <w:rFonts w:ascii="Times New Roman" w:hAnsi="Times New Roman" w:cs="Times New Roman"/>
          <w:lang w:val="en-US" w:bidi="he-IL"/>
        </w:rPr>
        <w:t xml:space="preserve"> </w:t>
      </w:r>
      <w:r w:rsidR="006976B0">
        <w:rPr>
          <w:rFonts w:ascii="Times New Roman" w:hAnsi="Times New Roman" w:cs="Times New Roman"/>
          <w:lang w:val="en-US" w:bidi="he-IL"/>
        </w:rPr>
        <w:t>c</w:t>
      </w:r>
      <w:r w:rsidR="006976B0" w:rsidRPr="00341F4D">
        <w:rPr>
          <w:rFonts w:ascii="Times New Roman" w:hAnsi="Times New Roman" w:cs="Times New Roman"/>
          <w:lang w:val="en-US" w:bidi="he-IL"/>
        </w:rPr>
        <w:t xml:space="preserve">. </w:t>
      </w:r>
      <w:r w:rsidR="00116451">
        <w:rPr>
          <w:rFonts w:ascii="Times New Roman" w:hAnsi="Times New Roman" w:cs="Times New Roman"/>
          <w:lang w:val="en-US" w:bidi="he-IL"/>
        </w:rPr>
        <w:t>26-29</w:t>
      </w:r>
    </w:p>
  </w:footnote>
  <w:footnote w:id="28">
    <w:p w14:paraId="2B69143F" w14:textId="0CB081D3" w:rsidR="00525525" w:rsidRPr="00525525" w:rsidRDefault="00525525">
      <w:pPr>
        <w:pStyle w:val="af4"/>
        <w:rPr>
          <w:rFonts w:ascii="Times New Roman" w:hAnsi="Times New Roman" w:cs="Times New Roman"/>
          <w:lang w:bidi="he-IL"/>
        </w:rPr>
      </w:pPr>
      <w:r>
        <w:rPr>
          <w:rStyle w:val="af6"/>
        </w:rPr>
        <w:footnoteRef/>
      </w:r>
      <w:r>
        <w:t xml:space="preserve"> </w:t>
      </w:r>
      <w:r>
        <w:rPr>
          <w:rFonts w:ascii="Times New Roman" w:hAnsi="Times New Roman" w:cs="Times New Roman"/>
        </w:rPr>
        <w:t>Барелви –</w:t>
      </w:r>
      <w:r>
        <w:rPr>
          <w:rFonts w:ascii="Times New Roman" w:hAnsi="Times New Roman" w:cs="Times New Roman"/>
          <w:lang w:bidi="fa-IR"/>
        </w:rPr>
        <w:t>урду «</w:t>
      </w:r>
      <w:r>
        <w:rPr>
          <w:rFonts w:ascii="Times New Roman" w:hAnsi="Times New Roman" w:cs="Times New Roman" w:hint="cs"/>
          <w:rtl/>
          <w:lang w:bidi="fa-IR"/>
        </w:rPr>
        <w:t>بریلوی</w:t>
      </w:r>
      <w:r>
        <w:rPr>
          <w:rFonts w:ascii="Times New Roman" w:hAnsi="Times New Roman" w:cs="Times New Roman"/>
          <w:lang w:bidi="fa-IR"/>
        </w:rPr>
        <w:t>»</w:t>
      </w:r>
      <w:r>
        <w:rPr>
          <w:rFonts w:ascii="Times New Roman" w:hAnsi="Times New Roman" w:cs="Times New Roman"/>
          <w:lang w:bidi="he-IL"/>
        </w:rPr>
        <w:t xml:space="preserve"> </w:t>
      </w:r>
      <w:r w:rsidR="00353961">
        <w:rPr>
          <w:rFonts w:ascii="Times New Roman" w:hAnsi="Times New Roman" w:cs="Times New Roman"/>
          <w:lang w:bidi="he-IL"/>
        </w:rPr>
        <w:t xml:space="preserve">- </w:t>
      </w:r>
      <w:r w:rsidR="00353961" w:rsidRPr="00353961">
        <w:rPr>
          <w:rFonts w:ascii="Times New Roman" w:hAnsi="Times New Roman" w:cs="Times New Roman"/>
          <w:lang w:bidi="he-IL"/>
        </w:rPr>
        <w:t xml:space="preserve">возрожденческое движение мусульман-суннитов, придерживающихся ханафитской школы, которое распространено в </w:t>
      </w:r>
      <w:r w:rsidR="00353961">
        <w:rPr>
          <w:rFonts w:ascii="Times New Roman" w:hAnsi="Times New Roman" w:cs="Times New Roman"/>
          <w:lang w:bidi="he-IL"/>
        </w:rPr>
        <w:t xml:space="preserve">бывших колониях Британии в Южной Азии. Признают суфийские практики и паломничество к святым местам в целях поиска благословения </w:t>
      </w:r>
    </w:p>
  </w:footnote>
  <w:footnote w:id="29">
    <w:p w14:paraId="13DC0EA5" w14:textId="28AB137A" w:rsidR="00353961" w:rsidRPr="00353961" w:rsidRDefault="00353961">
      <w:pPr>
        <w:pStyle w:val="af4"/>
        <w:rPr>
          <w:rFonts w:ascii="Times New Roman" w:hAnsi="Times New Roman" w:cs="Times New Roman"/>
          <w:lang w:bidi="he-IL"/>
        </w:rPr>
      </w:pPr>
      <w:r>
        <w:rPr>
          <w:rStyle w:val="af6"/>
        </w:rPr>
        <w:footnoteRef/>
      </w:r>
      <w:r>
        <w:t xml:space="preserve"> </w:t>
      </w:r>
      <w:r>
        <w:rPr>
          <w:rFonts w:ascii="Times New Roman" w:hAnsi="Times New Roman" w:cs="Times New Roman"/>
        </w:rPr>
        <w:t xml:space="preserve">Деобанди – урду, пашто, персидский </w:t>
      </w:r>
      <w:r>
        <w:rPr>
          <w:rFonts w:ascii="Times New Roman" w:hAnsi="Times New Roman" w:cs="Times New Roman"/>
          <w:lang w:bidi="he-IL"/>
        </w:rPr>
        <w:t>«</w:t>
      </w:r>
      <w:r>
        <w:rPr>
          <w:rFonts w:ascii="Times New Roman" w:hAnsi="Times New Roman" w:cs="Times New Roman" w:hint="cs"/>
          <w:rtl/>
          <w:lang w:val="en-US" w:bidi="fa-IR"/>
        </w:rPr>
        <w:t>دیوبندی</w:t>
      </w:r>
      <w:r>
        <w:rPr>
          <w:rFonts w:ascii="Times New Roman" w:hAnsi="Times New Roman" w:cs="Times New Roman"/>
          <w:lang w:bidi="he-IL"/>
        </w:rPr>
        <w:t xml:space="preserve">» </w:t>
      </w:r>
      <w:r w:rsidRPr="00353961">
        <w:rPr>
          <w:rFonts w:ascii="Times New Roman" w:hAnsi="Times New Roman" w:cs="Times New Roman"/>
          <w:lang w:bidi="he-IL"/>
        </w:rPr>
        <w:t>исламское суннитское движение, возникшее в Британской Индии и в основном распространённое среди мусульман-ханафитов в странах Южной Азии, а также среди выходцев из этих регионов в странах Западного мира.</w:t>
      </w:r>
      <w:r w:rsidR="00557E9C">
        <w:rPr>
          <w:rFonts w:ascii="Times New Roman" w:hAnsi="Times New Roman" w:cs="Times New Roman"/>
          <w:lang w:bidi="he-IL"/>
        </w:rPr>
        <w:t xml:space="preserve"> Возникло как антиколониальное движение, нетерпимы к другим течениям в исламе</w:t>
      </w:r>
    </w:p>
  </w:footnote>
  <w:footnote w:id="30">
    <w:p w14:paraId="280ACEA6" w14:textId="187EFDC1" w:rsidR="00D93F55" w:rsidRPr="000713B1" w:rsidRDefault="00D93F55">
      <w:pPr>
        <w:pStyle w:val="af4"/>
        <w:rPr>
          <w:rFonts w:ascii="Times New Roman" w:hAnsi="Times New Roman" w:cs="Times New Roman"/>
        </w:rPr>
      </w:pPr>
      <w:r w:rsidRPr="000713B1">
        <w:rPr>
          <w:rStyle w:val="af6"/>
          <w:rFonts w:ascii="Times New Roman" w:hAnsi="Times New Roman" w:cs="Times New Roman"/>
        </w:rPr>
        <w:footnoteRef/>
      </w:r>
      <w:r w:rsidRPr="000713B1">
        <w:rPr>
          <w:rFonts w:ascii="Times New Roman" w:hAnsi="Times New Roman" w:cs="Times New Roman"/>
        </w:rPr>
        <w:t xml:space="preserve"> </w:t>
      </w:r>
      <w:hyperlink r:id="rId2" w:history="1">
        <w:r w:rsidR="000713B1" w:rsidRPr="000F7618">
          <w:rPr>
            <w:rStyle w:val="a3"/>
            <w:rFonts w:ascii="Times New Roman" w:hAnsi="Times New Roman" w:cs="Times New Roman"/>
          </w:rPr>
          <w:t>https://mcb.org.uk/project/women-in-mosques-development-programme/</w:t>
        </w:r>
      </w:hyperlink>
      <w:r w:rsidR="000713B1">
        <w:rPr>
          <w:rFonts w:ascii="Times New Roman" w:hAnsi="Times New Roman" w:cs="Times New Roman"/>
        </w:rPr>
        <w:t xml:space="preserve"> (Дата </w:t>
      </w:r>
      <w:r w:rsidR="000713B1">
        <w:rPr>
          <w:rFonts w:ascii="Times New Roman" w:hAnsi="Times New Roman" w:cs="Times New Roman"/>
        </w:rPr>
        <w:t>обращения : 20.05.2022)</w:t>
      </w:r>
    </w:p>
  </w:footnote>
  <w:footnote w:id="31">
    <w:p w14:paraId="15D71E5C" w14:textId="469E92A8" w:rsidR="008157F3" w:rsidRPr="008157F3" w:rsidRDefault="008157F3">
      <w:pPr>
        <w:pStyle w:val="af4"/>
        <w:rPr>
          <w:rFonts w:ascii="Times New Roman" w:hAnsi="Times New Roman" w:cs="Times New Roman"/>
        </w:rPr>
      </w:pPr>
      <w:r>
        <w:rPr>
          <w:rStyle w:val="af6"/>
        </w:rPr>
        <w:footnoteRef/>
      </w:r>
      <w:r>
        <w:t xml:space="preserve"> </w:t>
      </w:r>
      <w:r>
        <w:rPr>
          <w:rFonts w:ascii="Times New Roman" w:hAnsi="Times New Roman" w:cs="Times New Roman"/>
        </w:rPr>
        <w:t xml:space="preserve">Фетва, вынесенная аятоллой Хомейни, о </w:t>
      </w:r>
      <w:r>
        <w:rPr>
          <w:rFonts w:ascii="Times New Roman" w:hAnsi="Times New Roman" w:cs="Times New Roman"/>
        </w:rPr>
        <w:t>необходимсти убийства автора «Сатанинских стихов» Салмана Рушди от 14.02.1989</w:t>
      </w:r>
    </w:p>
  </w:footnote>
  <w:footnote w:id="32">
    <w:p w14:paraId="7327BD00" w14:textId="2958A0FA" w:rsidR="006F3CB6" w:rsidRPr="004F0F33" w:rsidRDefault="006F3CB6">
      <w:pPr>
        <w:pStyle w:val="af4"/>
        <w:rPr>
          <w:rFonts w:ascii="Times New Roman" w:hAnsi="Times New Roman" w:cs="Times New Roman"/>
          <w:lang w:val="fr-FR" w:bidi="he-IL"/>
        </w:rPr>
      </w:pPr>
      <w:r w:rsidRPr="006F3CB6">
        <w:rPr>
          <w:rStyle w:val="af6"/>
          <w:rFonts w:ascii="Times New Roman" w:hAnsi="Times New Roman" w:cs="Times New Roman"/>
        </w:rPr>
        <w:footnoteRef/>
      </w:r>
      <w:r w:rsidRPr="00380634">
        <w:rPr>
          <w:rFonts w:ascii="Times New Roman" w:hAnsi="Times New Roman" w:cs="Times New Roman"/>
          <w:lang w:val="fr-FR"/>
        </w:rPr>
        <w:t xml:space="preserve"> </w:t>
      </w:r>
      <w:r w:rsidR="00380634" w:rsidRPr="00380634">
        <w:rPr>
          <w:rFonts w:ascii="Times New Roman" w:hAnsi="Times New Roman" w:cs="Times New Roman"/>
          <w:i/>
          <w:iCs/>
          <w:lang w:val="fr-FR"/>
        </w:rPr>
        <w:t>Haut Conseil de l’</w:t>
      </w:r>
      <w:r w:rsidR="00380634" w:rsidRPr="00380634">
        <w:rPr>
          <w:rFonts w:ascii="Times New Roman" w:hAnsi="Times New Roman" w:cs="Times New Roman"/>
          <w:i/>
          <w:iCs/>
          <w:lang w:val="fr-FR"/>
        </w:rPr>
        <w:t>integration</w:t>
      </w:r>
      <w:r w:rsidR="00380634">
        <w:rPr>
          <w:rFonts w:ascii="Times New Roman" w:hAnsi="Times New Roman" w:cs="Times New Roman"/>
          <w:i/>
          <w:iCs/>
          <w:lang w:val="fr-FR"/>
        </w:rPr>
        <w:t xml:space="preserve"> </w:t>
      </w:r>
      <w:r w:rsidRPr="00380634">
        <w:rPr>
          <w:rFonts w:ascii="Times New Roman" w:hAnsi="Times New Roman" w:cs="Times New Roman"/>
          <w:lang w:val="fr-FR"/>
        </w:rPr>
        <w:t>L’islam dans la R</w:t>
      </w:r>
      <w:r w:rsidRPr="006F3CB6">
        <w:rPr>
          <w:rFonts w:ascii="Times New Roman" w:hAnsi="Times New Roman" w:cs="Times New Roman"/>
          <w:lang w:val="fr-FR" w:bidi="fa-IR"/>
        </w:rPr>
        <w:t>épublique</w:t>
      </w:r>
      <w:r w:rsidR="00380634">
        <w:rPr>
          <w:rFonts w:ascii="Times New Roman" w:hAnsi="Times New Roman" w:cs="Times New Roman"/>
          <w:lang w:val="fr-FR" w:bidi="fa-IR"/>
        </w:rPr>
        <w:t xml:space="preserve"> </w:t>
      </w:r>
      <w:r w:rsidR="00380634" w:rsidRPr="00380634">
        <w:rPr>
          <w:rFonts w:ascii="Times New Roman" w:hAnsi="Times New Roman" w:cs="Times New Roman"/>
          <w:lang w:val="fr-FR" w:bidi="fa-IR"/>
        </w:rPr>
        <w:t xml:space="preserve">(2000) </w:t>
      </w:r>
      <w:r w:rsidR="00380634">
        <w:rPr>
          <w:rFonts w:ascii="Times New Roman" w:hAnsi="Times New Roman" w:cs="Times New Roman"/>
          <w:lang w:val="fr-FR" w:bidi="fa-IR"/>
        </w:rPr>
        <w:t>–</w:t>
      </w:r>
      <w:r w:rsidR="004F0F33" w:rsidRPr="004F0F33">
        <w:rPr>
          <w:rFonts w:ascii="Times New Roman" w:hAnsi="Times New Roman" w:cs="Times New Roman"/>
          <w:lang w:val="fr-FR" w:bidi="fa-IR"/>
        </w:rPr>
        <w:t xml:space="preserve"> </w:t>
      </w:r>
      <w:r w:rsidR="00380634">
        <w:rPr>
          <w:rFonts w:ascii="Times New Roman" w:hAnsi="Times New Roman" w:cs="Times New Roman"/>
          <w:lang w:val="fr-FR" w:bidi="fa-IR"/>
        </w:rPr>
        <w:t>c.</w:t>
      </w:r>
      <w:r w:rsidR="004F0F33" w:rsidRPr="004F0F33">
        <w:rPr>
          <w:rFonts w:ascii="Times New Roman" w:hAnsi="Times New Roman" w:cs="Times New Roman"/>
          <w:lang w:val="fr-FR" w:bidi="fa-IR"/>
        </w:rPr>
        <w:t xml:space="preserve"> 18</w:t>
      </w:r>
    </w:p>
  </w:footnote>
  <w:footnote w:id="33">
    <w:p w14:paraId="76AF2A7A" w14:textId="4CB9461B" w:rsidR="00A37CA0" w:rsidRDefault="00A37CA0" w:rsidP="00A37CA0">
      <w:pPr>
        <w:rPr>
          <w:rFonts w:ascii="Times New Roman" w:hAnsi="Times New Roman" w:cs="Times New Roman"/>
          <w:sz w:val="20"/>
          <w:szCs w:val="20"/>
          <w:lang w:val="fr-FR" w:eastAsia="ru-RU"/>
        </w:rPr>
      </w:pPr>
      <w:r w:rsidRPr="00A37CA0">
        <w:rPr>
          <w:rStyle w:val="af6"/>
          <w:rFonts w:ascii="Times New Roman" w:hAnsi="Times New Roman" w:cs="Times New Roman"/>
          <w:sz w:val="20"/>
          <w:szCs w:val="20"/>
        </w:rPr>
        <w:footnoteRef/>
      </w:r>
      <w:r w:rsidRPr="00A37CA0">
        <w:rPr>
          <w:rFonts w:ascii="Times New Roman" w:hAnsi="Times New Roman" w:cs="Times New Roman"/>
          <w:sz w:val="20"/>
          <w:szCs w:val="20"/>
          <w:lang w:val="fr-FR"/>
        </w:rPr>
        <w:t xml:space="preserve"> </w:t>
      </w:r>
      <w:r w:rsidRPr="00A37CA0">
        <w:rPr>
          <w:rFonts w:ascii="Times New Roman" w:hAnsi="Times New Roman" w:cs="Times New Roman"/>
          <w:sz w:val="20"/>
          <w:szCs w:val="20"/>
          <w:lang w:val="fr-FR" w:eastAsia="ru-RU"/>
        </w:rPr>
        <w:t xml:space="preserve">Ordonnance n° 45-2658 du 2 novembre 1945 relative aux conditions d'entrée et de séjour des étrangers en </w:t>
      </w:r>
      <w:r>
        <w:rPr>
          <w:rFonts w:ascii="Times New Roman" w:hAnsi="Times New Roman" w:cs="Times New Roman"/>
          <w:sz w:val="20"/>
          <w:szCs w:val="20"/>
          <w:lang w:val="fr-FR" w:eastAsia="ru-RU"/>
        </w:rPr>
        <w:t>France</w:t>
      </w:r>
    </w:p>
    <w:p w14:paraId="03B10412" w14:textId="22EB35B6" w:rsidR="00A37CA0" w:rsidRPr="009074C9" w:rsidRDefault="00A37CA0" w:rsidP="00A37CA0">
      <w:pPr>
        <w:rPr>
          <w:rFonts w:ascii="Times New Roman" w:hAnsi="Times New Roman" w:cs="Times New Roman"/>
          <w:sz w:val="32"/>
          <w:szCs w:val="32"/>
          <w:lang w:eastAsia="ru-RU" w:bidi="he-IL"/>
        </w:rPr>
      </w:pPr>
      <w:r>
        <w:rPr>
          <w:rFonts w:ascii="Times New Roman" w:hAnsi="Times New Roman" w:cs="Times New Roman"/>
          <w:sz w:val="20"/>
          <w:szCs w:val="20"/>
          <w:lang w:val="en-US" w:eastAsia="ru-RU"/>
        </w:rPr>
        <w:t>URL</w:t>
      </w:r>
      <w:r w:rsidRPr="009074C9">
        <w:rPr>
          <w:rFonts w:ascii="Times New Roman" w:hAnsi="Times New Roman" w:cs="Times New Roman"/>
          <w:sz w:val="20"/>
          <w:szCs w:val="20"/>
          <w:lang w:eastAsia="ru-RU"/>
        </w:rPr>
        <w:t xml:space="preserve"> : </w:t>
      </w:r>
      <w:hyperlink r:id="rId3" w:history="1">
        <w:r w:rsidR="009074C9" w:rsidRPr="000F7618">
          <w:rPr>
            <w:rStyle w:val="a3"/>
            <w:rFonts w:ascii="Times New Roman" w:hAnsi="Times New Roman" w:cs="Times New Roman"/>
            <w:sz w:val="20"/>
            <w:szCs w:val="20"/>
            <w:lang w:val="en-US" w:eastAsia="ru-RU"/>
          </w:rPr>
          <w:t>https</w:t>
        </w:r>
        <w:r w:rsidR="009074C9" w:rsidRPr="009074C9">
          <w:rPr>
            <w:rStyle w:val="a3"/>
            <w:rFonts w:ascii="Times New Roman" w:hAnsi="Times New Roman" w:cs="Times New Roman"/>
            <w:sz w:val="20"/>
            <w:szCs w:val="20"/>
            <w:lang w:eastAsia="ru-RU"/>
          </w:rPr>
          <w:t>://</w:t>
        </w:r>
        <w:r w:rsidR="009074C9" w:rsidRPr="000F7618">
          <w:rPr>
            <w:rStyle w:val="a3"/>
            <w:rFonts w:ascii="Times New Roman" w:hAnsi="Times New Roman" w:cs="Times New Roman"/>
            <w:sz w:val="20"/>
            <w:szCs w:val="20"/>
            <w:lang w:val="en-US" w:eastAsia="ru-RU"/>
          </w:rPr>
          <w:t>www</w:t>
        </w:r>
        <w:r w:rsidR="009074C9" w:rsidRPr="009074C9">
          <w:rPr>
            <w:rStyle w:val="a3"/>
            <w:rFonts w:ascii="Times New Roman" w:hAnsi="Times New Roman" w:cs="Times New Roman"/>
            <w:sz w:val="20"/>
            <w:szCs w:val="20"/>
            <w:lang w:eastAsia="ru-RU"/>
          </w:rPr>
          <w:t>.</w:t>
        </w:r>
        <w:r w:rsidR="009074C9" w:rsidRPr="000F7618">
          <w:rPr>
            <w:rStyle w:val="a3"/>
            <w:rFonts w:ascii="Times New Roman" w:hAnsi="Times New Roman" w:cs="Times New Roman"/>
            <w:sz w:val="20"/>
            <w:szCs w:val="20"/>
            <w:lang w:val="en-US" w:eastAsia="ru-RU"/>
          </w:rPr>
          <w:t>legifrance</w:t>
        </w:r>
        <w:r w:rsidR="009074C9" w:rsidRPr="009074C9">
          <w:rPr>
            <w:rStyle w:val="a3"/>
            <w:rFonts w:ascii="Times New Roman" w:hAnsi="Times New Roman" w:cs="Times New Roman"/>
            <w:sz w:val="20"/>
            <w:szCs w:val="20"/>
            <w:lang w:eastAsia="ru-RU"/>
          </w:rPr>
          <w:t>.</w:t>
        </w:r>
        <w:r w:rsidR="009074C9" w:rsidRPr="000F7618">
          <w:rPr>
            <w:rStyle w:val="a3"/>
            <w:rFonts w:ascii="Times New Roman" w:hAnsi="Times New Roman" w:cs="Times New Roman"/>
            <w:sz w:val="20"/>
            <w:szCs w:val="20"/>
            <w:lang w:val="en-US" w:eastAsia="ru-RU"/>
          </w:rPr>
          <w:t>gouv</w:t>
        </w:r>
        <w:r w:rsidR="009074C9" w:rsidRPr="009074C9">
          <w:rPr>
            <w:rStyle w:val="a3"/>
            <w:rFonts w:ascii="Times New Roman" w:hAnsi="Times New Roman" w:cs="Times New Roman"/>
            <w:sz w:val="20"/>
            <w:szCs w:val="20"/>
            <w:lang w:eastAsia="ru-RU"/>
          </w:rPr>
          <w:t>.</w:t>
        </w:r>
        <w:r w:rsidR="009074C9" w:rsidRPr="000F7618">
          <w:rPr>
            <w:rStyle w:val="a3"/>
            <w:rFonts w:ascii="Times New Roman" w:hAnsi="Times New Roman" w:cs="Times New Roman"/>
            <w:sz w:val="20"/>
            <w:szCs w:val="20"/>
            <w:lang w:val="en-US" w:eastAsia="ru-RU"/>
          </w:rPr>
          <w:t>fr</w:t>
        </w:r>
        <w:r w:rsidR="009074C9" w:rsidRPr="009074C9">
          <w:rPr>
            <w:rStyle w:val="a3"/>
            <w:rFonts w:ascii="Times New Roman" w:hAnsi="Times New Roman" w:cs="Times New Roman"/>
            <w:sz w:val="20"/>
            <w:szCs w:val="20"/>
            <w:lang w:eastAsia="ru-RU"/>
          </w:rPr>
          <w:t>/</w:t>
        </w:r>
        <w:r w:rsidR="009074C9" w:rsidRPr="000F7618">
          <w:rPr>
            <w:rStyle w:val="a3"/>
            <w:rFonts w:ascii="Times New Roman" w:hAnsi="Times New Roman" w:cs="Times New Roman"/>
            <w:sz w:val="20"/>
            <w:szCs w:val="20"/>
            <w:lang w:val="en-US" w:eastAsia="ru-RU"/>
          </w:rPr>
          <w:t>loda</w:t>
        </w:r>
        <w:r w:rsidR="009074C9" w:rsidRPr="009074C9">
          <w:rPr>
            <w:rStyle w:val="a3"/>
            <w:rFonts w:ascii="Times New Roman" w:hAnsi="Times New Roman" w:cs="Times New Roman"/>
            <w:sz w:val="20"/>
            <w:szCs w:val="20"/>
            <w:lang w:eastAsia="ru-RU"/>
          </w:rPr>
          <w:t>/</w:t>
        </w:r>
        <w:r w:rsidR="009074C9" w:rsidRPr="000F7618">
          <w:rPr>
            <w:rStyle w:val="a3"/>
            <w:rFonts w:ascii="Times New Roman" w:hAnsi="Times New Roman" w:cs="Times New Roman"/>
            <w:sz w:val="20"/>
            <w:szCs w:val="20"/>
            <w:lang w:val="en-US" w:eastAsia="ru-RU"/>
          </w:rPr>
          <w:t>id</w:t>
        </w:r>
        <w:r w:rsidR="009074C9" w:rsidRPr="009074C9">
          <w:rPr>
            <w:rStyle w:val="a3"/>
            <w:rFonts w:ascii="Times New Roman" w:hAnsi="Times New Roman" w:cs="Times New Roman"/>
            <w:sz w:val="20"/>
            <w:szCs w:val="20"/>
            <w:lang w:eastAsia="ru-RU"/>
          </w:rPr>
          <w:t>/</w:t>
        </w:r>
        <w:r w:rsidR="009074C9" w:rsidRPr="000F7618">
          <w:rPr>
            <w:rStyle w:val="a3"/>
            <w:rFonts w:ascii="Times New Roman" w:hAnsi="Times New Roman" w:cs="Times New Roman"/>
            <w:sz w:val="20"/>
            <w:szCs w:val="20"/>
            <w:lang w:val="en-US" w:eastAsia="ru-RU"/>
          </w:rPr>
          <w:t>JORFTEXT</w:t>
        </w:r>
        <w:r w:rsidR="009074C9" w:rsidRPr="009074C9">
          <w:rPr>
            <w:rStyle w:val="a3"/>
            <w:rFonts w:ascii="Times New Roman" w:hAnsi="Times New Roman" w:cs="Times New Roman"/>
            <w:sz w:val="20"/>
            <w:szCs w:val="20"/>
            <w:lang w:eastAsia="ru-RU"/>
          </w:rPr>
          <w:t>000000699737/</w:t>
        </w:r>
      </w:hyperlink>
      <w:r w:rsidR="009074C9" w:rsidRPr="009074C9">
        <w:rPr>
          <w:rFonts w:ascii="Times New Roman" w:hAnsi="Times New Roman" w:cs="Times New Roman"/>
          <w:sz w:val="20"/>
          <w:szCs w:val="20"/>
          <w:lang w:eastAsia="ru-RU"/>
        </w:rPr>
        <w:t xml:space="preserve"> </w:t>
      </w:r>
      <w:r w:rsidR="009074C9">
        <w:rPr>
          <w:rFonts w:ascii="Times New Roman" w:hAnsi="Times New Roman" w:cs="Times New Roman"/>
          <w:sz w:val="20"/>
          <w:szCs w:val="20"/>
          <w:lang w:eastAsia="ru-RU" w:bidi="he-IL"/>
        </w:rPr>
        <w:t>Дата обращения (20.05.2022)</w:t>
      </w:r>
    </w:p>
    <w:p w14:paraId="28A62D40" w14:textId="38FD8787" w:rsidR="00A37CA0" w:rsidRPr="009074C9" w:rsidRDefault="00A37CA0">
      <w:pPr>
        <w:pStyle w:val="af4"/>
      </w:pPr>
    </w:p>
  </w:footnote>
  <w:footnote w:id="34">
    <w:p w14:paraId="64AB8144" w14:textId="7FB02E05" w:rsidR="004F0F8F" w:rsidRPr="00820BC3" w:rsidRDefault="004F0F8F">
      <w:pPr>
        <w:pStyle w:val="af4"/>
        <w:rPr>
          <w:rFonts w:ascii="Times New Roman" w:hAnsi="Times New Roman" w:cs="Times New Roman"/>
        </w:rPr>
      </w:pPr>
      <w:r w:rsidRPr="00C75322">
        <w:rPr>
          <w:rStyle w:val="af6"/>
          <w:rFonts w:ascii="Times New Roman" w:hAnsi="Times New Roman" w:cs="Times New Roman"/>
        </w:rPr>
        <w:footnoteRef/>
      </w:r>
      <w:r w:rsidRPr="00C75322">
        <w:rPr>
          <w:rFonts w:ascii="Times New Roman" w:hAnsi="Times New Roman" w:cs="Times New Roman"/>
          <w:lang w:val="en-US"/>
        </w:rPr>
        <w:t xml:space="preserve"> </w:t>
      </w:r>
      <w:r w:rsidRPr="00C75322">
        <w:rPr>
          <w:rFonts w:ascii="Times New Roman" w:hAnsi="Times New Roman" w:cs="Times New Roman"/>
          <w:i/>
          <w:iCs/>
        </w:rPr>
        <w:t>Джоселин</w:t>
      </w:r>
      <w:r w:rsidRPr="00C75322">
        <w:rPr>
          <w:rFonts w:ascii="Times New Roman" w:hAnsi="Times New Roman" w:cs="Times New Roman"/>
          <w:i/>
          <w:iCs/>
          <w:lang w:val="en-US"/>
        </w:rPr>
        <w:t xml:space="preserve"> </w:t>
      </w:r>
      <w:r w:rsidRPr="00C75322">
        <w:rPr>
          <w:rFonts w:ascii="Times New Roman" w:hAnsi="Times New Roman" w:cs="Times New Roman"/>
          <w:i/>
          <w:iCs/>
        </w:rPr>
        <w:t>Сезари</w:t>
      </w:r>
      <w:r w:rsidRPr="00C75322">
        <w:rPr>
          <w:rFonts w:ascii="Times New Roman" w:hAnsi="Times New Roman" w:cs="Times New Roman"/>
          <w:i/>
          <w:iCs/>
          <w:lang w:val="en-US"/>
        </w:rPr>
        <w:t xml:space="preserve"> </w:t>
      </w:r>
      <w:r w:rsidRPr="00C75322">
        <w:rPr>
          <w:rFonts w:ascii="Times New Roman" w:hAnsi="Times New Roman" w:cs="Times New Roman"/>
          <w:lang w:val="en-US"/>
        </w:rPr>
        <w:t>Islam in France: The Shaping of a Religious Minority</w:t>
      </w:r>
      <w:r w:rsidR="002E18CA" w:rsidRPr="00C75322">
        <w:rPr>
          <w:rFonts w:ascii="Times New Roman" w:hAnsi="Times New Roman" w:cs="Times New Roman"/>
          <w:lang w:val="en-US"/>
        </w:rPr>
        <w:t xml:space="preserve"> </w:t>
      </w:r>
      <w:r w:rsidR="002E18CA" w:rsidRPr="00C75322">
        <w:rPr>
          <w:rFonts w:ascii="Times New Roman" w:hAnsi="Times New Roman" w:cs="Times New Roman"/>
          <w:lang w:val="en-US" w:bidi="he-IL"/>
        </w:rPr>
        <w:t xml:space="preserve">// Muslims in the West: from Sojourners to Citizens / ed. by Yvonne </w:t>
      </w:r>
      <w:r w:rsidR="002E18CA" w:rsidRPr="00C75322">
        <w:rPr>
          <w:rFonts w:ascii="Times New Roman" w:hAnsi="Times New Roman" w:cs="Times New Roman"/>
          <w:lang w:val="en-US" w:bidi="he-IL"/>
        </w:rPr>
        <w:t xml:space="preserve">Yazbeck Haddad Oxford University Press. </w:t>
      </w:r>
      <w:r w:rsidR="002E18CA" w:rsidRPr="00820BC3">
        <w:rPr>
          <w:rFonts w:ascii="Times New Roman" w:hAnsi="Times New Roman" w:cs="Times New Roman"/>
          <w:lang w:bidi="he-IL"/>
        </w:rPr>
        <w:t xml:space="preserve">2002. </w:t>
      </w:r>
      <w:r w:rsidR="002E18CA" w:rsidRPr="00C75322">
        <w:rPr>
          <w:rFonts w:ascii="Times New Roman" w:hAnsi="Times New Roman" w:cs="Times New Roman"/>
          <w:lang w:val="en-US" w:bidi="he-IL"/>
        </w:rPr>
        <w:t>c</w:t>
      </w:r>
      <w:r w:rsidR="002E18CA" w:rsidRPr="00820BC3">
        <w:rPr>
          <w:rFonts w:ascii="Times New Roman" w:hAnsi="Times New Roman" w:cs="Times New Roman"/>
          <w:lang w:bidi="he-IL"/>
        </w:rPr>
        <w:t>. 36-52</w:t>
      </w:r>
    </w:p>
  </w:footnote>
  <w:footnote w:id="35">
    <w:p w14:paraId="38070F0D" w14:textId="11C01B4B" w:rsidR="002E18CA" w:rsidRPr="002E18CA" w:rsidRDefault="002E18CA">
      <w:pPr>
        <w:pStyle w:val="af4"/>
        <w:rPr>
          <w:rFonts w:ascii="Times New Roman" w:hAnsi="Times New Roman" w:cs="Times New Roman"/>
        </w:rPr>
      </w:pPr>
      <w:r w:rsidRPr="00C75322">
        <w:rPr>
          <w:rStyle w:val="af6"/>
          <w:rFonts w:ascii="Times New Roman" w:hAnsi="Times New Roman" w:cs="Times New Roman"/>
        </w:rPr>
        <w:footnoteRef/>
      </w:r>
      <w:r w:rsidRPr="00C75322">
        <w:rPr>
          <w:rFonts w:ascii="Times New Roman" w:hAnsi="Times New Roman" w:cs="Times New Roman"/>
        </w:rPr>
        <w:t xml:space="preserve"> </w:t>
      </w:r>
      <w:r w:rsidRPr="00C75322">
        <w:rPr>
          <w:rFonts w:ascii="Times New Roman" w:hAnsi="Times New Roman" w:cs="Times New Roman"/>
          <w:i/>
          <w:iCs/>
        </w:rPr>
        <w:t xml:space="preserve">Понкин И.В. </w:t>
      </w:r>
      <w:r w:rsidR="00C05484">
        <w:rPr>
          <w:rFonts w:ascii="Times New Roman" w:hAnsi="Times New Roman" w:cs="Times New Roman"/>
        </w:rPr>
        <w:t>Указ. соч</w:t>
      </w:r>
      <w:r w:rsidR="00C75322" w:rsidRPr="00C75322">
        <w:rPr>
          <w:rFonts w:ascii="Times New Roman" w:hAnsi="Times New Roman" w:cs="Times New Roman"/>
        </w:rPr>
        <w:t>. –</w:t>
      </w:r>
      <w:r w:rsidR="00C05484">
        <w:rPr>
          <w:rFonts w:ascii="Times New Roman" w:hAnsi="Times New Roman" w:cs="Times New Roman"/>
        </w:rPr>
        <w:t xml:space="preserve"> </w:t>
      </w:r>
      <w:r w:rsidR="00C75322" w:rsidRPr="00C75322">
        <w:rPr>
          <w:rFonts w:ascii="Times New Roman" w:hAnsi="Times New Roman" w:cs="Times New Roman"/>
        </w:rPr>
        <w:t>с.</w:t>
      </w:r>
      <w:r w:rsidR="00C05484">
        <w:rPr>
          <w:rFonts w:ascii="Times New Roman" w:hAnsi="Times New Roman" w:cs="Times New Roman"/>
        </w:rPr>
        <w:t xml:space="preserve"> 21</w:t>
      </w:r>
    </w:p>
  </w:footnote>
  <w:footnote w:id="36">
    <w:p w14:paraId="366B0A36" w14:textId="0877558E" w:rsidR="00C75322" w:rsidRPr="00C75322" w:rsidRDefault="00C75322">
      <w:pPr>
        <w:pStyle w:val="af4"/>
        <w:rPr>
          <w:rFonts w:ascii="Times New Roman" w:hAnsi="Times New Roman" w:cs="Times New Roman"/>
        </w:rPr>
      </w:pPr>
      <w:r w:rsidRPr="00C75322">
        <w:rPr>
          <w:rStyle w:val="af6"/>
          <w:rFonts w:ascii="Times New Roman" w:hAnsi="Times New Roman" w:cs="Times New Roman"/>
        </w:rPr>
        <w:footnoteRef/>
      </w:r>
      <w:r w:rsidRPr="00C75322">
        <w:rPr>
          <w:rFonts w:ascii="Times New Roman" w:hAnsi="Times New Roman" w:cs="Times New Roman"/>
        </w:rPr>
        <w:t xml:space="preserve"> военнослужащие из местных формирований алжирских мусульман (арабов и берберов), принимавшие участие в 1954—1962 годах во время Алжирской войны в сражениях на стороне Франции против Фронта национального освобождения</w:t>
      </w:r>
    </w:p>
  </w:footnote>
  <w:footnote w:id="37">
    <w:p w14:paraId="4985E3CB" w14:textId="34F6C80A" w:rsidR="00956BE2" w:rsidRPr="00C05484" w:rsidRDefault="00956BE2" w:rsidP="00D45162">
      <w:pPr>
        <w:pStyle w:val="af4"/>
        <w:rPr>
          <w:rFonts w:ascii="Times New Roman" w:hAnsi="Times New Roman" w:cs="Times New Roman"/>
          <w:lang w:val="fr-FR" w:bidi="he-IL"/>
        </w:rPr>
      </w:pPr>
      <w:r>
        <w:rPr>
          <w:rStyle w:val="af6"/>
        </w:rPr>
        <w:footnoteRef/>
      </w:r>
      <w:r w:rsidRPr="00956BE2">
        <w:rPr>
          <w:lang w:val="fr-FR"/>
        </w:rPr>
        <w:t xml:space="preserve"> </w:t>
      </w:r>
      <w:r w:rsidRPr="00380634">
        <w:rPr>
          <w:rFonts w:ascii="Times New Roman" w:hAnsi="Times New Roman" w:cs="Times New Roman"/>
          <w:i/>
          <w:iCs/>
          <w:lang w:val="fr-FR"/>
        </w:rPr>
        <w:t>Haut Conseil de l’</w:t>
      </w:r>
      <w:r w:rsidRPr="00380634">
        <w:rPr>
          <w:rFonts w:ascii="Times New Roman" w:hAnsi="Times New Roman" w:cs="Times New Roman"/>
          <w:i/>
          <w:iCs/>
          <w:lang w:val="fr-FR"/>
        </w:rPr>
        <w:t>integration</w:t>
      </w:r>
      <w:r>
        <w:rPr>
          <w:rFonts w:ascii="Times New Roman" w:hAnsi="Times New Roman" w:cs="Times New Roman"/>
          <w:i/>
          <w:iCs/>
          <w:lang w:val="fr-FR"/>
        </w:rPr>
        <w:t xml:space="preserve"> </w:t>
      </w:r>
      <w:r w:rsidRPr="00380634">
        <w:rPr>
          <w:rFonts w:ascii="Times New Roman" w:hAnsi="Times New Roman" w:cs="Times New Roman"/>
          <w:lang w:val="fr-FR"/>
        </w:rPr>
        <w:t>L’islam dans la R</w:t>
      </w:r>
      <w:r w:rsidRPr="006F3CB6">
        <w:rPr>
          <w:rFonts w:ascii="Times New Roman" w:hAnsi="Times New Roman" w:cs="Times New Roman"/>
          <w:lang w:val="fr-FR" w:bidi="fa-IR"/>
        </w:rPr>
        <w:t>épublique</w:t>
      </w:r>
      <w:r>
        <w:rPr>
          <w:rFonts w:ascii="Times New Roman" w:hAnsi="Times New Roman" w:cs="Times New Roman"/>
          <w:lang w:val="fr-FR" w:bidi="fa-IR"/>
        </w:rPr>
        <w:t xml:space="preserve"> </w:t>
      </w:r>
      <w:r w:rsidRPr="00380634">
        <w:rPr>
          <w:rFonts w:ascii="Times New Roman" w:hAnsi="Times New Roman" w:cs="Times New Roman"/>
          <w:lang w:val="fr-FR" w:bidi="fa-IR"/>
        </w:rPr>
        <w:t xml:space="preserve">(2000) </w:t>
      </w:r>
      <w:r>
        <w:rPr>
          <w:rFonts w:ascii="Times New Roman" w:hAnsi="Times New Roman" w:cs="Times New Roman"/>
          <w:lang w:val="fr-FR" w:bidi="fa-IR"/>
        </w:rPr>
        <w:t>–</w:t>
      </w:r>
      <w:r w:rsidR="00C05484" w:rsidRPr="00C05484">
        <w:rPr>
          <w:rFonts w:ascii="Times New Roman" w:hAnsi="Times New Roman" w:cs="Times New Roman"/>
          <w:lang w:val="fr-FR" w:bidi="fa-IR"/>
        </w:rPr>
        <w:t xml:space="preserve"> </w:t>
      </w:r>
      <w:r>
        <w:rPr>
          <w:rFonts w:ascii="Times New Roman" w:hAnsi="Times New Roman" w:cs="Times New Roman"/>
          <w:lang w:val="fr-FR" w:bidi="fa-IR"/>
        </w:rPr>
        <w:t>c.</w:t>
      </w:r>
      <w:r w:rsidR="00C05484" w:rsidRPr="00C05484">
        <w:rPr>
          <w:rFonts w:ascii="Times New Roman" w:hAnsi="Times New Roman" w:cs="Times New Roman"/>
          <w:lang w:val="fr-FR" w:bidi="fa-IR"/>
        </w:rPr>
        <w:t xml:space="preserve"> 19</w:t>
      </w:r>
    </w:p>
  </w:footnote>
  <w:footnote w:id="38">
    <w:p w14:paraId="47286124" w14:textId="5E9F0EE6" w:rsidR="00AE6876" w:rsidRPr="00645C9C" w:rsidRDefault="00AE6876">
      <w:pPr>
        <w:pStyle w:val="af4"/>
        <w:rPr>
          <w:lang w:val="fr-FR"/>
        </w:rPr>
      </w:pPr>
      <w:r>
        <w:rPr>
          <w:rStyle w:val="af6"/>
        </w:rPr>
        <w:footnoteRef/>
      </w:r>
      <w:r w:rsidRPr="00AE6876">
        <w:rPr>
          <w:lang w:val="fr-FR"/>
        </w:rPr>
        <w:t xml:space="preserve"> </w:t>
      </w:r>
      <w:r w:rsidRPr="00AE6876">
        <w:rPr>
          <w:rFonts w:ascii="Times New Roman" w:hAnsi="Times New Roman" w:cs="Times New Roman"/>
        </w:rPr>
        <w:t>Там</w:t>
      </w:r>
      <w:r w:rsidRPr="00645C9C">
        <w:rPr>
          <w:rFonts w:ascii="Times New Roman" w:hAnsi="Times New Roman" w:cs="Times New Roman"/>
          <w:lang w:val="fr-FR"/>
        </w:rPr>
        <w:t xml:space="preserve"> </w:t>
      </w:r>
      <w:r w:rsidRPr="00AE6876">
        <w:rPr>
          <w:rFonts w:ascii="Times New Roman" w:hAnsi="Times New Roman" w:cs="Times New Roman"/>
        </w:rPr>
        <w:t>же</w:t>
      </w:r>
      <w:r w:rsidRPr="00645C9C">
        <w:rPr>
          <w:rFonts w:ascii="Times New Roman" w:hAnsi="Times New Roman" w:cs="Times New Roman"/>
          <w:lang w:val="fr-FR"/>
        </w:rPr>
        <w:t xml:space="preserve"> </w:t>
      </w:r>
      <w:r w:rsidRPr="00AE6876">
        <w:rPr>
          <w:rFonts w:ascii="Times New Roman" w:hAnsi="Times New Roman" w:cs="Times New Roman"/>
        </w:rPr>
        <w:t>с</w:t>
      </w:r>
      <w:r w:rsidRPr="00645C9C">
        <w:rPr>
          <w:rFonts w:ascii="Times New Roman" w:hAnsi="Times New Roman" w:cs="Times New Roman"/>
          <w:lang w:val="fr-FR"/>
        </w:rPr>
        <w:t>. 19</w:t>
      </w:r>
    </w:p>
  </w:footnote>
  <w:footnote w:id="39">
    <w:p w14:paraId="65FBEE97" w14:textId="49EC1490" w:rsidR="00D45162" w:rsidRPr="00D45162" w:rsidRDefault="00D45162" w:rsidP="00D45162">
      <w:pPr>
        <w:rPr>
          <w:rFonts w:ascii="Times New Roman" w:hAnsi="Times New Roman" w:cs="Times New Roman"/>
          <w:sz w:val="20"/>
          <w:szCs w:val="20"/>
          <w:lang w:eastAsia="ru-RU" w:bidi="he-IL"/>
        </w:rPr>
      </w:pPr>
      <w:r w:rsidRPr="00D45162">
        <w:rPr>
          <w:rStyle w:val="af6"/>
          <w:rFonts w:ascii="Times New Roman" w:hAnsi="Times New Roman" w:cs="Times New Roman"/>
        </w:rPr>
        <w:footnoteRef/>
      </w:r>
      <w:r w:rsidRPr="00D45162">
        <w:rPr>
          <w:rFonts w:ascii="Times New Roman" w:hAnsi="Times New Roman" w:cs="Times New Roman"/>
          <w:lang w:val="fr-FR"/>
        </w:rPr>
        <w:t xml:space="preserve"> </w:t>
      </w:r>
      <w:r w:rsidRPr="00D45162">
        <w:rPr>
          <w:rFonts w:ascii="Times New Roman" w:hAnsi="Times New Roman" w:cs="Times New Roman"/>
          <w:lang w:val="fr-FR" w:eastAsia="ru-RU"/>
        </w:rPr>
        <w:t xml:space="preserve">Loi n° 81-909 du 9 octobre 1981 modifiant la loi du 1er juillet 1901 relative au contrat d'association en </w:t>
      </w:r>
      <w:r w:rsidRPr="00D45162">
        <w:rPr>
          <w:rFonts w:ascii="Times New Roman" w:hAnsi="Times New Roman" w:cs="Times New Roman"/>
          <w:cs/>
          <w:lang w:eastAsia="ru-RU"/>
        </w:rPr>
        <w:t>‎</w:t>
      </w:r>
      <w:r w:rsidRPr="00D45162">
        <w:rPr>
          <w:rFonts w:ascii="Times New Roman" w:hAnsi="Times New Roman" w:cs="Times New Roman"/>
          <w:lang w:val="fr-FR" w:eastAsia="ru-RU"/>
        </w:rPr>
        <w:t>ce qui concerne les associations dirigées en droit et en fait par des étrangers</w:t>
      </w:r>
      <w:r>
        <w:rPr>
          <w:rFonts w:ascii="Times New Roman" w:hAnsi="Times New Roman" w:cs="Times New Roman"/>
          <w:lang w:val="fr-FR" w:eastAsia="ru-RU"/>
        </w:rPr>
        <w:t>. URL </w:t>
      </w:r>
      <w:r w:rsidRPr="00D45162">
        <w:rPr>
          <w:rFonts w:ascii="Times New Roman" w:hAnsi="Times New Roman" w:cs="Times New Roman"/>
          <w:lang w:eastAsia="ru-RU"/>
        </w:rPr>
        <w:t xml:space="preserve">: </w:t>
      </w:r>
      <w:hyperlink r:id="rId4" w:history="1">
        <w:r w:rsidRPr="000F7618">
          <w:rPr>
            <w:rStyle w:val="a3"/>
            <w:lang w:val="fr-FR"/>
          </w:rPr>
          <w:t>https</w:t>
        </w:r>
        <w:r w:rsidRPr="00D45162">
          <w:rPr>
            <w:rStyle w:val="a3"/>
          </w:rPr>
          <w:t>://</w:t>
        </w:r>
        <w:r w:rsidRPr="000F7618">
          <w:rPr>
            <w:rStyle w:val="a3"/>
            <w:lang w:val="fr-FR"/>
          </w:rPr>
          <w:t>www</w:t>
        </w:r>
        <w:r w:rsidRPr="00D45162">
          <w:rPr>
            <w:rStyle w:val="a3"/>
          </w:rPr>
          <w:t>.</w:t>
        </w:r>
        <w:r w:rsidRPr="000F7618">
          <w:rPr>
            <w:rStyle w:val="a3"/>
            <w:lang w:val="fr-FR"/>
          </w:rPr>
          <w:t>legifrance</w:t>
        </w:r>
        <w:r w:rsidRPr="00D45162">
          <w:rPr>
            <w:rStyle w:val="a3"/>
          </w:rPr>
          <w:t>.</w:t>
        </w:r>
        <w:r w:rsidRPr="000F7618">
          <w:rPr>
            <w:rStyle w:val="a3"/>
            <w:lang w:val="fr-FR"/>
          </w:rPr>
          <w:t>gouv</w:t>
        </w:r>
        <w:r w:rsidRPr="00D45162">
          <w:rPr>
            <w:rStyle w:val="a3"/>
          </w:rPr>
          <w:t>.</w:t>
        </w:r>
        <w:r w:rsidRPr="000F7618">
          <w:rPr>
            <w:rStyle w:val="a3"/>
            <w:lang w:val="fr-FR"/>
          </w:rPr>
          <w:t>fr</w:t>
        </w:r>
        <w:r w:rsidRPr="00D45162">
          <w:rPr>
            <w:rStyle w:val="a3"/>
          </w:rPr>
          <w:t>/</w:t>
        </w:r>
        <w:r w:rsidRPr="000F7618">
          <w:rPr>
            <w:rStyle w:val="a3"/>
            <w:lang w:val="fr-FR"/>
          </w:rPr>
          <w:t>jorf</w:t>
        </w:r>
        <w:r w:rsidRPr="00D45162">
          <w:rPr>
            <w:rStyle w:val="a3"/>
          </w:rPr>
          <w:t>/</w:t>
        </w:r>
        <w:r w:rsidRPr="000F7618">
          <w:rPr>
            <w:rStyle w:val="a3"/>
            <w:lang w:val="fr-FR"/>
          </w:rPr>
          <w:t>id</w:t>
        </w:r>
        <w:r w:rsidRPr="00D45162">
          <w:rPr>
            <w:rStyle w:val="a3"/>
          </w:rPr>
          <w:t>/</w:t>
        </w:r>
        <w:r w:rsidRPr="000F7618">
          <w:rPr>
            <w:rStyle w:val="a3"/>
            <w:lang w:val="fr-FR"/>
          </w:rPr>
          <w:t>JORFTEXT</w:t>
        </w:r>
        <w:r w:rsidRPr="00D45162">
          <w:rPr>
            <w:rStyle w:val="a3"/>
          </w:rPr>
          <w:t>000000684780/</w:t>
        </w:r>
      </w:hyperlink>
      <w:r>
        <w:rPr>
          <w:rFonts w:cs="Arial"/>
          <w:lang w:bidi="he-IL"/>
        </w:rPr>
        <w:t xml:space="preserve"> </w:t>
      </w:r>
      <w:r>
        <w:rPr>
          <w:rFonts w:ascii="Times New Roman" w:hAnsi="Times New Roman" w:cs="Times New Roman"/>
          <w:sz w:val="20"/>
          <w:szCs w:val="20"/>
          <w:lang w:bidi="he-IL"/>
        </w:rPr>
        <w:t>Дата обращения (20.05.2022)</w:t>
      </w:r>
    </w:p>
  </w:footnote>
  <w:footnote w:id="40">
    <w:p w14:paraId="54A3CFCB" w14:textId="12C381E8" w:rsidR="00BC20EF" w:rsidRPr="00BC20EF" w:rsidRDefault="00BC20EF">
      <w:pPr>
        <w:pStyle w:val="af4"/>
      </w:pPr>
      <w:r>
        <w:rPr>
          <w:rStyle w:val="af6"/>
        </w:rPr>
        <w:footnoteRef/>
      </w:r>
      <w:r>
        <w:t xml:space="preserve"> </w:t>
      </w:r>
      <w:r w:rsidRPr="00C75322">
        <w:rPr>
          <w:rFonts w:ascii="Times New Roman" w:hAnsi="Times New Roman" w:cs="Times New Roman"/>
          <w:i/>
          <w:iCs/>
        </w:rPr>
        <w:t xml:space="preserve">Понкин И.В. </w:t>
      </w:r>
      <w:r w:rsidR="00C05484">
        <w:rPr>
          <w:rFonts w:ascii="Times New Roman" w:hAnsi="Times New Roman" w:cs="Times New Roman"/>
        </w:rPr>
        <w:t xml:space="preserve">Указ. соч. </w:t>
      </w:r>
      <w:r w:rsidRPr="00C75322">
        <w:rPr>
          <w:rFonts w:ascii="Times New Roman" w:hAnsi="Times New Roman" w:cs="Times New Roman"/>
        </w:rPr>
        <w:t xml:space="preserve">– </w:t>
      </w:r>
      <w:r w:rsidR="00C05484">
        <w:rPr>
          <w:rFonts w:ascii="Times New Roman" w:hAnsi="Times New Roman" w:cs="Times New Roman"/>
        </w:rPr>
        <w:t>с. 8-12</w:t>
      </w:r>
    </w:p>
  </w:footnote>
  <w:footnote w:id="41">
    <w:p w14:paraId="6A446AAA" w14:textId="11EA4A8C" w:rsidR="002808CA" w:rsidRPr="002808CA" w:rsidRDefault="002808CA">
      <w:pPr>
        <w:pStyle w:val="af4"/>
        <w:rPr>
          <w:rFonts w:ascii="Times New Roman" w:hAnsi="Times New Roman" w:cs="Times New Roman"/>
          <w:lang w:val="fr-FR" w:bidi="fa-IR"/>
        </w:rPr>
      </w:pPr>
      <w:r>
        <w:rPr>
          <w:rStyle w:val="af6"/>
        </w:rPr>
        <w:footnoteRef/>
      </w:r>
      <w:r w:rsidRPr="002808CA">
        <w:rPr>
          <w:lang w:val="fr-FR"/>
        </w:rPr>
        <w:t xml:space="preserve"> </w:t>
      </w:r>
      <w:r w:rsidRPr="002808CA">
        <w:rPr>
          <w:rFonts w:ascii="Times New Roman" w:hAnsi="Times New Roman" w:cs="Times New Roman"/>
          <w:lang w:val="fr-FR"/>
        </w:rPr>
        <w:t>Musulmans de France. Nos objectifs U</w:t>
      </w:r>
      <w:r>
        <w:rPr>
          <w:rFonts w:ascii="Times New Roman" w:hAnsi="Times New Roman" w:cs="Times New Roman"/>
          <w:lang w:val="fr-FR"/>
        </w:rPr>
        <w:t xml:space="preserve">RL : </w:t>
      </w:r>
      <w:r w:rsidR="00E53091">
        <w:fldChar w:fldCharType="begin"/>
      </w:r>
      <w:r w:rsidR="00E53091" w:rsidRPr="00645C9C">
        <w:rPr>
          <w:lang w:val="fr-FR"/>
        </w:rPr>
        <w:instrText xml:space="preserve"> HYPERLINK "https://www.musulmansdefrance.fr/nos-objectifs/" </w:instrText>
      </w:r>
      <w:r w:rsidR="00E53091">
        <w:fldChar w:fldCharType="separate"/>
      </w:r>
      <w:r w:rsidRPr="000F7618">
        <w:rPr>
          <w:rStyle w:val="a3"/>
          <w:rFonts w:ascii="Times New Roman" w:hAnsi="Times New Roman" w:cs="Times New Roman"/>
          <w:lang w:val="fr-FR"/>
        </w:rPr>
        <w:t>https://www.musulmansdefrance.fr/nos-objectifs/</w:t>
      </w:r>
      <w:r w:rsidR="00E53091">
        <w:rPr>
          <w:rStyle w:val="a3"/>
          <w:rFonts w:ascii="Times New Roman" w:hAnsi="Times New Roman" w:cs="Times New Roman"/>
          <w:lang w:val="fr-FR"/>
        </w:rPr>
        <w:fldChar w:fldCharType="end"/>
      </w:r>
      <w:r>
        <w:rPr>
          <w:rFonts w:ascii="Times New Roman" w:hAnsi="Times New Roman" w:cs="Times New Roman"/>
          <w:lang w:val="fr-FR"/>
        </w:rPr>
        <w:t xml:space="preserve"> </w:t>
      </w:r>
      <w:r>
        <w:rPr>
          <w:rFonts w:ascii="Times New Roman" w:hAnsi="Times New Roman" w:cs="Times New Roman"/>
          <w:lang w:bidi="fa-IR"/>
        </w:rPr>
        <w:t>Дата</w:t>
      </w:r>
      <w:r w:rsidRPr="002808CA">
        <w:rPr>
          <w:rFonts w:ascii="Times New Roman" w:hAnsi="Times New Roman" w:cs="Times New Roman"/>
          <w:lang w:val="fr-FR" w:bidi="fa-IR"/>
        </w:rPr>
        <w:t xml:space="preserve"> </w:t>
      </w:r>
      <w:r>
        <w:rPr>
          <w:rFonts w:ascii="Times New Roman" w:hAnsi="Times New Roman" w:cs="Times New Roman"/>
          <w:lang w:bidi="fa-IR"/>
        </w:rPr>
        <w:t>обращения</w:t>
      </w:r>
      <w:r w:rsidRPr="002808CA">
        <w:rPr>
          <w:rFonts w:ascii="Times New Roman" w:hAnsi="Times New Roman" w:cs="Times New Roman"/>
          <w:lang w:val="fr-FR" w:bidi="fa-IR"/>
        </w:rPr>
        <w:t xml:space="preserve"> (20.05.2022)</w:t>
      </w:r>
    </w:p>
  </w:footnote>
  <w:footnote w:id="42">
    <w:p w14:paraId="2DFC7968" w14:textId="0D3983D7" w:rsidR="005C78BE" w:rsidRPr="005C78BE" w:rsidRDefault="005C78BE">
      <w:pPr>
        <w:pStyle w:val="af4"/>
      </w:pPr>
      <w:r>
        <w:rPr>
          <w:rStyle w:val="af6"/>
        </w:rPr>
        <w:footnoteRef/>
      </w:r>
      <w:r>
        <w:t xml:space="preserve"> </w:t>
      </w:r>
      <w:r w:rsidRPr="00C75322">
        <w:rPr>
          <w:rFonts w:ascii="Times New Roman" w:hAnsi="Times New Roman" w:cs="Times New Roman"/>
          <w:i/>
          <w:iCs/>
        </w:rPr>
        <w:t xml:space="preserve">Понкин И.В. </w:t>
      </w:r>
      <w:r w:rsidR="00625483">
        <w:rPr>
          <w:rFonts w:ascii="Times New Roman" w:hAnsi="Times New Roman" w:cs="Times New Roman"/>
        </w:rPr>
        <w:t>Указ.соч.</w:t>
      </w:r>
      <w:r w:rsidRPr="00C75322">
        <w:rPr>
          <w:rFonts w:ascii="Times New Roman" w:hAnsi="Times New Roman" w:cs="Times New Roman"/>
        </w:rPr>
        <w:t xml:space="preserve"> –</w:t>
      </w:r>
      <w:r w:rsidR="00C05484">
        <w:rPr>
          <w:rFonts w:ascii="Times New Roman" w:hAnsi="Times New Roman" w:cs="Times New Roman"/>
        </w:rPr>
        <w:t xml:space="preserve"> </w:t>
      </w:r>
      <w:r w:rsidRPr="00C75322">
        <w:rPr>
          <w:rFonts w:ascii="Times New Roman" w:hAnsi="Times New Roman" w:cs="Times New Roman"/>
        </w:rPr>
        <w:t>с.</w:t>
      </w:r>
      <w:r w:rsidR="00C05484">
        <w:rPr>
          <w:rFonts w:ascii="Times New Roman" w:hAnsi="Times New Roman" w:cs="Times New Roman"/>
        </w:rPr>
        <w:t xml:space="preserve"> 25-26</w:t>
      </w:r>
    </w:p>
  </w:footnote>
  <w:footnote w:id="43">
    <w:p w14:paraId="272EF6D1" w14:textId="73920419" w:rsidR="004305D1" w:rsidRPr="004305D1" w:rsidRDefault="004305D1">
      <w:pPr>
        <w:pStyle w:val="af4"/>
        <w:rPr>
          <w:rFonts w:cs="Arial"/>
          <w:lang w:bidi="he-IL"/>
        </w:rPr>
      </w:pPr>
      <w:r>
        <w:rPr>
          <w:rStyle w:val="af6"/>
        </w:rPr>
        <w:footnoteRef/>
      </w:r>
      <w:r>
        <w:t xml:space="preserve"> </w:t>
      </w:r>
      <w:r w:rsidRPr="004305D1">
        <w:rPr>
          <w:rFonts w:ascii="Times New Roman" w:hAnsi="Times New Roman" w:cs="Times New Roman"/>
          <w:lang w:bidi="he-IL"/>
        </w:rPr>
        <w:t>там же с. 33-35</w:t>
      </w:r>
    </w:p>
  </w:footnote>
  <w:footnote w:id="44">
    <w:p w14:paraId="47BC2BAE" w14:textId="17196AF2" w:rsidR="004305D1" w:rsidRDefault="004305D1">
      <w:pPr>
        <w:pStyle w:val="af4"/>
      </w:pPr>
      <w:r>
        <w:rPr>
          <w:rStyle w:val="af6"/>
        </w:rPr>
        <w:footnoteRef/>
      </w:r>
      <w:r>
        <w:t xml:space="preserve"> </w:t>
      </w:r>
      <w:r w:rsidRPr="00C75322">
        <w:rPr>
          <w:rFonts w:ascii="Times New Roman" w:hAnsi="Times New Roman" w:cs="Times New Roman"/>
          <w:i/>
          <w:iCs/>
        </w:rPr>
        <w:t xml:space="preserve">Понкин И.В. </w:t>
      </w:r>
      <w:r w:rsidR="00625483">
        <w:rPr>
          <w:rFonts w:ascii="Times New Roman" w:hAnsi="Times New Roman" w:cs="Times New Roman"/>
        </w:rPr>
        <w:t>Указ. соч.</w:t>
      </w:r>
      <w:r w:rsidRPr="00C75322">
        <w:rPr>
          <w:rFonts w:ascii="Times New Roman" w:hAnsi="Times New Roman" w:cs="Times New Roman"/>
        </w:rPr>
        <w:t xml:space="preserve"> –</w:t>
      </w:r>
      <w:r w:rsidR="00625483">
        <w:rPr>
          <w:rFonts w:ascii="Times New Roman" w:hAnsi="Times New Roman" w:cs="Times New Roman"/>
        </w:rPr>
        <w:t xml:space="preserve"> </w:t>
      </w:r>
      <w:r w:rsidRPr="00C75322">
        <w:rPr>
          <w:rFonts w:ascii="Times New Roman" w:hAnsi="Times New Roman" w:cs="Times New Roman"/>
        </w:rPr>
        <w:t>с.</w:t>
      </w:r>
      <w:r w:rsidR="00625483">
        <w:rPr>
          <w:rFonts w:ascii="Times New Roman" w:hAnsi="Times New Roman" w:cs="Times New Roman"/>
        </w:rPr>
        <w:t xml:space="preserve"> 187-191</w:t>
      </w:r>
    </w:p>
  </w:footnote>
  <w:footnote w:id="45">
    <w:p w14:paraId="2D115340" w14:textId="5167A711" w:rsidR="0021618D" w:rsidRPr="0021618D" w:rsidRDefault="0021618D">
      <w:pPr>
        <w:pStyle w:val="af4"/>
        <w:rPr>
          <w:rFonts w:ascii="Times New Roman" w:hAnsi="Times New Roman" w:cs="Times New Roman"/>
          <w:lang w:bidi="he-IL"/>
        </w:rPr>
      </w:pPr>
      <w:r>
        <w:rPr>
          <w:rStyle w:val="af6"/>
        </w:rPr>
        <w:footnoteRef/>
      </w:r>
      <w:r w:rsidRPr="0021618D">
        <w:t xml:space="preserve"> </w:t>
      </w:r>
      <w:r w:rsidRPr="0021618D">
        <w:rPr>
          <w:rFonts w:ascii="Times New Roman" w:hAnsi="Times New Roman" w:cs="Times New Roman"/>
          <w:lang w:val="fr-FR"/>
        </w:rPr>
        <w:t>Jus</w:t>
      </w:r>
      <w:r w:rsidRPr="0021618D">
        <w:rPr>
          <w:rFonts w:ascii="Times New Roman" w:hAnsi="Times New Roman" w:cs="Times New Roman"/>
        </w:rPr>
        <w:t xml:space="preserve"> </w:t>
      </w:r>
      <w:r w:rsidRPr="0021618D">
        <w:rPr>
          <w:rFonts w:ascii="Times New Roman" w:hAnsi="Times New Roman" w:cs="Times New Roman"/>
          <w:lang w:val="fr-FR"/>
        </w:rPr>
        <w:t>sanguinis</w:t>
      </w:r>
      <w:r w:rsidRPr="0021618D">
        <w:rPr>
          <w:rFonts w:ascii="Times New Roman" w:hAnsi="Times New Roman" w:cs="Times New Roman"/>
        </w:rPr>
        <w:t xml:space="preserve"> </w:t>
      </w:r>
      <w:r w:rsidRPr="0021618D">
        <w:rPr>
          <w:rFonts w:ascii="Times New Roman" w:hAnsi="Times New Roman" w:cs="Times New Roman"/>
          <w:lang w:bidi="he-IL"/>
        </w:rPr>
        <w:t xml:space="preserve">и </w:t>
      </w:r>
      <w:r w:rsidRPr="0021618D">
        <w:rPr>
          <w:rFonts w:ascii="Times New Roman" w:hAnsi="Times New Roman" w:cs="Times New Roman"/>
          <w:lang w:val="fr-FR" w:bidi="he-IL"/>
        </w:rPr>
        <w:t>jus</w:t>
      </w:r>
      <w:r w:rsidRPr="0021618D">
        <w:rPr>
          <w:rFonts w:ascii="Times New Roman" w:hAnsi="Times New Roman" w:cs="Times New Roman"/>
          <w:lang w:bidi="he-IL"/>
        </w:rPr>
        <w:t xml:space="preserve"> </w:t>
      </w:r>
      <w:r w:rsidRPr="0021618D">
        <w:rPr>
          <w:rFonts w:ascii="Times New Roman" w:hAnsi="Times New Roman" w:cs="Times New Roman"/>
          <w:lang w:val="fr-FR" w:bidi="he-IL"/>
        </w:rPr>
        <w:t>soli</w:t>
      </w:r>
      <w:r w:rsidRPr="0021618D">
        <w:rPr>
          <w:rFonts w:ascii="Times New Roman" w:hAnsi="Times New Roman" w:cs="Times New Roman"/>
          <w:lang w:bidi="he-IL"/>
        </w:rPr>
        <w:t xml:space="preserve"> – принципы приобретения гражданства, согласно которым гражданство ребёнка зависит в первом случае от гражданства родителей </w:t>
      </w:r>
      <w:r w:rsidRPr="0021618D">
        <w:rPr>
          <w:rFonts w:ascii="Times New Roman" w:hAnsi="Times New Roman" w:cs="Times New Roman"/>
          <w:color w:val="202122"/>
          <w:shd w:val="clear" w:color="auto" w:fill="FFFFFF"/>
        </w:rPr>
        <w:t>и на территории какого государства проживают сами родители</w:t>
      </w:r>
      <w:r w:rsidRPr="0021618D">
        <w:rPr>
          <w:rFonts w:ascii="Times New Roman" w:hAnsi="Times New Roman" w:cs="Times New Roman"/>
          <w:lang w:bidi="he-IL"/>
        </w:rPr>
        <w:t>, а во втором случае от</w:t>
      </w:r>
      <w:r>
        <w:rPr>
          <w:rFonts w:ascii="Times New Roman" w:hAnsi="Times New Roman" w:cs="Times New Roman"/>
          <w:lang w:bidi="he-IL"/>
        </w:rPr>
        <w:t xml:space="preserve"> места рождения ребёнка.</w:t>
      </w:r>
    </w:p>
  </w:footnote>
  <w:footnote w:id="46">
    <w:p w14:paraId="1ADB7736" w14:textId="16AF82D9" w:rsidR="00A90F2E" w:rsidRPr="00014ADC" w:rsidRDefault="00A90F2E">
      <w:pPr>
        <w:pStyle w:val="af4"/>
        <w:rPr>
          <w:rFonts w:ascii="Times New Roman" w:hAnsi="Times New Roman" w:cs="Times New Roman"/>
          <w:lang w:val="en-US"/>
        </w:rPr>
      </w:pPr>
      <w:r>
        <w:rPr>
          <w:rStyle w:val="af6"/>
        </w:rPr>
        <w:footnoteRef/>
      </w:r>
      <w:r w:rsidRPr="00A90F2E">
        <w:rPr>
          <w:lang w:val="en-US"/>
        </w:rPr>
        <w:t xml:space="preserve"> </w:t>
      </w:r>
      <w:r w:rsidRPr="003F2D52">
        <w:rPr>
          <w:rFonts w:ascii="Times New Roman" w:hAnsi="Times New Roman" w:cs="Times New Roman"/>
          <w:i/>
          <w:iCs/>
          <w:lang w:val="en-US"/>
        </w:rPr>
        <w:t xml:space="preserve">Hornung Erik </w:t>
      </w:r>
      <w:r w:rsidRPr="003F2D52">
        <w:rPr>
          <w:rFonts w:ascii="Times New Roman" w:hAnsi="Times New Roman" w:cs="Times New Roman"/>
          <w:lang w:val="en-US"/>
        </w:rPr>
        <w:t>Immigration and the Diffusion of Technology: The Huguenot Diaspora in Prussia –</w:t>
      </w:r>
      <w:r w:rsidR="00014ADC" w:rsidRPr="00014ADC">
        <w:rPr>
          <w:rFonts w:ascii="Times New Roman" w:hAnsi="Times New Roman" w:cs="Times New Roman"/>
          <w:lang w:val="en-US"/>
        </w:rPr>
        <w:t xml:space="preserve"> </w:t>
      </w:r>
      <w:r w:rsidRPr="003F2D52">
        <w:rPr>
          <w:rFonts w:ascii="Times New Roman" w:hAnsi="Times New Roman" w:cs="Times New Roman"/>
          <w:lang w:val="en-US"/>
        </w:rPr>
        <w:t>c.</w:t>
      </w:r>
      <w:r w:rsidR="00014ADC" w:rsidRPr="00014ADC">
        <w:rPr>
          <w:rFonts w:ascii="Times New Roman" w:hAnsi="Times New Roman" w:cs="Times New Roman"/>
          <w:lang w:val="en-US"/>
        </w:rPr>
        <w:t xml:space="preserve"> 10</w:t>
      </w:r>
    </w:p>
  </w:footnote>
  <w:footnote w:id="47">
    <w:p w14:paraId="43402C16" w14:textId="3805051C" w:rsidR="0029203C" w:rsidRPr="0029203C" w:rsidRDefault="0029203C">
      <w:pPr>
        <w:pStyle w:val="af4"/>
        <w:rPr>
          <w:rFonts w:ascii="Times New Roman" w:hAnsi="Times New Roman" w:cs="Times New Roman"/>
          <w:lang w:val="en-US"/>
        </w:rPr>
      </w:pPr>
      <w:r w:rsidRPr="0029203C">
        <w:rPr>
          <w:rStyle w:val="af6"/>
          <w:rFonts w:ascii="Times New Roman" w:hAnsi="Times New Roman" w:cs="Times New Roman"/>
        </w:rPr>
        <w:footnoteRef/>
      </w:r>
      <w:r w:rsidRPr="0029203C">
        <w:rPr>
          <w:rFonts w:ascii="Times New Roman" w:hAnsi="Times New Roman" w:cs="Times New Roman"/>
          <w:lang w:val="en-US"/>
        </w:rPr>
        <w:t xml:space="preserve"> </w:t>
      </w:r>
      <w:r w:rsidRPr="0029203C">
        <w:rPr>
          <w:rFonts w:ascii="Times New Roman" w:hAnsi="Times New Roman" w:cs="Times New Roman"/>
          <w:i/>
          <w:iCs/>
          <w:lang w:val="en-US"/>
        </w:rPr>
        <w:t xml:space="preserve">Barbara </w:t>
      </w:r>
      <w:r w:rsidRPr="0029203C">
        <w:rPr>
          <w:rFonts w:ascii="Times New Roman" w:hAnsi="Times New Roman" w:cs="Times New Roman"/>
          <w:i/>
          <w:iCs/>
          <w:lang w:val="en-US"/>
        </w:rPr>
        <w:t xml:space="preserve">Freyer Stowasser </w:t>
      </w:r>
      <w:r w:rsidRPr="0029203C">
        <w:rPr>
          <w:rFonts w:ascii="Times New Roman" w:hAnsi="Times New Roman" w:cs="Times New Roman"/>
          <w:lang w:val="en-US"/>
        </w:rPr>
        <w:t>The Turks in Germany: From Sojourners to Citizens</w:t>
      </w:r>
      <w:r>
        <w:rPr>
          <w:rFonts w:ascii="Times New Roman" w:hAnsi="Times New Roman" w:cs="Times New Roman"/>
          <w:lang w:val="en-US"/>
        </w:rPr>
        <w:t xml:space="preserve"> </w:t>
      </w:r>
      <w:r w:rsidRPr="00C75322">
        <w:rPr>
          <w:rFonts w:ascii="Times New Roman" w:hAnsi="Times New Roman" w:cs="Times New Roman"/>
          <w:lang w:val="en-US" w:bidi="he-IL"/>
        </w:rPr>
        <w:t xml:space="preserve">// Muslims in the West: from Sojourners to Citizens / ed. by Yvonne Yazbeck Haddad Oxford University Press. 2002. c. </w:t>
      </w:r>
      <w:r>
        <w:rPr>
          <w:rFonts w:ascii="Times New Roman" w:hAnsi="Times New Roman" w:cs="Times New Roman"/>
          <w:lang w:val="en-US" w:bidi="he-IL"/>
        </w:rPr>
        <w:t>52</w:t>
      </w:r>
    </w:p>
  </w:footnote>
  <w:footnote w:id="48">
    <w:p w14:paraId="7813AC67" w14:textId="652B85F8" w:rsidR="0029203C" w:rsidRPr="00645C9C" w:rsidRDefault="0029203C">
      <w:pPr>
        <w:pStyle w:val="af4"/>
        <w:rPr>
          <w:rFonts w:ascii="Times New Roman" w:hAnsi="Times New Roman" w:cs="Arial"/>
          <w:lang w:val="en-US" w:bidi="he-IL"/>
        </w:rPr>
      </w:pPr>
      <w:r>
        <w:rPr>
          <w:rStyle w:val="af6"/>
        </w:rPr>
        <w:footnoteRef/>
      </w:r>
      <w:r w:rsidRPr="00645C9C">
        <w:rPr>
          <w:lang w:val="en-US"/>
        </w:rPr>
        <w:t xml:space="preserve"> </w:t>
      </w:r>
      <w:r w:rsidRPr="0029203C">
        <w:rPr>
          <w:rFonts w:ascii="Times New Roman" w:hAnsi="Times New Roman" w:cs="Times New Roman"/>
          <w:lang w:bidi="he-IL"/>
        </w:rPr>
        <w:t>Там</w:t>
      </w:r>
      <w:r w:rsidRPr="00645C9C">
        <w:rPr>
          <w:rFonts w:ascii="Times New Roman" w:hAnsi="Times New Roman" w:cs="Times New Roman"/>
          <w:lang w:val="en-US" w:bidi="he-IL"/>
        </w:rPr>
        <w:t xml:space="preserve"> </w:t>
      </w:r>
      <w:r w:rsidRPr="0029203C">
        <w:rPr>
          <w:rFonts w:ascii="Times New Roman" w:hAnsi="Times New Roman" w:cs="Times New Roman"/>
          <w:lang w:bidi="he-IL"/>
        </w:rPr>
        <w:t>же</w:t>
      </w:r>
      <w:r w:rsidRPr="00645C9C">
        <w:rPr>
          <w:rFonts w:ascii="Times New Roman" w:hAnsi="Times New Roman" w:cs="Times New Roman"/>
          <w:lang w:val="en-US" w:bidi="he-IL"/>
        </w:rPr>
        <w:t xml:space="preserve"> </w:t>
      </w:r>
      <w:r w:rsidR="00AE6876">
        <w:rPr>
          <w:rFonts w:ascii="Times New Roman" w:hAnsi="Times New Roman" w:cs="Times New Roman"/>
          <w:lang w:bidi="he-IL"/>
        </w:rPr>
        <w:t>с</w:t>
      </w:r>
      <w:r w:rsidR="00AE6876" w:rsidRPr="00645C9C">
        <w:rPr>
          <w:rFonts w:ascii="Times New Roman" w:hAnsi="Times New Roman" w:cs="Times New Roman"/>
          <w:lang w:val="en-US" w:bidi="he-IL"/>
        </w:rPr>
        <w:t>.</w:t>
      </w:r>
      <w:r w:rsidRPr="00645C9C">
        <w:rPr>
          <w:rFonts w:ascii="Times New Roman" w:hAnsi="Times New Roman" w:cs="Times New Roman"/>
          <w:lang w:val="en-US" w:bidi="he-IL"/>
        </w:rPr>
        <w:t xml:space="preserve"> 53</w:t>
      </w:r>
    </w:p>
  </w:footnote>
  <w:footnote w:id="49">
    <w:p w14:paraId="1090E91E" w14:textId="371584DF" w:rsidR="00412483" w:rsidRPr="00645C9C" w:rsidRDefault="00412483">
      <w:pPr>
        <w:pStyle w:val="af4"/>
        <w:rPr>
          <w:lang w:val="en-US"/>
        </w:rPr>
      </w:pPr>
      <w:r>
        <w:rPr>
          <w:rStyle w:val="af6"/>
        </w:rPr>
        <w:footnoteRef/>
      </w:r>
      <w:r w:rsidRPr="00645C9C">
        <w:rPr>
          <w:lang w:val="en-US"/>
        </w:rPr>
        <w:t xml:space="preserve"> </w:t>
      </w:r>
      <w:r w:rsidRPr="00412483">
        <w:rPr>
          <w:rFonts w:ascii="Times New Roman" w:hAnsi="Times New Roman" w:cs="Times New Roman"/>
        </w:rPr>
        <w:t>там</w:t>
      </w:r>
      <w:r w:rsidRPr="00645C9C">
        <w:rPr>
          <w:rFonts w:ascii="Times New Roman" w:hAnsi="Times New Roman" w:cs="Times New Roman"/>
          <w:lang w:val="en-US"/>
        </w:rPr>
        <w:t xml:space="preserve"> </w:t>
      </w:r>
      <w:r w:rsidRPr="00412483">
        <w:rPr>
          <w:rFonts w:ascii="Times New Roman" w:hAnsi="Times New Roman" w:cs="Times New Roman"/>
        </w:rPr>
        <w:t>же</w:t>
      </w:r>
      <w:r w:rsidRPr="00645C9C">
        <w:rPr>
          <w:rFonts w:ascii="Times New Roman" w:hAnsi="Times New Roman" w:cs="Times New Roman"/>
          <w:lang w:val="en-US"/>
        </w:rPr>
        <w:t xml:space="preserve"> </w:t>
      </w:r>
      <w:r w:rsidR="00AE6876">
        <w:rPr>
          <w:rFonts w:ascii="Times New Roman" w:hAnsi="Times New Roman" w:cs="Times New Roman"/>
        </w:rPr>
        <w:t>с</w:t>
      </w:r>
      <w:r w:rsidR="00AE6876" w:rsidRPr="00645C9C">
        <w:rPr>
          <w:rFonts w:ascii="Times New Roman" w:hAnsi="Times New Roman" w:cs="Times New Roman"/>
          <w:lang w:val="en-US"/>
        </w:rPr>
        <w:t>.</w:t>
      </w:r>
      <w:r w:rsidRPr="00645C9C">
        <w:rPr>
          <w:rFonts w:ascii="Times New Roman" w:hAnsi="Times New Roman" w:cs="Times New Roman"/>
          <w:lang w:val="en-US"/>
        </w:rPr>
        <w:t xml:space="preserve"> 53</w:t>
      </w:r>
    </w:p>
  </w:footnote>
  <w:footnote w:id="50">
    <w:p w14:paraId="556B348D" w14:textId="34938297" w:rsidR="00412483" w:rsidRPr="00412483" w:rsidRDefault="00412483">
      <w:pPr>
        <w:pStyle w:val="af4"/>
        <w:rPr>
          <w:rFonts w:ascii="Times New Roman" w:hAnsi="Times New Roman" w:cs="Times New Roman"/>
          <w:lang w:val="en-US"/>
        </w:rPr>
      </w:pPr>
      <w:r w:rsidRPr="00412483">
        <w:rPr>
          <w:rStyle w:val="af6"/>
          <w:rFonts w:ascii="Times New Roman" w:hAnsi="Times New Roman" w:cs="Times New Roman"/>
        </w:rPr>
        <w:footnoteRef/>
      </w:r>
      <w:r w:rsidRPr="00412483">
        <w:rPr>
          <w:rFonts w:ascii="Times New Roman" w:hAnsi="Times New Roman" w:cs="Times New Roman"/>
          <w:lang w:val="en-US"/>
        </w:rPr>
        <w:t xml:space="preserve"> </w:t>
      </w:r>
      <w:r w:rsidRPr="00412483">
        <w:rPr>
          <w:rFonts w:ascii="Times New Roman" w:hAnsi="Times New Roman" w:cs="Times New Roman"/>
          <w:i/>
          <w:iCs/>
          <w:color w:val="000000"/>
          <w:spacing w:val="-5"/>
          <w:shd w:val="clear" w:color="auto" w:fill="FFFFFF"/>
          <w:lang w:val="en-US"/>
        </w:rPr>
        <w:t>David Horrocks, Eva Kolinsky</w:t>
      </w:r>
      <w:r w:rsidRPr="00412483">
        <w:rPr>
          <w:rFonts w:ascii="Times New Roman" w:hAnsi="Times New Roman" w:cs="Times New Roman"/>
          <w:color w:val="000000"/>
          <w:spacing w:val="-5"/>
          <w:shd w:val="clear" w:color="auto" w:fill="FFFFFF"/>
          <w:lang w:val="en-US"/>
        </w:rPr>
        <w:t xml:space="preserve"> </w:t>
      </w:r>
      <w:r w:rsidR="00633348">
        <w:rPr>
          <w:rFonts w:ascii="Times New Roman" w:hAnsi="Times New Roman" w:cs="Times New Roman"/>
          <w:color w:val="000000"/>
          <w:spacing w:val="-5"/>
          <w:shd w:val="clear" w:color="auto" w:fill="FFFFFF"/>
        </w:rPr>
        <w:t>Указ</w:t>
      </w:r>
      <w:r w:rsidR="00633348" w:rsidRPr="00633348">
        <w:rPr>
          <w:rFonts w:ascii="Times New Roman" w:hAnsi="Times New Roman" w:cs="Times New Roman"/>
          <w:color w:val="000000"/>
          <w:spacing w:val="-5"/>
          <w:shd w:val="clear" w:color="auto" w:fill="FFFFFF"/>
          <w:lang w:val="en-US"/>
        </w:rPr>
        <w:t>.</w:t>
      </w:r>
      <w:r w:rsidR="00633348">
        <w:rPr>
          <w:rFonts w:ascii="Times New Roman" w:hAnsi="Times New Roman" w:cs="Times New Roman"/>
          <w:color w:val="000000"/>
          <w:spacing w:val="-5"/>
          <w:shd w:val="clear" w:color="auto" w:fill="FFFFFF"/>
        </w:rPr>
        <w:t>соч</w:t>
      </w:r>
      <w:r w:rsidR="00633348" w:rsidRPr="00633348">
        <w:rPr>
          <w:rFonts w:ascii="Times New Roman" w:hAnsi="Times New Roman" w:cs="Times New Roman"/>
          <w:color w:val="000000"/>
          <w:spacing w:val="-5"/>
          <w:shd w:val="clear" w:color="auto" w:fill="FFFFFF"/>
          <w:lang w:val="en-US"/>
        </w:rPr>
        <w:t xml:space="preserve">. </w:t>
      </w:r>
      <w:r>
        <w:rPr>
          <w:rFonts w:ascii="Times New Roman" w:hAnsi="Times New Roman" w:cs="Times New Roman"/>
          <w:color w:val="000000"/>
          <w:spacing w:val="-5"/>
          <w:shd w:val="clear" w:color="auto" w:fill="FFFFFF"/>
          <w:lang w:val="en-US"/>
        </w:rPr>
        <w:t>–</w:t>
      </w:r>
      <w:r w:rsidR="00633348">
        <w:rPr>
          <w:rFonts w:ascii="Times New Roman" w:hAnsi="Times New Roman" w:cs="Times New Roman" w:hint="cs"/>
          <w:color w:val="000000"/>
          <w:spacing w:val="-5"/>
          <w:shd w:val="clear" w:color="auto" w:fill="FFFFFF"/>
          <w:rtl/>
          <w:lang w:val="en-US"/>
        </w:rPr>
        <w:t xml:space="preserve"> </w:t>
      </w:r>
      <w:r>
        <w:rPr>
          <w:rFonts w:ascii="Times New Roman" w:hAnsi="Times New Roman" w:cs="Times New Roman"/>
          <w:color w:val="000000"/>
          <w:spacing w:val="-5"/>
          <w:shd w:val="clear" w:color="auto" w:fill="FFFFFF"/>
          <w:lang w:val="en-US"/>
        </w:rPr>
        <w:t>c.</w:t>
      </w:r>
      <w:r w:rsidR="00633348">
        <w:rPr>
          <w:rFonts w:ascii="Times New Roman" w:hAnsi="Times New Roman" w:cs="Times New Roman" w:hint="cs"/>
          <w:color w:val="000000"/>
          <w:spacing w:val="-5"/>
          <w:shd w:val="clear" w:color="auto" w:fill="FFFFFF"/>
          <w:rtl/>
          <w:lang w:val="en-US"/>
        </w:rPr>
        <w:t xml:space="preserve"> 63</w:t>
      </w:r>
    </w:p>
  </w:footnote>
  <w:footnote w:id="51">
    <w:p w14:paraId="591BB6B4" w14:textId="69F92B8B" w:rsidR="00412483" w:rsidRPr="00466FF2" w:rsidRDefault="00412483">
      <w:pPr>
        <w:pStyle w:val="af4"/>
      </w:pPr>
      <w:r>
        <w:rPr>
          <w:rStyle w:val="af6"/>
        </w:rPr>
        <w:footnoteRef/>
      </w:r>
      <w:r w:rsidRPr="00412483">
        <w:rPr>
          <w:lang w:val="en-US"/>
        </w:rPr>
        <w:t xml:space="preserve"> </w:t>
      </w:r>
      <w:r w:rsidRPr="00412483">
        <w:rPr>
          <w:rFonts w:ascii="Times New Roman" w:hAnsi="Times New Roman" w:cs="Times New Roman"/>
          <w:i/>
          <w:iCs/>
          <w:color w:val="000000"/>
          <w:spacing w:val="-5"/>
          <w:shd w:val="clear" w:color="auto" w:fill="FFFFFF"/>
          <w:lang w:val="en-US"/>
        </w:rPr>
        <w:t xml:space="preserve">David </w:t>
      </w:r>
      <w:r w:rsidRPr="00412483">
        <w:rPr>
          <w:rFonts w:ascii="Times New Roman" w:hAnsi="Times New Roman" w:cs="Times New Roman"/>
          <w:i/>
          <w:iCs/>
          <w:color w:val="000000"/>
          <w:spacing w:val="-5"/>
          <w:shd w:val="clear" w:color="auto" w:fill="FFFFFF"/>
          <w:lang w:val="en-US"/>
        </w:rPr>
        <w:t>Horrocks, Eva Kolinsky</w:t>
      </w:r>
      <w:r w:rsidRPr="00412483">
        <w:rPr>
          <w:rFonts w:ascii="Times New Roman" w:hAnsi="Times New Roman" w:cs="Times New Roman"/>
          <w:color w:val="000000"/>
          <w:spacing w:val="-5"/>
          <w:shd w:val="clear" w:color="auto" w:fill="FFFFFF"/>
          <w:lang w:val="en-US"/>
        </w:rPr>
        <w:t xml:space="preserve"> Turkish Culture in German Society. </w:t>
      </w:r>
      <w:r w:rsidRPr="00412483">
        <w:rPr>
          <w:rFonts w:ascii="Times New Roman" w:hAnsi="Times New Roman" w:cs="Times New Roman"/>
          <w:color w:val="0F1111"/>
          <w:sz w:val="21"/>
          <w:szCs w:val="21"/>
          <w:shd w:val="clear" w:color="auto" w:fill="FFFFFF"/>
          <w:lang w:val="en-US"/>
        </w:rPr>
        <w:t>Berghahn</w:t>
      </w:r>
      <w:r w:rsidRPr="00466FF2">
        <w:rPr>
          <w:rFonts w:ascii="Times New Roman" w:hAnsi="Times New Roman" w:cs="Times New Roman"/>
          <w:color w:val="0F1111"/>
          <w:sz w:val="21"/>
          <w:szCs w:val="21"/>
          <w:shd w:val="clear" w:color="auto" w:fill="FFFFFF"/>
        </w:rPr>
        <w:t xml:space="preserve"> </w:t>
      </w:r>
      <w:r w:rsidRPr="00412483">
        <w:rPr>
          <w:rFonts w:ascii="Times New Roman" w:hAnsi="Times New Roman" w:cs="Times New Roman"/>
          <w:color w:val="0F1111"/>
          <w:sz w:val="21"/>
          <w:szCs w:val="21"/>
          <w:shd w:val="clear" w:color="auto" w:fill="FFFFFF"/>
          <w:lang w:val="en-US"/>
        </w:rPr>
        <w:t>Books</w:t>
      </w:r>
      <w:r w:rsidRPr="00466FF2">
        <w:rPr>
          <w:rFonts w:ascii="Times New Roman" w:hAnsi="Times New Roman" w:cs="Times New Roman"/>
          <w:color w:val="0F1111"/>
          <w:sz w:val="21"/>
          <w:szCs w:val="21"/>
          <w:shd w:val="clear" w:color="auto" w:fill="FFFFFF"/>
        </w:rPr>
        <w:t xml:space="preserve">. </w:t>
      </w:r>
      <w:r w:rsidRPr="00466FF2">
        <w:rPr>
          <w:rFonts w:ascii="Times New Roman" w:hAnsi="Times New Roman" w:cs="Times New Roman"/>
          <w:color w:val="000000"/>
          <w:spacing w:val="-5"/>
          <w:shd w:val="clear" w:color="auto" w:fill="FFFFFF"/>
        </w:rPr>
        <w:t>1996 –</w:t>
      </w:r>
      <w:r w:rsidR="00633348">
        <w:rPr>
          <w:rFonts w:ascii="Times New Roman" w:hAnsi="Times New Roman" w:cs="Times New Roman"/>
          <w:color w:val="000000"/>
          <w:spacing w:val="-5"/>
          <w:shd w:val="clear" w:color="auto" w:fill="FFFFFF"/>
        </w:rPr>
        <w:t xml:space="preserve"> </w:t>
      </w:r>
      <w:r>
        <w:rPr>
          <w:rFonts w:ascii="Times New Roman" w:hAnsi="Times New Roman" w:cs="Times New Roman"/>
          <w:color w:val="000000"/>
          <w:spacing w:val="-5"/>
          <w:shd w:val="clear" w:color="auto" w:fill="FFFFFF"/>
          <w:lang w:val="en-US"/>
        </w:rPr>
        <w:t>c</w:t>
      </w:r>
      <w:r w:rsidRPr="00466FF2">
        <w:rPr>
          <w:rFonts w:ascii="Times New Roman" w:hAnsi="Times New Roman" w:cs="Times New Roman"/>
          <w:color w:val="000000"/>
          <w:spacing w:val="-5"/>
          <w:shd w:val="clear" w:color="auto" w:fill="FFFFFF"/>
        </w:rPr>
        <w:t>.</w:t>
      </w:r>
      <w:r w:rsidR="00633348">
        <w:rPr>
          <w:rFonts w:ascii="Times New Roman" w:hAnsi="Times New Roman" w:cs="Times New Roman"/>
          <w:color w:val="000000"/>
          <w:spacing w:val="-5"/>
          <w:shd w:val="clear" w:color="auto" w:fill="FFFFFF"/>
        </w:rPr>
        <w:t xml:space="preserve"> </w:t>
      </w:r>
      <w:r w:rsidR="00952018">
        <w:rPr>
          <w:rFonts w:ascii="Times New Roman" w:hAnsi="Times New Roman" w:cs="Times New Roman"/>
          <w:color w:val="000000"/>
          <w:spacing w:val="-5"/>
          <w:shd w:val="clear" w:color="auto" w:fill="FFFFFF"/>
        </w:rPr>
        <w:t>59</w:t>
      </w:r>
    </w:p>
  </w:footnote>
  <w:footnote w:id="52">
    <w:p w14:paraId="1C6BB4BB" w14:textId="4B830121" w:rsidR="00412483" w:rsidRPr="00A1374A" w:rsidRDefault="00412483">
      <w:pPr>
        <w:pStyle w:val="af4"/>
        <w:rPr>
          <w:rFonts w:ascii="Times New Roman" w:hAnsi="Times New Roman" w:cs="Times New Roman"/>
          <w:lang w:bidi="he-IL"/>
        </w:rPr>
      </w:pPr>
      <w:r>
        <w:rPr>
          <w:rStyle w:val="af6"/>
        </w:rPr>
        <w:footnoteRef/>
      </w:r>
      <w:r>
        <w:t xml:space="preserve"> </w:t>
      </w:r>
      <w:r>
        <w:rPr>
          <w:rFonts w:ascii="Times New Roman" w:hAnsi="Times New Roman" w:cs="Times New Roman"/>
          <w:lang w:bidi="he-IL"/>
        </w:rPr>
        <w:t xml:space="preserve">Перепись 2011 года </w:t>
      </w:r>
      <w:r w:rsidR="00A1374A">
        <w:rPr>
          <w:rFonts w:ascii="Times New Roman" w:hAnsi="Times New Roman" w:cs="Times New Roman"/>
          <w:lang w:val="en-US" w:bidi="he-IL"/>
        </w:rPr>
        <w:t>URL</w:t>
      </w:r>
      <w:r w:rsidR="00A1374A" w:rsidRPr="00A1374A">
        <w:rPr>
          <w:rFonts w:ascii="Times New Roman" w:hAnsi="Times New Roman" w:cs="Times New Roman"/>
          <w:lang w:bidi="he-IL"/>
        </w:rPr>
        <w:t xml:space="preserve"> : </w:t>
      </w:r>
      <w:hyperlink r:id="rId5" w:history="1">
        <w:r w:rsidR="00A1374A" w:rsidRPr="000F7618">
          <w:rPr>
            <w:rStyle w:val="a3"/>
            <w:rFonts w:ascii="Times New Roman" w:hAnsi="Times New Roman" w:cs="Times New Roman"/>
            <w:lang w:val="en-US" w:bidi="he-IL"/>
          </w:rPr>
          <w:t>https</w:t>
        </w:r>
        <w:r w:rsidR="00A1374A" w:rsidRPr="000F7618">
          <w:rPr>
            <w:rStyle w:val="a3"/>
            <w:rFonts w:ascii="Times New Roman" w:hAnsi="Times New Roman" w:cs="Times New Roman"/>
            <w:lang w:bidi="he-IL"/>
          </w:rPr>
          <w:t>://</w:t>
        </w:r>
        <w:r w:rsidR="00A1374A" w:rsidRPr="000F7618">
          <w:rPr>
            <w:rStyle w:val="a3"/>
            <w:rFonts w:ascii="Times New Roman" w:hAnsi="Times New Roman" w:cs="Times New Roman"/>
            <w:lang w:val="en-US" w:bidi="he-IL"/>
          </w:rPr>
          <w:t>www</w:t>
        </w:r>
        <w:r w:rsidR="00A1374A" w:rsidRPr="000F7618">
          <w:rPr>
            <w:rStyle w:val="a3"/>
            <w:rFonts w:ascii="Times New Roman" w:hAnsi="Times New Roman" w:cs="Times New Roman"/>
            <w:lang w:bidi="he-IL"/>
          </w:rPr>
          <w:t>.</w:t>
        </w:r>
        <w:r w:rsidR="00A1374A" w:rsidRPr="000F7618">
          <w:rPr>
            <w:rStyle w:val="a3"/>
            <w:rFonts w:ascii="Times New Roman" w:hAnsi="Times New Roman" w:cs="Times New Roman"/>
            <w:lang w:val="en-US" w:bidi="he-IL"/>
          </w:rPr>
          <w:t>zensus</w:t>
        </w:r>
        <w:r w:rsidR="00A1374A" w:rsidRPr="000F7618">
          <w:rPr>
            <w:rStyle w:val="a3"/>
            <w:rFonts w:ascii="Times New Roman" w:hAnsi="Times New Roman" w:cs="Times New Roman"/>
            <w:lang w:bidi="he-IL"/>
          </w:rPr>
          <w:t>2011.</w:t>
        </w:r>
        <w:r w:rsidR="00A1374A" w:rsidRPr="000F7618">
          <w:rPr>
            <w:rStyle w:val="a3"/>
            <w:rFonts w:ascii="Times New Roman" w:hAnsi="Times New Roman" w:cs="Times New Roman"/>
            <w:lang w:val="en-US" w:bidi="he-IL"/>
          </w:rPr>
          <w:t>de</w:t>
        </w:r>
        <w:r w:rsidR="00A1374A" w:rsidRPr="000F7618">
          <w:rPr>
            <w:rStyle w:val="a3"/>
            <w:rFonts w:ascii="Times New Roman" w:hAnsi="Times New Roman" w:cs="Times New Roman"/>
            <w:lang w:bidi="he-IL"/>
          </w:rPr>
          <w:t>/</w:t>
        </w:r>
        <w:r w:rsidR="00A1374A" w:rsidRPr="000F7618">
          <w:rPr>
            <w:rStyle w:val="a3"/>
            <w:rFonts w:ascii="Times New Roman" w:hAnsi="Times New Roman" w:cs="Times New Roman"/>
            <w:lang w:val="en-US" w:bidi="he-IL"/>
          </w:rPr>
          <w:t>DE</w:t>
        </w:r>
        <w:r w:rsidR="00A1374A" w:rsidRPr="000F7618">
          <w:rPr>
            <w:rStyle w:val="a3"/>
            <w:rFonts w:ascii="Times New Roman" w:hAnsi="Times New Roman" w:cs="Times New Roman"/>
            <w:lang w:bidi="he-IL"/>
          </w:rPr>
          <w:t>/</w:t>
        </w:r>
        <w:r w:rsidR="00A1374A" w:rsidRPr="000F7618">
          <w:rPr>
            <w:rStyle w:val="a3"/>
            <w:rFonts w:ascii="Times New Roman" w:hAnsi="Times New Roman" w:cs="Times New Roman"/>
            <w:lang w:val="en-US" w:bidi="he-IL"/>
          </w:rPr>
          <w:t>Home</w:t>
        </w:r>
        <w:r w:rsidR="00A1374A" w:rsidRPr="000F7618">
          <w:rPr>
            <w:rStyle w:val="a3"/>
            <w:rFonts w:ascii="Times New Roman" w:hAnsi="Times New Roman" w:cs="Times New Roman"/>
            <w:lang w:bidi="he-IL"/>
          </w:rPr>
          <w:t>/</w:t>
        </w:r>
        <w:r w:rsidR="00A1374A" w:rsidRPr="000F7618">
          <w:rPr>
            <w:rStyle w:val="a3"/>
            <w:rFonts w:ascii="Times New Roman" w:hAnsi="Times New Roman" w:cs="Times New Roman"/>
            <w:lang w:val="en-US" w:bidi="he-IL"/>
          </w:rPr>
          <w:t>home</w:t>
        </w:r>
        <w:r w:rsidR="00A1374A" w:rsidRPr="000F7618">
          <w:rPr>
            <w:rStyle w:val="a3"/>
            <w:rFonts w:ascii="Times New Roman" w:hAnsi="Times New Roman" w:cs="Times New Roman"/>
            <w:lang w:bidi="he-IL"/>
          </w:rPr>
          <w:t>_</w:t>
        </w:r>
        <w:r w:rsidR="00A1374A" w:rsidRPr="000F7618">
          <w:rPr>
            <w:rStyle w:val="a3"/>
            <w:rFonts w:ascii="Times New Roman" w:hAnsi="Times New Roman" w:cs="Times New Roman"/>
            <w:lang w:val="en-US" w:bidi="he-IL"/>
          </w:rPr>
          <w:t>node</w:t>
        </w:r>
        <w:r w:rsidR="00A1374A" w:rsidRPr="000F7618">
          <w:rPr>
            <w:rStyle w:val="a3"/>
            <w:rFonts w:ascii="Times New Roman" w:hAnsi="Times New Roman" w:cs="Times New Roman"/>
            <w:lang w:bidi="he-IL"/>
          </w:rPr>
          <w:t>.</w:t>
        </w:r>
        <w:r w:rsidR="00A1374A" w:rsidRPr="000F7618">
          <w:rPr>
            <w:rStyle w:val="a3"/>
            <w:rFonts w:ascii="Times New Roman" w:hAnsi="Times New Roman" w:cs="Times New Roman"/>
            <w:lang w:val="en-US" w:bidi="he-IL"/>
          </w:rPr>
          <w:t>html</w:t>
        </w:r>
      </w:hyperlink>
      <w:r w:rsidR="00A1374A" w:rsidRPr="00A1374A">
        <w:rPr>
          <w:rFonts w:ascii="Times New Roman" w:hAnsi="Times New Roman" w:cs="Times New Roman"/>
          <w:lang w:bidi="he-IL"/>
        </w:rPr>
        <w:t xml:space="preserve"> </w:t>
      </w:r>
      <w:r w:rsidR="00A1374A">
        <w:rPr>
          <w:rFonts w:ascii="Times New Roman" w:hAnsi="Times New Roman" w:cs="Times New Roman"/>
          <w:lang w:bidi="he-IL"/>
        </w:rPr>
        <w:t>(Дата обращения 20.05.2022)</w:t>
      </w:r>
    </w:p>
  </w:footnote>
  <w:footnote w:id="53">
    <w:p w14:paraId="72D41D5F" w14:textId="17192C77" w:rsidR="00A1374A" w:rsidRPr="0042100D" w:rsidRDefault="00A1374A">
      <w:pPr>
        <w:pStyle w:val="af4"/>
        <w:rPr>
          <w:rFonts w:cs="Arial"/>
          <w:lang w:bidi="he-IL"/>
        </w:rPr>
      </w:pPr>
      <w:r>
        <w:rPr>
          <w:rStyle w:val="af6"/>
        </w:rPr>
        <w:footnoteRef/>
      </w:r>
      <w:r w:rsidRPr="0042100D">
        <w:t xml:space="preserve"> </w:t>
      </w:r>
      <w:r w:rsidR="0042100D" w:rsidRPr="0042100D">
        <w:rPr>
          <w:rFonts w:ascii="Times New Roman" w:hAnsi="Times New Roman" w:cs="Times New Roman"/>
          <w:lang w:bidi="he-IL"/>
        </w:rPr>
        <w:t xml:space="preserve">Данные </w:t>
      </w:r>
      <w:r w:rsidR="0042100D" w:rsidRPr="0042100D">
        <w:rPr>
          <w:rFonts w:ascii="Times New Roman" w:hAnsi="Times New Roman" w:cs="Times New Roman"/>
          <w:lang w:val="en-US" w:bidi="he-IL"/>
        </w:rPr>
        <w:t>forschungsgruppe</w:t>
      </w:r>
      <w:r w:rsidR="0042100D" w:rsidRPr="0042100D">
        <w:rPr>
          <w:rFonts w:ascii="Times New Roman" w:hAnsi="Times New Roman" w:cs="Times New Roman"/>
          <w:lang w:bidi="he-IL"/>
        </w:rPr>
        <w:t xml:space="preserve"> </w:t>
      </w:r>
      <w:r w:rsidR="0042100D" w:rsidRPr="0042100D">
        <w:rPr>
          <w:rFonts w:ascii="Times New Roman" w:hAnsi="Times New Roman" w:cs="Times New Roman"/>
          <w:lang w:val="en-US" w:bidi="he-IL"/>
        </w:rPr>
        <w:t>weltanschauungen</w:t>
      </w:r>
      <w:r w:rsidR="0042100D" w:rsidRPr="0042100D">
        <w:rPr>
          <w:rFonts w:ascii="Times New Roman" w:hAnsi="Times New Roman" w:cs="Times New Roman"/>
          <w:lang w:bidi="he-IL"/>
        </w:rPr>
        <w:t xml:space="preserve"> </w:t>
      </w:r>
      <w:r w:rsidR="0042100D" w:rsidRPr="0042100D">
        <w:rPr>
          <w:rFonts w:ascii="Times New Roman" w:hAnsi="Times New Roman" w:cs="Times New Roman"/>
          <w:lang w:val="en-US" w:bidi="he-IL"/>
        </w:rPr>
        <w:t>in</w:t>
      </w:r>
      <w:r w:rsidR="0042100D" w:rsidRPr="0042100D">
        <w:rPr>
          <w:rFonts w:ascii="Times New Roman" w:hAnsi="Times New Roman" w:cs="Times New Roman"/>
          <w:lang w:bidi="he-IL"/>
        </w:rPr>
        <w:t xml:space="preserve"> </w:t>
      </w:r>
      <w:r w:rsidR="0042100D" w:rsidRPr="0042100D">
        <w:rPr>
          <w:rFonts w:ascii="Times New Roman" w:hAnsi="Times New Roman" w:cs="Times New Roman"/>
          <w:lang w:val="en-US" w:bidi="he-IL"/>
        </w:rPr>
        <w:t>deutschland</w:t>
      </w:r>
      <w:r w:rsidR="0042100D" w:rsidRPr="0042100D">
        <w:rPr>
          <w:rFonts w:ascii="Times New Roman" w:hAnsi="Times New Roman" w:cs="Times New Roman"/>
          <w:lang w:bidi="he-IL"/>
        </w:rPr>
        <w:t xml:space="preserve"> на 20</w:t>
      </w:r>
      <w:r w:rsidR="0042100D">
        <w:rPr>
          <w:rFonts w:ascii="Times New Roman" w:hAnsi="Times New Roman" w:cs="Times New Roman"/>
          <w:lang w:bidi="he-IL"/>
        </w:rPr>
        <w:t>20</w:t>
      </w:r>
      <w:r w:rsidR="0042100D" w:rsidRPr="0042100D">
        <w:rPr>
          <w:rFonts w:ascii="Times New Roman" w:hAnsi="Times New Roman" w:cs="Times New Roman"/>
          <w:lang w:bidi="he-IL"/>
        </w:rPr>
        <w:t xml:space="preserve"> год</w:t>
      </w:r>
      <w:r w:rsidR="0042100D">
        <w:rPr>
          <w:rFonts w:ascii="Times New Roman" w:hAnsi="Times New Roman" w:cs="Times New Roman"/>
          <w:lang w:bidi="he-IL"/>
        </w:rPr>
        <w:t xml:space="preserve"> </w:t>
      </w:r>
      <w:r w:rsidR="0042100D">
        <w:rPr>
          <w:rFonts w:ascii="Times New Roman" w:hAnsi="Times New Roman" w:cs="Times New Roman"/>
          <w:lang w:val="en-US" w:bidi="he-IL"/>
        </w:rPr>
        <w:t>URL</w:t>
      </w:r>
      <w:r w:rsidR="0042100D" w:rsidRPr="0042100D">
        <w:rPr>
          <w:rFonts w:ascii="Times New Roman" w:hAnsi="Times New Roman" w:cs="Times New Roman"/>
          <w:lang w:bidi="he-IL"/>
        </w:rPr>
        <w:t xml:space="preserve"> : </w:t>
      </w:r>
      <w:hyperlink r:id="rId6" w:history="1">
        <w:r w:rsidR="0042100D" w:rsidRPr="000F7618">
          <w:rPr>
            <w:rStyle w:val="a3"/>
            <w:rFonts w:ascii="Times New Roman" w:hAnsi="Times New Roman" w:cs="Times New Roman"/>
            <w:lang w:bidi="he-IL"/>
          </w:rPr>
          <w:t>https://fowid.de/meldung/religionszugehoerigkeiten-2020</w:t>
        </w:r>
      </w:hyperlink>
      <w:r w:rsidR="0042100D" w:rsidRPr="0042100D">
        <w:rPr>
          <w:rFonts w:ascii="Times New Roman" w:hAnsi="Times New Roman" w:cs="Times New Roman"/>
          <w:lang w:bidi="he-IL"/>
        </w:rPr>
        <w:t xml:space="preserve"> </w:t>
      </w:r>
      <w:r w:rsidR="0042100D">
        <w:rPr>
          <w:rFonts w:ascii="Times New Roman" w:hAnsi="Times New Roman" w:cs="Times New Roman"/>
          <w:lang w:bidi="he-IL"/>
        </w:rPr>
        <w:t>(Дата обращения 20.05.2022)</w:t>
      </w:r>
    </w:p>
  </w:footnote>
  <w:footnote w:id="54">
    <w:p w14:paraId="4CC94A94" w14:textId="22EEC3EB" w:rsidR="00952018" w:rsidRPr="00952018" w:rsidRDefault="00952018">
      <w:pPr>
        <w:pStyle w:val="af4"/>
        <w:rPr>
          <w:lang w:val="en-US"/>
        </w:rPr>
      </w:pPr>
      <w:r>
        <w:rPr>
          <w:rStyle w:val="af6"/>
        </w:rPr>
        <w:footnoteRef/>
      </w:r>
      <w:r w:rsidRPr="00952018">
        <w:rPr>
          <w:lang w:val="en-US"/>
        </w:rPr>
        <w:t xml:space="preserve"> </w:t>
      </w:r>
      <w:r w:rsidRPr="0029203C">
        <w:rPr>
          <w:rFonts w:ascii="Times New Roman" w:hAnsi="Times New Roman" w:cs="Times New Roman"/>
          <w:i/>
          <w:iCs/>
          <w:lang w:val="en-US"/>
        </w:rPr>
        <w:t xml:space="preserve">Barbara </w:t>
      </w:r>
      <w:r w:rsidRPr="0029203C">
        <w:rPr>
          <w:rFonts w:ascii="Times New Roman" w:hAnsi="Times New Roman" w:cs="Times New Roman"/>
          <w:i/>
          <w:iCs/>
          <w:lang w:val="en-US"/>
        </w:rPr>
        <w:t xml:space="preserve">Freyer </w:t>
      </w:r>
      <w:r w:rsidRPr="0029203C">
        <w:rPr>
          <w:rFonts w:ascii="Times New Roman" w:hAnsi="Times New Roman" w:cs="Times New Roman"/>
          <w:i/>
          <w:iCs/>
          <w:lang w:val="en-US"/>
        </w:rPr>
        <w:t>Stowasser</w:t>
      </w:r>
      <w:r w:rsidRPr="00952018">
        <w:rPr>
          <w:rFonts w:ascii="Times New Roman" w:hAnsi="Times New Roman" w:cs="Times New Roman"/>
          <w:i/>
          <w:iCs/>
          <w:lang w:val="en-US"/>
        </w:rPr>
        <w:t xml:space="preserve">  </w:t>
      </w:r>
      <w:r>
        <w:rPr>
          <w:rFonts w:ascii="Times New Roman" w:hAnsi="Times New Roman" w:cs="Times New Roman"/>
        </w:rPr>
        <w:t>Указ</w:t>
      </w:r>
      <w:r w:rsidRPr="00952018">
        <w:rPr>
          <w:rFonts w:ascii="Times New Roman" w:hAnsi="Times New Roman" w:cs="Times New Roman"/>
          <w:lang w:val="en-US"/>
        </w:rPr>
        <w:t>.</w:t>
      </w:r>
      <w:r>
        <w:rPr>
          <w:rFonts w:ascii="Times New Roman" w:hAnsi="Times New Roman" w:cs="Times New Roman"/>
        </w:rPr>
        <w:t>соч</w:t>
      </w:r>
      <w:r w:rsidRPr="00952018">
        <w:rPr>
          <w:rFonts w:ascii="Times New Roman" w:hAnsi="Times New Roman" w:cs="Times New Roman"/>
          <w:lang w:val="en-US"/>
        </w:rPr>
        <w:t xml:space="preserve">. </w:t>
      </w:r>
      <w:r>
        <w:rPr>
          <w:rFonts w:ascii="Times New Roman" w:hAnsi="Times New Roman" w:cs="Times New Roman"/>
          <w:lang w:val="en-US"/>
        </w:rPr>
        <w:t>–</w:t>
      </w:r>
      <w:r w:rsidRPr="00952018">
        <w:rPr>
          <w:rFonts w:ascii="Times New Roman" w:hAnsi="Times New Roman" w:cs="Times New Roman"/>
          <w:lang w:val="en-US"/>
        </w:rPr>
        <w:t xml:space="preserve"> </w:t>
      </w:r>
      <w:r>
        <w:rPr>
          <w:rFonts w:ascii="Times New Roman" w:hAnsi="Times New Roman" w:cs="Times New Roman"/>
        </w:rPr>
        <w:t>с</w:t>
      </w:r>
      <w:r w:rsidRPr="00952018">
        <w:rPr>
          <w:rFonts w:ascii="Times New Roman" w:hAnsi="Times New Roman" w:cs="Times New Roman"/>
          <w:lang w:val="en-US"/>
        </w:rPr>
        <w:t>. 61</w:t>
      </w:r>
    </w:p>
  </w:footnote>
  <w:footnote w:id="55">
    <w:p w14:paraId="7671FF61" w14:textId="34C95C28" w:rsidR="00060DC9" w:rsidRPr="00645C9C" w:rsidRDefault="00060DC9">
      <w:pPr>
        <w:pStyle w:val="af4"/>
        <w:rPr>
          <w:rFonts w:ascii="Times New Roman" w:hAnsi="Times New Roman" w:cs="Times New Roman"/>
          <w:lang w:val="fr-FR"/>
        </w:rPr>
      </w:pPr>
      <w:r>
        <w:rPr>
          <w:rStyle w:val="af6"/>
        </w:rPr>
        <w:footnoteRef/>
      </w:r>
      <w:r w:rsidRPr="00645C9C">
        <w:rPr>
          <w:lang w:val="fr-FR"/>
        </w:rPr>
        <w:t xml:space="preserve"> </w:t>
      </w:r>
      <w:r w:rsidR="00952018">
        <w:rPr>
          <w:rFonts w:ascii="Times New Roman" w:hAnsi="Times New Roman" w:cs="Times New Roman"/>
        </w:rPr>
        <w:t>Там</w:t>
      </w:r>
      <w:r w:rsidR="00952018" w:rsidRPr="00645C9C">
        <w:rPr>
          <w:rFonts w:ascii="Times New Roman" w:hAnsi="Times New Roman" w:cs="Times New Roman"/>
          <w:lang w:val="fr-FR"/>
        </w:rPr>
        <w:t xml:space="preserve"> </w:t>
      </w:r>
      <w:r w:rsidR="00952018">
        <w:rPr>
          <w:rFonts w:ascii="Times New Roman" w:hAnsi="Times New Roman" w:cs="Times New Roman"/>
        </w:rPr>
        <w:t>же</w:t>
      </w:r>
      <w:r w:rsidR="00952018" w:rsidRPr="00645C9C">
        <w:rPr>
          <w:rFonts w:ascii="Times New Roman" w:hAnsi="Times New Roman" w:cs="Times New Roman"/>
          <w:lang w:val="fr-FR"/>
        </w:rPr>
        <w:t xml:space="preserve"> </w:t>
      </w:r>
      <w:r w:rsidRPr="00645C9C">
        <w:rPr>
          <w:rFonts w:ascii="Times New Roman" w:hAnsi="Times New Roman" w:cs="Times New Roman"/>
          <w:lang w:val="fr-FR" w:bidi="he-IL"/>
        </w:rPr>
        <w:t>c. 5</w:t>
      </w:r>
      <w:r w:rsidR="00952018" w:rsidRPr="00645C9C">
        <w:rPr>
          <w:rFonts w:ascii="Times New Roman" w:hAnsi="Times New Roman" w:cs="Times New Roman"/>
          <w:lang w:val="fr-FR" w:bidi="he-IL"/>
        </w:rPr>
        <w:t>7</w:t>
      </w:r>
      <w:r w:rsidRPr="00645C9C">
        <w:rPr>
          <w:rFonts w:ascii="Times New Roman" w:hAnsi="Times New Roman" w:cs="Times New Roman"/>
          <w:lang w:val="fr-FR" w:bidi="he-IL"/>
        </w:rPr>
        <w:t>-</w:t>
      </w:r>
      <w:r w:rsidR="00952018" w:rsidRPr="00645C9C">
        <w:rPr>
          <w:rFonts w:ascii="Times New Roman" w:hAnsi="Times New Roman" w:cs="Times New Roman"/>
          <w:lang w:val="fr-FR" w:bidi="he-IL"/>
        </w:rPr>
        <w:t>58</w:t>
      </w:r>
    </w:p>
  </w:footnote>
  <w:footnote w:id="56">
    <w:p w14:paraId="25243972" w14:textId="24970E36" w:rsidR="00574AB1" w:rsidRPr="00645C9C" w:rsidRDefault="00574AB1">
      <w:pPr>
        <w:pStyle w:val="af4"/>
        <w:rPr>
          <w:rFonts w:ascii="Times New Roman" w:hAnsi="Times New Roman" w:cs="Times New Roman"/>
          <w:lang w:val="fr-FR"/>
        </w:rPr>
      </w:pPr>
      <w:r>
        <w:rPr>
          <w:rStyle w:val="af6"/>
        </w:rPr>
        <w:footnoteRef/>
      </w:r>
      <w:r w:rsidRPr="00645C9C">
        <w:rPr>
          <w:lang w:val="fr-FR"/>
        </w:rPr>
        <w:t xml:space="preserve"> </w:t>
      </w:r>
      <w:r w:rsidRPr="00645C9C">
        <w:rPr>
          <w:rFonts w:ascii="Times New Roman" w:hAnsi="Times New Roman" w:cs="Times New Roman"/>
          <w:lang w:val="fr-FR"/>
        </w:rPr>
        <w:t>Demokrat Parti; DP</w:t>
      </w:r>
    </w:p>
  </w:footnote>
  <w:footnote w:id="57">
    <w:p w14:paraId="576C6816" w14:textId="4A32C67E" w:rsidR="000B1C01" w:rsidRPr="00952018" w:rsidRDefault="000B1C01">
      <w:pPr>
        <w:pStyle w:val="af4"/>
        <w:rPr>
          <w:lang w:val="en-US"/>
        </w:rPr>
      </w:pPr>
      <w:r>
        <w:rPr>
          <w:rStyle w:val="af6"/>
        </w:rPr>
        <w:footnoteRef/>
      </w:r>
      <w:r w:rsidRPr="000B1C01">
        <w:rPr>
          <w:lang w:val="en-US"/>
        </w:rPr>
        <w:t xml:space="preserve"> </w:t>
      </w:r>
      <w:r w:rsidRPr="0029203C">
        <w:rPr>
          <w:rFonts w:ascii="Times New Roman" w:hAnsi="Times New Roman" w:cs="Times New Roman"/>
          <w:i/>
          <w:iCs/>
          <w:lang w:val="en-US"/>
        </w:rPr>
        <w:t xml:space="preserve">Barbara Freyer Stowasser </w:t>
      </w:r>
      <w:r w:rsidR="00952018">
        <w:rPr>
          <w:rFonts w:ascii="Times New Roman" w:hAnsi="Times New Roman" w:cs="Times New Roman"/>
        </w:rPr>
        <w:t>Указ</w:t>
      </w:r>
      <w:r w:rsidR="00952018" w:rsidRPr="00952018">
        <w:rPr>
          <w:rFonts w:ascii="Times New Roman" w:hAnsi="Times New Roman" w:cs="Times New Roman"/>
          <w:lang w:val="en-US"/>
        </w:rPr>
        <w:t xml:space="preserve">. </w:t>
      </w:r>
      <w:r w:rsidR="00952018">
        <w:rPr>
          <w:rFonts w:ascii="Times New Roman" w:hAnsi="Times New Roman" w:cs="Times New Roman"/>
        </w:rPr>
        <w:t>соч</w:t>
      </w:r>
      <w:r w:rsidR="00952018" w:rsidRPr="00952018">
        <w:rPr>
          <w:rFonts w:ascii="Times New Roman" w:hAnsi="Times New Roman" w:cs="Times New Roman"/>
          <w:lang w:val="en-US"/>
        </w:rPr>
        <w:t>. -</w:t>
      </w:r>
      <w:r w:rsidRPr="00952018">
        <w:rPr>
          <w:rFonts w:ascii="Times New Roman" w:hAnsi="Times New Roman" w:cs="Times New Roman"/>
          <w:lang w:val="en-US" w:bidi="he-IL"/>
        </w:rPr>
        <w:t xml:space="preserve"> </w:t>
      </w:r>
      <w:r w:rsidRPr="00C75322">
        <w:rPr>
          <w:rFonts w:ascii="Times New Roman" w:hAnsi="Times New Roman" w:cs="Times New Roman"/>
          <w:lang w:val="en-US" w:bidi="he-IL"/>
        </w:rPr>
        <w:t>c</w:t>
      </w:r>
      <w:r w:rsidRPr="00952018">
        <w:rPr>
          <w:rFonts w:ascii="Times New Roman" w:hAnsi="Times New Roman" w:cs="Times New Roman"/>
          <w:lang w:val="en-US" w:bidi="he-IL"/>
        </w:rPr>
        <w:t xml:space="preserve">. </w:t>
      </w:r>
      <w:r w:rsidR="00952018" w:rsidRPr="00952018">
        <w:rPr>
          <w:rFonts w:ascii="Times New Roman" w:hAnsi="Times New Roman" w:cs="Times New Roman"/>
          <w:lang w:val="en-US" w:bidi="he-IL"/>
        </w:rPr>
        <w:t>62-63</w:t>
      </w:r>
    </w:p>
  </w:footnote>
  <w:footnote w:id="58">
    <w:p w14:paraId="4CD25EC2" w14:textId="07BD2195" w:rsidR="000B1C01" w:rsidRPr="000B1C01" w:rsidRDefault="000B1C01">
      <w:pPr>
        <w:pStyle w:val="af4"/>
        <w:rPr>
          <w:rFonts w:ascii="Times New Roman" w:hAnsi="Times New Roman" w:cs="Times New Roman"/>
        </w:rPr>
      </w:pPr>
      <w:r>
        <w:rPr>
          <w:rStyle w:val="af6"/>
        </w:rPr>
        <w:footnoteRef/>
      </w:r>
      <w:r>
        <w:t xml:space="preserve"> </w:t>
      </w:r>
      <w:r>
        <w:rPr>
          <w:rFonts w:ascii="Times New Roman" w:hAnsi="Times New Roman" w:cs="Times New Roman"/>
        </w:rPr>
        <w:t>Род. в 1975-1985-ых во время экономического спада в Германии</w:t>
      </w:r>
    </w:p>
  </w:footnote>
  <w:footnote w:id="59">
    <w:p w14:paraId="2BD7D167" w14:textId="51CD0FB0" w:rsidR="0035124A" w:rsidRPr="0035124A" w:rsidRDefault="0035124A">
      <w:pPr>
        <w:pStyle w:val="af4"/>
      </w:pPr>
      <w:r>
        <w:rPr>
          <w:rStyle w:val="af6"/>
        </w:rPr>
        <w:footnoteRef/>
      </w:r>
      <w:r>
        <w:t xml:space="preserve"> </w:t>
      </w:r>
      <w:r w:rsidRPr="00BF36CC">
        <w:rPr>
          <w:rFonts w:ascii="Times New Roman" w:hAnsi="Times New Roman" w:cs="Times New Roman"/>
          <w:i/>
          <w:iCs/>
        </w:rPr>
        <w:t>Погорельская С.В.</w:t>
      </w:r>
      <w:r>
        <w:rPr>
          <w:rFonts w:ascii="Times New Roman" w:hAnsi="Times New Roman" w:cs="Times New Roman"/>
        </w:rPr>
        <w:t xml:space="preserve"> Мусульмане в Германии: специфика интеграции. // Актуальные проблемы Европы 2008 с. </w:t>
      </w:r>
      <w:r w:rsidR="00952018">
        <w:rPr>
          <w:rFonts w:ascii="Times New Roman" w:hAnsi="Times New Roman" w:cs="Times New Roman"/>
        </w:rPr>
        <w:t>150-151</w:t>
      </w:r>
    </w:p>
  </w:footnote>
  <w:footnote w:id="60">
    <w:p w14:paraId="3C3FA2DD" w14:textId="77C310FC" w:rsidR="00BF36CC" w:rsidRPr="006B1807" w:rsidRDefault="00BF36CC">
      <w:pPr>
        <w:pStyle w:val="af4"/>
        <w:rPr>
          <w:rFonts w:ascii="Times New Roman" w:hAnsi="Times New Roman" w:cs="Times New Roman"/>
          <w:lang w:val="en-US"/>
        </w:rPr>
      </w:pPr>
      <w:r w:rsidRPr="00BF36CC">
        <w:rPr>
          <w:rStyle w:val="af6"/>
          <w:rFonts w:ascii="Times New Roman" w:hAnsi="Times New Roman" w:cs="Times New Roman"/>
        </w:rPr>
        <w:footnoteRef/>
      </w:r>
      <w:r w:rsidRPr="006B1807">
        <w:rPr>
          <w:rFonts w:ascii="Times New Roman" w:hAnsi="Times New Roman" w:cs="Times New Roman"/>
          <w:lang w:val="en-US"/>
        </w:rPr>
        <w:t xml:space="preserve"> </w:t>
      </w:r>
      <w:r w:rsidR="0035124A" w:rsidRPr="0035124A">
        <w:rPr>
          <w:rFonts w:ascii="Times New Roman" w:hAnsi="Times New Roman" w:cs="Times New Roman"/>
        </w:rPr>
        <w:t>там</w:t>
      </w:r>
      <w:r w:rsidR="0035124A" w:rsidRPr="006B1807">
        <w:rPr>
          <w:rFonts w:ascii="Times New Roman" w:hAnsi="Times New Roman" w:cs="Times New Roman"/>
          <w:lang w:val="en-US"/>
        </w:rPr>
        <w:t xml:space="preserve"> </w:t>
      </w:r>
      <w:r w:rsidR="0035124A" w:rsidRPr="0035124A">
        <w:rPr>
          <w:rFonts w:ascii="Times New Roman" w:hAnsi="Times New Roman" w:cs="Times New Roman"/>
        </w:rPr>
        <w:t>же</w:t>
      </w:r>
      <w:r w:rsidR="0035124A" w:rsidRPr="006B1807">
        <w:rPr>
          <w:rFonts w:ascii="Times New Roman" w:hAnsi="Times New Roman" w:cs="Times New Roman"/>
          <w:lang w:val="en-US"/>
        </w:rPr>
        <w:t xml:space="preserve"> </w:t>
      </w:r>
      <w:r w:rsidR="00AE6876">
        <w:rPr>
          <w:rFonts w:ascii="Times New Roman" w:hAnsi="Times New Roman" w:cs="Times New Roman"/>
        </w:rPr>
        <w:t>с</w:t>
      </w:r>
      <w:r w:rsidR="00AE6876" w:rsidRPr="00645C9C">
        <w:rPr>
          <w:rFonts w:ascii="Times New Roman" w:hAnsi="Times New Roman" w:cs="Times New Roman"/>
          <w:lang w:val="en-US"/>
        </w:rPr>
        <w:t>.</w:t>
      </w:r>
      <w:r w:rsidR="0035124A" w:rsidRPr="006B1807">
        <w:rPr>
          <w:rFonts w:ascii="Times New Roman" w:hAnsi="Times New Roman" w:cs="Times New Roman"/>
          <w:lang w:val="en-US"/>
        </w:rPr>
        <w:t xml:space="preserve"> 150-151</w:t>
      </w:r>
    </w:p>
  </w:footnote>
  <w:footnote w:id="61">
    <w:p w14:paraId="456BCE61" w14:textId="0D2066F8" w:rsidR="007253FA" w:rsidRPr="00530850" w:rsidRDefault="007253FA" w:rsidP="00530850">
      <w:pPr>
        <w:rPr>
          <w:rFonts w:ascii="Times New Roman" w:hAnsi="Times New Roman" w:cs="Times New Roman"/>
          <w:sz w:val="20"/>
          <w:szCs w:val="20"/>
          <w:lang w:val="en-US"/>
        </w:rPr>
      </w:pPr>
      <w:r w:rsidRPr="007253FA">
        <w:rPr>
          <w:rStyle w:val="af6"/>
          <w:rFonts w:ascii="Times New Roman" w:hAnsi="Times New Roman" w:cs="Times New Roman"/>
          <w:sz w:val="20"/>
          <w:szCs w:val="20"/>
        </w:rPr>
        <w:footnoteRef/>
      </w:r>
      <w:r w:rsidRPr="007253FA">
        <w:rPr>
          <w:rFonts w:ascii="Times New Roman" w:hAnsi="Times New Roman" w:cs="Times New Roman"/>
          <w:sz w:val="20"/>
          <w:szCs w:val="20"/>
          <w:lang w:val="en-US"/>
        </w:rPr>
        <w:t xml:space="preserve"> </w:t>
      </w:r>
      <w:r w:rsidRPr="007253FA">
        <w:rPr>
          <w:rStyle w:val="headline-kicker"/>
          <w:rFonts w:ascii="Times New Roman" w:hAnsi="Times New Roman" w:cs="Times New Roman"/>
          <w:sz w:val="20"/>
          <w:szCs w:val="20"/>
          <w:lang w:val="en-US"/>
        </w:rPr>
        <w:t xml:space="preserve">Bassam </w:t>
      </w:r>
      <w:r w:rsidRPr="007253FA">
        <w:rPr>
          <w:rStyle w:val="headline-kicker"/>
          <w:rFonts w:ascii="Times New Roman" w:hAnsi="Times New Roman" w:cs="Times New Roman"/>
          <w:sz w:val="20"/>
          <w:szCs w:val="20"/>
          <w:lang w:val="en-US"/>
        </w:rPr>
        <w:t>Tibi über den Islam</w:t>
      </w:r>
      <w:r>
        <w:rPr>
          <w:rStyle w:val="headline-kicker"/>
          <w:rFonts w:ascii="Times New Roman" w:hAnsi="Times New Roman" w:cs="Times New Roman"/>
          <w:sz w:val="20"/>
          <w:szCs w:val="20"/>
          <w:lang w:val="en-US"/>
        </w:rPr>
        <w:t xml:space="preserve"> </w:t>
      </w:r>
      <w:r w:rsidRPr="007253FA">
        <w:rPr>
          <w:rStyle w:val="headline-kicker"/>
          <w:rFonts w:ascii="Times New Roman" w:hAnsi="Times New Roman" w:cs="Times New Roman"/>
          <w:sz w:val="20"/>
          <w:szCs w:val="20"/>
          <w:lang w:val="en-US"/>
        </w:rPr>
        <w:t xml:space="preserve">unterricht </w:t>
      </w:r>
      <w:r w:rsidRPr="007253FA">
        <w:rPr>
          <w:rStyle w:val="headline-kicker"/>
          <w:rFonts w:ascii="Times New Roman" w:hAnsi="Times New Roman" w:cs="Times New Roman"/>
          <w:sz w:val="20"/>
          <w:szCs w:val="20"/>
          <w:lang w:val="en-US" w:bidi="fa-IR"/>
        </w:rPr>
        <w:t>«</w:t>
      </w:r>
      <w:r w:rsidRPr="007253FA">
        <w:rPr>
          <w:rStyle w:val="headline-title"/>
          <w:rFonts w:ascii="Times New Roman" w:hAnsi="Times New Roman" w:cs="Times New Roman"/>
          <w:sz w:val="20"/>
          <w:szCs w:val="20"/>
          <w:lang w:val="en-US"/>
        </w:rPr>
        <w:t xml:space="preserve">Muslimbrüder im </w:t>
      </w:r>
      <w:r w:rsidRPr="007253FA">
        <w:rPr>
          <w:rStyle w:val="headline-title"/>
          <w:rFonts w:ascii="Times New Roman" w:hAnsi="Times New Roman" w:cs="Times New Roman"/>
          <w:sz w:val="20"/>
          <w:szCs w:val="20"/>
          <w:lang w:val="en-US"/>
        </w:rPr>
        <w:t xml:space="preserve">Klassenzimmer?» </w:t>
      </w:r>
      <w:r>
        <w:rPr>
          <w:rStyle w:val="headline-title"/>
          <w:rFonts w:ascii="Times New Roman" w:hAnsi="Times New Roman" w:cs="Times New Roman"/>
          <w:sz w:val="20"/>
          <w:szCs w:val="20"/>
          <w:lang w:val="en-US"/>
        </w:rPr>
        <w:t xml:space="preserve">URL : </w:t>
      </w:r>
      <w:r w:rsidRPr="007253FA">
        <w:rPr>
          <w:rStyle w:val="headline-title"/>
          <w:rFonts w:ascii="Times New Roman" w:hAnsi="Times New Roman" w:cs="Times New Roman"/>
          <w:sz w:val="20"/>
          <w:szCs w:val="20"/>
          <w:lang w:val="en-US"/>
        </w:rPr>
        <w:t>https://www.deutschlandfunk.de/bassam-tibi-ueber-den-islamunterricht-muslimbrueder-im-100.html</w:t>
      </w:r>
    </w:p>
  </w:footnote>
  <w:footnote w:id="62">
    <w:p w14:paraId="0EE722BD" w14:textId="390B221C" w:rsidR="00530850" w:rsidRPr="00530850" w:rsidRDefault="00530850">
      <w:pPr>
        <w:pStyle w:val="af4"/>
        <w:rPr>
          <w:rFonts w:ascii="Times New Roman" w:hAnsi="Times New Roman" w:cs="Times New Roman"/>
          <w:lang w:bidi="he-IL"/>
        </w:rPr>
      </w:pPr>
      <w:r w:rsidRPr="00530850">
        <w:rPr>
          <w:rStyle w:val="af6"/>
          <w:rFonts w:ascii="Times New Roman" w:hAnsi="Times New Roman" w:cs="Times New Roman"/>
        </w:rPr>
        <w:footnoteRef/>
      </w:r>
      <w:r w:rsidRPr="00530850">
        <w:rPr>
          <w:rFonts w:ascii="Times New Roman" w:hAnsi="Times New Roman" w:cs="Times New Roman"/>
        </w:rPr>
        <w:t xml:space="preserve"> </w:t>
      </w:r>
      <w:r w:rsidRPr="00530850">
        <w:rPr>
          <w:rFonts w:ascii="Times New Roman" w:hAnsi="Times New Roman" w:cs="Times New Roman"/>
          <w:lang w:bidi="he-IL"/>
        </w:rPr>
        <w:t xml:space="preserve">Оф. сайт организации </w:t>
      </w:r>
      <w:r w:rsidRPr="00530850">
        <w:rPr>
          <w:rFonts w:ascii="Times New Roman" w:hAnsi="Times New Roman" w:cs="Times New Roman"/>
          <w:lang w:val="en-US" w:bidi="fa-IR"/>
        </w:rPr>
        <w:t>D</w:t>
      </w:r>
      <w:r w:rsidRPr="00530850">
        <w:rPr>
          <w:rFonts w:ascii="Times New Roman" w:hAnsi="Times New Roman" w:cs="Times New Roman"/>
          <w:lang w:bidi="fa-IR"/>
        </w:rPr>
        <w:t>İ</w:t>
      </w:r>
      <w:r w:rsidRPr="00530850">
        <w:rPr>
          <w:rFonts w:ascii="Times New Roman" w:hAnsi="Times New Roman" w:cs="Times New Roman"/>
          <w:lang w:val="en-US" w:bidi="fa-IR"/>
        </w:rPr>
        <w:t>T</w:t>
      </w:r>
      <w:r w:rsidRPr="00530850">
        <w:rPr>
          <w:rFonts w:ascii="Times New Roman" w:hAnsi="Times New Roman" w:cs="Times New Roman"/>
          <w:lang w:bidi="fa-IR"/>
        </w:rPr>
        <w:t>İ</w:t>
      </w:r>
      <w:r w:rsidRPr="00530850">
        <w:rPr>
          <w:rFonts w:ascii="Times New Roman" w:hAnsi="Times New Roman" w:cs="Times New Roman"/>
          <w:lang w:val="en-US" w:bidi="fa-IR"/>
        </w:rPr>
        <w:t>B</w:t>
      </w:r>
      <w:r w:rsidRPr="00530850">
        <w:rPr>
          <w:rFonts w:ascii="Times New Roman" w:hAnsi="Times New Roman" w:cs="Times New Roman"/>
          <w:lang w:bidi="fa-IR"/>
        </w:rPr>
        <w:t xml:space="preserve">  </w:t>
      </w:r>
      <w:r>
        <w:rPr>
          <w:rFonts w:ascii="Times New Roman" w:hAnsi="Times New Roman" w:cs="Times New Roman"/>
          <w:lang w:val="en-US" w:bidi="fa-IR"/>
        </w:rPr>
        <w:t>URL</w:t>
      </w:r>
      <w:r w:rsidRPr="00530850">
        <w:rPr>
          <w:rFonts w:ascii="Times New Roman" w:hAnsi="Times New Roman" w:cs="Times New Roman"/>
          <w:lang w:bidi="fa-IR"/>
        </w:rPr>
        <w:t xml:space="preserve"> : </w:t>
      </w:r>
      <w:hyperlink r:id="rId7" w:history="1">
        <w:r w:rsidRPr="003370DC">
          <w:rPr>
            <w:rStyle w:val="a3"/>
            <w:rFonts w:ascii="Times New Roman" w:hAnsi="Times New Roman" w:cs="Times New Roman"/>
            <w:lang w:val="en-US"/>
          </w:rPr>
          <w:t>https</w:t>
        </w:r>
        <w:r w:rsidRPr="003370DC">
          <w:rPr>
            <w:rStyle w:val="a3"/>
            <w:rFonts w:ascii="Times New Roman" w:hAnsi="Times New Roman" w:cs="Times New Roman"/>
          </w:rPr>
          <w:t>://</w:t>
        </w:r>
        <w:r w:rsidRPr="003370DC">
          <w:rPr>
            <w:rStyle w:val="a3"/>
            <w:rFonts w:ascii="Times New Roman" w:hAnsi="Times New Roman" w:cs="Times New Roman"/>
            <w:lang w:val="en-US"/>
          </w:rPr>
          <w:t>www</w:t>
        </w:r>
        <w:r w:rsidRPr="003370DC">
          <w:rPr>
            <w:rStyle w:val="a3"/>
            <w:rFonts w:ascii="Times New Roman" w:hAnsi="Times New Roman" w:cs="Times New Roman"/>
          </w:rPr>
          <w:t>.</w:t>
        </w:r>
        <w:r w:rsidRPr="003370DC">
          <w:rPr>
            <w:rStyle w:val="a3"/>
            <w:rFonts w:ascii="Times New Roman" w:hAnsi="Times New Roman" w:cs="Times New Roman"/>
            <w:lang w:val="en-US"/>
          </w:rPr>
          <w:t>ditib</w:t>
        </w:r>
        <w:r w:rsidRPr="003370DC">
          <w:rPr>
            <w:rStyle w:val="a3"/>
            <w:rFonts w:ascii="Times New Roman" w:hAnsi="Times New Roman" w:cs="Times New Roman"/>
          </w:rPr>
          <w:t>.</w:t>
        </w:r>
        <w:r w:rsidRPr="003370DC">
          <w:rPr>
            <w:rStyle w:val="a3"/>
            <w:rFonts w:ascii="Times New Roman" w:hAnsi="Times New Roman" w:cs="Times New Roman"/>
            <w:lang w:val="en-US"/>
          </w:rPr>
          <w:t>de</w:t>
        </w:r>
        <w:r w:rsidRPr="003370DC">
          <w:rPr>
            <w:rStyle w:val="a3"/>
            <w:rFonts w:ascii="Times New Roman" w:hAnsi="Times New Roman" w:cs="Times New Roman"/>
          </w:rPr>
          <w:t>/</w:t>
        </w:r>
        <w:r w:rsidRPr="003370DC">
          <w:rPr>
            <w:rStyle w:val="a3"/>
            <w:rFonts w:ascii="Times New Roman" w:hAnsi="Times New Roman" w:cs="Times New Roman"/>
            <w:lang w:val="en-US"/>
          </w:rPr>
          <w:t>default</w:t>
        </w:r>
        <w:r w:rsidRPr="003370DC">
          <w:rPr>
            <w:rStyle w:val="a3"/>
            <w:rFonts w:ascii="Times New Roman" w:hAnsi="Times New Roman" w:cs="Times New Roman"/>
          </w:rPr>
          <w:t>1.</w:t>
        </w:r>
        <w:r w:rsidRPr="003370DC">
          <w:rPr>
            <w:rStyle w:val="a3"/>
            <w:rFonts w:ascii="Times New Roman" w:hAnsi="Times New Roman" w:cs="Times New Roman"/>
            <w:lang w:val="en-US"/>
          </w:rPr>
          <w:t>php</w:t>
        </w:r>
        <w:r w:rsidRPr="003370DC">
          <w:rPr>
            <w:rStyle w:val="a3"/>
            <w:rFonts w:ascii="Times New Roman" w:hAnsi="Times New Roman" w:cs="Times New Roman"/>
          </w:rPr>
          <w:t>?</w:t>
        </w:r>
        <w:r w:rsidRPr="003370DC">
          <w:rPr>
            <w:rStyle w:val="a3"/>
            <w:rFonts w:ascii="Times New Roman" w:hAnsi="Times New Roman" w:cs="Times New Roman"/>
            <w:lang w:val="en-US"/>
          </w:rPr>
          <w:t>id</w:t>
        </w:r>
        <w:r w:rsidRPr="003370DC">
          <w:rPr>
            <w:rStyle w:val="a3"/>
            <w:rFonts w:ascii="Times New Roman" w:hAnsi="Times New Roman" w:cs="Times New Roman"/>
          </w:rPr>
          <w:t>=5&amp;</w:t>
        </w:r>
        <w:r w:rsidRPr="003370DC">
          <w:rPr>
            <w:rStyle w:val="a3"/>
            <w:rFonts w:ascii="Times New Roman" w:hAnsi="Times New Roman" w:cs="Times New Roman"/>
            <w:lang w:val="en-US"/>
          </w:rPr>
          <w:t>sid</w:t>
        </w:r>
        <w:r w:rsidRPr="003370DC">
          <w:rPr>
            <w:rStyle w:val="a3"/>
            <w:rFonts w:ascii="Times New Roman" w:hAnsi="Times New Roman" w:cs="Times New Roman"/>
          </w:rPr>
          <w:t>=10&amp;</w:t>
        </w:r>
        <w:r w:rsidRPr="003370DC">
          <w:rPr>
            <w:rStyle w:val="a3"/>
            <w:rFonts w:ascii="Times New Roman" w:hAnsi="Times New Roman" w:cs="Times New Roman"/>
            <w:lang w:val="en-US"/>
          </w:rPr>
          <w:t>lang</w:t>
        </w:r>
        <w:r w:rsidRPr="003370DC">
          <w:rPr>
            <w:rStyle w:val="a3"/>
            <w:rFonts w:ascii="Times New Roman" w:hAnsi="Times New Roman" w:cs="Times New Roman"/>
          </w:rPr>
          <w:t>=</w:t>
        </w:r>
        <w:r w:rsidRPr="003370DC">
          <w:rPr>
            <w:rStyle w:val="a3"/>
            <w:rFonts w:ascii="Times New Roman" w:hAnsi="Times New Roman" w:cs="Times New Roman"/>
            <w:lang w:val="en-US"/>
          </w:rPr>
          <w:t>de</w:t>
        </w:r>
      </w:hyperlink>
      <w:r>
        <w:rPr>
          <w:rFonts w:ascii="Times New Roman" w:hAnsi="Times New Roman" w:cs="Times New Roman"/>
          <w:lang w:bidi="he-IL"/>
        </w:rPr>
        <w:t xml:space="preserve"> (Дата обращения 21.05.2022)</w:t>
      </w:r>
    </w:p>
  </w:footnote>
  <w:footnote w:id="63">
    <w:p w14:paraId="6E24485B" w14:textId="73BDFC83" w:rsidR="00243047" w:rsidRPr="00243047" w:rsidRDefault="00243047">
      <w:pPr>
        <w:pStyle w:val="af4"/>
      </w:pPr>
      <w:r>
        <w:rPr>
          <w:rStyle w:val="af6"/>
        </w:rPr>
        <w:footnoteRef/>
      </w:r>
      <w:r w:rsidRPr="00243047">
        <w:t xml:space="preserve"> </w:t>
      </w:r>
      <w:r w:rsidRPr="00BF36CC">
        <w:rPr>
          <w:rFonts w:ascii="Times New Roman" w:hAnsi="Times New Roman" w:cs="Times New Roman"/>
          <w:i/>
          <w:iCs/>
        </w:rPr>
        <w:t>Погорельская С.В.</w:t>
      </w:r>
      <w:r>
        <w:rPr>
          <w:rFonts w:ascii="Times New Roman" w:hAnsi="Times New Roman" w:cs="Times New Roman"/>
        </w:rPr>
        <w:t xml:space="preserve"> </w:t>
      </w:r>
      <w:r w:rsidR="00AA106F">
        <w:rPr>
          <w:rFonts w:ascii="Times New Roman" w:hAnsi="Times New Roman" w:cs="Times New Roman"/>
        </w:rPr>
        <w:t>Указ. соч. -</w:t>
      </w:r>
      <w:r>
        <w:rPr>
          <w:rFonts w:ascii="Times New Roman" w:hAnsi="Times New Roman" w:cs="Times New Roman"/>
        </w:rPr>
        <w:t xml:space="preserve"> с. 1</w:t>
      </w:r>
      <w:r w:rsidR="00BD5264">
        <w:rPr>
          <w:rFonts w:ascii="Times New Roman" w:hAnsi="Times New Roman" w:cs="Times New Roman"/>
        </w:rPr>
        <w:t>55</w:t>
      </w:r>
    </w:p>
  </w:footnote>
  <w:footnote w:id="64">
    <w:p w14:paraId="3EBFA66D" w14:textId="533E2C9E" w:rsidR="007A146F" w:rsidRPr="007A146F" w:rsidRDefault="007A146F">
      <w:pPr>
        <w:pStyle w:val="af4"/>
        <w:rPr>
          <w:rFonts w:ascii="Times New Roman" w:hAnsi="Times New Roman" w:cs="Times New Roman"/>
          <w:lang w:bidi="he-IL"/>
        </w:rPr>
      </w:pPr>
      <w:r w:rsidRPr="007A146F">
        <w:rPr>
          <w:rStyle w:val="af6"/>
          <w:rFonts w:ascii="Times New Roman" w:hAnsi="Times New Roman" w:cs="Times New Roman"/>
        </w:rPr>
        <w:footnoteRef/>
      </w:r>
      <w:r w:rsidRPr="007A146F">
        <w:rPr>
          <w:rFonts w:ascii="Times New Roman" w:hAnsi="Times New Roman" w:cs="Times New Roman"/>
        </w:rPr>
        <w:t xml:space="preserve"> Цит. по </w:t>
      </w:r>
      <w:r>
        <w:rPr>
          <w:rFonts w:ascii="Times New Roman" w:hAnsi="Times New Roman" w:cs="Times New Roman"/>
        </w:rPr>
        <w:t>материалам газеты «</w:t>
      </w:r>
      <w:r>
        <w:rPr>
          <w:rFonts w:ascii="Times New Roman" w:hAnsi="Times New Roman" w:cs="Times New Roman"/>
          <w:lang w:val="en-US"/>
        </w:rPr>
        <w:t>Welt</w:t>
      </w:r>
      <w:r>
        <w:rPr>
          <w:rFonts w:ascii="Times New Roman" w:hAnsi="Times New Roman" w:cs="Times New Roman"/>
        </w:rPr>
        <w:t xml:space="preserve">» </w:t>
      </w:r>
      <w:r>
        <w:rPr>
          <w:rFonts w:ascii="Times New Roman" w:hAnsi="Times New Roman" w:cs="Times New Roman"/>
          <w:lang w:val="en-US"/>
        </w:rPr>
        <w:t>URL</w:t>
      </w:r>
      <w:r w:rsidRPr="007A146F">
        <w:rPr>
          <w:rFonts w:ascii="Times New Roman" w:hAnsi="Times New Roman" w:cs="Times New Roman"/>
        </w:rPr>
        <w:t xml:space="preserve"> : </w:t>
      </w:r>
      <w:hyperlink r:id="rId8" w:history="1">
        <w:r w:rsidRPr="003370DC">
          <w:rPr>
            <w:rStyle w:val="a3"/>
            <w:rFonts w:ascii="Times New Roman" w:hAnsi="Times New Roman" w:cs="Times New Roman"/>
          </w:rPr>
          <w:t>https://www.welt.de/politik/article2606235/Wie-viel-Moschee-vertraegt-das-Land.html</w:t>
        </w:r>
      </w:hyperlink>
      <w:r>
        <w:rPr>
          <w:rFonts w:ascii="Times New Roman" w:hAnsi="Times New Roman" w:cs="Times New Roman"/>
          <w:lang w:bidi="he-IL"/>
        </w:rPr>
        <w:t xml:space="preserve"> Дата обращения (21.05.2022)</w:t>
      </w:r>
    </w:p>
  </w:footnote>
  <w:footnote w:id="65">
    <w:p w14:paraId="4FB25442" w14:textId="27FAAFA9" w:rsidR="006B6E32" w:rsidRPr="007A146F" w:rsidRDefault="006B6E32">
      <w:pPr>
        <w:pStyle w:val="af4"/>
        <w:rPr>
          <w:rFonts w:ascii="Times New Roman" w:hAnsi="Times New Roman" w:cs="Times New Roman"/>
        </w:rPr>
      </w:pPr>
      <w:r w:rsidRPr="007A146F">
        <w:rPr>
          <w:rStyle w:val="af6"/>
          <w:rFonts w:ascii="Times New Roman" w:hAnsi="Times New Roman" w:cs="Times New Roman"/>
        </w:rPr>
        <w:footnoteRef/>
      </w:r>
      <w:r w:rsidRPr="007A146F">
        <w:rPr>
          <w:rFonts w:ascii="Times New Roman" w:hAnsi="Times New Roman" w:cs="Times New Roman"/>
        </w:rPr>
        <w:t xml:space="preserve"> </w:t>
      </w:r>
      <w:r w:rsidR="007A146F">
        <w:rPr>
          <w:rFonts w:ascii="Times New Roman" w:hAnsi="Times New Roman" w:cs="Times New Roman"/>
          <w:lang w:val="en-US"/>
        </w:rPr>
        <w:t>URL</w:t>
      </w:r>
      <w:r w:rsidR="007A146F" w:rsidRPr="007A146F">
        <w:rPr>
          <w:rFonts w:ascii="Times New Roman" w:hAnsi="Times New Roman" w:cs="Times New Roman"/>
        </w:rPr>
        <w:t xml:space="preserve"> : </w:t>
      </w:r>
      <w:hyperlink r:id="rId9" w:history="1">
        <w:r w:rsidR="007A146F" w:rsidRPr="003370DC">
          <w:rPr>
            <w:rStyle w:val="a3"/>
            <w:rFonts w:ascii="Times New Roman" w:hAnsi="Times New Roman" w:cs="Times New Roman"/>
          </w:rPr>
          <w:t>https://www.zeit.de/zustimmung?url=https%3A%2F%2Fwww.zeit.de%2F2016%2F30%2Fmuslime-in-deutschland-moschee-glauben-staat%2Fseite-2</w:t>
        </w:r>
      </w:hyperlink>
      <w:r w:rsidR="007A146F">
        <w:rPr>
          <w:rFonts w:ascii="Times New Roman" w:hAnsi="Times New Roman" w:cs="Times New Roman"/>
        </w:rPr>
        <w:t xml:space="preserve"> </w:t>
      </w:r>
      <w:r w:rsidR="007A146F">
        <w:rPr>
          <w:rFonts w:ascii="Times New Roman" w:hAnsi="Times New Roman" w:cs="Times New Roman"/>
          <w:lang w:bidi="he-IL"/>
        </w:rPr>
        <w:t>Дата обращения (21.05.2022)</w:t>
      </w:r>
    </w:p>
  </w:footnote>
  <w:footnote w:id="66">
    <w:p w14:paraId="4E1F47BD" w14:textId="574C81E8" w:rsidR="006B1807" w:rsidRPr="00645C9C" w:rsidRDefault="006B1807">
      <w:pPr>
        <w:pStyle w:val="af4"/>
        <w:rPr>
          <w:rFonts w:cs="Arial"/>
          <w:lang w:bidi="he-IL"/>
        </w:rPr>
      </w:pPr>
      <w:r>
        <w:rPr>
          <w:rStyle w:val="af6"/>
        </w:rPr>
        <w:footnoteRef/>
      </w:r>
      <w:r w:rsidRPr="006B1807">
        <w:rPr>
          <w:lang w:val="en-US"/>
        </w:rPr>
        <w:t xml:space="preserve"> </w:t>
      </w:r>
      <w:r w:rsidRPr="006B1807">
        <w:rPr>
          <w:rFonts w:ascii="Times New Roman" w:hAnsi="Times New Roman" w:cs="Times New Roman"/>
          <w:i/>
          <w:iCs/>
          <w:lang w:val="en-US"/>
        </w:rPr>
        <w:t>Annie Sofie Roald</w:t>
      </w:r>
      <w:r w:rsidRPr="006B1807">
        <w:rPr>
          <w:rFonts w:ascii="Times New Roman" w:hAnsi="Times New Roman" w:cs="Times New Roman"/>
          <w:lang w:val="en-US"/>
        </w:rPr>
        <w:t xml:space="preserve"> </w:t>
      </w:r>
      <w:r w:rsidRPr="006B1807">
        <w:rPr>
          <w:rFonts w:ascii="Times New Roman" w:hAnsi="Times New Roman" w:cs="Times New Roman"/>
          <w:lang w:val="en-US" w:bidi="he-IL"/>
        </w:rPr>
        <w:t>«</w:t>
      </w:r>
      <w:r w:rsidRPr="006B1807">
        <w:rPr>
          <w:rFonts w:ascii="Times New Roman" w:hAnsi="Times New Roman" w:cs="Times New Roman"/>
          <w:lang w:val="en-US"/>
        </w:rPr>
        <w:t xml:space="preserve"> </w:t>
      </w:r>
      <w:r w:rsidRPr="006B1807">
        <w:rPr>
          <w:rFonts w:ascii="Times New Roman" w:hAnsi="Times New Roman" w:cs="Times New Roman"/>
          <w:lang w:val="en-US" w:bidi="he-IL"/>
        </w:rPr>
        <w:t xml:space="preserve">From “People’s Home” to “Multiculturalism”: Muslims in Sweden» // Muslims in the West: from Sojourners to Citizens / ed. by Yvonne </w:t>
      </w:r>
      <w:r w:rsidRPr="006B1807">
        <w:rPr>
          <w:rFonts w:ascii="Times New Roman" w:hAnsi="Times New Roman" w:cs="Times New Roman"/>
          <w:lang w:val="en-US" w:bidi="he-IL"/>
        </w:rPr>
        <w:t xml:space="preserve">Yazbeck Haddad Oxford University Press. </w:t>
      </w:r>
      <w:r w:rsidRPr="00645C9C">
        <w:rPr>
          <w:rFonts w:ascii="Times New Roman" w:hAnsi="Times New Roman" w:cs="Times New Roman"/>
          <w:lang w:bidi="he-IL"/>
        </w:rPr>
        <w:t xml:space="preserve">2002. </w:t>
      </w:r>
      <w:r w:rsidRPr="006B1807">
        <w:rPr>
          <w:rFonts w:ascii="Times New Roman" w:hAnsi="Times New Roman" w:cs="Times New Roman"/>
          <w:lang w:val="en-US" w:bidi="he-IL"/>
        </w:rPr>
        <w:t>c</w:t>
      </w:r>
      <w:r w:rsidRPr="00645C9C">
        <w:rPr>
          <w:rFonts w:ascii="Times New Roman" w:hAnsi="Times New Roman" w:cs="Times New Roman"/>
          <w:lang w:bidi="he-IL"/>
        </w:rPr>
        <w:t>. 101-121</w:t>
      </w:r>
    </w:p>
  </w:footnote>
  <w:footnote w:id="67">
    <w:p w14:paraId="6BCCD80F" w14:textId="18973D0E" w:rsidR="00AA106F" w:rsidRPr="00645C9C" w:rsidRDefault="00AA106F">
      <w:pPr>
        <w:pStyle w:val="af4"/>
        <w:rPr>
          <w:rFonts w:ascii="Times New Roman" w:hAnsi="Times New Roman" w:cs="Times New Roman"/>
        </w:rPr>
      </w:pPr>
      <w:r w:rsidRPr="00AE6876">
        <w:rPr>
          <w:rStyle w:val="af6"/>
          <w:rFonts w:ascii="Times New Roman" w:hAnsi="Times New Roman" w:cs="Times New Roman"/>
        </w:rPr>
        <w:footnoteRef/>
      </w:r>
      <w:r w:rsidRPr="00645C9C">
        <w:rPr>
          <w:rFonts w:ascii="Times New Roman" w:hAnsi="Times New Roman" w:cs="Times New Roman"/>
        </w:rPr>
        <w:t xml:space="preserve"> </w:t>
      </w:r>
      <w:r w:rsidRPr="00AE6876">
        <w:rPr>
          <w:rFonts w:ascii="Times New Roman" w:hAnsi="Times New Roman" w:cs="Times New Roman"/>
        </w:rPr>
        <w:t>там</w:t>
      </w:r>
      <w:r w:rsidRPr="00645C9C">
        <w:rPr>
          <w:rFonts w:ascii="Times New Roman" w:hAnsi="Times New Roman" w:cs="Times New Roman"/>
        </w:rPr>
        <w:t xml:space="preserve"> </w:t>
      </w:r>
      <w:r w:rsidRPr="00AE6876">
        <w:rPr>
          <w:rFonts w:ascii="Times New Roman" w:hAnsi="Times New Roman" w:cs="Times New Roman"/>
        </w:rPr>
        <w:t>же</w:t>
      </w:r>
      <w:r w:rsidRPr="00645C9C">
        <w:rPr>
          <w:rFonts w:ascii="Times New Roman" w:hAnsi="Times New Roman" w:cs="Times New Roman"/>
        </w:rPr>
        <w:t xml:space="preserve"> </w:t>
      </w:r>
      <w:r w:rsidRPr="00AE6876">
        <w:rPr>
          <w:rFonts w:ascii="Times New Roman" w:hAnsi="Times New Roman" w:cs="Times New Roman"/>
        </w:rPr>
        <w:t>с</w:t>
      </w:r>
      <w:r w:rsidRPr="00645C9C">
        <w:rPr>
          <w:rFonts w:ascii="Times New Roman" w:hAnsi="Times New Roman" w:cs="Times New Roman"/>
        </w:rPr>
        <w:t>. 101-103</w:t>
      </w:r>
    </w:p>
  </w:footnote>
  <w:footnote w:id="68">
    <w:p w14:paraId="7EBE4FE7" w14:textId="43B96420" w:rsidR="00AE6876" w:rsidRPr="00645C9C" w:rsidRDefault="00AE6876">
      <w:pPr>
        <w:pStyle w:val="af4"/>
        <w:rPr>
          <w:rFonts w:ascii="Times New Roman" w:hAnsi="Times New Roman" w:cs="Times New Roman"/>
        </w:rPr>
      </w:pPr>
      <w:r w:rsidRPr="00AE6876">
        <w:rPr>
          <w:rStyle w:val="af6"/>
          <w:rFonts w:ascii="Times New Roman" w:hAnsi="Times New Roman" w:cs="Times New Roman"/>
        </w:rPr>
        <w:footnoteRef/>
      </w:r>
      <w:r w:rsidRPr="00645C9C">
        <w:rPr>
          <w:rFonts w:ascii="Times New Roman" w:hAnsi="Times New Roman" w:cs="Times New Roman"/>
        </w:rPr>
        <w:t xml:space="preserve"> </w:t>
      </w:r>
      <w:r w:rsidRPr="00AE6876">
        <w:rPr>
          <w:rFonts w:ascii="Times New Roman" w:hAnsi="Times New Roman" w:cs="Times New Roman"/>
        </w:rPr>
        <w:t>там</w:t>
      </w:r>
      <w:r w:rsidRPr="00645C9C">
        <w:rPr>
          <w:rFonts w:ascii="Times New Roman" w:hAnsi="Times New Roman" w:cs="Times New Roman"/>
        </w:rPr>
        <w:t xml:space="preserve"> </w:t>
      </w:r>
      <w:r w:rsidRPr="00AE6876">
        <w:rPr>
          <w:rFonts w:ascii="Times New Roman" w:hAnsi="Times New Roman" w:cs="Times New Roman"/>
        </w:rPr>
        <w:t>же</w:t>
      </w:r>
      <w:r w:rsidRPr="00645C9C">
        <w:rPr>
          <w:rFonts w:ascii="Times New Roman" w:hAnsi="Times New Roman" w:cs="Times New Roman"/>
        </w:rPr>
        <w:t xml:space="preserve"> </w:t>
      </w:r>
      <w:r w:rsidRPr="00AE6876">
        <w:rPr>
          <w:rFonts w:ascii="Times New Roman" w:hAnsi="Times New Roman" w:cs="Times New Roman"/>
        </w:rPr>
        <w:t>с</w:t>
      </w:r>
      <w:r w:rsidRPr="00645C9C">
        <w:rPr>
          <w:rFonts w:ascii="Times New Roman" w:hAnsi="Times New Roman" w:cs="Times New Roman"/>
        </w:rPr>
        <w:t>. 104-106</w:t>
      </w:r>
    </w:p>
  </w:footnote>
  <w:footnote w:id="69">
    <w:p w14:paraId="03E42557" w14:textId="28F753D1" w:rsidR="00AE6876" w:rsidRPr="00AE6876" w:rsidRDefault="00AE6876">
      <w:pPr>
        <w:pStyle w:val="af4"/>
      </w:pPr>
      <w:r w:rsidRPr="00AE6876">
        <w:rPr>
          <w:rStyle w:val="af6"/>
          <w:rFonts w:ascii="Times New Roman" w:hAnsi="Times New Roman" w:cs="Times New Roman"/>
        </w:rPr>
        <w:footnoteRef/>
      </w:r>
      <w:r w:rsidRPr="00645C9C">
        <w:rPr>
          <w:rFonts w:ascii="Times New Roman" w:hAnsi="Times New Roman" w:cs="Times New Roman"/>
        </w:rPr>
        <w:t xml:space="preserve"> </w:t>
      </w:r>
      <w:r w:rsidRPr="00AE6876">
        <w:rPr>
          <w:rFonts w:ascii="Times New Roman" w:hAnsi="Times New Roman" w:cs="Times New Roman"/>
        </w:rPr>
        <w:t>там</w:t>
      </w:r>
      <w:r w:rsidRPr="00645C9C">
        <w:rPr>
          <w:rFonts w:ascii="Times New Roman" w:hAnsi="Times New Roman" w:cs="Times New Roman"/>
        </w:rPr>
        <w:t xml:space="preserve"> </w:t>
      </w:r>
      <w:r w:rsidRPr="00AE6876">
        <w:rPr>
          <w:rFonts w:ascii="Times New Roman" w:hAnsi="Times New Roman" w:cs="Times New Roman"/>
        </w:rPr>
        <w:t>же</w:t>
      </w:r>
      <w:r w:rsidRPr="00645C9C">
        <w:rPr>
          <w:rFonts w:ascii="Times New Roman" w:hAnsi="Times New Roman" w:cs="Times New Roman"/>
        </w:rPr>
        <w:t xml:space="preserve"> </w:t>
      </w:r>
      <w:r w:rsidRPr="00AE6876">
        <w:rPr>
          <w:rFonts w:ascii="Times New Roman" w:hAnsi="Times New Roman" w:cs="Times New Roman"/>
        </w:rPr>
        <w:t>с</w:t>
      </w:r>
      <w:r w:rsidRPr="00645C9C">
        <w:rPr>
          <w:rFonts w:ascii="Times New Roman" w:hAnsi="Times New Roman" w:cs="Times New Roman"/>
        </w:rPr>
        <w:t>.</w:t>
      </w:r>
      <w:r w:rsidRPr="00AE6876">
        <w:rPr>
          <w:rFonts w:ascii="Times New Roman" w:hAnsi="Times New Roman" w:cs="Times New Roman"/>
        </w:rPr>
        <w:t xml:space="preserve"> 106</w:t>
      </w:r>
    </w:p>
  </w:footnote>
  <w:footnote w:id="70">
    <w:p w14:paraId="14D95613" w14:textId="1E411DBB" w:rsidR="00736494" w:rsidRPr="00645C9C" w:rsidRDefault="00310DA8">
      <w:pPr>
        <w:pStyle w:val="af4"/>
        <w:rPr>
          <w:rFonts w:ascii="Times New Roman" w:hAnsi="Times New Roman" w:cs="Times New Roman"/>
        </w:rPr>
      </w:pPr>
      <w:r>
        <w:rPr>
          <w:rStyle w:val="af6"/>
        </w:rPr>
        <w:footnoteRef/>
      </w:r>
      <w:r w:rsidRPr="00645C9C">
        <w:t xml:space="preserve"> </w:t>
      </w:r>
      <w:r w:rsidR="00736494">
        <w:rPr>
          <w:rFonts w:ascii="Times New Roman" w:hAnsi="Times New Roman" w:cs="Times New Roman"/>
        </w:rPr>
        <w:t>Госдепартамент</w:t>
      </w:r>
      <w:r w:rsidR="00736494" w:rsidRPr="00645C9C">
        <w:rPr>
          <w:rFonts w:ascii="Times New Roman" w:hAnsi="Times New Roman" w:cs="Times New Roman"/>
        </w:rPr>
        <w:t xml:space="preserve"> </w:t>
      </w:r>
      <w:r w:rsidR="00736494">
        <w:rPr>
          <w:rFonts w:ascii="Times New Roman" w:hAnsi="Times New Roman" w:cs="Times New Roman"/>
        </w:rPr>
        <w:t>США</w:t>
      </w:r>
      <w:r w:rsidR="00736494" w:rsidRPr="00645C9C">
        <w:rPr>
          <w:rFonts w:ascii="Times New Roman" w:hAnsi="Times New Roman" w:cs="Times New Roman"/>
        </w:rPr>
        <w:t xml:space="preserve"> \\ </w:t>
      </w:r>
      <w:r w:rsidR="00736494">
        <w:rPr>
          <w:rFonts w:ascii="Times New Roman" w:hAnsi="Times New Roman" w:cs="Times New Roman"/>
          <w:lang w:val="en-US"/>
        </w:rPr>
        <w:t>International</w:t>
      </w:r>
      <w:r w:rsidR="00736494" w:rsidRPr="00645C9C">
        <w:rPr>
          <w:rFonts w:ascii="Times New Roman" w:hAnsi="Times New Roman" w:cs="Times New Roman"/>
        </w:rPr>
        <w:t xml:space="preserve"> </w:t>
      </w:r>
      <w:r w:rsidR="00736494">
        <w:rPr>
          <w:rFonts w:ascii="Times New Roman" w:hAnsi="Times New Roman" w:cs="Times New Roman"/>
          <w:lang w:val="en-US"/>
        </w:rPr>
        <w:t>Religious</w:t>
      </w:r>
      <w:r w:rsidR="00736494" w:rsidRPr="00645C9C">
        <w:rPr>
          <w:rFonts w:ascii="Times New Roman" w:hAnsi="Times New Roman" w:cs="Times New Roman"/>
        </w:rPr>
        <w:t xml:space="preserve"> </w:t>
      </w:r>
      <w:r w:rsidR="00736494">
        <w:rPr>
          <w:rFonts w:ascii="Times New Roman" w:hAnsi="Times New Roman" w:cs="Times New Roman"/>
          <w:lang w:val="en-US"/>
        </w:rPr>
        <w:t>Freedom</w:t>
      </w:r>
      <w:r w:rsidR="00736494" w:rsidRPr="00645C9C">
        <w:rPr>
          <w:rFonts w:ascii="Times New Roman" w:hAnsi="Times New Roman" w:cs="Times New Roman"/>
        </w:rPr>
        <w:t xml:space="preserve"> </w:t>
      </w:r>
      <w:r w:rsidR="00736494">
        <w:rPr>
          <w:rFonts w:ascii="Times New Roman" w:hAnsi="Times New Roman" w:cs="Times New Roman"/>
          <w:lang w:val="en-US"/>
        </w:rPr>
        <w:t>Report</w:t>
      </w:r>
      <w:r w:rsidR="00736494" w:rsidRPr="00645C9C">
        <w:rPr>
          <w:rFonts w:ascii="Times New Roman" w:hAnsi="Times New Roman" w:cs="Times New Roman"/>
        </w:rPr>
        <w:t xml:space="preserve"> 10.2009</w:t>
      </w:r>
    </w:p>
    <w:p w14:paraId="562120EF" w14:textId="75636BC3" w:rsidR="00310DA8" w:rsidRPr="00645C9C" w:rsidRDefault="00736494">
      <w:pPr>
        <w:pStyle w:val="af4"/>
        <w:rPr>
          <w:lang w:bidi="he-IL"/>
        </w:rPr>
      </w:pPr>
      <w:r>
        <w:rPr>
          <w:rFonts w:ascii="Times New Roman" w:hAnsi="Times New Roman" w:cs="Times New Roman"/>
          <w:lang w:val="en-US"/>
        </w:rPr>
        <w:t>URL</w:t>
      </w:r>
      <w:r w:rsidRPr="00645C9C">
        <w:rPr>
          <w:rFonts w:ascii="Times New Roman" w:hAnsi="Times New Roman" w:cs="Times New Roman"/>
        </w:rPr>
        <w:t xml:space="preserve"> : </w:t>
      </w:r>
      <w:hyperlink r:id="rId10" w:history="1">
        <w:r w:rsidRPr="003370DC">
          <w:rPr>
            <w:rStyle w:val="a3"/>
            <w:rFonts w:ascii="Times New Roman" w:hAnsi="Times New Roman" w:cs="Times New Roman"/>
            <w:lang w:val="en-US"/>
          </w:rPr>
          <w:t>https</w:t>
        </w:r>
        <w:r w:rsidRPr="00645C9C">
          <w:rPr>
            <w:rStyle w:val="a3"/>
            <w:rFonts w:ascii="Times New Roman" w:hAnsi="Times New Roman" w:cs="Times New Roman"/>
          </w:rPr>
          <w:t>://2009-2017.</w:t>
        </w:r>
        <w:r w:rsidRPr="003370DC">
          <w:rPr>
            <w:rStyle w:val="a3"/>
            <w:rFonts w:ascii="Times New Roman" w:hAnsi="Times New Roman" w:cs="Times New Roman"/>
            <w:lang w:val="en-US"/>
          </w:rPr>
          <w:t>state</w:t>
        </w:r>
        <w:r w:rsidRPr="00645C9C">
          <w:rPr>
            <w:rStyle w:val="a3"/>
            <w:rFonts w:ascii="Times New Roman" w:hAnsi="Times New Roman" w:cs="Times New Roman"/>
          </w:rPr>
          <w:t>.</w:t>
        </w:r>
        <w:r w:rsidRPr="003370DC">
          <w:rPr>
            <w:rStyle w:val="a3"/>
            <w:rFonts w:ascii="Times New Roman" w:hAnsi="Times New Roman" w:cs="Times New Roman"/>
            <w:lang w:val="en-US"/>
          </w:rPr>
          <w:t>gov</w:t>
        </w:r>
        <w:r w:rsidRPr="00645C9C">
          <w:rPr>
            <w:rStyle w:val="a3"/>
            <w:rFonts w:ascii="Times New Roman" w:hAnsi="Times New Roman" w:cs="Times New Roman"/>
          </w:rPr>
          <w:t>/</w:t>
        </w:r>
        <w:r w:rsidRPr="003370DC">
          <w:rPr>
            <w:rStyle w:val="a3"/>
            <w:rFonts w:ascii="Times New Roman" w:hAnsi="Times New Roman" w:cs="Times New Roman"/>
            <w:lang w:val="en-US"/>
          </w:rPr>
          <w:t>j</w:t>
        </w:r>
        <w:r w:rsidRPr="00645C9C">
          <w:rPr>
            <w:rStyle w:val="a3"/>
            <w:rFonts w:ascii="Times New Roman" w:hAnsi="Times New Roman" w:cs="Times New Roman"/>
          </w:rPr>
          <w:t>/</w:t>
        </w:r>
        <w:r w:rsidRPr="003370DC">
          <w:rPr>
            <w:rStyle w:val="a3"/>
            <w:rFonts w:ascii="Times New Roman" w:hAnsi="Times New Roman" w:cs="Times New Roman"/>
            <w:lang w:val="en-US"/>
          </w:rPr>
          <w:t>drl</w:t>
        </w:r>
        <w:r w:rsidRPr="00645C9C">
          <w:rPr>
            <w:rStyle w:val="a3"/>
            <w:rFonts w:ascii="Times New Roman" w:hAnsi="Times New Roman" w:cs="Times New Roman"/>
          </w:rPr>
          <w:t>/</w:t>
        </w:r>
        <w:r w:rsidRPr="003370DC">
          <w:rPr>
            <w:rStyle w:val="a3"/>
            <w:rFonts w:ascii="Times New Roman" w:hAnsi="Times New Roman" w:cs="Times New Roman"/>
            <w:lang w:val="en-US"/>
          </w:rPr>
          <w:t>rls</w:t>
        </w:r>
        <w:r w:rsidRPr="00645C9C">
          <w:rPr>
            <w:rStyle w:val="a3"/>
            <w:rFonts w:ascii="Times New Roman" w:hAnsi="Times New Roman" w:cs="Times New Roman"/>
          </w:rPr>
          <w:t>/</w:t>
        </w:r>
        <w:r w:rsidRPr="003370DC">
          <w:rPr>
            <w:rStyle w:val="a3"/>
            <w:rFonts w:ascii="Times New Roman" w:hAnsi="Times New Roman" w:cs="Times New Roman"/>
            <w:lang w:val="en-US"/>
          </w:rPr>
          <w:t>irf</w:t>
        </w:r>
        <w:r w:rsidRPr="00645C9C">
          <w:rPr>
            <w:rStyle w:val="a3"/>
            <w:rFonts w:ascii="Times New Roman" w:hAnsi="Times New Roman" w:cs="Times New Roman"/>
          </w:rPr>
          <w:t>/2009/127339.</w:t>
        </w:r>
        <w:r w:rsidRPr="003370DC">
          <w:rPr>
            <w:rStyle w:val="a3"/>
            <w:rFonts w:ascii="Times New Roman" w:hAnsi="Times New Roman" w:cs="Times New Roman"/>
            <w:lang w:val="en-US"/>
          </w:rPr>
          <w:t>htm</w:t>
        </w:r>
      </w:hyperlink>
      <w:r w:rsidRPr="00645C9C">
        <w:rPr>
          <w:rFonts w:ascii="Times New Roman" w:hAnsi="Times New Roman" w:cs="Times New Roman"/>
        </w:rPr>
        <w:t xml:space="preserve"> </w:t>
      </w:r>
      <w:r>
        <w:rPr>
          <w:rFonts w:ascii="Times New Roman" w:hAnsi="Times New Roman" w:cs="Times New Roman"/>
          <w:lang w:bidi="he-IL"/>
        </w:rPr>
        <w:t>Дата</w:t>
      </w:r>
      <w:r w:rsidRPr="00645C9C">
        <w:rPr>
          <w:rFonts w:ascii="Times New Roman" w:hAnsi="Times New Roman" w:cs="Times New Roman"/>
          <w:lang w:bidi="he-IL"/>
        </w:rPr>
        <w:t xml:space="preserve"> </w:t>
      </w:r>
      <w:r>
        <w:rPr>
          <w:rFonts w:ascii="Times New Roman" w:hAnsi="Times New Roman" w:cs="Times New Roman"/>
          <w:lang w:bidi="he-IL"/>
        </w:rPr>
        <w:t>обращения</w:t>
      </w:r>
      <w:r w:rsidRPr="00645C9C">
        <w:rPr>
          <w:rFonts w:ascii="Times New Roman" w:hAnsi="Times New Roman" w:cs="Times New Roman"/>
          <w:lang w:bidi="he-IL"/>
        </w:rPr>
        <w:t xml:space="preserve"> (21.05.2022)</w:t>
      </w:r>
    </w:p>
  </w:footnote>
  <w:footnote w:id="71">
    <w:p w14:paraId="7D785A62" w14:textId="13872D2D" w:rsidR="00736494" w:rsidRPr="00736494" w:rsidRDefault="00736494" w:rsidP="00736494">
      <w:pPr>
        <w:spacing w:line="240" w:lineRule="auto"/>
        <w:rPr>
          <w:rFonts w:ascii="Times New Roman" w:hAnsi="Times New Roman" w:cs="Times New Roman"/>
          <w:sz w:val="20"/>
          <w:szCs w:val="20"/>
          <w:lang w:val="en-US"/>
        </w:rPr>
      </w:pPr>
      <w:r>
        <w:rPr>
          <w:rStyle w:val="af6"/>
        </w:rPr>
        <w:footnoteRef/>
      </w:r>
      <w:r w:rsidRPr="00736494">
        <w:rPr>
          <w:lang w:val="en-US"/>
        </w:rPr>
        <w:t xml:space="preserve"> </w:t>
      </w:r>
      <w:r w:rsidRPr="00736494">
        <w:rPr>
          <w:rFonts w:ascii="Times New Roman" w:hAnsi="Times New Roman" w:cs="Times New Roman"/>
          <w:sz w:val="20"/>
          <w:szCs w:val="20"/>
          <w:lang w:val="en-US"/>
        </w:rPr>
        <w:t>Pew Research Center Database</w:t>
      </w:r>
    </w:p>
    <w:p w14:paraId="15B2D13F" w14:textId="0283AC55" w:rsidR="00736494" w:rsidRPr="00466FF2" w:rsidRDefault="00736494" w:rsidP="00736494">
      <w:pPr>
        <w:spacing w:line="240" w:lineRule="auto"/>
        <w:rPr>
          <w:rFonts w:ascii="Times New Roman" w:hAnsi="Times New Roman" w:cs="Times New Roman"/>
          <w:sz w:val="20"/>
          <w:szCs w:val="20"/>
          <w:lang w:val="en-US"/>
        </w:rPr>
      </w:pPr>
      <w:r w:rsidRPr="00736494">
        <w:rPr>
          <w:rFonts w:ascii="Times New Roman" w:hAnsi="Times New Roman" w:cs="Times New Roman"/>
          <w:sz w:val="20"/>
          <w:szCs w:val="20"/>
          <w:lang w:val="en-US"/>
        </w:rPr>
        <w:t>URL</w:t>
      </w:r>
      <w:r w:rsidRPr="00466FF2">
        <w:rPr>
          <w:rFonts w:ascii="Times New Roman" w:hAnsi="Times New Roman" w:cs="Times New Roman"/>
          <w:sz w:val="20"/>
          <w:szCs w:val="20"/>
          <w:lang w:val="en-US"/>
        </w:rPr>
        <w:t xml:space="preserve"> : </w:t>
      </w:r>
      <w:hyperlink r:id="rId11" w:history="1">
        <w:r w:rsidRPr="00736494">
          <w:rPr>
            <w:rStyle w:val="a3"/>
            <w:rFonts w:ascii="Times New Roman" w:hAnsi="Times New Roman" w:cs="Times New Roman"/>
            <w:sz w:val="20"/>
            <w:szCs w:val="20"/>
            <w:lang w:val="en-US"/>
          </w:rPr>
          <w:t>https</w:t>
        </w:r>
        <w:r w:rsidRPr="00466FF2">
          <w:rPr>
            <w:rStyle w:val="a3"/>
            <w:rFonts w:ascii="Times New Roman" w:hAnsi="Times New Roman" w:cs="Times New Roman"/>
            <w:sz w:val="20"/>
            <w:szCs w:val="20"/>
            <w:lang w:val="en-US"/>
          </w:rPr>
          <w:t>://</w:t>
        </w:r>
        <w:r w:rsidRPr="00736494">
          <w:rPr>
            <w:rStyle w:val="a3"/>
            <w:rFonts w:ascii="Times New Roman" w:hAnsi="Times New Roman" w:cs="Times New Roman"/>
            <w:sz w:val="20"/>
            <w:szCs w:val="20"/>
            <w:lang w:val="en-US"/>
          </w:rPr>
          <w:t>www</w:t>
        </w:r>
        <w:r w:rsidRPr="00466FF2">
          <w:rPr>
            <w:rStyle w:val="a3"/>
            <w:rFonts w:ascii="Times New Roman" w:hAnsi="Times New Roman" w:cs="Times New Roman"/>
            <w:sz w:val="20"/>
            <w:szCs w:val="20"/>
            <w:lang w:val="en-US"/>
          </w:rPr>
          <w:t>.</w:t>
        </w:r>
        <w:r w:rsidRPr="00736494">
          <w:rPr>
            <w:rStyle w:val="a3"/>
            <w:rFonts w:ascii="Times New Roman" w:hAnsi="Times New Roman" w:cs="Times New Roman"/>
            <w:sz w:val="20"/>
            <w:szCs w:val="20"/>
            <w:lang w:val="en-US"/>
          </w:rPr>
          <w:t>pewforum</w:t>
        </w:r>
        <w:r w:rsidRPr="00466FF2">
          <w:rPr>
            <w:rStyle w:val="a3"/>
            <w:rFonts w:ascii="Times New Roman" w:hAnsi="Times New Roman" w:cs="Times New Roman"/>
            <w:sz w:val="20"/>
            <w:szCs w:val="20"/>
            <w:lang w:val="en-US"/>
          </w:rPr>
          <w:t>.</w:t>
        </w:r>
        <w:r w:rsidRPr="00736494">
          <w:rPr>
            <w:rStyle w:val="a3"/>
            <w:rFonts w:ascii="Times New Roman" w:hAnsi="Times New Roman" w:cs="Times New Roman"/>
            <w:sz w:val="20"/>
            <w:szCs w:val="20"/>
            <w:lang w:val="en-US"/>
          </w:rPr>
          <w:t>org</w:t>
        </w:r>
        <w:r w:rsidRPr="00466FF2">
          <w:rPr>
            <w:rStyle w:val="a3"/>
            <w:rFonts w:ascii="Times New Roman" w:hAnsi="Times New Roman" w:cs="Times New Roman"/>
            <w:sz w:val="20"/>
            <w:szCs w:val="20"/>
            <w:lang w:val="en-US"/>
          </w:rPr>
          <w:t>/2017/11/29/</w:t>
        </w:r>
        <w:r w:rsidRPr="00736494">
          <w:rPr>
            <w:rStyle w:val="a3"/>
            <w:rFonts w:ascii="Times New Roman" w:hAnsi="Times New Roman" w:cs="Times New Roman"/>
            <w:sz w:val="20"/>
            <w:szCs w:val="20"/>
            <w:lang w:val="en-US"/>
          </w:rPr>
          <w:t>europes</w:t>
        </w:r>
        <w:r w:rsidRPr="00466FF2">
          <w:rPr>
            <w:rStyle w:val="a3"/>
            <w:rFonts w:ascii="Times New Roman" w:hAnsi="Times New Roman" w:cs="Times New Roman"/>
            <w:sz w:val="20"/>
            <w:szCs w:val="20"/>
            <w:lang w:val="en-US"/>
          </w:rPr>
          <w:t>-</w:t>
        </w:r>
        <w:r w:rsidRPr="00736494">
          <w:rPr>
            <w:rStyle w:val="a3"/>
            <w:rFonts w:ascii="Times New Roman" w:hAnsi="Times New Roman" w:cs="Times New Roman"/>
            <w:sz w:val="20"/>
            <w:szCs w:val="20"/>
            <w:lang w:val="en-US"/>
          </w:rPr>
          <w:t>growing</w:t>
        </w:r>
        <w:r w:rsidRPr="00466FF2">
          <w:rPr>
            <w:rStyle w:val="a3"/>
            <w:rFonts w:ascii="Times New Roman" w:hAnsi="Times New Roman" w:cs="Times New Roman"/>
            <w:sz w:val="20"/>
            <w:szCs w:val="20"/>
            <w:lang w:val="en-US"/>
          </w:rPr>
          <w:t>-</w:t>
        </w:r>
        <w:r w:rsidRPr="00736494">
          <w:rPr>
            <w:rStyle w:val="a3"/>
            <w:rFonts w:ascii="Times New Roman" w:hAnsi="Times New Roman" w:cs="Times New Roman"/>
            <w:sz w:val="20"/>
            <w:szCs w:val="20"/>
            <w:lang w:val="en-US"/>
          </w:rPr>
          <w:t>muslim</w:t>
        </w:r>
        <w:r w:rsidRPr="00466FF2">
          <w:rPr>
            <w:rStyle w:val="a3"/>
            <w:rFonts w:ascii="Times New Roman" w:hAnsi="Times New Roman" w:cs="Times New Roman"/>
            <w:sz w:val="20"/>
            <w:szCs w:val="20"/>
            <w:lang w:val="en-US"/>
          </w:rPr>
          <w:t>-</w:t>
        </w:r>
        <w:r w:rsidRPr="00736494">
          <w:rPr>
            <w:rStyle w:val="a3"/>
            <w:rFonts w:ascii="Times New Roman" w:hAnsi="Times New Roman" w:cs="Times New Roman"/>
            <w:sz w:val="20"/>
            <w:szCs w:val="20"/>
            <w:lang w:val="en-US"/>
          </w:rPr>
          <w:t>population</w:t>
        </w:r>
        <w:r w:rsidRPr="00466FF2">
          <w:rPr>
            <w:rStyle w:val="a3"/>
            <w:rFonts w:ascii="Times New Roman" w:hAnsi="Times New Roman" w:cs="Times New Roman"/>
            <w:sz w:val="20"/>
            <w:szCs w:val="20"/>
            <w:lang w:val="en-US"/>
          </w:rPr>
          <w:t>/</w:t>
        </w:r>
      </w:hyperlink>
      <w:r w:rsidRPr="00466FF2">
        <w:rPr>
          <w:rFonts w:ascii="Times New Roman" w:hAnsi="Times New Roman" w:cs="Times New Roman"/>
          <w:sz w:val="20"/>
          <w:szCs w:val="20"/>
          <w:lang w:val="en-US"/>
        </w:rPr>
        <w:t xml:space="preserve"> </w:t>
      </w:r>
      <w:r w:rsidRPr="00736494">
        <w:rPr>
          <w:rFonts w:ascii="Times New Roman" w:hAnsi="Times New Roman" w:cs="Times New Roman"/>
          <w:sz w:val="20"/>
          <w:szCs w:val="20"/>
          <w:lang w:bidi="he-IL"/>
        </w:rPr>
        <w:t>Дата</w:t>
      </w:r>
      <w:r w:rsidRPr="00466FF2">
        <w:rPr>
          <w:rFonts w:ascii="Times New Roman" w:hAnsi="Times New Roman" w:cs="Times New Roman"/>
          <w:sz w:val="20"/>
          <w:szCs w:val="20"/>
          <w:lang w:val="en-US" w:bidi="he-IL"/>
        </w:rPr>
        <w:t xml:space="preserve"> </w:t>
      </w:r>
      <w:r w:rsidRPr="00736494">
        <w:rPr>
          <w:rFonts w:ascii="Times New Roman" w:hAnsi="Times New Roman" w:cs="Times New Roman"/>
          <w:sz w:val="20"/>
          <w:szCs w:val="20"/>
          <w:lang w:bidi="he-IL"/>
        </w:rPr>
        <w:t>обращения</w:t>
      </w:r>
      <w:r w:rsidRPr="00466FF2">
        <w:rPr>
          <w:rFonts w:ascii="Times New Roman" w:hAnsi="Times New Roman" w:cs="Times New Roman"/>
          <w:sz w:val="20"/>
          <w:szCs w:val="20"/>
          <w:lang w:val="en-US" w:bidi="he-IL"/>
        </w:rPr>
        <w:t xml:space="preserve"> (21.05.2022)</w:t>
      </w:r>
    </w:p>
  </w:footnote>
  <w:footnote w:id="72">
    <w:p w14:paraId="749180F4" w14:textId="05DCC0B6" w:rsidR="00736494" w:rsidRPr="00AA106F" w:rsidRDefault="00736494">
      <w:pPr>
        <w:pStyle w:val="af4"/>
        <w:rPr>
          <w:lang w:val="fr-FR"/>
        </w:rPr>
      </w:pPr>
      <w:r>
        <w:rPr>
          <w:rStyle w:val="af6"/>
        </w:rPr>
        <w:footnoteRef/>
      </w:r>
      <w:r w:rsidRPr="00AA106F">
        <w:rPr>
          <w:lang w:val="fr-FR"/>
        </w:rPr>
        <w:t xml:space="preserve"> </w:t>
      </w:r>
      <w:r w:rsidRPr="00AA106F">
        <w:rPr>
          <w:rFonts w:ascii="Times New Roman" w:hAnsi="Times New Roman" w:cs="Times New Roman"/>
          <w:i/>
          <w:iCs/>
          <w:lang w:val="fr-FR"/>
        </w:rPr>
        <w:t>Annie Sofie Roald</w:t>
      </w:r>
      <w:r w:rsidRPr="00AA106F">
        <w:rPr>
          <w:rFonts w:ascii="Times New Roman" w:hAnsi="Times New Roman" w:cs="Times New Roman"/>
          <w:lang w:val="fr-FR"/>
        </w:rPr>
        <w:t xml:space="preserve"> </w:t>
      </w:r>
      <w:r w:rsidR="00AA106F">
        <w:rPr>
          <w:rFonts w:ascii="Times New Roman" w:hAnsi="Times New Roman" w:cs="Times New Roman"/>
          <w:lang w:bidi="he-IL"/>
        </w:rPr>
        <w:t>Указ</w:t>
      </w:r>
      <w:r w:rsidR="00AA106F" w:rsidRPr="00AA106F">
        <w:rPr>
          <w:rFonts w:ascii="Times New Roman" w:hAnsi="Times New Roman" w:cs="Times New Roman"/>
          <w:lang w:val="fr-FR" w:bidi="he-IL"/>
        </w:rPr>
        <w:t>.</w:t>
      </w:r>
      <w:r w:rsidR="00AA106F">
        <w:rPr>
          <w:rFonts w:ascii="Times New Roman" w:hAnsi="Times New Roman" w:cs="Times New Roman"/>
          <w:lang w:bidi="he-IL"/>
        </w:rPr>
        <w:t>соч</w:t>
      </w:r>
      <w:r w:rsidR="00AA106F" w:rsidRPr="00AA106F">
        <w:rPr>
          <w:rFonts w:ascii="Times New Roman" w:hAnsi="Times New Roman" w:cs="Times New Roman"/>
          <w:lang w:val="fr-FR" w:bidi="he-IL"/>
        </w:rPr>
        <w:t xml:space="preserve">. - </w:t>
      </w:r>
      <w:r w:rsidRPr="00AA106F">
        <w:rPr>
          <w:rFonts w:ascii="Times New Roman" w:hAnsi="Times New Roman" w:cs="Times New Roman"/>
          <w:lang w:val="fr-FR" w:bidi="he-IL"/>
        </w:rPr>
        <w:t>c. 10</w:t>
      </w:r>
      <w:r w:rsidR="00AA106F" w:rsidRPr="00AA106F">
        <w:rPr>
          <w:rFonts w:ascii="Times New Roman" w:hAnsi="Times New Roman" w:cs="Times New Roman"/>
          <w:lang w:val="fr-FR" w:bidi="he-IL"/>
        </w:rPr>
        <w:t>7</w:t>
      </w:r>
    </w:p>
  </w:footnote>
  <w:footnote w:id="73">
    <w:p w14:paraId="2616A20B" w14:textId="102DFA87" w:rsidR="009D60C8" w:rsidRPr="00645C9C" w:rsidRDefault="009D60C8">
      <w:pPr>
        <w:pStyle w:val="af4"/>
        <w:rPr>
          <w:rFonts w:ascii="Times New Roman" w:hAnsi="Times New Roman" w:cs="Times New Roman"/>
        </w:rPr>
      </w:pPr>
      <w:r w:rsidRPr="009D60C8">
        <w:rPr>
          <w:rStyle w:val="af6"/>
          <w:rFonts w:ascii="Times New Roman" w:hAnsi="Times New Roman" w:cs="Times New Roman"/>
        </w:rPr>
        <w:footnoteRef/>
      </w:r>
      <w:r w:rsidRPr="00645C9C">
        <w:rPr>
          <w:rFonts w:ascii="Times New Roman" w:hAnsi="Times New Roman" w:cs="Times New Roman"/>
        </w:rPr>
        <w:t xml:space="preserve"> </w:t>
      </w:r>
      <w:r w:rsidRPr="009D60C8">
        <w:rPr>
          <w:rFonts w:ascii="Times New Roman" w:hAnsi="Times New Roman" w:cs="Times New Roman"/>
          <w:lang w:val="en-US"/>
        </w:rPr>
        <w:t>Pew</w:t>
      </w:r>
      <w:r w:rsidRPr="00645C9C">
        <w:rPr>
          <w:rFonts w:ascii="Times New Roman" w:hAnsi="Times New Roman" w:cs="Times New Roman"/>
        </w:rPr>
        <w:t xml:space="preserve"> </w:t>
      </w:r>
      <w:r w:rsidRPr="009D60C8">
        <w:rPr>
          <w:rFonts w:ascii="Times New Roman" w:hAnsi="Times New Roman" w:cs="Times New Roman"/>
          <w:lang w:val="en-US"/>
        </w:rPr>
        <w:t>Research</w:t>
      </w:r>
      <w:r w:rsidRPr="00645C9C">
        <w:rPr>
          <w:rFonts w:ascii="Times New Roman" w:hAnsi="Times New Roman" w:cs="Times New Roman"/>
        </w:rPr>
        <w:t xml:space="preserve"> </w:t>
      </w:r>
      <w:r w:rsidRPr="009D60C8">
        <w:rPr>
          <w:rFonts w:ascii="Times New Roman" w:hAnsi="Times New Roman" w:cs="Times New Roman"/>
          <w:lang w:val="en-US"/>
        </w:rPr>
        <w:t>Center</w:t>
      </w:r>
      <w:r w:rsidRPr="00645C9C">
        <w:rPr>
          <w:rFonts w:ascii="Times New Roman" w:hAnsi="Times New Roman" w:cs="Times New Roman"/>
        </w:rPr>
        <w:t xml:space="preserve"> \\ </w:t>
      </w:r>
      <w:r w:rsidRPr="009D60C8">
        <w:rPr>
          <w:rFonts w:ascii="Times New Roman" w:hAnsi="Times New Roman" w:cs="Times New Roman"/>
          <w:lang w:val="en-US"/>
        </w:rPr>
        <w:t>Database</w:t>
      </w:r>
      <w:r w:rsidRPr="00645C9C">
        <w:rPr>
          <w:rFonts w:ascii="Times New Roman" w:hAnsi="Times New Roman" w:cs="Times New Roman"/>
        </w:rPr>
        <w:t xml:space="preserve"> 2017</w:t>
      </w:r>
    </w:p>
  </w:footnote>
  <w:footnote w:id="74">
    <w:p w14:paraId="0D576B0F" w14:textId="7D73920F" w:rsidR="00907CB8" w:rsidRPr="00907CB8" w:rsidRDefault="00907CB8">
      <w:pPr>
        <w:pStyle w:val="af4"/>
        <w:rPr>
          <w:rFonts w:cs="Arial"/>
          <w:lang w:bidi="fa-IR"/>
        </w:rPr>
      </w:pPr>
      <w:r>
        <w:rPr>
          <w:rStyle w:val="af6"/>
        </w:rPr>
        <w:footnoteRef/>
      </w:r>
      <w:r w:rsidRPr="00907CB8">
        <w:t xml:space="preserve"> </w:t>
      </w:r>
      <w:r w:rsidRPr="00907CB8">
        <w:rPr>
          <w:rFonts w:ascii="Times New Roman" w:hAnsi="Times New Roman" w:cs="Times New Roman"/>
        </w:rPr>
        <w:t xml:space="preserve">Швеция – одна из немногих стран Европы, в котором обязателен т.н. </w:t>
      </w:r>
      <w:r w:rsidRPr="00907CB8">
        <w:rPr>
          <w:rFonts w:ascii="Times New Roman" w:hAnsi="Times New Roman" w:cs="Times New Roman"/>
          <w:lang w:val="en-US"/>
        </w:rPr>
        <w:t>stunning</w:t>
      </w:r>
      <w:r w:rsidRPr="00907CB8">
        <w:rPr>
          <w:rFonts w:ascii="Times New Roman" w:hAnsi="Times New Roman" w:cs="Times New Roman"/>
        </w:rPr>
        <w:t xml:space="preserve"> </w:t>
      </w:r>
      <w:r w:rsidRPr="00907CB8">
        <w:rPr>
          <w:rFonts w:ascii="Times New Roman" w:hAnsi="Times New Roman" w:cs="Times New Roman"/>
          <w:lang w:bidi="fa-IR"/>
        </w:rPr>
        <w:t>(рус. оглушение животного перед его убоем, что противоречит нормам ислама.</w:t>
      </w:r>
    </w:p>
  </w:footnote>
  <w:footnote w:id="75">
    <w:p w14:paraId="1995F3B0" w14:textId="196BC8AD" w:rsidR="00E37494" w:rsidRPr="002D7C6E" w:rsidRDefault="00E37494">
      <w:pPr>
        <w:pStyle w:val="af4"/>
        <w:rPr>
          <w:lang w:val="fr-FR"/>
        </w:rPr>
      </w:pPr>
      <w:r>
        <w:rPr>
          <w:rStyle w:val="af6"/>
        </w:rPr>
        <w:footnoteRef/>
      </w:r>
      <w:r w:rsidRPr="002D7C6E">
        <w:rPr>
          <w:lang w:val="fr-FR"/>
        </w:rPr>
        <w:t xml:space="preserve"> </w:t>
      </w:r>
      <w:r w:rsidRPr="002D7C6E">
        <w:rPr>
          <w:rFonts w:ascii="Times New Roman" w:hAnsi="Times New Roman" w:cs="Times New Roman"/>
          <w:i/>
          <w:iCs/>
          <w:lang w:val="fr-FR"/>
        </w:rPr>
        <w:t>Annie Sofie Roald</w:t>
      </w:r>
      <w:r w:rsidRPr="002D7C6E">
        <w:rPr>
          <w:rFonts w:ascii="Times New Roman" w:hAnsi="Times New Roman" w:cs="Times New Roman"/>
          <w:lang w:val="fr-FR"/>
        </w:rPr>
        <w:t xml:space="preserve"> </w:t>
      </w:r>
      <w:r w:rsidR="002D7C6E">
        <w:rPr>
          <w:rFonts w:ascii="Times New Roman" w:hAnsi="Times New Roman" w:cs="Times New Roman"/>
          <w:lang w:bidi="he-IL"/>
        </w:rPr>
        <w:t>Указ</w:t>
      </w:r>
      <w:r w:rsidR="002D7C6E" w:rsidRPr="002D7C6E">
        <w:rPr>
          <w:rFonts w:ascii="Times New Roman" w:hAnsi="Times New Roman" w:cs="Times New Roman"/>
          <w:lang w:val="fr-FR" w:bidi="he-IL"/>
        </w:rPr>
        <w:t>.</w:t>
      </w:r>
      <w:r w:rsidR="002D7C6E">
        <w:rPr>
          <w:rFonts w:ascii="Times New Roman" w:hAnsi="Times New Roman" w:cs="Times New Roman"/>
          <w:lang w:bidi="he-IL"/>
        </w:rPr>
        <w:t>соч</w:t>
      </w:r>
      <w:r w:rsidR="002D7C6E" w:rsidRPr="002D7C6E">
        <w:rPr>
          <w:rFonts w:ascii="Times New Roman" w:hAnsi="Times New Roman" w:cs="Times New Roman"/>
          <w:lang w:val="fr-FR" w:bidi="he-IL"/>
        </w:rPr>
        <w:t>.</w:t>
      </w:r>
      <w:r w:rsidRPr="002D7C6E">
        <w:rPr>
          <w:rFonts w:ascii="Times New Roman" w:hAnsi="Times New Roman" w:cs="Times New Roman"/>
          <w:lang w:val="fr-FR" w:bidi="he-IL"/>
        </w:rPr>
        <w:t xml:space="preserve"> c. </w:t>
      </w:r>
      <w:r w:rsidR="002D7C6E" w:rsidRPr="002D7C6E">
        <w:rPr>
          <w:rFonts w:ascii="Times New Roman" w:hAnsi="Times New Roman" w:cs="Times New Roman"/>
          <w:lang w:val="fr-FR" w:bidi="he-IL"/>
        </w:rPr>
        <w:t>114</w:t>
      </w:r>
      <w:r w:rsidRPr="002D7C6E">
        <w:rPr>
          <w:rFonts w:ascii="Times New Roman" w:hAnsi="Times New Roman" w:cs="Times New Roman"/>
          <w:lang w:val="fr-FR" w:bidi="he-IL"/>
        </w:rPr>
        <w:t>-</w:t>
      </w:r>
      <w:r w:rsidR="002D7C6E" w:rsidRPr="002D7C6E">
        <w:rPr>
          <w:rFonts w:ascii="Times New Roman" w:hAnsi="Times New Roman" w:cs="Times New Roman"/>
          <w:lang w:val="fr-FR" w:bidi="he-IL"/>
        </w:rPr>
        <w:t>115</w:t>
      </w:r>
    </w:p>
  </w:footnote>
  <w:footnote w:id="76">
    <w:p w14:paraId="22F787C1" w14:textId="6F091D46" w:rsidR="00010DF1" w:rsidRPr="00010DF1" w:rsidRDefault="00010DF1">
      <w:pPr>
        <w:pStyle w:val="af4"/>
        <w:rPr>
          <w:rFonts w:ascii="Times New Roman" w:hAnsi="Times New Roman" w:cs="Times New Roman"/>
          <w:lang w:val="en-US" w:bidi="he-IL"/>
        </w:rPr>
      </w:pPr>
      <w:r w:rsidRPr="00010DF1">
        <w:rPr>
          <w:rStyle w:val="af6"/>
          <w:rFonts w:ascii="Times New Roman" w:hAnsi="Times New Roman" w:cs="Times New Roman"/>
        </w:rPr>
        <w:footnoteRef/>
      </w:r>
      <w:r w:rsidRPr="00010DF1">
        <w:rPr>
          <w:rFonts w:ascii="Times New Roman" w:hAnsi="Times New Roman" w:cs="Times New Roman"/>
          <w:lang w:val="en-US"/>
        </w:rPr>
        <w:t xml:space="preserve"> «Islam and modern politics» \\ </w:t>
      </w:r>
      <w:r w:rsidRPr="00010DF1">
        <w:rPr>
          <w:rFonts w:ascii="Times New Roman" w:hAnsi="Times New Roman" w:cs="Times New Roman"/>
          <w:lang w:val="en-US" w:bidi="fa-IR"/>
        </w:rPr>
        <w:t>The Bush School of Government and Public Service</w:t>
      </w:r>
      <w:r w:rsidRPr="00010DF1">
        <w:rPr>
          <w:rFonts w:ascii="Times New Roman" w:hAnsi="Times New Roman" w:cs="Times New Roman"/>
          <w:lang w:val="en-US"/>
        </w:rPr>
        <w:t xml:space="preserve"> </w:t>
      </w:r>
      <w:r>
        <w:rPr>
          <w:rFonts w:ascii="Times New Roman" w:hAnsi="Times New Roman" w:cs="Times New Roman"/>
          <w:lang w:val="en-US"/>
        </w:rPr>
        <w:t xml:space="preserve">URL : </w:t>
      </w:r>
      <w:r w:rsidR="00E53091">
        <w:fldChar w:fldCharType="begin"/>
      </w:r>
      <w:r w:rsidR="00E53091" w:rsidRPr="00645C9C">
        <w:rPr>
          <w:lang w:val="en-US"/>
        </w:rPr>
        <w:instrText xml:space="preserve"> HYPERLINK "https://www.youtube.com/watch?v=7sPmjX6IWsA&amp;t=3021s&amp;ab_channel=TheBushSchoolofGovernment%26PublicService" </w:instrText>
      </w:r>
      <w:r w:rsidR="00E53091">
        <w:fldChar w:fldCharType="separate"/>
      </w:r>
      <w:r w:rsidRPr="00F4028B">
        <w:rPr>
          <w:rStyle w:val="a3"/>
          <w:rFonts w:ascii="Times New Roman" w:hAnsi="Times New Roman" w:cs="Times New Roman"/>
          <w:lang w:val="en-US"/>
        </w:rPr>
        <w:t>https://www.youtube.com/watch?v=7sPmjX6IWsA&amp;t=3021s&amp;ab_channel=TheBushSchoolofGovernment%26PublicService</w:t>
      </w:r>
      <w:r w:rsidR="00E53091">
        <w:rPr>
          <w:rStyle w:val="a3"/>
          <w:rFonts w:ascii="Times New Roman" w:hAnsi="Times New Roman" w:cs="Times New Roman"/>
          <w:lang w:val="en-US"/>
        </w:rPr>
        <w:fldChar w:fldCharType="end"/>
      </w:r>
      <w:r w:rsidRPr="00010DF1">
        <w:rPr>
          <w:rFonts w:ascii="Times New Roman" w:hAnsi="Times New Roman" w:cs="Times New Roman"/>
          <w:lang w:val="en-US" w:bidi="he-IL"/>
        </w:rPr>
        <w:t xml:space="preserve"> (</w:t>
      </w:r>
      <w:r>
        <w:rPr>
          <w:rFonts w:ascii="Times New Roman" w:hAnsi="Times New Roman" w:cs="Times New Roman"/>
          <w:lang w:bidi="he-IL"/>
        </w:rPr>
        <w:t>дата</w:t>
      </w:r>
      <w:r w:rsidRPr="00010DF1">
        <w:rPr>
          <w:rFonts w:ascii="Times New Roman" w:hAnsi="Times New Roman" w:cs="Times New Roman"/>
          <w:lang w:val="en-US" w:bidi="he-IL"/>
        </w:rPr>
        <w:t xml:space="preserve"> </w:t>
      </w:r>
      <w:r>
        <w:rPr>
          <w:rFonts w:ascii="Times New Roman" w:hAnsi="Times New Roman" w:cs="Times New Roman"/>
          <w:lang w:bidi="he-IL"/>
        </w:rPr>
        <w:t>обращения</w:t>
      </w:r>
      <w:r w:rsidRPr="00010DF1">
        <w:rPr>
          <w:rFonts w:ascii="Times New Roman" w:hAnsi="Times New Roman" w:cs="Times New Roman"/>
          <w:lang w:val="en-US" w:bidi="he-IL"/>
        </w:rPr>
        <w:t xml:space="preserve"> 21.05.2022)</w:t>
      </w:r>
    </w:p>
  </w:footnote>
  <w:footnote w:id="77">
    <w:p w14:paraId="794B17ED" w14:textId="3DBCCE1F" w:rsidR="00010DF1" w:rsidRPr="00645C9C" w:rsidRDefault="00010DF1">
      <w:pPr>
        <w:pStyle w:val="af4"/>
        <w:rPr>
          <w:rFonts w:ascii="Times New Roman" w:hAnsi="Times New Roman" w:cs="Times New Roman"/>
        </w:rPr>
      </w:pPr>
      <w:r w:rsidRPr="00010DF1">
        <w:rPr>
          <w:rStyle w:val="af6"/>
          <w:rFonts w:ascii="Times New Roman" w:hAnsi="Times New Roman" w:cs="Times New Roman"/>
        </w:rPr>
        <w:footnoteRef/>
      </w:r>
      <w:r w:rsidRPr="00645C9C">
        <w:rPr>
          <w:rFonts w:ascii="Times New Roman" w:hAnsi="Times New Roman" w:cs="Times New Roman"/>
        </w:rPr>
        <w:t xml:space="preserve"> </w:t>
      </w:r>
      <w:r w:rsidRPr="00010DF1">
        <w:rPr>
          <w:rFonts w:ascii="Times New Roman" w:hAnsi="Times New Roman" w:cs="Times New Roman"/>
        </w:rPr>
        <w:t>там</w:t>
      </w:r>
      <w:r w:rsidRPr="00645C9C">
        <w:rPr>
          <w:rFonts w:ascii="Times New Roman" w:hAnsi="Times New Roman" w:cs="Times New Roman"/>
        </w:rPr>
        <w:t xml:space="preserve"> </w:t>
      </w:r>
      <w:r w:rsidRPr="00010DF1">
        <w:rPr>
          <w:rFonts w:ascii="Times New Roman" w:hAnsi="Times New Roman" w:cs="Times New Roman"/>
        </w:rPr>
        <w:t>же</w:t>
      </w:r>
    </w:p>
  </w:footnote>
  <w:footnote w:id="78">
    <w:p w14:paraId="4201B832" w14:textId="53569B5F" w:rsidR="00DD418D" w:rsidRPr="00DD418D" w:rsidRDefault="00DD418D">
      <w:pPr>
        <w:pStyle w:val="af4"/>
        <w:rPr>
          <w:rFonts w:ascii="Times New Roman" w:hAnsi="Times New Roman" w:cs="Times New Roman"/>
        </w:rPr>
      </w:pPr>
      <w:r>
        <w:rPr>
          <w:rStyle w:val="af6"/>
        </w:rPr>
        <w:footnoteRef/>
      </w:r>
      <w:r w:rsidRPr="00DD418D">
        <w:t xml:space="preserve"> </w:t>
      </w:r>
      <w:r>
        <w:rPr>
          <w:rFonts w:ascii="Times New Roman" w:hAnsi="Times New Roman" w:cs="Times New Roman"/>
        </w:rPr>
        <w:t>Газават – (</w:t>
      </w:r>
      <w:r>
        <w:rPr>
          <w:rFonts w:ascii="Times New Roman" w:hAnsi="Times New Roman" w:cs="Times New Roman"/>
          <w:lang w:bidi="he-IL"/>
        </w:rPr>
        <w:t>ар.</w:t>
      </w:r>
      <w:r>
        <w:rPr>
          <w:rFonts w:ascii="Times New Roman" w:hAnsi="Times New Roman" w:cs="Times New Roman" w:hint="cs"/>
          <w:rtl/>
          <w:lang w:val="en-US" w:bidi="fa-IR"/>
        </w:rPr>
        <w:t>غزوة</w:t>
      </w:r>
      <w:r>
        <w:rPr>
          <w:rFonts w:ascii="Times New Roman" w:hAnsi="Times New Roman" w:cs="Times New Roman"/>
        </w:rPr>
        <w:t>) – вооружённая борьба с неверными</w:t>
      </w:r>
    </w:p>
  </w:footnote>
  <w:footnote w:id="79">
    <w:p w14:paraId="235F9213" w14:textId="2018D778" w:rsidR="00723AB2" w:rsidRPr="00820BC3" w:rsidRDefault="00723AB2" w:rsidP="00BC23B6">
      <w:pPr>
        <w:rPr>
          <w:rFonts w:cs="Arial"/>
          <w:lang w:bidi="he-IL"/>
        </w:rPr>
      </w:pPr>
      <w:r w:rsidRPr="00BC23B6">
        <w:rPr>
          <w:rStyle w:val="af6"/>
        </w:rPr>
        <w:footnoteRef/>
      </w:r>
      <w:r w:rsidRPr="00BC23B6">
        <w:rPr>
          <w:lang w:val="en-US"/>
        </w:rPr>
        <w:t xml:space="preserve"> </w:t>
      </w:r>
      <w:r w:rsidR="00BC23B6" w:rsidRPr="00BC23B6">
        <w:rPr>
          <w:rFonts w:ascii="Times New Roman" w:hAnsi="Times New Roman" w:cs="Times New Roman"/>
          <w:sz w:val="20"/>
          <w:szCs w:val="20"/>
          <w:lang w:val="en-US"/>
        </w:rPr>
        <w:t>Abdolkarim Soroush «Reason, Freedom, and Democracy in Islam: Essential Writings of Abdolkarim Soroush» 2002</w:t>
      </w:r>
      <w:r w:rsidR="00BC23B6">
        <w:rPr>
          <w:rFonts w:ascii="Times New Roman" w:hAnsi="Times New Roman" w:cs="Times New Roman"/>
          <w:sz w:val="20"/>
          <w:szCs w:val="20"/>
          <w:lang w:val="en-US"/>
        </w:rPr>
        <w:t>.</w:t>
      </w:r>
      <w:r w:rsidR="00BC23B6" w:rsidRPr="00BC23B6">
        <w:rPr>
          <w:rFonts w:ascii="Times New Roman" w:hAnsi="Times New Roman" w:cs="Times New Roman"/>
          <w:sz w:val="20"/>
          <w:szCs w:val="20"/>
          <w:lang w:val="en-US"/>
        </w:rPr>
        <w:t xml:space="preserve"> </w:t>
      </w:r>
      <w:r w:rsidR="00BC23B6">
        <w:rPr>
          <w:rFonts w:ascii="Times New Roman" w:hAnsi="Times New Roman" w:cs="Times New Roman"/>
          <w:sz w:val="20"/>
          <w:szCs w:val="20"/>
          <w:lang w:val="en-US"/>
        </w:rPr>
        <w:t>Oxford</w:t>
      </w:r>
      <w:r w:rsidR="00BC23B6" w:rsidRPr="00820BC3">
        <w:rPr>
          <w:rFonts w:ascii="Times New Roman" w:hAnsi="Times New Roman" w:cs="Times New Roman"/>
          <w:sz w:val="20"/>
          <w:szCs w:val="20"/>
        </w:rPr>
        <w:t xml:space="preserve"> </w:t>
      </w:r>
      <w:r w:rsidR="00BC23B6">
        <w:rPr>
          <w:rFonts w:ascii="Times New Roman" w:hAnsi="Times New Roman" w:cs="Times New Roman"/>
          <w:sz w:val="20"/>
          <w:szCs w:val="20"/>
          <w:lang w:val="en-US"/>
        </w:rPr>
        <w:t>University</w:t>
      </w:r>
      <w:r w:rsidR="00BC23B6" w:rsidRPr="00820BC3">
        <w:rPr>
          <w:rFonts w:ascii="Times New Roman" w:hAnsi="Times New Roman" w:cs="Times New Roman"/>
          <w:sz w:val="20"/>
          <w:szCs w:val="20"/>
        </w:rPr>
        <w:t xml:space="preserve"> </w:t>
      </w:r>
      <w:r w:rsidR="00BC23B6">
        <w:rPr>
          <w:rFonts w:ascii="Times New Roman" w:hAnsi="Times New Roman" w:cs="Times New Roman"/>
          <w:sz w:val="20"/>
          <w:szCs w:val="20"/>
          <w:lang w:val="en-US"/>
        </w:rPr>
        <w:t>Press</w:t>
      </w:r>
      <w:r w:rsidR="00BC23B6" w:rsidRPr="00820BC3">
        <w:rPr>
          <w:rFonts w:ascii="Times New Roman" w:hAnsi="Times New Roman" w:cs="Times New Roman"/>
          <w:sz w:val="20"/>
          <w:szCs w:val="20"/>
        </w:rPr>
        <w:t xml:space="preserve"> –</w:t>
      </w:r>
      <w:r w:rsidR="00DD418D">
        <w:rPr>
          <w:rFonts w:ascii="Times New Roman" w:hAnsi="Times New Roman" w:cs="Times New Roman"/>
          <w:sz w:val="20"/>
          <w:szCs w:val="20"/>
        </w:rPr>
        <w:t xml:space="preserve"> </w:t>
      </w:r>
      <w:r w:rsidR="00BC23B6">
        <w:rPr>
          <w:rFonts w:ascii="Times New Roman" w:hAnsi="Times New Roman" w:cs="Times New Roman"/>
          <w:sz w:val="20"/>
          <w:szCs w:val="20"/>
          <w:lang w:val="en-US"/>
        </w:rPr>
        <w:t>c</w:t>
      </w:r>
      <w:r w:rsidR="00BC23B6" w:rsidRPr="00820BC3">
        <w:rPr>
          <w:rFonts w:ascii="Times New Roman" w:hAnsi="Times New Roman" w:cs="Times New Roman"/>
          <w:sz w:val="20"/>
          <w:szCs w:val="20"/>
        </w:rPr>
        <w:t>.</w:t>
      </w:r>
      <w:r w:rsidR="00DD418D">
        <w:rPr>
          <w:rFonts w:ascii="Times New Roman" w:hAnsi="Times New Roman" w:cs="Times New Roman"/>
          <w:sz w:val="20"/>
          <w:szCs w:val="20"/>
        </w:rPr>
        <w:t xml:space="preserve"> 24-25</w:t>
      </w:r>
    </w:p>
  </w:footnote>
  <w:footnote w:id="80">
    <w:p w14:paraId="5E880DC2" w14:textId="160E036C" w:rsidR="00BC23B6" w:rsidRPr="00BC23B6" w:rsidRDefault="00BC23B6">
      <w:pPr>
        <w:pStyle w:val="af4"/>
        <w:rPr>
          <w:rFonts w:ascii="Times New Roman" w:hAnsi="Times New Roman" w:cs="Times New Roman"/>
          <w:lang w:bidi="he-IL"/>
        </w:rPr>
      </w:pPr>
      <w:r w:rsidRPr="00BC23B6">
        <w:rPr>
          <w:rStyle w:val="af6"/>
          <w:rFonts w:ascii="Times New Roman" w:hAnsi="Times New Roman" w:cs="Times New Roman"/>
        </w:rPr>
        <w:footnoteRef/>
      </w:r>
      <w:r w:rsidRPr="00820BC3">
        <w:rPr>
          <w:rFonts w:ascii="Times New Roman" w:hAnsi="Times New Roman" w:cs="Times New Roman"/>
        </w:rPr>
        <w:t xml:space="preserve"> </w:t>
      </w:r>
      <w:r w:rsidRPr="00BC23B6">
        <w:rPr>
          <w:rFonts w:ascii="Times New Roman" w:hAnsi="Times New Roman" w:cs="Times New Roman"/>
        </w:rPr>
        <w:t>Там же</w:t>
      </w:r>
      <w:r w:rsidR="00DD418D">
        <w:rPr>
          <w:rFonts w:ascii="Times New Roman" w:hAnsi="Times New Roman" w:cs="Times New Roman"/>
        </w:rPr>
        <w:t xml:space="preserve"> с. 25</w:t>
      </w:r>
    </w:p>
  </w:footnote>
  <w:footnote w:id="81">
    <w:p w14:paraId="1F9D06C8" w14:textId="761588AB" w:rsidR="00820BC3" w:rsidRPr="00D16C6A" w:rsidRDefault="00820BC3">
      <w:pPr>
        <w:pStyle w:val="af4"/>
        <w:rPr>
          <w:rFonts w:ascii="Times New Roman" w:hAnsi="Times New Roman" w:cs="Times New Roman"/>
        </w:rPr>
      </w:pPr>
      <w:r>
        <w:rPr>
          <w:rStyle w:val="af6"/>
        </w:rPr>
        <w:footnoteRef/>
      </w:r>
      <w:r>
        <w:t xml:space="preserve"> </w:t>
      </w:r>
      <w:r w:rsidRPr="00820BC3">
        <w:rPr>
          <w:rFonts w:ascii="Times New Roman" w:hAnsi="Times New Roman" w:cs="Times New Roman"/>
          <w:i/>
          <w:iCs/>
        </w:rPr>
        <w:t>Абдулкарим Соруш</w:t>
      </w:r>
      <w:r>
        <w:rPr>
          <w:rFonts w:ascii="Times New Roman" w:hAnsi="Times New Roman" w:cs="Times New Roman"/>
        </w:rPr>
        <w:t xml:space="preserve"> «Надеяться </w:t>
      </w:r>
      <w:r w:rsidRPr="00D16C6A">
        <w:rPr>
          <w:rFonts w:ascii="Times New Roman" w:hAnsi="Times New Roman" w:cs="Times New Roman"/>
        </w:rPr>
        <w:t xml:space="preserve">вернуться </w:t>
      </w:r>
      <w:r w:rsidRPr="00D16C6A">
        <w:rPr>
          <w:rFonts w:ascii="Times New Roman" w:hAnsi="Times New Roman" w:cs="Times New Roman"/>
        </w:rPr>
        <w:t xml:space="preserve">во времена предшествующие модерну – значит надеяться на невозможное» </w:t>
      </w:r>
      <w:r w:rsidRPr="00D16C6A">
        <w:rPr>
          <w:rFonts w:ascii="Times New Roman" w:hAnsi="Times New Roman" w:cs="Times New Roman"/>
          <w:color w:val="000000"/>
          <w:sz w:val="22"/>
          <w:szCs w:val="22"/>
          <w:shd w:val="clear" w:color="auto" w:fill="FFFFFF"/>
        </w:rPr>
        <w:t>Исламская мысль: традиция и современность. Религиозно-философский ежегодник.— Москва: ООО «Издательский дом „Медина“», 2017. —</w:t>
      </w:r>
      <w:r>
        <w:rPr>
          <w:rFonts w:ascii="PT Sans" w:hAnsi="PT Sans"/>
          <w:i/>
          <w:iCs/>
          <w:color w:val="000000"/>
          <w:sz w:val="22"/>
          <w:szCs w:val="22"/>
          <w:shd w:val="clear" w:color="auto" w:fill="FFFFFF"/>
        </w:rPr>
        <w:t xml:space="preserve"> </w:t>
      </w:r>
      <w:r w:rsidR="00D16C6A">
        <w:rPr>
          <w:rFonts w:ascii="Times New Roman" w:hAnsi="Times New Roman" w:cs="Times New Roman"/>
          <w:color w:val="000000"/>
          <w:shd w:val="clear" w:color="auto" w:fill="FFFFFF"/>
        </w:rPr>
        <w:t xml:space="preserve">с. </w:t>
      </w:r>
      <w:r w:rsidR="00551EB9">
        <w:rPr>
          <w:rFonts w:ascii="Times New Roman" w:hAnsi="Times New Roman" w:cs="Times New Roman"/>
          <w:color w:val="000000"/>
          <w:shd w:val="clear" w:color="auto" w:fill="FFFFFF"/>
        </w:rPr>
        <w:t>660</w:t>
      </w:r>
    </w:p>
  </w:footnote>
  <w:footnote w:id="82">
    <w:p w14:paraId="152BA8A8" w14:textId="4BC2A67A" w:rsidR="00D16C6A" w:rsidRPr="00466FF2" w:rsidRDefault="00D16C6A">
      <w:pPr>
        <w:pStyle w:val="af4"/>
        <w:rPr>
          <w:rFonts w:ascii="Times New Roman" w:hAnsi="Times New Roman" w:cs="Times New Roman"/>
        </w:rPr>
      </w:pPr>
      <w:r>
        <w:rPr>
          <w:rStyle w:val="af6"/>
        </w:rPr>
        <w:footnoteRef/>
      </w:r>
      <w:r w:rsidRPr="00466FF2">
        <w:t xml:space="preserve"> </w:t>
      </w:r>
      <w:r>
        <w:rPr>
          <w:rFonts w:ascii="Times New Roman" w:hAnsi="Times New Roman" w:cs="Times New Roman"/>
        </w:rPr>
        <w:t>там</w:t>
      </w:r>
      <w:r w:rsidRPr="00466FF2">
        <w:rPr>
          <w:rFonts w:ascii="Times New Roman" w:hAnsi="Times New Roman" w:cs="Times New Roman"/>
        </w:rPr>
        <w:t xml:space="preserve"> </w:t>
      </w:r>
      <w:r>
        <w:rPr>
          <w:rFonts w:ascii="Times New Roman" w:hAnsi="Times New Roman" w:cs="Times New Roman"/>
        </w:rPr>
        <w:t>же</w:t>
      </w:r>
      <w:r w:rsidRPr="00466FF2">
        <w:rPr>
          <w:rFonts w:ascii="Times New Roman" w:hAnsi="Times New Roman" w:cs="Times New Roman"/>
        </w:rPr>
        <w:t xml:space="preserve"> </w:t>
      </w:r>
      <w:r w:rsidR="00551EB9">
        <w:rPr>
          <w:rFonts w:ascii="Times New Roman" w:hAnsi="Times New Roman" w:cs="Times New Roman"/>
        </w:rPr>
        <w:t>с. 658-660</w:t>
      </w:r>
    </w:p>
  </w:footnote>
  <w:footnote w:id="83">
    <w:p w14:paraId="34C09F65" w14:textId="5A248C82" w:rsidR="000273FD" w:rsidRPr="00645C9C" w:rsidRDefault="000273FD">
      <w:pPr>
        <w:pStyle w:val="af4"/>
        <w:rPr>
          <w:rFonts w:ascii="Times New Roman" w:hAnsi="Times New Roman" w:cs="Times New Roman"/>
          <w:lang w:val="en-US" w:bidi="he-IL"/>
        </w:rPr>
      </w:pPr>
      <w:r w:rsidRPr="000273FD">
        <w:rPr>
          <w:rStyle w:val="af6"/>
          <w:rFonts w:ascii="Times New Roman" w:hAnsi="Times New Roman" w:cs="Times New Roman"/>
        </w:rPr>
        <w:footnoteRef/>
      </w:r>
      <w:r w:rsidRPr="00645C9C">
        <w:rPr>
          <w:rFonts w:ascii="Times New Roman" w:hAnsi="Times New Roman" w:cs="Times New Roman"/>
          <w:lang w:val="en-US"/>
        </w:rPr>
        <w:t xml:space="preserve"> </w:t>
      </w:r>
      <w:r w:rsidR="00551EB9" w:rsidRPr="00BC23B6">
        <w:rPr>
          <w:rFonts w:ascii="Times New Roman" w:hAnsi="Times New Roman" w:cs="Times New Roman"/>
          <w:lang w:val="en-US"/>
        </w:rPr>
        <w:t>Abdolkarim</w:t>
      </w:r>
      <w:r w:rsidR="00551EB9" w:rsidRPr="00645C9C">
        <w:rPr>
          <w:rFonts w:ascii="Times New Roman" w:hAnsi="Times New Roman" w:cs="Times New Roman"/>
          <w:lang w:val="en-US"/>
        </w:rPr>
        <w:t xml:space="preserve"> </w:t>
      </w:r>
      <w:r w:rsidR="00551EB9" w:rsidRPr="00BC23B6">
        <w:rPr>
          <w:rFonts w:ascii="Times New Roman" w:hAnsi="Times New Roman" w:cs="Times New Roman"/>
          <w:lang w:val="en-US"/>
        </w:rPr>
        <w:t>Soroush</w:t>
      </w:r>
      <w:r w:rsidR="00551EB9" w:rsidRPr="00645C9C">
        <w:rPr>
          <w:rFonts w:ascii="Times New Roman" w:hAnsi="Times New Roman" w:cs="Times New Roman"/>
          <w:lang w:val="en-US"/>
        </w:rPr>
        <w:t xml:space="preserve"> </w:t>
      </w:r>
      <w:r w:rsidR="00551EB9">
        <w:rPr>
          <w:rFonts w:ascii="Times New Roman" w:hAnsi="Times New Roman" w:cs="Times New Roman"/>
        </w:rPr>
        <w:t>Указ</w:t>
      </w:r>
      <w:r w:rsidR="00551EB9" w:rsidRPr="00645C9C">
        <w:rPr>
          <w:rFonts w:ascii="Times New Roman" w:hAnsi="Times New Roman" w:cs="Times New Roman"/>
          <w:lang w:val="en-US"/>
        </w:rPr>
        <w:t xml:space="preserve">. </w:t>
      </w:r>
      <w:r w:rsidR="00551EB9">
        <w:rPr>
          <w:rFonts w:ascii="Times New Roman" w:hAnsi="Times New Roman" w:cs="Times New Roman"/>
        </w:rPr>
        <w:t>соч</w:t>
      </w:r>
      <w:r w:rsidR="00551EB9" w:rsidRPr="00645C9C">
        <w:rPr>
          <w:rFonts w:ascii="Times New Roman" w:hAnsi="Times New Roman" w:cs="Times New Roman"/>
          <w:lang w:val="en-US"/>
        </w:rPr>
        <w:t xml:space="preserve">. - </w:t>
      </w:r>
      <w:r w:rsidR="00551EB9">
        <w:rPr>
          <w:rFonts w:ascii="Times New Roman" w:hAnsi="Times New Roman" w:cs="Times New Roman"/>
          <w:lang w:bidi="he-IL"/>
        </w:rPr>
        <w:t>с</w:t>
      </w:r>
      <w:r w:rsidR="00551EB9" w:rsidRPr="00645C9C">
        <w:rPr>
          <w:rFonts w:ascii="Times New Roman" w:hAnsi="Times New Roman" w:cs="Times New Roman"/>
          <w:lang w:val="en-US" w:bidi="he-IL"/>
        </w:rPr>
        <w:t>. 60</w:t>
      </w:r>
    </w:p>
  </w:footnote>
  <w:footnote w:id="84">
    <w:p w14:paraId="27AF6018" w14:textId="19DA088A" w:rsidR="005D0484" w:rsidRPr="00645C9C" w:rsidRDefault="005D0484">
      <w:pPr>
        <w:pStyle w:val="af4"/>
        <w:rPr>
          <w:lang w:val="en-US"/>
        </w:rPr>
      </w:pPr>
      <w:r>
        <w:rPr>
          <w:rStyle w:val="af6"/>
        </w:rPr>
        <w:footnoteRef/>
      </w:r>
      <w:r w:rsidRPr="00645C9C">
        <w:rPr>
          <w:lang w:val="en-US"/>
        </w:rPr>
        <w:t xml:space="preserve"> </w:t>
      </w:r>
      <w:r w:rsidRPr="00BC23B6">
        <w:rPr>
          <w:rFonts w:ascii="Times New Roman" w:hAnsi="Times New Roman" w:cs="Times New Roman"/>
          <w:lang w:val="en-US"/>
        </w:rPr>
        <w:t>Abdolkarim</w:t>
      </w:r>
      <w:r w:rsidRPr="00645C9C">
        <w:rPr>
          <w:rFonts w:ascii="Times New Roman" w:hAnsi="Times New Roman" w:cs="Times New Roman"/>
          <w:lang w:val="en-US"/>
        </w:rPr>
        <w:t xml:space="preserve"> </w:t>
      </w:r>
      <w:r w:rsidRPr="00BC23B6">
        <w:rPr>
          <w:rFonts w:ascii="Times New Roman" w:hAnsi="Times New Roman" w:cs="Times New Roman"/>
          <w:lang w:val="en-US"/>
        </w:rPr>
        <w:t>Soroush</w:t>
      </w:r>
      <w:r w:rsidRPr="00645C9C">
        <w:rPr>
          <w:rFonts w:ascii="Times New Roman" w:hAnsi="Times New Roman" w:cs="Times New Roman"/>
          <w:lang w:val="en-US"/>
        </w:rPr>
        <w:t xml:space="preserve"> </w:t>
      </w:r>
      <w:r w:rsidR="00551EB9">
        <w:rPr>
          <w:rFonts w:ascii="Times New Roman" w:hAnsi="Times New Roman" w:cs="Times New Roman"/>
        </w:rPr>
        <w:t>Указ</w:t>
      </w:r>
      <w:r w:rsidR="00551EB9" w:rsidRPr="00645C9C">
        <w:rPr>
          <w:rFonts w:ascii="Times New Roman" w:hAnsi="Times New Roman" w:cs="Times New Roman"/>
          <w:lang w:val="en-US"/>
        </w:rPr>
        <w:t xml:space="preserve">. </w:t>
      </w:r>
      <w:r w:rsidR="00551EB9">
        <w:rPr>
          <w:rFonts w:ascii="Times New Roman" w:hAnsi="Times New Roman" w:cs="Times New Roman"/>
        </w:rPr>
        <w:t>соч</w:t>
      </w:r>
      <w:r w:rsidR="00551EB9" w:rsidRPr="00645C9C">
        <w:rPr>
          <w:rFonts w:ascii="Times New Roman" w:hAnsi="Times New Roman" w:cs="Times New Roman"/>
          <w:lang w:val="en-US"/>
        </w:rPr>
        <w:t>.</w:t>
      </w:r>
      <w:r w:rsidRPr="00645C9C">
        <w:rPr>
          <w:rFonts w:ascii="Times New Roman" w:hAnsi="Times New Roman" w:cs="Times New Roman"/>
          <w:lang w:val="en-US"/>
        </w:rPr>
        <w:t xml:space="preserve"> – </w:t>
      </w:r>
      <w:r w:rsidR="00551EB9">
        <w:rPr>
          <w:rFonts w:ascii="Times New Roman" w:hAnsi="Times New Roman" w:cs="Times New Roman"/>
        </w:rPr>
        <w:t>с</w:t>
      </w:r>
      <w:r w:rsidR="00551EB9" w:rsidRPr="00645C9C">
        <w:rPr>
          <w:rFonts w:ascii="Times New Roman" w:hAnsi="Times New Roman" w:cs="Times New Roman"/>
          <w:lang w:val="en-US"/>
        </w:rPr>
        <w:t>. 60</w:t>
      </w:r>
      <w:r w:rsidRPr="00645C9C">
        <w:rPr>
          <w:rFonts w:ascii="Times New Roman" w:hAnsi="Times New Roman" w:cs="Times New Roman"/>
          <w:lang w:val="en-US"/>
        </w:rPr>
        <w:t xml:space="preserve"> </w:t>
      </w:r>
    </w:p>
  </w:footnote>
  <w:footnote w:id="85">
    <w:p w14:paraId="2448016D" w14:textId="699C36F4" w:rsidR="005D0484" w:rsidRPr="002A3681" w:rsidRDefault="005D0484">
      <w:pPr>
        <w:pStyle w:val="af4"/>
        <w:rPr>
          <w:rFonts w:ascii="Times New Roman" w:hAnsi="Times New Roman" w:cs="Times New Roman"/>
          <w:lang w:val="en-US" w:bidi="he-IL"/>
        </w:rPr>
      </w:pPr>
      <w:r>
        <w:rPr>
          <w:rStyle w:val="af6"/>
        </w:rPr>
        <w:footnoteRef/>
      </w:r>
      <w:r w:rsidRPr="002A3681">
        <w:rPr>
          <w:lang w:val="en-US"/>
        </w:rPr>
        <w:t xml:space="preserve"> </w:t>
      </w:r>
      <w:r w:rsidR="002A3681" w:rsidRPr="00BC23B6">
        <w:rPr>
          <w:rFonts w:ascii="Times New Roman" w:hAnsi="Times New Roman" w:cs="Times New Roman"/>
          <w:lang w:val="en-US"/>
        </w:rPr>
        <w:t>Abdolkarim</w:t>
      </w:r>
      <w:r w:rsidR="002A3681" w:rsidRPr="002A3681">
        <w:rPr>
          <w:rFonts w:ascii="Times New Roman" w:hAnsi="Times New Roman" w:cs="Times New Roman"/>
          <w:lang w:val="en-US"/>
        </w:rPr>
        <w:t xml:space="preserve"> </w:t>
      </w:r>
      <w:r w:rsidR="002A3681" w:rsidRPr="00BC23B6">
        <w:rPr>
          <w:rFonts w:ascii="Times New Roman" w:hAnsi="Times New Roman" w:cs="Times New Roman"/>
          <w:lang w:val="en-US"/>
        </w:rPr>
        <w:t>Soroush</w:t>
      </w:r>
      <w:r w:rsidR="002A3681" w:rsidRPr="002A3681">
        <w:rPr>
          <w:rFonts w:ascii="Times New Roman" w:hAnsi="Times New Roman" w:cs="Times New Roman"/>
          <w:lang w:val="en-US"/>
        </w:rPr>
        <w:t xml:space="preserve"> </w:t>
      </w:r>
      <w:r w:rsidR="002A3681">
        <w:rPr>
          <w:rFonts w:ascii="Times New Roman" w:hAnsi="Times New Roman" w:cs="Times New Roman"/>
        </w:rPr>
        <w:t>Указ</w:t>
      </w:r>
      <w:r w:rsidR="002A3681" w:rsidRPr="002A3681">
        <w:rPr>
          <w:rFonts w:ascii="Times New Roman" w:hAnsi="Times New Roman" w:cs="Times New Roman"/>
          <w:lang w:val="en-US"/>
        </w:rPr>
        <w:t xml:space="preserve">. </w:t>
      </w:r>
      <w:r w:rsidR="002A3681">
        <w:rPr>
          <w:rFonts w:ascii="Times New Roman" w:hAnsi="Times New Roman" w:cs="Times New Roman"/>
        </w:rPr>
        <w:t>соч</w:t>
      </w:r>
      <w:r w:rsidR="002A3681" w:rsidRPr="002A3681">
        <w:rPr>
          <w:rFonts w:ascii="Times New Roman" w:hAnsi="Times New Roman" w:cs="Times New Roman"/>
          <w:lang w:val="en-US"/>
        </w:rPr>
        <w:t xml:space="preserve">. – </w:t>
      </w:r>
      <w:r w:rsidR="002A3681">
        <w:rPr>
          <w:rFonts w:ascii="Times New Roman" w:hAnsi="Times New Roman" w:cs="Times New Roman"/>
        </w:rPr>
        <w:t>с</w:t>
      </w:r>
      <w:r w:rsidR="002A3681" w:rsidRPr="002A3681">
        <w:rPr>
          <w:rFonts w:ascii="Times New Roman" w:hAnsi="Times New Roman" w:cs="Times New Roman"/>
          <w:lang w:val="en-US"/>
        </w:rPr>
        <w:t>. 126</w:t>
      </w:r>
    </w:p>
  </w:footnote>
  <w:footnote w:id="86">
    <w:p w14:paraId="549F6793" w14:textId="0A53EF6E" w:rsidR="007E059B" w:rsidRPr="002A3681" w:rsidRDefault="007E059B">
      <w:pPr>
        <w:pStyle w:val="af4"/>
        <w:rPr>
          <w:rFonts w:ascii="Times New Roman" w:hAnsi="Times New Roman" w:cs="Times New Roman"/>
          <w:lang w:val="en-US" w:bidi="he-IL"/>
        </w:rPr>
      </w:pPr>
      <w:r w:rsidRPr="007E059B">
        <w:rPr>
          <w:rStyle w:val="af6"/>
          <w:rFonts w:ascii="Times New Roman" w:hAnsi="Times New Roman" w:cs="Times New Roman"/>
        </w:rPr>
        <w:footnoteRef/>
      </w:r>
      <w:r w:rsidRPr="007E059B">
        <w:rPr>
          <w:rFonts w:ascii="Times New Roman" w:hAnsi="Times New Roman" w:cs="Times New Roman"/>
          <w:lang w:val="en-US"/>
        </w:rPr>
        <w:t xml:space="preserve"> </w:t>
      </w:r>
      <w:r w:rsidR="002A3681" w:rsidRPr="00BC23B6">
        <w:rPr>
          <w:rFonts w:ascii="Times New Roman" w:hAnsi="Times New Roman" w:cs="Times New Roman"/>
          <w:lang w:val="en-US"/>
        </w:rPr>
        <w:t>Abdolkarim</w:t>
      </w:r>
      <w:r w:rsidR="002A3681" w:rsidRPr="002A3681">
        <w:rPr>
          <w:rFonts w:ascii="Times New Roman" w:hAnsi="Times New Roman" w:cs="Times New Roman"/>
          <w:lang w:val="en-US"/>
        </w:rPr>
        <w:t xml:space="preserve"> </w:t>
      </w:r>
      <w:r w:rsidR="002A3681" w:rsidRPr="00BC23B6">
        <w:rPr>
          <w:rFonts w:ascii="Times New Roman" w:hAnsi="Times New Roman" w:cs="Times New Roman"/>
          <w:lang w:val="en-US"/>
        </w:rPr>
        <w:t>Soroush</w:t>
      </w:r>
      <w:r w:rsidR="002A3681" w:rsidRPr="002A3681">
        <w:rPr>
          <w:rFonts w:ascii="Times New Roman" w:hAnsi="Times New Roman" w:cs="Times New Roman"/>
          <w:lang w:val="en-US"/>
        </w:rPr>
        <w:t xml:space="preserve"> </w:t>
      </w:r>
      <w:r w:rsidR="002A3681">
        <w:rPr>
          <w:rFonts w:ascii="Times New Roman" w:hAnsi="Times New Roman" w:cs="Times New Roman"/>
        </w:rPr>
        <w:t>Указ</w:t>
      </w:r>
      <w:r w:rsidR="002A3681" w:rsidRPr="002A3681">
        <w:rPr>
          <w:rFonts w:ascii="Times New Roman" w:hAnsi="Times New Roman" w:cs="Times New Roman"/>
          <w:lang w:val="en-US"/>
        </w:rPr>
        <w:t xml:space="preserve">. </w:t>
      </w:r>
      <w:r w:rsidR="002A3681">
        <w:rPr>
          <w:rFonts w:ascii="Times New Roman" w:hAnsi="Times New Roman" w:cs="Times New Roman"/>
        </w:rPr>
        <w:t>соч</w:t>
      </w:r>
      <w:r w:rsidR="002A3681" w:rsidRPr="002A3681">
        <w:rPr>
          <w:rFonts w:ascii="Times New Roman" w:hAnsi="Times New Roman" w:cs="Times New Roman"/>
          <w:lang w:val="en-US"/>
        </w:rPr>
        <w:t xml:space="preserve">. – </w:t>
      </w:r>
      <w:r w:rsidR="002A3681">
        <w:rPr>
          <w:rFonts w:ascii="Times New Roman" w:hAnsi="Times New Roman" w:cs="Times New Roman"/>
        </w:rPr>
        <w:t>с</w:t>
      </w:r>
      <w:r w:rsidR="002A3681" w:rsidRPr="002A3681">
        <w:rPr>
          <w:rFonts w:ascii="Times New Roman" w:hAnsi="Times New Roman" w:cs="Times New Roman"/>
          <w:lang w:val="en-US"/>
        </w:rPr>
        <w:t>. 128-135</w:t>
      </w:r>
    </w:p>
  </w:footnote>
  <w:footnote w:id="87">
    <w:p w14:paraId="5EBBA1FC" w14:textId="67592DB1" w:rsidR="007E059B" w:rsidRPr="001C4FFC" w:rsidRDefault="007E059B">
      <w:pPr>
        <w:pStyle w:val="af4"/>
        <w:rPr>
          <w:lang w:val="en-US"/>
        </w:rPr>
      </w:pPr>
      <w:r>
        <w:rPr>
          <w:rStyle w:val="af6"/>
        </w:rPr>
        <w:footnoteRef/>
      </w:r>
      <w:r w:rsidRPr="007E059B">
        <w:rPr>
          <w:lang w:val="en-US"/>
        </w:rPr>
        <w:t xml:space="preserve"> </w:t>
      </w:r>
      <w:r w:rsidRPr="00BC23B6">
        <w:rPr>
          <w:rFonts w:ascii="Times New Roman" w:hAnsi="Times New Roman" w:cs="Times New Roman"/>
          <w:lang w:val="en-US"/>
        </w:rPr>
        <w:t xml:space="preserve">Abdolkarim Soroush </w:t>
      </w:r>
      <w:r w:rsidR="001C4FFC">
        <w:rPr>
          <w:rFonts w:ascii="Times New Roman" w:hAnsi="Times New Roman" w:cs="Times New Roman"/>
        </w:rPr>
        <w:t>Указ</w:t>
      </w:r>
      <w:r w:rsidR="001C4FFC" w:rsidRPr="001C4FFC">
        <w:rPr>
          <w:rFonts w:ascii="Times New Roman" w:hAnsi="Times New Roman" w:cs="Times New Roman"/>
          <w:lang w:val="en-US"/>
        </w:rPr>
        <w:t>.</w:t>
      </w:r>
      <w:r w:rsidR="001C4FFC">
        <w:rPr>
          <w:rFonts w:ascii="Times New Roman" w:hAnsi="Times New Roman" w:cs="Times New Roman"/>
        </w:rPr>
        <w:t>соч</w:t>
      </w:r>
      <w:r w:rsidRPr="001C4FFC">
        <w:rPr>
          <w:rFonts w:ascii="Times New Roman" w:hAnsi="Times New Roman" w:cs="Times New Roman"/>
          <w:lang w:val="en-US"/>
        </w:rPr>
        <w:t xml:space="preserve"> – 25</w:t>
      </w:r>
      <w:r w:rsidR="001C4FFC" w:rsidRPr="001C4FFC">
        <w:rPr>
          <w:rFonts w:ascii="Times New Roman" w:hAnsi="Times New Roman" w:cs="Times New Roman"/>
          <w:lang w:val="en-US"/>
        </w:rPr>
        <w:t xml:space="preserve"> </w:t>
      </w:r>
      <w:r>
        <w:rPr>
          <w:rFonts w:ascii="Times New Roman" w:hAnsi="Times New Roman" w:cs="Times New Roman"/>
          <w:lang w:val="en-US"/>
        </w:rPr>
        <w:t>c</w:t>
      </w:r>
      <w:r w:rsidRPr="001C4FFC">
        <w:rPr>
          <w:rFonts w:ascii="Times New Roman" w:hAnsi="Times New Roman" w:cs="Times New Roman"/>
          <w:lang w:val="en-US"/>
        </w:rPr>
        <w:t>.</w:t>
      </w:r>
    </w:p>
  </w:footnote>
  <w:footnote w:id="88">
    <w:p w14:paraId="7C271F13" w14:textId="244FF401" w:rsidR="001C4FFC" w:rsidRPr="001C4FFC" w:rsidRDefault="001C4FFC">
      <w:pPr>
        <w:pStyle w:val="af4"/>
        <w:rPr>
          <w:lang w:val="en-US"/>
        </w:rPr>
      </w:pPr>
      <w:r>
        <w:rPr>
          <w:rStyle w:val="af6"/>
        </w:rPr>
        <w:footnoteRef/>
      </w:r>
      <w:r w:rsidRPr="001C4FFC">
        <w:rPr>
          <w:lang w:val="en-US"/>
        </w:rPr>
        <w:t xml:space="preserve"> </w:t>
      </w:r>
      <w:r w:rsidRPr="00BC23B6">
        <w:rPr>
          <w:rFonts w:ascii="Times New Roman" w:hAnsi="Times New Roman" w:cs="Times New Roman"/>
          <w:lang w:val="en-US"/>
        </w:rPr>
        <w:t xml:space="preserve">Abdolkarim Soroush </w:t>
      </w:r>
      <w:r>
        <w:rPr>
          <w:rFonts w:ascii="Times New Roman" w:hAnsi="Times New Roman" w:cs="Times New Roman"/>
        </w:rPr>
        <w:t>Указ</w:t>
      </w:r>
      <w:r w:rsidRPr="001C4FFC">
        <w:rPr>
          <w:rFonts w:ascii="Times New Roman" w:hAnsi="Times New Roman" w:cs="Times New Roman"/>
          <w:lang w:val="en-US"/>
        </w:rPr>
        <w:t>.</w:t>
      </w:r>
      <w:r>
        <w:rPr>
          <w:rFonts w:ascii="Times New Roman" w:hAnsi="Times New Roman" w:cs="Times New Roman"/>
        </w:rPr>
        <w:t>соч</w:t>
      </w:r>
      <w:r w:rsidRPr="001C4FFC">
        <w:rPr>
          <w:rFonts w:ascii="Times New Roman" w:hAnsi="Times New Roman" w:cs="Times New Roman"/>
          <w:lang w:val="en-US"/>
        </w:rPr>
        <w:t xml:space="preserve"> – 102 </w:t>
      </w:r>
      <w:r>
        <w:rPr>
          <w:rFonts w:ascii="Times New Roman" w:hAnsi="Times New Roman" w:cs="Times New Roman"/>
        </w:rPr>
        <w:t>с</w:t>
      </w:r>
      <w:r w:rsidRPr="001C4FFC">
        <w:rPr>
          <w:rFonts w:ascii="Times New Roman" w:hAnsi="Times New Roman" w:cs="Times New Roman"/>
          <w:lang w:val="en-US"/>
        </w:rPr>
        <w:t>.</w:t>
      </w:r>
    </w:p>
  </w:footnote>
  <w:footnote w:id="89">
    <w:p w14:paraId="1C64E829" w14:textId="390E0ACB" w:rsidR="00C94AE2" w:rsidRDefault="00C94AE2">
      <w:pPr>
        <w:pStyle w:val="af4"/>
      </w:pPr>
      <w:r>
        <w:rPr>
          <w:rStyle w:val="af6"/>
        </w:rPr>
        <w:footnoteRef/>
      </w:r>
      <w:r w:rsidRPr="00645C9C">
        <w:t xml:space="preserve"> </w:t>
      </w:r>
      <w:r w:rsidR="00574973">
        <w:rPr>
          <w:rFonts w:ascii="PT Sans" w:hAnsi="PT Sans"/>
          <w:i/>
          <w:iCs/>
          <w:color w:val="000000"/>
          <w:sz w:val="15"/>
          <w:szCs w:val="15"/>
          <w:shd w:val="clear" w:color="auto" w:fill="FFFFFF"/>
        </w:rPr>
        <w:t>Курбанов</w:t>
      </w:r>
      <w:r w:rsidR="00574973" w:rsidRPr="00645C9C">
        <w:rPr>
          <w:rFonts w:ascii="PT Sans" w:hAnsi="PT Sans"/>
          <w:i/>
          <w:iCs/>
          <w:color w:val="000000"/>
          <w:sz w:val="15"/>
          <w:szCs w:val="15"/>
          <w:shd w:val="clear" w:color="auto" w:fill="FFFFFF"/>
        </w:rPr>
        <w:t xml:space="preserve"> </w:t>
      </w:r>
      <w:r w:rsidR="00574973">
        <w:rPr>
          <w:rFonts w:ascii="PT Sans" w:hAnsi="PT Sans"/>
          <w:i/>
          <w:iCs/>
          <w:color w:val="000000"/>
          <w:sz w:val="15"/>
          <w:szCs w:val="15"/>
          <w:shd w:val="clear" w:color="auto" w:fill="FFFFFF"/>
        </w:rPr>
        <w:t>Р</w:t>
      </w:r>
      <w:r w:rsidR="00574973" w:rsidRPr="00645C9C">
        <w:rPr>
          <w:rFonts w:ascii="PT Sans" w:hAnsi="PT Sans"/>
          <w:i/>
          <w:iCs/>
          <w:color w:val="000000"/>
          <w:sz w:val="15"/>
          <w:szCs w:val="15"/>
          <w:shd w:val="clear" w:color="auto" w:fill="FFFFFF"/>
        </w:rPr>
        <w:t xml:space="preserve"> . </w:t>
      </w:r>
      <w:r w:rsidR="00574973">
        <w:rPr>
          <w:rFonts w:ascii="PT Sans" w:hAnsi="PT Sans"/>
          <w:i/>
          <w:iCs/>
          <w:color w:val="000000"/>
          <w:sz w:val="15"/>
          <w:szCs w:val="15"/>
          <w:shd w:val="clear" w:color="auto" w:fill="FFFFFF"/>
        </w:rPr>
        <w:t xml:space="preserve">В . </w:t>
      </w:r>
      <w:r w:rsidR="00574973" w:rsidRPr="001A5A83">
        <w:rPr>
          <w:rFonts w:ascii="Times New Roman" w:hAnsi="Times New Roman" w:cs="Times New Roman"/>
          <w:color w:val="000000"/>
          <w:shd w:val="clear" w:color="auto" w:fill="FFFFFF"/>
        </w:rPr>
        <w:t xml:space="preserve">Фикх мусульманских меньшинств Мусуль манское законодательство в современном немусульманском мире (на примере стран Западной Европы и Северной Америки): монография М . — Н . Новгород : ИД «Медина» , 2011. — </w:t>
      </w:r>
      <w:r w:rsidR="001C4FFC">
        <w:rPr>
          <w:rFonts w:ascii="Times New Roman" w:hAnsi="Times New Roman" w:cs="Times New Roman"/>
          <w:color w:val="000000"/>
          <w:shd w:val="clear" w:color="auto" w:fill="FFFFFF"/>
        </w:rPr>
        <w:t>92</w:t>
      </w:r>
      <w:r w:rsidR="00574973" w:rsidRPr="001A5A83">
        <w:rPr>
          <w:rFonts w:ascii="Times New Roman" w:hAnsi="Times New Roman" w:cs="Times New Roman"/>
          <w:color w:val="000000"/>
          <w:shd w:val="clear" w:color="auto" w:fill="FFFFFF"/>
        </w:rPr>
        <w:t xml:space="preserve"> с .</w:t>
      </w:r>
    </w:p>
  </w:footnote>
  <w:footnote w:id="90">
    <w:p w14:paraId="52753707" w14:textId="15F51EE6" w:rsidR="00574973" w:rsidRPr="00266EC8" w:rsidRDefault="00574973">
      <w:pPr>
        <w:pStyle w:val="af4"/>
        <w:rPr>
          <w:rFonts w:ascii="Times New Roman" w:hAnsi="Times New Roman" w:cs="Times New Roman"/>
        </w:rPr>
      </w:pPr>
      <w:r w:rsidRPr="00266EC8">
        <w:rPr>
          <w:rStyle w:val="af6"/>
          <w:rFonts w:ascii="Times New Roman" w:hAnsi="Times New Roman" w:cs="Times New Roman"/>
        </w:rPr>
        <w:footnoteRef/>
      </w:r>
      <w:r w:rsidRPr="00266EC8">
        <w:rPr>
          <w:rFonts w:ascii="Times New Roman" w:hAnsi="Times New Roman" w:cs="Times New Roman"/>
        </w:rPr>
        <w:t xml:space="preserve"> </w:t>
      </w:r>
      <w:r w:rsidRPr="00266EC8">
        <w:rPr>
          <w:rFonts w:ascii="Times New Roman" w:hAnsi="Times New Roman" w:cs="Times New Roman"/>
          <w:i/>
          <w:iCs/>
          <w:color w:val="000000"/>
          <w:shd w:val="clear" w:color="auto" w:fill="FFFFFF"/>
        </w:rPr>
        <w:t xml:space="preserve">Курбанов </w:t>
      </w:r>
      <w:r w:rsidRPr="00266EC8">
        <w:rPr>
          <w:rFonts w:ascii="Times New Roman" w:hAnsi="Times New Roman" w:cs="Times New Roman"/>
          <w:i/>
          <w:iCs/>
          <w:color w:val="000000"/>
          <w:shd w:val="clear" w:color="auto" w:fill="FFFFFF"/>
        </w:rPr>
        <w:t xml:space="preserve">Р . В . </w:t>
      </w:r>
      <w:r w:rsidR="00266EC8" w:rsidRPr="00266EC8">
        <w:rPr>
          <w:rFonts w:ascii="Times New Roman" w:hAnsi="Times New Roman" w:cs="Times New Roman"/>
          <w:color w:val="000000"/>
          <w:shd w:val="clear" w:color="auto" w:fill="FFFFFF"/>
        </w:rPr>
        <w:t>Указ. соч.</w:t>
      </w:r>
      <w:r w:rsidRPr="00266EC8">
        <w:rPr>
          <w:rFonts w:ascii="Times New Roman" w:hAnsi="Times New Roman" w:cs="Times New Roman"/>
          <w:color w:val="000000"/>
          <w:shd w:val="clear" w:color="auto" w:fill="FFFFFF"/>
        </w:rPr>
        <w:t xml:space="preserve"> —</w:t>
      </w:r>
      <w:r w:rsidR="00266EC8">
        <w:rPr>
          <w:rFonts w:ascii="Times New Roman" w:hAnsi="Times New Roman" w:cs="Times New Roman"/>
          <w:color w:val="000000"/>
          <w:shd w:val="clear" w:color="auto" w:fill="FFFFFF"/>
        </w:rPr>
        <w:t xml:space="preserve"> с. 34</w:t>
      </w:r>
    </w:p>
  </w:footnote>
  <w:footnote w:id="91">
    <w:p w14:paraId="67E3CF0D" w14:textId="71C34542" w:rsidR="00574973" w:rsidRDefault="00574973">
      <w:pPr>
        <w:pStyle w:val="af4"/>
      </w:pPr>
      <w:r>
        <w:rPr>
          <w:rStyle w:val="af6"/>
        </w:rPr>
        <w:footnoteRef/>
      </w:r>
      <w:r>
        <w:t xml:space="preserve"> </w:t>
      </w:r>
      <w:r w:rsidR="0016103C" w:rsidRPr="0016103C">
        <w:rPr>
          <w:rFonts w:ascii="Times New Roman" w:hAnsi="Times New Roman" w:cs="Times New Roman"/>
        </w:rPr>
        <w:t>Курбанов Руслан Вячеславович (род. 1976) – общественный деятель, старший научный сотрудник Института Востоковедения РАН, автор многочисленных статей об исламе и интеграции мусульманских сообществ в немусульманские общества</w:t>
      </w:r>
    </w:p>
  </w:footnote>
  <w:footnote w:id="92">
    <w:p w14:paraId="768982AE" w14:textId="01E8612F" w:rsidR="0016103C" w:rsidRDefault="0016103C">
      <w:pPr>
        <w:pStyle w:val="af4"/>
      </w:pPr>
      <w:r>
        <w:rPr>
          <w:rStyle w:val="af6"/>
        </w:rPr>
        <w:footnoteRef/>
      </w:r>
      <w:r>
        <w:t xml:space="preserve"> </w:t>
      </w:r>
      <w:r w:rsidR="00266EC8" w:rsidRPr="00266EC8">
        <w:rPr>
          <w:rFonts w:ascii="Times New Roman" w:hAnsi="Times New Roman" w:cs="Times New Roman"/>
          <w:i/>
          <w:iCs/>
          <w:color w:val="000000"/>
          <w:shd w:val="clear" w:color="auto" w:fill="FFFFFF"/>
        </w:rPr>
        <w:t xml:space="preserve">Курбанов </w:t>
      </w:r>
      <w:r w:rsidR="00266EC8" w:rsidRPr="00266EC8">
        <w:rPr>
          <w:rFonts w:ascii="Times New Roman" w:hAnsi="Times New Roman" w:cs="Times New Roman"/>
          <w:i/>
          <w:iCs/>
          <w:color w:val="000000"/>
          <w:shd w:val="clear" w:color="auto" w:fill="FFFFFF"/>
        </w:rPr>
        <w:t xml:space="preserve">Р . В . </w:t>
      </w:r>
      <w:r w:rsidR="00266EC8" w:rsidRPr="00266EC8">
        <w:rPr>
          <w:rFonts w:ascii="Times New Roman" w:hAnsi="Times New Roman" w:cs="Times New Roman"/>
          <w:color w:val="000000"/>
          <w:shd w:val="clear" w:color="auto" w:fill="FFFFFF"/>
        </w:rPr>
        <w:t>Указ. соч. —</w:t>
      </w:r>
      <w:r w:rsidR="00266EC8">
        <w:rPr>
          <w:rFonts w:ascii="Times New Roman" w:hAnsi="Times New Roman" w:cs="Times New Roman"/>
          <w:color w:val="000000"/>
          <w:shd w:val="clear" w:color="auto" w:fill="FFFFFF"/>
        </w:rPr>
        <w:t xml:space="preserve"> с. 55</w:t>
      </w:r>
    </w:p>
  </w:footnote>
  <w:footnote w:id="93">
    <w:p w14:paraId="652109ED" w14:textId="5194B184" w:rsidR="0064114A" w:rsidRDefault="0064114A">
      <w:pPr>
        <w:pStyle w:val="af4"/>
      </w:pPr>
      <w:r>
        <w:rPr>
          <w:rStyle w:val="af6"/>
        </w:rPr>
        <w:footnoteRef/>
      </w:r>
      <w:r>
        <w:t xml:space="preserve"> </w:t>
      </w:r>
      <w:r w:rsidR="00266EC8" w:rsidRPr="00266EC8">
        <w:rPr>
          <w:rFonts w:ascii="Times New Roman" w:hAnsi="Times New Roman" w:cs="Times New Roman"/>
          <w:i/>
          <w:iCs/>
          <w:color w:val="000000"/>
          <w:shd w:val="clear" w:color="auto" w:fill="FFFFFF"/>
        </w:rPr>
        <w:t xml:space="preserve">Курбанов </w:t>
      </w:r>
      <w:r w:rsidR="00266EC8" w:rsidRPr="00266EC8">
        <w:rPr>
          <w:rFonts w:ascii="Times New Roman" w:hAnsi="Times New Roman" w:cs="Times New Roman"/>
          <w:i/>
          <w:iCs/>
          <w:color w:val="000000"/>
          <w:shd w:val="clear" w:color="auto" w:fill="FFFFFF"/>
        </w:rPr>
        <w:t xml:space="preserve">Р . В . </w:t>
      </w:r>
      <w:r w:rsidR="00266EC8" w:rsidRPr="00266EC8">
        <w:rPr>
          <w:rFonts w:ascii="Times New Roman" w:hAnsi="Times New Roman" w:cs="Times New Roman"/>
          <w:color w:val="000000"/>
          <w:shd w:val="clear" w:color="auto" w:fill="FFFFFF"/>
        </w:rPr>
        <w:t>Указ. соч. —</w:t>
      </w:r>
      <w:r w:rsidR="00266EC8">
        <w:rPr>
          <w:rFonts w:ascii="Times New Roman" w:hAnsi="Times New Roman" w:cs="Times New Roman"/>
          <w:color w:val="000000"/>
          <w:shd w:val="clear" w:color="auto" w:fill="FFFFFF"/>
        </w:rPr>
        <w:t xml:space="preserve"> с. 45</w:t>
      </w:r>
    </w:p>
  </w:footnote>
  <w:footnote w:id="94">
    <w:p w14:paraId="43856DEF" w14:textId="65513DE8" w:rsidR="0064114A" w:rsidRDefault="0064114A">
      <w:pPr>
        <w:pStyle w:val="af4"/>
      </w:pPr>
      <w:r>
        <w:rPr>
          <w:rStyle w:val="af6"/>
        </w:rPr>
        <w:footnoteRef/>
      </w:r>
      <w:r>
        <w:t xml:space="preserve"> </w:t>
      </w:r>
      <w:r>
        <w:rPr>
          <w:rFonts w:ascii="PT Sans" w:hAnsi="PT Sans"/>
          <w:i/>
          <w:iCs/>
          <w:color w:val="000000"/>
          <w:sz w:val="15"/>
          <w:szCs w:val="15"/>
          <w:shd w:val="clear" w:color="auto" w:fill="FFFFFF"/>
        </w:rPr>
        <w:t xml:space="preserve">Курбанов </w:t>
      </w:r>
      <w:r>
        <w:rPr>
          <w:rFonts w:ascii="PT Sans" w:hAnsi="PT Sans"/>
          <w:i/>
          <w:iCs/>
          <w:color w:val="000000"/>
          <w:sz w:val="15"/>
          <w:szCs w:val="15"/>
          <w:shd w:val="clear" w:color="auto" w:fill="FFFFFF"/>
        </w:rPr>
        <w:t xml:space="preserve">Р . В . </w:t>
      </w:r>
      <w:r w:rsidR="008D66EE">
        <w:rPr>
          <w:rFonts w:ascii="Times New Roman" w:hAnsi="Times New Roman" w:cs="Times New Roman"/>
          <w:color w:val="000000"/>
          <w:shd w:val="clear" w:color="auto" w:fill="FFFFFF"/>
        </w:rPr>
        <w:t>Указ. соч.</w:t>
      </w:r>
      <w:r w:rsidRPr="001A5A83">
        <w:rPr>
          <w:rFonts w:ascii="Times New Roman" w:hAnsi="Times New Roman" w:cs="Times New Roman"/>
          <w:color w:val="000000"/>
          <w:shd w:val="clear" w:color="auto" w:fill="FFFFFF"/>
        </w:rPr>
        <w:t xml:space="preserve"> — </w:t>
      </w:r>
      <w:r w:rsidR="008D66EE">
        <w:rPr>
          <w:rFonts w:ascii="Times New Roman" w:hAnsi="Times New Roman" w:cs="Times New Roman"/>
          <w:color w:val="000000"/>
          <w:shd w:val="clear" w:color="auto" w:fill="FFFFFF"/>
        </w:rPr>
        <w:t>с. 47</w:t>
      </w:r>
    </w:p>
  </w:footnote>
  <w:footnote w:id="95">
    <w:p w14:paraId="58818208" w14:textId="7F2B0E03" w:rsidR="0064114A" w:rsidRPr="0064114A" w:rsidRDefault="0064114A">
      <w:pPr>
        <w:pStyle w:val="af4"/>
      </w:pPr>
      <w:r>
        <w:rPr>
          <w:rStyle w:val="af6"/>
        </w:rPr>
        <w:footnoteRef/>
      </w:r>
      <w:r>
        <w:t xml:space="preserve"> </w:t>
      </w:r>
      <w:r w:rsidRPr="006B6EF1">
        <w:rPr>
          <w:rFonts w:ascii="Times New Roman" w:hAnsi="Times New Roman" w:cs="Times New Roman"/>
          <w:i/>
          <w:iCs/>
        </w:rPr>
        <w:t>Таха</w:t>
      </w:r>
      <w:r w:rsidRPr="0064114A">
        <w:rPr>
          <w:rFonts w:ascii="Times New Roman" w:hAnsi="Times New Roman" w:cs="Times New Roman"/>
          <w:i/>
          <w:iCs/>
        </w:rPr>
        <w:t xml:space="preserve"> </w:t>
      </w:r>
      <w:r w:rsidRPr="006B6EF1">
        <w:rPr>
          <w:rFonts w:ascii="Times New Roman" w:hAnsi="Times New Roman" w:cs="Times New Roman"/>
          <w:i/>
          <w:iCs/>
        </w:rPr>
        <w:t>Джабир</w:t>
      </w:r>
      <w:r w:rsidRPr="0064114A">
        <w:rPr>
          <w:rFonts w:ascii="Times New Roman" w:hAnsi="Times New Roman" w:cs="Times New Roman"/>
          <w:i/>
          <w:iCs/>
        </w:rPr>
        <w:t xml:space="preserve"> </w:t>
      </w:r>
      <w:r w:rsidRPr="006B6EF1">
        <w:rPr>
          <w:rFonts w:ascii="Times New Roman" w:hAnsi="Times New Roman" w:cs="Times New Roman"/>
          <w:i/>
          <w:iCs/>
        </w:rPr>
        <w:t>ал</w:t>
      </w:r>
      <w:r w:rsidRPr="0064114A">
        <w:rPr>
          <w:rFonts w:ascii="Times New Roman" w:hAnsi="Times New Roman" w:cs="Times New Roman"/>
          <w:i/>
          <w:iCs/>
        </w:rPr>
        <w:t>-</w:t>
      </w:r>
      <w:r w:rsidRPr="006B6EF1">
        <w:rPr>
          <w:rFonts w:ascii="Times New Roman" w:hAnsi="Times New Roman" w:cs="Times New Roman"/>
          <w:i/>
          <w:iCs/>
        </w:rPr>
        <w:t>Альвани</w:t>
      </w:r>
      <w:r w:rsidRPr="0064114A">
        <w:rPr>
          <w:rFonts w:ascii="Times New Roman" w:hAnsi="Times New Roman" w:cs="Times New Roman"/>
        </w:rPr>
        <w:t xml:space="preserve"> (1999) </w:t>
      </w:r>
      <w:r w:rsidRPr="006B6EF1">
        <w:rPr>
          <w:rFonts w:ascii="Times New Roman" w:hAnsi="Times New Roman" w:cs="Times New Roman"/>
          <w:rtl/>
        </w:rPr>
        <w:t>مدخل إلی فقه الأقلیات</w:t>
      </w:r>
      <w:r w:rsidRPr="0064114A">
        <w:rPr>
          <w:rFonts w:ascii="Times New Roman" w:hAnsi="Times New Roman" w:cs="Times New Roman"/>
        </w:rPr>
        <w:t xml:space="preserve"> </w:t>
      </w:r>
      <w:r w:rsidRPr="006B6EF1">
        <w:rPr>
          <w:rFonts w:ascii="Times New Roman" w:hAnsi="Times New Roman" w:cs="Times New Roman"/>
          <w:lang w:val="en-US"/>
        </w:rPr>
        <w:t>madxal</w:t>
      </w:r>
      <w:r w:rsidRPr="0064114A">
        <w:rPr>
          <w:rFonts w:ascii="Times New Roman" w:hAnsi="Times New Roman" w:cs="Times New Roman"/>
        </w:rPr>
        <w:t xml:space="preserve"> ‘</w:t>
      </w:r>
      <w:r w:rsidRPr="006B6EF1">
        <w:rPr>
          <w:rFonts w:ascii="Times New Roman" w:hAnsi="Times New Roman" w:cs="Times New Roman"/>
          <w:lang w:val="en-US"/>
        </w:rPr>
        <w:t>ila</w:t>
      </w:r>
      <w:r w:rsidRPr="0064114A">
        <w:rPr>
          <w:rFonts w:ascii="Times New Roman" w:hAnsi="Times New Roman" w:cs="Times New Roman"/>
        </w:rPr>
        <w:t xml:space="preserve"> </w:t>
      </w:r>
      <w:r w:rsidRPr="006B6EF1">
        <w:rPr>
          <w:rFonts w:ascii="Times New Roman" w:hAnsi="Times New Roman" w:cs="Times New Roman"/>
          <w:lang w:val="en-US"/>
        </w:rPr>
        <w:t>fiqh</w:t>
      </w:r>
      <w:r w:rsidRPr="0064114A">
        <w:rPr>
          <w:rFonts w:ascii="Times New Roman" w:hAnsi="Times New Roman" w:cs="Times New Roman"/>
        </w:rPr>
        <w:t xml:space="preserve"> </w:t>
      </w:r>
      <w:r w:rsidRPr="006B6EF1">
        <w:rPr>
          <w:rFonts w:ascii="Times New Roman" w:hAnsi="Times New Roman" w:cs="Times New Roman"/>
          <w:lang w:val="en-US"/>
        </w:rPr>
        <w:t>ul</w:t>
      </w:r>
      <w:r w:rsidRPr="0064114A">
        <w:rPr>
          <w:rFonts w:ascii="Times New Roman" w:hAnsi="Times New Roman" w:cs="Times New Roman"/>
        </w:rPr>
        <w:t>-‘</w:t>
      </w:r>
      <w:r w:rsidRPr="006B6EF1">
        <w:rPr>
          <w:rFonts w:ascii="Times New Roman" w:hAnsi="Times New Roman" w:cs="Times New Roman"/>
          <w:lang w:val="en-US"/>
        </w:rPr>
        <w:t>aqaliyy</w:t>
      </w:r>
      <w:r w:rsidRPr="0064114A">
        <w:rPr>
          <w:rFonts w:ascii="Times New Roman" w:hAnsi="Times New Roman" w:cs="Times New Roman"/>
        </w:rPr>
        <w:t>ā</w:t>
      </w:r>
      <w:r w:rsidRPr="006B6EF1">
        <w:rPr>
          <w:rFonts w:ascii="Times New Roman" w:hAnsi="Times New Roman" w:cs="Times New Roman"/>
          <w:lang w:val="en-US"/>
        </w:rPr>
        <w:t>t</w:t>
      </w:r>
      <w:r w:rsidRPr="0064114A">
        <w:rPr>
          <w:rFonts w:ascii="Times New Roman" w:hAnsi="Times New Roman" w:cs="Times New Roman"/>
        </w:rPr>
        <w:t xml:space="preserve"> // </w:t>
      </w:r>
      <w:r w:rsidRPr="006B6EF1">
        <w:rPr>
          <w:rFonts w:ascii="Times New Roman" w:hAnsi="Times New Roman" w:cs="Times New Roman"/>
        </w:rPr>
        <w:t>журнал</w:t>
      </w:r>
      <w:r w:rsidRPr="0064114A">
        <w:rPr>
          <w:rFonts w:ascii="Times New Roman" w:hAnsi="Times New Roman" w:cs="Times New Roman"/>
        </w:rPr>
        <w:t xml:space="preserve"> </w:t>
      </w:r>
      <w:r w:rsidRPr="006B6EF1">
        <w:rPr>
          <w:rFonts w:ascii="Times New Roman" w:hAnsi="Times New Roman" w:cs="Times New Roman"/>
          <w:rtl/>
        </w:rPr>
        <w:t>الفکر الإسلامي معاصر</w:t>
      </w:r>
      <w:r w:rsidRPr="0064114A">
        <w:rPr>
          <w:rFonts w:ascii="Times New Roman" w:hAnsi="Times New Roman" w:cs="Times New Roman"/>
        </w:rPr>
        <w:t xml:space="preserve"> </w:t>
      </w:r>
      <w:r w:rsidRPr="006B6EF1">
        <w:rPr>
          <w:rFonts w:ascii="Times New Roman" w:hAnsi="Times New Roman" w:cs="Times New Roman"/>
          <w:lang w:val="en-US"/>
        </w:rPr>
        <w:t>al</w:t>
      </w:r>
      <w:r w:rsidRPr="0064114A">
        <w:rPr>
          <w:rFonts w:ascii="Times New Roman" w:hAnsi="Times New Roman" w:cs="Times New Roman"/>
        </w:rPr>
        <w:t>-</w:t>
      </w:r>
      <w:r w:rsidRPr="006B6EF1">
        <w:rPr>
          <w:rFonts w:ascii="Times New Roman" w:hAnsi="Times New Roman" w:cs="Times New Roman"/>
          <w:lang w:val="en-US"/>
        </w:rPr>
        <w:t>fikr</w:t>
      </w:r>
      <w:r w:rsidRPr="0064114A">
        <w:rPr>
          <w:rFonts w:ascii="Times New Roman" w:hAnsi="Times New Roman" w:cs="Times New Roman"/>
        </w:rPr>
        <w:t xml:space="preserve"> </w:t>
      </w:r>
      <w:r w:rsidRPr="006B6EF1">
        <w:rPr>
          <w:rFonts w:ascii="Times New Roman" w:hAnsi="Times New Roman" w:cs="Times New Roman"/>
          <w:lang w:val="en-US"/>
        </w:rPr>
        <w:t>ul</w:t>
      </w:r>
      <w:r w:rsidRPr="0064114A">
        <w:rPr>
          <w:rFonts w:ascii="Times New Roman" w:hAnsi="Times New Roman" w:cs="Times New Roman"/>
        </w:rPr>
        <w:t>-‘</w:t>
      </w:r>
      <w:r w:rsidRPr="006B6EF1">
        <w:rPr>
          <w:rFonts w:ascii="Times New Roman" w:hAnsi="Times New Roman" w:cs="Times New Roman"/>
          <w:lang w:val="en-US"/>
        </w:rPr>
        <w:t>isl</w:t>
      </w:r>
      <w:r w:rsidRPr="0064114A">
        <w:rPr>
          <w:rFonts w:ascii="Times New Roman" w:hAnsi="Times New Roman" w:cs="Times New Roman"/>
        </w:rPr>
        <w:t>ā</w:t>
      </w:r>
      <w:r w:rsidRPr="006B6EF1">
        <w:rPr>
          <w:rFonts w:ascii="Times New Roman" w:hAnsi="Times New Roman" w:cs="Times New Roman"/>
          <w:lang w:val="en-US"/>
        </w:rPr>
        <w:t>mi</w:t>
      </w:r>
      <w:r w:rsidRPr="0064114A">
        <w:rPr>
          <w:rFonts w:ascii="Times New Roman" w:hAnsi="Times New Roman" w:cs="Times New Roman"/>
        </w:rPr>
        <w:t xml:space="preserve"> </w:t>
      </w:r>
      <w:r w:rsidRPr="006B6EF1">
        <w:rPr>
          <w:rFonts w:ascii="Times New Roman" w:hAnsi="Times New Roman" w:cs="Times New Roman"/>
          <w:lang w:val="en-US"/>
        </w:rPr>
        <w:t>mu</w:t>
      </w:r>
      <w:r w:rsidRPr="0064114A">
        <w:rPr>
          <w:rFonts w:ascii="Times New Roman" w:hAnsi="Times New Roman" w:cs="Times New Roman"/>
        </w:rPr>
        <w:t>’ā</w:t>
      </w:r>
      <w:r w:rsidRPr="006B6EF1">
        <w:rPr>
          <w:rFonts w:ascii="Times New Roman" w:hAnsi="Times New Roman" w:cs="Times New Roman"/>
          <w:lang w:val="en-US"/>
        </w:rPr>
        <w:t>Ṣir</w:t>
      </w:r>
      <w:r w:rsidRPr="0064114A">
        <w:rPr>
          <w:rFonts w:ascii="Times New Roman" w:hAnsi="Times New Roman" w:cs="Times New Roman"/>
        </w:rPr>
        <w:t xml:space="preserve"> </w:t>
      </w:r>
      <w:r w:rsidRPr="006B6EF1">
        <w:rPr>
          <w:rFonts w:ascii="Times New Roman" w:hAnsi="Times New Roman" w:cs="Times New Roman"/>
        </w:rPr>
        <w:t>том</w:t>
      </w:r>
      <w:r w:rsidRPr="0064114A">
        <w:rPr>
          <w:rFonts w:ascii="Times New Roman" w:hAnsi="Times New Roman" w:cs="Times New Roman"/>
        </w:rPr>
        <w:t xml:space="preserve"> 5, </w:t>
      </w:r>
      <w:r w:rsidRPr="006B6EF1">
        <w:rPr>
          <w:rFonts w:ascii="Times New Roman" w:hAnsi="Times New Roman" w:cs="Times New Roman"/>
        </w:rPr>
        <w:t>номер</w:t>
      </w:r>
      <w:r w:rsidRPr="0064114A">
        <w:rPr>
          <w:rFonts w:ascii="Times New Roman" w:hAnsi="Times New Roman" w:cs="Times New Roman"/>
        </w:rPr>
        <w:t xml:space="preserve"> 19 – </w:t>
      </w:r>
      <w:r w:rsidR="00AE6876">
        <w:rPr>
          <w:rFonts w:ascii="Times New Roman" w:hAnsi="Times New Roman" w:cs="Times New Roman"/>
        </w:rPr>
        <w:t>с.</w:t>
      </w:r>
      <w:r w:rsidRPr="0064114A">
        <w:rPr>
          <w:rFonts w:ascii="Times New Roman" w:hAnsi="Times New Roman" w:cs="Times New Roman"/>
        </w:rPr>
        <w:t xml:space="preserve"> </w:t>
      </w:r>
      <w:r w:rsidR="008D66EE">
        <w:rPr>
          <w:rFonts w:ascii="Times New Roman" w:hAnsi="Times New Roman" w:cs="Times New Roman"/>
        </w:rPr>
        <w:t>10-12</w:t>
      </w:r>
    </w:p>
  </w:footnote>
  <w:footnote w:id="96">
    <w:p w14:paraId="68CB061E" w14:textId="0289F010" w:rsidR="0064114A" w:rsidRPr="0064114A" w:rsidRDefault="0064114A">
      <w:pPr>
        <w:pStyle w:val="af4"/>
      </w:pPr>
      <w:r>
        <w:rPr>
          <w:rStyle w:val="af6"/>
        </w:rPr>
        <w:footnoteRef/>
      </w:r>
      <w:r>
        <w:t xml:space="preserve"> </w:t>
      </w:r>
      <w:r w:rsidRPr="006B6EF1">
        <w:rPr>
          <w:rFonts w:ascii="Times New Roman" w:hAnsi="Times New Roman" w:cs="Times New Roman"/>
          <w:i/>
          <w:iCs/>
        </w:rPr>
        <w:t>Таха</w:t>
      </w:r>
      <w:r w:rsidRPr="0064114A">
        <w:rPr>
          <w:rFonts w:ascii="Times New Roman" w:hAnsi="Times New Roman" w:cs="Times New Roman"/>
          <w:i/>
          <w:iCs/>
        </w:rPr>
        <w:t xml:space="preserve"> </w:t>
      </w:r>
      <w:r w:rsidRPr="006B6EF1">
        <w:rPr>
          <w:rFonts w:ascii="Times New Roman" w:hAnsi="Times New Roman" w:cs="Times New Roman"/>
          <w:i/>
          <w:iCs/>
        </w:rPr>
        <w:t>Джабир</w:t>
      </w:r>
      <w:r w:rsidRPr="0064114A">
        <w:rPr>
          <w:rFonts w:ascii="Times New Roman" w:hAnsi="Times New Roman" w:cs="Times New Roman"/>
          <w:i/>
          <w:iCs/>
        </w:rPr>
        <w:t xml:space="preserve"> </w:t>
      </w:r>
      <w:r w:rsidRPr="006B6EF1">
        <w:rPr>
          <w:rFonts w:ascii="Times New Roman" w:hAnsi="Times New Roman" w:cs="Times New Roman"/>
          <w:i/>
          <w:iCs/>
        </w:rPr>
        <w:t>ал</w:t>
      </w:r>
      <w:r w:rsidRPr="0064114A">
        <w:rPr>
          <w:rFonts w:ascii="Times New Roman" w:hAnsi="Times New Roman" w:cs="Times New Roman"/>
          <w:i/>
          <w:iCs/>
        </w:rPr>
        <w:t>-</w:t>
      </w:r>
      <w:r w:rsidRPr="006B6EF1">
        <w:rPr>
          <w:rFonts w:ascii="Times New Roman" w:hAnsi="Times New Roman" w:cs="Times New Roman"/>
          <w:i/>
          <w:iCs/>
        </w:rPr>
        <w:t>Альвани</w:t>
      </w:r>
      <w:r w:rsidRPr="0064114A">
        <w:rPr>
          <w:rFonts w:ascii="Times New Roman" w:hAnsi="Times New Roman" w:cs="Times New Roman"/>
        </w:rPr>
        <w:t xml:space="preserve"> (1999) </w:t>
      </w:r>
      <w:r w:rsidR="008D66EE">
        <w:rPr>
          <w:rFonts w:ascii="Times New Roman" w:hAnsi="Times New Roman" w:cs="Times New Roman"/>
        </w:rPr>
        <w:t xml:space="preserve">указ. </w:t>
      </w:r>
      <w:r w:rsidR="008D66EE">
        <w:rPr>
          <w:rFonts w:ascii="Times New Roman" w:hAnsi="Times New Roman" w:cs="Times New Roman"/>
        </w:rPr>
        <w:t>соч</w:t>
      </w:r>
      <w:r w:rsidRPr="0064114A">
        <w:rPr>
          <w:rFonts w:ascii="Times New Roman" w:hAnsi="Times New Roman" w:cs="Times New Roman"/>
        </w:rPr>
        <w:t xml:space="preserve"> 19 – </w:t>
      </w:r>
      <w:r w:rsidR="00AE6876">
        <w:rPr>
          <w:rFonts w:ascii="Times New Roman" w:hAnsi="Times New Roman" w:cs="Times New Roman"/>
        </w:rPr>
        <w:t>с.</w:t>
      </w:r>
      <w:r w:rsidRPr="0064114A">
        <w:rPr>
          <w:rFonts w:ascii="Times New Roman" w:hAnsi="Times New Roman" w:cs="Times New Roman"/>
        </w:rPr>
        <w:t xml:space="preserve"> </w:t>
      </w:r>
      <w:r w:rsidR="008D66EE">
        <w:rPr>
          <w:rFonts w:ascii="Times New Roman" w:hAnsi="Times New Roman" w:cs="Times New Roman"/>
        </w:rPr>
        <w:t>12</w:t>
      </w:r>
    </w:p>
  </w:footnote>
  <w:footnote w:id="97">
    <w:p w14:paraId="2DB026CF" w14:textId="47D09BF2" w:rsidR="00755ACD" w:rsidRPr="00755ACD" w:rsidRDefault="00755ACD">
      <w:pPr>
        <w:pStyle w:val="af4"/>
        <w:rPr>
          <w:rFonts w:ascii="Times New Roman" w:hAnsi="Times New Roman" w:cs="Times New Roman"/>
          <w:lang w:bidi="he-IL"/>
        </w:rPr>
      </w:pPr>
      <w:r w:rsidRPr="00755ACD">
        <w:rPr>
          <w:rStyle w:val="af6"/>
          <w:rFonts w:ascii="Times New Roman" w:hAnsi="Times New Roman" w:cs="Times New Roman"/>
        </w:rPr>
        <w:footnoteRef/>
      </w:r>
      <w:r w:rsidRPr="00755ACD">
        <w:rPr>
          <w:rFonts w:ascii="Times New Roman" w:hAnsi="Times New Roman" w:cs="Times New Roman"/>
        </w:rPr>
        <w:t xml:space="preserve"> </w:t>
      </w:r>
      <w:r w:rsidRPr="00755ACD">
        <w:rPr>
          <w:rFonts w:ascii="Times New Roman" w:hAnsi="Times New Roman" w:cs="Times New Roman"/>
          <w:lang w:bidi="he-IL"/>
        </w:rPr>
        <w:t>там же</w:t>
      </w:r>
    </w:p>
  </w:footnote>
  <w:footnote w:id="98">
    <w:p w14:paraId="52F52F7F" w14:textId="5628BD3D" w:rsidR="00614D7B" w:rsidRPr="00614D7B" w:rsidRDefault="00614D7B">
      <w:pPr>
        <w:pStyle w:val="af4"/>
        <w:rPr>
          <w:rFonts w:ascii="Times New Roman" w:hAnsi="Times New Roman" w:cs="Times New Roman"/>
        </w:rPr>
      </w:pPr>
      <w:r w:rsidRPr="00614D7B">
        <w:rPr>
          <w:rStyle w:val="af6"/>
          <w:rFonts w:ascii="Times New Roman" w:hAnsi="Times New Roman" w:cs="Times New Roman"/>
        </w:rPr>
        <w:footnoteRef/>
      </w:r>
      <w:r w:rsidRPr="00614D7B">
        <w:rPr>
          <w:rFonts w:ascii="Times New Roman" w:hAnsi="Times New Roman" w:cs="Times New Roman"/>
        </w:rPr>
        <w:t xml:space="preserve"> </w:t>
      </w:r>
      <w:r w:rsidRPr="00614D7B">
        <w:rPr>
          <w:rFonts w:ascii="Times New Roman" w:hAnsi="Times New Roman" w:cs="Times New Roman"/>
          <w:i/>
          <w:iCs/>
        </w:rPr>
        <w:t>Таха Джабир ал-Алвани</w:t>
      </w:r>
      <w:r w:rsidRPr="00614D7B">
        <w:rPr>
          <w:rFonts w:ascii="Times New Roman" w:hAnsi="Times New Roman" w:cs="Times New Roman"/>
        </w:rPr>
        <w:t xml:space="preserve"> Достижение фикха для меньшинств. Баку: </w:t>
      </w:r>
      <w:r w:rsidRPr="00614D7B">
        <w:rPr>
          <w:rFonts w:ascii="Times New Roman" w:hAnsi="Times New Roman" w:cs="Times New Roman"/>
        </w:rPr>
        <w:t xml:space="preserve">Идрак, 2008. </w:t>
      </w:r>
      <w:r>
        <w:rPr>
          <w:rFonts w:ascii="Times New Roman" w:hAnsi="Times New Roman" w:cs="Times New Roman"/>
        </w:rPr>
        <w:t>–</w:t>
      </w:r>
      <w:r w:rsidR="00804FD1">
        <w:rPr>
          <w:rFonts w:ascii="Times New Roman" w:hAnsi="Times New Roman" w:cs="Times New Roman"/>
        </w:rPr>
        <w:t xml:space="preserve"> с. 22-25</w:t>
      </w:r>
    </w:p>
  </w:footnote>
  <w:footnote w:id="99">
    <w:p w14:paraId="6D20E547" w14:textId="06F97489" w:rsidR="00475C78" w:rsidRDefault="00475C78">
      <w:pPr>
        <w:pStyle w:val="af4"/>
      </w:pPr>
      <w:r>
        <w:rPr>
          <w:rStyle w:val="af6"/>
        </w:rPr>
        <w:footnoteRef/>
      </w:r>
      <w:r>
        <w:t xml:space="preserve"> </w:t>
      </w:r>
      <w:r w:rsidRPr="00563873">
        <w:rPr>
          <w:rFonts w:ascii="Times New Roman" w:hAnsi="Times New Roman" w:cs="Times New Roman"/>
          <w:i/>
          <w:iCs/>
          <w:color w:val="000000"/>
          <w:shd w:val="clear" w:color="auto" w:fill="FFFFFF"/>
        </w:rPr>
        <w:t xml:space="preserve">Курбанов </w:t>
      </w:r>
      <w:r w:rsidRPr="00563873">
        <w:rPr>
          <w:rFonts w:ascii="Times New Roman" w:hAnsi="Times New Roman" w:cs="Times New Roman"/>
          <w:i/>
          <w:iCs/>
          <w:color w:val="000000"/>
          <w:shd w:val="clear" w:color="auto" w:fill="FFFFFF"/>
        </w:rPr>
        <w:t xml:space="preserve">Р . В </w:t>
      </w:r>
      <w:r w:rsidR="00563873" w:rsidRPr="00563873">
        <w:rPr>
          <w:rFonts w:ascii="Times New Roman" w:hAnsi="Times New Roman" w:cs="Times New Roman"/>
          <w:color w:val="000000"/>
          <w:shd w:val="clear" w:color="auto" w:fill="FFFFFF"/>
        </w:rPr>
        <w:t>Указ. соч</w:t>
      </w:r>
      <w:r w:rsidR="00563873" w:rsidRPr="00563873">
        <w:rPr>
          <w:rFonts w:ascii="Times New Roman" w:hAnsi="Times New Roman" w:cs="Times New Roman"/>
          <w:i/>
          <w:iCs/>
          <w:color w:val="000000"/>
          <w:shd w:val="clear" w:color="auto" w:fill="FFFFFF"/>
        </w:rPr>
        <w:t>.</w:t>
      </w:r>
      <w:r w:rsidRPr="00563873">
        <w:rPr>
          <w:rFonts w:ascii="Times New Roman" w:hAnsi="Times New Roman" w:cs="Times New Roman"/>
          <w:color w:val="000000"/>
          <w:sz w:val="28"/>
          <w:szCs w:val="28"/>
          <w:shd w:val="clear" w:color="auto" w:fill="FFFFFF"/>
        </w:rPr>
        <w:t xml:space="preserve"> </w:t>
      </w:r>
      <w:r w:rsidRPr="001A5A83">
        <w:rPr>
          <w:rFonts w:ascii="Times New Roman" w:hAnsi="Times New Roman" w:cs="Times New Roman"/>
          <w:color w:val="000000"/>
          <w:shd w:val="clear" w:color="auto" w:fill="FFFFFF"/>
        </w:rPr>
        <w:t>— 106 с .</w:t>
      </w:r>
    </w:p>
  </w:footnote>
  <w:footnote w:id="100">
    <w:p w14:paraId="0AED89BE" w14:textId="4E72F560" w:rsidR="00FD3031" w:rsidRPr="00FD3031" w:rsidRDefault="00FD3031">
      <w:pPr>
        <w:pStyle w:val="af4"/>
        <w:rPr>
          <w:rFonts w:ascii="Times New Roman" w:hAnsi="Times New Roman" w:cs="Times New Roman"/>
        </w:rPr>
      </w:pPr>
      <w:r>
        <w:rPr>
          <w:rStyle w:val="af6"/>
        </w:rPr>
        <w:footnoteRef/>
      </w:r>
      <w:r>
        <w:t xml:space="preserve"> </w:t>
      </w:r>
      <w:r w:rsidR="001A7CCE">
        <w:rPr>
          <w:rFonts w:ascii="Times New Roman" w:hAnsi="Times New Roman" w:cs="Times New Roman"/>
        </w:rPr>
        <w:t>Новая Луна (месяц) знаменует собой начало месяца Рамадан – священный пост для мусульман, вопрос о луне (месяце) важен поскольку они должны знать когда начинать поститься</w:t>
      </w:r>
    </w:p>
  </w:footnote>
  <w:footnote w:id="101">
    <w:p w14:paraId="22ED34BB" w14:textId="7F711F55" w:rsidR="004A62B9" w:rsidRDefault="004A62B9">
      <w:pPr>
        <w:pStyle w:val="af4"/>
      </w:pPr>
      <w:r>
        <w:rPr>
          <w:rStyle w:val="af6"/>
        </w:rPr>
        <w:footnoteRef/>
      </w:r>
      <w:r>
        <w:t xml:space="preserve"> </w:t>
      </w:r>
      <w:r>
        <w:rPr>
          <w:rFonts w:ascii="PT Sans" w:hAnsi="PT Sans"/>
          <w:i/>
          <w:iCs/>
          <w:color w:val="000000"/>
          <w:sz w:val="15"/>
          <w:szCs w:val="15"/>
          <w:shd w:val="clear" w:color="auto" w:fill="FFFFFF"/>
        </w:rPr>
        <w:t xml:space="preserve">Курбанов </w:t>
      </w:r>
      <w:r>
        <w:rPr>
          <w:rFonts w:ascii="PT Sans" w:hAnsi="PT Sans"/>
          <w:i/>
          <w:iCs/>
          <w:color w:val="000000"/>
          <w:sz w:val="15"/>
          <w:szCs w:val="15"/>
          <w:shd w:val="clear" w:color="auto" w:fill="FFFFFF"/>
        </w:rPr>
        <w:t xml:space="preserve">Р . В . </w:t>
      </w:r>
      <w:r w:rsidR="008D0B5B">
        <w:rPr>
          <w:rFonts w:ascii="Times New Roman" w:hAnsi="Times New Roman" w:cs="Times New Roman"/>
          <w:color w:val="000000"/>
          <w:shd w:val="clear" w:color="auto" w:fill="FFFFFF"/>
        </w:rPr>
        <w:t>Указ. соч.</w:t>
      </w:r>
      <w:r w:rsidRPr="001A5A83">
        <w:rPr>
          <w:rFonts w:ascii="Times New Roman" w:hAnsi="Times New Roman" w:cs="Times New Roman"/>
          <w:color w:val="000000"/>
          <w:shd w:val="clear" w:color="auto" w:fill="FFFFFF"/>
        </w:rPr>
        <w:t xml:space="preserve"> —</w:t>
      </w:r>
      <w:r w:rsidR="008D0B5B">
        <w:rPr>
          <w:rFonts w:ascii="Times New Roman" w:hAnsi="Times New Roman" w:cs="Times New Roman"/>
          <w:color w:val="000000"/>
          <w:shd w:val="clear" w:color="auto" w:fill="FFFFFF"/>
        </w:rPr>
        <w:t xml:space="preserve"> с. 48</w:t>
      </w:r>
    </w:p>
  </w:footnote>
  <w:footnote w:id="102">
    <w:p w14:paraId="7C6D7E67" w14:textId="26DDA831" w:rsidR="004A62B9" w:rsidRPr="004A62B9" w:rsidRDefault="004A62B9" w:rsidP="004A62B9">
      <w:pPr>
        <w:pStyle w:val="af4"/>
        <w:rPr>
          <w:rFonts w:ascii="Times New Roman" w:hAnsi="Times New Roman" w:cs="Times New Roman"/>
        </w:rPr>
      </w:pPr>
      <w:r>
        <w:rPr>
          <w:rStyle w:val="af6"/>
        </w:rPr>
        <w:footnoteRef/>
      </w:r>
      <w:r>
        <w:t xml:space="preserve"> </w:t>
      </w:r>
      <w:r w:rsidRPr="00614D7B">
        <w:rPr>
          <w:rFonts w:ascii="Times New Roman" w:hAnsi="Times New Roman" w:cs="Times New Roman"/>
          <w:i/>
          <w:iCs/>
        </w:rPr>
        <w:t>Таха Джабир ал-Алвани</w:t>
      </w:r>
      <w:r w:rsidRPr="00614D7B">
        <w:rPr>
          <w:rFonts w:ascii="Times New Roman" w:hAnsi="Times New Roman" w:cs="Times New Roman"/>
        </w:rPr>
        <w:t xml:space="preserve"> </w:t>
      </w:r>
      <w:r w:rsidR="002E7817">
        <w:rPr>
          <w:rFonts w:ascii="Times New Roman" w:hAnsi="Times New Roman" w:cs="Times New Roman"/>
        </w:rPr>
        <w:t>Указ.соч.</w:t>
      </w:r>
      <w:r w:rsidRPr="00614D7B">
        <w:rPr>
          <w:rFonts w:ascii="Times New Roman" w:hAnsi="Times New Roman" w:cs="Times New Roman"/>
        </w:rPr>
        <w:t xml:space="preserve"> </w:t>
      </w:r>
      <w:r>
        <w:rPr>
          <w:rFonts w:ascii="Times New Roman" w:hAnsi="Times New Roman" w:cs="Times New Roman"/>
        </w:rPr>
        <w:t xml:space="preserve">– </w:t>
      </w:r>
      <w:r w:rsidR="002E7817">
        <w:rPr>
          <w:rFonts w:ascii="Times New Roman" w:hAnsi="Times New Roman" w:cs="Times New Roman"/>
        </w:rPr>
        <w:t>с.24</w:t>
      </w:r>
    </w:p>
  </w:footnote>
  <w:footnote w:id="103">
    <w:p w14:paraId="5CAB03B2" w14:textId="1A9C2117" w:rsidR="004A62B9" w:rsidRPr="004A62B9" w:rsidRDefault="004A62B9">
      <w:pPr>
        <w:pStyle w:val="af4"/>
        <w:rPr>
          <w:rFonts w:ascii="Times New Roman" w:hAnsi="Times New Roman" w:cs="Times New Roman"/>
          <w:lang w:bidi="he-IL"/>
        </w:rPr>
      </w:pPr>
      <w:r w:rsidRPr="004A62B9">
        <w:rPr>
          <w:rStyle w:val="af6"/>
          <w:rFonts w:ascii="Times New Roman" w:hAnsi="Times New Roman" w:cs="Times New Roman"/>
        </w:rPr>
        <w:footnoteRef/>
      </w:r>
      <w:r w:rsidRPr="004A62B9">
        <w:rPr>
          <w:rFonts w:ascii="Times New Roman" w:hAnsi="Times New Roman" w:cs="Times New Roman"/>
        </w:rPr>
        <w:t xml:space="preserve"> Там же</w:t>
      </w:r>
      <w:r w:rsidR="002E7817">
        <w:rPr>
          <w:rFonts w:ascii="Times New Roman" w:hAnsi="Times New Roman" w:cs="Times New Roman"/>
        </w:rPr>
        <w:t xml:space="preserve"> с. 25-26</w:t>
      </w:r>
    </w:p>
  </w:footnote>
  <w:footnote w:id="104">
    <w:p w14:paraId="5DF2BB05" w14:textId="62B3D41C" w:rsidR="004A62B9" w:rsidRDefault="004A62B9">
      <w:pPr>
        <w:pStyle w:val="af4"/>
      </w:pPr>
      <w:r>
        <w:rPr>
          <w:rStyle w:val="af6"/>
        </w:rPr>
        <w:footnoteRef/>
      </w:r>
      <w:r>
        <w:t xml:space="preserve"> </w:t>
      </w:r>
      <w:r w:rsidR="0019560F" w:rsidRPr="0019560F">
        <w:rPr>
          <w:rFonts w:ascii="Times New Roman" w:hAnsi="Times New Roman" w:cs="Times New Roman"/>
        </w:rPr>
        <w:t>Коран в пер. И.Ю. Крачковского</w:t>
      </w:r>
      <w:r w:rsidR="0019560F">
        <w:rPr>
          <w:rFonts w:ascii="Times New Roman" w:hAnsi="Times New Roman" w:cs="Times New Roman"/>
        </w:rPr>
        <w:t xml:space="preserve"> – М. 1963</w:t>
      </w:r>
    </w:p>
  </w:footnote>
  <w:footnote w:id="105">
    <w:p w14:paraId="67FB2668" w14:textId="7B2B2FC2" w:rsidR="0019560F" w:rsidRDefault="0019560F">
      <w:pPr>
        <w:pStyle w:val="af4"/>
      </w:pPr>
      <w:r>
        <w:rPr>
          <w:rStyle w:val="af6"/>
        </w:rPr>
        <w:footnoteRef/>
      </w:r>
      <w:r>
        <w:t xml:space="preserve"> </w:t>
      </w:r>
      <w:r w:rsidR="00DE6391" w:rsidRPr="00614D7B">
        <w:rPr>
          <w:rFonts w:ascii="Times New Roman" w:hAnsi="Times New Roman" w:cs="Times New Roman"/>
          <w:i/>
          <w:iCs/>
        </w:rPr>
        <w:t>Таха Джабир ал-Алвани</w:t>
      </w:r>
      <w:r w:rsidR="00DE6391" w:rsidRPr="00614D7B">
        <w:rPr>
          <w:rFonts w:ascii="Times New Roman" w:hAnsi="Times New Roman" w:cs="Times New Roman"/>
        </w:rPr>
        <w:t xml:space="preserve"> </w:t>
      </w:r>
      <w:r w:rsidR="00DE6391">
        <w:rPr>
          <w:rFonts w:ascii="Times New Roman" w:hAnsi="Times New Roman" w:cs="Times New Roman"/>
        </w:rPr>
        <w:t>Указ.соч. с. 44-46</w:t>
      </w:r>
    </w:p>
  </w:footnote>
  <w:footnote w:id="106">
    <w:p w14:paraId="03E701E0" w14:textId="7224B5CD" w:rsidR="0019560F" w:rsidRDefault="0019560F">
      <w:pPr>
        <w:pStyle w:val="af4"/>
      </w:pPr>
      <w:r>
        <w:rPr>
          <w:rStyle w:val="af6"/>
        </w:rPr>
        <w:footnoteRef/>
      </w:r>
      <w:r>
        <w:t xml:space="preserve"> </w:t>
      </w:r>
      <w:r w:rsidR="00DE6391" w:rsidRPr="00614D7B">
        <w:rPr>
          <w:rFonts w:ascii="Times New Roman" w:hAnsi="Times New Roman" w:cs="Times New Roman"/>
          <w:i/>
          <w:iCs/>
        </w:rPr>
        <w:t>Таха Джабир ал-Алвани</w:t>
      </w:r>
      <w:r w:rsidR="00DE6391" w:rsidRPr="00614D7B">
        <w:rPr>
          <w:rFonts w:ascii="Times New Roman" w:hAnsi="Times New Roman" w:cs="Times New Roman"/>
        </w:rPr>
        <w:t xml:space="preserve"> </w:t>
      </w:r>
      <w:r w:rsidR="00DE6391">
        <w:rPr>
          <w:rFonts w:ascii="Times New Roman" w:hAnsi="Times New Roman" w:cs="Times New Roman"/>
        </w:rPr>
        <w:t>Указ.соч. с. 38</w:t>
      </w:r>
    </w:p>
  </w:footnote>
  <w:footnote w:id="107">
    <w:p w14:paraId="0EEB53F4" w14:textId="0901C28A" w:rsidR="0019560F" w:rsidRDefault="0019560F" w:rsidP="00232E9C">
      <w:pPr>
        <w:pStyle w:val="af4"/>
      </w:pPr>
      <w:r>
        <w:rPr>
          <w:rStyle w:val="af6"/>
        </w:rPr>
        <w:footnoteRef/>
      </w:r>
      <w:r>
        <w:t xml:space="preserve"> </w:t>
      </w:r>
      <w:r w:rsidR="00232E9C">
        <w:rPr>
          <w:rFonts w:ascii="PT Sans" w:hAnsi="PT Sans"/>
          <w:i/>
          <w:iCs/>
          <w:color w:val="000000"/>
          <w:sz w:val="15"/>
          <w:szCs w:val="15"/>
          <w:shd w:val="clear" w:color="auto" w:fill="FFFFFF"/>
        </w:rPr>
        <w:t xml:space="preserve">Курбанов </w:t>
      </w:r>
      <w:r w:rsidR="00232E9C">
        <w:rPr>
          <w:rFonts w:ascii="PT Sans" w:hAnsi="PT Sans"/>
          <w:i/>
          <w:iCs/>
          <w:color w:val="000000"/>
          <w:sz w:val="15"/>
          <w:szCs w:val="15"/>
          <w:shd w:val="clear" w:color="auto" w:fill="FFFFFF"/>
        </w:rPr>
        <w:t xml:space="preserve">Р . В . </w:t>
      </w:r>
      <w:r w:rsidR="00232E9C">
        <w:rPr>
          <w:rFonts w:ascii="Times New Roman" w:hAnsi="Times New Roman" w:cs="Times New Roman"/>
          <w:color w:val="000000"/>
          <w:shd w:val="clear" w:color="auto" w:fill="FFFFFF"/>
        </w:rPr>
        <w:t>Указ. соч.</w:t>
      </w:r>
      <w:r w:rsidR="00232E9C" w:rsidRPr="001A5A83">
        <w:rPr>
          <w:rFonts w:ascii="Times New Roman" w:hAnsi="Times New Roman" w:cs="Times New Roman"/>
          <w:color w:val="000000"/>
          <w:shd w:val="clear" w:color="auto" w:fill="FFFFFF"/>
        </w:rPr>
        <w:t xml:space="preserve"> —</w:t>
      </w:r>
      <w:r w:rsidR="00232E9C">
        <w:rPr>
          <w:rFonts w:ascii="Times New Roman" w:hAnsi="Times New Roman" w:cs="Times New Roman"/>
          <w:color w:val="000000"/>
          <w:shd w:val="clear" w:color="auto" w:fill="FFFFFF"/>
        </w:rPr>
        <w:t xml:space="preserve"> с. 39</w:t>
      </w:r>
    </w:p>
  </w:footnote>
  <w:footnote w:id="108">
    <w:p w14:paraId="3AE8724D" w14:textId="728E96D5" w:rsidR="00DE6391" w:rsidRDefault="00DE6391">
      <w:pPr>
        <w:pStyle w:val="af4"/>
      </w:pPr>
      <w:r>
        <w:rPr>
          <w:rStyle w:val="af6"/>
        </w:rPr>
        <w:footnoteRef/>
      </w:r>
      <w:r>
        <w:t xml:space="preserve"> </w:t>
      </w:r>
      <w:r w:rsidRPr="0019560F">
        <w:rPr>
          <w:rFonts w:ascii="Times New Roman" w:hAnsi="Times New Roman" w:cs="Times New Roman"/>
        </w:rPr>
        <w:t>Коран в пер. И.Ю. Крачковского</w:t>
      </w:r>
      <w:r>
        <w:rPr>
          <w:rFonts w:ascii="Times New Roman" w:hAnsi="Times New Roman" w:cs="Times New Roman"/>
        </w:rPr>
        <w:t xml:space="preserve"> – М. 1963</w:t>
      </w:r>
    </w:p>
  </w:footnote>
  <w:footnote w:id="109">
    <w:p w14:paraId="71D27413" w14:textId="4C576718" w:rsidR="0019560F" w:rsidRPr="0019560F" w:rsidRDefault="0019560F">
      <w:pPr>
        <w:pStyle w:val="af4"/>
        <w:rPr>
          <w:rFonts w:ascii="Times New Roman" w:hAnsi="Times New Roman" w:cs="Times New Roman"/>
        </w:rPr>
      </w:pPr>
      <w:r>
        <w:rPr>
          <w:rStyle w:val="af6"/>
        </w:rPr>
        <w:footnoteRef/>
      </w:r>
      <w:r>
        <w:t xml:space="preserve"> </w:t>
      </w:r>
      <w:r>
        <w:rPr>
          <w:rFonts w:ascii="Times New Roman" w:hAnsi="Times New Roman" w:cs="Times New Roman"/>
        </w:rPr>
        <w:t xml:space="preserve">Ибн </w:t>
      </w:r>
      <w:r>
        <w:rPr>
          <w:rFonts w:ascii="Times New Roman" w:hAnsi="Times New Roman" w:cs="Times New Roman"/>
        </w:rPr>
        <w:t xml:space="preserve">Таймия - </w:t>
      </w:r>
      <w:r w:rsidRPr="0019560F">
        <w:rPr>
          <w:rFonts w:ascii="Times New Roman" w:hAnsi="Times New Roman" w:cs="Times New Roman"/>
        </w:rPr>
        <w:t>арабо-мусульманский теолог, салафитский проповедник правовед ханбалитского мазхаба, критик «нововведений» в религии</w:t>
      </w:r>
    </w:p>
  </w:footnote>
  <w:footnote w:id="110">
    <w:p w14:paraId="70E709C0" w14:textId="7F58BA14" w:rsidR="00402910" w:rsidRDefault="00402910">
      <w:pPr>
        <w:pStyle w:val="af4"/>
      </w:pPr>
      <w:r>
        <w:rPr>
          <w:rStyle w:val="af6"/>
        </w:rPr>
        <w:footnoteRef/>
      </w:r>
      <w:r>
        <w:t xml:space="preserve"> </w:t>
      </w:r>
      <w:r w:rsidRPr="00614D7B">
        <w:rPr>
          <w:rFonts w:ascii="Times New Roman" w:hAnsi="Times New Roman" w:cs="Times New Roman"/>
          <w:i/>
          <w:iCs/>
        </w:rPr>
        <w:t>Таха Джабир ал-Алвани</w:t>
      </w:r>
      <w:r w:rsidRPr="00614D7B">
        <w:rPr>
          <w:rFonts w:ascii="Times New Roman" w:hAnsi="Times New Roman" w:cs="Times New Roman"/>
        </w:rPr>
        <w:t xml:space="preserve"> Достижение фикха для меньшинств. Баку: </w:t>
      </w:r>
      <w:r w:rsidRPr="00614D7B">
        <w:rPr>
          <w:rFonts w:ascii="Times New Roman" w:hAnsi="Times New Roman" w:cs="Times New Roman"/>
        </w:rPr>
        <w:t xml:space="preserve">Идрак, 2008. </w:t>
      </w:r>
      <w:r>
        <w:rPr>
          <w:rFonts w:ascii="Times New Roman" w:hAnsi="Times New Roman" w:cs="Times New Roman"/>
        </w:rPr>
        <w:t xml:space="preserve">– </w:t>
      </w:r>
      <w:r w:rsidR="00232E9C">
        <w:rPr>
          <w:rFonts w:ascii="Times New Roman" w:hAnsi="Times New Roman" w:cs="Times New Roman"/>
        </w:rPr>
        <w:t>с. 44-46</w:t>
      </w:r>
    </w:p>
  </w:footnote>
  <w:footnote w:id="111">
    <w:p w14:paraId="4FB30047" w14:textId="11E70C23" w:rsidR="00402910" w:rsidRPr="00402910" w:rsidRDefault="00402910">
      <w:pPr>
        <w:pStyle w:val="af4"/>
        <w:rPr>
          <w:rFonts w:ascii="Times New Roman" w:hAnsi="Times New Roman" w:cs="Times New Roman"/>
        </w:rPr>
      </w:pPr>
      <w:r w:rsidRPr="00402910">
        <w:rPr>
          <w:rStyle w:val="af6"/>
          <w:rFonts w:ascii="Times New Roman" w:hAnsi="Times New Roman" w:cs="Times New Roman"/>
        </w:rPr>
        <w:footnoteRef/>
      </w:r>
      <w:r w:rsidRPr="00402910">
        <w:rPr>
          <w:rFonts w:ascii="Times New Roman" w:hAnsi="Times New Roman" w:cs="Times New Roman"/>
        </w:rPr>
        <w:t xml:space="preserve"> там же </w:t>
      </w:r>
      <w:r w:rsidR="00AE6876">
        <w:rPr>
          <w:rFonts w:ascii="Times New Roman" w:hAnsi="Times New Roman" w:cs="Times New Roman"/>
        </w:rPr>
        <w:t>с.</w:t>
      </w:r>
      <w:r w:rsidRPr="00402910">
        <w:rPr>
          <w:rFonts w:ascii="Times New Roman" w:hAnsi="Times New Roman" w:cs="Times New Roman"/>
        </w:rPr>
        <w:t xml:space="preserve"> 4</w:t>
      </w:r>
      <w:r>
        <w:rPr>
          <w:rFonts w:ascii="Times New Roman" w:hAnsi="Times New Roman" w:cs="Times New Roman"/>
        </w:rPr>
        <w:t>4</w:t>
      </w:r>
      <w:r w:rsidRPr="00402910">
        <w:rPr>
          <w:rFonts w:ascii="Times New Roman" w:hAnsi="Times New Roman" w:cs="Times New Roman"/>
        </w:rPr>
        <w:t>-4</w:t>
      </w:r>
      <w:r w:rsidR="00232E9C">
        <w:rPr>
          <w:rFonts w:ascii="Times New Roman" w:hAnsi="Times New Roman" w:cs="Times New Roman"/>
        </w:rPr>
        <w:t>7</w:t>
      </w:r>
    </w:p>
  </w:footnote>
  <w:footnote w:id="112">
    <w:p w14:paraId="43662BF1" w14:textId="331F2B16" w:rsidR="00402910" w:rsidRPr="00402910" w:rsidRDefault="00402910">
      <w:pPr>
        <w:pStyle w:val="af4"/>
        <w:rPr>
          <w:rFonts w:ascii="Times New Roman" w:hAnsi="Times New Roman" w:cs="Times New Roman"/>
        </w:rPr>
      </w:pPr>
      <w:r w:rsidRPr="00402910">
        <w:rPr>
          <w:rStyle w:val="af6"/>
          <w:rFonts w:ascii="Times New Roman" w:hAnsi="Times New Roman" w:cs="Times New Roman"/>
        </w:rPr>
        <w:footnoteRef/>
      </w:r>
      <w:r w:rsidRPr="00402910">
        <w:rPr>
          <w:rFonts w:ascii="Times New Roman" w:hAnsi="Times New Roman" w:cs="Times New Roman"/>
        </w:rPr>
        <w:t xml:space="preserve"> там же </w:t>
      </w:r>
      <w:r w:rsidR="00AE6876">
        <w:rPr>
          <w:rFonts w:ascii="Times New Roman" w:hAnsi="Times New Roman" w:cs="Times New Roman"/>
        </w:rPr>
        <w:t>с.</w:t>
      </w:r>
      <w:r w:rsidRPr="00402910">
        <w:rPr>
          <w:rFonts w:ascii="Times New Roman" w:hAnsi="Times New Roman" w:cs="Times New Roman"/>
        </w:rPr>
        <w:t xml:space="preserve"> 47-49</w:t>
      </w:r>
    </w:p>
  </w:footnote>
  <w:footnote w:id="113">
    <w:p w14:paraId="51FFA91C" w14:textId="6E247DE7" w:rsidR="00CA41D9" w:rsidRPr="00D208CC" w:rsidRDefault="00CA41D9">
      <w:pPr>
        <w:pStyle w:val="af4"/>
        <w:rPr>
          <w:rFonts w:ascii="Times New Roman" w:hAnsi="Times New Roman" w:cs="Times New Roman"/>
        </w:rPr>
      </w:pPr>
      <w:r>
        <w:rPr>
          <w:rStyle w:val="af6"/>
        </w:rPr>
        <w:footnoteRef/>
      </w:r>
      <w:r>
        <w:t xml:space="preserve"> </w:t>
      </w:r>
      <w:r w:rsidR="00D208CC">
        <w:rPr>
          <w:rFonts w:ascii="Times New Roman" w:hAnsi="Times New Roman" w:cs="Times New Roman"/>
        </w:rPr>
        <w:t xml:space="preserve">Дамир </w:t>
      </w:r>
      <w:r w:rsidR="00D208CC">
        <w:rPr>
          <w:rFonts w:ascii="Times New Roman" w:hAnsi="Times New Roman" w:cs="Times New Roman"/>
        </w:rPr>
        <w:t>Ваисович Мухетдинов (род.1977) – первый заместитель</w:t>
      </w:r>
      <w:r w:rsidR="00802EE1">
        <w:rPr>
          <w:rFonts w:ascii="Times New Roman" w:hAnsi="Times New Roman" w:cs="Times New Roman"/>
        </w:rPr>
        <w:t xml:space="preserve"> председателя Духовного управления мусульман Российской Федерации (ДУМРФ), имам-мухтасиб СПб и Ленинградской области, кандидат политических наук</w:t>
      </w:r>
    </w:p>
  </w:footnote>
  <w:footnote w:id="114">
    <w:p w14:paraId="5A956E00" w14:textId="71F7B5CD" w:rsidR="00410285" w:rsidRPr="00C435E4" w:rsidRDefault="00410285" w:rsidP="00C435E4">
      <w:pPr>
        <w:shd w:val="clear" w:color="auto" w:fill="FFFFFF"/>
        <w:rPr>
          <w:rFonts w:ascii="Times New Roman" w:eastAsia="Times New Roman" w:hAnsi="Times New Roman" w:cs="Times New Roman"/>
          <w:sz w:val="20"/>
          <w:szCs w:val="20"/>
          <w:lang w:eastAsia="ru-RU"/>
        </w:rPr>
      </w:pPr>
      <w:r>
        <w:rPr>
          <w:rStyle w:val="af6"/>
        </w:rPr>
        <w:footnoteRef/>
      </w:r>
      <w:r>
        <w:t xml:space="preserve"> </w:t>
      </w:r>
      <w:r w:rsidRPr="00410285">
        <w:rPr>
          <w:rFonts w:ascii="Times New Roman" w:eastAsia="Times New Roman" w:hAnsi="Times New Roman" w:cs="Times New Roman"/>
          <w:sz w:val="20"/>
          <w:szCs w:val="20"/>
          <w:lang w:eastAsia="ru-RU"/>
        </w:rPr>
        <w:t xml:space="preserve">Мухетдинов Д. В. Вклад Юсуфа ал- Кардави в современный исламский дискурс // Ислам в современном мире, 2018; </w:t>
      </w:r>
      <w:r w:rsidR="00232E9C">
        <w:rPr>
          <w:rFonts w:ascii="Times New Roman" w:eastAsia="Times New Roman" w:hAnsi="Times New Roman" w:cs="Times New Roman"/>
          <w:sz w:val="20"/>
          <w:szCs w:val="20"/>
          <w:lang w:eastAsia="ru-RU"/>
        </w:rPr>
        <w:t>с. 65</w:t>
      </w:r>
    </w:p>
  </w:footnote>
  <w:footnote w:id="115">
    <w:p w14:paraId="7543E2DB" w14:textId="64A8698D" w:rsidR="00C435E4" w:rsidRPr="0034757E" w:rsidRDefault="00C435E4">
      <w:pPr>
        <w:pStyle w:val="af4"/>
        <w:rPr>
          <w:lang w:bidi="he-IL"/>
        </w:rPr>
      </w:pPr>
      <w:r>
        <w:rPr>
          <w:rStyle w:val="af6"/>
        </w:rPr>
        <w:footnoteRef/>
      </w:r>
      <w:r>
        <w:t xml:space="preserve"> </w:t>
      </w:r>
      <w:r w:rsidRPr="00C435E4">
        <w:rPr>
          <w:rFonts w:ascii="Times New Roman" w:hAnsi="Times New Roman" w:cs="Times New Roman"/>
        </w:rPr>
        <w:t>Маслаха</w:t>
      </w:r>
      <w:r>
        <w:rPr>
          <w:rFonts w:ascii="Times New Roman" w:hAnsi="Times New Roman" w:cs="Times New Roman"/>
        </w:rPr>
        <w:t xml:space="preserve"> </w:t>
      </w:r>
      <w:r w:rsidR="0034757E">
        <w:rPr>
          <w:rFonts w:ascii="Times New Roman" w:hAnsi="Times New Roman" w:cs="Times New Roman"/>
        </w:rPr>
        <w:t>–</w:t>
      </w:r>
      <w:r>
        <w:rPr>
          <w:rFonts w:ascii="Times New Roman" w:hAnsi="Times New Roman" w:cs="Times New Roman"/>
        </w:rPr>
        <w:t xml:space="preserve"> </w:t>
      </w:r>
      <w:r w:rsidR="0034757E">
        <w:rPr>
          <w:rFonts w:ascii="Times New Roman" w:hAnsi="Times New Roman" w:cs="Times New Roman"/>
        </w:rPr>
        <w:t xml:space="preserve">«общественная польза», ар. </w:t>
      </w:r>
      <w:r w:rsidR="0034757E">
        <w:rPr>
          <w:rFonts w:ascii="Times New Roman" w:hAnsi="Times New Roman" w:cs="Times New Roman" w:hint="cs"/>
          <w:rtl/>
          <w:lang w:val="en-US" w:bidi="fa-IR"/>
        </w:rPr>
        <w:t>(مصلحة)</w:t>
      </w:r>
      <w:r w:rsidR="0034757E">
        <w:rPr>
          <w:rFonts w:ascii="Times New Roman" w:hAnsi="Times New Roman" w:cs="Times New Roman"/>
          <w:lang w:bidi="fa-IR"/>
        </w:rPr>
        <w:t xml:space="preserve"> – правовой принцип, позволяющий правоведу, в отсутствие в исламских источниках ответа на данный вопрос, принять решение, которое пойдёт на пользу</w:t>
      </w:r>
    </w:p>
  </w:footnote>
  <w:footnote w:id="116">
    <w:p w14:paraId="69C26AAB" w14:textId="2434FB67" w:rsidR="00C435E4" w:rsidRPr="00C435E4" w:rsidRDefault="00C435E4">
      <w:pPr>
        <w:pStyle w:val="af4"/>
        <w:rPr>
          <w:lang w:bidi="he-IL"/>
        </w:rPr>
      </w:pPr>
      <w:r>
        <w:rPr>
          <w:rStyle w:val="af6"/>
        </w:rPr>
        <w:footnoteRef/>
      </w:r>
      <w:r>
        <w:t xml:space="preserve"> </w:t>
      </w:r>
      <w:r w:rsidRPr="00C435E4">
        <w:rPr>
          <w:rFonts w:ascii="Times New Roman" w:hAnsi="Times New Roman" w:cs="Times New Roman"/>
        </w:rPr>
        <w:t xml:space="preserve">Дарура </w:t>
      </w:r>
      <w:r>
        <w:rPr>
          <w:rFonts w:ascii="Times New Roman" w:hAnsi="Times New Roman" w:cs="Times New Roman"/>
        </w:rPr>
        <w:t>–</w:t>
      </w:r>
      <w:r w:rsidRPr="00C435E4">
        <w:rPr>
          <w:rFonts w:ascii="Times New Roman" w:hAnsi="Times New Roman" w:cs="Times New Roman"/>
        </w:rPr>
        <w:t xml:space="preserve"> </w:t>
      </w:r>
      <w:r>
        <w:rPr>
          <w:rFonts w:ascii="Times New Roman" w:hAnsi="Times New Roman" w:cs="Times New Roman"/>
        </w:rPr>
        <w:t>«</w:t>
      </w:r>
      <w:r w:rsidRPr="00C435E4">
        <w:rPr>
          <w:rFonts w:ascii="Times New Roman" w:hAnsi="Times New Roman" w:cs="Times New Roman"/>
        </w:rPr>
        <w:t>необходимость</w:t>
      </w:r>
      <w:r>
        <w:rPr>
          <w:rFonts w:ascii="Times New Roman" w:hAnsi="Times New Roman" w:cs="Times New Roman"/>
        </w:rPr>
        <w:t>», ар (</w:t>
      </w:r>
      <w:r>
        <w:rPr>
          <w:rFonts w:ascii="Times New Roman" w:hAnsi="Times New Roman" w:cs="Times New Roman" w:hint="cs"/>
          <w:rtl/>
        </w:rPr>
        <w:t>ضرورة</w:t>
      </w:r>
      <w:r>
        <w:rPr>
          <w:rFonts w:ascii="Times New Roman" w:hAnsi="Times New Roman" w:cs="Times New Roman"/>
        </w:rPr>
        <w:t>) – правовой принцип, позволяющий в ситуации крайней необходимости принять решение, противоречащее нормам ислама. Например, похоронить мусульманина на христианском кладбище в случае невозможности его захоронения на мусульманском.</w:t>
      </w:r>
    </w:p>
  </w:footnote>
  <w:footnote w:id="117">
    <w:p w14:paraId="378B2A6C" w14:textId="3F06101C" w:rsidR="0034757E" w:rsidRPr="002D6413" w:rsidRDefault="0034757E">
      <w:pPr>
        <w:pStyle w:val="af4"/>
        <w:rPr>
          <w:lang w:bidi="he-IL"/>
        </w:rPr>
      </w:pPr>
      <w:r>
        <w:rPr>
          <w:rStyle w:val="af6"/>
        </w:rPr>
        <w:footnoteRef/>
      </w:r>
      <w:r>
        <w:t xml:space="preserve"> </w:t>
      </w:r>
      <w:r w:rsidR="00F531F3" w:rsidRPr="00F531F3">
        <w:rPr>
          <w:rFonts w:ascii="Times New Roman" w:hAnsi="Times New Roman" w:cs="Times New Roman"/>
        </w:rPr>
        <w:t>Тайсир ул-фикх</w:t>
      </w:r>
      <w:r w:rsidR="00F531F3">
        <w:rPr>
          <w:rFonts w:ascii="Times New Roman" w:hAnsi="Times New Roman" w:cs="Times New Roman"/>
        </w:rPr>
        <w:t xml:space="preserve"> – «облегчение фикха», ар.</w:t>
      </w:r>
      <w:r w:rsidR="00F531F3">
        <w:rPr>
          <w:rFonts w:ascii="Times New Roman" w:hAnsi="Times New Roman" w:cs="Times New Roman" w:hint="cs"/>
          <w:rtl/>
          <w:lang w:val="en-US" w:bidi="fa-IR"/>
        </w:rPr>
        <w:t xml:space="preserve"> (تیسیر الفقه)</w:t>
      </w:r>
      <w:r w:rsidR="002D6413">
        <w:rPr>
          <w:rFonts w:ascii="Times New Roman" w:hAnsi="Times New Roman" w:cs="Times New Roman"/>
          <w:lang w:bidi="fa-IR"/>
        </w:rPr>
        <w:t>- позиция, ориентированная на выбор мусульманами самых лёгких решений</w:t>
      </w:r>
    </w:p>
  </w:footnote>
  <w:footnote w:id="118">
    <w:p w14:paraId="25600222" w14:textId="007DC7E7" w:rsidR="00364B31" w:rsidRDefault="00364B31">
      <w:pPr>
        <w:pStyle w:val="af4"/>
      </w:pPr>
      <w:r>
        <w:rPr>
          <w:rStyle w:val="af6"/>
        </w:rPr>
        <w:footnoteRef/>
      </w:r>
      <w:r>
        <w:t xml:space="preserve"> </w:t>
      </w:r>
      <w:r w:rsidRPr="00AB0690">
        <w:rPr>
          <w:rFonts w:ascii="Times New Roman" w:eastAsia="Times New Roman" w:hAnsi="Times New Roman" w:cs="Times New Roman"/>
          <w:i/>
          <w:iCs/>
          <w:lang w:eastAsia="ru-RU"/>
        </w:rPr>
        <w:t>Мухетдинов Д. В.</w:t>
      </w:r>
      <w:r w:rsidRPr="00410285">
        <w:rPr>
          <w:rFonts w:ascii="Times New Roman" w:eastAsia="Times New Roman" w:hAnsi="Times New Roman" w:cs="Times New Roman"/>
          <w:lang w:eastAsia="ru-RU"/>
        </w:rPr>
        <w:t xml:space="preserve"> </w:t>
      </w:r>
      <w:r w:rsidR="0045424D">
        <w:rPr>
          <w:rFonts w:ascii="Times New Roman" w:eastAsia="Times New Roman" w:hAnsi="Times New Roman" w:cs="Times New Roman"/>
          <w:lang w:eastAsia="ru-RU"/>
        </w:rPr>
        <w:t>Указ.соч.</w:t>
      </w:r>
      <w:r w:rsidRPr="00410285">
        <w:rPr>
          <w:rFonts w:ascii="Times New Roman" w:eastAsia="Times New Roman" w:hAnsi="Times New Roman" w:cs="Times New Roman"/>
          <w:lang w:eastAsia="ru-RU"/>
        </w:rPr>
        <w:t xml:space="preserve"> </w:t>
      </w:r>
      <w:r w:rsidR="0045424D">
        <w:rPr>
          <w:rFonts w:ascii="Times New Roman" w:eastAsia="Times New Roman" w:hAnsi="Times New Roman" w:cs="Times New Roman"/>
          <w:lang w:eastAsia="ru-RU"/>
        </w:rPr>
        <w:t>с. 66</w:t>
      </w:r>
    </w:p>
  </w:footnote>
  <w:footnote w:id="119">
    <w:p w14:paraId="40512E1A" w14:textId="4F22B0D1" w:rsidR="005D28AF" w:rsidRPr="005D28AF" w:rsidRDefault="005D28AF">
      <w:pPr>
        <w:pStyle w:val="af4"/>
        <w:rPr>
          <w:rFonts w:ascii="Times New Roman" w:hAnsi="Times New Roman" w:cs="Times New Roman"/>
        </w:rPr>
      </w:pPr>
      <w:r>
        <w:rPr>
          <w:rStyle w:val="af6"/>
        </w:rPr>
        <w:footnoteRef/>
      </w:r>
      <w:r>
        <w:t xml:space="preserve"> </w:t>
      </w:r>
      <w:r>
        <w:rPr>
          <w:rFonts w:ascii="Times New Roman" w:hAnsi="Times New Roman" w:cs="Times New Roman"/>
        </w:rPr>
        <w:t>Там же с. 66</w:t>
      </w:r>
    </w:p>
  </w:footnote>
  <w:footnote w:id="120">
    <w:p w14:paraId="7409FC8A" w14:textId="240C5301" w:rsidR="001A5A83" w:rsidRPr="00AB0690" w:rsidRDefault="001A5A83">
      <w:pPr>
        <w:pStyle w:val="af4"/>
      </w:pPr>
      <w:r>
        <w:rPr>
          <w:rStyle w:val="af6"/>
        </w:rPr>
        <w:footnoteRef/>
      </w:r>
      <w:r>
        <w:t xml:space="preserve"> </w:t>
      </w:r>
      <w:r w:rsidR="00AB0690" w:rsidRPr="00AB0690">
        <w:rPr>
          <w:rFonts w:ascii="Times New Roman" w:hAnsi="Times New Roman" w:cs="Times New Roman"/>
          <w:i/>
          <w:iCs/>
        </w:rPr>
        <w:t>Йусуф Абдуллах ал-Кардави</w:t>
      </w:r>
      <w:r w:rsidR="00AB0690">
        <w:rPr>
          <w:rFonts w:ascii="Times New Roman" w:hAnsi="Times New Roman" w:cs="Times New Roman"/>
          <w:i/>
          <w:iCs/>
        </w:rPr>
        <w:t xml:space="preserve"> </w:t>
      </w:r>
      <w:r w:rsidR="00AB0690">
        <w:rPr>
          <w:rFonts w:ascii="Times New Roman" w:hAnsi="Times New Roman" w:cs="Times New Roman"/>
        </w:rPr>
        <w:t>«Фикх мусульманских меньшинств в свете Корана и Сунны», (пер. на русский 2015) – Ансар Фаундейшн – 188 с.</w:t>
      </w:r>
    </w:p>
  </w:footnote>
  <w:footnote w:id="121">
    <w:p w14:paraId="6712EAF9" w14:textId="48B71383" w:rsidR="00AB0690" w:rsidRDefault="00AB0690">
      <w:pPr>
        <w:pStyle w:val="af4"/>
      </w:pPr>
      <w:r>
        <w:rPr>
          <w:rStyle w:val="af6"/>
        </w:rPr>
        <w:footnoteRef/>
      </w:r>
      <w:r>
        <w:t xml:space="preserve"> </w:t>
      </w:r>
      <w:r w:rsidRPr="00AB0690">
        <w:rPr>
          <w:rFonts w:ascii="Times New Roman" w:hAnsi="Times New Roman" w:cs="Times New Roman"/>
          <w:i/>
          <w:iCs/>
        </w:rPr>
        <w:t>Йусуф Абдуллах ал-Кардави</w:t>
      </w:r>
      <w:r>
        <w:rPr>
          <w:rFonts w:ascii="Times New Roman" w:hAnsi="Times New Roman" w:cs="Times New Roman"/>
          <w:i/>
          <w:iCs/>
        </w:rPr>
        <w:t xml:space="preserve"> </w:t>
      </w:r>
      <w:r w:rsidR="00AE6876">
        <w:rPr>
          <w:rFonts w:ascii="Times New Roman" w:hAnsi="Times New Roman" w:cs="Times New Roman"/>
        </w:rPr>
        <w:t>Указ. соч. с. 16-22</w:t>
      </w:r>
    </w:p>
  </w:footnote>
  <w:footnote w:id="122">
    <w:p w14:paraId="4DE56BF2" w14:textId="052CF6DA" w:rsidR="001A5A83" w:rsidRDefault="001A5A83">
      <w:pPr>
        <w:pStyle w:val="af4"/>
      </w:pPr>
      <w:r>
        <w:rPr>
          <w:rStyle w:val="af6"/>
        </w:rPr>
        <w:footnoteRef/>
      </w:r>
      <w:r>
        <w:t xml:space="preserve"> </w:t>
      </w:r>
      <w:r w:rsidRPr="00AB0690">
        <w:rPr>
          <w:rFonts w:ascii="Times New Roman" w:eastAsia="Times New Roman" w:hAnsi="Times New Roman" w:cs="Times New Roman"/>
          <w:i/>
          <w:iCs/>
          <w:lang w:eastAsia="ru-RU"/>
        </w:rPr>
        <w:t>Мухетдинов Д. В.</w:t>
      </w:r>
      <w:r w:rsidRPr="00410285">
        <w:rPr>
          <w:rFonts w:ascii="Times New Roman" w:eastAsia="Times New Roman" w:hAnsi="Times New Roman" w:cs="Times New Roman"/>
          <w:lang w:eastAsia="ru-RU"/>
        </w:rPr>
        <w:t xml:space="preserve"> </w:t>
      </w:r>
      <w:r w:rsidR="00E76410">
        <w:rPr>
          <w:rFonts w:ascii="Times New Roman" w:eastAsia="Times New Roman" w:hAnsi="Times New Roman" w:cs="Times New Roman"/>
          <w:lang w:eastAsia="ru-RU"/>
        </w:rPr>
        <w:t>Указ. соч. с. 60-61</w:t>
      </w:r>
    </w:p>
  </w:footnote>
  <w:footnote w:id="123">
    <w:p w14:paraId="7714806A" w14:textId="6A970A15" w:rsidR="00254F8B" w:rsidRDefault="00254F8B">
      <w:pPr>
        <w:pStyle w:val="af4"/>
      </w:pPr>
      <w:r>
        <w:rPr>
          <w:rStyle w:val="af6"/>
        </w:rPr>
        <w:footnoteRef/>
      </w:r>
      <w:r>
        <w:t xml:space="preserve"> </w:t>
      </w:r>
      <w:r w:rsidRPr="00AB0690">
        <w:rPr>
          <w:rFonts w:ascii="Times New Roman" w:hAnsi="Times New Roman" w:cs="Times New Roman"/>
          <w:i/>
          <w:iCs/>
        </w:rPr>
        <w:t>Йусуф Абдуллах ал-Кардави</w:t>
      </w:r>
      <w:r>
        <w:rPr>
          <w:rFonts w:ascii="Times New Roman" w:hAnsi="Times New Roman" w:cs="Times New Roman"/>
          <w:i/>
          <w:iCs/>
        </w:rPr>
        <w:t xml:space="preserve"> </w:t>
      </w:r>
      <w:r w:rsidR="00E76410">
        <w:rPr>
          <w:rFonts w:ascii="Times New Roman" w:hAnsi="Times New Roman" w:cs="Times New Roman"/>
        </w:rPr>
        <w:t>Указ.соч.</w:t>
      </w:r>
      <w:r>
        <w:rPr>
          <w:rFonts w:ascii="Times New Roman" w:hAnsi="Times New Roman" w:cs="Times New Roman"/>
        </w:rPr>
        <w:t xml:space="preserve"> –</w:t>
      </w:r>
      <w:r w:rsidR="00E76410">
        <w:rPr>
          <w:rFonts w:ascii="Times New Roman" w:hAnsi="Times New Roman" w:cs="Times New Roman"/>
        </w:rPr>
        <w:t xml:space="preserve"> </w:t>
      </w:r>
      <w:r>
        <w:rPr>
          <w:rFonts w:ascii="Times New Roman" w:hAnsi="Times New Roman" w:cs="Times New Roman"/>
        </w:rPr>
        <w:t>с</w:t>
      </w:r>
      <w:r w:rsidR="00E76410">
        <w:rPr>
          <w:rFonts w:ascii="Times New Roman" w:hAnsi="Times New Roman" w:cs="Times New Roman"/>
        </w:rPr>
        <w:t xml:space="preserve"> </w:t>
      </w:r>
      <w:r w:rsidR="007004B4">
        <w:rPr>
          <w:rFonts w:ascii="Times New Roman" w:hAnsi="Times New Roman" w:cs="Times New Roman"/>
        </w:rPr>
        <w:t>90</w:t>
      </w:r>
    </w:p>
  </w:footnote>
  <w:footnote w:id="124">
    <w:p w14:paraId="390BB7E3" w14:textId="7A98DC32" w:rsidR="000E64CD" w:rsidRDefault="000E64CD">
      <w:pPr>
        <w:pStyle w:val="af4"/>
      </w:pPr>
      <w:r>
        <w:rPr>
          <w:rStyle w:val="af6"/>
        </w:rPr>
        <w:footnoteRef/>
      </w:r>
      <w:r>
        <w:t xml:space="preserve"> </w:t>
      </w:r>
      <w:r w:rsidRPr="000E64CD">
        <w:rPr>
          <w:rFonts w:ascii="Times New Roman" w:hAnsi="Times New Roman" w:cs="Times New Roman"/>
        </w:rPr>
        <w:t>там же</w:t>
      </w:r>
      <w:r w:rsidR="007004B4">
        <w:rPr>
          <w:rFonts w:ascii="Times New Roman" w:hAnsi="Times New Roman" w:cs="Times New Roman"/>
        </w:rPr>
        <w:t xml:space="preserve"> с. 91-92</w:t>
      </w:r>
    </w:p>
  </w:footnote>
  <w:footnote w:id="125">
    <w:p w14:paraId="6976390A" w14:textId="0E0E1018" w:rsidR="00C8172A" w:rsidRPr="00C8172A" w:rsidRDefault="00C8172A">
      <w:pPr>
        <w:pStyle w:val="af4"/>
        <w:rPr>
          <w:rFonts w:ascii="Times New Roman" w:hAnsi="Times New Roman" w:cs="Times New Roman"/>
        </w:rPr>
      </w:pPr>
      <w:r>
        <w:rPr>
          <w:rStyle w:val="af6"/>
        </w:rPr>
        <w:footnoteRef/>
      </w:r>
      <w:r>
        <w:t xml:space="preserve"> </w:t>
      </w:r>
      <w:r>
        <w:rPr>
          <w:rFonts w:ascii="Times New Roman" w:hAnsi="Times New Roman" w:cs="Times New Roman"/>
        </w:rPr>
        <w:t xml:space="preserve">там же </w:t>
      </w:r>
      <w:r w:rsidR="00AE6876">
        <w:rPr>
          <w:rFonts w:ascii="Times New Roman" w:hAnsi="Times New Roman" w:cs="Times New Roman"/>
        </w:rPr>
        <w:t>с.</w:t>
      </w:r>
      <w:r>
        <w:rPr>
          <w:rFonts w:ascii="Times New Roman" w:hAnsi="Times New Roman" w:cs="Times New Roman"/>
        </w:rPr>
        <w:t xml:space="preserve"> 106</w:t>
      </w:r>
    </w:p>
  </w:footnote>
  <w:footnote w:id="126">
    <w:p w14:paraId="2231D2A9" w14:textId="34CF4B19" w:rsidR="00C8172A" w:rsidRPr="00C8172A" w:rsidRDefault="00C8172A">
      <w:pPr>
        <w:pStyle w:val="af4"/>
        <w:rPr>
          <w:rFonts w:ascii="Times New Roman" w:hAnsi="Times New Roman" w:cs="Times New Roman"/>
        </w:rPr>
      </w:pPr>
      <w:r>
        <w:rPr>
          <w:rStyle w:val="af6"/>
        </w:rPr>
        <w:footnoteRef/>
      </w:r>
      <w:r>
        <w:t xml:space="preserve"> </w:t>
      </w:r>
      <w:r>
        <w:rPr>
          <w:rFonts w:ascii="Times New Roman" w:hAnsi="Times New Roman" w:cs="Times New Roman"/>
        </w:rPr>
        <w:t xml:space="preserve">там же </w:t>
      </w:r>
      <w:r w:rsidR="00AE6876">
        <w:rPr>
          <w:rFonts w:ascii="Times New Roman" w:hAnsi="Times New Roman" w:cs="Times New Roman"/>
        </w:rPr>
        <w:t>с.</w:t>
      </w:r>
      <w:r>
        <w:rPr>
          <w:rFonts w:ascii="Times New Roman" w:hAnsi="Times New Roman" w:cs="Times New Roman"/>
        </w:rPr>
        <w:t xml:space="preserve"> 106-107</w:t>
      </w:r>
    </w:p>
  </w:footnote>
  <w:footnote w:id="127">
    <w:p w14:paraId="518C83B2" w14:textId="33E3A627" w:rsidR="00C8172A" w:rsidRDefault="00C8172A">
      <w:pPr>
        <w:pStyle w:val="af4"/>
      </w:pPr>
      <w:r>
        <w:rPr>
          <w:rStyle w:val="af6"/>
        </w:rPr>
        <w:footnoteRef/>
      </w:r>
      <w:r>
        <w:t xml:space="preserve"> </w:t>
      </w:r>
      <w:r w:rsidRPr="00AB0690">
        <w:rPr>
          <w:rFonts w:ascii="Times New Roman" w:hAnsi="Times New Roman" w:cs="Times New Roman"/>
          <w:i/>
          <w:iCs/>
        </w:rPr>
        <w:t>Йусуф Абдуллах ал-Кардави</w:t>
      </w:r>
      <w:r>
        <w:rPr>
          <w:rFonts w:ascii="Times New Roman" w:hAnsi="Times New Roman" w:cs="Times New Roman"/>
          <w:i/>
          <w:iCs/>
        </w:rPr>
        <w:t xml:space="preserve"> </w:t>
      </w:r>
      <w:r w:rsidR="00D706DD">
        <w:rPr>
          <w:rFonts w:ascii="Times New Roman" w:hAnsi="Times New Roman" w:cs="Times New Roman"/>
        </w:rPr>
        <w:t xml:space="preserve">Указ.соч. </w:t>
      </w:r>
      <w:r>
        <w:rPr>
          <w:rFonts w:ascii="Times New Roman" w:hAnsi="Times New Roman" w:cs="Times New Roman"/>
        </w:rPr>
        <w:t>с.</w:t>
      </w:r>
      <w:r w:rsidR="00D706DD">
        <w:rPr>
          <w:rFonts w:ascii="Times New Roman" w:hAnsi="Times New Roman" w:cs="Times New Roman"/>
        </w:rPr>
        <w:t xml:space="preserve"> 105</w:t>
      </w:r>
    </w:p>
  </w:footnote>
  <w:footnote w:id="128">
    <w:p w14:paraId="4649B9BF" w14:textId="5C1BD18A" w:rsidR="00E07A8A" w:rsidRDefault="00E07A8A">
      <w:pPr>
        <w:pStyle w:val="af4"/>
      </w:pPr>
      <w:r>
        <w:rPr>
          <w:rStyle w:val="af6"/>
        </w:rPr>
        <w:footnoteRef/>
      </w:r>
      <w:r>
        <w:t xml:space="preserve"> </w:t>
      </w:r>
      <w:r w:rsidRPr="00E07A8A">
        <w:rPr>
          <w:rFonts w:ascii="Times New Roman" w:hAnsi="Times New Roman" w:cs="Times New Roman"/>
        </w:rPr>
        <w:t>Там ж</w:t>
      </w:r>
      <w:r>
        <w:rPr>
          <w:rFonts w:ascii="Times New Roman" w:hAnsi="Times New Roman" w:cs="Times New Roman"/>
        </w:rPr>
        <w:t>е с. 64-65, 108-111</w:t>
      </w:r>
    </w:p>
  </w:footnote>
  <w:footnote w:id="129">
    <w:p w14:paraId="5DA896AD" w14:textId="322984C7" w:rsidR="00E07A8A" w:rsidRDefault="00E07A8A">
      <w:pPr>
        <w:pStyle w:val="af4"/>
      </w:pPr>
      <w:r>
        <w:rPr>
          <w:rStyle w:val="af6"/>
        </w:rPr>
        <w:footnoteRef/>
      </w:r>
      <w:r>
        <w:t xml:space="preserve"> </w:t>
      </w:r>
      <w:r w:rsidRPr="00AB0690">
        <w:rPr>
          <w:rFonts w:ascii="Times New Roman" w:hAnsi="Times New Roman" w:cs="Times New Roman"/>
          <w:i/>
          <w:iCs/>
        </w:rPr>
        <w:t>Йусуф Абдуллах ал-Кардави</w:t>
      </w:r>
      <w:r>
        <w:rPr>
          <w:rFonts w:ascii="Times New Roman" w:hAnsi="Times New Roman" w:cs="Times New Roman"/>
          <w:i/>
          <w:iCs/>
        </w:rPr>
        <w:t xml:space="preserve"> </w:t>
      </w:r>
      <w:r w:rsidR="005B4A9D">
        <w:rPr>
          <w:rFonts w:ascii="Times New Roman" w:hAnsi="Times New Roman" w:cs="Times New Roman"/>
        </w:rPr>
        <w:t>Указ. соч. с. 176</w:t>
      </w:r>
    </w:p>
  </w:footnote>
  <w:footnote w:id="130">
    <w:p w14:paraId="4CEC0F32" w14:textId="101DBA67" w:rsidR="00E07A8A" w:rsidRPr="00E07A8A" w:rsidRDefault="00E07A8A">
      <w:pPr>
        <w:pStyle w:val="af4"/>
        <w:rPr>
          <w:rFonts w:ascii="Times New Roman" w:hAnsi="Times New Roman" w:cs="Times New Roman"/>
        </w:rPr>
      </w:pPr>
      <w:r>
        <w:rPr>
          <w:rStyle w:val="af6"/>
        </w:rPr>
        <w:footnoteRef/>
      </w:r>
      <w:r>
        <w:t xml:space="preserve"> </w:t>
      </w:r>
      <w:r w:rsidRPr="00E07A8A">
        <w:rPr>
          <w:rFonts w:ascii="Times New Roman" w:hAnsi="Times New Roman" w:cs="Times New Roman"/>
        </w:rPr>
        <w:t>там же</w:t>
      </w:r>
      <w:r>
        <w:t xml:space="preserve"> </w:t>
      </w:r>
      <w:r>
        <w:rPr>
          <w:rFonts w:ascii="Times New Roman" w:hAnsi="Times New Roman" w:cs="Times New Roman"/>
        </w:rPr>
        <w:t>с. 164</w:t>
      </w:r>
    </w:p>
  </w:footnote>
  <w:footnote w:id="131">
    <w:p w14:paraId="25CAD84C" w14:textId="755950CC" w:rsidR="0064714D" w:rsidRDefault="0064714D">
      <w:pPr>
        <w:pStyle w:val="af4"/>
      </w:pPr>
      <w:r>
        <w:rPr>
          <w:rStyle w:val="af6"/>
        </w:rPr>
        <w:footnoteRef/>
      </w:r>
      <w:r>
        <w:t xml:space="preserve"> </w:t>
      </w:r>
      <w:r w:rsidRPr="00AB0690">
        <w:rPr>
          <w:rFonts w:ascii="Times New Roman" w:hAnsi="Times New Roman" w:cs="Times New Roman"/>
          <w:i/>
          <w:iCs/>
        </w:rPr>
        <w:t>Йусуф Абдуллах ал-Кардави</w:t>
      </w:r>
      <w:r>
        <w:rPr>
          <w:rFonts w:ascii="Times New Roman" w:hAnsi="Times New Roman" w:cs="Times New Roman"/>
          <w:i/>
          <w:iCs/>
        </w:rPr>
        <w:t xml:space="preserve"> </w:t>
      </w:r>
      <w:r w:rsidR="005B4A9D">
        <w:rPr>
          <w:rFonts w:ascii="Times New Roman" w:hAnsi="Times New Roman" w:cs="Times New Roman"/>
        </w:rPr>
        <w:t>Указ.соч.</w:t>
      </w:r>
      <w:r>
        <w:rPr>
          <w:rFonts w:ascii="Times New Roman" w:hAnsi="Times New Roman" w:cs="Times New Roman"/>
        </w:rPr>
        <w:t xml:space="preserve"> </w:t>
      </w:r>
      <w:r w:rsidR="005B4A9D">
        <w:rPr>
          <w:rFonts w:ascii="Times New Roman" w:hAnsi="Times New Roman" w:cs="Times New Roman"/>
        </w:rPr>
        <w:t>с. 183-185</w:t>
      </w:r>
    </w:p>
  </w:footnote>
  <w:footnote w:id="132">
    <w:p w14:paraId="16FC96DF" w14:textId="70EA55A0" w:rsidR="0064714D" w:rsidRPr="0064714D" w:rsidRDefault="0064714D">
      <w:pPr>
        <w:pStyle w:val="af4"/>
        <w:rPr>
          <w:rFonts w:ascii="Times New Roman" w:hAnsi="Times New Roman" w:cs="Times New Roman"/>
        </w:rPr>
      </w:pPr>
      <w:r>
        <w:rPr>
          <w:rStyle w:val="af6"/>
        </w:rPr>
        <w:footnoteRef/>
      </w:r>
      <w:r>
        <w:t xml:space="preserve"> </w:t>
      </w:r>
      <w:r>
        <w:rPr>
          <w:rFonts w:ascii="Times New Roman" w:hAnsi="Times New Roman" w:cs="Times New Roman"/>
        </w:rPr>
        <w:t>там же с. 185</w:t>
      </w:r>
    </w:p>
  </w:footnote>
  <w:footnote w:id="133">
    <w:p w14:paraId="465533BF" w14:textId="010E48E5" w:rsidR="0064714D" w:rsidRPr="0064714D" w:rsidRDefault="0064714D">
      <w:pPr>
        <w:pStyle w:val="af4"/>
        <w:rPr>
          <w:rFonts w:ascii="Times New Roman" w:hAnsi="Times New Roman" w:cs="Times New Roman"/>
        </w:rPr>
      </w:pPr>
      <w:r>
        <w:rPr>
          <w:rStyle w:val="af6"/>
        </w:rPr>
        <w:footnoteRef/>
      </w:r>
      <w:r>
        <w:t xml:space="preserve"> </w:t>
      </w:r>
      <w:r>
        <w:rPr>
          <w:rFonts w:ascii="Times New Roman" w:hAnsi="Times New Roman" w:cs="Times New Roman"/>
        </w:rPr>
        <w:t>там же с. 185</w:t>
      </w:r>
    </w:p>
  </w:footnote>
  <w:footnote w:id="134">
    <w:p w14:paraId="5E3AAECB" w14:textId="1B408A04" w:rsidR="00E71905" w:rsidRPr="008966D4" w:rsidRDefault="00E71905">
      <w:pPr>
        <w:pStyle w:val="af4"/>
        <w:rPr>
          <w:rFonts w:ascii="Times New Roman" w:hAnsi="Times New Roman" w:cs="Times New Roman"/>
          <w:lang w:bidi="he-IL"/>
        </w:rPr>
      </w:pPr>
      <w:r w:rsidRPr="008966D4">
        <w:rPr>
          <w:rStyle w:val="af6"/>
          <w:rFonts w:ascii="Times New Roman" w:hAnsi="Times New Roman" w:cs="Times New Roman"/>
        </w:rPr>
        <w:footnoteRef/>
      </w:r>
      <w:r w:rsidRPr="008966D4">
        <w:rPr>
          <w:rFonts w:ascii="Times New Roman" w:hAnsi="Times New Roman" w:cs="Times New Roman"/>
        </w:rPr>
        <w:t xml:space="preserve"> </w:t>
      </w:r>
      <w:r w:rsidR="008966D4" w:rsidRPr="008966D4">
        <w:rPr>
          <w:rFonts w:ascii="Times New Roman" w:hAnsi="Times New Roman" w:cs="Times New Roman"/>
        </w:rPr>
        <w:t xml:space="preserve"> 24.05.1983</w:t>
      </w:r>
      <w:r w:rsidRPr="008966D4">
        <w:rPr>
          <w:rFonts w:ascii="Times New Roman" w:hAnsi="Times New Roman" w:cs="Times New Roman"/>
          <w:rtl/>
          <w:lang w:val="en-US" w:bidi="fa-IR"/>
        </w:rPr>
        <w:t xml:space="preserve">یوسف عبدالله القرضاوي - </w:t>
      </w:r>
      <w:r w:rsidR="008966D4" w:rsidRPr="008966D4">
        <w:rPr>
          <w:rFonts w:ascii="Times New Roman" w:hAnsi="Times New Roman" w:cs="Times New Roman"/>
          <w:rtl/>
          <w:lang w:val="en-US" w:bidi="fa-IR"/>
        </w:rPr>
        <w:t xml:space="preserve">"بنوك الحلِيب" </w:t>
      </w:r>
    </w:p>
  </w:footnote>
  <w:footnote w:id="135">
    <w:p w14:paraId="130AD9FD" w14:textId="1FE30210" w:rsidR="008966D4" w:rsidRDefault="008966D4" w:rsidP="00785E3A">
      <w:r w:rsidRPr="008966D4">
        <w:rPr>
          <w:rStyle w:val="af6"/>
          <w:rFonts w:ascii="Times New Roman" w:hAnsi="Times New Roman" w:cs="Times New Roman"/>
          <w:sz w:val="20"/>
          <w:szCs w:val="20"/>
        </w:rPr>
        <w:footnoteRef/>
      </w:r>
      <w:r w:rsidRPr="008966D4">
        <w:rPr>
          <w:rFonts w:ascii="Times New Roman" w:hAnsi="Times New Roman" w:cs="Times New Roman"/>
          <w:sz w:val="20"/>
          <w:szCs w:val="20"/>
          <w:rtl/>
          <w:lang w:eastAsia="ru-RU"/>
        </w:rPr>
        <w:t xml:space="preserve"> يوسف</w:t>
      </w:r>
      <w:r w:rsidR="00785E3A">
        <w:rPr>
          <w:rFonts w:ascii="Times New Roman" w:hAnsi="Times New Roman" w:cs="Times New Roman" w:hint="cs"/>
          <w:sz w:val="20"/>
          <w:szCs w:val="20"/>
          <w:rtl/>
          <w:lang w:eastAsia="ru-RU" w:bidi="fa-IR"/>
        </w:rPr>
        <w:t xml:space="preserve"> عبدالله</w:t>
      </w:r>
      <w:r w:rsidRPr="008966D4">
        <w:rPr>
          <w:rFonts w:ascii="Times New Roman" w:hAnsi="Times New Roman" w:cs="Times New Roman"/>
          <w:sz w:val="20"/>
          <w:szCs w:val="20"/>
          <w:rtl/>
          <w:lang w:eastAsia="ru-RU"/>
        </w:rPr>
        <w:t xml:space="preserve"> القرضاوي</w:t>
      </w:r>
      <w:r w:rsidR="00785E3A">
        <w:rPr>
          <w:rFonts w:ascii="Times New Roman" w:hAnsi="Times New Roman" w:cs="Times New Roman" w:hint="cs"/>
          <w:sz w:val="20"/>
          <w:szCs w:val="20"/>
          <w:rtl/>
          <w:lang w:eastAsia="ru-RU"/>
        </w:rPr>
        <w:t xml:space="preserve"> </w:t>
      </w:r>
      <w:r w:rsidR="00785E3A">
        <w:rPr>
          <w:rFonts w:ascii="Times New Roman" w:hAnsi="Times New Roman" w:cs="Times New Roman"/>
          <w:sz w:val="20"/>
          <w:szCs w:val="20"/>
          <w:rtl/>
          <w:lang w:eastAsia="ru-RU"/>
        </w:rPr>
        <w:t>–</w:t>
      </w:r>
      <w:r w:rsidRPr="008966D4">
        <w:rPr>
          <w:rFonts w:ascii="Times New Roman" w:hAnsi="Times New Roman" w:cs="Times New Roman"/>
          <w:sz w:val="20"/>
          <w:szCs w:val="20"/>
          <w:rtl/>
          <w:lang w:eastAsia="ru-RU"/>
        </w:rPr>
        <w:t xml:space="preserve"> </w:t>
      </w:r>
      <w:r w:rsidR="00785E3A">
        <w:rPr>
          <w:rFonts w:ascii="Times New Roman" w:hAnsi="Times New Roman" w:cs="Times New Roman" w:hint="cs"/>
          <w:sz w:val="20"/>
          <w:szCs w:val="20"/>
          <w:rtl/>
          <w:lang w:eastAsia="ru-RU"/>
        </w:rPr>
        <w:t>"</w:t>
      </w:r>
      <w:r w:rsidRPr="008966D4">
        <w:rPr>
          <w:rFonts w:ascii="Times New Roman" w:hAnsi="Times New Roman" w:cs="Times New Roman"/>
          <w:sz w:val="20"/>
          <w:szCs w:val="20"/>
          <w:rtl/>
          <w:lang w:eastAsia="ru-RU"/>
        </w:rPr>
        <w:t>زراعة الأعضاء</w:t>
      </w:r>
      <w:r w:rsidR="00785E3A">
        <w:rPr>
          <w:rFonts w:ascii="Times New Roman" w:hAnsi="Times New Roman" w:cs="Times New Roman" w:hint="cs"/>
          <w:sz w:val="20"/>
          <w:szCs w:val="20"/>
          <w:rtl/>
          <w:lang w:eastAsia="ru-RU"/>
        </w:rPr>
        <w:t xml:space="preserve">" 07.03.2004  </w:t>
      </w:r>
    </w:p>
  </w:footnote>
  <w:footnote w:id="136">
    <w:p w14:paraId="02245A03" w14:textId="5AF9E0A6" w:rsidR="001911D8" w:rsidRPr="00A418FC" w:rsidRDefault="001911D8" w:rsidP="00A418FC">
      <w:pPr>
        <w:shd w:val="clear" w:color="auto" w:fill="FFFFFF"/>
        <w:rPr>
          <w:rFonts w:ascii="Times New Roman" w:eastAsia="Times New Roman" w:hAnsi="Times New Roman" w:cs="Times New Roman"/>
          <w:sz w:val="25"/>
          <w:szCs w:val="25"/>
          <w:lang w:eastAsia="ru-RU" w:bidi="he-IL"/>
        </w:rPr>
      </w:pPr>
      <w:r>
        <w:rPr>
          <w:rStyle w:val="af6"/>
        </w:rPr>
        <w:footnoteRef/>
      </w:r>
      <w:r w:rsidRPr="00416DA6">
        <w:t xml:space="preserve"> </w:t>
      </w:r>
      <w:r w:rsidRPr="00A418FC">
        <w:rPr>
          <w:rFonts w:ascii="Times New Roman" w:eastAsia="Times New Roman" w:hAnsi="Times New Roman" w:cs="Times New Roman"/>
          <w:i/>
          <w:iCs/>
          <w:sz w:val="20"/>
          <w:szCs w:val="20"/>
          <w:lang w:val="en-US" w:eastAsia="ru-RU"/>
        </w:rPr>
        <w:t>G</w:t>
      </w:r>
      <w:r w:rsidRPr="00416DA6">
        <w:rPr>
          <w:rFonts w:ascii="Times New Roman" w:eastAsia="Times New Roman" w:hAnsi="Times New Roman" w:cs="Times New Roman"/>
          <w:i/>
          <w:iCs/>
          <w:sz w:val="20"/>
          <w:szCs w:val="20"/>
          <w:lang w:eastAsia="ru-RU"/>
        </w:rPr>
        <w:t>ü</w:t>
      </w:r>
      <w:r w:rsidRPr="00A418FC">
        <w:rPr>
          <w:rFonts w:ascii="Times New Roman" w:eastAsia="Times New Roman" w:hAnsi="Times New Roman" w:cs="Times New Roman"/>
          <w:i/>
          <w:iCs/>
          <w:sz w:val="20"/>
          <w:szCs w:val="20"/>
          <w:lang w:val="en-US" w:eastAsia="ru-RU"/>
        </w:rPr>
        <w:t>nther</w:t>
      </w:r>
      <w:r w:rsidRPr="00416DA6">
        <w:rPr>
          <w:rFonts w:ascii="Times New Roman" w:eastAsia="Times New Roman" w:hAnsi="Times New Roman" w:cs="Times New Roman"/>
          <w:i/>
          <w:iCs/>
          <w:sz w:val="20"/>
          <w:szCs w:val="20"/>
          <w:lang w:eastAsia="ru-RU"/>
        </w:rPr>
        <w:t xml:space="preserve"> </w:t>
      </w:r>
      <w:r w:rsidRPr="00A418FC">
        <w:rPr>
          <w:rFonts w:ascii="Times New Roman" w:eastAsia="Times New Roman" w:hAnsi="Times New Roman" w:cs="Times New Roman"/>
          <w:i/>
          <w:iCs/>
          <w:sz w:val="20"/>
          <w:szCs w:val="20"/>
          <w:lang w:val="en-US" w:eastAsia="ru-RU"/>
        </w:rPr>
        <w:t>U</w:t>
      </w:r>
      <w:r w:rsidRPr="00416DA6">
        <w:rPr>
          <w:rFonts w:ascii="Times New Roman" w:eastAsia="Times New Roman" w:hAnsi="Times New Roman" w:cs="Times New Roman"/>
          <w:sz w:val="20"/>
          <w:szCs w:val="20"/>
          <w:lang w:eastAsia="ru-RU"/>
        </w:rPr>
        <w:t xml:space="preserve">. </w:t>
      </w:r>
      <w:r w:rsidR="00416DA6" w:rsidRPr="00416DA6">
        <w:rPr>
          <w:rFonts w:ascii="Times New Roman" w:eastAsia="Times New Roman" w:hAnsi="Times New Roman" w:cs="Times New Roman"/>
          <w:sz w:val="20"/>
          <w:szCs w:val="20"/>
          <w:lang w:eastAsia="ru-RU"/>
        </w:rPr>
        <w:t>«</w:t>
      </w:r>
      <w:r w:rsidRPr="001911D8">
        <w:rPr>
          <w:rFonts w:ascii="Times New Roman" w:eastAsia="Times New Roman" w:hAnsi="Times New Roman" w:cs="Times New Roman"/>
          <w:sz w:val="20"/>
          <w:szCs w:val="20"/>
          <w:lang w:val="en-US" w:eastAsia="ru-RU"/>
        </w:rPr>
        <w:t>Mohamm</w:t>
      </w:r>
      <w:r w:rsidR="00416DA6">
        <w:rPr>
          <w:rFonts w:ascii="Times New Roman" w:eastAsia="Times New Roman" w:hAnsi="Times New Roman" w:cs="Times New Roman"/>
          <w:sz w:val="20"/>
          <w:szCs w:val="20"/>
          <w:lang w:val="en-US" w:eastAsia="ru-RU"/>
        </w:rPr>
        <w:t>a</w:t>
      </w:r>
      <w:r w:rsidRPr="001911D8">
        <w:rPr>
          <w:rFonts w:ascii="Times New Roman" w:eastAsia="Times New Roman" w:hAnsi="Times New Roman" w:cs="Times New Roman"/>
          <w:sz w:val="20"/>
          <w:szCs w:val="20"/>
          <w:lang w:val="en-US" w:eastAsia="ru-RU"/>
        </w:rPr>
        <w:t>d</w:t>
      </w:r>
      <w:r w:rsidRPr="001911D8">
        <w:rPr>
          <w:rFonts w:ascii="Times New Roman" w:eastAsia="Times New Roman" w:hAnsi="Times New Roman" w:cs="Times New Roman"/>
          <w:sz w:val="20"/>
          <w:szCs w:val="20"/>
          <w:lang w:eastAsia="ru-RU"/>
        </w:rPr>
        <w:t xml:space="preserve"> </w:t>
      </w:r>
      <w:r w:rsidRPr="001911D8">
        <w:rPr>
          <w:rFonts w:ascii="Times New Roman" w:eastAsia="Times New Roman" w:hAnsi="Times New Roman" w:cs="Times New Roman"/>
          <w:sz w:val="20"/>
          <w:szCs w:val="20"/>
          <w:lang w:val="en-US" w:eastAsia="ru-RU"/>
        </w:rPr>
        <w:t>Arkoun</w:t>
      </w:r>
      <w:r w:rsidRPr="001911D8">
        <w:rPr>
          <w:rFonts w:ascii="Times New Roman" w:eastAsia="Times New Roman" w:hAnsi="Times New Roman" w:cs="Times New Roman"/>
          <w:sz w:val="20"/>
          <w:szCs w:val="20"/>
          <w:lang w:eastAsia="ru-RU"/>
        </w:rPr>
        <w:t xml:space="preserve">: </w:t>
      </w:r>
      <w:r w:rsidRPr="001911D8">
        <w:rPr>
          <w:rFonts w:ascii="Times New Roman" w:eastAsia="Times New Roman" w:hAnsi="Times New Roman" w:cs="Times New Roman"/>
          <w:sz w:val="20"/>
          <w:szCs w:val="20"/>
          <w:lang w:val="en-US" w:eastAsia="ru-RU"/>
        </w:rPr>
        <w:t>Towards</w:t>
      </w:r>
      <w:r w:rsidRPr="001911D8">
        <w:rPr>
          <w:rFonts w:ascii="Times New Roman" w:eastAsia="Times New Roman" w:hAnsi="Times New Roman" w:cs="Times New Roman"/>
          <w:sz w:val="20"/>
          <w:szCs w:val="20"/>
          <w:lang w:eastAsia="ru-RU"/>
        </w:rPr>
        <w:t xml:space="preserve"> </w:t>
      </w:r>
      <w:r w:rsidRPr="001911D8">
        <w:rPr>
          <w:rFonts w:ascii="Times New Roman" w:eastAsia="Times New Roman" w:hAnsi="Times New Roman" w:cs="Times New Roman"/>
          <w:sz w:val="20"/>
          <w:szCs w:val="20"/>
          <w:lang w:val="en-US" w:eastAsia="ru-RU"/>
        </w:rPr>
        <w:t>a</w:t>
      </w:r>
      <w:r w:rsidRPr="001911D8">
        <w:rPr>
          <w:rFonts w:ascii="Times New Roman" w:eastAsia="Times New Roman" w:hAnsi="Times New Roman" w:cs="Times New Roman"/>
          <w:sz w:val="20"/>
          <w:szCs w:val="20"/>
          <w:lang w:eastAsia="ru-RU"/>
        </w:rPr>
        <w:t xml:space="preserve"> </w:t>
      </w:r>
      <w:r w:rsidRPr="001911D8">
        <w:rPr>
          <w:rFonts w:ascii="Times New Roman" w:eastAsia="Times New Roman" w:hAnsi="Times New Roman" w:cs="Times New Roman"/>
          <w:sz w:val="20"/>
          <w:szCs w:val="20"/>
          <w:lang w:val="en-US" w:eastAsia="ru-RU"/>
        </w:rPr>
        <w:t>Radical</w:t>
      </w:r>
      <w:r w:rsidRPr="001911D8">
        <w:rPr>
          <w:rFonts w:ascii="Times New Roman" w:eastAsia="Times New Roman" w:hAnsi="Times New Roman" w:cs="Times New Roman"/>
          <w:sz w:val="20"/>
          <w:szCs w:val="20"/>
          <w:lang w:eastAsia="ru-RU"/>
        </w:rPr>
        <w:t xml:space="preserve"> </w:t>
      </w:r>
      <w:r w:rsidRPr="001911D8">
        <w:rPr>
          <w:rFonts w:ascii="Times New Roman" w:eastAsia="Times New Roman" w:hAnsi="Times New Roman" w:cs="Times New Roman"/>
          <w:sz w:val="20"/>
          <w:szCs w:val="20"/>
          <w:lang w:val="en-US" w:eastAsia="ru-RU"/>
        </w:rPr>
        <w:t>Rethinking</w:t>
      </w:r>
      <w:r w:rsidRPr="001911D8">
        <w:rPr>
          <w:rFonts w:ascii="Times New Roman" w:eastAsia="Times New Roman" w:hAnsi="Times New Roman" w:cs="Times New Roman"/>
          <w:sz w:val="20"/>
          <w:szCs w:val="20"/>
          <w:lang w:eastAsia="ru-RU"/>
        </w:rPr>
        <w:t xml:space="preserve"> </w:t>
      </w:r>
      <w:r w:rsidRPr="001911D8">
        <w:rPr>
          <w:rFonts w:ascii="Times New Roman" w:eastAsia="Times New Roman" w:hAnsi="Times New Roman" w:cs="Times New Roman"/>
          <w:sz w:val="20"/>
          <w:szCs w:val="20"/>
          <w:lang w:val="en-US" w:eastAsia="ru-RU"/>
        </w:rPr>
        <w:t>of</w:t>
      </w:r>
      <w:r w:rsidRPr="001911D8">
        <w:rPr>
          <w:rFonts w:ascii="Times New Roman" w:eastAsia="Times New Roman" w:hAnsi="Times New Roman" w:cs="Times New Roman"/>
          <w:sz w:val="20"/>
          <w:szCs w:val="20"/>
          <w:lang w:eastAsia="ru-RU"/>
        </w:rPr>
        <w:t xml:space="preserve"> </w:t>
      </w:r>
      <w:r w:rsidRPr="001911D8">
        <w:rPr>
          <w:rFonts w:ascii="Times New Roman" w:eastAsia="Times New Roman" w:hAnsi="Times New Roman" w:cs="Times New Roman"/>
          <w:sz w:val="20"/>
          <w:szCs w:val="20"/>
          <w:lang w:val="en-US" w:eastAsia="ru-RU"/>
        </w:rPr>
        <w:t>Islamic</w:t>
      </w:r>
      <w:r w:rsidRPr="001911D8">
        <w:rPr>
          <w:rFonts w:ascii="Times New Roman" w:eastAsia="Times New Roman" w:hAnsi="Times New Roman" w:cs="Times New Roman"/>
          <w:sz w:val="20"/>
          <w:szCs w:val="20"/>
          <w:lang w:eastAsia="ru-RU"/>
        </w:rPr>
        <w:t xml:space="preserve"> </w:t>
      </w:r>
      <w:r w:rsidRPr="001911D8">
        <w:rPr>
          <w:rFonts w:ascii="Times New Roman" w:eastAsia="Times New Roman" w:hAnsi="Times New Roman" w:cs="Times New Roman"/>
          <w:sz w:val="20"/>
          <w:szCs w:val="20"/>
          <w:lang w:val="en-US" w:eastAsia="ru-RU"/>
        </w:rPr>
        <w:t>Thought</w:t>
      </w:r>
      <w:r w:rsidR="00416DA6" w:rsidRPr="00416DA6">
        <w:rPr>
          <w:rFonts w:ascii="Times New Roman" w:eastAsia="Times New Roman" w:hAnsi="Times New Roman" w:cs="Times New Roman"/>
          <w:sz w:val="20"/>
          <w:szCs w:val="20"/>
          <w:lang w:eastAsia="ru-RU"/>
        </w:rPr>
        <w:t xml:space="preserve">» </w:t>
      </w:r>
      <w:r w:rsidR="00416DA6">
        <w:rPr>
          <w:rFonts w:ascii="Times New Roman" w:hAnsi="Times New Roman" w:cs="Times New Roman"/>
          <w:lang w:bidi="he-IL"/>
        </w:rPr>
        <w:t>(пер. на русский В.И.Вовченко)</w:t>
      </w:r>
      <w:r w:rsidRPr="001911D8">
        <w:rPr>
          <w:rFonts w:ascii="Times New Roman" w:eastAsia="Times New Roman" w:hAnsi="Times New Roman" w:cs="Times New Roman"/>
          <w:sz w:val="20"/>
          <w:szCs w:val="20"/>
          <w:lang w:eastAsia="ru-RU"/>
        </w:rPr>
        <w:t xml:space="preserve"> // </w:t>
      </w:r>
      <w:r w:rsidR="00A418FC" w:rsidRPr="00A418FC">
        <w:rPr>
          <w:rFonts w:ascii="Times New Roman" w:hAnsi="Times New Roman" w:cs="Times New Roman"/>
          <w:color w:val="000000"/>
          <w:sz w:val="20"/>
          <w:szCs w:val="20"/>
          <w:shd w:val="clear" w:color="auto" w:fill="FFFFFF"/>
        </w:rPr>
        <w:t>Исламская</w:t>
      </w:r>
      <w:r w:rsidR="00A418FC" w:rsidRPr="00416DA6">
        <w:rPr>
          <w:rFonts w:ascii="Times New Roman" w:hAnsi="Times New Roman" w:cs="Times New Roman"/>
          <w:color w:val="000000"/>
          <w:sz w:val="20"/>
          <w:szCs w:val="20"/>
          <w:shd w:val="clear" w:color="auto" w:fill="FFFFFF"/>
        </w:rPr>
        <w:t xml:space="preserve"> </w:t>
      </w:r>
      <w:r w:rsidR="00A418FC" w:rsidRPr="00A418FC">
        <w:rPr>
          <w:rFonts w:ascii="Times New Roman" w:hAnsi="Times New Roman" w:cs="Times New Roman"/>
          <w:color w:val="000000"/>
          <w:sz w:val="20"/>
          <w:szCs w:val="20"/>
          <w:shd w:val="clear" w:color="auto" w:fill="FFFFFF"/>
        </w:rPr>
        <w:t>мысль</w:t>
      </w:r>
      <w:r w:rsidR="00A418FC" w:rsidRPr="00416DA6">
        <w:rPr>
          <w:rFonts w:ascii="Times New Roman" w:hAnsi="Times New Roman" w:cs="Times New Roman"/>
          <w:color w:val="000000"/>
          <w:sz w:val="20"/>
          <w:szCs w:val="20"/>
          <w:shd w:val="clear" w:color="auto" w:fill="FFFFFF"/>
        </w:rPr>
        <w:t xml:space="preserve">: </w:t>
      </w:r>
      <w:r w:rsidR="00A418FC" w:rsidRPr="00A418FC">
        <w:rPr>
          <w:rFonts w:ascii="Times New Roman" w:hAnsi="Times New Roman" w:cs="Times New Roman"/>
          <w:color w:val="000000"/>
          <w:sz w:val="20"/>
          <w:szCs w:val="20"/>
          <w:shd w:val="clear" w:color="auto" w:fill="FFFFFF"/>
        </w:rPr>
        <w:t>традиция</w:t>
      </w:r>
      <w:r w:rsidR="00A418FC" w:rsidRPr="00416DA6">
        <w:rPr>
          <w:rFonts w:ascii="Times New Roman" w:hAnsi="Times New Roman" w:cs="Times New Roman"/>
          <w:color w:val="000000"/>
          <w:sz w:val="20"/>
          <w:szCs w:val="20"/>
          <w:shd w:val="clear" w:color="auto" w:fill="FFFFFF"/>
        </w:rPr>
        <w:t xml:space="preserve"> </w:t>
      </w:r>
      <w:r w:rsidR="00A418FC" w:rsidRPr="00A418FC">
        <w:rPr>
          <w:rFonts w:ascii="Times New Roman" w:hAnsi="Times New Roman" w:cs="Times New Roman"/>
          <w:color w:val="000000"/>
          <w:sz w:val="20"/>
          <w:szCs w:val="20"/>
          <w:shd w:val="clear" w:color="auto" w:fill="FFFFFF"/>
        </w:rPr>
        <w:t>и</w:t>
      </w:r>
      <w:r w:rsidR="00A418FC" w:rsidRPr="00416DA6">
        <w:rPr>
          <w:rFonts w:ascii="Times New Roman" w:hAnsi="Times New Roman" w:cs="Times New Roman"/>
          <w:color w:val="000000"/>
          <w:sz w:val="20"/>
          <w:szCs w:val="20"/>
          <w:shd w:val="clear" w:color="auto" w:fill="FFFFFF"/>
        </w:rPr>
        <w:t xml:space="preserve"> </w:t>
      </w:r>
      <w:r w:rsidR="00A418FC" w:rsidRPr="00A418FC">
        <w:rPr>
          <w:rFonts w:ascii="Times New Roman" w:hAnsi="Times New Roman" w:cs="Times New Roman"/>
          <w:color w:val="000000"/>
          <w:sz w:val="20"/>
          <w:szCs w:val="20"/>
          <w:shd w:val="clear" w:color="auto" w:fill="FFFFFF"/>
        </w:rPr>
        <w:t>современность</w:t>
      </w:r>
      <w:r w:rsidR="00A418FC" w:rsidRPr="00416DA6">
        <w:rPr>
          <w:rFonts w:ascii="Times New Roman" w:hAnsi="Times New Roman" w:cs="Times New Roman"/>
          <w:color w:val="000000"/>
          <w:sz w:val="20"/>
          <w:szCs w:val="20"/>
          <w:shd w:val="clear" w:color="auto" w:fill="FFFFFF"/>
        </w:rPr>
        <w:t xml:space="preserve">. </w:t>
      </w:r>
      <w:r w:rsidR="00A418FC" w:rsidRPr="00A418FC">
        <w:rPr>
          <w:rFonts w:ascii="Times New Roman" w:hAnsi="Times New Roman" w:cs="Times New Roman"/>
          <w:color w:val="000000"/>
          <w:sz w:val="20"/>
          <w:szCs w:val="20"/>
          <w:shd w:val="clear" w:color="auto" w:fill="FFFFFF"/>
        </w:rPr>
        <w:t>Религиозно</w:t>
      </w:r>
      <w:r w:rsidR="00A418FC" w:rsidRPr="001C2591">
        <w:rPr>
          <w:rFonts w:ascii="Times New Roman" w:hAnsi="Times New Roman" w:cs="Times New Roman"/>
          <w:color w:val="000000"/>
          <w:sz w:val="20"/>
          <w:szCs w:val="20"/>
          <w:shd w:val="clear" w:color="auto" w:fill="FFFFFF"/>
        </w:rPr>
        <w:t>-</w:t>
      </w:r>
      <w:r w:rsidR="00A418FC" w:rsidRPr="00A418FC">
        <w:rPr>
          <w:rFonts w:ascii="Times New Roman" w:hAnsi="Times New Roman" w:cs="Times New Roman"/>
          <w:color w:val="000000"/>
          <w:sz w:val="20"/>
          <w:szCs w:val="20"/>
          <w:shd w:val="clear" w:color="auto" w:fill="FFFFFF"/>
        </w:rPr>
        <w:t>философский</w:t>
      </w:r>
      <w:r w:rsidR="00A418FC" w:rsidRPr="001C2591">
        <w:rPr>
          <w:rFonts w:ascii="Times New Roman" w:hAnsi="Times New Roman" w:cs="Times New Roman"/>
          <w:color w:val="000000"/>
          <w:sz w:val="20"/>
          <w:szCs w:val="20"/>
          <w:shd w:val="clear" w:color="auto" w:fill="FFFFFF"/>
        </w:rPr>
        <w:t xml:space="preserve"> </w:t>
      </w:r>
      <w:r w:rsidR="00A418FC" w:rsidRPr="00A418FC">
        <w:rPr>
          <w:rFonts w:ascii="Times New Roman" w:hAnsi="Times New Roman" w:cs="Times New Roman"/>
          <w:color w:val="000000"/>
          <w:sz w:val="20"/>
          <w:szCs w:val="20"/>
          <w:shd w:val="clear" w:color="auto" w:fill="FFFFFF"/>
        </w:rPr>
        <w:t>ежегодник</w:t>
      </w:r>
      <w:r w:rsidR="00A418FC" w:rsidRPr="001C2591">
        <w:rPr>
          <w:rFonts w:ascii="Times New Roman" w:hAnsi="Times New Roman" w:cs="Times New Roman"/>
          <w:color w:val="000000"/>
          <w:sz w:val="20"/>
          <w:szCs w:val="20"/>
          <w:shd w:val="clear" w:color="auto" w:fill="FFFFFF"/>
        </w:rPr>
        <w:t>.</w:t>
      </w:r>
      <w:r w:rsidR="00A418FC" w:rsidRPr="00A418FC">
        <w:rPr>
          <w:rFonts w:ascii="Times New Roman" w:hAnsi="Times New Roman" w:cs="Times New Roman"/>
          <w:color w:val="000000"/>
          <w:sz w:val="20"/>
          <w:szCs w:val="20"/>
          <w:shd w:val="clear" w:color="auto" w:fill="FFFFFF"/>
          <w:lang w:val="en-US"/>
        </w:rPr>
        <w:t> </w:t>
      </w:r>
      <w:r w:rsidR="00A418FC" w:rsidRPr="00A418FC">
        <w:rPr>
          <w:rFonts w:ascii="Times New Roman" w:hAnsi="Times New Roman" w:cs="Times New Roman"/>
          <w:color w:val="000000"/>
          <w:sz w:val="20"/>
          <w:szCs w:val="20"/>
          <w:shd w:val="clear" w:color="auto" w:fill="FFFFFF"/>
        </w:rPr>
        <w:t>— Москва: ООО «Издательский дом „Медина“», 2017. — 688 с</w:t>
      </w:r>
      <w:r w:rsidRPr="001911D8">
        <w:rPr>
          <w:rFonts w:ascii="Times New Roman" w:eastAsia="Times New Roman" w:hAnsi="Times New Roman" w:cs="Times New Roman"/>
          <w:sz w:val="20"/>
          <w:szCs w:val="20"/>
          <w:lang w:eastAsia="ru-RU"/>
        </w:rPr>
        <w:t>.</w:t>
      </w:r>
      <w:r w:rsidR="00A418FC" w:rsidRPr="00A418FC">
        <w:rPr>
          <w:rFonts w:ascii="Times New Roman" w:eastAsia="Times New Roman" w:hAnsi="Times New Roman" w:cs="Times New Roman"/>
          <w:sz w:val="20"/>
          <w:szCs w:val="20"/>
          <w:lang w:eastAsia="ru-RU"/>
        </w:rPr>
        <w:t xml:space="preserve"> </w:t>
      </w:r>
      <w:r w:rsidR="00AE6876">
        <w:rPr>
          <w:rFonts w:ascii="Times New Roman" w:eastAsia="Times New Roman" w:hAnsi="Times New Roman" w:cs="Times New Roman"/>
          <w:sz w:val="20"/>
          <w:szCs w:val="20"/>
          <w:lang w:eastAsia="ru-RU" w:bidi="he-IL"/>
        </w:rPr>
        <w:t>с.</w:t>
      </w:r>
      <w:r w:rsidR="00A418FC" w:rsidRPr="00A418FC">
        <w:rPr>
          <w:rFonts w:ascii="Times New Roman" w:eastAsia="Times New Roman" w:hAnsi="Times New Roman" w:cs="Times New Roman"/>
          <w:sz w:val="20"/>
          <w:szCs w:val="20"/>
          <w:lang w:eastAsia="ru-RU" w:bidi="he-IL"/>
        </w:rPr>
        <w:t xml:space="preserve"> 98-139</w:t>
      </w:r>
    </w:p>
  </w:footnote>
  <w:footnote w:id="137">
    <w:p w14:paraId="6AE83738" w14:textId="1C9FF056" w:rsidR="00A418FC" w:rsidRPr="00820BC3" w:rsidRDefault="00A418FC">
      <w:pPr>
        <w:pStyle w:val="af4"/>
        <w:rPr>
          <w:rFonts w:ascii="Times New Roman" w:hAnsi="Times New Roman" w:cs="Times New Roman"/>
          <w:lang w:val="en-US"/>
        </w:rPr>
      </w:pPr>
      <w:r w:rsidRPr="00A418FC">
        <w:rPr>
          <w:rStyle w:val="af6"/>
          <w:rFonts w:ascii="Times New Roman" w:hAnsi="Times New Roman" w:cs="Times New Roman"/>
        </w:rPr>
        <w:footnoteRef/>
      </w:r>
      <w:r w:rsidRPr="00820BC3">
        <w:rPr>
          <w:rFonts w:ascii="Times New Roman" w:hAnsi="Times New Roman" w:cs="Times New Roman"/>
          <w:lang w:val="en-US"/>
        </w:rPr>
        <w:t xml:space="preserve"> </w:t>
      </w:r>
      <w:r w:rsidRPr="00A418FC">
        <w:rPr>
          <w:rFonts w:ascii="Times New Roman" w:hAnsi="Times New Roman" w:cs="Times New Roman"/>
        </w:rPr>
        <w:t>там</w:t>
      </w:r>
      <w:r w:rsidRPr="00820BC3">
        <w:rPr>
          <w:rFonts w:ascii="Times New Roman" w:hAnsi="Times New Roman" w:cs="Times New Roman"/>
          <w:lang w:val="en-US"/>
        </w:rPr>
        <w:t xml:space="preserve"> </w:t>
      </w:r>
      <w:r w:rsidRPr="00A418FC">
        <w:rPr>
          <w:rFonts w:ascii="Times New Roman" w:hAnsi="Times New Roman" w:cs="Times New Roman"/>
        </w:rPr>
        <w:t>же</w:t>
      </w:r>
      <w:r w:rsidR="005B4A9D" w:rsidRPr="00645C9C">
        <w:rPr>
          <w:rFonts w:ascii="Times New Roman" w:hAnsi="Times New Roman" w:cs="Times New Roman"/>
          <w:lang w:val="en-US"/>
        </w:rPr>
        <w:t xml:space="preserve"> </w:t>
      </w:r>
      <w:r w:rsidR="00AE6876">
        <w:rPr>
          <w:rFonts w:ascii="Times New Roman" w:hAnsi="Times New Roman" w:cs="Times New Roman"/>
        </w:rPr>
        <w:t>с</w:t>
      </w:r>
      <w:r w:rsidR="00AE6876" w:rsidRPr="00645C9C">
        <w:rPr>
          <w:rFonts w:ascii="Times New Roman" w:hAnsi="Times New Roman" w:cs="Times New Roman"/>
          <w:lang w:val="en-US"/>
        </w:rPr>
        <w:t>.</w:t>
      </w:r>
      <w:r w:rsidR="005B4A9D" w:rsidRPr="00645C9C">
        <w:rPr>
          <w:rFonts w:ascii="Times New Roman" w:hAnsi="Times New Roman" w:cs="Times New Roman"/>
          <w:lang w:val="en-US"/>
        </w:rPr>
        <w:t xml:space="preserve"> 136</w:t>
      </w:r>
    </w:p>
  </w:footnote>
  <w:footnote w:id="138">
    <w:p w14:paraId="3EF462CF" w14:textId="09AB350F" w:rsidR="00A418FC" w:rsidRPr="001C2591" w:rsidRDefault="00A418FC" w:rsidP="001C2591">
      <w:pPr>
        <w:rPr>
          <w:rFonts w:ascii="Times New Roman" w:eastAsia="Times New Roman" w:hAnsi="Times New Roman" w:cs="Times New Roman"/>
          <w:b/>
          <w:bCs/>
          <w:color w:val="0F1111"/>
          <w:kern w:val="36"/>
          <w:sz w:val="40"/>
          <w:szCs w:val="40"/>
          <w:lang w:val="en-US" w:eastAsia="ru-RU"/>
        </w:rPr>
      </w:pPr>
      <w:r w:rsidRPr="001C2591">
        <w:rPr>
          <w:rStyle w:val="af6"/>
          <w:rFonts w:ascii="Times New Roman" w:hAnsi="Times New Roman" w:cs="Times New Roman"/>
          <w:sz w:val="20"/>
          <w:szCs w:val="20"/>
        </w:rPr>
        <w:footnoteRef/>
      </w:r>
      <w:r w:rsidRPr="001C2591">
        <w:rPr>
          <w:rFonts w:ascii="Times New Roman" w:hAnsi="Times New Roman" w:cs="Times New Roman"/>
          <w:sz w:val="20"/>
          <w:szCs w:val="20"/>
          <w:lang w:val="en-US"/>
        </w:rPr>
        <w:t xml:space="preserve"> </w:t>
      </w:r>
      <w:r w:rsidRPr="001C2591">
        <w:rPr>
          <w:rFonts w:ascii="Times New Roman" w:hAnsi="Times New Roman" w:cs="Times New Roman"/>
          <w:i/>
          <w:iCs/>
          <w:sz w:val="20"/>
          <w:szCs w:val="20"/>
          <w:lang w:val="en-US"/>
        </w:rPr>
        <w:t xml:space="preserve">Mohammad </w:t>
      </w:r>
      <w:r w:rsidRPr="001C2591">
        <w:rPr>
          <w:rFonts w:ascii="Times New Roman" w:hAnsi="Times New Roman" w:cs="Times New Roman"/>
          <w:i/>
          <w:iCs/>
          <w:sz w:val="20"/>
          <w:szCs w:val="20"/>
          <w:lang w:val="en-US"/>
        </w:rPr>
        <w:t>Arkoun</w:t>
      </w:r>
      <w:r w:rsidRPr="001C2591">
        <w:rPr>
          <w:rFonts w:ascii="Times New Roman" w:hAnsi="Times New Roman" w:cs="Times New Roman"/>
          <w:sz w:val="20"/>
          <w:szCs w:val="20"/>
          <w:lang w:val="en-US"/>
        </w:rPr>
        <w:t xml:space="preserve"> </w:t>
      </w:r>
      <w:r w:rsidR="001C2591" w:rsidRPr="001C2591">
        <w:rPr>
          <w:rFonts w:ascii="Times New Roman" w:hAnsi="Times New Roman" w:cs="Times New Roman"/>
          <w:sz w:val="20"/>
          <w:szCs w:val="20"/>
          <w:lang w:val="en-US" w:bidi="he-IL"/>
        </w:rPr>
        <w:t>«</w:t>
      </w:r>
      <w:r w:rsidR="001C2591" w:rsidRPr="001C2591">
        <w:rPr>
          <w:rFonts w:ascii="Times New Roman" w:hAnsi="Times New Roman" w:cs="Times New Roman"/>
          <w:sz w:val="20"/>
          <w:szCs w:val="20"/>
          <w:lang w:val="en-US" w:eastAsia="ru-RU"/>
        </w:rPr>
        <w:t xml:space="preserve">Rethinking Islam: Common Questions, Uncommon Answers» - </w:t>
      </w:r>
      <w:r w:rsidR="001C2591">
        <w:rPr>
          <w:rFonts w:ascii="Times New Roman" w:hAnsi="Times New Roman" w:cs="Times New Roman"/>
          <w:sz w:val="20"/>
          <w:szCs w:val="20"/>
          <w:lang w:val="en-US" w:eastAsia="ru-RU"/>
        </w:rPr>
        <w:t>Routledge – 160 c.</w:t>
      </w:r>
    </w:p>
  </w:footnote>
  <w:footnote w:id="139">
    <w:p w14:paraId="58EF1420" w14:textId="7E242B0D" w:rsidR="001C2591" w:rsidRPr="001C2591" w:rsidRDefault="001C2591">
      <w:pPr>
        <w:pStyle w:val="af4"/>
        <w:rPr>
          <w:lang w:bidi="he-IL"/>
        </w:rPr>
      </w:pPr>
      <w:r>
        <w:rPr>
          <w:rStyle w:val="af6"/>
        </w:rPr>
        <w:footnoteRef/>
      </w:r>
      <w:r>
        <w:t xml:space="preserve"> </w:t>
      </w:r>
      <w:r w:rsidRPr="001C2591">
        <w:rPr>
          <w:rFonts w:ascii="Times New Roman" w:hAnsi="Times New Roman" w:cs="Times New Roman"/>
          <w:i/>
          <w:iCs/>
          <w:lang w:val="en-US"/>
        </w:rPr>
        <w:t>M</w:t>
      </w:r>
      <w:r>
        <w:rPr>
          <w:rFonts w:ascii="Times New Roman" w:hAnsi="Times New Roman" w:cs="Times New Roman"/>
          <w:i/>
          <w:iCs/>
        </w:rPr>
        <w:t xml:space="preserve">ухаммад Аркун </w:t>
      </w:r>
      <w:r>
        <w:rPr>
          <w:rFonts w:ascii="Times New Roman" w:hAnsi="Times New Roman" w:cs="Times New Roman"/>
        </w:rPr>
        <w:t>«</w:t>
      </w:r>
      <w:r>
        <w:rPr>
          <w:rFonts w:ascii="Times New Roman" w:hAnsi="Times New Roman" w:cs="Times New Roman"/>
          <w:lang w:bidi="he-IL"/>
        </w:rPr>
        <w:t xml:space="preserve">Переосмысляя ислам сегодня» (пер. на русский В.И.Вовченко) // </w:t>
      </w:r>
      <w:r w:rsidRPr="001C2591">
        <w:rPr>
          <w:rFonts w:ascii="Times New Roman" w:hAnsi="Times New Roman" w:cs="Times New Roman"/>
          <w:color w:val="000000"/>
          <w:shd w:val="clear" w:color="auto" w:fill="FFFFFF"/>
        </w:rPr>
        <w:t>Исламская мысль: традиция и современность. Религиозно-философский ежегодник.</w:t>
      </w:r>
      <w:r w:rsidRPr="001C2591">
        <w:rPr>
          <w:rFonts w:ascii="Times New Roman" w:hAnsi="Times New Roman" w:cs="Times New Roman"/>
          <w:color w:val="000000"/>
          <w:shd w:val="clear" w:color="auto" w:fill="FFFFFF"/>
          <w:lang w:val="en-US"/>
        </w:rPr>
        <w:t> </w:t>
      </w:r>
      <w:r w:rsidRPr="001C2591">
        <w:rPr>
          <w:rFonts w:ascii="Times New Roman" w:hAnsi="Times New Roman" w:cs="Times New Roman"/>
          <w:color w:val="000000"/>
          <w:shd w:val="clear" w:color="auto" w:fill="FFFFFF"/>
        </w:rPr>
        <w:t xml:space="preserve">— Москва: ООО «Издательский дом „Медина“», 2017. — 688 с. </w:t>
      </w:r>
      <w:r w:rsidR="00416DA6">
        <w:rPr>
          <w:rFonts w:ascii="Times New Roman" w:hAnsi="Times New Roman" w:cs="Times New Roman"/>
          <w:color w:val="000000"/>
          <w:shd w:val="clear" w:color="auto" w:fill="FFFFFF"/>
        </w:rPr>
        <w:t>с.244-272</w:t>
      </w:r>
    </w:p>
  </w:footnote>
  <w:footnote w:id="140">
    <w:p w14:paraId="024F4768" w14:textId="7C00ED76" w:rsidR="005050B4" w:rsidRPr="0033499E" w:rsidRDefault="005050B4" w:rsidP="0033499E">
      <w:pPr>
        <w:rPr>
          <w:rFonts w:ascii="Roboto" w:eastAsia="Times New Roman" w:hAnsi="Roboto" w:cs="Times New Roman"/>
          <w:kern w:val="36"/>
          <w:sz w:val="48"/>
          <w:szCs w:val="48"/>
          <w:lang w:val="fr-FR" w:eastAsia="ru-RU" w:bidi="he-IL"/>
        </w:rPr>
      </w:pPr>
      <w:r>
        <w:rPr>
          <w:rStyle w:val="af6"/>
        </w:rPr>
        <w:footnoteRef/>
      </w:r>
      <w:r w:rsidRPr="0033499E">
        <w:rPr>
          <w:lang w:val="fr-FR"/>
        </w:rPr>
        <w:t xml:space="preserve"> </w:t>
      </w:r>
      <w:r w:rsidR="0033499E" w:rsidRPr="0033499E">
        <w:rPr>
          <w:rFonts w:ascii="Times New Roman" w:hAnsi="Times New Roman" w:cs="Times New Roman"/>
          <w:sz w:val="20"/>
          <w:szCs w:val="20"/>
          <w:lang w:val="fr-FR" w:eastAsia="ru-RU"/>
        </w:rPr>
        <w:t xml:space="preserve">Au nom de l'Islam, Mohammed </w:t>
      </w:r>
      <w:r w:rsidR="0033499E" w:rsidRPr="0033499E">
        <w:rPr>
          <w:rFonts w:ascii="Times New Roman" w:hAnsi="Times New Roman" w:cs="Times New Roman"/>
          <w:sz w:val="20"/>
          <w:szCs w:val="20"/>
          <w:lang w:val="fr-FR" w:eastAsia="ru-RU"/>
        </w:rPr>
        <w:t>Arkoun 4/02/2005 Partie 1</w:t>
      </w:r>
      <w:r w:rsidR="0033499E">
        <w:rPr>
          <w:rFonts w:ascii="Times New Roman" w:hAnsi="Times New Roman" w:cs="Times New Roman"/>
          <w:sz w:val="20"/>
          <w:szCs w:val="20"/>
          <w:lang w:val="fr-FR" w:eastAsia="ru-RU"/>
        </w:rPr>
        <w:t xml:space="preserve"> URL : </w:t>
      </w:r>
      <w:r w:rsidR="00E53091">
        <w:fldChar w:fldCharType="begin"/>
      </w:r>
      <w:r w:rsidR="00E53091" w:rsidRPr="00645C9C">
        <w:rPr>
          <w:lang w:val="fr-FR"/>
        </w:rPr>
        <w:instrText xml:space="preserve"> HYPERLINK "https://www.youtube.com/watch?v=x_ib0WNtfn0" </w:instrText>
      </w:r>
      <w:r w:rsidR="00E53091">
        <w:fldChar w:fldCharType="separate"/>
      </w:r>
      <w:r w:rsidR="0033499E" w:rsidRPr="000F7618">
        <w:rPr>
          <w:rStyle w:val="a3"/>
          <w:rFonts w:ascii="Times New Roman" w:hAnsi="Times New Roman" w:cs="Times New Roman"/>
          <w:sz w:val="20"/>
          <w:szCs w:val="20"/>
          <w:lang w:val="fr-FR" w:eastAsia="ru-RU"/>
        </w:rPr>
        <w:t>https://www.youtube.com/watch?v=x_ib0WNtfn0</w:t>
      </w:r>
      <w:r w:rsidR="00E53091">
        <w:rPr>
          <w:rStyle w:val="a3"/>
          <w:rFonts w:ascii="Times New Roman" w:hAnsi="Times New Roman" w:cs="Times New Roman"/>
          <w:sz w:val="20"/>
          <w:szCs w:val="20"/>
          <w:lang w:val="fr-FR" w:eastAsia="ru-RU"/>
        </w:rPr>
        <w:fldChar w:fldCharType="end"/>
      </w:r>
      <w:r w:rsidR="0033499E">
        <w:rPr>
          <w:rFonts w:ascii="Times New Roman" w:hAnsi="Times New Roman" w:cs="Times New Roman"/>
          <w:sz w:val="20"/>
          <w:szCs w:val="20"/>
          <w:lang w:val="fr-FR" w:eastAsia="ru-RU"/>
        </w:rPr>
        <w:t xml:space="preserve"> </w:t>
      </w:r>
      <w:r w:rsidR="0033499E">
        <w:rPr>
          <w:rFonts w:ascii="Times New Roman" w:hAnsi="Times New Roman" w:cs="Times New Roman"/>
          <w:sz w:val="20"/>
          <w:szCs w:val="20"/>
          <w:lang w:eastAsia="ru-RU"/>
        </w:rPr>
        <w:t>Дата</w:t>
      </w:r>
      <w:r w:rsidR="0033499E" w:rsidRPr="0033499E">
        <w:rPr>
          <w:rFonts w:ascii="Times New Roman" w:hAnsi="Times New Roman" w:cs="Times New Roman"/>
          <w:sz w:val="20"/>
          <w:szCs w:val="20"/>
          <w:lang w:val="fr-FR" w:eastAsia="ru-RU"/>
        </w:rPr>
        <w:t xml:space="preserve"> </w:t>
      </w:r>
      <w:r w:rsidR="0033499E">
        <w:rPr>
          <w:rFonts w:ascii="Times New Roman" w:hAnsi="Times New Roman" w:cs="Times New Roman"/>
          <w:sz w:val="20"/>
          <w:szCs w:val="20"/>
          <w:lang w:eastAsia="ru-RU"/>
        </w:rPr>
        <w:t>обращения</w:t>
      </w:r>
      <w:r w:rsidR="0033499E" w:rsidRPr="0033499E">
        <w:rPr>
          <w:rFonts w:ascii="Times New Roman" w:hAnsi="Times New Roman" w:cs="Times New Roman"/>
          <w:sz w:val="20"/>
          <w:szCs w:val="20"/>
          <w:lang w:val="fr-FR" w:eastAsia="ru-RU"/>
        </w:rPr>
        <w:t xml:space="preserve"> (21.05.2022)</w:t>
      </w:r>
    </w:p>
  </w:footnote>
  <w:footnote w:id="141">
    <w:p w14:paraId="1B1BC3E8" w14:textId="5FE83694" w:rsidR="00416DA6" w:rsidRPr="00416DA6" w:rsidRDefault="00416DA6">
      <w:pPr>
        <w:pStyle w:val="af4"/>
        <w:rPr>
          <w:rFonts w:ascii="Times New Roman" w:hAnsi="Times New Roman" w:cs="Times New Roman"/>
        </w:rPr>
      </w:pPr>
      <w:r>
        <w:rPr>
          <w:rStyle w:val="af6"/>
        </w:rPr>
        <w:footnoteRef/>
      </w:r>
      <w:r>
        <w:t xml:space="preserve"> </w:t>
      </w:r>
      <w:r w:rsidR="005B4A9D" w:rsidRPr="001C2591">
        <w:rPr>
          <w:rFonts w:ascii="Times New Roman" w:hAnsi="Times New Roman" w:cs="Times New Roman"/>
          <w:i/>
          <w:iCs/>
          <w:lang w:val="en-US"/>
        </w:rPr>
        <w:t>M</w:t>
      </w:r>
      <w:r w:rsidR="005B4A9D">
        <w:rPr>
          <w:rFonts w:ascii="Times New Roman" w:hAnsi="Times New Roman" w:cs="Times New Roman"/>
          <w:i/>
          <w:iCs/>
        </w:rPr>
        <w:t xml:space="preserve">ухаммад Аркун </w:t>
      </w:r>
      <w:r w:rsidR="005B4A9D">
        <w:rPr>
          <w:rFonts w:ascii="Times New Roman" w:hAnsi="Times New Roman" w:cs="Times New Roman"/>
        </w:rPr>
        <w:t>«</w:t>
      </w:r>
      <w:r w:rsidR="005B4A9D">
        <w:rPr>
          <w:rFonts w:ascii="Times New Roman" w:hAnsi="Times New Roman" w:cs="Times New Roman"/>
          <w:lang w:bidi="he-IL"/>
        </w:rPr>
        <w:t xml:space="preserve">Переосмысляя </w:t>
      </w:r>
      <w:r w:rsidR="005B4A9D">
        <w:rPr>
          <w:rFonts w:ascii="Times New Roman" w:hAnsi="Times New Roman" w:cs="Times New Roman"/>
          <w:lang w:bidi="he-IL"/>
        </w:rPr>
        <w:t xml:space="preserve">ислам  … </w:t>
      </w:r>
      <w:r w:rsidR="00AE6876">
        <w:rPr>
          <w:rFonts w:ascii="Times New Roman" w:hAnsi="Times New Roman" w:cs="Times New Roman"/>
          <w:lang w:bidi="he-IL"/>
        </w:rPr>
        <w:t>с.</w:t>
      </w:r>
      <w:r w:rsidR="005B4A9D">
        <w:rPr>
          <w:rFonts w:ascii="Times New Roman" w:hAnsi="Times New Roman" w:cs="Times New Roman"/>
          <w:lang w:bidi="he-IL"/>
        </w:rPr>
        <w:t xml:space="preserve"> </w:t>
      </w:r>
      <w:r w:rsidR="0026584E">
        <w:rPr>
          <w:rFonts w:ascii="Times New Roman" w:hAnsi="Times New Roman" w:cs="Times New Roman"/>
          <w:lang w:bidi="he-IL"/>
        </w:rPr>
        <w:t>248-252</w:t>
      </w:r>
    </w:p>
  </w:footnote>
  <w:footnote w:id="142">
    <w:p w14:paraId="173D38FC" w14:textId="7FDDAE40" w:rsidR="005050B4" w:rsidRPr="00820BC3" w:rsidRDefault="005050B4">
      <w:pPr>
        <w:pStyle w:val="af4"/>
      </w:pPr>
      <w:r>
        <w:rPr>
          <w:rStyle w:val="af6"/>
        </w:rPr>
        <w:footnoteRef/>
      </w:r>
      <w:r>
        <w:t xml:space="preserve"> </w:t>
      </w:r>
      <w:r w:rsidRPr="001C2591">
        <w:rPr>
          <w:rFonts w:ascii="Times New Roman" w:hAnsi="Times New Roman" w:cs="Times New Roman"/>
          <w:i/>
          <w:iCs/>
          <w:lang w:val="en-US"/>
        </w:rPr>
        <w:t>M</w:t>
      </w:r>
      <w:r>
        <w:rPr>
          <w:rFonts w:ascii="Times New Roman" w:hAnsi="Times New Roman" w:cs="Times New Roman"/>
          <w:i/>
          <w:iCs/>
        </w:rPr>
        <w:t xml:space="preserve">ухаммад Аркун </w:t>
      </w:r>
      <w:r>
        <w:rPr>
          <w:rFonts w:ascii="Times New Roman" w:hAnsi="Times New Roman" w:cs="Times New Roman"/>
        </w:rPr>
        <w:t>«</w:t>
      </w:r>
      <w:r>
        <w:rPr>
          <w:rFonts w:ascii="Times New Roman" w:hAnsi="Times New Roman" w:cs="Times New Roman"/>
          <w:lang w:bidi="he-IL"/>
        </w:rPr>
        <w:t xml:space="preserve">Переосмысляя ислам </w:t>
      </w:r>
      <w:r w:rsidR="0026584E">
        <w:rPr>
          <w:rFonts w:ascii="Times New Roman" w:hAnsi="Times New Roman" w:cs="Times New Roman"/>
          <w:lang w:bidi="he-IL"/>
        </w:rPr>
        <w:t xml:space="preserve">… </w:t>
      </w:r>
      <w:r>
        <w:rPr>
          <w:rFonts w:ascii="Times New Roman" w:hAnsi="Times New Roman" w:cs="Times New Roman"/>
          <w:color w:val="000000"/>
          <w:shd w:val="clear" w:color="auto" w:fill="FFFFFF"/>
        </w:rPr>
        <w:t>с.247-248</w:t>
      </w:r>
    </w:p>
  </w:footnote>
  <w:footnote w:id="143">
    <w:p w14:paraId="3A4F8A07" w14:textId="60320026" w:rsidR="005050B4" w:rsidRPr="00820BC3" w:rsidRDefault="005050B4">
      <w:pPr>
        <w:pStyle w:val="af4"/>
        <w:rPr>
          <w:rFonts w:ascii="Times New Roman" w:hAnsi="Times New Roman" w:cs="Times New Roman"/>
          <w:lang w:val="fr-FR" w:bidi="he-IL"/>
        </w:rPr>
      </w:pPr>
      <w:r w:rsidRPr="005050B4">
        <w:rPr>
          <w:rStyle w:val="af6"/>
          <w:rFonts w:ascii="Times New Roman" w:hAnsi="Times New Roman" w:cs="Times New Roman"/>
        </w:rPr>
        <w:footnoteRef/>
      </w:r>
      <w:r w:rsidRPr="00820BC3">
        <w:rPr>
          <w:rFonts w:ascii="Times New Roman" w:hAnsi="Times New Roman" w:cs="Times New Roman"/>
          <w:lang w:val="fr-FR"/>
        </w:rPr>
        <w:t xml:space="preserve"> </w:t>
      </w:r>
      <w:r w:rsidRPr="005050B4">
        <w:rPr>
          <w:rFonts w:ascii="Times New Roman" w:hAnsi="Times New Roman" w:cs="Times New Roman"/>
          <w:lang w:bidi="he-IL"/>
        </w:rPr>
        <w:t>там</w:t>
      </w:r>
      <w:r w:rsidRPr="00820BC3">
        <w:rPr>
          <w:rFonts w:ascii="Times New Roman" w:hAnsi="Times New Roman" w:cs="Times New Roman"/>
          <w:lang w:val="fr-FR" w:bidi="he-IL"/>
        </w:rPr>
        <w:t xml:space="preserve"> </w:t>
      </w:r>
      <w:r w:rsidRPr="005050B4">
        <w:rPr>
          <w:rFonts w:ascii="Times New Roman" w:hAnsi="Times New Roman" w:cs="Times New Roman"/>
          <w:lang w:bidi="he-IL"/>
        </w:rPr>
        <w:t>же</w:t>
      </w:r>
      <w:r w:rsidRPr="00820BC3">
        <w:rPr>
          <w:rFonts w:ascii="Times New Roman" w:hAnsi="Times New Roman" w:cs="Times New Roman"/>
          <w:lang w:val="fr-FR" w:bidi="he-IL"/>
        </w:rPr>
        <w:t xml:space="preserve"> </w:t>
      </w:r>
      <w:r w:rsidRPr="005050B4">
        <w:rPr>
          <w:rFonts w:ascii="Times New Roman" w:hAnsi="Times New Roman" w:cs="Times New Roman"/>
          <w:lang w:bidi="he-IL"/>
        </w:rPr>
        <w:t>с</w:t>
      </w:r>
      <w:r w:rsidRPr="00820BC3">
        <w:rPr>
          <w:rFonts w:ascii="Times New Roman" w:hAnsi="Times New Roman" w:cs="Times New Roman"/>
          <w:lang w:val="fr-FR" w:bidi="he-IL"/>
        </w:rPr>
        <w:t>. 246</w:t>
      </w:r>
    </w:p>
  </w:footnote>
  <w:footnote w:id="144">
    <w:p w14:paraId="630D1ED6" w14:textId="4A75850C" w:rsidR="0033499E" w:rsidRPr="0033499E" w:rsidRDefault="0033499E">
      <w:pPr>
        <w:pStyle w:val="af4"/>
        <w:rPr>
          <w:lang w:val="fr-FR"/>
        </w:rPr>
      </w:pPr>
      <w:r>
        <w:rPr>
          <w:rStyle w:val="af6"/>
        </w:rPr>
        <w:footnoteRef/>
      </w:r>
      <w:r w:rsidRPr="0033499E">
        <w:rPr>
          <w:lang w:val="fr-FR"/>
        </w:rPr>
        <w:t xml:space="preserve"> </w:t>
      </w:r>
      <w:r w:rsidRPr="0033499E">
        <w:rPr>
          <w:rFonts w:ascii="Times New Roman" w:hAnsi="Times New Roman" w:cs="Times New Roman"/>
          <w:lang w:val="fr-FR" w:eastAsia="ru-RU"/>
        </w:rPr>
        <w:t xml:space="preserve">Au nom de l'Islam, Mohammed </w:t>
      </w:r>
      <w:r w:rsidRPr="0033499E">
        <w:rPr>
          <w:rFonts w:ascii="Times New Roman" w:hAnsi="Times New Roman" w:cs="Times New Roman"/>
          <w:lang w:val="fr-FR" w:eastAsia="ru-RU"/>
        </w:rPr>
        <w:t>Arkoun 4/02/2005 Partie 1</w:t>
      </w:r>
      <w:r>
        <w:rPr>
          <w:rFonts w:ascii="Times New Roman" w:hAnsi="Times New Roman" w:cs="Times New Roman"/>
          <w:lang w:val="fr-FR" w:eastAsia="ru-RU"/>
        </w:rPr>
        <w:t xml:space="preserve"> URL : </w:t>
      </w:r>
      <w:r w:rsidR="00E53091">
        <w:fldChar w:fldCharType="begin"/>
      </w:r>
      <w:r w:rsidR="00E53091" w:rsidRPr="00645C9C">
        <w:rPr>
          <w:lang w:val="fr-FR"/>
        </w:rPr>
        <w:instrText xml:space="preserve"> HYPERLINK "https://www.youtube.com/watch?v=x_ib0WNtfn0" </w:instrText>
      </w:r>
      <w:r w:rsidR="00E53091">
        <w:fldChar w:fldCharType="separate"/>
      </w:r>
      <w:r w:rsidRPr="000F7618">
        <w:rPr>
          <w:rStyle w:val="a3"/>
          <w:rFonts w:ascii="Times New Roman" w:hAnsi="Times New Roman" w:cs="Times New Roman"/>
          <w:lang w:val="fr-FR" w:eastAsia="ru-RU"/>
        </w:rPr>
        <w:t>https://www.youtube.com/watch?v=x_ib0WNtfn0</w:t>
      </w:r>
      <w:r w:rsidR="00E53091">
        <w:rPr>
          <w:rStyle w:val="a3"/>
          <w:rFonts w:ascii="Times New Roman" w:hAnsi="Times New Roman" w:cs="Times New Roman"/>
          <w:lang w:val="fr-FR" w:eastAsia="ru-RU"/>
        </w:rPr>
        <w:fldChar w:fldCharType="end"/>
      </w:r>
      <w:r>
        <w:rPr>
          <w:rFonts w:ascii="Times New Roman" w:hAnsi="Times New Roman" w:cs="Times New Roman"/>
          <w:lang w:val="fr-FR" w:eastAsia="ru-RU"/>
        </w:rPr>
        <w:t xml:space="preserve"> </w:t>
      </w:r>
      <w:r>
        <w:rPr>
          <w:rFonts w:ascii="Times New Roman" w:hAnsi="Times New Roman" w:cs="Times New Roman"/>
          <w:lang w:eastAsia="ru-RU"/>
        </w:rPr>
        <w:t>Дата</w:t>
      </w:r>
      <w:r w:rsidRPr="0033499E">
        <w:rPr>
          <w:rFonts w:ascii="Times New Roman" w:hAnsi="Times New Roman" w:cs="Times New Roman"/>
          <w:lang w:val="fr-FR" w:eastAsia="ru-RU"/>
        </w:rPr>
        <w:t xml:space="preserve"> </w:t>
      </w:r>
      <w:r>
        <w:rPr>
          <w:rFonts w:ascii="Times New Roman" w:hAnsi="Times New Roman" w:cs="Times New Roman"/>
          <w:lang w:eastAsia="ru-RU"/>
        </w:rPr>
        <w:t>обращения</w:t>
      </w:r>
      <w:r w:rsidRPr="0033499E">
        <w:rPr>
          <w:rFonts w:ascii="Times New Roman" w:hAnsi="Times New Roman" w:cs="Times New Roman"/>
          <w:lang w:val="fr-FR" w:eastAsia="ru-RU"/>
        </w:rPr>
        <w:t xml:space="preserve"> (21.05.2022)</w:t>
      </w:r>
    </w:p>
  </w:footnote>
  <w:footnote w:id="145">
    <w:p w14:paraId="02E1D0BE" w14:textId="5B03579E" w:rsidR="00833EEA" w:rsidRPr="00833EEA" w:rsidRDefault="00833EEA">
      <w:pPr>
        <w:pStyle w:val="af4"/>
        <w:rPr>
          <w:lang w:val="fr-FR"/>
        </w:rPr>
      </w:pPr>
      <w:r>
        <w:rPr>
          <w:rStyle w:val="af6"/>
        </w:rPr>
        <w:footnoteRef/>
      </w:r>
      <w:r w:rsidRPr="00833EEA">
        <w:rPr>
          <w:lang w:val="fr-FR"/>
        </w:rPr>
        <w:t xml:space="preserve"> </w:t>
      </w:r>
      <w:r w:rsidRPr="0033499E">
        <w:rPr>
          <w:rFonts w:ascii="Times New Roman" w:hAnsi="Times New Roman" w:cs="Times New Roman"/>
          <w:lang w:val="fr-FR" w:eastAsia="ru-RU"/>
        </w:rPr>
        <w:t xml:space="preserve">Au nom de l'Islam, Mohammed </w:t>
      </w:r>
      <w:r w:rsidRPr="0033499E">
        <w:rPr>
          <w:rFonts w:ascii="Times New Roman" w:hAnsi="Times New Roman" w:cs="Times New Roman"/>
          <w:lang w:val="fr-FR" w:eastAsia="ru-RU"/>
        </w:rPr>
        <w:t>Arkoun 4/02/2005 Partie 1</w:t>
      </w:r>
      <w:r>
        <w:rPr>
          <w:rFonts w:ascii="Times New Roman" w:hAnsi="Times New Roman" w:cs="Times New Roman"/>
          <w:lang w:val="fr-FR" w:eastAsia="ru-RU"/>
        </w:rPr>
        <w:t xml:space="preserve"> URL : </w:t>
      </w:r>
      <w:r w:rsidR="00E53091">
        <w:fldChar w:fldCharType="begin"/>
      </w:r>
      <w:r w:rsidR="00E53091" w:rsidRPr="00645C9C">
        <w:rPr>
          <w:lang w:val="fr-FR"/>
        </w:rPr>
        <w:instrText xml:space="preserve"> HYPERLINK "https://www.youtube.com/watch?v=x_ib0WNtfn0" </w:instrText>
      </w:r>
      <w:r w:rsidR="00E53091">
        <w:fldChar w:fldCharType="separate"/>
      </w:r>
      <w:r w:rsidRPr="000F7618">
        <w:rPr>
          <w:rStyle w:val="a3"/>
          <w:rFonts w:ascii="Times New Roman" w:hAnsi="Times New Roman" w:cs="Times New Roman"/>
          <w:lang w:val="fr-FR" w:eastAsia="ru-RU"/>
        </w:rPr>
        <w:t>https://www.youtube.com/watch?v=x_ib0WNtfn0</w:t>
      </w:r>
      <w:r w:rsidR="00E53091">
        <w:rPr>
          <w:rStyle w:val="a3"/>
          <w:rFonts w:ascii="Times New Roman" w:hAnsi="Times New Roman" w:cs="Times New Roman"/>
          <w:lang w:val="fr-FR" w:eastAsia="ru-RU"/>
        </w:rPr>
        <w:fldChar w:fldCharType="end"/>
      </w:r>
      <w:r>
        <w:rPr>
          <w:rFonts w:ascii="Times New Roman" w:hAnsi="Times New Roman" w:cs="Times New Roman"/>
          <w:lang w:val="fr-FR" w:eastAsia="ru-RU"/>
        </w:rPr>
        <w:t xml:space="preserve"> </w:t>
      </w:r>
      <w:r>
        <w:rPr>
          <w:rFonts w:ascii="Times New Roman" w:hAnsi="Times New Roman" w:cs="Times New Roman"/>
          <w:lang w:eastAsia="ru-RU"/>
        </w:rPr>
        <w:t>Дата</w:t>
      </w:r>
      <w:r w:rsidRPr="0033499E">
        <w:rPr>
          <w:rFonts w:ascii="Times New Roman" w:hAnsi="Times New Roman" w:cs="Times New Roman"/>
          <w:lang w:val="fr-FR" w:eastAsia="ru-RU"/>
        </w:rPr>
        <w:t xml:space="preserve"> </w:t>
      </w:r>
      <w:r>
        <w:rPr>
          <w:rFonts w:ascii="Times New Roman" w:hAnsi="Times New Roman" w:cs="Times New Roman"/>
          <w:lang w:eastAsia="ru-RU"/>
        </w:rPr>
        <w:t>обращения</w:t>
      </w:r>
      <w:r w:rsidRPr="0033499E">
        <w:rPr>
          <w:rFonts w:ascii="Times New Roman" w:hAnsi="Times New Roman" w:cs="Times New Roman"/>
          <w:lang w:val="fr-FR" w:eastAsia="ru-RU"/>
        </w:rPr>
        <w:t xml:space="preserve"> (21.05.2022)</w:t>
      </w:r>
    </w:p>
  </w:footnote>
  <w:footnote w:id="146">
    <w:p w14:paraId="3D839EB0" w14:textId="28386188" w:rsidR="00833EEA" w:rsidRPr="00833EEA" w:rsidRDefault="00833EEA">
      <w:pPr>
        <w:pStyle w:val="af4"/>
        <w:rPr>
          <w:rFonts w:ascii="Times New Roman" w:hAnsi="Times New Roman" w:cs="Times New Roman"/>
        </w:rPr>
      </w:pPr>
      <w:r>
        <w:rPr>
          <w:rStyle w:val="af6"/>
        </w:rPr>
        <w:footnoteRef/>
      </w:r>
      <w:r>
        <w:t xml:space="preserve"> </w:t>
      </w:r>
      <w:r>
        <w:rPr>
          <w:rFonts w:ascii="Times New Roman" w:hAnsi="Times New Roman" w:cs="Times New Roman"/>
        </w:rPr>
        <w:t xml:space="preserve">Для </w:t>
      </w:r>
      <w:r>
        <w:rPr>
          <w:rFonts w:ascii="Times New Roman" w:hAnsi="Times New Roman" w:cs="Times New Roman"/>
        </w:rPr>
        <w:t xml:space="preserve">аркуновского понимания термина «ортодоксия» необходимо вспомнить, что победившая соперников группа в одном политическом пространстве будет использовать религию как средство для легитимации своего правления, тем самым ортодоксия у Аркуна </w:t>
      </w:r>
      <w:r w:rsidR="00AD0B9A">
        <w:rPr>
          <w:rFonts w:ascii="Times New Roman" w:hAnsi="Times New Roman" w:cs="Times New Roman"/>
        </w:rPr>
        <w:t xml:space="preserve">объединяет в себе два термина, которые необходимо разграничивать, «как </w:t>
      </w:r>
      <w:r w:rsidR="00AD0B9A" w:rsidRPr="00AD0B9A">
        <w:rPr>
          <w:rFonts w:ascii="Times New Roman" w:hAnsi="Times New Roman" w:cs="Times New Roman"/>
        </w:rPr>
        <w:t>воинствующую</w:t>
      </w:r>
      <w:r w:rsidR="00AD0B9A">
        <w:rPr>
          <w:rFonts w:ascii="Times New Roman" w:hAnsi="Times New Roman" w:cs="Times New Roman"/>
        </w:rPr>
        <w:t xml:space="preserve"> </w:t>
      </w:r>
      <w:r w:rsidR="00AD0B9A" w:rsidRPr="00AD0B9A">
        <w:rPr>
          <w:rFonts w:ascii="Times New Roman" w:hAnsi="Times New Roman" w:cs="Times New Roman"/>
        </w:rPr>
        <w:t>идеологическую</w:t>
      </w:r>
      <w:r w:rsidR="00AD0B9A">
        <w:rPr>
          <w:rFonts w:ascii="Times New Roman" w:hAnsi="Times New Roman" w:cs="Times New Roman"/>
        </w:rPr>
        <w:t xml:space="preserve"> </w:t>
      </w:r>
      <w:r w:rsidR="00AD0B9A" w:rsidRPr="00AD0B9A">
        <w:rPr>
          <w:rFonts w:ascii="Times New Roman" w:hAnsi="Times New Roman" w:cs="Times New Roman"/>
        </w:rPr>
        <w:t>активность, инструмент</w:t>
      </w:r>
      <w:r w:rsidR="00AD0B9A">
        <w:rPr>
          <w:rFonts w:ascii="Times New Roman" w:hAnsi="Times New Roman" w:cs="Times New Roman"/>
        </w:rPr>
        <w:t xml:space="preserve"> </w:t>
      </w:r>
      <w:r w:rsidR="00AD0B9A" w:rsidRPr="00AD0B9A">
        <w:rPr>
          <w:rFonts w:ascii="Times New Roman" w:hAnsi="Times New Roman" w:cs="Times New Roman"/>
        </w:rPr>
        <w:t>легитимации</w:t>
      </w:r>
      <w:r w:rsidR="00AD0B9A">
        <w:rPr>
          <w:rFonts w:ascii="Times New Roman" w:hAnsi="Times New Roman" w:cs="Times New Roman"/>
        </w:rPr>
        <w:t xml:space="preserve"> </w:t>
      </w:r>
      <w:r w:rsidR="00AD0B9A" w:rsidRPr="00AD0B9A">
        <w:rPr>
          <w:rFonts w:ascii="Times New Roman" w:hAnsi="Times New Roman" w:cs="Times New Roman"/>
        </w:rPr>
        <w:t>государства</w:t>
      </w:r>
      <w:r w:rsidR="00AD0B9A">
        <w:rPr>
          <w:rFonts w:ascii="Times New Roman" w:hAnsi="Times New Roman" w:cs="Times New Roman"/>
        </w:rPr>
        <w:t xml:space="preserve"> </w:t>
      </w:r>
      <w:r w:rsidR="00AD0B9A" w:rsidRPr="00AD0B9A">
        <w:rPr>
          <w:rFonts w:ascii="Times New Roman" w:hAnsi="Times New Roman" w:cs="Times New Roman"/>
        </w:rPr>
        <w:t>и</w:t>
      </w:r>
      <w:r w:rsidR="00AD0B9A">
        <w:rPr>
          <w:rFonts w:ascii="Times New Roman" w:hAnsi="Times New Roman" w:cs="Times New Roman"/>
        </w:rPr>
        <w:t xml:space="preserve"> </w:t>
      </w:r>
      <w:r w:rsidR="00AD0B9A" w:rsidRPr="00AD0B9A">
        <w:rPr>
          <w:rFonts w:ascii="Times New Roman" w:hAnsi="Times New Roman" w:cs="Times New Roman"/>
        </w:rPr>
        <w:t>ценностей, проводимых</w:t>
      </w:r>
      <w:r w:rsidR="00AD0B9A">
        <w:rPr>
          <w:rFonts w:ascii="Times New Roman" w:hAnsi="Times New Roman" w:cs="Times New Roman"/>
        </w:rPr>
        <w:t xml:space="preserve"> </w:t>
      </w:r>
      <w:r w:rsidR="00AD0B9A" w:rsidRPr="00AD0B9A">
        <w:rPr>
          <w:rFonts w:ascii="Times New Roman" w:hAnsi="Times New Roman" w:cs="Times New Roman"/>
        </w:rPr>
        <w:t>в</w:t>
      </w:r>
      <w:r w:rsidR="00AD0B9A">
        <w:rPr>
          <w:rFonts w:ascii="Times New Roman" w:hAnsi="Times New Roman" w:cs="Times New Roman"/>
        </w:rPr>
        <w:t xml:space="preserve"> </w:t>
      </w:r>
      <w:r w:rsidR="00AD0B9A" w:rsidRPr="00AD0B9A">
        <w:rPr>
          <w:rFonts w:ascii="Times New Roman" w:hAnsi="Times New Roman" w:cs="Times New Roman"/>
        </w:rPr>
        <w:t>жизнь</w:t>
      </w:r>
      <w:r w:rsidR="00AD0B9A">
        <w:rPr>
          <w:rFonts w:ascii="Times New Roman" w:hAnsi="Times New Roman" w:cs="Times New Roman"/>
        </w:rPr>
        <w:t xml:space="preserve"> </w:t>
      </w:r>
      <w:r w:rsidR="00AD0B9A" w:rsidRPr="00AD0B9A">
        <w:rPr>
          <w:rFonts w:ascii="Times New Roman" w:hAnsi="Times New Roman" w:cs="Times New Roman"/>
        </w:rPr>
        <w:t>этим</w:t>
      </w:r>
      <w:r w:rsidR="00AD0B9A">
        <w:rPr>
          <w:rFonts w:ascii="Times New Roman" w:hAnsi="Times New Roman" w:cs="Times New Roman"/>
        </w:rPr>
        <w:t xml:space="preserve"> </w:t>
      </w:r>
      <w:r w:rsidR="00AD0B9A" w:rsidRPr="00AD0B9A">
        <w:rPr>
          <w:rFonts w:ascii="Times New Roman" w:hAnsi="Times New Roman" w:cs="Times New Roman"/>
        </w:rPr>
        <w:t>государством</w:t>
      </w:r>
      <w:r w:rsidR="00AD0B9A">
        <w:rPr>
          <w:rFonts w:ascii="Times New Roman" w:hAnsi="Times New Roman" w:cs="Times New Roman"/>
        </w:rPr>
        <w:t>, так и путь</w:t>
      </w:r>
      <w:r w:rsidR="00AD0B9A" w:rsidRPr="00AD0B9A">
        <w:rPr>
          <w:rFonts w:ascii="Times New Roman" w:hAnsi="Times New Roman" w:cs="Times New Roman"/>
        </w:rPr>
        <w:t>, ниспосланн</w:t>
      </w:r>
      <w:r w:rsidR="00AD0B9A">
        <w:rPr>
          <w:rFonts w:ascii="Times New Roman" w:hAnsi="Times New Roman" w:cs="Times New Roman"/>
        </w:rPr>
        <w:t xml:space="preserve">ый </w:t>
      </w:r>
      <w:r w:rsidR="00AD0B9A" w:rsidRPr="00AD0B9A">
        <w:rPr>
          <w:rFonts w:ascii="Times New Roman" w:hAnsi="Times New Roman" w:cs="Times New Roman"/>
        </w:rPr>
        <w:t>человеку</w:t>
      </w:r>
      <w:r w:rsidR="00AD0B9A">
        <w:rPr>
          <w:rFonts w:ascii="Times New Roman" w:hAnsi="Times New Roman" w:cs="Times New Roman"/>
        </w:rPr>
        <w:t xml:space="preserve"> </w:t>
      </w:r>
      <w:r w:rsidR="00AD0B9A" w:rsidRPr="00AD0B9A">
        <w:rPr>
          <w:rFonts w:ascii="Times New Roman" w:hAnsi="Times New Roman" w:cs="Times New Roman"/>
        </w:rPr>
        <w:t>для</w:t>
      </w:r>
      <w:r w:rsidR="00AD0B9A">
        <w:rPr>
          <w:rFonts w:ascii="Times New Roman" w:hAnsi="Times New Roman" w:cs="Times New Roman"/>
        </w:rPr>
        <w:t xml:space="preserve"> </w:t>
      </w:r>
      <w:r w:rsidR="00AD0B9A" w:rsidRPr="00AD0B9A">
        <w:rPr>
          <w:rFonts w:ascii="Times New Roman" w:hAnsi="Times New Roman" w:cs="Times New Roman"/>
        </w:rPr>
        <w:t>обнаружения</w:t>
      </w:r>
      <w:r w:rsidR="00AD0B9A">
        <w:rPr>
          <w:rFonts w:ascii="Times New Roman" w:hAnsi="Times New Roman" w:cs="Times New Roman"/>
        </w:rPr>
        <w:t xml:space="preserve"> </w:t>
      </w:r>
      <w:r w:rsidR="00AD0B9A" w:rsidRPr="00AD0B9A">
        <w:rPr>
          <w:rFonts w:ascii="Times New Roman" w:hAnsi="Times New Roman" w:cs="Times New Roman"/>
        </w:rPr>
        <w:t>Абсолюта</w:t>
      </w:r>
      <w:r w:rsidR="00AD0B9A">
        <w:rPr>
          <w:rFonts w:ascii="Times New Roman" w:hAnsi="Times New Roman" w:cs="Times New Roman"/>
        </w:rPr>
        <w:t>» цит. по «Переосмысляя ислам сегодня» с.249</w:t>
      </w:r>
    </w:p>
  </w:footnote>
  <w:footnote w:id="147">
    <w:p w14:paraId="3D8B5761" w14:textId="65A27962" w:rsidR="0039146F" w:rsidRPr="0026584E" w:rsidRDefault="0039146F">
      <w:pPr>
        <w:pStyle w:val="af4"/>
        <w:rPr>
          <w:lang w:val="en-US"/>
        </w:rPr>
      </w:pPr>
      <w:r>
        <w:rPr>
          <w:rStyle w:val="af6"/>
        </w:rPr>
        <w:footnoteRef/>
      </w:r>
      <w:r w:rsidRPr="0039146F">
        <w:rPr>
          <w:lang w:val="en-US"/>
        </w:rPr>
        <w:t xml:space="preserve"> </w:t>
      </w:r>
      <w:r w:rsidRPr="001C2591">
        <w:rPr>
          <w:rFonts w:ascii="Times New Roman" w:hAnsi="Times New Roman" w:cs="Times New Roman"/>
          <w:i/>
          <w:iCs/>
          <w:lang w:val="en-US"/>
        </w:rPr>
        <w:t xml:space="preserve">Mohammad </w:t>
      </w:r>
      <w:r w:rsidRPr="001C2591">
        <w:rPr>
          <w:rFonts w:ascii="Times New Roman" w:hAnsi="Times New Roman" w:cs="Times New Roman"/>
          <w:i/>
          <w:iCs/>
          <w:lang w:val="en-US"/>
        </w:rPr>
        <w:t>Arkoun</w:t>
      </w:r>
      <w:r w:rsidRPr="001C2591">
        <w:rPr>
          <w:rFonts w:ascii="Times New Roman" w:hAnsi="Times New Roman" w:cs="Times New Roman"/>
          <w:lang w:val="en-US"/>
        </w:rPr>
        <w:t xml:space="preserve"> </w:t>
      </w:r>
      <w:r w:rsidRPr="001C2591">
        <w:rPr>
          <w:rFonts w:ascii="Times New Roman" w:hAnsi="Times New Roman" w:cs="Times New Roman"/>
          <w:lang w:val="en-US" w:bidi="he-IL"/>
        </w:rPr>
        <w:t>«</w:t>
      </w:r>
      <w:r w:rsidRPr="001C2591">
        <w:rPr>
          <w:rFonts w:ascii="Times New Roman" w:hAnsi="Times New Roman" w:cs="Times New Roman"/>
          <w:lang w:val="en-US" w:eastAsia="ru-RU"/>
        </w:rPr>
        <w:t>Rethinking Islam</w:t>
      </w:r>
      <w:r w:rsidR="0026584E" w:rsidRPr="0026584E">
        <w:rPr>
          <w:rFonts w:ascii="Times New Roman" w:hAnsi="Times New Roman" w:cs="Times New Roman"/>
          <w:lang w:val="en-US" w:eastAsia="ru-RU"/>
        </w:rPr>
        <w:t xml:space="preserve"> … </w:t>
      </w:r>
      <w:r w:rsidR="0026584E">
        <w:rPr>
          <w:rFonts w:ascii="Times New Roman" w:hAnsi="Times New Roman" w:cs="Times New Roman"/>
          <w:lang w:eastAsia="ru-RU"/>
        </w:rPr>
        <w:t>с</w:t>
      </w:r>
      <w:r w:rsidR="0026584E" w:rsidRPr="0026584E">
        <w:rPr>
          <w:rFonts w:ascii="Times New Roman" w:hAnsi="Times New Roman" w:cs="Times New Roman"/>
          <w:lang w:val="en-US" w:eastAsia="ru-RU"/>
        </w:rPr>
        <w:t>. 24-26</w:t>
      </w:r>
    </w:p>
  </w:footnote>
  <w:footnote w:id="148">
    <w:p w14:paraId="625DA184" w14:textId="732C67C8" w:rsidR="00FB27CA" w:rsidRPr="0026584E" w:rsidRDefault="00FB27CA">
      <w:pPr>
        <w:pStyle w:val="af4"/>
        <w:rPr>
          <w:lang w:val="en-US"/>
        </w:rPr>
      </w:pPr>
      <w:r>
        <w:rPr>
          <w:rStyle w:val="af6"/>
        </w:rPr>
        <w:footnoteRef/>
      </w:r>
      <w:r w:rsidRPr="00FB27CA">
        <w:rPr>
          <w:lang w:val="en-US"/>
        </w:rPr>
        <w:t xml:space="preserve"> </w:t>
      </w:r>
      <w:r w:rsidRPr="001C2591">
        <w:rPr>
          <w:rFonts w:ascii="Times New Roman" w:hAnsi="Times New Roman" w:cs="Times New Roman"/>
          <w:i/>
          <w:iCs/>
          <w:lang w:val="en-US"/>
        </w:rPr>
        <w:t xml:space="preserve">Mohammad </w:t>
      </w:r>
      <w:r w:rsidRPr="001C2591">
        <w:rPr>
          <w:rFonts w:ascii="Times New Roman" w:hAnsi="Times New Roman" w:cs="Times New Roman"/>
          <w:i/>
          <w:iCs/>
          <w:lang w:val="en-US"/>
        </w:rPr>
        <w:t>Arkoun</w:t>
      </w:r>
      <w:r w:rsidRPr="001C2591">
        <w:rPr>
          <w:rFonts w:ascii="Times New Roman" w:hAnsi="Times New Roman" w:cs="Times New Roman"/>
          <w:lang w:val="en-US"/>
        </w:rPr>
        <w:t xml:space="preserve"> </w:t>
      </w:r>
      <w:r w:rsidRPr="001C2591">
        <w:rPr>
          <w:rFonts w:ascii="Times New Roman" w:hAnsi="Times New Roman" w:cs="Times New Roman"/>
          <w:lang w:val="en-US" w:bidi="he-IL"/>
        </w:rPr>
        <w:t>«</w:t>
      </w:r>
      <w:r w:rsidRPr="001C2591">
        <w:rPr>
          <w:rFonts w:ascii="Times New Roman" w:hAnsi="Times New Roman" w:cs="Times New Roman"/>
          <w:lang w:val="en-US" w:eastAsia="ru-RU"/>
        </w:rPr>
        <w:t>Rethinking Islam</w:t>
      </w:r>
      <w:r w:rsidR="0026584E" w:rsidRPr="0026584E">
        <w:rPr>
          <w:rFonts w:ascii="Times New Roman" w:hAnsi="Times New Roman" w:cs="Times New Roman"/>
          <w:lang w:val="en-US" w:eastAsia="ru-RU"/>
        </w:rPr>
        <w:t xml:space="preserve">… </w:t>
      </w:r>
      <w:r w:rsidR="0026584E">
        <w:rPr>
          <w:rFonts w:ascii="Times New Roman" w:hAnsi="Times New Roman" w:cs="Times New Roman"/>
          <w:lang w:eastAsia="ru-RU"/>
        </w:rPr>
        <w:t>с</w:t>
      </w:r>
      <w:r>
        <w:rPr>
          <w:rFonts w:ascii="Times New Roman" w:hAnsi="Times New Roman" w:cs="Times New Roman"/>
          <w:lang w:val="en-US" w:eastAsia="ru-RU"/>
        </w:rPr>
        <w:t>.</w:t>
      </w:r>
      <w:r w:rsidR="0026584E" w:rsidRPr="0026584E">
        <w:rPr>
          <w:rFonts w:ascii="Times New Roman" w:hAnsi="Times New Roman" w:cs="Times New Roman"/>
          <w:lang w:val="en-US" w:eastAsia="ru-RU"/>
        </w:rPr>
        <w:t xml:space="preserve"> 24-26</w:t>
      </w:r>
    </w:p>
  </w:footnote>
  <w:footnote w:id="149">
    <w:p w14:paraId="63440E19" w14:textId="387A73E3" w:rsidR="00FB27CA" w:rsidRPr="00820BC3" w:rsidRDefault="00FB27CA">
      <w:pPr>
        <w:pStyle w:val="af4"/>
        <w:rPr>
          <w:rFonts w:ascii="Times New Roman" w:hAnsi="Times New Roman" w:cs="Times New Roman"/>
          <w:lang w:val="fr-FR"/>
        </w:rPr>
      </w:pPr>
      <w:r w:rsidRPr="00FB27CA">
        <w:rPr>
          <w:rStyle w:val="af6"/>
          <w:rFonts w:ascii="Times New Roman" w:hAnsi="Times New Roman" w:cs="Times New Roman"/>
        </w:rPr>
        <w:footnoteRef/>
      </w:r>
      <w:r w:rsidRPr="00820BC3">
        <w:rPr>
          <w:rFonts w:ascii="Times New Roman" w:hAnsi="Times New Roman" w:cs="Times New Roman"/>
          <w:lang w:val="fr-FR"/>
        </w:rPr>
        <w:t xml:space="preserve"> </w:t>
      </w:r>
      <w:r w:rsidRPr="00FB27CA">
        <w:rPr>
          <w:rFonts w:ascii="Times New Roman" w:hAnsi="Times New Roman" w:cs="Times New Roman"/>
        </w:rPr>
        <w:t>там</w:t>
      </w:r>
      <w:r w:rsidRPr="00820BC3">
        <w:rPr>
          <w:rFonts w:ascii="Times New Roman" w:hAnsi="Times New Roman" w:cs="Times New Roman"/>
          <w:lang w:val="fr-FR"/>
        </w:rPr>
        <w:t xml:space="preserve"> </w:t>
      </w:r>
      <w:r w:rsidRPr="00FB27CA">
        <w:rPr>
          <w:rFonts w:ascii="Times New Roman" w:hAnsi="Times New Roman" w:cs="Times New Roman"/>
        </w:rPr>
        <w:t>же</w:t>
      </w:r>
      <w:r w:rsidR="0026584E" w:rsidRPr="00645C9C">
        <w:rPr>
          <w:rFonts w:ascii="Times New Roman" w:hAnsi="Times New Roman" w:cs="Times New Roman"/>
          <w:lang w:val="fr-FR"/>
        </w:rPr>
        <w:t xml:space="preserve"> </w:t>
      </w:r>
      <w:r w:rsidR="0026584E">
        <w:rPr>
          <w:rFonts w:ascii="Times New Roman" w:hAnsi="Times New Roman" w:cs="Times New Roman"/>
          <w:lang w:eastAsia="ru-RU"/>
        </w:rPr>
        <w:t>с</w:t>
      </w:r>
      <w:r w:rsidR="0026584E" w:rsidRPr="00645C9C">
        <w:rPr>
          <w:rFonts w:ascii="Times New Roman" w:hAnsi="Times New Roman" w:cs="Times New Roman"/>
          <w:lang w:val="fr-FR" w:eastAsia="ru-RU"/>
        </w:rPr>
        <w:t>. 24-26</w:t>
      </w:r>
    </w:p>
  </w:footnote>
  <w:footnote w:id="150">
    <w:p w14:paraId="4D515786" w14:textId="07A01F43" w:rsidR="00BC6420" w:rsidRPr="00BC6420" w:rsidRDefault="00BC6420">
      <w:pPr>
        <w:pStyle w:val="af4"/>
        <w:rPr>
          <w:lang w:val="fr-FR"/>
        </w:rPr>
      </w:pPr>
      <w:r>
        <w:rPr>
          <w:rStyle w:val="af6"/>
        </w:rPr>
        <w:footnoteRef/>
      </w:r>
      <w:r w:rsidRPr="00BC6420">
        <w:rPr>
          <w:lang w:val="fr-FR"/>
        </w:rPr>
        <w:t xml:space="preserve"> </w:t>
      </w:r>
      <w:r w:rsidRPr="0033499E">
        <w:rPr>
          <w:rFonts w:ascii="Times New Roman" w:hAnsi="Times New Roman" w:cs="Times New Roman"/>
          <w:lang w:val="fr-FR" w:eastAsia="ru-RU"/>
        </w:rPr>
        <w:t xml:space="preserve">Au nom de l'Islam, Mohammed </w:t>
      </w:r>
      <w:r w:rsidRPr="0033499E">
        <w:rPr>
          <w:rFonts w:ascii="Times New Roman" w:hAnsi="Times New Roman" w:cs="Times New Roman"/>
          <w:lang w:val="fr-FR" w:eastAsia="ru-RU"/>
        </w:rPr>
        <w:t>Arkoun 4/02/2005 Partie 1</w:t>
      </w:r>
      <w:r>
        <w:rPr>
          <w:rFonts w:ascii="Times New Roman" w:hAnsi="Times New Roman" w:cs="Times New Roman"/>
          <w:lang w:val="fr-FR" w:eastAsia="ru-RU"/>
        </w:rPr>
        <w:t xml:space="preserve"> URL : </w:t>
      </w:r>
      <w:r w:rsidR="00E53091">
        <w:fldChar w:fldCharType="begin"/>
      </w:r>
      <w:r w:rsidR="00E53091" w:rsidRPr="00645C9C">
        <w:rPr>
          <w:lang w:val="fr-FR"/>
        </w:rPr>
        <w:instrText xml:space="preserve"> HYPERLINK "https://www.youtube.com/watch?v=x_ib0WNtfn0" </w:instrText>
      </w:r>
      <w:r w:rsidR="00E53091">
        <w:fldChar w:fldCharType="separate"/>
      </w:r>
      <w:r w:rsidRPr="000F7618">
        <w:rPr>
          <w:rStyle w:val="a3"/>
          <w:rFonts w:ascii="Times New Roman" w:hAnsi="Times New Roman" w:cs="Times New Roman"/>
          <w:lang w:val="fr-FR" w:eastAsia="ru-RU"/>
        </w:rPr>
        <w:t>https://www.youtube.com/watch?v=x_ib0WNtfn0</w:t>
      </w:r>
      <w:r w:rsidR="00E53091">
        <w:rPr>
          <w:rStyle w:val="a3"/>
          <w:rFonts w:ascii="Times New Roman" w:hAnsi="Times New Roman" w:cs="Times New Roman"/>
          <w:lang w:val="fr-FR" w:eastAsia="ru-RU"/>
        </w:rPr>
        <w:fldChar w:fldCharType="end"/>
      </w:r>
      <w:r>
        <w:rPr>
          <w:rFonts w:ascii="Times New Roman" w:hAnsi="Times New Roman" w:cs="Times New Roman"/>
          <w:lang w:val="fr-FR" w:eastAsia="ru-RU"/>
        </w:rPr>
        <w:t xml:space="preserve"> </w:t>
      </w:r>
      <w:r>
        <w:rPr>
          <w:rFonts w:ascii="Times New Roman" w:hAnsi="Times New Roman" w:cs="Times New Roman"/>
          <w:lang w:eastAsia="ru-RU"/>
        </w:rPr>
        <w:t>Дата</w:t>
      </w:r>
      <w:r w:rsidRPr="0033499E">
        <w:rPr>
          <w:rFonts w:ascii="Times New Roman" w:hAnsi="Times New Roman" w:cs="Times New Roman"/>
          <w:lang w:val="fr-FR" w:eastAsia="ru-RU"/>
        </w:rPr>
        <w:t xml:space="preserve"> </w:t>
      </w:r>
      <w:r>
        <w:rPr>
          <w:rFonts w:ascii="Times New Roman" w:hAnsi="Times New Roman" w:cs="Times New Roman"/>
          <w:lang w:eastAsia="ru-RU"/>
        </w:rPr>
        <w:t>обращения</w:t>
      </w:r>
      <w:r w:rsidRPr="0033499E">
        <w:rPr>
          <w:rFonts w:ascii="Times New Roman" w:hAnsi="Times New Roman" w:cs="Times New Roman"/>
          <w:lang w:val="fr-FR" w:eastAsia="ru-RU"/>
        </w:rPr>
        <w:t xml:space="preserve"> (21.05.2022)</w:t>
      </w:r>
    </w:p>
  </w:footnote>
  <w:footnote w:id="151">
    <w:p w14:paraId="0C3328C0" w14:textId="1E7A6433" w:rsidR="00657E9A" w:rsidRDefault="00657E9A">
      <w:pPr>
        <w:pStyle w:val="af4"/>
      </w:pPr>
      <w:r>
        <w:rPr>
          <w:rStyle w:val="af6"/>
        </w:rPr>
        <w:footnoteRef/>
      </w:r>
      <w:r>
        <w:t xml:space="preserve"> </w:t>
      </w:r>
      <w:r w:rsidRPr="00AB0690">
        <w:rPr>
          <w:rFonts w:ascii="Times New Roman" w:hAnsi="Times New Roman" w:cs="Times New Roman"/>
          <w:i/>
          <w:iCs/>
        </w:rPr>
        <w:t>Йусуф Абдуллах ал-Кардави</w:t>
      </w:r>
      <w:r>
        <w:rPr>
          <w:rFonts w:ascii="Times New Roman" w:hAnsi="Times New Roman" w:cs="Times New Roman"/>
          <w:i/>
          <w:iCs/>
        </w:rPr>
        <w:t xml:space="preserve"> </w:t>
      </w:r>
      <w:r w:rsidR="007004B4">
        <w:rPr>
          <w:rFonts w:ascii="Times New Roman" w:hAnsi="Times New Roman" w:cs="Times New Roman"/>
        </w:rPr>
        <w:t>Указ. соч.</w:t>
      </w:r>
      <w:r>
        <w:rPr>
          <w:rFonts w:ascii="Times New Roman" w:hAnsi="Times New Roman" w:cs="Times New Roman"/>
        </w:rPr>
        <w:t xml:space="preserve"> с.</w:t>
      </w:r>
      <w:r w:rsidR="007004B4">
        <w:rPr>
          <w:rFonts w:ascii="Times New Roman" w:hAnsi="Times New Roman" w:cs="Times New Roman"/>
        </w:rPr>
        <w:t xml:space="preserve"> 11-12</w:t>
      </w:r>
    </w:p>
  </w:footnote>
  <w:footnote w:id="152">
    <w:p w14:paraId="7C72D58E" w14:textId="7B9872D4" w:rsidR="00657E9A" w:rsidRPr="00657E9A" w:rsidRDefault="00657E9A">
      <w:pPr>
        <w:pStyle w:val="af4"/>
      </w:pPr>
      <w:r>
        <w:rPr>
          <w:rStyle w:val="af6"/>
        </w:rPr>
        <w:footnoteRef/>
      </w:r>
      <w:r>
        <w:t xml:space="preserve"> </w:t>
      </w:r>
      <w:r w:rsidRPr="00AB0690">
        <w:rPr>
          <w:rFonts w:ascii="Times New Roman" w:hAnsi="Times New Roman" w:cs="Times New Roman"/>
          <w:i/>
          <w:iCs/>
        </w:rPr>
        <w:t>Йусуф Абдуллах ал-Кардави</w:t>
      </w:r>
      <w:r>
        <w:rPr>
          <w:rFonts w:ascii="Times New Roman" w:hAnsi="Times New Roman" w:cs="Times New Roman"/>
          <w:i/>
          <w:iCs/>
        </w:rPr>
        <w:t xml:space="preserve"> </w:t>
      </w:r>
      <w:r w:rsidR="007004B4">
        <w:rPr>
          <w:rFonts w:ascii="Times New Roman" w:hAnsi="Times New Roman" w:cs="Times New Roman"/>
        </w:rPr>
        <w:t>Указ.соч. с. 109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2FA"/>
    <w:multiLevelType w:val="multilevel"/>
    <w:tmpl w:val="EECC86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5397131"/>
    <w:multiLevelType w:val="multilevel"/>
    <w:tmpl w:val="782EF90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597319"/>
    <w:multiLevelType w:val="hybridMultilevel"/>
    <w:tmpl w:val="C88AF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39687B"/>
    <w:multiLevelType w:val="multilevel"/>
    <w:tmpl w:val="024C67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C060B9F"/>
    <w:multiLevelType w:val="hybridMultilevel"/>
    <w:tmpl w:val="2822E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725431"/>
    <w:multiLevelType w:val="multilevel"/>
    <w:tmpl w:val="391087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DEE1553"/>
    <w:multiLevelType w:val="hybridMultilevel"/>
    <w:tmpl w:val="9D7AD0E0"/>
    <w:lvl w:ilvl="0" w:tplc="FFFFFFFF">
      <w:start w:val="1"/>
      <w:numFmt w:val="decimal"/>
      <w:lvlText w:val="%1."/>
      <w:lvlJc w:val="left"/>
      <w:pPr>
        <w:ind w:left="644" w:hanging="360"/>
      </w:pPr>
      <w:rPr>
        <w:rFonts w:hint="default"/>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CC31F49"/>
    <w:multiLevelType w:val="hybridMultilevel"/>
    <w:tmpl w:val="C88AF5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ED168C9"/>
    <w:multiLevelType w:val="multilevel"/>
    <w:tmpl w:val="4AE0C5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C463C7F"/>
    <w:multiLevelType w:val="hybridMultilevel"/>
    <w:tmpl w:val="EB166B46"/>
    <w:lvl w:ilvl="0" w:tplc="83A6FFF0">
      <w:start w:val="1"/>
      <w:numFmt w:val="decimal"/>
      <w:lvlText w:val="%1."/>
      <w:lvlJc w:val="left"/>
      <w:pPr>
        <w:ind w:left="644"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4F7CF3"/>
    <w:multiLevelType w:val="hybridMultilevel"/>
    <w:tmpl w:val="6EBC9E32"/>
    <w:lvl w:ilvl="0" w:tplc="83A6FFF0">
      <w:start w:val="1"/>
      <w:numFmt w:val="decimal"/>
      <w:lvlText w:val="%1."/>
      <w:lvlJc w:val="left"/>
      <w:pPr>
        <w:ind w:left="644"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653349"/>
    <w:multiLevelType w:val="hybridMultilevel"/>
    <w:tmpl w:val="5A609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97557427">
    <w:abstractNumId w:val="11"/>
  </w:num>
  <w:num w:numId="2" w16cid:durableId="454829719">
    <w:abstractNumId w:val="8"/>
  </w:num>
  <w:num w:numId="3" w16cid:durableId="843208077">
    <w:abstractNumId w:val="5"/>
  </w:num>
  <w:num w:numId="4" w16cid:durableId="955985518">
    <w:abstractNumId w:val="3"/>
  </w:num>
  <w:num w:numId="5" w16cid:durableId="1575167177">
    <w:abstractNumId w:val="0"/>
  </w:num>
  <w:num w:numId="6" w16cid:durableId="184249890">
    <w:abstractNumId w:val="2"/>
  </w:num>
  <w:num w:numId="7" w16cid:durableId="644704163">
    <w:abstractNumId w:val="7"/>
  </w:num>
  <w:num w:numId="8" w16cid:durableId="1265304639">
    <w:abstractNumId w:val="1"/>
  </w:num>
  <w:num w:numId="9" w16cid:durableId="191118554">
    <w:abstractNumId w:val="4"/>
  </w:num>
  <w:num w:numId="10" w16cid:durableId="1535386652">
    <w:abstractNumId w:val="9"/>
  </w:num>
  <w:num w:numId="11" w16cid:durableId="1473521558">
    <w:abstractNumId w:val="6"/>
  </w:num>
  <w:num w:numId="12" w16cid:durableId="3659153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146B"/>
    <w:rsid w:val="00004833"/>
    <w:rsid w:val="00010DF1"/>
    <w:rsid w:val="0001387A"/>
    <w:rsid w:val="000139BE"/>
    <w:rsid w:val="00014ADC"/>
    <w:rsid w:val="000216F3"/>
    <w:rsid w:val="000249CA"/>
    <w:rsid w:val="000258FF"/>
    <w:rsid w:val="000261C8"/>
    <w:rsid w:val="00026CA0"/>
    <w:rsid w:val="000273FD"/>
    <w:rsid w:val="00057892"/>
    <w:rsid w:val="00060050"/>
    <w:rsid w:val="00060DC9"/>
    <w:rsid w:val="000623C4"/>
    <w:rsid w:val="000631F4"/>
    <w:rsid w:val="00064086"/>
    <w:rsid w:val="000646C5"/>
    <w:rsid w:val="00067F63"/>
    <w:rsid w:val="000713B1"/>
    <w:rsid w:val="00071E82"/>
    <w:rsid w:val="00075194"/>
    <w:rsid w:val="0008577A"/>
    <w:rsid w:val="00085E64"/>
    <w:rsid w:val="00087BDF"/>
    <w:rsid w:val="00087F86"/>
    <w:rsid w:val="000A2244"/>
    <w:rsid w:val="000A702F"/>
    <w:rsid w:val="000B1C01"/>
    <w:rsid w:val="000B453B"/>
    <w:rsid w:val="000B4CE6"/>
    <w:rsid w:val="000B7567"/>
    <w:rsid w:val="000D0A3D"/>
    <w:rsid w:val="000E0D02"/>
    <w:rsid w:val="000E123C"/>
    <w:rsid w:val="000E208A"/>
    <w:rsid w:val="000E3044"/>
    <w:rsid w:val="000E64CD"/>
    <w:rsid w:val="000F0A4C"/>
    <w:rsid w:val="000F2DC3"/>
    <w:rsid w:val="000F7504"/>
    <w:rsid w:val="001001FF"/>
    <w:rsid w:val="00103389"/>
    <w:rsid w:val="00103603"/>
    <w:rsid w:val="00111158"/>
    <w:rsid w:val="0011143D"/>
    <w:rsid w:val="001126C7"/>
    <w:rsid w:val="00114319"/>
    <w:rsid w:val="00116451"/>
    <w:rsid w:val="00121E87"/>
    <w:rsid w:val="00124648"/>
    <w:rsid w:val="001515F1"/>
    <w:rsid w:val="001577D6"/>
    <w:rsid w:val="00157E4B"/>
    <w:rsid w:val="0016103C"/>
    <w:rsid w:val="00166E3D"/>
    <w:rsid w:val="00170F09"/>
    <w:rsid w:val="00176094"/>
    <w:rsid w:val="001775C2"/>
    <w:rsid w:val="00186D80"/>
    <w:rsid w:val="00187711"/>
    <w:rsid w:val="00190BAD"/>
    <w:rsid w:val="001911D8"/>
    <w:rsid w:val="00191B05"/>
    <w:rsid w:val="00191B50"/>
    <w:rsid w:val="00193DA1"/>
    <w:rsid w:val="0019560F"/>
    <w:rsid w:val="00196585"/>
    <w:rsid w:val="001A0162"/>
    <w:rsid w:val="001A07FA"/>
    <w:rsid w:val="001A4A2A"/>
    <w:rsid w:val="001A537C"/>
    <w:rsid w:val="001A565E"/>
    <w:rsid w:val="001A5A83"/>
    <w:rsid w:val="001A6C82"/>
    <w:rsid w:val="001A7CCE"/>
    <w:rsid w:val="001B0125"/>
    <w:rsid w:val="001C2591"/>
    <w:rsid w:val="001C296C"/>
    <w:rsid w:val="001C477A"/>
    <w:rsid w:val="001C4FFC"/>
    <w:rsid w:val="001C5DBF"/>
    <w:rsid w:val="001D2CCA"/>
    <w:rsid w:val="001D74D2"/>
    <w:rsid w:val="001E445B"/>
    <w:rsid w:val="001E59DC"/>
    <w:rsid w:val="001F06D3"/>
    <w:rsid w:val="001F0F85"/>
    <w:rsid w:val="001F4FEE"/>
    <w:rsid w:val="00212A3F"/>
    <w:rsid w:val="0021618D"/>
    <w:rsid w:val="00216616"/>
    <w:rsid w:val="00221831"/>
    <w:rsid w:val="00221C79"/>
    <w:rsid w:val="0022279D"/>
    <w:rsid w:val="0022674F"/>
    <w:rsid w:val="0023014A"/>
    <w:rsid w:val="00232E9C"/>
    <w:rsid w:val="00243047"/>
    <w:rsid w:val="002455F4"/>
    <w:rsid w:val="00254F8B"/>
    <w:rsid w:val="002555BB"/>
    <w:rsid w:val="00256763"/>
    <w:rsid w:val="002634D4"/>
    <w:rsid w:val="0026584E"/>
    <w:rsid w:val="00266EC8"/>
    <w:rsid w:val="00275675"/>
    <w:rsid w:val="002776CB"/>
    <w:rsid w:val="002808CA"/>
    <w:rsid w:val="00291944"/>
    <w:rsid w:val="0029203C"/>
    <w:rsid w:val="002A1804"/>
    <w:rsid w:val="002A3681"/>
    <w:rsid w:val="002A4F9F"/>
    <w:rsid w:val="002B0952"/>
    <w:rsid w:val="002B368D"/>
    <w:rsid w:val="002D1691"/>
    <w:rsid w:val="002D4FB2"/>
    <w:rsid w:val="002D6413"/>
    <w:rsid w:val="002D7C6E"/>
    <w:rsid w:val="002E18CA"/>
    <w:rsid w:val="002E6B8C"/>
    <w:rsid w:val="002E7817"/>
    <w:rsid w:val="002E7C0D"/>
    <w:rsid w:val="002F6598"/>
    <w:rsid w:val="002F6BBD"/>
    <w:rsid w:val="0030029C"/>
    <w:rsid w:val="00301360"/>
    <w:rsid w:val="00310DA8"/>
    <w:rsid w:val="00312DA0"/>
    <w:rsid w:val="00312EA9"/>
    <w:rsid w:val="003150AE"/>
    <w:rsid w:val="00320A6E"/>
    <w:rsid w:val="00330304"/>
    <w:rsid w:val="00333BFC"/>
    <w:rsid w:val="0033499E"/>
    <w:rsid w:val="00341A3C"/>
    <w:rsid w:val="00341F4D"/>
    <w:rsid w:val="0034757E"/>
    <w:rsid w:val="00350936"/>
    <w:rsid w:val="0035124A"/>
    <w:rsid w:val="0035139B"/>
    <w:rsid w:val="00351F2A"/>
    <w:rsid w:val="00353961"/>
    <w:rsid w:val="00360501"/>
    <w:rsid w:val="00364B31"/>
    <w:rsid w:val="003651CF"/>
    <w:rsid w:val="003654E3"/>
    <w:rsid w:val="003663A7"/>
    <w:rsid w:val="003679B9"/>
    <w:rsid w:val="00376287"/>
    <w:rsid w:val="00380634"/>
    <w:rsid w:val="00382C45"/>
    <w:rsid w:val="00383A2D"/>
    <w:rsid w:val="0039146F"/>
    <w:rsid w:val="0039189B"/>
    <w:rsid w:val="00394F9B"/>
    <w:rsid w:val="003A1C64"/>
    <w:rsid w:val="003A4C43"/>
    <w:rsid w:val="003B6CDC"/>
    <w:rsid w:val="003B73F3"/>
    <w:rsid w:val="003C00BC"/>
    <w:rsid w:val="003C5528"/>
    <w:rsid w:val="003D06AD"/>
    <w:rsid w:val="003D763D"/>
    <w:rsid w:val="003E4932"/>
    <w:rsid w:val="003E5793"/>
    <w:rsid w:val="003E6E77"/>
    <w:rsid w:val="003F2D52"/>
    <w:rsid w:val="003F55FC"/>
    <w:rsid w:val="003F706D"/>
    <w:rsid w:val="00402910"/>
    <w:rsid w:val="00402984"/>
    <w:rsid w:val="004031D9"/>
    <w:rsid w:val="004066BA"/>
    <w:rsid w:val="00410285"/>
    <w:rsid w:val="00411DD2"/>
    <w:rsid w:val="00412483"/>
    <w:rsid w:val="004140CC"/>
    <w:rsid w:val="0041450B"/>
    <w:rsid w:val="00416DA6"/>
    <w:rsid w:val="0042100D"/>
    <w:rsid w:val="004305D1"/>
    <w:rsid w:val="00432587"/>
    <w:rsid w:val="0043262F"/>
    <w:rsid w:val="00445694"/>
    <w:rsid w:val="0045424D"/>
    <w:rsid w:val="00466FF2"/>
    <w:rsid w:val="00475C78"/>
    <w:rsid w:val="00483FBF"/>
    <w:rsid w:val="00487D25"/>
    <w:rsid w:val="00497CC0"/>
    <w:rsid w:val="004A62B9"/>
    <w:rsid w:val="004B251C"/>
    <w:rsid w:val="004B49B7"/>
    <w:rsid w:val="004B79F8"/>
    <w:rsid w:val="004C39C3"/>
    <w:rsid w:val="004D2A2F"/>
    <w:rsid w:val="004D5101"/>
    <w:rsid w:val="004D5340"/>
    <w:rsid w:val="004D5C8A"/>
    <w:rsid w:val="004D6B2C"/>
    <w:rsid w:val="004E17BD"/>
    <w:rsid w:val="004E3067"/>
    <w:rsid w:val="004E62EA"/>
    <w:rsid w:val="004F02EB"/>
    <w:rsid w:val="004F0F33"/>
    <w:rsid w:val="004F0F8F"/>
    <w:rsid w:val="004F4219"/>
    <w:rsid w:val="005050B4"/>
    <w:rsid w:val="00506E9F"/>
    <w:rsid w:val="005120F5"/>
    <w:rsid w:val="0051374C"/>
    <w:rsid w:val="00525525"/>
    <w:rsid w:val="00526753"/>
    <w:rsid w:val="00530850"/>
    <w:rsid w:val="00535BF5"/>
    <w:rsid w:val="00544CCA"/>
    <w:rsid w:val="00545B94"/>
    <w:rsid w:val="00545EB2"/>
    <w:rsid w:val="00551EB9"/>
    <w:rsid w:val="00556D88"/>
    <w:rsid w:val="00557E9C"/>
    <w:rsid w:val="00563873"/>
    <w:rsid w:val="00564FC5"/>
    <w:rsid w:val="00574973"/>
    <w:rsid w:val="00574AB1"/>
    <w:rsid w:val="005764A3"/>
    <w:rsid w:val="00590AEE"/>
    <w:rsid w:val="005A270F"/>
    <w:rsid w:val="005A46EF"/>
    <w:rsid w:val="005A61A7"/>
    <w:rsid w:val="005B0716"/>
    <w:rsid w:val="005B4A9D"/>
    <w:rsid w:val="005C1311"/>
    <w:rsid w:val="005C78BE"/>
    <w:rsid w:val="005D0484"/>
    <w:rsid w:val="005D28AF"/>
    <w:rsid w:val="005D52B2"/>
    <w:rsid w:val="005E2C34"/>
    <w:rsid w:val="005E56DF"/>
    <w:rsid w:val="005F08B7"/>
    <w:rsid w:val="005F2716"/>
    <w:rsid w:val="005F3460"/>
    <w:rsid w:val="005F7BEA"/>
    <w:rsid w:val="006023DF"/>
    <w:rsid w:val="00604009"/>
    <w:rsid w:val="00612203"/>
    <w:rsid w:val="00614D7B"/>
    <w:rsid w:val="00615FFB"/>
    <w:rsid w:val="00616BF3"/>
    <w:rsid w:val="006246A7"/>
    <w:rsid w:val="00625483"/>
    <w:rsid w:val="00625BF7"/>
    <w:rsid w:val="00625E12"/>
    <w:rsid w:val="00633348"/>
    <w:rsid w:val="00636DD3"/>
    <w:rsid w:val="0064114A"/>
    <w:rsid w:val="00645C9C"/>
    <w:rsid w:val="0064714D"/>
    <w:rsid w:val="00657DF9"/>
    <w:rsid w:val="00657E9A"/>
    <w:rsid w:val="00662A34"/>
    <w:rsid w:val="0066453A"/>
    <w:rsid w:val="006660FF"/>
    <w:rsid w:val="0067587B"/>
    <w:rsid w:val="006776FB"/>
    <w:rsid w:val="00691282"/>
    <w:rsid w:val="00696209"/>
    <w:rsid w:val="006976B0"/>
    <w:rsid w:val="006A2321"/>
    <w:rsid w:val="006A3EF4"/>
    <w:rsid w:val="006A64F3"/>
    <w:rsid w:val="006B0FAC"/>
    <w:rsid w:val="006B1807"/>
    <w:rsid w:val="006B1A1C"/>
    <w:rsid w:val="006B53A9"/>
    <w:rsid w:val="006B6E32"/>
    <w:rsid w:val="006C0774"/>
    <w:rsid w:val="006C082B"/>
    <w:rsid w:val="006D27C3"/>
    <w:rsid w:val="006E2467"/>
    <w:rsid w:val="006E345B"/>
    <w:rsid w:val="006E4D56"/>
    <w:rsid w:val="006E514F"/>
    <w:rsid w:val="006F323A"/>
    <w:rsid w:val="006F3CB6"/>
    <w:rsid w:val="007004B4"/>
    <w:rsid w:val="00705F66"/>
    <w:rsid w:val="0071272C"/>
    <w:rsid w:val="0071494D"/>
    <w:rsid w:val="00721B17"/>
    <w:rsid w:val="00722964"/>
    <w:rsid w:val="00723AB2"/>
    <w:rsid w:val="007253FA"/>
    <w:rsid w:val="00725BCC"/>
    <w:rsid w:val="00727C99"/>
    <w:rsid w:val="0073129A"/>
    <w:rsid w:val="00736494"/>
    <w:rsid w:val="00736CC9"/>
    <w:rsid w:val="007375B6"/>
    <w:rsid w:val="00737A48"/>
    <w:rsid w:val="0074475C"/>
    <w:rsid w:val="00752AF8"/>
    <w:rsid w:val="00753906"/>
    <w:rsid w:val="00755ACD"/>
    <w:rsid w:val="00757C1D"/>
    <w:rsid w:val="007629AA"/>
    <w:rsid w:val="007651A1"/>
    <w:rsid w:val="007663FB"/>
    <w:rsid w:val="00766491"/>
    <w:rsid w:val="00770F30"/>
    <w:rsid w:val="00776361"/>
    <w:rsid w:val="00781228"/>
    <w:rsid w:val="00785E3A"/>
    <w:rsid w:val="00795DAE"/>
    <w:rsid w:val="007965B2"/>
    <w:rsid w:val="007A0E06"/>
    <w:rsid w:val="007A146F"/>
    <w:rsid w:val="007B1E0C"/>
    <w:rsid w:val="007B231A"/>
    <w:rsid w:val="007B71D9"/>
    <w:rsid w:val="007C3316"/>
    <w:rsid w:val="007C72E0"/>
    <w:rsid w:val="007D58FD"/>
    <w:rsid w:val="007E059B"/>
    <w:rsid w:val="007E1C17"/>
    <w:rsid w:val="007E776E"/>
    <w:rsid w:val="00802EE1"/>
    <w:rsid w:val="00804FD1"/>
    <w:rsid w:val="0080595B"/>
    <w:rsid w:val="00810005"/>
    <w:rsid w:val="008104C6"/>
    <w:rsid w:val="00810DA8"/>
    <w:rsid w:val="008149A5"/>
    <w:rsid w:val="008157F3"/>
    <w:rsid w:val="0081656A"/>
    <w:rsid w:val="00820BC3"/>
    <w:rsid w:val="00821831"/>
    <w:rsid w:val="00825FA0"/>
    <w:rsid w:val="00826343"/>
    <w:rsid w:val="00833EEA"/>
    <w:rsid w:val="00837A34"/>
    <w:rsid w:val="00842706"/>
    <w:rsid w:val="00847B20"/>
    <w:rsid w:val="008510B7"/>
    <w:rsid w:val="00853FD3"/>
    <w:rsid w:val="008566D6"/>
    <w:rsid w:val="00860095"/>
    <w:rsid w:val="0086056C"/>
    <w:rsid w:val="00860664"/>
    <w:rsid w:val="0086696F"/>
    <w:rsid w:val="0087066E"/>
    <w:rsid w:val="0087230E"/>
    <w:rsid w:val="008753F2"/>
    <w:rsid w:val="008852CE"/>
    <w:rsid w:val="00885504"/>
    <w:rsid w:val="00891CB6"/>
    <w:rsid w:val="008926C6"/>
    <w:rsid w:val="008966D4"/>
    <w:rsid w:val="00897CC6"/>
    <w:rsid w:val="008A0B8E"/>
    <w:rsid w:val="008B1685"/>
    <w:rsid w:val="008B2643"/>
    <w:rsid w:val="008C2EC5"/>
    <w:rsid w:val="008D045F"/>
    <w:rsid w:val="008D0B5B"/>
    <w:rsid w:val="008D66EE"/>
    <w:rsid w:val="008F133D"/>
    <w:rsid w:val="008F4C21"/>
    <w:rsid w:val="00902F8E"/>
    <w:rsid w:val="00903712"/>
    <w:rsid w:val="00905872"/>
    <w:rsid w:val="009059EB"/>
    <w:rsid w:val="009074C9"/>
    <w:rsid w:val="00907CB8"/>
    <w:rsid w:val="00915B7D"/>
    <w:rsid w:val="00921FB5"/>
    <w:rsid w:val="009240C5"/>
    <w:rsid w:val="00927DED"/>
    <w:rsid w:val="009305A7"/>
    <w:rsid w:val="0093533F"/>
    <w:rsid w:val="009360A1"/>
    <w:rsid w:val="00946B9C"/>
    <w:rsid w:val="00946DB6"/>
    <w:rsid w:val="00952018"/>
    <w:rsid w:val="00952154"/>
    <w:rsid w:val="00953176"/>
    <w:rsid w:val="0095406D"/>
    <w:rsid w:val="00954877"/>
    <w:rsid w:val="00956BE2"/>
    <w:rsid w:val="00971B01"/>
    <w:rsid w:val="00982F08"/>
    <w:rsid w:val="009853BD"/>
    <w:rsid w:val="009A211E"/>
    <w:rsid w:val="009A3429"/>
    <w:rsid w:val="009D60C8"/>
    <w:rsid w:val="009F0200"/>
    <w:rsid w:val="009F18D4"/>
    <w:rsid w:val="00A12F3E"/>
    <w:rsid w:val="00A1374A"/>
    <w:rsid w:val="00A1729B"/>
    <w:rsid w:val="00A1790A"/>
    <w:rsid w:val="00A260D4"/>
    <w:rsid w:val="00A33F5F"/>
    <w:rsid w:val="00A35542"/>
    <w:rsid w:val="00A37CA0"/>
    <w:rsid w:val="00A402AB"/>
    <w:rsid w:val="00A418FC"/>
    <w:rsid w:val="00A43A19"/>
    <w:rsid w:val="00A44AA5"/>
    <w:rsid w:val="00A51AA2"/>
    <w:rsid w:val="00A56868"/>
    <w:rsid w:val="00A65397"/>
    <w:rsid w:val="00A67999"/>
    <w:rsid w:val="00A7538D"/>
    <w:rsid w:val="00A82C70"/>
    <w:rsid w:val="00A90F2E"/>
    <w:rsid w:val="00AA106F"/>
    <w:rsid w:val="00AA6980"/>
    <w:rsid w:val="00AB0690"/>
    <w:rsid w:val="00AB1BD5"/>
    <w:rsid w:val="00AC0796"/>
    <w:rsid w:val="00AC0D7D"/>
    <w:rsid w:val="00AC2F13"/>
    <w:rsid w:val="00AD0B9A"/>
    <w:rsid w:val="00AD17C3"/>
    <w:rsid w:val="00AD38EB"/>
    <w:rsid w:val="00AE5EB8"/>
    <w:rsid w:val="00AE6876"/>
    <w:rsid w:val="00AF1B46"/>
    <w:rsid w:val="00AF3E5F"/>
    <w:rsid w:val="00B01001"/>
    <w:rsid w:val="00B03800"/>
    <w:rsid w:val="00B13018"/>
    <w:rsid w:val="00B16D06"/>
    <w:rsid w:val="00B23F9B"/>
    <w:rsid w:val="00B276C2"/>
    <w:rsid w:val="00B36E2F"/>
    <w:rsid w:val="00B40F8F"/>
    <w:rsid w:val="00B476EC"/>
    <w:rsid w:val="00B478A8"/>
    <w:rsid w:val="00B47C32"/>
    <w:rsid w:val="00B66D90"/>
    <w:rsid w:val="00B71173"/>
    <w:rsid w:val="00B771FF"/>
    <w:rsid w:val="00B8564D"/>
    <w:rsid w:val="00B93EAB"/>
    <w:rsid w:val="00B97D83"/>
    <w:rsid w:val="00BA017F"/>
    <w:rsid w:val="00BB01D5"/>
    <w:rsid w:val="00BB7EF9"/>
    <w:rsid w:val="00BC1C06"/>
    <w:rsid w:val="00BC20EF"/>
    <w:rsid w:val="00BC23B6"/>
    <w:rsid w:val="00BC6420"/>
    <w:rsid w:val="00BD5264"/>
    <w:rsid w:val="00BE6A6E"/>
    <w:rsid w:val="00BF2DC3"/>
    <w:rsid w:val="00BF36CC"/>
    <w:rsid w:val="00C00382"/>
    <w:rsid w:val="00C05484"/>
    <w:rsid w:val="00C10CC4"/>
    <w:rsid w:val="00C17C01"/>
    <w:rsid w:val="00C26A98"/>
    <w:rsid w:val="00C341CA"/>
    <w:rsid w:val="00C37B03"/>
    <w:rsid w:val="00C41B6F"/>
    <w:rsid w:val="00C42A5D"/>
    <w:rsid w:val="00C435E4"/>
    <w:rsid w:val="00C5584C"/>
    <w:rsid w:val="00C634EF"/>
    <w:rsid w:val="00C673D9"/>
    <w:rsid w:val="00C71D3F"/>
    <w:rsid w:val="00C73758"/>
    <w:rsid w:val="00C75322"/>
    <w:rsid w:val="00C8172A"/>
    <w:rsid w:val="00C845DC"/>
    <w:rsid w:val="00C85658"/>
    <w:rsid w:val="00C92A5F"/>
    <w:rsid w:val="00C94AE2"/>
    <w:rsid w:val="00CA41D9"/>
    <w:rsid w:val="00CA5BA3"/>
    <w:rsid w:val="00CA7E93"/>
    <w:rsid w:val="00CB0288"/>
    <w:rsid w:val="00CB0A99"/>
    <w:rsid w:val="00CB1790"/>
    <w:rsid w:val="00CB3E34"/>
    <w:rsid w:val="00CC5981"/>
    <w:rsid w:val="00CC6802"/>
    <w:rsid w:val="00CC6A7A"/>
    <w:rsid w:val="00D03737"/>
    <w:rsid w:val="00D07A79"/>
    <w:rsid w:val="00D11E19"/>
    <w:rsid w:val="00D13AFF"/>
    <w:rsid w:val="00D16C6A"/>
    <w:rsid w:val="00D17AF2"/>
    <w:rsid w:val="00D208CC"/>
    <w:rsid w:val="00D262D5"/>
    <w:rsid w:val="00D267AB"/>
    <w:rsid w:val="00D326E7"/>
    <w:rsid w:val="00D33197"/>
    <w:rsid w:val="00D42E7D"/>
    <w:rsid w:val="00D45162"/>
    <w:rsid w:val="00D47586"/>
    <w:rsid w:val="00D5485D"/>
    <w:rsid w:val="00D5536F"/>
    <w:rsid w:val="00D6407E"/>
    <w:rsid w:val="00D64124"/>
    <w:rsid w:val="00D706DD"/>
    <w:rsid w:val="00D71084"/>
    <w:rsid w:val="00D7320F"/>
    <w:rsid w:val="00D753EA"/>
    <w:rsid w:val="00D75D7A"/>
    <w:rsid w:val="00D8179F"/>
    <w:rsid w:val="00D84CF2"/>
    <w:rsid w:val="00D84DED"/>
    <w:rsid w:val="00D85CFC"/>
    <w:rsid w:val="00D93F55"/>
    <w:rsid w:val="00DA6DB6"/>
    <w:rsid w:val="00DB0505"/>
    <w:rsid w:val="00DC2C8D"/>
    <w:rsid w:val="00DC7D59"/>
    <w:rsid w:val="00DD418D"/>
    <w:rsid w:val="00DE1C76"/>
    <w:rsid w:val="00DE1F33"/>
    <w:rsid w:val="00DE6391"/>
    <w:rsid w:val="00DE63E4"/>
    <w:rsid w:val="00DE74F8"/>
    <w:rsid w:val="00DF7993"/>
    <w:rsid w:val="00E00203"/>
    <w:rsid w:val="00E0365A"/>
    <w:rsid w:val="00E07A8A"/>
    <w:rsid w:val="00E10911"/>
    <w:rsid w:val="00E15876"/>
    <w:rsid w:val="00E22898"/>
    <w:rsid w:val="00E241C0"/>
    <w:rsid w:val="00E3049F"/>
    <w:rsid w:val="00E31BD3"/>
    <w:rsid w:val="00E35CBD"/>
    <w:rsid w:val="00E37436"/>
    <w:rsid w:val="00E37494"/>
    <w:rsid w:val="00E436BE"/>
    <w:rsid w:val="00E46D8E"/>
    <w:rsid w:val="00E5146B"/>
    <w:rsid w:val="00E53091"/>
    <w:rsid w:val="00E561FD"/>
    <w:rsid w:val="00E60C33"/>
    <w:rsid w:val="00E65E3F"/>
    <w:rsid w:val="00E71648"/>
    <w:rsid w:val="00E71905"/>
    <w:rsid w:val="00E71BD0"/>
    <w:rsid w:val="00E747C5"/>
    <w:rsid w:val="00E748E9"/>
    <w:rsid w:val="00E75F3D"/>
    <w:rsid w:val="00E76410"/>
    <w:rsid w:val="00E77E2C"/>
    <w:rsid w:val="00E962C2"/>
    <w:rsid w:val="00EA6FC6"/>
    <w:rsid w:val="00EB48AF"/>
    <w:rsid w:val="00EB6DE1"/>
    <w:rsid w:val="00EC35B3"/>
    <w:rsid w:val="00EC7AB0"/>
    <w:rsid w:val="00ED5496"/>
    <w:rsid w:val="00ED5EA9"/>
    <w:rsid w:val="00ED7BF0"/>
    <w:rsid w:val="00EE09EC"/>
    <w:rsid w:val="00EF32A8"/>
    <w:rsid w:val="00F020BE"/>
    <w:rsid w:val="00F0681B"/>
    <w:rsid w:val="00F0765D"/>
    <w:rsid w:val="00F10582"/>
    <w:rsid w:val="00F1267A"/>
    <w:rsid w:val="00F1476E"/>
    <w:rsid w:val="00F165E1"/>
    <w:rsid w:val="00F20D5D"/>
    <w:rsid w:val="00F40142"/>
    <w:rsid w:val="00F531F3"/>
    <w:rsid w:val="00F57695"/>
    <w:rsid w:val="00F579E4"/>
    <w:rsid w:val="00F62E6F"/>
    <w:rsid w:val="00F654B0"/>
    <w:rsid w:val="00F728FD"/>
    <w:rsid w:val="00F72C0C"/>
    <w:rsid w:val="00F72E99"/>
    <w:rsid w:val="00F73ED1"/>
    <w:rsid w:val="00F77402"/>
    <w:rsid w:val="00F81568"/>
    <w:rsid w:val="00F832F3"/>
    <w:rsid w:val="00F92BBE"/>
    <w:rsid w:val="00F96C9E"/>
    <w:rsid w:val="00FB27CA"/>
    <w:rsid w:val="00FB3800"/>
    <w:rsid w:val="00FB3E51"/>
    <w:rsid w:val="00FB6A54"/>
    <w:rsid w:val="00FB7099"/>
    <w:rsid w:val="00FC0B4D"/>
    <w:rsid w:val="00FC0F86"/>
    <w:rsid w:val="00FC2237"/>
    <w:rsid w:val="00FC686A"/>
    <w:rsid w:val="00FC6D63"/>
    <w:rsid w:val="00FD3031"/>
    <w:rsid w:val="00FD4F1D"/>
    <w:rsid w:val="00FD607A"/>
    <w:rsid w:val="00FD65FD"/>
    <w:rsid w:val="00FD7609"/>
    <w:rsid w:val="00FF221A"/>
    <w:rsid w:val="00FF6B6B"/>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37AC"/>
  <w15:docId w15:val="{59E446A3-7FCB-4404-8D9D-FECC8D05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85D"/>
  </w:style>
  <w:style w:type="paragraph" w:styleId="1">
    <w:name w:val="heading 1"/>
    <w:basedOn w:val="a"/>
    <w:next w:val="a"/>
    <w:link w:val="10"/>
    <w:uiPriority w:val="9"/>
    <w:qFormat/>
    <w:rsid w:val="00D753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F401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F4014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2643"/>
    <w:rPr>
      <w:color w:val="0563C1" w:themeColor="hyperlink"/>
      <w:u w:val="single"/>
    </w:rPr>
  </w:style>
  <w:style w:type="character" w:customStyle="1" w:styleId="11">
    <w:name w:val="Неразрешенное упоминание1"/>
    <w:basedOn w:val="a0"/>
    <w:uiPriority w:val="99"/>
    <w:semiHidden/>
    <w:unhideWhenUsed/>
    <w:rsid w:val="008B2643"/>
    <w:rPr>
      <w:color w:val="605E5C"/>
      <w:shd w:val="clear" w:color="auto" w:fill="E1DFDD"/>
    </w:rPr>
  </w:style>
  <w:style w:type="paragraph" w:styleId="a4">
    <w:name w:val="List Paragraph"/>
    <w:basedOn w:val="a"/>
    <w:uiPriority w:val="34"/>
    <w:qFormat/>
    <w:rsid w:val="001515F1"/>
    <w:pPr>
      <w:ind w:left="720"/>
      <w:contextualSpacing/>
    </w:pPr>
  </w:style>
  <w:style w:type="paragraph" w:styleId="a5">
    <w:name w:val="Normal (Web)"/>
    <w:basedOn w:val="a"/>
    <w:uiPriority w:val="99"/>
    <w:unhideWhenUsed/>
    <w:rsid w:val="001515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1515F1"/>
  </w:style>
  <w:style w:type="character" w:customStyle="1" w:styleId="10">
    <w:name w:val="Заголовок 1 Знак"/>
    <w:basedOn w:val="a0"/>
    <w:link w:val="1"/>
    <w:uiPriority w:val="9"/>
    <w:rsid w:val="00D753EA"/>
    <w:rPr>
      <w:rFonts w:asciiTheme="majorHAnsi" w:eastAsiaTheme="majorEastAsia" w:hAnsiTheme="majorHAnsi" w:cstheme="majorBidi"/>
      <w:color w:val="2F5496" w:themeColor="accent1" w:themeShade="BF"/>
      <w:sz w:val="32"/>
      <w:szCs w:val="32"/>
    </w:rPr>
  </w:style>
  <w:style w:type="paragraph" w:styleId="a6">
    <w:name w:val="TOC Heading"/>
    <w:basedOn w:val="1"/>
    <w:next w:val="a"/>
    <w:uiPriority w:val="39"/>
    <w:unhideWhenUsed/>
    <w:qFormat/>
    <w:rsid w:val="00C17C01"/>
    <w:pPr>
      <w:outlineLvl w:val="9"/>
    </w:pPr>
    <w:rPr>
      <w:lang w:eastAsia="ru-RU"/>
    </w:rPr>
  </w:style>
  <w:style w:type="paragraph" w:styleId="12">
    <w:name w:val="toc 1"/>
    <w:basedOn w:val="a"/>
    <w:next w:val="a"/>
    <w:autoRedefine/>
    <w:uiPriority w:val="39"/>
    <w:unhideWhenUsed/>
    <w:rsid w:val="00BE6A6E"/>
    <w:pPr>
      <w:tabs>
        <w:tab w:val="right" w:leader="dot" w:pos="9345"/>
      </w:tabs>
      <w:spacing w:after="100"/>
    </w:pPr>
    <w:rPr>
      <w:rFonts w:asciiTheme="majorBidi" w:hAnsiTheme="majorBidi" w:cstheme="majorBidi"/>
      <w:noProof/>
      <w:sz w:val="28"/>
      <w:szCs w:val="28"/>
      <w:lang w:bidi="fa-IR"/>
    </w:rPr>
  </w:style>
  <w:style w:type="character" w:styleId="a7">
    <w:name w:val="FollowedHyperlink"/>
    <w:basedOn w:val="a0"/>
    <w:uiPriority w:val="99"/>
    <w:semiHidden/>
    <w:unhideWhenUsed/>
    <w:rsid w:val="00770F30"/>
    <w:rPr>
      <w:color w:val="954F72" w:themeColor="followedHyperlink"/>
      <w:u w:val="single"/>
    </w:rPr>
  </w:style>
  <w:style w:type="character" w:customStyle="1" w:styleId="30">
    <w:name w:val="Заголовок 3 Знак"/>
    <w:basedOn w:val="a0"/>
    <w:link w:val="3"/>
    <w:uiPriority w:val="9"/>
    <w:rsid w:val="00F40142"/>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F40142"/>
    <w:rPr>
      <w:rFonts w:asciiTheme="majorHAnsi" w:eastAsiaTheme="majorEastAsia" w:hAnsiTheme="majorHAnsi" w:cstheme="majorBidi"/>
      <w:i/>
      <w:iCs/>
      <w:color w:val="2F5496" w:themeColor="accent1" w:themeShade="BF"/>
    </w:rPr>
  </w:style>
  <w:style w:type="character" w:customStyle="1" w:styleId="index-message">
    <w:name w:val="index-message"/>
    <w:basedOn w:val="a0"/>
    <w:rsid w:val="00F40142"/>
  </w:style>
  <w:style w:type="character" w:customStyle="1" w:styleId="style-scope">
    <w:name w:val="style-scope"/>
    <w:basedOn w:val="a0"/>
    <w:rsid w:val="00F40142"/>
  </w:style>
  <w:style w:type="paragraph" w:styleId="a8">
    <w:name w:val="header"/>
    <w:basedOn w:val="a"/>
    <w:link w:val="a9"/>
    <w:uiPriority w:val="99"/>
    <w:unhideWhenUsed/>
    <w:rsid w:val="00487D2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7D25"/>
  </w:style>
  <w:style w:type="paragraph" w:styleId="aa">
    <w:name w:val="footer"/>
    <w:basedOn w:val="a"/>
    <w:link w:val="ab"/>
    <w:uiPriority w:val="99"/>
    <w:unhideWhenUsed/>
    <w:rsid w:val="00487D2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7D25"/>
  </w:style>
  <w:style w:type="paragraph" w:styleId="ac">
    <w:name w:val="Balloon Text"/>
    <w:basedOn w:val="a"/>
    <w:link w:val="ad"/>
    <w:uiPriority w:val="99"/>
    <w:semiHidden/>
    <w:unhideWhenUsed/>
    <w:rsid w:val="0029194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91944"/>
    <w:rPr>
      <w:rFonts w:ascii="Tahoma" w:hAnsi="Tahoma" w:cs="Tahoma"/>
      <w:sz w:val="16"/>
      <w:szCs w:val="16"/>
    </w:rPr>
  </w:style>
  <w:style w:type="character" w:customStyle="1" w:styleId="2">
    <w:name w:val="Неразрешенное упоминание2"/>
    <w:basedOn w:val="a0"/>
    <w:uiPriority w:val="99"/>
    <w:semiHidden/>
    <w:unhideWhenUsed/>
    <w:rsid w:val="00ED7BF0"/>
    <w:rPr>
      <w:color w:val="605E5C"/>
      <w:shd w:val="clear" w:color="auto" w:fill="E1DFDD"/>
    </w:rPr>
  </w:style>
  <w:style w:type="paragraph" w:customStyle="1" w:styleId="p1">
    <w:name w:val="p1"/>
    <w:basedOn w:val="a"/>
    <w:rsid w:val="00ED7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ED7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D7BF0"/>
    <w:rPr>
      <w:rFonts w:ascii="Courier New" w:eastAsia="Times New Roman" w:hAnsi="Courier New" w:cs="Courier New"/>
      <w:sz w:val="20"/>
      <w:szCs w:val="20"/>
      <w:lang w:eastAsia="ru-RU"/>
    </w:rPr>
  </w:style>
  <w:style w:type="character" w:styleId="ae">
    <w:name w:val="Placeholder Text"/>
    <w:basedOn w:val="a0"/>
    <w:uiPriority w:val="99"/>
    <w:semiHidden/>
    <w:rsid w:val="004D5340"/>
    <w:rPr>
      <w:color w:val="808080"/>
    </w:rPr>
  </w:style>
  <w:style w:type="character" w:styleId="af">
    <w:name w:val="annotation reference"/>
    <w:basedOn w:val="a0"/>
    <w:uiPriority w:val="99"/>
    <w:semiHidden/>
    <w:unhideWhenUsed/>
    <w:rsid w:val="001A6C82"/>
    <w:rPr>
      <w:sz w:val="16"/>
      <w:szCs w:val="16"/>
    </w:rPr>
  </w:style>
  <w:style w:type="paragraph" w:styleId="af0">
    <w:name w:val="annotation text"/>
    <w:basedOn w:val="a"/>
    <w:link w:val="af1"/>
    <w:uiPriority w:val="99"/>
    <w:unhideWhenUsed/>
    <w:rsid w:val="001A6C82"/>
    <w:pPr>
      <w:spacing w:line="240" w:lineRule="auto"/>
    </w:pPr>
    <w:rPr>
      <w:sz w:val="20"/>
      <w:szCs w:val="20"/>
    </w:rPr>
  </w:style>
  <w:style w:type="character" w:customStyle="1" w:styleId="af1">
    <w:name w:val="Текст примечания Знак"/>
    <w:basedOn w:val="a0"/>
    <w:link w:val="af0"/>
    <w:uiPriority w:val="99"/>
    <w:rsid w:val="001A6C82"/>
    <w:rPr>
      <w:sz w:val="20"/>
      <w:szCs w:val="20"/>
    </w:rPr>
  </w:style>
  <w:style w:type="paragraph" w:styleId="af2">
    <w:name w:val="annotation subject"/>
    <w:basedOn w:val="af0"/>
    <w:next w:val="af0"/>
    <w:link w:val="af3"/>
    <w:uiPriority w:val="99"/>
    <w:semiHidden/>
    <w:unhideWhenUsed/>
    <w:rsid w:val="001A6C82"/>
    <w:rPr>
      <w:b/>
      <w:bCs/>
    </w:rPr>
  </w:style>
  <w:style w:type="character" w:customStyle="1" w:styleId="af3">
    <w:name w:val="Тема примечания Знак"/>
    <w:basedOn w:val="af1"/>
    <w:link w:val="af2"/>
    <w:uiPriority w:val="99"/>
    <w:semiHidden/>
    <w:rsid w:val="001A6C82"/>
    <w:rPr>
      <w:b/>
      <w:bCs/>
      <w:sz w:val="20"/>
      <w:szCs w:val="20"/>
    </w:rPr>
  </w:style>
  <w:style w:type="paragraph" w:styleId="af4">
    <w:name w:val="footnote text"/>
    <w:basedOn w:val="a"/>
    <w:link w:val="af5"/>
    <w:uiPriority w:val="99"/>
    <w:semiHidden/>
    <w:unhideWhenUsed/>
    <w:rsid w:val="007C72E0"/>
    <w:pPr>
      <w:spacing w:after="0" w:line="240" w:lineRule="auto"/>
    </w:pPr>
    <w:rPr>
      <w:sz w:val="20"/>
      <w:szCs w:val="20"/>
    </w:rPr>
  </w:style>
  <w:style w:type="character" w:customStyle="1" w:styleId="af5">
    <w:name w:val="Текст сноски Знак"/>
    <w:basedOn w:val="a0"/>
    <w:link w:val="af4"/>
    <w:uiPriority w:val="99"/>
    <w:semiHidden/>
    <w:rsid w:val="007C72E0"/>
    <w:rPr>
      <w:sz w:val="20"/>
      <w:szCs w:val="20"/>
    </w:rPr>
  </w:style>
  <w:style w:type="character" w:styleId="af6">
    <w:name w:val="footnote reference"/>
    <w:basedOn w:val="a0"/>
    <w:uiPriority w:val="99"/>
    <w:semiHidden/>
    <w:unhideWhenUsed/>
    <w:rsid w:val="007C72E0"/>
    <w:rPr>
      <w:vertAlign w:val="superscript"/>
    </w:rPr>
  </w:style>
  <w:style w:type="paragraph" w:styleId="af7">
    <w:name w:val="endnote text"/>
    <w:basedOn w:val="a"/>
    <w:link w:val="af8"/>
    <w:uiPriority w:val="99"/>
    <w:semiHidden/>
    <w:unhideWhenUsed/>
    <w:rsid w:val="000E123C"/>
    <w:pPr>
      <w:spacing w:after="0" w:line="240" w:lineRule="auto"/>
    </w:pPr>
    <w:rPr>
      <w:sz w:val="20"/>
      <w:szCs w:val="20"/>
    </w:rPr>
  </w:style>
  <w:style w:type="character" w:customStyle="1" w:styleId="af8">
    <w:name w:val="Текст концевой сноски Знак"/>
    <w:basedOn w:val="a0"/>
    <w:link w:val="af7"/>
    <w:uiPriority w:val="99"/>
    <w:semiHidden/>
    <w:rsid w:val="000E123C"/>
    <w:rPr>
      <w:sz w:val="20"/>
      <w:szCs w:val="20"/>
    </w:rPr>
  </w:style>
  <w:style w:type="character" w:styleId="af9">
    <w:name w:val="endnote reference"/>
    <w:basedOn w:val="a0"/>
    <w:uiPriority w:val="99"/>
    <w:semiHidden/>
    <w:unhideWhenUsed/>
    <w:rsid w:val="000E123C"/>
    <w:rPr>
      <w:vertAlign w:val="superscript"/>
    </w:rPr>
  </w:style>
  <w:style w:type="character" w:styleId="afa">
    <w:name w:val="Unresolved Mention"/>
    <w:basedOn w:val="a0"/>
    <w:uiPriority w:val="99"/>
    <w:semiHidden/>
    <w:unhideWhenUsed/>
    <w:rsid w:val="00B771FF"/>
    <w:rPr>
      <w:color w:val="605E5C"/>
      <w:shd w:val="clear" w:color="auto" w:fill="E1DFDD"/>
    </w:rPr>
  </w:style>
  <w:style w:type="character" w:customStyle="1" w:styleId="a-size-extra-large">
    <w:name w:val="a-size-extra-large"/>
    <w:basedOn w:val="a0"/>
    <w:rsid w:val="001C2591"/>
  </w:style>
  <w:style w:type="character" w:styleId="afb">
    <w:name w:val="Emphasis"/>
    <w:basedOn w:val="a0"/>
    <w:uiPriority w:val="20"/>
    <w:qFormat/>
    <w:rsid w:val="00BC23B6"/>
    <w:rPr>
      <w:i/>
      <w:iCs/>
    </w:rPr>
  </w:style>
  <w:style w:type="character" w:customStyle="1" w:styleId="headline-kicker">
    <w:name w:val="headline-kicker"/>
    <w:basedOn w:val="a0"/>
    <w:rsid w:val="007253FA"/>
  </w:style>
  <w:style w:type="character" w:customStyle="1" w:styleId="headline-title">
    <w:name w:val="headline-title"/>
    <w:basedOn w:val="a0"/>
    <w:rsid w:val="00725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9032">
      <w:bodyDiv w:val="1"/>
      <w:marLeft w:val="0"/>
      <w:marRight w:val="0"/>
      <w:marTop w:val="0"/>
      <w:marBottom w:val="0"/>
      <w:divBdr>
        <w:top w:val="none" w:sz="0" w:space="0" w:color="auto"/>
        <w:left w:val="none" w:sz="0" w:space="0" w:color="auto"/>
        <w:bottom w:val="none" w:sz="0" w:space="0" w:color="auto"/>
        <w:right w:val="none" w:sz="0" w:space="0" w:color="auto"/>
      </w:divBdr>
      <w:divsChild>
        <w:div w:id="66271809">
          <w:marLeft w:val="0"/>
          <w:marRight w:val="0"/>
          <w:marTop w:val="0"/>
          <w:marBottom w:val="0"/>
          <w:divBdr>
            <w:top w:val="none" w:sz="0" w:space="0" w:color="auto"/>
            <w:left w:val="none" w:sz="0" w:space="0" w:color="auto"/>
            <w:bottom w:val="none" w:sz="0" w:space="0" w:color="auto"/>
            <w:right w:val="none" w:sz="0" w:space="0" w:color="auto"/>
          </w:divBdr>
        </w:div>
        <w:div w:id="1642227547">
          <w:marLeft w:val="0"/>
          <w:marRight w:val="0"/>
          <w:marTop w:val="0"/>
          <w:marBottom w:val="0"/>
          <w:divBdr>
            <w:top w:val="none" w:sz="0" w:space="0" w:color="auto"/>
            <w:left w:val="none" w:sz="0" w:space="0" w:color="auto"/>
            <w:bottom w:val="none" w:sz="0" w:space="0" w:color="auto"/>
            <w:right w:val="none" w:sz="0" w:space="0" w:color="auto"/>
          </w:divBdr>
        </w:div>
        <w:div w:id="1131553027">
          <w:marLeft w:val="0"/>
          <w:marRight w:val="0"/>
          <w:marTop w:val="0"/>
          <w:marBottom w:val="0"/>
          <w:divBdr>
            <w:top w:val="none" w:sz="0" w:space="0" w:color="auto"/>
            <w:left w:val="none" w:sz="0" w:space="0" w:color="auto"/>
            <w:bottom w:val="none" w:sz="0" w:space="0" w:color="auto"/>
            <w:right w:val="none" w:sz="0" w:space="0" w:color="auto"/>
          </w:divBdr>
        </w:div>
      </w:divsChild>
    </w:div>
    <w:div w:id="84764633">
      <w:bodyDiv w:val="1"/>
      <w:marLeft w:val="0"/>
      <w:marRight w:val="0"/>
      <w:marTop w:val="0"/>
      <w:marBottom w:val="0"/>
      <w:divBdr>
        <w:top w:val="none" w:sz="0" w:space="0" w:color="auto"/>
        <w:left w:val="none" w:sz="0" w:space="0" w:color="auto"/>
        <w:bottom w:val="none" w:sz="0" w:space="0" w:color="auto"/>
        <w:right w:val="none" w:sz="0" w:space="0" w:color="auto"/>
      </w:divBdr>
    </w:div>
    <w:div w:id="105151483">
      <w:bodyDiv w:val="1"/>
      <w:marLeft w:val="0"/>
      <w:marRight w:val="0"/>
      <w:marTop w:val="0"/>
      <w:marBottom w:val="0"/>
      <w:divBdr>
        <w:top w:val="none" w:sz="0" w:space="0" w:color="auto"/>
        <w:left w:val="none" w:sz="0" w:space="0" w:color="auto"/>
        <w:bottom w:val="none" w:sz="0" w:space="0" w:color="auto"/>
        <w:right w:val="none" w:sz="0" w:space="0" w:color="auto"/>
      </w:divBdr>
      <w:divsChild>
        <w:div w:id="1763523619">
          <w:marLeft w:val="0"/>
          <w:marRight w:val="0"/>
          <w:marTop w:val="0"/>
          <w:marBottom w:val="0"/>
          <w:divBdr>
            <w:top w:val="none" w:sz="0" w:space="0" w:color="auto"/>
            <w:left w:val="none" w:sz="0" w:space="0" w:color="auto"/>
            <w:bottom w:val="none" w:sz="0" w:space="0" w:color="auto"/>
            <w:right w:val="none" w:sz="0" w:space="0" w:color="auto"/>
          </w:divBdr>
        </w:div>
        <w:div w:id="761678581">
          <w:marLeft w:val="0"/>
          <w:marRight w:val="0"/>
          <w:marTop w:val="0"/>
          <w:marBottom w:val="0"/>
          <w:divBdr>
            <w:top w:val="none" w:sz="0" w:space="0" w:color="auto"/>
            <w:left w:val="none" w:sz="0" w:space="0" w:color="auto"/>
            <w:bottom w:val="none" w:sz="0" w:space="0" w:color="auto"/>
            <w:right w:val="none" w:sz="0" w:space="0" w:color="auto"/>
          </w:divBdr>
        </w:div>
        <w:div w:id="805658517">
          <w:marLeft w:val="0"/>
          <w:marRight w:val="0"/>
          <w:marTop w:val="0"/>
          <w:marBottom w:val="0"/>
          <w:divBdr>
            <w:top w:val="none" w:sz="0" w:space="0" w:color="auto"/>
            <w:left w:val="none" w:sz="0" w:space="0" w:color="auto"/>
            <w:bottom w:val="none" w:sz="0" w:space="0" w:color="auto"/>
            <w:right w:val="none" w:sz="0" w:space="0" w:color="auto"/>
          </w:divBdr>
        </w:div>
        <w:div w:id="1840928300">
          <w:marLeft w:val="0"/>
          <w:marRight w:val="0"/>
          <w:marTop w:val="0"/>
          <w:marBottom w:val="0"/>
          <w:divBdr>
            <w:top w:val="none" w:sz="0" w:space="0" w:color="auto"/>
            <w:left w:val="none" w:sz="0" w:space="0" w:color="auto"/>
            <w:bottom w:val="none" w:sz="0" w:space="0" w:color="auto"/>
            <w:right w:val="none" w:sz="0" w:space="0" w:color="auto"/>
          </w:divBdr>
        </w:div>
        <w:div w:id="2059426277">
          <w:marLeft w:val="0"/>
          <w:marRight w:val="0"/>
          <w:marTop w:val="0"/>
          <w:marBottom w:val="0"/>
          <w:divBdr>
            <w:top w:val="none" w:sz="0" w:space="0" w:color="auto"/>
            <w:left w:val="none" w:sz="0" w:space="0" w:color="auto"/>
            <w:bottom w:val="none" w:sz="0" w:space="0" w:color="auto"/>
            <w:right w:val="none" w:sz="0" w:space="0" w:color="auto"/>
          </w:divBdr>
        </w:div>
        <w:div w:id="968172108">
          <w:marLeft w:val="0"/>
          <w:marRight w:val="0"/>
          <w:marTop w:val="0"/>
          <w:marBottom w:val="0"/>
          <w:divBdr>
            <w:top w:val="none" w:sz="0" w:space="0" w:color="auto"/>
            <w:left w:val="none" w:sz="0" w:space="0" w:color="auto"/>
            <w:bottom w:val="none" w:sz="0" w:space="0" w:color="auto"/>
            <w:right w:val="none" w:sz="0" w:space="0" w:color="auto"/>
          </w:divBdr>
        </w:div>
        <w:div w:id="1349796498">
          <w:marLeft w:val="0"/>
          <w:marRight w:val="0"/>
          <w:marTop w:val="0"/>
          <w:marBottom w:val="0"/>
          <w:divBdr>
            <w:top w:val="none" w:sz="0" w:space="0" w:color="auto"/>
            <w:left w:val="none" w:sz="0" w:space="0" w:color="auto"/>
            <w:bottom w:val="none" w:sz="0" w:space="0" w:color="auto"/>
            <w:right w:val="none" w:sz="0" w:space="0" w:color="auto"/>
          </w:divBdr>
        </w:div>
        <w:div w:id="12271366">
          <w:marLeft w:val="0"/>
          <w:marRight w:val="0"/>
          <w:marTop w:val="0"/>
          <w:marBottom w:val="0"/>
          <w:divBdr>
            <w:top w:val="none" w:sz="0" w:space="0" w:color="auto"/>
            <w:left w:val="none" w:sz="0" w:space="0" w:color="auto"/>
            <w:bottom w:val="none" w:sz="0" w:space="0" w:color="auto"/>
            <w:right w:val="none" w:sz="0" w:space="0" w:color="auto"/>
          </w:divBdr>
        </w:div>
        <w:div w:id="1778139139">
          <w:marLeft w:val="0"/>
          <w:marRight w:val="0"/>
          <w:marTop w:val="0"/>
          <w:marBottom w:val="0"/>
          <w:divBdr>
            <w:top w:val="none" w:sz="0" w:space="0" w:color="auto"/>
            <w:left w:val="none" w:sz="0" w:space="0" w:color="auto"/>
            <w:bottom w:val="none" w:sz="0" w:space="0" w:color="auto"/>
            <w:right w:val="none" w:sz="0" w:space="0" w:color="auto"/>
          </w:divBdr>
        </w:div>
        <w:div w:id="1181243165">
          <w:marLeft w:val="0"/>
          <w:marRight w:val="0"/>
          <w:marTop w:val="0"/>
          <w:marBottom w:val="0"/>
          <w:divBdr>
            <w:top w:val="none" w:sz="0" w:space="0" w:color="auto"/>
            <w:left w:val="none" w:sz="0" w:space="0" w:color="auto"/>
            <w:bottom w:val="none" w:sz="0" w:space="0" w:color="auto"/>
            <w:right w:val="none" w:sz="0" w:space="0" w:color="auto"/>
          </w:divBdr>
        </w:div>
        <w:div w:id="197426447">
          <w:marLeft w:val="0"/>
          <w:marRight w:val="0"/>
          <w:marTop w:val="0"/>
          <w:marBottom w:val="0"/>
          <w:divBdr>
            <w:top w:val="none" w:sz="0" w:space="0" w:color="auto"/>
            <w:left w:val="none" w:sz="0" w:space="0" w:color="auto"/>
            <w:bottom w:val="none" w:sz="0" w:space="0" w:color="auto"/>
            <w:right w:val="none" w:sz="0" w:space="0" w:color="auto"/>
          </w:divBdr>
        </w:div>
        <w:div w:id="1605577125">
          <w:marLeft w:val="0"/>
          <w:marRight w:val="0"/>
          <w:marTop w:val="0"/>
          <w:marBottom w:val="0"/>
          <w:divBdr>
            <w:top w:val="none" w:sz="0" w:space="0" w:color="auto"/>
            <w:left w:val="none" w:sz="0" w:space="0" w:color="auto"/>
            <w:bottom w:val="none" w:sz="0" w:space="0" w:color="auto"/>
            <w:right w:val="none" w:sz="0" w:space="0" w:color="auto"/>
          </w:divBdr>
        </w:div>
        <w:div w:id="961837547">
          <w:marLeft w:val="0"/>
          <w:marRight w:val="0"/>
          <w:marTop w:val="0"/>
          <w:marBottom w:val="0"/>
          <w:divBdr>
            <w:top w:val="none" w:sz="0" w:space="0" w:color="auto"/>
            <w:left w:val="none" w:sz="0" w:space="0" w:color="auto"/>
            <w:bottom w:val="none" w:sz="0" w:space="0" w:color="auto"/>
            <w:right w:val="none" w:sz="0" w:space="0" w:color="auto"/>
          </w:divBdr>
        </w:div>
        <w:div w:id="1704285912">
          <w:marLeft w:val="0"/>
          <w:marRight w:val="0"/>
          <w:marTop w:val="0"/>
          <w:marBottom w:val="0"/>
          <w:divBdr>
            <w:top w:val="none" w:sz="0" w:space="0" w:color="auto"/>
            <w:left w:val="none" w:sz="0" w:space="0" w:color="auto"/>
            <w:bottom w:val="none" w:sz="0" w:space="0" w:color="auto"/>
            <w:right w:val="none" w:sz="0" w:space="0" w:color="auto"/>
          </w:divBdr>
        </w:div>
        <w:div w:id="1007756861">
          <w:marLeft w:val="0"/>
          <w:marRight w:val="0"/>
          <w:marTop w:val="0"/>
          <w:marBottom w:val="0"/>
          <w:divBdr>
            <w:top w:val="none" w:sz="0" w:space="0" w:color="auto"/>
            <w:left w:val="none" w:sz="0" w:space="0" w:color="auto"/>
            <w:bottom w:val="none" w:sz="0" w:space="0" w:color="auto"/>
            <w:right w:val="none" w:sz="0" w:space="0" w:color="auto"/>
          </w:divBdr>
        </w:div>
        <w:div w:id="1972857119">
          <w:marLeft w:val="0"/>
          <w:marRight w:val="0"/>
          <w:marTop w:val="0"/>
          <w:marBottom w:val="0"/>
          <w:divBdr>
            <w:top w:val="none" w:sz="0" w:space="0" w:color="auto"/>
            <w:left w:val="none" w:sz="0" w:space="0" w:color="auto"/>
            <w:bottom w:val="none" w:sz="0" w:space="0" w:color="auto"/>
            <w:right w:val="none" w:sz="0" w:space="0" w:color="auto"/>
          </w:divBdr>
        </w:div>
        <w:div w:id="2080857056">
          <w:marLeft w:val="0"/>
          <w:marRight w:val="0"/>
          <w:marTop w:val="0"/>
          <w:marBottom w:val="0"/>
          <w:divBdr>
            <w:top w:val="none" w:sz="0" w:space="0" w:color="auto"/>
            <w:left w:val="none" w:sz="0" w:space="0" w:color="auto"/>
            <w:bottom w:val="none" w:sz="0" w:space="0" w:color="auto"/>
            <w:right w:val="none" w:sz="0" w:space="0" w:color="auto"/>
          </w:divBdr>
        </w:div>
        <w:div w:id="1407415182">
          <w:marLeft w:val="0"/>
          <w:marRight w:val="0"/>
          <w:marTop w:val="0"/>
          <w:marBottom w:val="0"/>
          <w:divBdr>
            <w:top w:val="none" w:sz="0" w:space="0" w:color="auto"/>
            <w:left w:val="none" w:sz="0" w:space="0" w:color="auto"/>
            <w:bottom w:val="none" w:sz="0" w:space="0" w:color="auto"/>
            <w:right w:val="none" w:sz="0" w:space="0" w:color="auto"/>
          </w:divBdr>
        </w:div>
        <w:div w:id="958413552">
          <w:marLeft w:val="0"/>
          <w:marRight w:val="0"/>
          <w:marTop w:val="0"/>
          <w:marBottom w:val="0"/>
          <w:divBdr>
            <w:top w:val="none" w:sz="0" w:space="0" w:color="auto"/>
            <w:left w:val="none" w:sz="0" w:space="0" w:color="auto"/>
            <w:bottom w:val="none" w:sz="0" w:space="0" w:color="auto"/>
            <w:right w:val="none" w:sz="0" w:space="0" w:color="auto"/>
          </w:divBdr>
        </w:div>
        <w:div w:id="855850422">
          <w:marLeft w:val="0"/>
          <w:marRight w:val="0"/>
          <w:marTop w:val="0"/>
          <w:marBottom w:val="0"/>
          <w:divBdr>
            <w:top w:val="none" w:sz="0" w:space="0" w:color="auto"/>
            <w:left w:val="none" w:sz="0" w:space="0" w:color="auto"/>
            <w:bottom w:val="none" w:sz="0" w:space="0" w:color="auto"/>
            <w:right w:val="none" w:sz="0" w:space="0" w:color="auto"/>
          </w:divBdr>
        </w:div>
        <w:div w:id="137306591">
          <w:marLeft w:val="0"/>
          <w:marRight w:val="0"/>
          <w:marTop w:val="0"/>
          <w:marBottom w:val="0"/>
          <w:divBdr>
            <w:top w:val="none" w:sz="0" w:space="0" w:color="auto"/>
            <w:left w:val="none" w:sz="0" w:space="0" w:color="auto"/>
            <w:bottom w:val="none" w:sz="0" w:space="0" w:color="auto"/>
            <w:right w:val="none" w:sz="0" w:space="0" w:color="auto"/>
          </w:divBdr>
        </w:div>
        <w:div w:id="151214691">
          <w:marLeft w:val="0"/>
          <w:marRight w:val="0"/>
          <w:marTop w:val="0"/>
          <w:marBottom w:val="0"/>
          <w:divBdr>
            <w:top w:val="none" w:sz="0" w:space="0" w:color="auto"/>
            <w:left w:val="none" w:sz="0" w:space="0" w:color="auto"/>
            <w:bottom w:val="none" w:sz="0" w:space="0" w:color="auto"/>
            <w:right w:val="none" w:sz="0" w:space="0" w:color="auto"/>
          </w:divBdr>
        </w:div>
        <w:div w:id="568805097">
          <w:marLeft w:val="0"/>
          <w:marRight w:val="0"/>
          <w:marTop w:val="0"/>
          <w:marBottom w:val="0"/>
          <w:divBdr>
            <w:top w:val="none" w:sz="0" w:space="0" w:color="auto"/>
            <w:left w:val="none" w:sz="0" w:space="0" w:color="auto"/>
            <w:bottom w:val="none" w:sz="0" w:space="0" w:color="auto"/>
            <w:right w:val="none" w:sz="0" w:space="0" w:color="auto"/>
          </w:divBdr>
        </w:div>
        <w:div w:id="1866555947">
          <w:marLeft w:val="0"/>
          <w:marRight w:val="0"/>
          <w:marTop w:val="0"/>
          <w:marBottom w:val="0"/>
          <w:divBdr>
            <w:top w:val="none" w:sz="0" w:space="0" w:color="auto"/>
            <w:left w:val="none" w:sz="0" w:space="0" w:color="auto"/>
            <w:bottom w:val="none" w:sz="0" w:space="0" w:color="auto"/>
            <w:right w:val="none" w:sz="0" w:space="0" w:color="auto"/>
          </w:divBdr>
        </w:div>
        <w:div w:id="965622813">
          <w:marLeft w:val="0"/>
          <w:marRight w:val="0"/>
          <w:marTop w:val="0"/>
          <w:marBottom w:val="0"/>
          <w:divBdr>
            <w:top w:val="none" w:sz="0" w:space="0" w:color="auto"/>
            <w:left w:val="none" w:sz="0" w:space="0" w:color="auto"/>
            <w:bottom w:val="none" w:sz="0" w:space="0" w:color="auto"/>
            <w:right w:val="none" w:sz="0" w:space="0" w:color="auto"/>
          </w:divBdr>
        </w:div>
        <w:div w:id="1073434626">
          <w:marLeft w:val="0"/>
          <w:marRight w:val="0"/>
          <w:marTop w:val="0"/>
          <w:marBottom w:val="0"/>
          <w:divBdr>
            <w:top w:val="none" w:sz="0" w:space="0" w:color="auto"/>
            <w:left w:val="none" w:sz="0" w:space="0" w:color="auto"/>
            <w:bottom w:val="none" w:sz="0" w:space="0" w:color="auto"/>
            <w:right w:val="none" w:sz="0" w:space="0" w:color="auto"/>
          </w:divBdr>
        </w:div>
        <w:div w:id="2114393174">
          <w:marLeft w:val="0"/>
          <w:marRight w:val="0"/>
          <w:marTop w:val="0"/>
          <w:marBottom w:val="0"/>
          <w:divBdr>
            <w:top w:val="none" w:sz="0" w:space="0" w:color="auto"/>
            <w:left w:val="none" w:sz="0" w:space="0" w:color="auto"/>
            <w:bottom w:val="none" w:sz="0" w:space="0" w:color="auto"/>
            <w:right w:val="none" w:sz="0" w:space="0" w:color="auto"/>
          </w:divBdr>
        </w:div>
        <w:div w:id="647131880">
          <w:marLeft w:val="0"/>
          <w:marRight w:val="0"/>
          <w:marTop w:val="0"/>
          <w:marBottom w:val="0"/>
          <w:divBdr>
            <w:top w:val="none" w:sz="0" w:space="0" w:color="auto"/>
            <w:left w:val="none" w:sz="0" w:space="0" w:color="auto"/>
            <w:bottom w:val="none" w:sz="0" w:space="0" w:color="auto"/>
            <w:right w:val="none" w:sz="0" w:space="0" w:color="auto"/>
          </w:divBdr>
        </w:div>
        <w:div w:id="1658344290">
          <w:marLeft w:val="0"/>
          <w:marRight w:val="0"/>
          <w:marTop w:val="0"/>
          <w:marBottom w:val="0"/>
          <w:divBdr>
            <w:top w:val="none" w:sz="0" w:space="0" w:color="auto"/>
            <w:left w:val="none" w:sz="0" w:space="0" w:color="auto"/>
            <w:bottom w:val="none" w:sz="0" w:space="0" w:color="auto"/>
            <w:right w:val="none" w:sz="0" w:space="0" w:color="auto"/>
          </w:divBdr>
        </w:div>
        <w:div w:id="90392788">
          <w:marLeft w:val="0"/>
          <w:marRight w:val="0"/>
          <w:marTop w:val="0"/>
          <w:marBottom w:val="0"/>
          <w:divBdr>
            <w:top w:val="none" w:sz="0" w:space="0" w:color="auto"/>
            <w:left w:val="none" w:sz="0" w:space="0" w:color="auto"/>
            <w:bottom w:val="none" w:sz="0" w:space="0" w:color="auto"/>
            <w:right w:val="none" w:sz="0" w:space="0" w:color="auto"/>
          </w:divBdr>
        </w:div>
      </w:divsChild>
    </w:div>
    <w:div w:id="184514779">
      <w:bodyDiv w:val="1"/>
      <w:marLeft w:val="0"/>
      <w:marRight w:val="0"/>
      <w:marTop w:val="0"/>
      <w:marBottom w:val="0"/>
      <w:divBdr>
        <w:top w:val="none" w:sz="0" w:space="0" w:color="auto"/>
        <w:left w:val="none" w:sz="0" w:space="0" w:color="auto"/>
        <w:bottom w:val="none" w:sz="0" w:space="0" w:color="auto"/>
        <w:right w:val="none" w:sz="0" w:space="0" w:color="auto"/>
      </w:divBdr>
    </w:div>
    <w:div w:id="836923344">
      <w:bodyDiv w:val="1"/>
      <w:marLeft w:val="0"/>
      <w:marRight w:val="0"/>
      <w:marTop w:val="0"/>
      <w:marBottom w:val="0"/>
      <w:divBdr>
        <w:top w:val="none" w:sz="0" w:space="0" w:color="auto"/>
        <w:left w:val="none" w:sz="0" w:space="0" w:color="auto"/>
        <w:bottom w:val="none" w:sz="0" w:space="0" w:color="auto"/>
        <w:right w:val="none" w:sz="0" w:space="0" w:color="auto"/>
      </w:divBdr>
      <w:divsChild>
        <w:div w:id="665322747">
          <w:marLeft w:val="0"/>
          <w:marRight w:val="0"/>
          <w:marTop w:val="15"/>
          <w:marBottom w:val="0"/>
          <w:divBdr>
            <w:top w:val="single" w:sz="48" w:space="0" w:color="auto"/>
            <w:left w:val="single" w:sz="48" w:space="0" w:color="auto"/>
            <w:bottom w:val="single" w:sz="48" w:space="0" w:color="auto"/>
            <w:right w:val="single" w:sz="48" w:space="0" w:color="auto"/>
          </w:divBdr>
          <w:divsChild>
            <w:div w:id="1703483231">
              <w:marLeft w:val="0"/>
              <w:marRight w:val="0"/>
              <w:marTop w:val="0"/>
              <w:marBottom w:val="0"/>
              <w:divBdr>
                <w:top w:val="none" w:sz="0" w:space="0" w:color="auto"/>
                <w:left w:val="none" w:sz="0" w:space="0" w:color="auto"/>
                <w:bottom w:val="none" w:sz="0" w:space="0" w:color="auto"/>
                <w:right w:val="none" w:sz="0" w:space="0" w:color="auto"/>
              </w:divBdr>
              <w:divsChild>
                <w:div w:id="1977488534">
                  <w:marLeft w:val="0"/>
                  <w:marRight w:val="0"/>
                  <w:marTop w:val="0"/>
                  <w:marBottom w:val="0"/>
                  <w:divBdr>
                    <w:top w:val="none" w:sz="0" w:space="0" w:color="auto"/>
                    <w:left w:val="none" w:sz="0" w:space="0" w:color="auto"/>
                    <w:bottom w:val="none" w:sz="0" w:space="0" w:color="auto"/>
                    <w:right w:val="none" w:sz="0" w:space="0" w:color="auto"/>
                  </w:divBdr>
                </w:div>
                <w:div w:id="994605256">
                  <w:marLeft w:val="0"/>
                  <w:marRight w:val="0"/>
                  <w:marTop w:val="0"/>
                  <w:marBottom w:val="0"/>
                  <w:divBdr>
                    <w:top w:val="none" w:sz="0" w:space="0" w:color="auto"/>
                    <w:left w:val="none" w:sz="0" w:space="0" w:color="auto"/>
                    <w:bottom w:val="none" w:sz="0" w:space="0" w:color="auto"/>
                    <w:right w:val="none" w:sz="0" w:space="0" w:color="auto"/>
                  </w:divBdr>
                </w:div>
                <w:div w:id="1217857569">
                  <w:marLeft w:val="0"/>
                  <w:marRight w:val="0"/>
                  <w:marTop w:val="0"/>
                  <w:marBottom w:val="0"/>
                  <w:divBdr>
                    <w:top w:val="none" w:sz="0" w:space="0" w:color="auto"/>
                    <w:left w:val="none" w:sz="0" w:space="0" w:color="auto"/>
                    <w:bottom w:val="none" w:sz="0" w:space="0" w:color="auto"/>
                    <w:right w:val="none" w:sz="0" w:space="0" w:color="auto"/>
                  </w:divBdr>
                </w:div>
                <w:div w:id="1464233686">
                  <w:marLeft w:val="0"/>
                  <w:marRight w:val="0"/>
                  <w:marTop w:val="0"/>
                  <w:marBottom w:val="0"/>
                  <w:divBdr>
                    <w:top w:val="none" w:sz="0" w:space="0" w:color="auto"/>
                    <w:left w:val="none" w:sz="0" w:space="0" w:color="auto"/>
                    <w:bottom w:val="none" w:sz="0" w:space="0" w:color="auto"/>
                    <w:right w:val="none" w:sz="0" w:space="0" w:color="auto"/>
                  </w:divBdr>
                </w:div>
                <w:div w:id="842206439">
                  <w:marLeft w:val="0"/>
                  <w:marRight w:val="0"/>
                  <w:marTop w:val="0"/>
                  <w:marBottom w:val="0"/>
                  <w:divBdr>
                    <w:top w:val="none" w:sz="0" w:space="0" w:color="auto"/>
                    <w:left w:val="none" w:sz="0" w:space="0" w:color="auto"/>
                    <w:bottom w:val="none" w:sz="0" w:space="0" w:color="auto"/>
                    <w:right w:val="none" w:sz="0" w:space="0" w:color="auto"/>
                  </w:divBdr>
                </w:div>
                <w:div w:id="238295140">
                  <w:marLeft w:val="0"/>
                  <w:marRight w:val="0"/>
                  <w:marTop w:val="0"/>
                  <w:marBottom w:val="0"/>
                  <w:divBdr>
                    <w:top w:val="none" w:sz="0" w:space="0" w:color="auto"/>
                    <w:left w:val="none" w:sz="0" w:space="0" w:color="auto"/>
                    <w:bottom w:val="none" w:sz="0" w:space="0" w:color="auto"/>
                    <w:right w:val="none" w:sz="0" w:space="0" w:color="auto"/>
                  </w:divBdr>
                </w:div>
                <w:div w:id="933901925">
                  <w:marLeft w:val="0"/>
                  <w:marRight w:val="0"/>
                  <w:marTop w:val="0"/>
                  <w:marBottom w:val="0"/>
                  <w:divBdr>
                    <w:top w:val="none" w:sz="0" w:space="0" w:color="auto"/>
                    <w:left w:val="none" w:sz="0" w:space="0" w:color="auto"/>
                    <w:bottom w:val="none" w:sz="0" w:space="0" w:color="auto"/>
                    <w:right w:val="none" w:sz="0" w:space="0" w:color="auto"/>
                  </w:divBdr>
                </w:div>
                <w:div w:id="1390764430">
                  <w:marLeft w:val="0"/>
                  <w:marRight w:val="0"/>
                  <w:marTop w:val="0"/>
                  <w:marBottom w:val="0"/>
                  <w:divBdr>
                    <w:top w:val="none" w:sz="0" w:space="0" w:color="auto"/>
                    <w:left w:val="none" w:sz="0" w:space="0" w:color="auto"/>
                    <w:bottom w:val="none" w:sz="0" w:space="0" w:color="auto"/>
                    <w:right w:val="none" w:sz="0" w:space="0" w:color="auto"/>
                  </w:divBdr>
                </w:div>
                <w:div w:id="639265465">
                  <w:marLeft w:val="0"/>
                  <w:marRight w:val="0"/>
                  <w:marTop w:val="0"/>
                  <w:marBottom w:val="0"/>
                  <w:divBdr>
                    <w:top w:val="none" w:sz="0" w:space="0" w:color="auto"/>
                    <w:left w:val="none" w:sz="0" w:space="0" w:color="auto"/>
                    <w:bottom w:val="none" w:sz="0" w:space="0" w:color="auto"/>
                    <w:right w:val="none" w:sz="0" w:space="0" w:color="auto"/>
                  </w:divBdr>
                </w:div>
                <w:div w:id="1894807245">
                  <w:marLeft w:val="0"/>
                  <w:marRight w:val="0"/>
                  <w:marTop w:val="0"/>
                  <w:marBottom w:val="0"/>
                  <w:divBdr>
                    <w:top w:val="none" w:sz="0" w:space="0" w:color="auto"/>
                    <w:left w:val="none" w:sz="0" w:space="0" w:color="auto"/>
                    <w:bottom w:val="none" w:sz="0" w:space="0" w:color="auto"/>
                    <w:right w:val="none" w:sz="0" w:space="0" w:color="auto"/>
                  </w:divBdr>
                </w:div>
                <w:div w:id="1040010498">
                  <w:marLeft w:val="0"/>
                  <w:marRight w:val="0"/>
                  <w:marTop w:val="0"/>
                  <w:marBottom w:val="0"/>
                  <w:divBdr>
                    <w:top w:val="none" w:sz="0" w:space="0" w:color="auto"/>
                    <w:left w:val="none" w:sz="0" w:space="0" w:color="auto"/>
                    <w:bottom w:val="none" w:sz="0" w:space="0" w:color="auto"/>
                    <w:right w:val="none" w:sz="0" w:space="0" w:color="auto"/>
                  </w:divBdr>
                </w:div>
                <w:div w:id="1504708715">
                  <w:marLeft w:val="0"/>
                  <w:marRight w:val="0"/>
                  <w:marTop w:val="0"/>
                  <w:marBottom w:val="0"/>
                  <w:divBdr>
                    <w:top w:val="none" w:sz="0" w:space="0" w:color="auto"/>
                    <w:left w:val="none" w:sz="0" w:space="0" w:color="auto"/>
                    <w:bottom w:val="none" w:sz="0" w:space="0" w:color="auto"/>
                    <w:right w:val="none" w:sz="0" w:space="0" w:color="auto"/>
                  </w:divBdr>
                </w:div>
                <w:div w:id="1787961354">
                  <w:marLeft w:val="0"/>
                  <w:marRight w:val="0"/>
                  <w:marTop w:val="0"/>
                  <w:marBottom w:val="0"/>
                  <w:divBdr>
                    <w:top w:val="none" w:sz="0" w:space="0" w:color="auto"/>
                    <w:left w:val="none" w:sz="0" w:space="0" w:color="auto"/>
                    <w:bottom w:val="none" w:sz="0" w:space="0" w:color="auto"/>
                    <w:right w:val="none" w:sz="0" w:space="0" w:color="auto"/>
                  </w:divBdr>
                </w:div>
                <w:div w:id="829098503">
                  <w:marLeft w:val="0"/>
                  <w:marRight w:val="0"/>
                  <w:marTop w:val="0"/>
                  <w:marBottom w:val="0"/>
                  <w:divBdr>
                    <w:top w:val="none" w:sz="0" w:space="0" w:color="auto"/>
                    <w:left w:val="none" w:sz="0" w:space="0" w:color="auto"/>
                    <w:bottom w:val="none" w:sz="0" w:space="0" w:color="auto"/>
                    <w:right w:val="none" w:sz="0" w:space="0" w:color="auto"/>
                  </w:divBdr>
                </w:div>
                <w:div w:id="860970534">
                  <w:marLeft w:val="0"/>
                  <w:marRight w:val="0"/>
                  <w:marTop w:val="0"/>
                  <w:marBottom w:val="0"/>
                  <w:divBdr>
                    <w:top w:val="none" w:sz="0" w:space="0" w:color="auto"/>
                    <w:left w:val="none" w:sz="0" w:space="0" w:color="auto"/>
                    <w:bottom w:val="none" w:sz="0" w:space="0" w:color="auto"/>
                    <w:right w:val="none" w:sz="0" w:space="0" w:color="auto"/>
                  </w:divBdr>
                </w:div>
                <w:div w:id="878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31829">
      <w:bodyDiv w:val="1"/>
      <w:marLeft w:val="0"/>
      <w:marRight w:val="0"/>
      <w:marTop w:val="0"/>
      <w:marBottom w:val="0"/>
      <w:divBdr>
        <w:top w:val="none" w:sz="0" w:space="0" w:color="auto"/>
        <w:left w:val="none" w:sz="0" w:space="0" w:color="auto"/>
        <w:bottom w:val="none" w:sz="0" w:space="0" w:color="auto"/>
        <w:right w:val="none" w:sz="0" w:space="0" w:color="auto"/>
      </w:divBdr>
      <w:divsChild>
        <w:div w:id="1351643349">
          <w:marLeft w:val="0"/>
          <w:marRight w:val="0"/>
          <w:marTop w:val="0"/>
          <w:marBottom w:val="0"/>
          <w:divBdr>
            <w:top w:val="none" w:sz="0" w:space="0" w:color="auto"/>
            <w:left w:val="none" w:sz="0" w:space="0" w:color="auto"/>
            <w:bottom w:val="none" w:sz="0" w:space="0" w:color="auto"/>
            <w:right w:val="none" w:sz="0" w:space="0" w:color="auto"/>
          </w:divBdr>
        </w:div>
        <w:div w:id="1138958790">
          <w:marLeft w:val="0"/>
          <w:marRight w:val="0"/>
          <w:marTop w:val="0"/>
          <w:marBottom w:val="0"/>
          <w:divBdr>
            <w:top w:val="none" w:sz="0" w:space="0" w:color="auto"/>
            <w:left w:val="none" w:sz="0" w:space="0" w:color="auto"/>
            <w:bottom w:val="none" w:sz="0" w:space="0" w:color="auto"/>
            <w:right w:val="none" w:sz="0" w:space="0" w:color="auto"/>
          </w:divBdr>
        </w:div>
        <w:div w:id="1052386351">
          <w:marLeft w:val="0"/>
          <w:marRight w:val="0"/>
          <w:marTop w:val="0"/>
          <w:marBottom w:val="0"/>
          <w:divBdr>
            <w:top w:val="none" w:sz="0" w:space="0" w:color="auto"/>
            <w:left w:val="none" w:sz="0" w:space="0" w:color="auto"/>
            <w:bottom w:val="none" w:sz="0" w:space="0" w:color="auto"/>
            <w:right w:val="none" w:sz="0" w:space="0" w:color="auto"/>
          </w:divBdr>
        </w:div>
      </w:divsChild>
    </w:div>
    <w:div w:id="1091659559">
      <w:bodyDiv w:val="1"/>
      <w:marLeft w:val="0"/>
      <w:marRight w:val="0"/>
      <w:marTop w:val="0"/>
      <w:marBottom w:val="0"/>
      <w:divBdr>
        <w:top w:val="none" w:sz="0" w:space="0" w:color="auto"/>
        <w:left w:val="none" w:sz="0" w:space="0" w:color="auto"/>
        <w:bottom w:val="none" w:sz="0" w:space="0" w:color="auto"/>
        <w:right w:val="none" w:sz="0" w:space="0" w:color="auto"/>
      </w:divBdr>
    </w:div>
    <w:div w:id="1174149749">
      <w:bodyDiv w:val="1"/>
      <w:marLeft w:val="0"/>
      <w:marRight w:val="0"/>
      <w:marTop w:val="0"/>
      <w:marBottom w:val="0"/>
      <w:divBdr>
        <w:top w:val="none" w:sz="0" w:space="0" w:color="auto"/>
        <w:left w:val="none" w:sz="0" w:space="0" w:color="auto"/>
        <w:bottom w:val="none" w:sz="0" w:space="0" w:color="auto"/>
        <w:right w:val="none" w:sz="0" w:space="0" w:color="auto"/>
      </w:divBdr>
    </w:div>
    <w:div w:id="1237665468">
      <w:bodyDiv w:val="1"/>
      <w:marLeft w:val="0"/>
      <w:marRight w:val="0"/>
      <w:marTop w:val="0"/>
      <w:marBottom w:val="0"/>
      <w:divBdr>
        <w:top w:val="none" w:sz="0" w:space="0" w:color="auto"/>
        <w:left w:val="none" w:sz="0" w:space="0" w:color="auto"/>
        <w:bottom w:val="none" w:sz="0" w:space="0" w:color="auto"/>
        <w:right w:val="none" w:sz="0" w:space="0" w:color="auto"/>
      </w:divBdr>
    </w:div>
    <w:div w:id="1242524530">
      <w:bodyDiv w:val="1"/>
      <w:marLeft w:val="0"/>
      <w:marRight w:val="0"/>
      <w:marTop w:val="0"/>
      <w:marBottom w:val="0"/>
      <w:divBdr>
        <w:top w:val="none" w:sz="0" w:space="0" w:color="auto"/>
        <w:left w:val="none" w:sz="0" w:space="0" w:color="auto"/>
        <w:bottom w:val="none" w:sz="0" w:space="0" w:color="auto"/>
        <w:right w:val="none" w:sz="0" w:space="0" w:color="auto"/>
      </w:divBdr>
    </w:div>
    <w:div w:id="1313288377">
      <w:bodyDiv w:val="1"/>
      <w:marLeft w:val="0"/>
      <w:marRight w:val="0"/>
      <w:marTop w:val="0"/>
      <w:marBottom w:val="0"/>
      <w:divBdr>
        <w:top w:val="none" w:sz="0" w:space="0" w:color="auto"/>
        <w:left w:val="none" w:sz="0" w:space="0" w:color="auto"/>
        <w:bottom w:val="none" w:sz="0" w:space="0" w:color="auto"/>
        <w:right w:val="none" w:sz="0" w:space="0" w:color="auto"/>
      </w:divBdr>
    </w:div>
    <w:div w:id="1315184769">
      <w:bodyDiv w:val="1"/>
      <w:marLeft w:val="0"/>
      <w:marRight w:val="0"/>
      <w:marTop w:val="0"/>
      <w:marBottom w:val="0"/>
      <w:divBdr>
        <w:top w:val="none" w:sz="0" w:space="0" w:color="auto"/>
        <w:left w:val="none" w:sz="0" w:space="0" w:color="auto"/>
        <w:bottom w:val="none" w:sz="0" w:space="0" w:color="auto"/>
        <w:right w:val="none" w:sz="0" w:space="0" w:color="auto"/>
      </w:divBdr>
      <w:divsChild>
        <w:div w:id="416289351">
          <w:marLeft w:val="0"/>
          <w:marRight w:val="0"/>
          <w:marTop w:val="0"/>
          <w:marBottom w:val="0"/>
          <w:divBdr>
            <w:top w:val="none" w:sz="0" w:space="0" w:color="auto"/>
            <w:left w:val="none" w:sz="0" w:space="0" w:color="auto"/>
            <w:bottom w:val="none" w:sz="0" w:space="0" w:color="auto"/>
            <w:right w:val="none" w:sz="0" w:space="0" w:color="auto"/>
          </w:divBdr>
          <w:divsChild>
            <w:div w:id="596643665">
              <w:marLeft w:val="0"/>
              <w:marRight w:val="0"/>
              <w:marTop w:val="0"/>
              <w:marBottom w:val="0"/>
              <w:divBdr>
                <w:top w:val="none" w:sz="0" w:space="0" w:color="auto"/>
                <w:left w:val="none" w:sz="0" w:space="0" w:color="auto"/>
                <w:bottom w:val="none" w:sz="0" w:space="0" w:color="auto"/>
                <w:right w:val="none" w:sz="0" w:space="0" w:color="auto"/>
              </w:divBdr>
              <w:divsChild>
                <w:div w:id="734861100">
                  <w:marLeft w:val="0"/>
                  <w:marRight w:val="0"/>
                  <w:marTop w:val="0"/>
                  <w:marBottom w:val="0"/>
                  <w:divBdr>
                    <w:top w:val="none" w:sz="0" w:space="0" w:color="auto"/>
                    <w:left w:val="none" w:sz="0" w:space="0" w:color="auto"/>
                    <w:bottom w:val="none" w:sz="0" w:space="0" w:color="auto"/>
                    <w:right w:val="none" w:sz="0" w:space="0" w:color="auto"/>
                  </w:divBdr>
                  <w:divsChild>
                    <w:div w:id="1011447437">
                      <w:marLeft w:val="0"/>
                      <w:marRight w:val="120"/>
                      <w:marTop w:val="0"/>
                      <w:marBottom w:val="0"/>
                      <w:divBdr>
                        <w:top w:val="none" w:sz="0" w:space="0" w:color="auto"/>
                        <w:left w:val="none" w:sz="0" w:space="0" w:color="auto"/>
                        <w:bottom w:val="none" w:sz="0" w:space="0" w:color="auto"/>
                        <w:right w:val="none" w:sz="0" w:space="0" w:color="auto"/>
                      </w:divBdr>
                      <w:divsChild>
                        <w:div w:id="2035840750">
                          <w:marLeft w:val="0"/>
                          <w:marRight w:val="0"/>
                          <w:marTop w:val="60"/>
                          <w:marBottom w:val="0"/>
                          <w:divBdr>
                            <w:top w:val="none" w:sz="0" w:space="0" w:color="auto"/>
                            <w:left w:val="none" w:sz="0" w:space="0" w:color="auto"/>
                            <w:bottom w:val="none" w:sz="0" w:space="0" w:color="auto"/>
                            <w:right w:val="none" w:sz="0" w:space="0" w:color="auto"/>
                          </w:divBdr>
                          <w:divsChild>
                            <w:div w:id="179201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56197">
                  <w:marLeft w:val="0"/>
                  <w:marRight w:val="0"/>
                  <w:marTop w:val="0"/>
                  <w:marBottom w:val="0"/>
                  <w:divBdr>
                    <w:top w:val="none" w:sz="0" w:space="0" w:color="auto"/>
                    <w:left w:val="none" w:sz="0" w:space="0" w:color="auto"/>
                    <w:bottom w:val="none" w:sz="0" w:space="0" w:color="auto"/>
                    <w:right w:val="none" w:sz="0" w:space="0" w:color="auto"/>
                  </w:divBdr>
                  <w:divsChild>
                    <w:div w:id="1839347195">
                      <w:marLeft w:val="0"/>
                      <w:marRight w:val="0"/>
                      <w:marTop w:val="0"/>
                      <w:marBottom w:val="0"/>
                      <w:divBdr>
                        <w:top w:val="none" w:sz="0" w:space="0" w:color="auto"/>
                        <w:left w:val="none" w:sz="0" w:space="0" w:color="auto"/>
                        <w:bottom w:val="none" w:sz="0" w:space="0" w:color="auto"/>
                        <w:right w:val="none" w:sz="0" w:space="0" w:color="auto"/>
                      </w:divBdr>
                      <w:divsChild>
                        <w:div w:id="129322813">
                          <w:marLeft w:val="-120"/>
                          <w:marRight w:val="0"/>
                          <w:marTop w:val="0"/>
                          <w:marBottom w:val="0"/>
                          <w:divBdr>
                            <w:top w:val="none" w:sz="0" w:space="0" w:color="auto"/>
                            <w:left w:val="none" w:sz="0" w:space="0" w:color="auto"/>
                            <w:bottom w:val="none" w:sz="0" w:space="0" w:color="auto"/>
                            <w:right w:val="none" w:sz="0" w:space="0" w:color="auto"/>
                          </w:divBdr>
                          <w:divsChild>
                            <w:div w:id="2667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0978">
                      <w:marLeft w:val="0"/>
                      <w:marRight w:val="0"/>
                      <w:marTop w:val="0"/>
                      <w:marBottom w:val="0"/>
                      <w:divBdr>
                        <w:top w:val="none" w:sz="0" w:space="0" w:color="auto"/>
                        <w:left w:val="none" w:sz="0" w:space="0" w:color="auto"/>
                        <w:bottom w:val="none" w:sz="0" w:space="0" w:color="auto"/>
                        <w:right w:val="none" w:sz="0" w:space="0" w:color="auto"/>
                      </w:divBdr>
                      <w:divsChild>
                        <w:div w:id="106773288">
                          <w:marLeft w:val="0"/>
                          <w:marRight w:val="0"/>
                          <w:marTop w:val="0"/>
                          <w:marBottom w:val="0"/>
                          <w:divBdr>
                            <w:top w:val="none" w:sz="0" w:space="0" w:color="auto"/>
                            <w:left w:val="none" w:sz="0" w:space="0" w:color="auto"/>
                            <w:bottom w:val="none" w:sz="0" w:space="0" w:color="auto"/>
                            <w:right w:val="none" w:sz="0" w:space="0" w:color="auto"/>
                          </w:divBdr>
                          <w:divsChild>
                            <w:div w:id="16776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52742">
          <w:marLeft w:val="0"/>
          <w:marRight w:val="0"/>
          <w:marTop w:val="0"/>
          <w:marBottom w:val="0"/>
          <w:divBdr>
            <w:top w:val="none" w:sz="0" w:space="0" w:color="auto"/>
            <w:left w:val="none" w:sz="0" w:space="0" w:color="auto"/>
            <w:bottom w:val="none" w:sz="0" w:space="0" w:color="auto"/>
            <w:right w:val="none" w:sz="0" w:space="0" w:color="auto"/>
          </w:divBdr>
          <w:divsChild>
            <w:div w:id="16545913">
              <w:marLeft w:val="0"/>
              <w:marRight w:val="0"/>
              <w:marTop w:val="0"/>
              <w:marBottom w:val="0"/>
              <w:divBdr>
                <w:top w:val="none" w:sz="0" w:space="0" w:color="auto"/>
                <w:left w:val="none" w:sz="0" w:space="0" w:color="auto"/>
                <w:bottom w:val="none" w:sz="0" w:space="0" w:color="auto"/>
                <w:right w:val="none" w:sz="0" w:space="0" w:color="auto"/>
              </w:divBdr>
              <w:divsChild>
                <w:div w:id="2021613504">
                  <w:marLeft w:val="0"/>
                  <w:marRight w:val="0"/>
                  <w:marTop w:val="0"/>
                  <w:marBottom w:val="0"/>
                  <w:divBdr>
                    <w:top w:val="none" w:sz="0" w:space="0" w:color="auto"/>
                    <w:left w:val="none" w:sz="0" w:space="0" w:color="auto"/>
                    <w:bottom w:val="none" w:sz="0" w:space="0" w:color="auto"/>
                    <w:right w:val="none" w:sz="0" w:space="0" w:color="auto"/>
                  </w:divBdr>
                  <w:divsChild>
                    <w:div w:id="1121146749">
                      <w:marLeft w:val="0"/>
                      <w:marRight w:val="0"/>
                      <w:marTop w:val="0"/>
                      <w:marBottom w:val="0"/>
                      <w:divBdr>
                        <w:top w:val="none" w:sz="0" w:space="0" w:color="auto"/>
                        <w:left w:val="none" w:sz="0" w:space="0" w:color="auto"/>
                        <w:bottom w:val="none" w:sz="0" w:space="0" w:color="auto"/>
                        <w:right w:val="none" w:sz="0" w:space="0" w:color="auto"/>
                      </w:divBdr>
                    </w:div>
                  </w:divsChild>
                </w:div>
                <w:div w:id="20445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65206">
      <w:bodyDiv w:val="1"/>
      <w:marLeft w:val="0"/>
      <w:marRight w:val="0"/>
      <w:marTop w:val="0"/>
      <w:marBottom w:val="0"/>
      <w:divBdr>
        <w:top w:val="none" w:sz="0" w:space="0" w:color="auto"/>
        <w:left w:val="none" w:sz="0" w:space="0" w:color="auto"/>
        <w:bottom w:val="none" w:sz="0" w:space="0" w:color="auto"/>
        <w:right w:val="none" w:sz="0" w:space="0" w:color="auto"/>
      </w:divBdr>
    </w:div>
    <w:div w:id="1516185233">
      <w:bodyDiv w:val="1"/>
      <w:marLeft w:val="0"/>
      <w:marRight w:val="0"/>
      <w:marTop w:val="0"/>
      <w:marBottom w:val="0"/>
      <w:divBdr>
        <w:top w:val="none" w:sz="0" w:space="0" w:color="auto"/>
        <w:left w:val="none" w:sz="0" w:space="0" w:color="auto"/>
        <w:bottom w:val="none" w:sz="0" w:space="0" w:color="auto"/>
        <w:right w:val="none" w:sz="0" w:space="0" w:color="auto"/>
      </w:divBdr>
    </w:div>
    <w:div w:id="1608272242">
      <w:bodyDiv w:val="1"/>
      <w:marLeft w:val="0"/>
      <w:marRight w:val="0"/>
      <w:marTop w:val="0"/>
      <w:marBottom w:val="0"/>
      <w:divBdr>
        <w:top w:val="none" w:sz="0" w:space="0" w:color="auto"/>
        <w:left w:val="none" w:sz="0" w:space="0" w:color="auto"/>
        <w:bottom w:val="none" w:sz="0" w:space="0" w:color="auto"/>
        <w:right w:val="none" w:sz="0" w:space="0" w:color="auto"/>
      </w:divBdr>
    </w:div>
    <w:div w:id="1794250301">
      <w:bodyDiv w:val="1"/>
      <w:marLeft w:val="0"/>
      <w:marRight w:val="0"/>
      <w:marTop w:val="0"/>
      <w:marBottom w:val="0"/>
      <w:divBdr>
        <w:top w:val="none" w:sz="0" w:space="0" w:color="auto"/>
        <w:left w:val="none" w:sz="0" w:space="0" w:color="auto"/>
        <w:bottom w:val="none" w:sz="0" w:space="0" w:color="auto"/>
        <w:right w:val="none" w:sz="0" w:space="0" w:color="auto"/>
      </w:divBdr>
      <w:divsChild>
        <w:div w:id="211887768">
          <w:marLeft w:val="0"/>
          <w:marRight w:val="0"/>
          <w:marTop w:val="0"/>
          <w:marBottom w:val="0"/>
          <w:divBdr>
            <w:top w:val="none" w:sz="0" w:space="0" w:color="auto"/>
            <w:left w:val="none" w:sz="0" w:space="0" w:color="auto"/>
            <w:bottom w:val="none" w:sz="0" w:space="0" w:color="auto"/>
            <w:right w:val="none" w:sz="0" w:space="0" w:color="auto"/>
          </w:divBdr>
        </w:div>
      </w:divsChild>
    </w:div>
    <w:div w:id="1815902057">
      <w:bodyDiv w:val="1"/>
      <w:marLeft w:val="0"/>
      <w:marRight w:val="0"/>
      <w:marTop w:val="0"/>
      <w:marBottom w:val="0"/>
      <w:divBdr>
        <w:top w:val="none" w:sz="0" w:space="0" w:color="auto"/>
        <w:left w:val="none" w:sz="0" w:space="0" w:color="auto"/>
        <w:bottom w:val="none" w:sz="0" w:space="0" w:color="auto"/>
        <w:right w:val="none" w:sz="0" w:space="0" w:color="auto"/>
      </w:divBdr>
    </w:div>
    <w:div w:id="1853908904">
      <w:bodyDiv w:val="1"/>
      <w:marLeft w:val="0"/>
      <w:marRight w:val="0"/>
      <w:marTop w:val="0"/>
      <w:marBottom w:val="0"/>
      <w:divBdr>
        <w:top w:val="none" w:sz="0" w:space="0" w:color="auto"/>
        <w:left w:val="none" w:sz="0" w:space="0" w:color="auto"/>
        <w:bottom w:val="none" w:sz="0" w:space="0" w:color="auto"/>
        <w:right w:val="none" w:sz="0" w:space="0" w:color="auto"/>
      </w:divBdr>
      <w:divsChild>
        <w:div w:id="2098287300">
          <w:marLeft w:val="0"/>
          <w:marRight w:val="0"/>
          <w:marTop w:val="0"/>
          <w:marBottom w:val="0"/>
          <w:divBdr>
            <w:top w:val="none" w:sz="0" w:space="0" w:color="auto"/>
            <w:left w:val="none" w:sz="0" w:space="0" w:color="auto"/>
            <w:bottom w:val="none" w:sz="0" w:space="0" w:color="auto"/>
            <w:right w:val="none" w:sz="0" w:space="0" w:color="auto"/>
          </w:divBdr>
        </w:div>
        <w:div w:id="1514756869">
          <w:marLeft w:val="0"/>
          <w:marRight w:val="0"/>
          <w:marTop w:val="0"/>
          <w:marBottom w:val="0"/>
          <w:divBdr>
            <w:top w:val="none" w:sz="0" w:space="0" w:color="auto"/>
            <w:left w:val="none" w:sz="0" w:space="0" w:color="auto"/>
            <w:bottom w:val="none" w:sz="0" w:space="0" w:color="auto"/>
            <w:right w:val="none" w:sz="0" w:space="0" w:color="auto"/>
          </w:divBdr>
        </w:div>
        <w:div w:id="1727412688">
          <w:marLeft w:val="0"/>
          <w:marRight w:val="0"/>
          <w:marTop w:val="0"/>
          <w:marBottom w:val="0"/>
          <w:divBdr>
            <w:top w:val="none" w:sz="0" w:space="0" w:color="auto"/>
            <w:left w:val="none" w:sz="0" w:space="0" w:color="auto"/>
            <w:bottom w:val="none" w:sz="0" w:space="0" w:color="auto"/>
            <w:right w:val="none" w:sz="0" w:space="0" w:color="auto"/>
          </w:divBdr>
        </w:div>
        <w:div w:id="210267596">
          <w:marLeft w:val="0"/>
          <w:marRight w:val="0"/>
          <w:marTop w:val="0"/>
          <w:marBottom w:val="0"/>
          <w:divBdr>
            <w:top w:val="none" w:sz="0" w:space="0" w:color="auto"/>
            <w:left w:val="none" w:sz="0" w:space="0" w:color="auto"/>
            <w:bottom w:val="none" w:sz="0" w:space="0" w:color="auto"/>
            <w:right w:val="none" w:sz="0" w:space="0" w:color="auto"/>
          </w:divBdr>
        </w:div>
        <w:div w:id="1252423472">
          <w:marLeft w:val="0"/>
          <w:marRight w:val="0"/>
          <w:marTop w:val="0"/>
          <w:marBottom w:val="0"/>
          <w:divBdr>
            <w:top w:val="none" w:sz="0" w:space="0" w:color="auto"/>
            <w:left w:val="none" w:sz="0" w:space="0" w:color="auto"/>
            <w:bottom w:val="none" w:sz="0" w:space="0" w:color="auto"/>
            <w:right w:val="none" w:sz="0" w:space="0" w:color="auto"/>
          </w:divBdr>
        </w:div>
        <w:div w:id="629022208">
          <w:marLeft w:val="0"/>
          <w:marRight w:val="0"/>
          <w:marTop w:val="0"/>
          <w:marBottom w:val="0"/>
          <w:divBdr>
            <w:top w:val="none" w:sz="0" w:space="0" w:color="auto"/>
            <w:left w:val="none" w:sz="0" w:space="0" w:color="auto"/>
            <w:bottom w:val="none" w:sz="0" w:space="0" w:color="auto"/>
            <w:right w:val="none" w:sz="0" w:space="0" w:color="auto"/>
          </w:divBdr>
        </w:div>
        <w:div w:id="1972661617">
          <w:marLeft w:val="0"/>
          <w:marRight w:val="0"/>
          <w:marTop w:val="0"/>
          <w:marBottom w:val="0"/>
          <w:divBdr>
            <w:top w:val="none" w:sz="0" w:space="0" w:color="auto"/>
            <w:left w:val="none" w:sz="0" w:space="0" w:color="auto"/>
            <w:bottom w:val="none" w:sz="0" w:space="0" w:color="auto"/>
            <w:right w:val="none" w:sz="0" w:space="0" w:color="auto"/>
          </w:divBdr>
        </w:div>
        <w:div w:id="835537832">
          <w:marLeft w:val="0"/>
          <w:marRight w:val="0"/>
          <w:marTop w:val="0"/>
          <w:marBottom w:val="0"/>
          <w:divBdr>
            <w:top w:val="none" w:sz="0" w:space="0" w:color="auto"/>
            <w:left w:val="none" w:sz="0" w:space="0" w:color="auto"/>
            <w:bottom w:val="none" w:sz="0" w:space="0" w:color="auto"/>
            <w:right w:val="none" w:sz="0" w:space="0" w:color="auto"/>
          </w:divBdr>
        </w:div>
        <w:div w:id="441995865">
          <w:marLeft w:val="0"/>
          <w:marRight w:val="0"/>
          <w:marTop w:val="0"/>
          <w:marBottom w:val="0"/>
          <w:divBdr>
            <w:top w:val="none" w:sz="0" w:space="0" w:color="auto"/>
            <w:left w:val="none" w:sz="0" w:space="0" w:color="auto"/>
            <w:bottom w:val="none" w:sz="0" w:space="0" w:color="auto"/>
            <w:right w:val="none" w:sz="0" w:space="0" w:color="auto"/>
          </w:divBdr>
        </w:div>
        <w:div w:id="768047064">
          <w:marLeft w:val="0"/>
          <w:marRight w:val="0"/>
          <w:marTop w:val="0"/>
          <w:marBottom w:val="0"/>
          <w:divBdr>
            <w:top w:val="none" w:sz="0" w:space="0" w:color="auto"/>
            <w:left w:val="none" w:sz="0" w:space="0" w:color="auto"/>
            <w:bottom w:val="none" w:sz="0" w:space="0" w:color="auto"/>
            <w:right w:val="none" w:sz="0" w:space="0" w:color="auto"/>
          </w:divBdr>
        </w:div>
        <w:div w:id="1300963119">
          <w:marLeft w:val="0"/>
          <w:marRight w:val="0"/>
          <w:marTop w:val="0"/>
          <w:marBottom w:val="0"/>
          <w:divBdr>
            <w:top w:val="none" w:sz="0" w:space="0" w:color="auto"/>
            <w:left w:val="none" w:sz="0" w:space="0" w:color="auto"/>
            <w:bottom w:val="none" w:sz="0" w:space="0" w:color="auto"/>
            <w:right w:val="none" w:sz="0" w:space="0" w:color="auto"/>
          </w:divBdr>
        </w:div>
        <w:div w:id="1637368809">
          <w:marLeft w:val="0"/>
          <w:marRight w:val="0"/>
          <w:marTop w:val="0"/>
          <w:marBottom w:val="0"/>
          <w:divBdr>
            <w:top w:val="none" w:sz="0" w:space="0" w:color="auto"/>
            <w:left w:val="none" w:sz="0" w:space="0" w:color="auto"/>
            <w:bottom w:val="none" w:sz="0" w:space="0" w:color="auto"/>
            <w:right w:val="none" w:sz="0" w:space="0" w:color="auto"/>
          </w:divBdr>
        </w:div>
        <w:div w:id="1431779772">
          <w:marLeft w:val="0"/>
          <w:marRight w:val="0"/>
          <w:marTop w:val="0"/>
          <w:marBottom w:val="0"/>
          <w:divBdr>
            <w:top w:val="none" w:sz="0" w:space="0" w:color="auto"/>
            <w:left w:val="none" w:sz="0" w:space="0" w:color="auto"/>
            <w:bottom w:val="none" w:sz="0" w:space="0" w:color="auto"/>
            <w:right w:val="none" w:sz="0" w:space="0" w:color="auto"/>
          </w:divBdr>
        </w:div>
        <w:div w:id="63570757">
          <w:marLeft w:val="0"/>
          <w:marRight w:val="0"/>
          <w:marTop w:val="0"/>
          <w:marBottom w:val="0"/>
          <w:divBdr>
            <w:top w:val="none" w:sz="0" w:space="0" w:color="auto"/>
            <w:left w:val="none" w:sz="0" w:space="0" w:color="auto"/>
            <w:bottom w:val="none" w:sz="0" w:space="0" w:color="auto"/>
            <w:right w:val="none" w:sz="0" w:space="0" w:color="auto"/>
          </w:divBdr>
        </w:div>
        <w:div w:id="2097239608">
          <w:marLeft w:val="0"/>
          <w:marRight w:val="0"/>
          <w:marTop w:val="0"/>
          <w:marBottom w:val="0"/>
          <w:divBdr>
            <w:top w:val="none" w:sz="0" w:space="0" w:color="auto"/>
            <w:left w:val="none" w:sz="0" w:space="0" w:color="auto"/>
            <w:bottom w:val="none" w:sz="0" w:space="0" w:color="auto"/>
            <w:right w:val="none" w:sz="0" w:space="0" w:color="auto"/>
          </w:divBdr>
        </w:div>
        <w:div w:id="1241408288">
          <w:marLeft w:val="0"/>
          <w:marRight w:val="0"/>
          <w:marTop w:val="0"/>
          <w:marBottom w:val="0"/>
          <w:divBdr>
            <w:top w:val="none" w:sz="0" w:space="0" w:color="auto"/>
            <w:left w:val="none" w:sz="0" w:space="0" w:color="auto"/>
            <w:bottom w:val="none" w:sz="0" w:space="0" w:color="auto"/>
            <w:right w:val="none" w:sz="0" w:space="0" w:color="auto"/>
          </w:divBdr>
        </w:div>
        <w:div w:id="2049329791">
          <w:marLeft w:val="0"/>
          <w:marRight w:val="0"/>
          <w:marTop w:val="0"/>
          <w:marBottom w:val="0"/>
          <w:divBdr>
            <w:top w:val="none" w:sz="0" w:space="0" w:color="auto"/>
            <w:left w:val="none" w:sz="0" w:space="0" w:color="auto"/>
            <w:bottom w:val="none" w:sz="0" w:space="0" w:color="auto"/>
            <w:right w:val="none" w:sz="0" w:space="0" w:color="auto"/>
          </w:divBdr>
        </w:div>
        <w:div w:id="324893853">
          <w:marLeft w:val="0"/>
          <w:marRight w:val="0"/>
          <w:marTop w:val="0"/>
          <w:marBottom w:val="0"/>
          <w:divBdr>
            <w:top w:val="none" w:sz="0" w:space="0" w:color="auto"/>
            <w:left w:val="none" w:sz="0" w:space="0" w:color="auto"/>
            <w:bottom w:val="none" w:sz="0" w:space="0" w:color="auto"/>
            <w:right w:val="none" w:sz="0" w:space="0" w:color="auto"/>
          </w:divBdr>
        </w:div>
        <w:div w:id="1089085593">
          <w:marLeft w:val="0"/>
          <w:marRight w:val="0"/>
          <w:marTop w:val="0"/>
          <w:marBottom w:val="0"/>
          <w:divBdr>
            <w:top w:val="none" w:sz="0" w:space="0" w:color="auto"/>
            <w:left w:val="none" w:sz="0" w:space="0" w:color="auto"/>
            <w:bottom w:val="none" w:sz="0" w:space="0" w:color="auto"/>
            <w:right w:val="none" w:sz="0" w:space="0" w:color="auto"/>
          </w:divBdr>
        </w:div>
        <w:div w:id="489907449">
          <w:marLeft w:val="0"/>
          <w:marRight w:val="0"/>
          <w:marTop w:val="0"/>
          <w:marBottom w:val="0"/>
          <w:divBdr>
            <w:top w:val="none" w:sz="0" w:space="0" w:color="auto"/>
            <w:left w:val="none" w:sz="0" w:space="0" w:color="auto"/>
            <w:bottom w:val="none" w:sz="0" w:space="0" w:color="auto"/>
            <w:right w:val="none" w:sz="0" w:space="0" w:color="auto"/>
          </w:divBdr>
        </w:div>
        <w:div w:id="1193302125">
          <w:marLeft w:val="0"/>
          <w:marRight w:val="0"/>
          <w:marTop w:val="0"/>
          <w:marBottom w:val="0"/>
          <w:divBdr>
            <w:top w:val="none" w:sz="0" w:space="0" w:color="auto"/>
            <w:left w:val="none" w:sz="0" w:space="0" w:color="auto"/>
            <w:bottom w:val="none" w:sz="0" w:space="0" w:color="auto"/>
            <w:right w:val="none" w:sz="0" w:space="0" w:color="auto"/>
          </w:divBdr>
        </w:div>
        <w:div w:id="1629311068">
          <w:marLeft w:val="0"/>
          <w:marRight w:val="0"/>
          <w:marTop w:val="0"/>
          <w:marBottom w:val="0"/>
          <w:divBdr>
            <w:top w:val="none" w:sz="0" w:space="0" w:color="auto"/>
            <w:left w:val="none" w:sz="0" w:space="0" w:color="auto"/>
            <w:bottom w:val="none" w:sz="0" w:space="0" w:color="auto"/>
            <w:right w:val="none" w:sz="0" w:space="0" w:color="auto"/>
          </w:divBdr>
        </w:div>
        <w:div w:id="1956138412">
          <w:marLeft w:val="0"/>
          <w:marRight w:val="0"/>
          <w:marTop w:val="0"/>
          <w:marBottom w:val="0"/>
          <w:divBdr>
            <w:top w:val="none" w:sz="0" w:space="0" w:color="auto"/>
            <w:left w:val="none" w:sz="0" w:space="0" w:color="auto"/>
            <w:bottom w:val="none" w:sz="0" w:space="0" w:color="auto"/>
            <w:right w:val="none" w:sz="0" w:space="0" w:color="auto"/>
          </w:divBdr>
        </w:div>
        <w:div w:id="1531455596">
          <w:marLeft w:val="0"/>
          <w:marRight w:val="0"/>
          <w:marTop w:val="0"/>
          <w:marBottom w:val="0"/>
          <w:divBdr>
            <w:top w:val="none" w:sz="0" w:space="0" w:color="auto"/>
            <w:left w:val="none" w:sz="0" w:space="0" w:color="auto"/>
            <w:bottom w:val="none" w:sz="0" w:space="0" w:color="auto"/>
            <w:right w:val="none" w:sz="0" w:space="0" w:color="auto"/>
          </w:divBdr>
        </w:div>
        <w:div w:id="961302468">
          <w:marLeft w:val="0"/>
          <w:marRight w:val="0"/>
          <w:marTop w:val="0"/>
          <w:marBottom w:val="0"/>
          <w:divBdr>
            <w:top w:val="none" w:sz="0" w:space="0" w:color="auto"/>
            <w:left w:val="none" w:sz="0" w:space="0" w:color="auto"/>
            <w:bottom w:val="none" w:sz="0" w:space="0" w:color="auto"/>
            <w:right w:val="none" w:sz="0" w:space="0" w:color="auto"/>
          </w:divBdr>
        </w:div>
        <w:div w:id="785200370">
          <w:marLeft w:val="0"/>
          <w:marRight w:val="0"/>
          <w:marTop w:val="0"/>
          <w:marBottom w:val="0"/>
          <w:divBdr>
            <w:top w:val="none" w:sz="0" w:space="0" w:color="auto"/>
            <w:left w:val="none" w:sz="0" w:space="0" w:color="auto"/>
            <w:bottom w:val="none" w:sz="0" w:space="0" w:color="auto"/>
            <w:right w:val="none" w:sz="0" w:space="0" w:color="auto"/>
          </w:divBdr>
        </w:div>
        <w:div w:id="747046206">
          <w:marLeft w:val="0"/>
          <w:marRight w:val="0"/>
          <w:marTop w:val="0"/>
          <w:marBottom w:val="0"/>
          <w:divBdr>
            <w:top w:val="none" w:sz="0" w:space="0" w:color="auto"/>
            <w:left w:val="none" w:sz="0" w:space="0" w:color="auto"/>
            <w:bottom w:val="none" w:sz="0" w:space="0" w:color="auto"/>
            <w:right w:val="none" w:sz="0" w:space="0" w:color="auto"/>
          </w:divBdr>
        </w:div>
        <w:div w:id="547960417">
          <w:marLeft w:val="0"/>
          <w:marRight w:val="0"/>
          <w:marTop w:val="0"/>
          <w:marBottom w:val="0"/>
          <w:divBdr>
            <w:top w:val="none" w:sz="0" w:space="0" w:color="auto"/>
            <w:left w:val="none" w:sz="0" w:space="0" w:color="auto"/>
            <w:bottom w:val="none" w:sz="0" w:space="0" w:color="auto"/>
            <w:right w:val="none" w:sz="0" w:space="0" w:color="auto"/>
          </w:divBdr>
        </w:div>
        <w:div w:id="1369455029">
          <w:marLeft w:val="0"/>
          <w:marRight w:val="0"/>
          <w:marTop w:val="0"/>
          <w:marBottom w:val="0"/>
          <w:divBdr>
            <w:top w:val="none" w:sz="0" w:space="0" w:color="auto"/>
            <w:left w:val="none" w:sz="0" w:space="0" w:color="auto"/>
            <w:bottom w:val="none" w:sz="0" w:space="0" w:color="auto"/>
            <w:right w:val="none" w:sz="0" w:space="0" w:color="auto"/>
          </w:divBdr>
        </w:div>
        <w:div w:id="2105373726">
          <w:marLeft w:val="0"/>
          <w:marRight w:val="0"/>
          <w:marTop w:val="0"/>
          <w:marBottom w:val="0"/>
          <w:divBdr>
            <w:top w:val="none" w:sz="0" w:space="0" w:color="auto"/>
            <w:left w:val="none" w:sz="0" w:space="0" w:color="auto"/>
            <w:bottom w:val="none" w:sz="0" w:space="0" w:color="auto"/>
            <w:right w:val="none" w:sz="0" w:space="0" w:color="auto"/>
          </w:divBdr>
        </w:div>
        <w:div w:id="1253054066">
          <w:marLeft w:val="0"/>
          <w:marRight w:val="0"/>
          <w:marTop w:val="0"/>
          <w:marBottom w:val="0"/>
          <w:divBdr>
            <w:top w:val="none" w:sz="0" w:space="0" w:color="auto"/>
            <w:left w:val="none" w:sz="0" w:space="0" w:color="auto"/>
            <w:bottom w:val="none" w:sz="0" w:space="0" w:color="auto"/>
            <w:right w:val="none" w:sz="0" w:space="0" w:color="auto"/>
          </w:divBdr>
        </w:div>
        <w:div w:id="494692243">
          <w:marLeft w:val="0"/>
          <w:marRight w:val="0"/>
          <w:marTop w:val="0"/>
          <w:marBottom w:val="0"/>
          <w:divBdr>
            <w:top w:val="none" w:sz="0" w:space="0" w:color="auto"/>
            <w:left w:val="none" w:sz="0" w:space="0" w:color="auto"/>
            <w:bottom w:val="none" w:sz="0" w:space="0" w:color="auto"/>
            <w:right w:val="none" w:sz="0" w:space="0" w:color="auto"/>
          </w:divBdr>
        </w:div>
        <w:div w:id="578639807">
          <w:marLeft w:val="0"/>
          <w:marRight w:val="0"/>
          <w:marTop w:val="0"/>
          <w:marBottom w:val="0"/>
          <w:divBdr>
            <w:top w:val="none" w:sz="0" w:space="0" w:color="auto"/>
            <w:left w:val="none" w:sz="0" w:space="0" w:color="auto"/>
            <w:bottom w:val="none" w:sz="0" w:space="0" w:color="auto"/>
            <w:right w:val="none" w:sz="0" w:space="0" w:color="auto"/>
          </w:divBdr>
        </w:div>
        <w:div w:id="1584989296">
          <w:marLeft w:val="0"/>
          <w:marRight w:val="0"/>
          <w:marTop w:val="0"/>
          <w:marBottom w:val="0"/>
          <w:divBdr>
            <w:top w:val="none" w:sz="0" w:space="0" w:color="auto"/>
            <w:left w:val="none" w:sz="0" w:space="0" w:color="auto"/>
            <w:bottom w:val="none" w:sz="0" w:space="0" w:color="auto"/>
            <w:right w:val="none" w:sz="0" w:space="0" w:color="auto"/>
          </w:divBdr>
        </w:div>
        <w:div w:id="1154492055">
          <w:marLeft w:val="0"/>
          <w:marRight w:val="0"/>
          <w:marTop w:val="0"/>
          <w:marBottom w:val="0"/>
          <w:divBdr>
            <w:top w:val="none" w:sz="0" w:space="0" w:color="auto"/>
            <w:left w:val="none" w:sz="0" w:space="0" w:color="auto"/>
            <w:bottom w:val="none" w:sz="0" w:space="0" w:color="auto"/>
            <w:right w:val="none" w:sz="0" w:space="0" w:color="auto"/>
          </w:divBdr>
        </w:div>
        <w:div w:id="1963925600">
          <w:marLeft w:val="0"/>
          <w:marRight w:val="0"/>
          <w:marTop w:val="0"/>
          <w:marBottom w:val="0"/>
          <w:divBdr>
            <w:top w:val="none" w:sz="0" w:space="0" w:color="auto"/>
            <w:left w:val="none" w:sz="0" w:space="0" w:color="auto"/>
            <w:bottom w:val="none" w:sz="0" w:space="0" w:color="auto"/>
            <w:right w:val="none" w:sz="0" w:space="0" w:color="auto"/>
          </w:divBdr>
        </w:div>
        <w:div w:id="36243423">
          <w:marLeft w:val="0"/>
          <w:marRight w:val="0"/>
          <w:marTop w:val="0"/>
          <w:marBottom w:val="0"/>
          <w:divBdr>
            <w:top w:val="none" w:sz="0" w:space="0" w:color="auto"/>
            <w:left w:val="none" w:sz="0" w:space="0" w:color="auto"/>
            <w:bottom w:val="none" w:sz="0" w:space="0" w:color="auto"/>
            <w:right w:val="none" w:sz="0" w:space="0" w:color="auto"/>
          </w:divBdr>
        </w:div>
        <w:div w:id="1861624360">
          <w:marLeft w:val="0"/>
          <w:marRight w:val="0"/>
          <w:marTop w:val="0"/>
          <w:marBottom w:val="0"/>
          <w:divBdr>
            <w:top w:val="none" w:sz="0" w:space="0" w:color="auto"/>
            <w:left w:val="none" w:sz="0" w:space="0" w:color="auto"/>
            <w:bottom w:val="none" w:sz="0" w:space="0" w:color="auto"/>
            <w:right w:val="none" w:sz="0" w:space="0" w:color="auto"/>
          </w:divBdr>
        </w:div>
        <w:div w:id="1819420325">
          <w:marLeft w:val="0"/>
          <w:marRight w:val="0"/>
          <w:marTop w:val="0"/>
          <w:marBottom w:val="0"/>
          <w:divBdr>
            <w:top w:val="none" w:sz="0" w:space="0" w:color="auto"/>
            <w:left w:val="none" w:sz="0" w:space="0" w:color="auto"/>
            <w:bottom w:val="none" w:sz="0" w:space="0" w:color="auto"/>
            <w:right w:val="none" w:sz="0" w:space="0" w:color="auto"/>
          </w:divBdr>
        </w:div>
        <w:div w:id="676347344">
          <w:marLeft w:val="0"/>
          <w:marRight w:val="0"/>
          <w:marTop w:val="0"/>
          <w:marBottom w:val="0"/>
          <w:divBdr>
            <w:top w:val="none" w:sz="0" w:space="0" w:color="auto"/>
            <w:left w:val="none" w:sz="0" w:space="0" w:color="auto"/>
            <w:bottom w:val="none" w:sz="0" w:space="0" w:color="auto"/>
            <w:right w:val="none" w:sz="0" w:space="0" w:color="auto"/>
          </w:divBdr>
        </w:div>
      </w:divsChild>
    </w:div>
    <w:div w:id="1911847666">
      <w:bodyDiv w:val="1"/>
      <w:marLeft w:val="0"/>
      <w:marRight w:val="0"/>
      <w:marTop w:val="0"/>
      <w:marBottom w:val="0"/>
      <w:divBdr>
        <w:top w:val="none" w:sz="0" w:space="0" w:color="auto"/>
        <w:left w:val="none" w:sz="0" w:space="0" w:color="auto"/>
        <w:bottom w:val="none" w:sz="0" w:space="0" w:color="auto"/>
        <w:right w:val="none" w:sz="0" w:space="0" w:color="auto"/>
      </w:divBdr>
      <w:divsChild>
        <w:div w:id="1782604081">
          <w:marLeft w:val="0"/>
          <w:marRight w:val="0"/>
          <w:marTop w:val="0"/>
          <w:marBottom w:val="0"/>
          <w:divBdr>
            <w:top w:val="none" w:sz="0" w:space="0" w:color="auto"/>
            <w:left w:val="none" w:sz="0" w:space="0" w:color="auto"/>
            <w:bottom w:val="none" w:sz="0" w:space="0" w:color="auto"/>
            <w:right w:val="none" w:sz="0" w:space="0" w:color="auto"/>
          </w:divBdr>
        </w:div>
      </w:divsChild>
    </w:div>
    <w:div w:id="1926259826">
      <w:bodyDiv w:val="1"/>
      <w:marLeft w:val="0"/>
      <w:marRight w:val="0"/>
      <w:marTop w:val="0"/>
      <w:marBottom w:val="0"/>
      <w:divBdr>
        <w:top w:val="none" w:sz="0" w:space="0" w:color="auto"/>
        <w:left w:val="none" w:sz="0" w:space="0" w:color="auto"/>
        <w:bottom w:val="none" w:sz="0" w:space="0" w:color="auto"/>
        <w:right w:val="none" w:sz="0" w:space="0" w:color="auto"/>
      </w:divBdr>
    </w:div>
    <w:div w:id="2057272641">
      <w:bodyDiv w:val="1"/>
      <w:marLeft w:val="0"/>
      <w:marRight w:val="0"/>
      <w:marTop w:val="0"/>
      <w:marBottom w:val="0"/>
      <w:divBdr>
        <w:top w:val="none" w:sz="0" w:space="0" w:color="auto"/>
        <w:left w:val="none" w:sz="0" w:space="0" w:color="auto"/>
        <w:bottom w:val="none" w:sz="0" w:space="0" w:color="auto"/>
        <w:right w:val="none" w:sz="0" w:space="0" w:color="auto"/>
      </w:divBdr>
    </w:div>
    <w:div w:id="2064524351">
      <w:bodyDiv w:val="1"/>
      <w:marLeft w:val="0"/>
      <w:marRight w:val="0"/>
      <w:marTop w:val="0"/>
      <w:marBottom w:val="0"/>
      <w:divBdr>
        <w:top w:val="none" w:sz="0" w:space="0" w:color="auto"/>
        <w:left w:val="none" w:sz="0" w:space="0" w:color="auto"/>
        <w:bottom w:val="none" w:sz="0" w:space="0" w:color="auto"/>
        <w:right w:val="none" w:sz="0" w:space="0" w:color="auto"/>
      </w:divBdr>
    </w:div>
    <w:div w:id="2123183681">
      <w:bodyDiv w:val="1"/>
      <w:marLeft w:val="0"/>
      <w:marRight w:val="0"/>
      <w:marTop w:val="0"/>
      <w:marBottom w:val="0"/>
      <w:divBdr>
        <w:top w:val="none" w:sz="0" w:space="0" w:color="auto"/>
        <w:left w:val="none" w:sz="0" w:space="0" w:color="auto"/>
        <w:bottom w:val="none" w:sz="0" w:space="0" w:color="auto"/>
        <w:right w:val="none" w:sz="0" w:space="0" w:color="auto"/>
      </w:divBdr>
    </w:div>
    <w:div w:id="2131775092">
      <w:bodyDiv w:val="1"/>
      <w:marLeft w:val="0"/>
      <w:marRight w:val="0"/>
      <w:marTop w:val="0"/>
      <w:marBottom w:val="0"/>
      <w:divBdr>
        <w:top w:val="none" w:sz="0" w:space="0" w:color="auto"/>
        <w:left w:val="none" w:sz="0" w:space="0" w:color="auto"/>
        <w:bottom w:val="none" w:sz="0" w:space="0" w:color="auto"/>
        <w:right w:val="none" w:sz="0" w:space="0" w:color="auto"/>
      </w:divBdr>
      <w:divsChild>
        <w:div w:id="1937130434">
          <w:marLeft w:val="0"/>
          <w:marRight w:val="0"/>
          <w:marTop w:val="0"/>
          <w:marBottom w:val="0"/>
          <w:divBdr>
            <w:top w:val="none" w:sz="0" w:space="0" w:color="auto"/>
            <w:left w:val="none" w:sz="0" w:space="0" w:color="auto"/>
            <w:bottom w:val="none" w:sz="0" w:space="0" w:color="auto"/>
            <w:right w:val="none" w:sz="0" w:space="0" w:color="auto"/>
          </w:divBdr>
        </w:div>
        <w:div w:id="2115662967">
          <w:marLeft w:val="0"/>
          <w:marRight w:val="0"/>
          <w:marTop w:val="0"/>
          <w:marBottom w:val="0"/>
          <w:divBdr>
            <w:top w:val="none" w:sz="0" w:space="0" w:color="auto"/>
            <w:left w:val="none" w:sz="0" w:space="0" w:color="auto"/>
            <w:bottom w:val="none" w:sz="0" w:space="0" w:color="auto"/>
            <w:right w:val="none" w:sz="0" w:space="0" w:color="auto"/>
          </w:divBdr>
        </w:div>
        <w:div w:id="859516063">
          <w:marLeft w:val="0"/>
          <w:marRight w:val="0"/>
          <w:marTop w:val="0"/>
          <w:marBottom w:val="0"/>
          <w:divBdr>
            <w:top w:val="none" w:sz="0" w:space="0" w:color="auto"/>
            <w:left w:val="none" w:sz="0" w:space="0" w:color="auto"/>
            <w:bottom w:val="none" w:sz="0" w:space="0" w:color="auto"/>
            <w:right w:val="none" w:sz="0" w:space="0" w:color="auto"/>
          </w:divBdr>
        </w:div>
        <w:div w:id="1632127484">
          <w:marLeft w:val="0"/>
          <w:marRight w:val="0"/>
          <w:marTop w:val="0"/>
          <w:marBottom w:val="0"/>
          <w:divBdr>
            <w:top w:val="none" w:sz="0" w:space="0" w:color="auto"/>
            <w:left w:val="none" w:sz="0" w:space="0" w:color="auto"/>
            <w:bottom w:val="none" w:sz="0" w:space="0" w:color="auto"/>
            <w:right w:val="none" w:sz="0" w:space="0" w:color="auto"/>
          </w:divBdr>
        </w:div>
        <w:div w:id="1591691626">
          <w:marLeft w:val="0"/>
          <w:marRight w:val="0"/>
          <w:marTop w:val="0"/>
          <w:marBottom w:val="0"/>
          <w:divBdr>
            <w:top w:val="none" w:sz="0" w:space="0" w:color="auto"/>
            <w:left w:val="none" w:sz="0" w:space="0" w:color="auto"/>
            <w:bottom w:val="none" w:sz="0" w:space="0" w:color="auto"/>
            <w:right w:val="none" w:sz="0" w:space="0" w:color="auto"/>
          </w:divBdr>
        </w:div>
        <w:div w:id="121196148">
          <w:marLeft w:val="0"/>
          <w:marRight w:val="0"/>
          <w:marTop w:val="0"/>
          <w:marBottom w:val="0"/>
          <w:divBdr>
            <w:top w:val="none" w:sz="0" w:space="0" w:color="auto"/>
            <w:left w:val="none" w:sz="0" w:space="0" w:color="auto"/>
            <w:bottom w:val="none" w:sz="0" w:space="0" w:color="auto"/>
            <w:right w:val="none" w:sz="0" w:space="0" w:color="auto"/>
          </w:divBdr>
        </w:div>
        <w:div w:id="1758280975">
          <w:marLeft w:val="0"/>
          <w:marRight w:val="0"/>
          <w:marTop w:val="0"/>
          <w:marBottom w:val="0"/>
          <w:divBdr>
            <w:top w:val="none" w:sz="0" w:space="0" w:color="auto"/>
            <w:left w:val="none" w:sz="0" w:space="0" w:color="auto"/>
            <w:bottom w:val="none" w:sz="0" w:space="0" w:color="auto"/>
            <w:right w:val="none" w:sz="0" w:space="0" w:color="auto"/>
          </w:divBdr>
        </w:div>
        <w:div w:id="2060084644">
          <w:marLeft w:val="0"/>
          <w:marRight w:val="0"/>
          <w:marTop w:val="0"/>
          <w:marBottom w:val="0"/>
          <w:divBdr>
            <w:top w:val="none" w:sz="0" w:space="0" w:color="auto"/>
            <w:left w:val="none" w:sz="0" w:space="0" w:color="auto"/>
            <w:bottom w:val="none" w:sz="0" w:space="0" w:color="auto"/>
            <w:right w:val="none" w:sz="0" w:space="0" w:color="auto"/>
          </w:divBdr>
        </w:div>
        <w:div w:id="1542284810">
          <w:marLeft w:val="0"/>
          <w:marRight w:val="0"/>
          <w:marTop w:val="0"/>
          <w:marBottom w:val="0"/>
          <w:divBdr>
            <w:top w:val="none" w:sz="0" w:space="0" w:color="auto"/>
            <w:left w:val="none" w:sz="0" w:space="0" w:color="auto"/>
            <w:bottom w:val="none" w:sz="0" w:space="0" w:color="auto"/>
            <w:right w:val="none" w:sz="0" w:space="0" w:color="auto"/>
          </w:divBdr>
        </w:div>
        <w:div w:id="1063407912">
          <w:marLeft w:val="0"/>
          <w:marRight w:val="0"/>
          <w:marTop w:val="0"/>
          <w:marBottom w:val="0"/>
          <w:divBdr>
            <w:top w:val="none" w:sz="0" w:space="0" w:color="auto"/>
            <w:left w:val="none" w:sz="0" w:space="0" w:color="auto"/>
            <w:bottom w:val="none" w:sz="0" w:space="0" w:color="auto"/>
            <w:right w:val="none" w:sz="0" w:space="0" w:color="auto"/>
          </w:divBdr>
        </w:div>
        <w:div w:id="275672980">
          <w:marLeft w:val="0"/>
          <w:marRight w:val="0"/>
          <w:marTop w:val="0"/>
          <w:marBottom w:val="0"/>
          <w:divBdr>
            <w:top w:val="none" w:sz="0" w:space="0" w:color="auto"/>
            <w:left w:val="none" w:sz="0" w:space="0" w:color="auto"/>
            <w:bottom w:val="none" w:sz="0" w:space="0" w:color="auto"/>
            <w:right w:val="none" w:sz="0" w:space="0" w:color="auto"/>
          </w:divBdr>
        </w:div>
        <w:div w:id="944994847">
          <w:marLeft w:val="0"/>
          <w:marRight w:val="0"/>
          <w:marTop w:val="0"/>
          <w:marBottom w:val="0"/>
          <w:divBdr>
            <w:top w:val="none" w:sz="0" w:space="0" w:color="auto"/>
            <w:left w:val="none" w:sz="0" w:space="0" w:color="auto"/>
            <w:bottom w:val="none" w:sz="0" w:space="0" w:color="auto"/>
            <w:right w:val="none" w:sz="0" w:space="0" w:color="auto"/>
          </w:divBdr>
        </w:div>
        <w:div w:id="801579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sPmjX6IWsA&amp;t=3014s&amp;ab_channel=TheBushSchoolofGovernment%26PublicService" TargetMode="External"/><Relationship Id="rId13" Type="http://schemas.openxmlformats.org/officeDocument/2006/relationships/hyperlink" Target="https://www.musulmansdefrance.fr/nos-objectifs/" TargetMode="External"/><Relationship Id="rId18" Type="http://schemas.openxmlformats.org/officeDocument/2006/relationships/hyperlink" Target="https://mcb.org.uk/project/women-in-mosques-development-programme/" TargetMode="External"/><Relationship Id="rId3" Type="http://schemas.openxmlformats.org/officeDocument/2006/relationships/styles" Target="styles.xml"/><Relationship Id="rId21" Type="http://schemas.openxmlformats.org/officeDocument/2006/relationships/hyperlink" Target="https://www.welt.de/politik/article2606235/Wie-viel-Moschee-vertraegt-das-Land.html" TargetMode="External"/><Relationship Id="rId7" Type="http://schemas.openxmlformats.org/officeDocument/2006/relationships/endnotes" Target="endnotes.xml"/><Relationship Id="rId12" Type="http://schemas.openxmlformats.org/officeDocument/2006/relationships/hyperlink" Target="https://mcb.org.uk/" TargetMode="External"/><Relationship Id="rId17" Type="http://schemas.openxmlformats.org/officeDocument/2006/relationships/hyperlink" Target="https://2009-2017.state.gov/j/drl/rls/irf/2009/127339.htm" TargetMode="External"/><Relationship Id="rId2" Type="http://schemas.openxmlformats.org/officeDocument/2006/relationships/numbering" Target="numbering.xml"/><Relationship Id="rId16" Type="http://schemas.openxmlformats.org/officeDocument/2006/relationships/hyperlink" Target="https://www.ditib.de/default1.php?id=5&amp;sid=10&amp;lang=de" TargetMode="External"/><Relationship Id="rId20" Type="http://schemas.openxmlformats.org/officeDocument/2006/relationships/hyperlink" Target="https://www.legifrance.gouv.fr/jorf/id/JORFTEXT0000006847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aboutus/transparencyandgovernance/freedomofinformationfoi/muslimpopulationinthe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owid.de/meldung/religionszugehoerigkeiten-2020" TargetMode="External"/><Relationship Id="rId23" Type="http://schemas.openxmlformats.org/officeDocument/2006/relationships/fontTable" Target="fontTable.xml"/><Relationship Id="rId10" Type="http://schemas.openxmlformats.org/officeDocument/2006/relationships/hyperlink" Target="https://www.pewforum.org/2017/11/29/europes-growing-muslim-population/" TargetMode="External"/><Relationship Id="rId19" Type="http://schemas.openxmlformats.org/officeDocument/2006/relationships/hyperlink" Target="https://www.legifrance.gouv.fr/loda/id/JORFTEXT000000699737/" TargetMode="External"/><Relationship Id="rId4" Type="http://schemas.openxmlformats.org/officeDocument/2006/relationships/settings" Target="settings.xml"/><Relationship Id="rId9" Type="http://schemas.openxmlformats.org/officeDocument/2006/relationships/hyperlink" Target="https://www.youtube.com/watch?v=x_ib0WNtfn0" TargetMode="External"/><Relationship Id="rId14" Type="http://schemas.openxmlformats.org/officeDocument/2006/relationships/hyperlink" Target="https://www.zensus2011.de/DE/Home/home_node.html" TargetMode="External"/><Relationship Id="rId22" Type="http://schemas.openxmlformats.org/officeDocument/2006/relationships/hyperlink" Target="https://www.zeit.de/zustimmung?url=https%3A%2F%2Fwww.zeit.de%2F2016%2F30%2Fmuslime-in-deutschland-moschee-glauben-staat%2Fseite-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elt.de/politik/article2606235/Wie-viel-Moschee-vertraegt-das-Land.html" TargetMode="External"/><Relationship Id="rId3" Type="http://schemas.openxmlformats.org/officeDocument/2006/relationships/hyperlink" Target="https://www.legifrance.gouv.fr/loda/id/JORFTEXT000000699737/" TargetMode="External"/><Relationship Id="rId7" Type="http://schemas.openxmlformats.org/officeDocument/2006/relationships/hyperlink" Target="https://www.ditib.de/default1.php?id=5&amp;sid=10&amp;lang=de" TargetMode="External"/><Relationship Id="rId2" Type="http://schemas.openxmlformats.org/officeDocument/2006/relationships/hyperlink" Target="https://mcb.org.uk/project/women-in-mosques-development-programme/" TargetMode="External"/><Relationship Id="rId1" Type="http://schemas.openxmlformats.org/officeDocument/2006/relationships/hyperlink" Target="https://www.ons.gov.uk/aboutus/transparencyandgovernance/freedomofinformationfoi/muslimpopulationintheuk/" TargetMode="External"/><Relationship Id="rId6" Type="http://schemas.openxmlformats.org/officeDocument/2006/relationships/hyperlink" Target="https://fowid.de/meldung/religionszugehoerigkeiten-2020" TargetMode="External"/><Relationship Id="rId11" Type="http://schemas.openxmlformats.org/officeDocument/2006/relationships/hyperlink" Target="https://www.pewforum.org/2017/11/29/europes-growing-muslim-population/" TargetMode="External"/><Relationship Id="rId5" Type="http://schemas.openxmlformats.org/officeDocument/2006/relationships/hyperlink" Target="https://www.zensus2011.de/DE/Home/home_node.html" TargetMode="External"/><Relationship Id="rId10" Type="http://schemas.openxmlformats.org/officeDocument/2006/relationships/hyperlink" Target="https://2009-2017.state.gov/j/drl/rls/irf/2009/127339.htm" TargetMode="External"/><Relationship Id="rId4" Type="http://schemas.openxmlformats.org/officeDocument/2006/relationships/hyperlink" Target="https://www.legifrance.gouv.fr/jorf/id/JORFTEXT000000684780/" TargetMode="External"/><Relationship Id="rId9" Type="http://schemas.openxmlformats.org/officeDocument/2006/relationships/hyperlink" Target="https://www.zeit.de/zustimmung?url=https%3A%2F%2Fwww.zeit.de%2F2016%2F30%2Fmuslime-in-deutschland-moschee-glauben-staat%2Fseit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7B1F7-E69B-47F1-B800-3464BE07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2163</TotalTime>
  <Pages>74</Pages>
  <Words>15067</Words>
  <Characters>101100</Characters>
  <Application>Microsoft Office Word</Application>
  <DocSecurity>0</DocSecurity>
  <Lines>4595</Lines>
  <Paragraphs>3057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Ярослав</cp:lastModifiedBy>
  <cp:revision>61</cp:revision>
  <dcterms:created xsi:type="dcterms:W3CDTF">2022-05-19T02:40:00Z</dcterms:created>
  <dcterms:modified xsi:type="dcterms:W3CDTF">2022-05-23T07:42:00Z</dcterms:modified>
</cp:coreProperties>
</file>