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D3C8" w14:textId="77777777" w:rsidR="00CD141D" w:rsidRPr="00CD141D" w:rsidRDefault="00CD141D" w:rsidP="00CD14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1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Отзыв научного руководителя</w:t>
      </w:r>
    </w:p>
    <w:p w14:paraId="175A8363" w14:textId="77777777" w:rsidR="00CD141D" w:rsidRPr="00CD141D" w:rsidRDefault="00CD141D" w:rsidP="00CD14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6F7FAC" w14:textId="652F15F7" w:rsidR="00CD141D" w:rsidRPr="00CD141D" w:rsidRDefault="00CD141D" w:rsidP="00CD141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выпускную квалификационную </w:t>
      </w:r>
      <w:r w:rsidRPr="00CD1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работу обучающегося</w:t>
      </w:r>
      <w:r w:rsidRPr="00CD141D">
        <w:rPr>
          <w:rFonts w:ascii="Times New Roman" w:hAnsi="Times New Roman" w:cs="Times New Roman"/>
          <w:b/>
          <w:bCs/>
          <w:sz w:val="28"/>
          <w:szCs w:val="28"/>
        </w:rPr>
        <w:t xml:space="preserve"> СПбГУ</w:t>
      </w:r>
    </w:p>
    <w:p w14:paraId="2281D29C" w14:textId="77777777" w:rsidR="00CD141D" w:rsidRPr="00CD141D" w:rsidRDefault="00CD141D" w:rsidP="00CD141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41D">
        <w:rPr>
          <w:rFonts w:ascii="Times New Roman" w:hAnsi="Times New Roman" w:cs="Times New Roman"/>
          <w:b/>
          <w:bCs/>
          <w:sz w:val="28"/>
          <w:szCs w:val="28"/>
        </w:rPr>
        <w:t>Василенкова Павла Павловича на тему «Языковая репрезентация оппозиции «сейчас–тогда» в романе Олдоса Хаксли «О дивный новый мир»</w:t>
      </w:r>
    </w:p>
    <w:p w14:paraId="721130A6" w14:textId="5A6A8AA2" w:rsidR="008427B4" w:rsidRDefault="008427B4" w:rsidP="00CD141D">
      <w:pPr>
        <w:shd w:val="clear" w:color="auto" w:fill="FFFFFF"/>
        <w:spacing w:after="0" w:line="240" w:lineRule="auto"/>
        <w:contextualSpacing/>
        <w:rPr>
          <w:sz w:val="28"/>
          <w:szCs w:val="28"/>
        </w:rPr>
      </w:pPr>
    </w:p>
    <w:p w14:paraId="445543E4" w14:textId="51A6984E" w:rsidR="00CD141D" w:rsidRDefault="00CD141D" w:rsidP="00CD141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 П.П. Василенкова вызывает несомненный интерес как с точки зрения выбранного материала, так и в свете применяемого автором подхода к проведению анализа. Роман Олдоса Хаксли «О дивный новый мир» по праву считает</w:t>
      </w:r>
      <w:r w:rsidR="00372C9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одним из шедевров мировой литературы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D1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века, ярким образцом жанра антиутопии. </w:t>
      </w:r>
      <w:r w:rsidRPr="00F570AF">
        <w:rPr>
          <w:rFonts w:ascii="Times New Roman" w:hAnsi="Times New Roman" w:cs="Times New Roman"/>
          <w:i/>
          <w:iCs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проводимого исследования непосредственным образом связана с </w:t>
      </w:r>
      <w:r w:rsidR="00F570AF">
        <w:rPr>
          <w:rFonts w:ascii="Times New Roman" w:hAnsi="Times New Roman" w:cs="Times New Roman"/>
          <w:sz w:val="28"/>
          <w:szCs w:val="28"/>
        </w:rPr>
        <w:t>тем, что книга, опубликованная в 1932 году, т.е. почти столетие назад, в эпоху, предшествующую современному информационному и цифровому обществу, сегодня не только не утратила внимания читателей, но и напротив – привлекает новую</w:t>
      </w:r>
      <w:r w:rsidR="00CC73CF">
        <w:rPr>
          <w:rFonts w:ascii="Times New Roman" w:hAnsi="Times New Roman" w:cs="Times New Roman"/>
          <w:sz w:val="28"/>
          <w:szCs w:val="28"/>
        </w:rPr>
        <w:t xml:space="preserve">, в том числе молодую читающую аудиторию. </w:t>
      </w:r>
      <w:r w:rsidR="002B0BAC">
        <w:rPr>
          <w:rFonts w:ascii="Times New Roman" w:hAnsi="Times New Roman" w:cs="Times New Roman"/>
          <w:sz w:val="28"/>
          <w:szCs w:val="28"/>
        </w:rPr>
        <w:t>Это подтверждается рядом недавних публикаций</w:t>
      </w:r>
      <w:r w:rsidR="002B0BAC" w:rsidRPr="002B0BAC">
        <w:rPr>
          <w:rFonts w:ascii="Times New Roman" w:hAnsi="Times New Roman" w:cs="Times New Roman"/>
          <w:sz w:val="28"/>
          <w:szCs w:val="28"/>
        </w:rPr>
        <w:t xml:space="preserve"> </w:t>
      </w:r>
      <w:r w:rsidR="002B0BAC">
        <w:rPr>
          <w:rFonts w:ascii="Times New Roman" w:hAnsi="Times New Roman" w:cs="Times New Roman"/>
          <w:sz w:val="28"/>
          <w:szCs w:val="28"/>
        </w:rPr>
        <w:t xml:space="preserve">в ведущих информационных изданиях, выходом на экраны видеоверсии </w:t>
      </w:r>
      <w:r w:rsidR="00881BBB">
        <w:rPr>
          <w:rFonts w:ascii="Times New Roman" w:hAnsi="Times New Roman" w:cs="Times New Roman"/>
          <w:sz w:val="28"/>
          <w:szCs w:val="28"/>
        </w:rPr>
        <w:t xml:space="preserve">произведения в 2020 году, а также немалочисленными интервью, лекциями и аналитическими программами, </w:t>
      </w:r>
      <w:r w:rsidR="00C314C0">
        <w:rPr>
          <w:rFonts w:ascii="Times New Roman" w:hAnsi="Times New Roman" w:cs="Times New Roman"/>
          <w:sz w:val="28"/>
          <w:szCs w:val="28"/>
        </w:rPr>
        <w:t>посвященными</w:t>
      </w:r>
      <w:r w:rsidR="00881BBB">
        <w:rPr>
          <w:rFonts w:ascii="Times New Roman" w:hAnsi="Times New Roman" w:cs="Times New Roman"/>
          <w:sz w:val="28"/>
          <w:szCs w:val="28"/>
        </w:rPr>
        <w:t xml:space="preserve"> </w:t>
      </w:r>
      <w:r w:rsidR="00387CBF">
        <w:rPr>
          <w:rFonts w:ascii="Times New Roman" w:hAnsi="Times New Roman" w:cs="Times New Roman"/>
          <w:sz w:val="28"/>
          <w:szCs w:val="28"/>
        </w:rPr>
        <w:t>роману</w:t>
      </w:r>
      <w:r w:rsidR="00881BBB">
        <w:rPr>
          <w:rFonts w:ascii="Times New Roman" w:hAnsi="Times New Roman" w:cs="Times New Roman"/>
          <w:sz w:val="28"/>
          <w:szCs w:val="28"/>
        </w:rPr>
        <w:t xml:space="preserve">. </w:t>
      </w:r>
      <w:r w:rsidR="00387CBF">
        <w:rPr>
          <w:rFonts w:ascii="Times New Roman" w:hAnsi="Times New Roman" w:cs="Times New Roman"/>
          <w:sz w:val="28"/>
          <w:szCs w:val="28"/>
        </w:rPr>
        <w:t xml:space="preserve">Вместе с тем выпускная квалификационная работа как научное произведение </w:t>
      </w:r>
      <w:r w:rsidR="00516C31">
        <w:rPr>
          <w:rFonts w:ascii="Times New Roman" w:hAnsi="Times New Roman" w:cs="Times New Roman"/>
          <w:sz w:val="28"/>
          <w:szCs w:val="28"/>
        </w:rPr>
        <w:t xml:space="preserve">делает центром изучение бинарной оппозиции, т.е. обращается к проблеме, имеющей в </w:t>
      </w:r>
      <w:r w:rsidR="00372C9E">
        <w:rPr>
          <w:rFonts w:ascii="Times New Roman" w:hAnsi="Times New Roman" w:cs="Times New Roman"/>
          <w:sz w:val="28"/>
          <w:szCs w:val="28"/>
        </w:rPr>
        <w:t xml:space="preserve">гуманитарной отрасли знания </w:t>
      </w:r>
      <w:r w:rsidR="00516C31">
        <w:rPr>
          <w:rFonts w:ascii="Times New Roman" w:hAnsi="Times New Roman" w:cs="Times New Roman"/>
          <w:sz w:val="28"/>
          <w:szCs w:val="28"/>
        </w:rPr>
        <w:t xml:space="preserve">непреходящую </w:t>
      </w:r>
      <w:r w:rsidR="00516C31" w:rsidRPr="0036067F">
        <w:rPr>
          <w:rFonts w:ascii="Times New Roman" w:hAnsi="Times New Roman" w:cs="Times New Roman"/>
          <w:i/>
          <w:iCs/>
          <w:sz w:val="28"/>
          <w:szCs w:val="28"/>
        </w:rPr>
        <w:t xml:space="preserve">актуальность. </w:t>
      </w:r>
    </w:p>
    <w:p w14:paraId="4140EBAB" w14:textId="09C397A6" w:rsidR="005F722B" w:rsidRDefault="000A0B08" w:rsidP="00CD141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D5543B">
        <w:rPr>
          <w:rFonts w:ascii="Times New Roman" w:hAnsi="Times New Roman" w:cs="Times New Roman"/>
          <w:i/>
          <w:iCs/>
          <w:sz w:val="28"/>
          <w:szCs w:val="28"/>
        </w:rPr>
        <w:t xml:space="preserve">Новизна </w:t>
      </w:r>
      <w:r w:rsidR="00D5543B">
        <w:rPr>
          <w:rFonts w:ascii="Times New Roman" w:hAnsi="Times New Roman" w:cs="Times New Roman"/>
          <w:sz w:val="28"/>
          <w:szCs w:val="28"/>
        </w:rPr>
        <w:t xml:space="preserve">состоит в том, что в </w:t>
      </w:r>
      <w:r>
        <w:rPr>
          <w:rFonts w:ascii="Times New Roman" w:hAnsi="Times New Roman" w:cs="Times New Roman"/>
          <w:sz w:val="28"/>
          <w:szCs w:val="28"/>
        </w:rPr>
        <w:t xml:space="preserve">отличие от </w:t>
      </w:r>
      <w:r w:rsidR="008F6B87">
        <w:rPr>
          <w:rFonts w:ascii="Times New Roman" w:hAnsi="Times New Roman" w:cs="Times New Roman"/>
          <w:sz w:val="28"/>
          <w:szCs w:val="28"/>
        </w:rPr>
        <w:t>ряда научных изысканий, обращающихся к произведению с</w:t>
      </w:r>
      <w:r w:rsidR="00002B30">
        <w:rPr>
          <w:rFonts w:ascii="Times New Roman" w:hAnsi="Times New Roman" w:cs="Times New Roman"/>
          <w:sz w:val="28"/>
          <w:szCs w:val="28"/>
        </w:rPr>
        <w:t xml:space="preserve"> литературоведческих, философских, социологических позиций</w:t>
      </w:r>
      <w:r w:rsidR="00F94356">
        <w:rPr>
          <w:rFonts w:ascii="Times New Roman" w:hAnsi="Times New Roman" w:cs="Times New Roman"/>
          <w:sz w:val="28"/>
          <w:szCs w:val="28"/>
        </w:rPr>
        <w:t>,</w:t>
      </w:r>
      <w:r w:rsidR="008F6B87">
        <w:rPr>
          <w:rFonts w:ascii="Times New Roman" w:hAnsi="Times New Roman" w:cs="Times New Roman"/>
          <w:sz w:val="28"/>
          <w:szCs w:val="28"/>
        </w:rPr>
        <w:t xml:space="preserve"> исследование П.П. Василенкова является</w:t>
      </w:r>
      <w:r w:rsidR="00565633">
        <w:rPr>
          <w:rFonts w:ascii="Times New Roman" w:hAnsi="Times New Roman" w:cs="Times New Roman"/>
          <w:sz w:val="28"/>
          <w:szCs w:val="28"/>
        </w:rPr>
        <w:t xml:space="preserve"> </w:t>
      </w:r>
      <w:r w:rsidR="008F6B87">
        <w:rPr>
          <w:rFonts w:ascii="Times New Roman" w:hAnsi="Times New Roman" w:cs="Times New Roman"/>
          <w:sz w:val="28"/>
          <w:szCs w:val="28"/>
        </w:rPr>
        <w:t>лингвистическим</w:t>
      </w:r>
      <w:r w:rsidR="00565633">
        <w:rPr>
          <w:rFonts w:ascii="Times New Roman" w:hAnsi="Times New Roman" w:cs="Times New Roman"/>
          <w:sz w:val="28"/>
          <w:szCs w:val="28"/>
        </w:rPr>
        <w:t>, выполняется в русле когнитивной лингвистики</w:t>
      </w:r>
      <w:r w:rsidR="00D5543B">
        <w:rPr>
          <w:rFonts w:ascii="Times New Roman" w:hAnsi="Times New Roman" w:cs="Times New Roman"/>
          <w:sz w:val="28"/>
          <w:szCs w:val="28"/>
        </w:rPr>
        <w:t xml:space="preserve"> и изучает </w:t>
      </w:r>
      <w:r w:rsidR="00D5543B" w:rsidRPr="00BA0E3F">
        <w:rPr>
          <w:rFonts w:ascii="Times New Roman" w:hAnsi="Times New Roman" w:cs="Times New Roman"/>
          <w:sz w:val="28"/>
          <w:szCs w:val="28"/>
        </w:rPr>
        <w:t xml:space="preserve">языковую </w:t>
      </w:r>
      <w:r w:rsidR="00D5543B">
        <w:rPr>
          <w:rFonts w:ascii="Times New Roman" w:hAnsi="Times New Roman" w:cs="Times New Roman"/>
          <w:sz w:val="28"/>
          <w:szCs w:val="28"/>
        </w:rPr>
        <w:t xml:space="preserve">репрезентацию бинарной оппозиции «сейчас-тогда» в тексте романа. </w:t>
      </w:r>
      <w:r w:rsidR="00BA6618">
        <w:rPr>
          <w:rFonts w:ascii="Times New Roman" w:hAnsi="Times New Roman" w:cs="Times New Roman"/>
          <w:sz w:val="28"/>
          <w:szCs w:val="28"/>
        </w:rPr>
        <w:t xml:space="preserve">Таким образом, автор ВКР фокусируется на специфике </w:t>
      </w:r>
      <w:r w:rsidR="00D5543B">
        <w:rPr>
          <w:rFonts w:ascii="Times New Roman" w:hAnsi="Times New Roman" w:cs="Times New Roman"/>
          <w:sz w:val="28"/>
          <w:szCs w:val="28"/>
        </w:rPr>
        <w:t>употреблени</w:t>
      </w:r>
      <w:r w:rsidR="00BA6618">
        <w:rPr>
          <w:rFonts w:ascii="Times New Roman" w:hAnsi="Times New Roman" w:cs="Times New Roman"/>
          <w:sz w:val="28"/>
          <w:szCs w:val="28"/>
        </w:rPr>
        <w:t>я Олдосом Хаксли</w:t>
      </w:r>
      <w:r w:rsidR="00D5543B">
        <w:rPr>
          <w:rFonts w:ascii="Times New Roman" w:hAnsi="Times New Roman" w:cs="Times New Roman"/>
          <w:sz w:val="28"/>
          <w:szCs w:val="28"/>
        </w:rPr>
        <w:t xml:space="preserve"> языковых средств, об</w:t>
      </w:r>
      <w:r w:rsidR="00BA6618">
        <w:rPr>
          <w:rFonts w:ascii="Times New Roman" w:hAnsi="Times New Roman" w:cs="Times New Roman"/>
          <w:sz w:val="28"/>
          <w:szCs w:val="28"/>
        </w:rPr>
        <w:t>ъ</w:t>
      </w:r>
      <w:r w:rsidR="00D5543B">
        <w:rPr>
          <w:rFonts w:ascii="Times New Roman" w:hAnsi="Times New Roman" w:cs="Times New Roman"/>
          <w:sz w:val="28"/>
          <w:szCs w:val="28"/>
        </w:rPr>
        <w:t>ективирующих</w:t>
      </w:r>
      <w:r w:rsidR="0091421F">
        <w:rPr>
          <w:rFonts w:ascii="Times New Roman" w:hAnsi="Times New Roman" w:cs="Times New Roman"/>
          <w:sz w:val="28"/>
          <w:szCs w:val="28"/>
        </w:rPr>
        <w:t xml:space="preserve"> данную</w:t>
      </w:r>
      <w:r w:rsidR="00D5543B">
        <w:rPr>
          <w:rFonts w:ascii="Times New Roman" w:hAnsi="Times New Roman" w:cs="Times New Roman"/>
          <w:sz w:val="28"/>
          <w:szCs w:val="28"/>
        </w:rPr>
        <w:t xml:space="preserve"> </w:t>
      </w:r>
      <w:r w:rsidR="00BA6618">
        <w:rPr>
          <w:rFonts w:ascii="Times New Roman" w:hAnsi="Times New Roman" w:cs="Times New Roman"/>
          <w:sz w:val="28"/>
          <w:szCs w:val="28"/>
        </w:rPr>
        <w:t xml:space="preserve">оппозицию и способствующих </w:t>
      </w:r>
      <w:r w:rsidR="00523BA6">
        <w:rPr>
          <w:rFonts w:ascii="Times New Roman" w:hAnsi="Times New Roman" w:cs="Times New Roman"/>
          <w:sz w:val="28"/>
          <w:szCs w:val="28"/>
        </w:rPr>
        <w:t>конструированию неповторимого мира (в прямом и переносном смысле)</w:t>
      </w:r>
      <w:r w:rsidR="00774248">
        <w:rPr>
          <w:rFonts w:ascii="Times New Roman" w:hAnsi="Times New Roman" w:cs="Times New Roman"/>
          <w:sz w:val="28"/>
          <w:szCs w:val="28"/>
        </w:rPr>
        <w:t xml:space="preserve"> этой</w:t>
      </w:r>
      <w:r w:rsidR="00523BA6">
        <w:rPr>
          <w:rFonts w:ascii="Times New Roman" w:hAnsi="Times New Roman" w:cs="Times New Roman"/>
          <w:sz w:val="28"/>
          <w:szCs w:val="28"/>
        </w:rPr>
        <w:t xml:space="preserve"> </w:t>
      </w:r>
      <w:r w:rsidR="0091421F">
        <w:rPr>
          <w:rFonts w:ascii="Times New Roman" w:hAnsi="Times New Roman" w:cs="Times New Roman"/>
          <w:sz w:val="28"/>
          <w:szCs w:val="28"/>
        </w:rPr>
        <w:t>антиутопии.</w:t>
      </w:r>
    </w:p>
    <w:p w14:paraId="4E8BD227" w14:textId="67723958" w:rsidR="00BA0E3F" w:rsidRDefault="005F722B" w:rsidP="00CD141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Сложность и многогранность произведения став</w:t>
      </w:r>
      <w:r w:rsidR="008511D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 перед исследователе</w:t>
      </w:r>
      <w:r w:rsidR="008C4CA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две первоочередные, коррелирующие друг с другом задачи: 1) владение полисмысловым текстом в деталях; 2) проведение скрупулезной работы с обширным теоретическим материалом. Стои</w:t>
      </w:r>
      <w:r w:rsidR="00E02A9F">
        <w:rPr>
          <w:rFonts w:ascii="Times New Roman" w:hAnsi="Times New Roman" w:cs="Times New Roman"/>
          <w:sz w:val="28"/>
          <w:szCs w:val="28"/>
        </w:rPr>
        <w:t xml:space="preserve">т отметить, что </w:t>
      </w:r>
      <w:r w:rsidR="00E02A9F" w:rsidRPr="00F955D2">
        <w:rPr>
          <w:rFonts w:ascii="Times New Roman" w:hAnsi="Times New Roman" w:cs="Times New Roman"/>
          <w:i/>
          <w:iCs/>
          <w:sz w:val="28"/>
          <w:szCs w:val="28"/>
        </w:rPr>
        <w:t>с обеими задач</w:t>
      </w:r>
      <w:r w:rsidR="008C4CA6" w:rsidRPr="00F955D2">
        <w:rPr>
          <w:rFonts w:ascii="Times New Roman" w:hAnsi="Times New Roman" w:cs="Times New Roman"/>
          <w:i/>
          <w:iCs/>
          <w:sz w:val="28"/>
          <w:szCs w:val="28"/>
        </w:rPr>
        <w:t xml:space="preserve">ами </w:t>
      </w:r>
      <w:r w:rsidR="00E02A9F" w:rsidRPr="00F955D2">
        <w:rPr>
          <w:rFonts w:ascii="Times New Roman" w:hAnsi="Times New Roman" w:cs="Times New Roman"/>
          <w:i/>
          <w:iCs/>
          <w:sz w:val="28"/>
          <w:szCs w:val="28"/>
        </w:rPr>
        <w:t>автор</w:t>
      </w:r>
      <w:r w:rsidR="008C4CA6" w:rsidRPr="00F955D2">
        <w:rPr>
          <w:rFonts w:ascii="Times New Roman" w:hAnsi="Times New Roman" w:cs="Times New Roman"/>
          <w:i/>
          <w:iCs/>
          <w:sz w:val="28"/>
          <w:szCs w:val="28"/>
        </w:rPr>
        <w:t xml:space="preserve"> выпускной квалификационной работы </w:t>
      </w:r>
      <w:r w:rsidR="00E02A9F" w:rsidRPr="00F955D2">
        <w:rPr>
          <w:rFonts w:ascii="Times New Roman" w:hAnsi="Times New Roman" w:cs="Times New Roman"/>
          <w:i/>
          <w:iCs/>
          <w:sz w:val="28"/>
          <w:szCs w:val="28"/>
        </w:rPr>
        <w:t>прекрасно справляется.</w:t>
      </w:r>
      <w:r w:rsidR="00E02A9F">
        <w:rPr>
          <w:rFonts w:ascii="Times New Roman" w:hAnsi="Times New Roman" w:cs="Times New Roman"/>
          <w:sz w:val="28"/>
          <w:szCs w:val="28"/>
        </w:rPr>
        <w:t xml:space="preserve"> </w:t>
      </w:r>
      <w:r w:rsidR="00F955D2">
        <w:rPr>
          <w:rFonts w:ascii="Times New Roman" w:hAnsi="Times New Roman" w:cs="Times New Roman"/>
          <w:sz w:val="28"/>
          <w:szCs w:val="28"/>
        </w:rPr>
        <w:t>Теоретическая глава исследования составлена логично, апеллирует к непосредственно лингвистическим, философским, антропологическим трудам, а также приводит релевантную литературоведческую интерпретацию.</w:t>
      </w:r>
      <w:r w:rsidR="003C6396">
        <w:rPr>
          <w:rFonts w:ascii="Times New Roman" w:hAnsi="Times New Roman" w:cs="Times New Roman"/>
          <w:sz w:val="28"/>
          <w:szCs w:val="28"/>
        </w:rPr>
        <w:t xml:space="preserve"> Также хочется добавить, что при составлении обзора концепций П.П. Василенков </w:t>
      </w:r>
      <w:r w:rsidR="005341BB">
        <w:rPr>
          <w:rFonts w:ascii="Times New Roman" w:hAnsi="Times New Roman" w:cs="Times New Roman"/>
          <w:sz w:val="28"/>
          <w:szCs w:val="28"/>
        </w:rPr>
        <w:t xml:space="preserve">обнаруживает </w:t>
      </w:r>
      <w:r w:rsidR="0042342E" w:rsidRPr="00F24F25">
        <w:rPr>
          <w:rFonts w:ascii="Times New Roman" w:hAnsi="Times New Roman" w:cs="Times New Roman"/>
          <w:i/>
          <w:iCs/>
          <w:sz w:val="28"/>
          <w:szCs w:val="28"/>
        </w:rPr>
        <w:t xml:space="preserve">похвальную для выпускника бакалавриата </w:t>
      </w:r>
      <w:r w:rsidR="005341BB" w:rsidRPr="0087639B">
        <w:rPr>
          <w:rFonts w:ascii="Times New Roman" w:hAnsi="Times New Roman" w:cs="Times New Roman"/>
          <w:i/>
          <w:iCs/>
          <w:sz w:val="28"/>
          <w:szCs w:val="28"/>
        </w:rPr>
        <w:t>эрудицию,</w:t>
      </w:r>
      <w:r w:rsidR="005341BB">
        <w:rPr>
          <w:rFonts w:ascii="Times New Roman" w:hAnsi="Times New Roman" w:cs="Times New Roman"/>
          <w:sz w:val="28"/>
          <w:szCs w:val="28"/>
        </w:rPr>
        <w:t xml:space="preserve"> весьма уместно цитируя </w:t>
      </w:r>
      <w:r w:rsidR="000E5D0A">
        <w:rPr>
          <w:rFonts w:ascii="Times New Roman" w:hAnsi="Times New Roman" w:cs="Times New Roman"/>
          <w:sz w:val="28"/>
          <w:szCs w:val="28"/>
        </w:rPr>
        <w:t xml:space="preserve">нетривиальные </w:t>
      </w:r>
      <w:r w:rsidR="005341BB">
        <w:rPr>
          <w:rFonts w:ascii="Times New Roman" w:hAnsi="Times New Roman" w:cs="Times New Roman"/>
          <w:sz w:val="28"/>
          <w:szCs w:val="28"/>
        </w:rPr>
        <w:lastRenderedPageBreak/>
        <w:t>работы таких представителей ученой среды как, например, Чарлз Кей Огден и Жак Деррида</w:t>
      </w:r>
      <w:r w:rsidR="004234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5CDEBD" w14:textId="1C763001" w:rsidR="00184848" w:rsidRDefault="00184848" w:rsidP="00CD141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658F">
        <w:rPr>
          <w:rFonts w:ascii="Times New Roman" w:hAnsi="Times New Roman" w:cs="Times New Roman"/>
          <w:sz w:val="28"/>
          <w:szCs w:val="28"/>
        </w:rPr>
        <w:t>Проводим</w:t>
      </w:r>
      <w:r w:rsidR="00866A94">
        <w:rPr>
          <w:rFonts w:ascii="Times New Roman" w:hAnsi="Times New Roman" w:cs="Times New Roman"/>
          <w:sz w:val="28"/>
          <w:szCs w:val="28"/>
        </w:rPr>
        <w:t>ы</w:t>
      </w:r>
      <w:r w:rsidR="002E658F">
        <w:rPr>
          <w:rFonts w:ascii="Times New Roman" w:hAnsi="Times New Roman" w:cs="Times New Roman"/>
          <w:sz w:val="28"/>
          <w:szCs w:val="28"/>
        </w:rPr>
        <w:t xml:space="preserve">й во второй части </w:t>
      </w:r>
      <w:r w:rsidR="00DE175F">
        <w:rPr>
          <w:rFonts w:ascii="Times New Roman" w:hAnsi="Times New Roman" w:cs="Times New Roman"/>
          <w:sz w:val="28"/>
          <w:szCs w:val="28"/>
        </w:rPr>
        <w:t>работы</w:t>
      </w:r>
      <w:r w:rsidR="002E658F">
        <w:rPr>
          <w:rFonts w:ascii="Times New Roman" w:hAnsi="Times New Roman" w:cs="Times New Roman"/>
          <w:sz w:val="28"/>
          <w:szCs w:val="28"/>
        </w:rPr>
        <w:t xml:space="preserve"> анализ демонстрирует </w:t>
      </w:r>
      <w:r w:rsidR="002E658F" w:rsidRPr="00DE175F">
        <w:rPr>
          <w:rFonts w:ascii="Times New Roman" w:hAnsi="Times New Roman" w:cs="Times New Roman"/>
          <w:i/>
          <w:iCs/>
          <w:sz w:val="28"/>
          <w:szCs w:val="28"/>
        </w:rPr>
        <w:t>неравноду</w:t>
      </w:r>
      <w:r w:rsidR="00DE175F">
        <w:rPr>
          <w:rFonts w:ascii="Times New Roman" w:hAnsi="Times New Roman" w:cs="Times New Roman"/>
          <w:i/>
          <w:iCs/>
          <w:sz w:val="28"/>
          <w:szCs w:val="28"/>
        </w:rPr>
        <w:t>шный</w:t>
      </w:r>
      <w:r w:rsidR="002E658F" w:rsidRPr="00DE175F">
        <w:rPr>
          <w:rFonts w:ascii="Times New Roman" w:hAnsi="Times New Roman" w:cs="Times New Roman"/>
          <w:i/>
          <w:iCs/>
          <w:sz w:val="28"/>
          <w:szCs w:val="28"/>
        </w:rPr>
        <w:t>, заинтересованный взгляд автора на материал романа</w:t>
      </w:r>
      <w:r w:rsidR="00DE175F">
        <w:rPr>
          <w:rFonts w:ascii="Times New Roman" w:hAnsi="Times New Roman" w:cs="Times New Roman"/>
          <w:i/>
          <w:iCs/>
          <w:sz w:val="28"/>
          <w:szCs w:val="28"/>
        </w:rPr>
        <w:t xml:space="preserve"> и стремление к достижению цели исследования</w:t>
      </w:r>
      <w:r w:rsidR="00A66448">
        <w:rPr>
          <w:rFonts w:ascii="Times New Roman" w:hAnsi="Times New Roman" w:cs="Times New Roman"/>
          <w:i/>
          <w:iCs/>
          <w:sz w:val="28"/>
          <w:szCs w:val="28"/>
        </w:rPr>
        <w:t xml:space="preserve">, что в итоге в полной мере удается реализовать. </w:t>
      </w:r>
      <w:r w:rsidR="002E658F">
        <w:rPr>
          <w:rFonts w:ascii="Times New Roman" w:hAnsi="Times New Roman" w:cs="Times New Roman"/>
          <w:sz w:val="28"/>
          <w:szCs w:val="28"/>
        </w:rPr>
        <w:t xml:space="preserve">Подробный разбор примеров во многих случаях сопровождается комментарием П.П. Василенкова, который поясняет конкретную сюжетную ситуацию и предлагает авторское видение того, каким образом коррелирует языковая объективация бинарной оппозиции «сейчас-тогда» в </w:t>
      </w:r>
      <w:r w:rsidR="00AB7F9C">
        <w:rPr>
          <w:rFonts w:ascii="Times New Roman" w:hAnsi="Times New Roman" w:cs="Times New Roman"/>
          <w:sz w:val="28"/>
          <w:szCs w:val="28"/>
        </w:rPr>
        <w:t xml:space="preserve">данном примере с общей линией романа. </w:t>
      </w:r>
      <w:r w:rsidR="000042FC">
        <w:rPr>
          <w:rFonts w:ascii="Times New Roman" w:hAnsi="Times New Roman" w:cs="Times New Roman"/>
          <w:sz w:val="28"/>
          <w:szCs w:val="28"/>
        </w:rPr>
        <w:t xml:space="preserve">Такой подход, на наш взгляд, </w:t>
      </w:r>
      <w:r w:rsidR="004A6DE9">
        <w:rPr>
          <w:rFonts w:ascii="Times New Roman" w:hAnsi="Times New Roman" w:cs="Times New Roman"/>
          <w:sz w:val="28"/>
          <w:szCs w:val="28"/>
        </w:rPr>
        <w:t xml:space="preserve">проявляет уважительное отношение автора к читателю и способствует тому, что </w:t>
      </w:r>
      <w:r w:rsidR="004A6DE9" w:rsidRPr="00C77CC0">
        <w:rPr>
          <w:rFonts w:ascii="Times New Roman" w:hAnsi="Times New Roman" w:cs="Times New Roman"/>
          <w:i/>
          <w:iCs/>
          <w:sz w:val="28"/>
          <w:szCs w:val="28"/>
        </w:rPr>
        <w:t>работа воспринимается легко</w:t>
      </w:r>
      <w:r w:rsidR="002364C0">
        <w:rPr>
          <w:rFonts w:ascii="Times New Roman" w:hAnsi="Times New Roman" w:cs="Times New Roman"/>
          <w:i/>
          <w:iCs/>
          <w:sz w:val="28"/>
          <w:szCs w:val="28"/>
        </w:rPr>
        <w:t xml:space="preserve"> ввиду отсутствия </w:t>
      </w:r>
      <w:r w:rsidR="004A6DE9" w:rsidRPr="00C77CC0">
        <w:rPr>
          <w:rFonts w:ascii="Times New Roman" w:hAnsi="Times New Roman" w:cs="Times New Roman"/>
          <w:i/>
          <w:iCs/>
          <w:sz w:val="28"/>
          <w:szCs w:val="28"/>
        </w:rPr>
        <w:t>недосказанност</w:t>
      </w:r>
      <w:r w:rsidR="002364C0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A916AB" w:rsidRPr="00C77CC0"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r w:rsidR="00CE363C">
        <w:rPr>
          <w:rFonts w:ascii="Times New Roman" w:hAnsi="Times New Roman" w:cs="Times New Roman"/>
          <w:i/>
          <w:iCs/>
          <w:sz w:val="28"/>
          <w:szCs w:val="28"/>
        </w:rPr>
        <w:t>ли</w:t>
      </w:r>
      <w:r w:rsidR="00A916AB" w:rsidRPr="00C77CC0">
        <w:rPr>
          <w:rFonts w:ascii="Times New Roman" w:hAnsi="Times New Roman" w:cs="Times New Roman"/>
          <w:i/>
          <w:iCs/>
          <w:sz w:val="28"/>
          <w:szCs w:val="28"/>
        </w:rPr>
        <w:t xml:space="preserve"> недостаточност</w:t>
      </w:r>
      <w:r w:rsidR="002364C0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A916AB" w:rsidRPr="00C77CC0">
        <w:rPr>
          <w:rFonts w:ascii="Times New Roman" w:hAnsi="Times New Roman" w:cs="Times New Roman"/>
          <w:i/>
          <w:iCs/>
          <w:sz w:val="28"/>
          <w:szCs w:val="28"/>
        </w:rPr>
        <w:t xml:space="preserve"> анализа</w:t>
      </w:r>
      <w:r w:rsidR="00A916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7675B1" w14:textId="45BFBBDF" w:rsidR="00277D35" w:rsidRPr="00517E24" w:rsidRDefault="00277D35" w:rsidP="00CD141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3CE" w:rsidRPr="00517E24">
        <w:rPr>
          <w:rFonts w:ascii="Times New Roman" w:hAnsi="Times New Roman" w:cs="Times New Roman"/>
          <w:sz w:val="28"/>
          <w:szCs w:val="28"/>
        </w:rPr>
        <w:t xml:space="preserve">В ходе написания выпускной квалификационной работы П.П. Василенков проявил </w:t>
      </w:r>
      <w:r w:rsidR="002803CE" w:rsidRPr="00517E24">
        <w:rPr>
          <w:rFonts w:ascii="Times New Roman" w:hAnsi="Times New Roman" w:cs="Times New Roman"/>
          <w:i/>
          <w:iCs/>
          <w:sz w:val="28"/>
          <w:szCs w:val="28"/>
        </w:rPr>
        <w:t>исследовательскую самостоятельность, способность к формированию собственного научного видения, но вместе с тем готовность прислушаться к рекомендациям.</w:t>
      </w:r>
      <w:r w:rsidR="002803CE" w:rsidRPr="00517E24">
        <w:rPr>
          <w:rFonts w:ascii="Times New Roman" w:hAnsi="Times New Roman" w:cs="Times New Roman"/>
          <w:sz w:val="28"/>
          <w:szCs w:val="28"/>
        </w:rPr>
        <w:t xml:space="preserve"> </w:t>
      </w:r>
      <w:r w:rsidR="00F51C5A" w:rsidRPr="00517E24">
        <w:rPr>
          <w:rFonts w:ascii="Times New Roman" w:hAnsi="Times New Roman" w:cs="Times New Roman"/>
          <w:sz w:val="28"/>
          <w:szCs w:val="28"/>
        </w:rPr>
        <w:t xml:space="preserve">Кроме того, автор продемонстрировал </w:t>
      </w:r>
      <w:r w:rsidR="00F51C5A" w:rsidRPr="00517E24">
        <w:rPr>
          <w:rFonts w:ascii="Times New Roman" w:hAnsi="Times New Roman" w:cs="Times New Roman"/>
          <w:i/>
          <w:iCs/>
          <w:sz w:val="28"/>
          <w:szCs w:val="28"/>
        </w:rPr>
        <w:t>умение работать энергично</w:t>
      </w:r>
      <w:r w:rsidR="004D251B" w:rsidRPr="00517E24">
        <w:rPr>
          <w:rFonts w:ascii="Times New Roman" w:hAnsi="Times New Roman" w:cs="Times New Roman"/>
          <w:i/>
          <w:iCs/>
          <w:sz w:val="28"/>
          <w:szCs w:val="28"/>
        </w:rPr>
        <w:t xml:space="preserve"> и концентрироваться в нужный момент.</w:t>
      </w:r>
    </w:p>
    <w:p w14:paraId="5462C7E4" w14:textId="7398F8A1" w:rsidR="00517E24" w:rsidRPr="00623FAA" w:rsidRDefault="00517E24" w:rsidP="00517E24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FAA">
        <w:rPr>
          <w:rFonts w:ascii="Times New Roman" w:hAnsi="Times New Roman" w:cs="Times New Roman"/>
          <w:sz w:val="28"/>
          <w:szCs w:val="28"/>
        </w:rPr>
        <w:t>Проверка работы на антиплагиат на платформе Blackboard выявила 5,02 % текстовых совпадений. Ознакомление с характером выделенных заимствований позволяет заключить, что они представляют собой случаи цитирования и пересказа цитат с корректным указанием источника заимствования, а также цитаты из исследуемой литературы и интернет-источников. Таким образом, можно сделать вывод о том, что работа не содержит неправомерных заимствований.</w:t>
      </w:r>
    </w:p>
    <w:p w14:paraId="6C9B4EB1" w14:textId="2E392110" w:rsidR="00517E24" w:rsidRDefault="00517E24" w:rsidP="00517E24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FAA">
        <w:rPr>
          <w:rFonts w:ascii="Times New Roman" w:hAnsi="Times New Roman" w:cs="Times New Roman"/>
          <w:sz w:val="28"/>
          <w:szCs w:val="28"/>
        </w:rPr>
        <w:t>Анализ рецензируемого исследования позволяет сделать вывод о том, что выпускная квалификационная работа Василенкова Павла Павловича</w:t>
      </w:r>
      <w:r w:rsidRPr="00623F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3FAA">
        <w:rPr>
          <w:rFonts w:ascii="Times New Roman" w:hAnsi="Times New Roman" w:cs="Times New Roman"/>
          <w:sz w:val="28"/>
          <w:szCs w:val="28"/>
        </w:rPr>
        <w:t>полностью соответствует требованиям, предъявляемым к работам выпускника СПбГУ по направлению 45.03.02 «Лингвистика» (Основная образовательная программа СВ. 5055. «Иностранные языки», профиль «Английский язык»), и заслуживает высокой положительной оценки, а ее автор достоин присуждения искомой степени бакалавра лингвистики.</w:t>
      </w:r>
    </w:p>
    <w:p w14:paraId="60B62B44" w14:textId="2F9B2F92" w:rsidR="00700CF1" w:rsidRDefault="00700CF1" w:rsidP="00517E24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7CC52F" w14:textId="20A5916A" w:rsidR="00700CF1" w:rsidRDefault="00700CF1" w:rsidP="00517E24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C8545F" w14:textId="77777777" w:rsidR="00700CF1" w:rsidRDefault="00700CF1" w:rsidP="00517E24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7A805C" w14:textId="6D9B33D1" w:rsidR="00700CF1" w:rsidRDefault="00700CF1" w:rsidP="00517E24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721D64" w14:textId="77777777" w:rsidR="00700CF1" w:rsidRPr="00700CF1" w:rsidRDefault="00700CF1" w:rsidP="00700C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CF1">
        <w:rPr>
          <w:rFonts w:ascii="Times New Roman" w:hAnsi="Times New Roman" w:cs="Times New Roman"/>
          <w:sz w:val="28"/>
          <w:szCs w:val="28"/>
        </w:rPr>
        <w:t xml:space="preserve">К. филол. наук, доцент кафедры английской </w:t>
      </w:r>
    </w:p>
    <w:p w14:paraId="3ADE60AB" w14:textId="77777777" w:rsidR="00700CF1" w:rsidRPr="00700CF1" w:rsidRDefault="00700CF1" w:rsidP="00700C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CF1">
        <w:rPr>
          <w:rFonts w:ascii="Times New Roman" w:hAnsi="Times New Roman" w:cs="Times New Roman"/>
          <w:sz w:val="28"/>
          <w:szCs w:val="28"/>
        </w:rPr>
        <w:t xml:space="preserve">филологии и лингвокультурологии СПбГУ      </w:t>
      </w:r>
      <w:r w:rsidRPr="00700C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454A73" wp14:editId="6D45F37F">
            <wp:extent cx="1075009" cy="368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61" cy="40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CF1">
        <w:rPr>
          <w:rFonts w:ascii="Times New Roman" w:hAnsi="Times New Roman" w:cs="Times New Roman"/>
          <w:sz w:val="28"/>
          <w:szCs w:val="28"/>
        </w:rPr>
        <w:t>/Соколова Н.Ю./</w:t>
      </w:r>
    </w:p>
    <w:p w14:paraId="002F43B6" w14:textId="77777777" w:rsidR="00700CF1" w:rsidRPr="00700CF1" w:rsidRDefault="00700CF1" w:rsidP="00700C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1FD66D" w14:textId="77777777" w:rsidR="00700CF1" w:rsidRPr="00623FAA" w:rsidRDefault="00700CF1" w:rsidP="00517E24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1C788C" w14:textId="1D26C67A" w:rsidR="0036067F" w:rsidRPr="00623FAA" w:rsidRDefault="0036067F" w:rsidP="00CD141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5D14E2" w14:textId="63E42198" w:rsidR="00516C31" w:rsidRPr="00623FAA" w:rsidRDefault="00B4354F" w:rsidP="00CD141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FAA">
        <w:rPr>
          <w:rFonts w:ascii="Times New Roman" w:hAnsi="Times New Roman" w:cs="Times New Roman"/>
          <w:sz w:val="28"/>
          <w:szCs w:val="28"/>
        </w:rPr>
        <w:tab/>
      </w:r>
    </w:p>
    <w:sectPr w:rsidR="00516C31" w:rsidRPr="0062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B4"/>
    <w:rsid w:val="00002B30"/>
    <w:rsid w:val="000042FC"/>
    <w:rsid w:val="000A0B08"/>
    <w:rsid w:val="000E5D0A"/>
    <w:rsid w:val="00184848"/>
    <w:rsid w:val="002364C0"/>
    <w:rsid w:val="00277D35"/>
    <w:rsid w:val="002803CE"/>
    <w:rsid w:val="002B0BAC"/>
    <w:rsid w:val="002E658F"/>
    <w:rsid w:val="0036067F"/>
    <w:rsid w:val="00372C9E"/>
    <w:rsid w:val="00387CBF"/>
    <w:rsid w:val="003C6396"/>
    <w:rsid w:val="0042342E"/>
    <w:rsid w:val="004A6DE9"/>
    <w:rsid w:val="004D251B"/>
    <w:rsid w:val="00516C31"/>
    <w:rsid w:val="00517E24"/>
    <w:rsid w:val="00523BA6"/>
    <w:rsid w:val="00533768"/>
    <w:rsid w:val="005341BB"/>
    <w:rsid w:val="00565633"/>
    <w:rsid w:val="005F722B"/>
    <w:rsid w:val="00623FAA"/>
    <w:rsid w:val="00700CF1"/>
    <w:rsid w:val="00774248"/>
    <w:rsid w:val="007D3BD4"/>
    <w:rsid w:val="00836620"/>
    <w:rsid w:val="008427B4"/>
    <w:rsid w:val="008511DD"/>
    <w:rsid w:val="00866A94"/>
    <w:rsid w:val="0087639B"/>
    <w:rsid w:val="00881BBB"/>
    <w:rsid w:val="008C4CA6"/>
    <w:rsid w:val="008F6B87"/>
    <w:rsid w:val="0091421F"/>
    <w:rsid w:val="00A66448"/>
    <w:rsid w:val="00A916AB"/>
    <w:rsid w:val="00AB7F9C"/>
    <w:rsid w:val="00AF4673"/>
    <w:rsid w:val="00B37CF7"/>
    <w:rsid w:val="00B4354F"/>
    <w:rsid w:val="00B65464"/>
    <w:rsid w:val="00BA0E3F"/>
    <w:rsid w:val="00BA6618"/>
    <w:rsid w:val="00C314C0"/>
    <w:rsid w:val="00C77CC0"/>
    <w:rsid w:val="00CC73CF"/>
    <w:rsid w:val="00CD141D"/>
    <w:rsid w:val="00CE363C"/>
    <w:rsid w:val="00D5543B"/>
    <w:rsid w:val="00D57D81"/>
    <w:rsid w:val="00DE175F"/>
    <w:rsid w:val="00E02A9F"/>
    <w:rsid w:val="00F24F25"/>
    <w:rsid w:val="00F25557"/>
    <w:rsid w:val="00F51C5A"/>
    <w:rsid w:val="00F570AF"/>
    <w:rsid w:val="00F94356"/>
    <w:rsid w:val="00F9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A516"/>
  <w15:chartTrackingRefBased/>
  <w15:docId w15:val="{660A9112-2ABE-4004-B1C4-8C11B4E4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809761</dc:creator>
  <cp:keywords/>
  <dc:description/>
  <cp:lastModifiedBy>809761</cp:lastModifiedBy>
  <cp:revision>68</cp:revision>
  <dcterms:created xsi:type="dcterms:W3CDTF">2022-06-05T10:19:00Z</dcterms:created>
  <dcterms:modified xsi:type="dcterms:W3CDTF">2022-06-05T11:53:00Z</dcterms:modified>
</cp:coreProperties>
</file>