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EF2EC" w14:textId="77777777" w:rsidR="0009490C" w:rsidRPr="006B23A5" w:rsidRDefault="0009490C" w:rsidP="002337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23A5"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</w:t>
      </w:r>
    </w:p>
    <w:p w14:paraId="5E3A398D" w14:textId="77777777" w:rsidR="0009490C" w:rsidRPr="00A34388" w:rsidRDefault="0009490C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BEACB0" w14:textId="77777777" w:rsidR="00640469" w:rsidRPr="00A34388" w:rsidRDefault="00640469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F3CD4D" w14:textId="77777777" w:rsidR="00640469" w:rsidRPr="00A34388" w:rsidRDefault="00640469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17FC6E" w14:textId="77777777" w:rsidR="00640469" w:rsidRPr="006B23A5" w:rsidRDefault="00640469" w:rsidP="00233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3BF2BB" w14:textId="77777777" w:rsidR="00640469" w:rsidRPr="006B23A5" w:rsidRDefault="00640469" w:rsidP="002337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23A5">
        <w:rPr>
          <w:rFonts w:ascii="Times New Roman" w:hAnsi="Times New Roman" w:cs="Times New Roman"/>
          <w:b/>
          <w:bCs/>
          <w:sz w:val="28"/>
          <w:szCs w:val="28"/>
        </w:rPr>
        <w:t>ГЛАЗКОВА</w:t>
      </w:r>
      <w:r w:rsidR="0009490C" w:rsidRPr="006B23A5">
        <w:rPr>
          <w:rFonts w:ascii="Times New Roman" w:hAnsi="Times New Roman" w:cs="Times New Roman"/>
          <w:b/>
          <w:bCs/>
          <w:sz w:val="28"/>
          <w:szCs w:val="28"/>
        </w:rPr>
        <w:t xml:space="preserve"> Дарья Алексеевна</w:t>
      </w:r>
    </w:p>
    <w:p w14:paraId="5CDBE9EA" w14:textId="77777777" w:rsidR="0009490C" w:rsidRPr="006B23A5" w:rsidRDefault="00640469" w:rsidP="002337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23A5">
        <w:rPr>
          <w:rFonts w:ascii="Times New Roman" w:hAnsi="Times New Roman" w:cs="Times New Roman"/>
          <w:b/>
          <w:bCs/>
          <w:sz w:val="28"/>
          <w:szCs w:val="28"/>
        </w:rPr>
        <w:t xml:space="preserve">Выпускная квалификационная работа </w:t>
      </w:r>
    </w:p>
    <w:p w14:paraId="7BA9AB1E" w14:textId="4F866C6C" w:rsidR="0009490C" w:rsidRPr="006B23A5" w:rsidRDefault="00245A19" w:rsidP="002337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23A5">
        <w:rPr>
          <w:rFonts w:ascii="Times New Roman" w:hAnsi="Times New Roman" w:cs="Times New Roman"/>
          <w:b/>
          <w:bCs/>
          <w:sz w:val="28"/>
          <w:szCs w:val="28"/>
        </w:rPr>
        <w:t xml:space="preserve">Изменение электронной структуры магнитных топологических изоляторов MnBi2Te4 при </w:t>
      </w:r>
      <w:proofErr w:type="spellStart"/>
      <w:r w:rsidRPr="006B23A5">
        <w:rPr>
          <w:rFonts w:ascii="Times New Roman" w:hAnsi="Times New Roman" w:cs="Times New Roman"/>
          <w:b/>
          <w:bCs/>
          <w:sz w:val="28"/>
          <w:szCs w:val="28"/>
        </w:rPr>
        <w:t>допировании</w:t>
      </w:r>
      <w:proofErr w:type="spellEnd"/>
      <w:r w:rsidRPr="006B23A5">
        <w:rPr>
          <w:rFonts w:ascii="Times New Roman" w:hAnsi="Times New Roman" w:cs="Times New Roman"/>
          <w:b/>
          <w:bCs/>
          <w:sz w:val="28"/>
          <w:szCs w:val="28"/>
        </w:rPr>
        <w:t xml:space="preserve"> атомами </w:t>
      </w:r>
      <w:proofErr w:type="spellStart"/>
      <w:r w:rsidRPr="006B23A5">
        <w:rPr>
          <w:rFonts w:ascii="Times New Roman" w:hAnsi="Times New Roman" w:cs="Times New Roman"/>
          <w:b/>
          <w:bCs/>
          <w:sz w:val="28"/>
          <w:szCs w:val="28"/>
        </w:rPr>
        <w:t>Sb</w:t>
      </w:r>
      <w:proofErr w:type="spellEnd"/>
      <w:r w:rsidR="00AF45AC" w:rsidRPr="006B23A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7169A6E" w14:textId="77777777" w:rsidR="0009490C" w:rsidRPr="006B23A5" w:rsidRDefault="0009490C" w:rsidP="002337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2F439A" w14:textId="71FBF136" w:rsidR="00640469" w:rsidRPr="006B23A5" w:rsidRDefault="00640469" w:rsidP="0023374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23A5">
        <w:rPr>
          <w:rFonts w:ascii="Times New Roman" w:hAnsi="Times New Roman" w:cs="Times New Roman"/>
          <w:bCs/>
          <w:sz w:val="28"/>
          <w:szCs w:val="28"/>
        </w:rPr>
        <w:t xml:space="preserve">Уровень образования: </w:t>
      </w:r>
      <w:r w:rsidR="00950B09" w:rsidRPr="006B23A5">
        <w:rPr>
          <w:rFonts w:ascii="Times New Roman" w:hAnsi="Times New Roman" w:cs="Times New Roman"/>
          <w:bCs/>
          <w:sz w:val="28"/>
          <w:szCs w:val="28"/>
        </w:rPr>
        <w:t>магистратура</w:t>
      </w:r>
    </w:p>
    <w:p w14:paraId="25415C64" w14:textId="0860A2BF" w:rsidR="00640469" w:rsidRPr="006B23A5" w:rsidRDefault="00640469" w:rsidP="0023374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23A5">
        <w:rPr>
          <w:rFonts w:ascii="Times New Roman" w:hAnsi="Times New Roman" w:cs="Times New Roman"/>
          <w:bCs/>
          <w:sz w:val="28"/>
          <w:szCs w:val="28"/>
        </w:rPr>
        <w:t>Направление: 03.0</w:t>
      </w:r>
      <w:r w:rsidR="00245A19" w:rsidRPr="006B23A5">
        <w:rPr>
          <w:rFonts w:ascii="Times New Roman" w:hAnsi="Times New Roman" w:cs="Times New Roman"/>
          <w:bCs/>
          <w:sz w:val="28"/>
          <w:szCs w:val="28"/>
        </w:rPr>
        <w:t>4</w:t>
      </w:r>
      <w:r w:rsidRPr="006B23A5">
        <w:rPr>
          <w:rFonts w:ascii="Times New Roman" w:hAnsi="Times New Roman" w:cs="Times New Roman"/>
          <w:bCs/>
          <w:sz w:val="28"/>
          <w:szCs w:val="28"/>
        </w:rPr>
        <w:t>.02 Физика</w:t>
      </w:r>
    </w:p>
    <w:p w14:paraId="57821C1A" w14:textId="414BFEF6" w:rsidR="00640469" w:rsidRPr="006B23A5" w:rsidRDefault="00640469" w:rsidP="0023374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23A5">
        <w:rPr>
          <w:rFonts w:ascii="Times New Roman" w:hAnsi="Times New Roman" w:cs="Times New Roman"/>
          <w:bCs/>
          <w:sz w:val="28"/>
          <w:szCs w:val="28"/>
        </w:rPr>
        <w:t xml:space="preserve">Основная образовательная программа </w:t>
      </w:r>
      <w:r w:rsidR="00245A19" w:rsidRPr="006B23A5">
        <w:rPr>
          <w:rFonts w:ascii="Times New Roman" w:hAnsi="Times New Roman" w:cs="Times New Roman"/>
          <w:bCs/>
          <w:sz w:val="28"/>
          <w:szCs w:val="28"/>
        </w:rPr>
        <w:t xml:space="preserve">ВМ.5511.2020 </w:t>
      </w:r>
      <w:r w:rsidR="006A1B0A" w:rsidRPr="006B23A5">
        <w:rPr>
          <w:rFonts w:ascii="Times New Roman" w:hAnsi="Times New Roman" w:cs="Times New Roman"/>
          <w:bCs/>
          <w:sz w:val="28"/>
          <w:szCs w:val="28"/>
        </w:rPr>
        <w:t>«Физика»</w:t>
      </w:r>
    </w:p>
    <w:p w14:paraId="357CFEFE" w14:textId="77777777" w:rsidR="0009490C" w:rsidRPr="006B23A5" w:rsidRDefault="00640469" w:rsidP="002337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23A5">
        <w:rPr>
          <w:rFonts w:ascii="Times New Roman" w:hAnsi="Times New Roman" w:cs="Times New Roman"/>
          <w:sz w:val="28"/>
          <w:szCs w:val="28"/>
        </w:rPr>
        <w:t>Профиль «Электроника твёрдого тела»</w:t>
      </w:r>
    </w:p>
    <w:p w14:paraId="174F1F2E" w14:textId="77777777" w:rsidR="0009490C" w:rsidRPr="00A34388" w:rsidRDefault="0009490C" w:rsidP="002337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6BF76F" w14:textId="77777777" w:rsidR="0009490C" w:rsidRPr="00A34388" w:rsidRDefault="0009490C" w:rsidP="002337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43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00415B" w14:textId="77777777" w:rsidR="0009490C" w:rsidRPr="006B23A5" w:rsidRDefault="0009490C" w:rsidP="0023374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B23A5">
        <w:rPr>
          <w:rFonts w:ascii="Times New Roman" w:hAnsi="Times New Roman" w:cs="Times New Roman"/>
          <w:b/>
          <w:bCs/>
          <w:sz w:val="28"/>
          <w:szCs w:val="28"/>
        </w:rPr>
        <w:t>Научны</w:t>
      </w:r>
      <w:r w:rsidR="00640469" w:rsidRPr="006B23A5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6B23A5">
        <w:rPr>
          <w:rFonts w:ascii="Times New Roman" w:hAnsi="Times New Roman" w:cs="Times New Roman"/>
          <w:b/>
          <w:bCs/>
          <w:sz w:val="28"/>
          <w:szCs w:val="28"/>
        </w:rPr>
        <w:t xml:space="preserve"> руководител</w:t>
      </w:r>
      <w:r w:rsidR="00640469" w:rsidRPr="006B23A5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6B23A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2D80657" w14:textId="77777777" w:rsidR="0009490C" w:rsidRPr="006B23A5" w:rsidRDefault="0009490C" w:rsidP="002337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B23A5">
        <w:rPr>
          <w:rFonts w:ascii="Times New Roman" w:hAnsi="Times New Roman" w:cs="Times New Roman"/>
          <w:sz w:val="28"/>
          <w:szCs w:val="28"/>
        </w:rPr>
        <w:t>доктор физ.-мат. наук</w:t>
      </w:r>
    </w:p>
    <w:p w14:paraId="74781FFA" w14:textId="77777777" w:rsidR="0009490C" w:rsidRPr="006B23A5" w:rsidRDefault="0009490C" w:rsidP="002337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B23A5">
        <w:rPr>
          <w:rFonts w:ascii="Times New Roman" w:hAnsi="Times New Roman" w:cs="Times New Roman"/>
          <w:sz w:val="28"/>
          <w:szCs w:val="28"/>
        </w:rPr>
        <w:t xml:space="preserve">профессор </w:t>
      </w:r>
      <w:proofErr w:type="spellStart"/>
      <w:r w:rsidRPr="006B23A5">
        <w:rPr>
          <w:rFonts w:ascii="Times New Roman" w:hAnsi="Times New Roman" w:cs="Times New Roman"/>
          <w:sz w:val="28"/>
          <w:szCs w:val="28"/>
        </w:rPr>
        <w:t>Шикин</w:t>
      </w:r>
      <w:proofErr w:type="spellEnd"/>
      <w:r w:rsidRPr="006B23A5">
        <w:rPr>
          <w:rFonts w:ascii="Times New Roman" w:hAnsi="Times New Roman" w:cs="Times New Roman"/>
          <w:sz w:val="28"/>
          <w:szCs w:val="28"/>
        </w:rPr>
        <w:t xml:space="preserve"> А.М.</w:t>
      </w:r>
    </w:p>
    <w:p w14:paraId="3F6FBAFF" w14:textId="77777777" w:rsidR="0009490C" w:rsidRPr="006B23A5" w:rsidRDefault="0009490C" w:rsidP="002337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65A82C" w14:textId="77777777" w:rsidR="0009490C" w:rsidRPr="006B23A5" w:rsidRDefault="0009490C" w:rsidP="002337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F16A2A" w14:textId="77777777" w:rsidR="0009490C" w:rsidRPr="006B23A5" w:rsidRDefault="0009490C" w:rsidP="0023374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B23A5">
        <w:rPr>
          <w:rFonts w:ascii="Times New Roman" w:hAnsi="Times New Roman" w:cs="Times New Roman"/>
          <w:b/>
          <w:bCs/>
          <w:sz w:val="28"/>
          <w:szCs w:val="28"/>
        </w:rPr>
        <w:t>Рецензент:</w:t>
      </w:r>
    </w:p>
    <w:p w14:paraId="520CD4D7" w14:textId="21893269" w:rsidR="0009490C" w:rsidRDefault="00EB615B" w:rsidP="00EB61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физ.-мат. наук</w:t>
      </w:r>
    </w:p>
    <w:p w14:paraId="275F9EF1" w14:textId="25DAA0B8" w:rsidR="00EB615B" w:rsidRPr="00EB615B" w:rsidRDefault="00EB615B" w:rsidP="00EB61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доцент </w:t>
      </w:r>
      <w:r w:rsidRPr="00EB615B">
        <w:rPr>
          <w:rFonts w:ascii="Times New Roman" w:hAnsi="Times New Roman" w:cs="Times New Roman"/>
          <w:sz w:val="28"/>
          <w:szCs w:val="28"/>
        </w:rPr>
        <w:t>Устинов 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615B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4E11E6" w14:textId="77777777" w:rsidR="0009490C" w:rsidRDefault="0009490C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117D92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0B1BCA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35CE61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B2957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ADE119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A14489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CF2E6A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34488A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CF9A2A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5A3AC4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8D2E45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34E854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C1C17E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28FCF3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7CF1FB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5C2632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31F0F5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F5A198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454612" w14:textId="77777777" w:rsidR="0065178F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9DFDAD" w14:textId="77777777" w:rsidR="0065178F" w:rsidRPr="00A34388" w:rsidRDefault="0065178F" w:rsidP="002337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19A738" w14:textId="77777777" w:rsidR="0009490C" w:rsidRPr="006B23A5" w:rsidRDefault="0065178F" w:rsidP="0065178F">
      <w:pPr>
        <w:jc w:val="center"/>
        <w:rPr>
          <w:rFonts w:ascii="Times New Roman" w:hAnsi="Times New Roman" w:cs="Times New Roman"/>
          <w:sz w:val="28"/>
          <w:szCs w:val="28"/>
        </w:rPr>
      </w:pPr>
      <w:r w:rsidRPr="006B23A5">
        <w:rPr>
          <w:rFonts w:ascii="Times New Roman" w:hAnsi="Times New Roman" w:cs="Times New Roman"/>
          <w:sz w:val="28"/>
          <w:szCs w:val="28"/>
        </w:rPr>
        <w:t>С</w:t>
      </w:r>
      <w:r w:rsidR="0009490C" w:rsidRPr="006B23A5">
        <w:rPr>
          <w:rFonts w:ascii="Times New Roman" w:hAnsi="Times New Roman" w:cs="Times New Roman"/>
          <w:sz w:val="28"/>
          <w:szCs w:val="28"/>
        </w:rPr>
        <w:t>анкт-Петербург</w:t>
      </w:r>
    </w:p>
    <w:p w14:paraId="6C30F339" w14:textId="3CC6DFB7" w:rsidR="0065178F" w:rsidRDefault="0009490C" w:rsidP="0065178F">
      <w:pPr>
        <w:spacing w:after="0" w:line="240" w:lineRule="auto"/>
        <w:jc w:val="center"/>
      </w:pPr>
      <w:r w:rsidRPr="006B23A5">
        <w:rPr>
          <w:rFonts w:ascii="Times New Roman" w:hAnsi="Times New Roman" w:cs="Times New Roman"/>
          <w:sz w:val="28"/>
          <w:szCs w:val="28"/>
        </w:rPr>
        <w:t>20</w:t>
      </w:r>
      <w:r w:rsidR="00212804" w:rsidRPr="006B23A5">
        <w:rPr>
          <w:rFonts w:ascii="Times New Roman" w:hAnsi="Times New Roman" w:cs="Times New Roman"/>
          <w:sz w:val="28"/>
          <w:szCs w:val="28"/>
        </w:rPr>
        <w:t>2</w:t>
      </w:r>
      <w:r w:rsidR="00245A19" w:rsidRPr="006B23A5">
        <w:rPr>
          <w:rFonts w:ascii="Times New Roman" w:hAnsi="Times New Roman" w:cs="Times New Roman"/>
          <w:sz w:val="28"/>
          <w:szCs w:val="28"/>
        </w:rPr>
        <w:t>2</w:t>
      </w:r>
      <w:r w:rsidR="0065178F"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691646442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2CEFB06B" w14:textId="77777777" w:rsidR="00825583" w:rsidRPr="00A23BFB" w:rsidRDefault="00825583" w:rsidP="00233742">
          <w:pPr>
            <w:pStyle w:val="a9"/>
            <w:rPr>
              <w:rFonts w:ascii="Times New Roman" w:hAnsi="Times New Roman" w:cs="Times New Roman"/>
              <w:color w:val="auto"/>
            </w:rPr>
          </w:pPr>
          <w:r w:rsidRPr="00A23BFB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7D297B26" w14:textId="41F7B0D9" w:rsidR="00D71303" w:rsidRDefault="00825583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r w:rsidRPr="00AB5A15">
            <w:rPr>
              <w:sz w:val="24"/>
              <w:szCs w:val="24"/>
            </w:rPr>
            <w:fldChar w:fldCharType="begin"/>
          </w:r>
          <w:r w:rsidRPr="00AB5A15">
            <w:rPr>
              <w:sz w:val="24"/>
              <w:szCs w:val="24"/>
            </w:rPr>
            <w:instrText xml:space="preserve"> TOC \o "1-3" \h \z \u </w:instrText>
          </w:r>
          <w:r w:rsidRPr="00AB5A15">
            <w:rPr>
              <w:sz w:val="24"/>
              <w:szCs w:val="24"/>
            </w:rPr>
            <w:fldChar w:fldCharType="separate"/>
          </w:r>
          <w:hyperlink w:anchor="_Toc95388125" w:history="1">
            <w:r w:rsidR="00D71303" w:rsidRPr="004B0345">
              <w:rPr>
                <w:rStyle w:val="aa"/>
              </w:rPr>
              <w:t>Введение</w:t>
            </w:r>
            <w:r w:rsidR="00D71303">
              <w:rPr>
                <w:webHidden/>
              </w:rPr>
              <w:tab/>
            </w:r>
            <w:r w:rsidR="00D71303">
              <w:rPr>
                <w:webHidden/>
              </w:rPr>
              <w:fldChar w:fldCharType="begin"/>
            </w:r>
            <w:r w:rsidR="00D71303">
              <w:rPr>
                <w:webHidden/>
              </w:rPr>
              <w:instrText xml:space="preserve"> PAGEREF _Toc95388125 \h </w:instrText>
            </w:r>
            <w:r w:rsidR="00D71303">
              <w:rPr>
                <w:webHidden/>
              </w:rPr>
            </w:r>
            <w:r w:rsidR="00D71303">
              <w:rPr>
                <w:webHidden/>
              </w:rPr>
              <w:fldChar w:fldCharType="separate"/>
            </w:r>
            <w:r w:rsidR="00D71303">
              <w:rPr>
                <w:webHidden/>
              </w:rPr>
              <w:t>3</w:t>
            </w:r>
            <w:r w:rsidR="00D71303">
              <w:rPr>
                <w:webHidden/>
              </w:rPr>
              <w:fldChar w:fldCharType="end"/>
            </w:r>
          </w:hyperlink>
        </w:p>
        <w:p w14:paraId="3B664D4D" w14:textId="014F08A3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26" w:history="1">
            <w:r w:rsidR="00D71303" w:rsidRPr="00D71303">
              <w:rPr>
                <w:rStyle w:val="aa"/>
                <w:sz w:val="24"/>
                <w:szCs w:val="24"/>
              </w:rPr>
              <w:t>1. Обзор литературы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_Toc95388126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5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EB05D69" w14:textId="2733692D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27" w:history="1">
            <w:r w:rsidR="00D71303" w:rsidRPr="00D71303">
              <w:rPr>
                <w:rStyle w:val="aa"/>
                <w:sz w:val="24"/>
                <w:szCs w:val="24"/>
              </w:rPr>
              <w:t>1.1 Семейство эффектов Холла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_Toc95388127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5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EFC6833" w14:textId="1FC59FB1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28" w:history="1">
            <w:r w:rsidR="00D71303" w:rsidRPr="00D71303">
              <w:rPr>
                <w:rStyle w:val="aa"/>
                <w:sz w:val="24"/>
                <w:szCs w:val="24"/>
              </w:rPr>
              <w:t>1.2 Топологические изоляторы: зонная теория.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_Toc95388128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6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4364B50" w14:textId="19046ED5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29" w:history="1">
            <w:r w:rsidR="00D71303" w:rsidRPr="00D71303">
              <w:rPr>
                <w:rStyle w:val="aa"/>
                <w:sz w:val="24"/>
                <w:szCs w:val="24"/>
              </w:rPr>
              <w:t>1.3 Экспериментальная реализация двумерных и трехмерных топологических изоляторов.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_Toc95388129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8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1F40D49" w14:textId="5230709E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30" w:history="1">
            <w:r w:rsidR="00D71303" w:rsidRPr="00D71303">
              <w:rPr>
                <w:rStyle w:val="aa"/>
                <w:sz w:val="24"/>
                <w:szCs w:val="24"/>
              </w:rPr>
              <w:t>1.4 Комбинация топологии и магнетизма в топологических изоляторах.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_Toc95388130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11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AAE7F77" w14:textId="3151CB1A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31" w:history="1">
            <w:r w:rsidR="00D71303" w:rsidRPr="00D71303">
              <w:rPr>
                <w:rStyle w:val="aa"/>
                <w:sz w:val="24"/>
                <w:szCs w:val="24"/>
              </w:rPr>
              <w:t>1.5 Экспериментальная реализация магнитных топологических изоляторов.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_Toc95388131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12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35CB8D2" w14:textId="651DEBB0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32" w:history="1">
            <w:r w:rsidR="00D71303" w:rsidRPr="00D71303">
              <w:rPr>
                <w:rStyle w:val="aa"/>
                <w:sz w:val="24"/>
                <w:szCs w:val="24"/>
              </w:rPr>
              <w:t xml:space="preserve">1.6 Внутренний антиферромагнитный топологический изолятор </w:t>
            </w:r>
            <w:r w:rsidR="00D71303" w:rsidRPr="00D71303">
              <w:rPr>
                <w:rStyle w:val="aa"/>
                <w:sz w:val="24"/>
                <w:szCs w:val="24"/>
                <w:lang w:val="en-US"/>
              </w:rPr>
              <w:t>MnBi</w:t>
            </w:r>
            <w:r w:rsidR="00D71303" w:rsidRPr="00D71303">
              <w:rPr>
                <w:rStyle w:val="aa"/>
                <w:sz w:val="24"/>
                <w:szCs w:val="24"/>
                <w:vertAlign w:val="subscript"/>
              </w:rPr>
              <w:t>2</w:t>
            </w:r>
            <w:r w:rsidR="00D71303" w:rsidRPr="00D71303">
              <w:rPr>
                <w:rStyle w:val="aa"/>
                <w:sz w:val="24"/>
                <w:szCs w:val="24"/>
                <w:lang w:val="en-US"/>
              </w:rPr>
              <w:t>Te</w:t>
            </w:r>
            <w:r w:rsidR="00D71303" w:rsidRPr="00D71303">
              <w:rPr>
                <w:rStyle w:val="aa"/>
                <w:sz w:val="24"/>
                <w:szCs w:val="24"/>
                <w:vertAlign w:val="subscript"/>
              </w:rPr>
              <w:t>4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_Toc95388132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13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72B19CC" w14:textId="58988C02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33" w:history="1">
            <w:r w:rsidR="00D71303" w:rsidRPr="00D71303">
              <w:rPr>
                <w:rStyle w:val="aa"/>
                <w:sz w:val="24"/>
                <w:szCs w:val="24"/>
              </w:rPr>
              <w:t>1.7 Способы сдвига точки Дирака в топологических изоляторах.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_Toc95388133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15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B8961DB" w14:textId="78D24CCF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34" w:history="1">
            <w:r w:rsidR="00D71303" w:rsidRPr="00D71303">
              <w:rPr>
                <w:rStyle w:val="aa"/>
                <w:sz w:val="24"/>
                <w:szCs w:val="24"/>
              </w:rPr>
              <w:t xml:space="preserve">1.8 Топологический изолятор дробной стехиометрии </w:t>
            </w:r>
            <w:r w:rsidR="00D71303" w:rsidRPr="00D71303">
              <w:rPr>
                <w:rStyle w:val="aa"/>
                <w:sz w:val="24"/>
                <w:szCs w:val="24"/>
                <w:lang w:val="en-US"/>
              </w:rPr>
              <w:t>Mn</w:t>
            </w:r>
            <w:r w:rsidR="00D71303" w:rsidRPr="00D71303">
              <w:rPr>
                <w:rStyle w:val="aa"/>
                <w:sz w:val="24"/>
                <w:szCs w:val="24"/>
              </w:rPr>
              <w:t>(</w:t>
            </w:r>
            <w:r w:rsidR="00D71303" w:rsidRPr="00D71303">
              <w:rPr>
                <w:rStyle w:val="aa"/>
                <w:sz w:val="24"/>
                <w:szCs w:val="24"/>
                <w:lang w:val="en-US"/>
              </w:rPr>
              <w:t>Bi</w:t>
            </w:r>
            <w:r w:rsidR="00D71303" w:rsidRPr="00D71303">
              <w:rPr>
                <w:rStyle w:val="aa"/>
                <w:sz w:val="24"/>
                <w:szCs w:val="24"/>
                <w:vertAlign w:val="subscript"/>
              </w:rPr>
              <w:t>1-</w:t>
            </w:r>
            <w:r w:rsidR="00D71303" w:rsidRPr="00D71303">
              <w:rPr>
                <w:rStyle w:val="aa"/>
                <w:sz w:val="24"/>
                <w:szCs w:val="24"/>
                <w:vertAlign w:val="subscript"/>
                <w:lang w:val="en-US"/>
              </w:rPr>
              <w:t>x</w:t>
            </w:r>
            <w:r w:rsidR="00D71303" w:rsidRPr="00D71303">
              <w:rPr>
                <w:rStyle w:val="aa"/>
                <w:sz w:val="24"/>
                <w:szCs w:val="24"/>
                <w:lang w:val="en-US"/>
              </w:rPr>
              <w:t>Sb</w:t>
            </w:r>
            <w:r w:rsidR="00D71303" w:rsidRPr="00D71303">
              <w:rPr>
                <w:rStyle w:val="aa"/>
                <w:sz w:val="24"/>
                <w:szCs w:val="24"/>
                <w:vertAlign w:val="subscript"/>
                <w:lang w:val="en-US"/>
              </w:rPr>
              <w:t>x</w:t>
            </w:r>
            <w:r w:rsidR="00D71303" w:rsidRPr="00D71303">
              <w:rPr>
                <w:rStyle w:val="aa"/>
                <w:sz w:val="24"/>
                <w:szCs w:val="24"/>
              </w:rPr>
              <w:t>)</w:t>
            </w:r>
            <w:r w:rsidR="00D71303" w:rsidRPr="00D71303">
              <w:rPr>
                <w:rStyle w:val="aa"/>
                <w:sz w:val="24"/>
                <w:szCs w:val="24"/>
                <w:vertAlign w:val="subscript"/>
              </w:rPr>
              <w:t>2</w:t>
            </w:r>
            <w:r w:rsidR="00D71303" w:rsidRPr="00D71303">
              <w:rPr>
                <w:rStyle w:val="aa"/>
                <w:sz w:val="24"/>
                <w:szCs w:val="24"/>
                <w:lang w:val="en-US"/>
              </w:rPr>
              <w:t>Te</w:t>
            </w:r>
            <w:r w:rsidR="00D71303" w:rsidRPr="00D71303">
              <w:rPr>
                <w:rStyle w:val="aa"/>
                <w:sz w:val="24"/>
                <w:szCs w:val="24"/>
                <w:vertAlign w:val="subscript"/>
              </w:rPr>
              <w:t>4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_Toc95388134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17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07BD1A0" w14:textId="08DE6B21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35" w:history="1">
            <w:r w:rsidR="00D71303" w:rsidRPr="00D71303">
              <w:rPr>
                <w:rStyle w:val="aa"/>
                <w:sz w:val="24"/>
                <w:szCs w:val="24"/>
              </w:rPr>
              <w:t>2. Методы и организация исследования.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_Toc95388135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19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9258A0B" w14:textId="4C221C82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36" w:history="1">
            <w:r w:rsidR="00D71303" w:rsidRPr="00D71303">
              <w:rPr>
                <w:rStyle w:val="aa"/>
                <w:sz w:val="24"/>
                <w:szCs w:val="24"/>
              </w:rPr>
              <w:t>2.1 Рентгеновская фотоэлектронная спектроскопия (РФЭС).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_Toc95388136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19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02D9434" w14:textId="7B567D56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37" w:history="1">
            <w:r w:rsidR="00D71303" w:rsidRPr="00D71303">
              <w:rPr>
                <w:rStyle w:val="aa"/>
                <w:sz w:val="24"/>
                <w:szCs w:val="24"/>
              </w:rPr>
              <w:t>2.2 Фотоэлектронная спектроскопия с угловым разрешением (ФЭСУР).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_Toc95388137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20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F9B4375" w14:textId="66A91218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38" w:history="1">
            <w:r w:rsidR="00D71303" w:rsidRPr="00D71303">
              <w:rPr>
                <w:rStyle w:val="aa"/>
                <w:sz w:val="24"/>
                <w:szCs w:val="24"/>
              </w:rPr>
              <w:t>2.4 Дифракция медленных электронов (ДМЭ).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_Toc95388138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22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2778FF2" w14:textId="1256A0BB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39" w:history="1">
            <w:r w:rsidR="00D71303" w:rsidRPr="00D71303">
              <w:rPr>
                <w:rStyle w:val="aa"/>
                <w:sz w:val="24"/>
                <w:szCs w:val="24"/>
              </w:rPr>
              <w:t>2.5 Используемые экспериментальные установки.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_Toc95388139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22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FDA0E18" w14:textId="5123215A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40" w:history="1">
            <w:r w:rsidR="00D71303" w:rsidRPr="00D71303">
              <w:rPr>
                <w:rStyle w:val="aa"/>
                <w:sz w:val="24"/>
                <w:szCs w:val="24"/>
              </w:rPr>
              <w:t>3. Результаты исследования и их обсуждение.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_Toc95388140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24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B5B8256" w14:textId="438E3B96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41" w:history="1">
            <w:r w:rsidR="00D71303" w:rsidRPr="00D71303">
              <w:rPr>
                <w:rStyle w:val="aa"/>
                <w:sz w:val="24"/>
                <w:szCs w:val="24"/>
              </w:rPr>
              <w:t xml:space="preserve">3.1 Определение качества образцов и концентрации атомов </w:t>
            </w:r>
            <w:r w:rsidR="00D71303" w:rsidRPr="00D71303">
              <w:rPr>
                <w:rStyle w:val="aa"/>
                <w:sz w:val="24"/>
                <w:szCs w:val="24"/>
                <w:lang w:val="en-US"/>
              </w:rPr>
              <w:t>Sb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_Toc95388141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24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0A4125C" w14:textId="4E1A42B6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42" w:history="1">
            <w:r w:rsidR="00D71303" w:rsidRPr="00D71303">
              <w:rPr>
                <w:rStyle w:val="aa"/>
                <w:sz w:val="24"/>
                <w:szCs w:val="24"/>
              </w:rPr>
              <w:t>3.2 Определение положения точки Дирака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_Toc95388142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26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161034D" w14:textId="4E383B59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43" w:history="1">
            <w:r w:rsidR="00D71303" w:rsidRPr="00D71303">
              <w:rPr>
                <w:rStyle w:val="aa"/>
                <w:sz w:val="24"/>
                <w:szCs w:val="24"/>
              </w:rPr>
              <w:t xml:space="preserve">3.3 Зависимость положения точки Дирака от концентрации атомов </w:t>
            </w:r>
            <w:r w:rsidR="00D71303" w:rsidRPr="00D71303">
              <w:rPr>
                <w:rStyle w:val="aa"/>
                <w:sz w:val="24"/>
                <w:szCs w:val="24"/>
                <w:lang w:val="en-US"/>
              </w:rPr>
              <w:t>Sb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_Toc95388143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27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1C87D6F" w14:textId="2985ACD5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44" w:history="1">
            <w:r w:rsidR="00D71303" w:rsidRPr="00D71303">
              <w:rPr>
                <w:rStyle w:val="aa"/>
                <w:sz w:val="24"/>
                <w:szCs w:val="24"/>
              </w:rPr>
              <w:t>Заключение.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_Toc95388144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30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380F636" w14:textId="0DBD0FF3" w:rsidR="00D71303" w:rsidRPr="00D71303" w:rsidRDefault="003560C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95388145" w:history="1">
            <w:r w:rsidR="00D71303" w:rsidRPr="00D71303">
              <w:rPr>
                <w:rStyle w:val="aa"/>
                <w:sz w:val="24"/>
                <w:szCs w:val="24"/>
              </w:rPr>
              <w:t>Литература</w:t>
            </w:r>
            <w:r w:rsidR="00D71303" w:rsidRPr="00D71303">
              <w:rPr>
                <w:rStyle w:val="aa"/>
                <w:sz w:val="24"/>
                <w:szCs w:val="24"/>
                <w:lang w:val="en-US"/>
              </w:rPr>
              <w:t>.</w:t>
            </w:r>
            <w:r w:rsidR="00D71303" w:rsidRPr="00D71303">
              <w:rPr>
                <w:webHidden/>
                <w:sz w:val="24"/>
                <w:szCs w:val="24"/>
              </w:rPr>
              <w:tab/>
            </w:r>
            <w:r w:rsidR="00D71303" w:rsidRPr="00D71303">
              <w:rPr>
                <w:webHidden/>
                <w:sz w:val="24"/>
                <w:szCs w:val="24"/>
              </w:rPr>
              <w:fldChar w:fldCharType="begin"/>
            </w:r>
            <w:r w:rsidR="00D71303" w:rsidRPr="00D71303">
              <w:rPr>
                <w:webHidden/>
                <w:sz w:val="24"/>
                <w:szCs w:val="24"/>
              </w:rPr>
              <w:instrText xml:space="preserve"> PAGEREF _Toc95388145 \h </w:instrText>
            </w:r>
            <w:r w:rsidR="00D71303" w:rsidRPr="00D71303">
              <w:rPr>
                <w:webHidden/>
                <w:sz w:val="24"/>
                <w:szCs w:val="24"/>
              </w:rPr>
            </w:r>
            <w:r w:rsidR="00D71303" w:rsidRPr="00D71303">
              <w:rPr>
                <w:webHidden/>
                <w:sz w:val="24"/>
                <w:szCs w:val="24"/>
              </w:rPr>
              <w:fldChar w:fldCharType="separate"/>
            </w:r>
            <w:r w:rsidR="00D71303" w:rsidRPr="00D71303">
              <w:rPr>
                <w:webHidden/>
                <w:sz w:val="24"/>
                <w:szCs w:val="24"/>
              </w:rPr>
              <w:t>31</w:t>
            </w:r>
            <w:r w:rsidR="00D71303" w:rsidRPr="00D7130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D3778F3" w14:textId="7572409E" w:rsidR="00851C3C" w:rsidRPr="00A23BFB" w:rsidRDefault="00825583" w:rsidP="00233742">
          <w:pPr>
            <w:spacing w:after="0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AB5A1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7427BBAB" w14:textId="77777777" w:rsidR="00851C3C" w:rsidRPr="00A34388" w:rsidRDefault="00851C3C" w:rsidP="00233742">
      <w:pPr>
        <w:spacing w:after="0"/>
        <w:rPr>
          <w:rFonts w:ascii="Times New Roman" w:hAnsi="Times New Roman" w:cs="Times New Roman"/>
        </w:rPr>
      </w:pPr>
      <w:r w:rsidRPr="00A34388">
        <w:rPr>
          <w:rFonts w:ascii="Times New Roman" w:hAnsi="Times New Roman" w:cs="Times New Roman"/>
          <w:color w:val="000000" w:themeColor="text1"/>
          <w:sz w:val="48"/>
          <w:szCs w:val="48"/>
        </w:rPr>
        <w:br w:type="page"/>
      </w:r>
    </w:p>
    <w:p w14:paraId="33579492" w14:textId="77777777" w:rsidR="00AA45C8" w:rsidRPr="00A34388" w:rsidRDefault="00AA45C8" w:rsidP="00984991">
      <w:pPr>
        <w:pStyle w:val="1"/>
        <w:jc w:val="both"/>
        <w:rPr>
          <w:rFonts w:ascii="Times New Roman" w:hAnsi="Times New Roman" w:cs="Times New Roman"/>
          <w:color w:val="000000" w:themeColor="text1"/>
          <w:sz w:val="48"/>
          <w:szCs w:val="48"/>
        </w:rPr>
      </w:pPr>
      <w:bookmarkStart w:id="0" w:name="_Toc95388125"/>
      <w:r w:rsidRPr="00A34388">
        <w:rPr>
          <w:rFonts w:ascii="Times New Roman" w:hAnsi="Times New Roman" w:cs="Times New Roman"/>
          <w:color w:val="000000" w:themeColor="text1"/>
          <w:sz w:val="48"/>
          <w:szCs w:val="48"/>
        </w:rPr>
        <w:lastRenderedPageBreak/>
        <w:t>Введение</w:t>
      </w:r>
      <w:bookmarkEnd w:id="0"/>
    </w:p>
    <w:p w14:paraId="7C90AD98" w14:textId="10856982" w:rsidR="00AA4D0B" w:rsidRPr="00AA4D0B" w:rsidRDefault="00AA4D0B" w:rsidP="009849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E5387" w:rsidRPr="003E5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последнее время активно исследуются материалы, принадлежащие к классу магнитных топологических изоляторов (ТИ), в которых успешно объединены топологические и </w:t>
      </w:r>
      <w:r w:rsidR="003E5387">
        <w:rPr>
          <w:rFonts w:ascii="Times New Roman" w:hAnsi="Times New Roman" w:cs="Times New Roman"/>
          <w:color w:val="000000" w:themeColor="text1"/>
          <w:sz w:val="24"/>
          <w:szCs w:val="24"/>
        </w:rPr>
        <w:t>маг</w:t>
      </w:r>
      <w:r w:rsidR="003E5387" w:rsidRPr="003E5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нитные свойства. </w:t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>Благодаря т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ак</w:t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комбинаци</w:t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появляется возможность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реализ</w:t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>ации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многи</w:t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теоретически предсказанны</w:t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эффект</w:t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="003E5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состояний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, таки</w:t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квантов</w:t>
      </w:r>
      <w:r w:rsidR="003E5387">
        <w:rPr>
          <w:rFonts w:ascii="Times New Roman" w:hAnsi="Times New Roman" w:cs="Times New Roman"/>
          <w:color w:val="000000" w:themeColor="text1"/>
          <w:sz w:val="24"/>
          <w:szCs w:val="24"/>
        </w:rPr>
        <w:t>ый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аномальн</w:t>
      </w:r>
      <w:r w:rsidR="003E5387">
        <w:rPr>
          <w:rFonts w:ascii="Times New Roman" w:hAnsi="Times New Roman" w:cs="Times New Roman"/>
          <w:color w:val="000000" w:themeColor="text1"/>
          <w:sz w:val="24"/>
          <w:szCs w:val="24"/>
        </w:rPr>
        <w:t>ый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эффект Холла (КАЭХ), </w:t>
      </w:r>
      <w:r w:rsidR="00EA5FC2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топологическое сверхпроводящее состояние</w:t>
      </w:r>
      <w:r w:rsidR="00EA5FC2" w:rsidRPr="00EA5FC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A5FC2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состояние </w:t>
      </w:r>
      <w:proofErr w:type="spellStart"/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аксионного</w:t>
      </w:r>
      <w:proofErr w:type="spellEnd"/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изолятора,</w:t>
      </w:r>
      <w:r w:rsidR="00EA5FC2" w:rsidRPr="00EA5F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топологическое </w:t>
      </w:r>
      <w:proofErr w:type="spellStart"/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аксионное</w:t>
      </w:r>
      <w:proofErr w:type="spellEnd"/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состояние и состояние полуметалла Вейля [1-8]. Однако, </w:t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ТИ </w:t>
      </w:r>
      <w:r w:rsidR="0081080A" w:rsidRPr="00E97E55">
        <w:rPr>
          <w:rFonts w:ascii="Times New Roman" w:hAnsi="Times New Roman" w:cs="Times New Roman"/>
          <w:sz w:val="24"/>
          <w:szCs w:val="24"/>
        </w:rPr>
        <w:t>—</w:t>
      </w:r>
      <w:r w:rsidR="0081080A">
        <w:rPr>
          <w:rFonts w:ascii="Times New Roman" w:hAnsi="Times New Roman" w:cs="Times New Roman"/>
          <w:sz w:val="24"/>
          <w:szCs w:val="24"/>
        </w:rPr>
        <w:t xml:space="preserve"> материалы, изначально немагнитные, и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успешной реализации таких состояний необходимо </w:t>
      </w:r>
      <w:r w:rsidR="005666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наведение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магн</w:t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итного момента. Это позволяет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открыт</w:t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энергетическ</w:t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>ую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запрещенн</w:t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>ую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зон</w:t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5666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(ЭЗЗ)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точке Дирака в электронной структуре топологических поверхностных состояний</w:t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>, необходимую для реализации вышеуказанных явлений.</w:t>
      </w:r>
    </w:p>
    <w:p w14:paraId="3983454F" w14:textId="2D4CF6A0" w:rsidR="00AA4D0B" w:rsidRPr="00AA4D0B" w:rsidRDefault="00AA4D0B" w:rsidP="009849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>Активно изучаемые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способы </w:t>
      </w:r>
      <w:r w:rsidR="00566622">
        <w:rPr>
          <w:rFonts w:ascii="Times New Roman" w:hAnsi="Times New Roman" w:cs="Times New Roman"/>
          <w:color w:val="000000" w:themeColor="text1"/>
          <w:sz w:val="24"/>
          <w:szCs w:val="24"/>
        </w:rPr>
        <w:t>наведения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 w:rsidR="0081080A">
        <w:rPr>
          <w:rFonts w:ascii="Times New Roman" w:hAnsi="Times New Roman" w:cs="Times New Roman"/>
          <w:color w:val="000000" w:themeColor="text1"/>
          <w:sz w:val="24"/>
          <w:szCs w:val="24"/>
        </w:rPr>
        <w:t>агнитного момента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ТИ основаны на </w:t>
      </w:r>
      <w:r w:rsidR="005666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внедрении в вещество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ТИ магнитны</w:t>
      </w:r>
      <w:r w:rsidR="00566622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примес</w:t>
      </w:r>
      <w:r w:rsidR="00566622">
        <w:rPr>
          <w:rFonts w:ascii="Times New Roman" w:hAnsi="Times New Roman" w:cs="Times New Roman"/>
          <w:color w:val="000000" w:themeColor="text1"/>
          <w:sz w:val="24"/>
          <w:szCs w:val="24"/>
        </w:rPr>
        <w:t>ей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</w:t>
      </w:r>
      <w:r w:rsidR="005666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путем выращивания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магнитных гетероструктур [9-15]</w:t>
      </w:r>
      <w:r w:rsidR="00566622">
        <w:rPr>
          <w:rFonts w:ascii="Times New Roman" w:hAnsi="Times New Roman" w:cs="Times New Roman"/>
          <w:color w:val="000000" w:themeColor="text1"/>
          <w:sz w:val="24"/>
          <w:szCs w:val="24"/>
        </w:rPr>
        <w:t>. П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овышен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>ная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концентраци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магнитных примесей 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позволяет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увелич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>ить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обменно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взаимодействи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величин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ЭЗЗ в точке Дирака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Однако,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при этом увеличивает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>ся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дефектность, </w:t>
      </w:r>
      <w:r w:rsidR="005C2884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снижае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>тся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качество образца и уменьшает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>ся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подвижность электронов [12]. 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>По этой причине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многие квантовые эффекты, включая КАЭХ, 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>предсказанные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магнитно-легированных ТИ, наблюдаются только при чрезвычайно низких температурах (0.1-1K) [11].</w:t>
      </w:r>
      <w:r w:rsidR="005666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Избежать такого увеличения дефектности удалось с открытием собственного стехиометрического магнитного ТИ MnBi</w:t>
      </w:r>
      <w:r w:rsidRPr="005C288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r w:rsidRPr="005C288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благодаря тому что в данном материале 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воспроизведен эффект близости в предельной форме: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магнитные атомы включены в структуру 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непосредственно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в качестве слоя [16]. Это позволило увеличить открываемую в точке Дирака ЭЗЗ, а также существенно поднять температуру КА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>Э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Х [17], приблизив её к температуре магнитного перехода</w:t>
      </w:r>
      <w:r w:rsidR="005666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(температуре Нееля)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>, в то время как д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ля легированных ТИ температура КАЭХ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существенно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ниже температуры магнитного перехода</w:t>
      </w:r>
      <w:r w:rsidR="005C28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EF16159" w14:textId="75A06174" w:rsidR="00AA4D0B" w:rsidRPr="00AA4D0B" w:rsidRDefault="00AA4D0B" w:rsidP="009849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66622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онокристаллы MnBi</w:t>
      </w:r>
      <w:r w:rsidRPr="005C288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r w:rsidRPr="005C288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1B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эксперименте </w:t>
      </w:r>
      <w:r w:rsidR="00AB72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характеризуются выраженным </w:t>
      </w:r>
      <w:r w:rsidR="00AB72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="00AB7276">
        <w:rPr>
          <w:rFonts w:ascii="Times New Roman" w:hAnsi="Times New Roman" w:cs="Times New Roman"/>
          <w:color w:val="000000" w:themeColor="text1"/>
          <w:sz w:val="24"/>
          <w:szCs w:val="24"/>
        </w:rPr>
        <w:t>-типом проводимости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: точка Дирака имеет энергию связи 0.25-0.28 эВ, а уровень Ферми располагается в области зоны проводимости [16, 18-20]</w:t>
      </w:r>
      <w:r w:rsidR="00761B2A">
        <w:rPr>
          <w:rFonts w:ascii="Times New Roman" w:hAnsi="Times New Roman" w:cs="Times New Roman"/>
          <w:color w:val="000000" w:themeColor="text1"/>
          <w:sz w:val="24"/>
          <w:szCs w:val="24"/>
        </w:rPr>
        <w:t>, в то время как д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ля реализации КАЭХ точка Дирака </w:t>
      </w:r>
      <w:r w:rsidR="00761B2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соответствующая </w:t>
      </w:r>
      <w:r w:rsidR="00D71303">
        <w:rPr>
          <w:rFonts w:ascii="Times New Roman" w:hAnsi="Times New Roman" w:cs="Times New Roman"/>
          <w:color w:val="000000" w:themeColor="text1"/>
          <w:sz w:val="24"/>
          <w:szCs w:val="24"/>
        </w:rPr>
        <w:t>запрещенная зона в точке Дирака</w:t>
      </w:r>
      <w:r w:rsidR="00761B2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должны быть локализованы на уровне Ферми. Одним из </w:t>
      </w:r>
      <w:r w:rsidR="00761B2A">
        <w:rPr>
          <w:rFonts w:ascii="Times New Roman" w:hAnsi="Times New Roman" w:cs="Times New Roman"/>
          <w:color w:val="000000" w:themeColor="text1"/>
          <w:sz w:val="24"/>
          <w:szCs w:val="24"/>
        </w:rPr>
        <w:t>ш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ироко применяемых способов энергетического сдвига конуса Дирака для ТИ на основе Bi</w:t>
      </w:r>
      <w:r w:rsidRPr="00D7130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r w:rsidRPr="00D7130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[21] является замещение части атомов </w:t>
      </w:r>
      <w:proofErr w:type="spellStart"/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Bi</w:t>
      </w:r>
      <w:proofErr w:type="spellEnd"/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атомами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Sb</w:t>
      </w:r>
      <w:proofErr w:type="spellEnd"/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B2263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которые</w:t>
      </w:r>
      <w:r w:rsidR="00DB2263">
        <w:rPr>
          <w:rFonts w:ascii="Times New Roman" w:hAnsi="Times New Roman" w:cs="Times New Roman"/>
          <w:color w:val="000000" w:themeColor="text1"/>
          <w:sz w:val="24"/>
          <w:szCs w:val="24"/>
        </w:rPr>
        <w:t>, несмотря на то что</w:t>
      </w:r>
      <w:r w:rsidR="007126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1B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обладают той же валентностью, что и атомы </w:t>
      </w:r>
      <w:r w:rsidR="00761B2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Bi</w:t>
      </w:r>
      <w:r w:rsidR="00761B2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вносят дырочны</w:t>
      </w:r>
      <w:r w:rsidR="007126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носители заряда и сдвигают уровень Ферми </w:t>
      </w:r>
      <w:r w:rsidR="00761B2A">
        <w:rPr>
          <w:rFonts w:ascii="Times New Roman" w:hAnsi="Times New Roman" w:cs="Times New Roman"/>
          <w:color w:val="000000" w:themeColor="text1"/>
          <w:sz w:val="24"/>
          <w:szCs w:val="24"/>
        </w:rPr>
        <w:t>благодаря возрастающему количеству дефектов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1264F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оединение </w:t>
      </w:r>
      <w:r w:rsidR="00EA5FC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Bi</w:t>
      </w:r>
      <w:r w:rsidR="00EA5F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761B2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−</w:t>
      </w:r>
      <w:r w:rsidRPr="00761B2A">
        <w:rPr>
          <w:rFonts w:ascii="Cambria Math" w:hAnsi="Cambria Math" w:cs="Cambria Math"/>
          <w:color w:val="000000" w:themeColor="text1"/>
          <w:sz w:val="24"/>
          <w:szCs w:val="24"/>
          <w:vertAlign w:val="subscript"/>
        </w:rPr>
        <w:t>𝑥</w:t>
      </w:r>
      <w:proofErr w:type="spellStart"/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Sb</w:t>
      </w:r>
      <w:proofErr w:type="spellEnd"/>
      <w:r w:rsidRPr="00761B2A">
        <w:rPr>
          <w:rFonts w:ascii="Cambria Math" w:hAnsi="Cambria Math" w:cs="Cambria Math"/>
          <w:color w:val="000000" w:themeColor="text1"/>
          <w:sz w:val="24"/>
          <w:szCs w:val="24"/>
          <w:vertAlign w:val="subscript"/>
        </w:rPr>
        <w:t>𝑥</w:t>
      </w:r>
      <w:r w:rsidR="00EA5FC2" w:rsidRPr="00EA5FC2">
        <w:rPr>
          <w:rFonts w:ascii="Cambria Math" w:hAnsi="Cambria Math" w:cs="Cambria Math"/>
          <w:color w:val="000000" w:themeColor="text1"/>
          <w:sz w:val="24"/>
          <w:szCs w:val="24"/>
        </w:rPr>
        <w:t>)</w:t>
      </w:r>
      <w:r w:rsidR="00EA5FC2">
        <w:rPr>
          <w:rFonts w:ascii="Cambria Math" w:hAnsi="Cambria Math" w:cs="Cambria Math"/>
          <w:color w:val="000000" w:themeColor="text1"/>
          <w:sz w:val="24"/>
          <w:szCs w:val="24"/>
          <w:vertAlign w:val="subscript"/>
        </w:rPr>
        <w:t>2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r w:rsidRPr="00761B2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1B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успешно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сохраняет свои топологические свойства во всем диапазоне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 от 0 до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При некотором значении x происходит переход через точку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компенсированного полупроводника от n-типа легирования к p-типу. Для магнитных ТИ дробной стехиометрии </w:t>
      </w:r>
      <w:proofErr w:type="spellStart"/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Mn</w:t>
      </w:r>
      <w:proofErr w:type="spellEnd"/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(Bi</w:t>
      </w:r>
      <w:r w:rsidRPr="00EA5F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1−</w:t>
      </w:r>
      <w:r w:rsidRPr="00EA5FC2">
        <w:rPr>
          <w:rFonts w:ascii="Cambria Math" w:hAnsi="Cambria Math" w:cs="Cambria Math"/>
          <w:color w:val="000000" w:themeColor="text1"/>
          <w:sz w:val="24"/>
          <w:szCs w:val="24"/>
          <w:vertAlign w:val="subscript"/>
        </w:rPr>
        <w:t>𝑥</w:t>
      </w:r>
      <w:proofErr w:type="spellStart"/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Sb</w:t>
      </w:r>
      <w:proofErr w:type="spellEnd"/>
      <w:r w:rsidRPr="00EA5FC2">
        <w:rPr>
          <w:rFonts w:ascii="Cambria Math" w:hAnsi="Cambria Math" w:cs="Cambria Math"/>
          <w:color w:val="000000" w:themeColor="text1"/>
          <w:sz w:val="24"/>
          <w:szCs w:val="24"/>
          <w:vertAlign w:val="subscript"/>
        </w:rPr>
        <w:t>𝑥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EA5F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r w:rsidRPr="00EA5F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A5FC2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концентрация носителей заряда изменяется схожим образом [22</w:t>
      </w:r>
      <w:r w:rsidR="00EA5FC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A5FC2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24]</w:t>
      </w:r>
      <w:r w:rsidR="009F5C7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F5C7708" w14:textId="082950B3" w:rsidR="00EA5FC2" w:rsidRDefault="00AA4D0B" w:rsidP="009849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F5C7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целом </w:t>
      </w:r>
      <w:r w:rsidR="009F5C71">
        <w:rPr>
          <w:rFonts w:ascii="Times New Roman" w:hAnsi="Times New Roman" w:cs="Times New Roman"/>
          <w:color w:val="000000" w:themeColor="text1"/>
          <w:sz w:val="24"/>
          <w:szCs w:val="24"/>
        </w:rPr>
        <w:t>в литературе на данный момент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нет общего согласия по уровню концентрации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Sb</w:t>
      </w:r>
      <w:proofErr w:type="spellEnd"/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, при котором точка Дирака находится на уровне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Ферми [22</w:t>
      </w:r>
      <w:r w:rsidR="00F841B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27]. В работе [23] было выявлено, что на необходимый уровень концентрации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атомов </w:t>
      </w:r>
      <w:proofErr w:type="spellStart"/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Sb</w:t>
      </w:r>
      <w:proofErr w:type="spellEnd"/>
      <w:r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могут влиять способ и детали синтеза исследуемых образцов.</w:t>
      </w:r>
    </w:p>
    <w:p w14:paraId="02B09B8A" w14:textId="3D43D131" w:rsidR="00A27069" w:rsidRPr="005E7223" w:rsidRDefault="00EA5FC2" w:rsidP="00984991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Данная работа посвящена детальному изучению изменений электронной структуры остовных уровней и</w:t>
      </w:r>
      <w:r w:rsid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валентной зоны объемных кристаллов дробной стехиометрии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</w:t>
      </w:r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n(Bi</w:t>
      </w:r>
      <w:r w:rsidR="00984991" w:rsidRPr="0098499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1-</w:t>
      </w:r>
      <w:r w:rsidR="00984991" w:rsidRPr="0098499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x</w:t>
      </w:r>
      <w:proofErr w:type="spellStart"/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Sb</w:t>
      </w:r>
      <w:proofErr w:type="spellEnd"/>
      <w:r w:rsidR="00984991" w:rsidRPr="00984991">
        <w:rPr>
          <w:rFonts w:ascii="Cambria Math" w:hAnsi="Cambria Math" w:cs="Cambria Math"/>
          <w:color w:val="000000" w:themeColor="text1"/>
          <w:sz w:val="24"/>
          <w:szCs w:val="24"/>
          <w:vertAlign w:val="subscript"/>
          <w:lang w:val="en-US"/>
        </w:rPr>
        <w:t>x</w:t>
      </w:r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A4D0B" w:rsidRPr="0098499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r w:rsidR="00AA4D0B" w:rsidRPr="0098499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вариацией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концентраций атомов </w:t>
      </w:r>
      <w:proofErr w:type="spellStart"/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Sb</w:t>
      </w:r>
      <w:proofErr w:type="spellEnd"/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 всем диапазоне x </w:t>
      </w:r>
      <w:r w:rsidR="00A43E3F" w:rsidRPr="00A43E3F">
        <w:rPr>
          <w:rFonts w:ascii="Cambria Math" w:hAnsi="Cambria Math" w:cs="Cambria Math"/>
          <w:color w:val="000000" w:themeColor="text1"/>
          <w:sz w:val="24"/>
          <w:szCs w:val="24"/>
        </w:rPr>
        <w:t>∈</w:t>
      </w:r>
      <w:r w:rsidR="00A43E3F" w:rsidRPr="00A43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5C71" w:rsidRPr="009F5C71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9F5C71" w:rsidRPr="009F5C71">
        <w:rPr>
          <w:rFonts w:ascii="Times New Roman" w:hAnsi="Times New Roman" w:cs="Times New Roman"/>
          <w:color w:val="000000" w:themeColor="text1"/>
          <w:sz w:val="24"/>
          <w:szCs w:val="24"/>
        </w:rPr>
        <w:t>, 1]</w:t>
      </w:r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B4B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Целью работы является выявление зависимости изменения валентной зоны и остовных уровней от концентрации атомов </w:t>
      </w:r>
      <w:r w:rsidR="00CB4B3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Sb</w:t>
      </w:r>
      <w:r w:rsidR="00CB4B3F" w:rsidRPr="00CB4B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B4B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образце. Основными задачами является выявить точку смены проводимости с </w:t>
      </w:r>
      <w:r w:rsidR="00CB4B3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="00CB4B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-типа на </w:t>
      </w:r>
      <w:r w:rsidR="00CB4B3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</w:t>
      </w:r>
      <w:r w:rsidR="00CB4B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-тип, а также установить </w:t>
      </w:r>
      <w:r w:rsidR="00622F60">
        <w:rPr>
          <w:rFonts w:ascii="Times New Roman" w:hAnsi="Times New Roman" w:cs="Times New Roman"/>
          <w:color w:val="000000" w:themeColor="text1"/>
          <w:sz w:val="24"/>
          <w:szCs w:val="24"/>
        </w:rPr>
        <w:t>аналитическую форму и физическую природу данной зависимости. Для этого проведены и</w:t>
      </w:r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змерения структуры валентной зоны и</w:t>
      </w:r>
      <w:r w:rsidR="00F841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остовных уровне</w:t>
      </w:r>
      <w:r w:rsidR="00622F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й </w:t>
      </w:r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методами фотоэлектронной спектроскопии с угловым разрешением (ФЭСУР) и рентгеновской фотоэлектронной спектроскопии (РФЭС) с использованием синхротронного излучения</w:t>
      </w:r>
      <w:r w:rsidR="007C47E7">
        <w:rPr>
          <w:rFonts w:ascii="Times New Roman" w:hAnsi="Times New Roman" w:cs="Times New Roman"/>
          <w:color w:val="000000" w:themeColor="text1"/>
          <w:sz w:val="24"/>
          <w:szCs w:val="24"/>
        </w:rPr>
        <w:t>, излучения гелиевой лампы и рентгеновской трубки.</w:t>
      </w:r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2F60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змерения проводились в одной и той же точке и одних</w:t>
      </w:r>
      <w:r w:rsidR="00F841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и тех же условиях. Тем самым было получено однозначное соответствие между стехиометрией образца</w:t>
      </w:r>
      <w:r w:rsidR="00F841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энергетическим сдвигом точки Дирака при вариации концентрации атомов </w:t>
      </w:r>
      <w:proofErr w:type="spellStart"/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Sb</w:t>
      </w:r>
      <w:proofErr w:type="spellEnd"/>
      <w:r w:rsidR="00AA4D0B" w:rsidRPr="00AA4D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27069">
        <w:rPr>
          <w:rFonts w:ascii="Times New Roman" w:hAnsi="Times New Roman" w:cs="Times New Roman"/>
          <w:color w:val="000000" w:themeColor="text1"/>
          <w:sz w:val="48"/>
          <w:szCs w:val="48"/>
        </w:rPr>
        <w:br w:type="page"/>
      </w:r>
    </w:p>
    <w:p w14:paraId="4C4BAF1C" w14:textId="6FBC6F1C" w:rsidR="00DF1CAF" w:rsidRDefault="00AA45C8" w:rsidP="00984991">
      <w:pPr>
        <w:pStyle w:val="1"/>
        <w:jc w:val="both"/>
        <w:rPr>
          <w:rFonts w:ascii="Times New Roman" w:hAnsi="Times New Roman" w:cs="Times New Roman"/>
          <w:color w:val="000000" w:themeColor="text1"/>
          <w:sz w:val="48"/>
          <w:szCs w:val="48"/>
        </w:rPr>
      </w:pPr>
      <w:bookmarkStart w:id="1" w:name="_Toc95388126"/>
      <w:r w:rsidRPr="00A34388">
        <w:rPr>
          <w:rFonts w:ascii="Times New Roman" w:hAnsi="Times New Roman" w:cs="Times New Roman"/>
          <w:color w:val="000000" w:themeColor="text1"/>
          <w:sz w:val="48"/>
          <w:szCs w:val="48"/>
        </w:rPr>
        <w:lastRenderedPageBreak/>
        <w:t>1. Обзор литературы</w:t>
      </w:r>
      <w:bookmarkEnd w:id="1"/>
    </w:p>
    <w:p w14:paraId="7FEE5303" w14:textId="3963A578" w:rsidR="00F226EB" w:rsidRPr="00A34388" w:rsidRDefault="00F226EB" w:rsidP="005B3E94">
      <w:pPr>
        <w:pStyle w:val="12"/>
        <w:spacing w:line="360" w:lineRule="auto"/>
        <w:jc w:val="both"/>
        <w:rPr>
          <w:rFonts w:ascii="Times New Roman" w:hAnsi="Times New Roman" w:cs="Times New Roman"/>
        </w:rPr>
      </w:pPr>
      <w:bookmarkStart w:id="2" w:name="_Toc40182773"/>
      <w:bookmarkStart w:id="3" w:name="_Toc95388127"/>
      <w:r w:rsidRPr="00A34388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1</w:t>
      </w:r>
      <w:r w:rsidRPr="00A343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Семейство </w:t>
      </w:r>
      <w:r w:rsidR="00A958F6">
        <w:rPr>
          <w:rFonts w:ascii="Times New Roman" w:hAnsi="Times New Roman" w:cs="Times New Roman"/>
        </w:rPr>
        <w:t>э</w:t>
      </w:r>
      <w:r>
        <w:rPr>
          <w:rFonts w:ascii="Times New Roman" w:hAnsi="Times New Roman" w:cs="Times New Roman"/>
        </w:rPr>
        <w:t>ффект</w:t>
      </w:r>
      <w:r w:rsidR="00A958F6">
        <w:rPr>
          <w:rFonts w:ascii="Times New Roman" w:hAnsi="Times New Roman" w:cs="Times New Roman"/>
        </w:rPr>
        <w:t>ов</w:t>
      </w:r>
      <w:r>
        <w:rPr>
          <w:rFonts w:ascii="Times New Roman" w:hAnsi="Times New Roman" w:cs="Times New Roman"/>
        </w:rPr>
        <w:t xml:space="preserve"> Холла</w:t>
      </w:r>
      <w:bookmarkEnd w:id="2"/>
      <w:bookmarkEnd w:id="3"/>
    </w:p>
    <w:p w14:paraId="612581B8" w14:textId="2540AC87" w:rsidR="00A7094F" w:rsidRDefault="00622F60" w:rsidP="005B3E94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22F60">
        <w:rPr>
          <w:rFonts w:ascii="Times New Roman" w:hAnsi="Times New Roman" w:cs="Times New Roman"/>
          <w:b/>
          <w:bCs/>
          <w:sz w:val="24"/>
          <w:szCs w:val="24"/>
        </w:rPr>
        <w:t>Эффект Холла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22F60">
        <w:rPr>
          <w:rFonts w:ascii="Times New Roman" w:hAnsi="Times New Roman" w:cs="Times New Roman"/>
          <w:sz w:val="24"/>
          <w:szCs w:val="24"/>
        </w:rPr>
        <w:t xml:space="preserve">это создание разности напряжений (напряжения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22F60">
        <w:rPr>
          <w:rFonts w:ascii="Times New Roman" w:hAnsi="Times New Roman" w:cs="Times New Roman"/>
          <w:sz w:val="24"/>
          <w:szCs w:val="24"/>
        </w:rPr>
        <w:t>олла) на электрическом проводнике, поперечной электрическому току в проводнике и приложенному магнитному полю, перпендикулярному току.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3F3D">
        <w:rPr>
          <w:rFonts w:ascii="Times New Roman" w:hAnsi="Times New Roman" w:cs="Times New Roman"/>
          <w:sz w:val="24"/>
          <w:szCs w:val="24"/>
        </w:rPr>
        <w:t>Если тако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DE3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напряжение</w:t>
      </w:r>
      <w:r w:rsidR="00DE3F3D">
        <w:rPr>
          <w:rFonts w:ascii="Times New Roman" w:hAnsi="Times New Roman" w:cs="Times New Roman"/>
          <w:sz w:val="24"/>
          <w:szCs w:val="24"/>
        </w:rPr>
        <w:t xml:space="preserve"> возникает на краях проводника </w:t>
      </w:r>
      <w:r w:rsidR="00F226EB">
        <w:rPr>
          <w:rFonts w:ascii="Times New Roman" w:hAnsi="Times New Roman" w:cs="Times New Roman"/>
          <w:sz w:val="24"/>
          <w:szCs w:val="24"/>
        </w:rPr>
        <w:t>без приложенного магнитного поля</w:t>
      </w:r>
      <w:r w:rsidR="00DE3F3D">
        <w:rPr>
          <w:rFonts w:ascii="Times New Roman" w:hAnsi="Times New Roman" w:cs="Times New Roman"/>
          <w:sz w:val="24"/>
          <w:szCs w:val="24"/>
        </w:rPr>
        <w:t>, то эффект</w:t>
      </w:r>
      <w:r w:rsidR="00F226EB">
        <w:rPr>
          <w:rFonts w:ascii="Times New Roman" w:hAnsi="Times New Roman" w:cs="Times New Roman"/>
          <w:sz w:val="24"/>
          <w:szCs w:val="24"/>
        </w:rPr>
        <w:t xml:space="preserve"> называется </w:t>
      </w:r>
      <w:r w:rsidR="00F226EB" w:rsidRPr="00622F60">
        <w:rPr>
          <w:rFonts w:ascii="Times New Roman" w:hAnsi="Times New Roman" w:cs="Times New Roman"/>
          <w:b/>
          <w:bCs/>
          <w:sz w:val="24"/>
          <w:szCs w:val="24"/>
        </w:rPr>
        <w:t>аномальным эффектом Холла</w:t>
      </w:r>
      <w:r w:rsidR="00F226EB">
        <w:rPr>
          <w:rFonts w:ascii="Times New Roman" w:hAnsi="Times New Roman" w:cs="Times New Roman"/>
          <w:sz w:val="24"/>
          <w:szCs w:val="24"/>
        </w:rPr>
        <w:t>.</w:t>
      </w:r>
      <w:r w:rsidR="00DE3F3D">
        <w:rPr>
          <w:rFonts w:ascii="Times New Roman" w:hAnsi="Times New Roman" w:cs="Times New Roman"/>
          <w:sz w:val="24"/>
          <w:szCs w:val="24"/>
        </w:rPr>
        <w:t xml:space="preserve"> Н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апряжение в перпендикулярном направлении </w:t>
      </w:r>
      <w:r w:rsidR="00F226EB">
        <w:rPr>
          <w:rFonts w:ascii="Times New Roman" w:hAnsi="Times New Roman" w:cs="Times New Roman"/>
          <w:sz w:val="24"/>
          <w:szCs w:val="24"/>
        </w:rPr>
        <w:t>(</w:t>
      </w:r>
      <w:r w:rsidR="00F226EB" w:rsidRPr="00744F94">
        <w:rPr>
          <w:rFonts w:ascii="Times New Roman" w:hAnsi="Times New Roman" w:cs="Times New Roman"/>
          <w:sz w:val="24"/>
          <w:szCs w:val="24"/>
        </w:rPr>
        <w:t>напряжение Холла</w:t>
      </w:r>
      <w:r w:rsidR="00F226EB">
        <w:rPr>
          <w:rFonts w:ascii="Times New Roman" w:hAnsi="Times New Roman" w:cs="Times New Roman"/>
          <w:sz w:val="24"/>
          <w:szCs w:val="24"/>
        </w:rPr>
        <w:t>)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в случае </w:t>
      </w:r>
      <w:r w:rsidR="00F226EB" w:rsidRPr="001D1981">
        <w:rPr>
          <w:rFonts w:ascii="Times New Roman" w:hAnsi="Times New Roman" w:cs="Times New Roman"/>
          <w:sz w:val="24"/>
          <w:szCs w:val="24"/>
        </w:rPr>
        <w:t>обычного эффекта Холла пропорционально приложенному магнитному полю, а в случае аномального эф</w:t>
      </w:r>
      <w:r w:rsidR="00F226EB">
        <w:rPr>
          <w:rFonts w:ascii="Times New Roman" w:hAnsi="Times New Roman" w:cs="Times New Roman"/>
          <w:sz w:val="24"/>
          <w:szCs w:val="24"/>
        </w:rPr>
        <w:t xml:space="preserve">фекта Холла </w:t>
      </w:r>
      <w:r w:rsidR="00F226EB"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намагниченности образца.</w:t>
      </w:r>
      <w:r w:rsidR="00A7094F" w:rsidRPr="00A7094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3D49377" w14:textId="77777777" w:rsidR="00A7094F" w:rsidRDefault="00A7094F" w:rsidP="00984991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FA12A82" w14:textId="76EE6CE5" w:rsidR="00F226EB" w:rsidRDefault="00A7094F" w:rsidP="00984991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C743DE" wp14:editId="06838946">
            <wp:extent cx="3011672" cy="318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49" cy="319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41E4A6" w14:textId="6D2FB976" w:rsidR="00A7094F" w:rsidRPr="00981E01" w:rsidRDefault="00A7094F" w:rsidP="00984991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Рис. 1.1 </w:t>
      </w:r>
      <w:r w:rsidR="00981E01">
        <w:rPr>
          <w:rFonts w:ascii="Times New Roman" w:hAnsi="Times New Roman" w:cs="Times New Roman"/>
          <w:noProof/>
          <w:sz w:val="24"/>
          <w:szCs w:val="24"/>
        </w:rPr>
        <w:t>З</w:t>
      </w:r>
      <w:r w:rsidRPr="00A7094F">
        <w:rPr>
          <w:rFonts w:ascii="Times New Roman" w:hAnsi="Times New Roman" w:cs="Times New Roman"/>
          <w:noProof/>
          <w:sz w:val="24"/>
          <w:szCs w:val="24"/>
        </w:rPr>
        <w:t>ависимость продольного ρ</w:t>
      </w:r>
      <w:r w:rsidRPr="00A7094F">
        <w:rPr>
          <w:rFonts w:ascii="Times New Roman" w:hAnsi="Times New Roman" w:cs="Times New Roman"/>
          <w:noProof/>
          <w:sz w:val="24"/>
          <w:szCs w:val="24"/>
          <w:vertAlign w:val="subscript"/>
        </w:rPr>
        <w:t>xy</w:t>
      </w:r>
      <w:r w:rsidRPr="00A7094F">
        <w:rPr>
          <w:rFonts w:ascii="Times New Roman" w:hAnsi="Times New Roman" w:cs="Times New Roman"/>
          <w:noProof/>
          <w:sz w:val="24"/>
          <w:szCs w:val="24"/>
        </w:rPr>
        <w:t xml:space="preserve"> (верхняя панель) и поперечного ρ</w:t>
      </w:r>
      <w:r w:rsidRPr="00A7094F">
        <w:rPr>
          <w:rFonts w:ascii="Times New Roman" w:hAnsi="Times New Roman" w:cs="Times New Roman"/>
          <w:noProof/>
          <w:sz w:val="24"/>
          <w:szCs w:val="24"/>
          <w:vertAlign w:val="subscript"/>
        </w:rPr>
        <w:t>xx</w:t>
      </w:r>
      <w:r w:rsidRPr="00A7094F">
        <w:rPr>
          <w:rFonts w:ascii="Times New Roman" w:hAnsi="Times New Roman" w:cs="Times New Roman"/>
          <w:noProof/>
          <w:sz w:val="24"/>
          <w:szCs w:val="24"/>
        </w:rPr>
        <w:t xml:space="preserve"> (нижняя панель) сопротивлений от приложенного магнитного 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состоянии квантового эффекта Холла. Взято из </w:t>
      </w:r>
      <w:r w:rsidRPr="00981E01">
        <w:rPr>
          <w:rFonts w:ascii="Times New Roman" w:hAnsi="Times New Roman" w:cs="Times New Roman"/>
          <w:noProof/>
          <w:sz w:val="24"/>
          <w:szCs w:val="24"/>
        </w:rPr>
        <w:t>[</w:t>
      </w:r>
      <w:r w:rsidR="00DA1814" w:rsidRPr="00DA1814">
        <w:rPr>
          <w:rFonts w:ascii="Times New Roman" w:hAnsi="Times New Roman" w:cs="Times New Roman"/>
          <w:noProof/>
          <w:sz w:val="24"/>
          <w:szCs w:val="24"/>
        </w:rPr>
        <w:t>28</w:t>
      </w:r>
      <w:r w:rsidRPr="00981E01">
        <w:rPr>
          <w:rFonts w:ascii="Times New Roman" w:hAnsi="Times New Roman" w:cs="Times New Roman"/>
          <w:noProof/>
          <w:sz w:val="24"/>
          <w:szCs w:val="24"/>
        </w:rPr>
        <w:t>]</w:t>
      </w:r>
    </w:p>
    <w:p w14:paraId="4BF737C1" w14:textId="77777777" w:rsidR="00A7094F" w:rsidRDefault="00A7094F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2D48ED" w14:textId="3665CF39" w:rsidR="00A7094F" w:rsidRDefault="00DE3F3D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Следующий член семейства </w:t>
      </w:r>
      <w:r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22F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квантовый эффект Холла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является версией эффекта Холла с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квантующимся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61A0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сопротивлением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Холла</w:t>
      </w:r>
      <w:r w:rsidR="00C61A0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61A0C" w:rsidRPr="00744F94">
        <w:rPr>
          <w:rFonts w:ascii="Times New Roman" w:hAnsi="Times New Roman" w:cs="Times New Roman"/>
          <w:sz w:val="24"/>
          <w:szCs w:val="24"/>
        </w:rPr>
        <w:t>(отношение возникающего поперечного напряжения к протекающему продольному току)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44F94">
        <w:rPr>
          <w:rFonts w:ascii="Times New Roman" w:hAnsi="Times New Roman" w:cs="Times New Roman"/>
          <w:sz w:val="24"/>
          <w:szCs w:val="24"/>
        </w:rPr>
        <w:t>[</w:t>
      </w:r>
      <w:r w:rsidR="00DA1814" w:rsidRPr="00DA1814">
        <w:rPr>
          <w:rFonts w:ascii="Times New Roman" w:hAnsi="Times New Roman" w:cs="Times New Roman"/>
          <w:sz w:val="24"/>
          <w:szCs w:val="24"/>
        </w:rPr>
        <w:t>29</w:t>
      </w:r>
      <w:r w:rsidRPr="00744F9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 w:rsidR="00F226EB">
        <w:rPr>
          <w:rFonts w:ascii="Times New Roman" w:hAnsi="Times New Roman" w:cs="Times New Roman"/>
          <w:sz w:val="24"/>
          <w:szCs w:val="24"/>
        </w:rPr>
        <w:t>Квантовый эффект Холла</w:t>
      </w:r>
      <w:r w:rsidR="00F226EB" w:rsidRPr="001D1981">
        <w:rPr>
          <w:rFonts w:ascii="Times New Roman" w:hAnsi="Times New Roman" w:cs="Times New Roman"/>
          <w:sz w:val="24"/>
          <w:szCs w:val="24"/>
        </w:rPr>
        <w:t xml:space="preserve"> возникает, </w:t>
      </w:r>
      <w:r w:rsidR="009B145A">
        <w:rPr>
          <w:rFonts w:ascii="Times New Roman" w:hAnsi="Times New Roman" w:cs="Times New Roman"/>
          <w:sz w:val="24"/>
          <w:szCs w:val="24"/>
        </w:rPr>
        <w:t>когда в</w:t>
      </w:r>
      <w:r w:rsidRPr="00800D3E">
        <w:rPr>
          <w:rFonts w:ascii="Times New Roman" w:hAnsi="Times New Roman" w:cs="Times New Roman"/>
          <w:sz w:val="24"/>
          <w:szCs w:val="24"/>
        </w:rPr>
        <w:t xml:space="preserve"> </w:t>
      </w:r>
      <w:r w:rsidRPr="00744F94">
        <w:rPr>
          <w:rFonts w:ascii="Times New Roman" w:hAnsi="Times New Roman" w:cs="Times New Roman"/>
          <w:sz w:val="24"/>
          <w:szCs w:val="24"/>
        </w:rPr>
        <w:t>сильном</w:t>
      </w:r>
      <w:r w:rsidRPr="00800D3E">
        <w:rPr>
          <w:rFonts w:ascii="Times New Roman" w:hAnsi="Times New Roman" w:cs="Times New Roman"/>
          <w:sz w:val="24"/>
          <w:szCs w:val="24"/>
        </w:rPr>
        <w:t xml:space="preserve"> </w:t>
      </w:r>
      <w:r w:rsidRPr="00744F94">
        <w:rPr>
          <w:rFonts w:ascii="Times New Roman" w:hAnsi="Times New Roman" w:cs="Times New Roman"/>
          <w:sz w:val="24"/>
          <w:szCs w:val="24"/>
        </w:rPr>
        <w:t>магнитном</w:t>
      </w:r>
      <w:r w:rsidRPr="00800D3E">
        <w:rPr>
          <w:rFonts w:ascii="Times New Roman" w:hAnsi="Times New Roman" w:cs="Times New Roman"/>
          <w:sz w:val="24"/>
          <w:szCs w:val="24"/>
        </w:rPr>
        <w:t xml:space="preserve"> </w:t>
      </w:r>
      <w:r w:rsidRPr="00744F94">
        <w:rPr>
          <w:rFonts w:ascii="Times New Roman" w:hAnsi="Times New Roman" w:cs="Times New Roman"/>
          <w:sz w:val="24"/>
          <w:szCs w:val="24"/>
        </w:rPr>
        <w:t>поле</w:t>
      </w:r>
      <w:r w:rsidRPr="00800D3E">
        <w:rPr>
          <w:rFonts w:ascii="Times New Roman" w:hAnsi="Times New Roman" w:cs="Times New Roman"/>
          <w:sz w:val="24"/>
          <w:szCs w:val="24"/>
        </w:rPr>
        <w:t xml:space="preserve"> 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в двухмерном </w:t>
      </w:r>
      <w:r>
        <w:rPr>
          <w:rFonts w:ascii="Times New Roman" w:hAnsi="Times New Roman" w:cs="Times New Roman"/>
          <w:sz w:val="24"/>
          <w:szCs w:val="24"/>
        </w:rPr>
        <w:t xml:space="preserve">электронном </w:t>
      </w:r>
      <w:r w:rsidR="00F226EB" w:rsidRPr="00744F94">
        <w:rPr>
          <w:rFonts w:ascii="Times New Roman" w:hAnsi="Times New Roman" w:cs="Times New Roman"/>
          <w:sz w:val="24"/>
          <w:szCs w:val="24"/>
        </w:rPr>
        <w:t>газе непрерывная</w:t>
      </w:r>
      <w:r w:rsidR="00F226EB" w:rsidRPr="00800D3E">
        <w:rPr>
          <w:rFonts w:ascii="Times New Roman" w:hAnsi="Times New Roman" w:cs="Times New Roman"/>
          <w:sz w:val="24"/>
          <w:szCs w:val="24"/>
        </w:rPr>
        <w:t xml:space="preserve"> </w:t>
      </w:r>
      <w:r w:rsidR="00F226EB" w:rsidRPr="00744F94">
        <w:rPr>
          <w:rFonts w:ascii="Times New Roman" w:hAnsi="Times New Roman" w:cs="Times New Roman"/>
          <w:sz w:val="24"/>
          <w:szCs w:val="24"/>
        </w:rPr>
        <w:t>плотность распределения состояний электронов</w:t>
      </w:r>
      <w:r w:rsidR="009B145A">
        <w:rPr>
          <w:rFonts w:ascii="Times New Roman" w:hAnsi="Times New Roman" w:cs="Times New Roman"/>
          <w:sz w:val="24"/>
          <w:szCs w:val="24"/>
        </w:rPr>
        <w:t xml:space="preserve"> </w:t>
      </w:r>
      <w:r w:rsidR="00F226EB" w:rsidRPr="00744F94">
        <w:rPr>
          <w:rFonts w:ascii="Times New Roman" w:hAnsi="Times New Roman" w:cs="Times New Roman"/>
          <w:sz w:val="24"/>
          <w:szCs w:val="24"/>
        </w:rPr>
        <w:t>раздел</w:t>
      </w:r>
      <w:r w:rsidR="009B145A">
        <w:rPr>
          <w:rFonts w:ascii="Times New Roman" w:hAnsi="Times New Roman" w:cs="Times New Roman"/>
          <w:sz w:val="24"/>
          <w:szCs w:val="24"/>
        </w:rPr>
        <w:t>яе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тся на </w:t>
      </w:r>
      <w:r w:rsidR="00F226EB">
        <w:rPr>
          <w:rFonts w:ascii="Times New Roman" w:hAnsi="Times New Roman" w:cs="Times New Roman"/>
          <w:sz w:val="24"/>
          <w:szCs w:val="24"/>
        </w:rPr>
        <w:t xml:space="preserve">дискретные 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уровни </w:t>
      </w:r>
      <w:r w:rsidR="00F226EB"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 w:rsidR="00F226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уровни 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Ландау. </w:t>
      </w:r>
      <w:r w:rsidR="009B145A">
        <w:rPr>
          <w:rFonts w:ascii="Times New Roman" w:hAnsi="Times New Roman" w:cs="Times New Roman"/>
          <w:sz w:val="24"/>
          <w:szCs w:val="24"/>
        </w:rPr>
        <w:t>Если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уровень Ферми находится между двумя</w:t>
      </w:r>
      <w:r w:rsidR="009B145A">
        <w:rPr>
          <w:rFonts w:ascii="Times New Roman" w:hAnsi="Times New Roman" w:cs="Times New Roman"/>
          <w:sz w:val="24"/>
          <w:szCs w:val="24"/>
        </w:rPr>
        <w:t xml:space="preserve"> </w:t>
      </w:r>
      <w:r w:rsidR="00F226EB" w:rsidRPr="00744F94">
        <w:rPr>
          <w:rFonts w:ascii="Times New Roman" w:hAnsi="Times New Roman" w:cs="Times New Roman"/>
          <w:sz w:val="24"/>
          <w:szCs w:val="24"/>
        </w:rPr>
        <w:t>уровнями</w:t>
      </w:r>
      <w:r w:rsidR="009B145A">
        <w:rPr>
          <w:rFonts w:ascii="Times New Roman" w:hAnsi="Times New Roman" w:cs="Times New Roman"/>
          <w:sz w:val="24"/>
          <w:szCs w:val="24"/>
        </w:rPr>
        <w:t xml:space="preserve"> Ландау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, материал </w:t>
      </w:r>
      <w:r w:rsidR="00F226EB">
        <w:rPr>
          <w:rFonts w:ascii="Times New Roman" w:hAnsi="Times New Roman" w:cs="Times New Roman"/>
          <w:sz w:val="24"/>
          <w:szCs w:val="24"/>
        </w:rPr>
        <w:t xml:space="preserve">оказывается изолятором 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в объеме, однако </w:t>
      </w:r>
      <w:r w:rsidR="009B145A">
        <w:rPr>
          <w:rFonts w:ascii="Times New Roman" w:hAnsi="Times New Roman" w:cs="Times New Roman"/>
          <w:sz w:val="24"/>
          <w:szCs w:val="24"/>
        </w:rPr>
        <w:t xml:space="preserve">обладает проводящими состояниями на краях.  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В этом случае сопротивление </w:t>
      </w:r>
      <w:r w:rsidR="00F226EB" w:rsidRPr="00744F94">
        <w:rPr>
          <w:rFonts w:ascii="Times New Roman" w:hAnsi="Times New Roman" w:cs="Times New Roman"/>
          <w:sz w:val="24"/>
          <w:szCs w:val="24"/>
        </w:rPr>
        <w:lastRenderedPageBreak/>
        <w:t>Холла оказывается</w:t>
      </w:r>
      <w:r w:rsidR="009B145A">
        <w:rPr>
          <w:rFonts w:ascii="Times New Roman" w:hAnsi="Times New Roman" w:cs="Times New Roman"/>
          <w:sz w:val="24"/>
          <w:szCs w:val="24"/>
        </w:rPr>
        <w:t xml:space="preserve"> константой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от внешнего магнитного поля, а продольное сопротивление оказывается практически равным нулю (рис. 1.</w:t>
      </w:r>
      <w:r w:rsidR="00F226EB">
        <w:rPr>
          <w:rFonts w:ascii="Times New Roman" w:hAnsi="Times New Roman" w:cs="Times New Roman"/>
          <w:sz w:val="24"/>
          <w:szCs w:val="24"/>
        </w:rPr>
        <w:t>1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). Каждый раз, когда уровень Ферми пересекает следующий уровень Ландау, на плато сопротивления Холла появляется скачок, величина </w:t>
      </w:r>
      <w:r w:rsidR="009B145A">
        <w:rPr>
          <w:rFonts w:ascii="Times New Roman" w:hAnsi="Times New Roman" w:cs="Times New Roman"/>
          <w:sz w:val="24"/>
          <w:szCs w:val="24"/>
        </w:rPr>
        <w:t xml:space="preserve">которого </w:t>
      </w:r>
      <w:r w:rsidR="00F226EB" w:rsidRPr="00744F94">
        <w:rPr>
          <w:rFonts w:ascii="Times New Roman" w:hAnsi="Times New Roman" w:cs="Times New Roman"/>
          <w:sz w:val="24"/>
          <w:szCs w:val="24"/>
        </w:rPr>
        <w:t>с высокой точностью равна</w:t>
      </w:r>
      <w:r w:rsidR="00F226EB">
        <w:rPr>
          <w:rFonts w:ascii="Times New Roman" w:hAnsi="Times New Roman" w:cs="Times New Roman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xy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ν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F226EB" w:rsidRPr="00BB0616">
        <w:rPr>
          <w:rFonts w:ascii="Times New Roman" w:eastAsiaTheme="minorEastAsia" w:hAnsi="Times New Roman" w:cs="Times New Roman"/>
          <w:i/>
          <w:sz w:val="24"/>
          <w:szCs w:val="24"/>
        </w:rPr>
        <w:t>,</w:t>
      </w:r>
      <w:r w:rsidR="00F226EB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r>
          <w:rPr>
            <w:rFonts w:ascii="Cambria Math" w:hAnsi="Cambria Math" w:cs="Times New Roman"/>
            <w:sz w:val="24"/>
            <w:szCs w:val="24"/>
          </w:rPr>
          <m:t>ν</m:t>
        </m:r>
      </m:oMath>
      <w:r w:rsidR="00F226EB" w:rsidRPr="00744F94">
        <w:rPr>
          <w:rFonts w:ascii="Times New Roman" w:hAnsi="Times New Roman" w:cs="Times New Roman"/>
          <w:sz w:val="24"/>
          <w:szCs w:val="24"/>
        </w:rPr>
        <w:t xml:space="preserve"> </w:t>
      </w:r>
      <w:r w:rsidR="00F226EB"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 w:rsidR="00F226EB" w:rsidRPr="00BB06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некоторое целое число. </w:t>
      </w:r>
    </w:p>
    <w:p w14:paraId="5D8FCB35" w14:textId="60DA04E0" w:rsidR="00F226EB" w:rsidRDefault="00C61A0C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F226EB">
        <w:rPr>
          <w:rFonts w:ascii="Times New Roman" w:hAnsi="Times New Roman" w:cs="Times New Roman"/>
          <w:sz w:val="24"/>
          <w:szCs w:val="24"/>
        </w:rPr>
        <w:t>Э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лектронная структура уровней Ландау в изолирующем состоянии (состояние </w:t>
      </w:r>
      <w:r w:rsidR="00F226EB">
        <w:rPr>
          <w:rFonts w:ascii="Times New Roman" w:hAnsi="Times New Roman" w:cs="Times New Roman"/>
          <w:sz w:val="24"/>
          <w:szCs w:val="24"/>
        </w:rPr>
        <w:t>квантового эффекта Холла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) топологически неэквивалентна </w:t>
      </w:r>
      <w:r>
        <w:rPr>
          <w:rFonts w:ascii="Times New Roman" w:hAnsi="Times New Roman" w:cs="Times New Roman"/>
          <w:sz w:val="24"/>
          <w:szCs w:val="24"/>
        </w:rPr>
        <w:t xml:space="preserve">изолирующему состоянию тривиального </w:t>
      </w:r>
      <w:r w:rsidR="00F226EB" w:rsidRPr="00744F94">
        <w:rPr>
          <w:rFonts w:ascii="Times New Roman" w:hAnsi="Times New Roman" w:cs="Times New Roman"/>
          <w:sz w:val="24"/>
          <w:szCs w:val="24"/>
        </w:rPr>
        <w:t>изолятор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226E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F226EB">
        <w:rPr>
          <w:rFonts w:ascii="Times New Roman" w:hAnsi="Times New Roman" w:cs="Times New Roman"/>
          <w:sz w:val="24"/>
          <w:szCs w:val="24"/>
        </w:rPr>
        <w:t>акая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F226EB">
        <w:rPr>
          <w:rFonts w:ascii="Times New Roman" w:hAnsi="Times New Roman" w:cs="Times New Roman"/>
          <w:sz w:val="24"/>
          <w:szCs w:val="24"/>
        </w:rPr>
        <w:t>а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облада</w:t>
      </w:r>
      <w:r w:rsidR="00F226EB">
        <w:rPr>
          <w:rFonts w:ascii="Times New Roman" w:hAnsi="Times New Roman" w:cs="Times New Roman"/>
          <w:sz w:val="24"/>
          <w:szCs w:val="24"/>
        </w:rPr>
        <w:t>е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т </w:t>
      </w:r>
      <w:r w:rsidR="00F226EB" w:rsidRPr="001D1981">
        <w:rPr>
          <w:rFonts w:ascii="Times New Roman" w:hAnsi="Times New Roman" w:cs="Times New Roman"/>
          <w:sz w:val="24"/>
          <w:szCs w:val="24"/>
        </w:rPr>
        <w:t>числом Черна, отличным</w:t>
      </w:r>
      <w:r w:rsidR="00F226EB">
        <w:rPr>
          <w:rFonts w:ascii="Times New Roman" w:hAnsi="Times New Roman" w:cs="Times New Roman"/>
          <w:sz w:val="24"/>
          <w:szCs w:val="24"/>
        </w:rPr>
        <w:t xml:space="preserve"> от числа Черна </w:t>
      </w:r>
      <w:r>
        <w:rPr>
          <w:rFonts w:ascii="Times New Roman" w:hAnsi="Times New Roman" w:cs="Times New Roman"/>
          <w:sz w:val="24"/>
          <w:szCs w:val="24"/>
        </w:rPr>
        <w:t>тривиального</w:t>
      </w:r>
      <w:r w:rsidR="00F226EB">
        <w:rPr>
          <w:rFonts w:ascii="Times New Roman" w:hAnsi="Times New Roman" w:cs="Times New Roman"/>
          <w:sz w:val="24"/>
          <w:szCs w:val="24"/>
        </w:rPr>
        <w:t xml:space="preserve"> изолятора, 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что </w:t>
      </w:r>
      <w:r w:rsidR="00F226EB">
        <w:rPr>
          <w:rFonts w:ascii="Times New Roman" w:hAnsi="Times New Roman" w:cs="Times New Roman"/>
          <w:sz w:val="24"/>
          <w:szCs w:val="24"/>
        </w:rPr>
        <w:t xml:space="preserve">означает его принадлежность к другому топологическому классу </w:t>
      </w:r>
      <w:r w:rsidR="00F226EB" w:rsidRPr="00744F94">
        <w:rPr>
          <w:rFonts w:ascii="Times New Roman" w:hAnsi="Times New Roman" w:cs="Times New Roman"/>
          <w:sz w:val="24"/>
          <w:szCs w:val="24"/>
        </w:rPr>
        <w:t>[</w:t>
      </w:r>
      <w:r w:rsidR="00DA1814" w:rsidRPr="00DA1814">
        <w:rPr>
          <w:rFonts w:ascii="Times New Roman" w:hAnsi="Times New Roman" w:cs="Times New Roman"/>
          <w:sz w:val="24"/>
          <w:szCs w:val="24"/>
        </w:rPr>
        <w:t>30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]. </w:t>
      </w:r>
      <w:r w:rsidR="00F226EB">
        <w:rPr>
          <w:rFonts w:ascii="Times New Roman" w:hAnsi="Times New Roman" w:cs="Times New Roman"/>
          <w:sz w:val="24"/>
          <w:szCs w:val="24"/>
        </w:rPr>
        <w:t>К</w:t>
      </w:r>
      <w:r w:rsidR="00F226EB" w:rsidRPr="00744F94">
        <w:rPr>
          <w:rFonts w:ascii="Times New Roman" w:hAnsi="Times New Roman" w:cs="Times New Roman"/>
          <w:sz w:val="24"/>
          <w:szCs w:val="24"/>
        </w:rPr>
        <w:t>раевы</w:t>
      </w:r>
      <w:r w:rsidR="00F226EB">
        <w:rPr>
          <w:rFonts w:ascii="Times New Roman" w:hAnsi="Times New Roman" w:cs="Times New Roman"/>
          <w:sz w:val="24"/>
          <w:szCs w:val="24"/>
        </w:rPr>
        <w:t>е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состояни</w:t>
      </w:r>
      <w:r w:rsidR="00F226EB">
        <w:rPr>
          <w:rFonts w:ascii="Times New Roman" w:hAnsi="Times New Roman" w:cs="Times New Roman"/>
          <w:sz w:val="24"/>
          <w:szCs w:val="24"/>
        </w:rPr>
        <w:t>я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в </w:t>
      </w:r>
      <w:r w:rsidR="00F226EB">
        <w:rPr>
          <w:rFonts w:ascii="Times New Roman" w:hAnsi="Times New Roman" w:cs="Times New Roman"/>
          <w:sz w:val="24"/>
          <w:szCs w:val="24"/>
        </w:rPr>
        <w:t>квантовом эффекте Холла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явля</w:t>
      </w:r>
      <w:r w:rsidR="00F226EB">
        <w:rPr>
          <w:rFonts w:ascii="Times New Roman" w:hAnsi="Times New Roman" w:cs="Times New Roman"/>
          <w:sz w:val="24"/>
          <w:szCs w:val="24"/>
        </w:rPr>
        <w:t>ю</w:t>
      </w:r>
      <w:r w:rsidR="00F226EB" w:rsidRPr="00744F94">
        <w:rPr>
          <w:rFonts w:ascii="Times New Roman" w:hAnsi="Times New Roman" w:cs="Times New Roman"/>
          <w:sz w:val="24"/>
          <w:szCs w:val="24"/>
        </w:rPr>
        <w:t>тся следствием контакта двух топологически различимых фаз [</w:t>
      </w:r>
      <w:r w:rsidR="00DA1814" w:rsidRPr="00DA1814">
        <w:rPr>
          <w:rFonts w:ascii="Times New Roman" w:hAnsi="Times New Roman" w:cs="Times New Roman"/>
          <w:sz w:val="24"/>
          <w:szCs w:val="24"/>
        </w:rPr>
        <w:t>31</w:t>
      </w:r>
      <w:r w:rsidR="00F226EB" w:rsidRPr="00744F9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материала, в котором наблюдается квантовый эффект Холла, и воздуха (вакуума)</w:t>
      </w:r>
      <w:r w:rsidR="00F226EB" w:rsidRPr="00744F94">
        <w:rPr>
          <w:rFonts w:ascii="Times New Roman" w:hAnsi="Times New Roman" w:cs="Times New Roman"/>
          <w:sz w:val="24"/>
          <w:szCs w:val="24"/>
        </w:rPr>
        <w:t>.</w:t>
      </w:r>
    </w:p>
    <w:p w14:paraId="70739B79" w14:textId="49A2C1AA" w:rsidR="00F226EB" w:rsidRDefault="00C61A0C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4B19AB">
        <w:rPr>
          <w:rFonts w:ascii="Times New Roman" w:hAnsi="Times New Roman" w:cs="Times New Roman"/>
          <w:sz w:val="24"/>
          <w:szCs w:val="24"/>
        </w:rPr>
        <w:t xml:space="preserve">Продолжают семейство </w:t>
      </w:r>
      <w:r w:rsidR="00F226EB" w:rsidRPr="00622F60">
        <w:rPr>
          <w:rFonts w:ascii="Times New Roman" w:hAnsi="Times New Roman" w:cs="Times New Roman"/>
          <w:b/>
          <w:bCs/>
          <w:sz w:val="24"/>
          <w:szCs w:val="24"/>
        </w:rPr>
        <w:t>спиновый эффект Холла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и </w:t>
      </w:r>
      <w:r w:rsidR="00F226EB" w:rsidRPr="00622F60">
        <w:rPr>
          <w:rFonts w:ascii="Times New Roman" w:hAnsi="Times New Roman" w:cs="Times New Roman"/>
          <w:b/>
          <w:bCs/>
          <w:sz w:val="24"/>
          <w:szCs w:val="24"/>
        </w:rPr>
        <w:t>квантовый спиновый эффект Холла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[</w:t>
      </w:r>
      <w:r w:rsidR="00DA1814" w:rsidRPr="00DA1814">
        <w:rPr>
          <w:rFonts w:ascii="Times New Roman" w:hAnsi="Times New Roman" w:cs="Times New Roman"/>
          <w:sz w:val="24"/>
          <w:szCs w:val="24"/>
        </w:rPr>
        <w:t>32</w:t>
      </w:r>
      <w:r w:rsidR="00F226EB" w:rsidRPr="00744F94">
        <w:rPr>
          <w:rFonts w:ascii="Times New Roman" w:hAnsi="Times New Roman" w:cs="Times New Roman"/>
          <w:sz w:val="24"/>
          <w:szCs w:val="24"/>
        </w:rPr>
        <w:t>]. Первый аналог</w:t>
      </w:r>
      <w:r w:rsidR="00F226EB">
        <w:rPr>
          <w:rFonts w:ascii="Times New Roman" w:hAnsi="Times New Roman" w:cs="Times New Roman"/>
          <w:sz w:val="24"/>
          <w:szCs w:val="24"/>
        </w:rPr>
        <w:t>ичен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обычно</w:t>
      </w:r>
      <w:r w:rsidR="00F226EB">
        <w:rPr>
          <w:rFonts w:ascii="Times New Roman" w:hAnsi="Times New Roman" w:cs="Times New Roman"/>
          <w:sz w:val="24"/>
          <w:szCs w:val="24"/>
        </w:rPr>
        <w:t>му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эффект</w:t>
      </w:r>
      <w:r w:rsidR="00F226EB">
        <w:rPr>
          <w:rFonts w:ascii="Times New Roman" w:hAnsi="Times New Roman" w:cs="Times New Roman"/>
          <w:sz w:val="24"/>
          <w:szCs w:val="24"/>
        </w:rPr>
        <w:t>у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Холла, за исключением того, что на противоположных сторонах образца накапливаются </w:t>
      </w:r>
      <w:r w:rsidR="004B19AB" w:rsidRPr="00744F94">
        <w:rPr>
          <w:rFonts w:ascii="Times New Roman" w:hAnsi="Times New Roman" w:cs="Times New Roman"/>
          <w:sz w:val="24"/>
          <w:szCs w:val="24"/>
        </w:rPr>
        <w:t>носители с противоположным спином</w:t>
      </w:r>
      <w:r w:rsidR="004B19AB">
        <w:rPr>
          <w:rFonts w:ascii="Times New Roman" w:hAnsi="Times New Roman" w:cs="Times New Roman"/>
          <w:sz w:val="24"/>
          <w:szCs w:val="24"/>
        </w:rPr>
        <w:t>, а</w:t>
      </w:r>
      <w:r w:rsidR="004B19AB" w:rsidRPr="00744F94">
        <w:rPr>
          <w:rFonts w:ascii="Times New Roman" w:hAnsi="Times New Roman" w:cs="Times New Roman"/>
          <w:sz w:val="24"/>
          <w:szCs w:val="24"/>
        </w:rPr>
        <w:t xml:space="preserve"> 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не заряды разных знаков. </w:t>
      </w:r>
      <w:r w:rsidR="004B19AB">
        <w:rPr>
          <w:rFonts w:ascii="Times New Roman" w:hAnsi="Times New Roman" w:cs="Times New Roman"/>
          <w:sz w:val="24"/>
          <w:szCs w:val="24"/>
        </w:rPr>
        <w:t>В свою очередь, к</w:t>
      </w:r>
      <w:r w:rsidR="00F226EB">
        <w:rPr>
          <w:rFonts w:ascii="Times New Roman" w:hAnsi="Times New Roman" w:cs="Times New Roman"/>
          <w:sz w:val="24"/>
          <w:szCs w:val="24"/>
        </w:rPr>
        <w:t>вантовый спиновый эффект Холла</w:t>
      </w:r>
      <w:r w:rsidR="004B19AB">
        <w:rPr>
          <w:rFonts w:ascii="Times New Roman" w:hAnsi="Times New Roman" w:cs="Times New Roman"/>
          <w:sz w:val="24"/>
          <w:szCs w:val="24"/>
        </w:rPr>
        <w:t xml:space="preserve"> является частным случаем </w:t>
      </w:r>
      <w:r w:rsidR="00F226EB">
        <w:rPr>
          <w:rFonts w:ascii="Times New Roman" w:hAnsi="Times New Roman" w:cs="Times New Roman"/>
          <w:sz w:val="24"/>
          <w:szCs w:val="24"/>
        </w:rPr>
        <w:t>квантово</w:t>
      </w:r>
      <w:r w:rsidR="004B19AB">
        <w:rPr>
          <w:rFonts w:ascii="Times New Roman" w:hAnsi="Times New Roman" w:cs="Times New Roman"/>
          <w:sz w:val="24"/>
          <w:szCs w:val="24"/>
        </w:rPr>
        <w:t>го</w:t>
      </w:r>
      <w:r w:rsidR="00F226EB">
        <w:rPr>
          <w:rFonts w:ascii="Times New Roman" w:hAnsi="Times New Roman" w:cs="Times New Roman"/>
          <w:sz w:val="24"/>
          <w:szCs w:val="24"/>
        </w:rPr>
        <w:t xml:space="preserve"> эффект</w:t>
      </w:r>
      <w:r w:rsidR="004B19AB">
        <w:rPr>
          <w:rFonts w:ascii="Times New Roman" w:hAnsi="Times New Roman" w:cs="Times New Roman"/>
          <w:sz w:val="24"/>
          <w:szCs w:val="24"/>
        </w:rPr>
        <w:t>а</w:t>
      </w:r>
      <w:r w:rsidR="00F226EB">
        <w:rPr>
          <w:rFonts w:ascii="Times New Roman" w:hAnsi="Times New Roman" w:cs="Times New Roman"/>
          <w:sz w:val="24"/>
          <w:szCs w:val="24"/>
        </w:rPr>
        <w:t xml:space="preserve"> Холла</w:t>
      </w:r>
      <w:r w:rsidR="004B19AB">
        <w:rPr>
          <w:rFonts w:ascii="Times New Roman" w:hAnsi="Times New Roman" w:cs="Times New Roman"/>
          <w:sz w:val="24"/>
          <w:szCs w:val="24"/>
        </w:rPr>
        <w:t>:</w:t>
      </w:r>
      <w:r w:rsidR="00F226EB">
        <w:rPr>
          <w:rFonts w:ascii="Times New Roman" w:hAnsi="Times New Roman" w:cs="Times New Roman"/>
          <w:sz w:val="24"/>
          <w:szCs w:val="24"/>
        </w:rPr>
        <w:t xml:space="preserve"> когда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носители заряда с противоположным спином движутся в разные стороны</w:t>
      </w:r>
      <w:r w:rsidR="004B19AB">
        <w:rPr>
          <w:rFonts w:ascii="Times New Roman" w:hAnsi="Times New Roman" w:cs="Times New Roman"/>
          <w:sz w:val="24"/>
          <w:szCs w:val="24"/>
        </w:rPr>
        <w:t>, и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</w:t>
      </w:r>
      <w:r w:rsidR="004B19AB">
        <w:rPr>
          <w:rFonts w:ascii="Times New Roman" w:hAnsi="Times New Roman" w:cs="Times New Roman"/>
          <w:sz w:val="24"/>
          <w:szCs w:val="24"/>
        </w:rPr>
        <w:t>в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результате происходит перенос спина без переноса заряда.</w:t>
      </w:r>
    </w:p>
    <w:p w14:paraId="1E206E64" w14:textId="5E815D10" w:rsidR="00F226EB" w:rsidRPr="00744F94" w:rsidRDefault="004B19AB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Последним членом в семействе эффектов Холла оказывается </w:t>
      </w:r>
      <w:r w:rsidR="00F226EB" w:rsidRPr="00E84AB2">
        <w:rPr>
          <w:rFonts w:ascii="Times New Roman" w:hAnsi="Times New Roman" w:cs="Times New Roman"/>
          <w:b/>
          <w:bCs/>
          <w:sz w:val="24"/>
          <w:szCs w:val="24"/>
        </w:rPr>
        <w:t>квантовый аномальный эффект Холла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. Как и в случае перехода от обычного эффекта Холла к аномальному эффекту Холла, </w:t>
      </w:r>
      <w:r w:rsidR="00F34C0C">
        <w:rPr>
          <w:rFonts w:ascii="Times New Roman" w:hAnsi="Times New Roman" w:cs="Times New Roman"/>
          <w:sz w:val="24"/>
          <w:szCs w:val="24"/>
        </w:rPr>
        <w:t>КАЭХ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должен </w:t>
      </w:r>
      <w:r w:rsidR="00F226EB">
        <w:rPr>
          <w:rFonts w:ascii="Times New Roman" w:hAnsi="Times New Roman" w:cs="Times New Roman"/>
          <w:sz w:val="24"/>
          <w:szCs w:val="24"/>
        </w:rPr>
        <w:t>реализовывать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</w:t>
      </w:r>
      <w:r w:rsidR="00F226EB">
        <w:rPr>
          <w:rFonts w:ascii="Times New Roman" w:hAnsi="Times New Roman" w:cs="Times New Roman"/>
          <w:sz w:val="24"/>
          <w:szCs w:val="24"/>
        </w:rPr>
        <w:t>квантовый эффект Холла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без приложения внешнего магнитного поля. </w:t>
      </w:r>
      <w:r w:rsidR="00F34C0C">
        <w:rPr>
          <w:rFonts w:ascii="Times New Roman" w:hAnsi="Times New Roman" w:cs="Times New Roman"/>
          <w:sz w:val="24"/>
          <w:szCs w:val="24"/>
        </w:rPr>
        <w:t>Кроме того</w:t>
      </w:r>
      <w:r w:rsidR="00F226EB">
        <w:rPr>
          <w:rFonts w:ascii="Times New Roman" w:hAnsi="Times New Roman" w:cs="Times New Roman"/>
          <w:sz w:val="24"/>
          <w:szCs w:val="24"/>
        </w:rPr>
        <w:t>,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</w:t>
      </w:r>
      <w:r w:rsidR="00F226EB">
        <w:rPr>
          <w:rFonts w:ascii="Times New Roman" w:hAnsi="Times New Roman" w:cs="Times New Roman"/>
          <w:sz w:val="24"/>
          <w:szCs w:val="24"/>
        </w:rPr>
        <w:t>квантовый аномальный эффект Холла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может быть </w:t>
      </w:r>
      <w:r w:rsidR="00F226EB">
        <w:rPr>
          <w:rFonts w:ascii="Times New Roman" w:hAnsi="Times New Roman" w:cs="Times New Roman"/>
          <w:sz w:val="24"/>
          <w:szCs w:val="24"/>
        </w:rPr>
        <w:t>рассмотрен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как </w:t>
      </w:r>
      <w:r w:rsidR="00F226EB">
        <w:rPr>
          <w:rFonts w:ascii="Times New Roman" w:hAnsi="Times New Roman" w:cs="Times New Roman"/>
          <w:sz w:val="24"/>
          <w:szCs w:val="24"/>
        </w:rPr>
        <w:t xml:space="preserve">квантовый спиновый эффект Холла </w:t>
      </w:r>
      <w:r w:rsidR="00F226EB" w:rsidRPr="00744F94">
        <w:rPr>
          <w:rFonts w:ascii="Times New Roman" w:hAnsi="Times New Roman" w:cs="Times New Roman"/>
          <w:sz w:val="24"/>
          <w:szCs w:val="24"/>
        </w:rPr>
        <w:t>с одним подавленным направлением движения</w:t>
      </w:r>
      <w:r w:rsidR="00F226EB" w:rsidRPr="00800D3E">
        <w:rPr>
          <w:rFonts w:ascii="Times New Roman" w:hAnsi="Times New Roman" w:cs="Times New Roman"/>
          <w:sz w:val="24"/>
          <w:szCs w:val="24"/>
        </w:rPr>
        <w:t xml:space="preserve"> 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носителей заряда на краевых состояниях. Одно из направлений движения может быть подавлено за счет </w:t>
      </w:r>
      <w:r w:rsidR="00F34C0C">
        <w:rPr>
          <w:rFonts w:ascii="Times New Roman" w:hAnsi="Times New Roman" w:cs="Times New Roman"/>
          <w:sz w:val="24"/>
          <w:szCs w:val="24"/>
        </w:rPr>
        <w:t xml:space="preserve">магнитного порядка </w:t>
      </w:r>
      <w:r w:rsidR="00F226EB" w:rsidRPr="00744F94">
        <w:rPr>
          <w:rFonts w:ascii="Times New Roman" w:hAnsi="Times New Roman" w:cs="Times New Roman"/>
          <w:sz w:val="24"/>
          <w:szCs w:val="24"/>
        </w:rPr>
        <w:t>в образце [</w:t>
      </w:r>
      <w:r w:rsidR="00DA1814" w:rsidRPr="00DA1814">
        <w:rPr>
          <w:rFonts w:ascii="Times New Roman" w:hAnsi="Times New Roman" w:cs="Times New Roman"/>
          <w:sz w:val="24"/>
          <w:szCs w:val="24"/>
        </w:rPr>
        <w:t>33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]. Возможность реализации </w:t>
      </w:r>
      <w:r w:rsidR="00F34C0C">
        <w:rPr>
          <w:rFonts w:ascii="Times New Roman" w:hAnsi="Times New Roman" w:cs="Times New Roman"/>
          <w:sz w:val="24"/>
          <w:szCs w:val="24"/>
        </w:rPr>
        <w:t>КАЭХ</w:t>
      </w:r>
      <w:r w:rsidR="00F226EB" w:rsidRPr="00744F94">
        <w:rPr>
          <w:rFonts w:ascii="Times New Roman" w:hAnsi="Times New Roman" w:cs="Times New Roman"/>
          <w:sz w:val="24"/>
          <w:szCs w:val="24"/>
        </w:rPr>
        <w:t xml:space="preserve"> появилась с открытием топологических изоляторов [</w:t>
      </w:r>
      <w:r w:rsidR="00DA1814" w:rsidRPr="00CA12A5">
        <w:rPr>
          <w:rFonts w:ascii="Times New Roman" w:hAnsi="Times New Roman" w:cs="Times New Roman"/>
          <w:sz w:val="24"/>
          <w:szCs w:val="24"/>
        </w:rPr>
        <w:t>34</w:t>
      </w:r>
      <w:r w:rsidR="00F226EB" w:rsidRPr="00744F94">
        <w:rPr>
          <w:rFonts w:ascii="Times New Roman" w:hAnsi="Times New Roman" w:cs="Times New Roman"/>
          <w:sz w:val="24"/>
          <w:szCs w:val="24"/>
        </w:rPr>
        <w:t>].</w:t>
      </w:r>
    </w:p>
    <w:p w14:paraId="2AFF76C4" w14:textId="77777777" w:rsidR="00F226EB" w:rsidRPr="00F226EB" w:rsidRDefault="00F226EB" w:rsidP="00984991">
      <w:pPr>
        <w:jc w:val="both"/>
        <w:rPr>
          <w:rFonts w:ascii="Times New Roman" w:hAnsi="Times New Roman" w:cs="Times New Roman"/>
        </w:rPr>
      </w:pPr>
    </w:p>
    <w:p w14:paraId="0E89A4F0" w14:textId="4732FA49" w:rsidR="00AA45C8" w:rsidRPr="00DC3125" w:rsidRDefault="00AA45C8" w:rsidP="005B3E94">
      <w:pPr>
        <w:pStyle w:val="12"/>
        <w:spacing w:line="360" w:lineRule="auto"/>
        <w:jc w:val="both"/>
        <w:rPr>
          <w:rFonts w:ascii="Times New Roman" w:hAnsi="Times New Roman" w:cs="Times New Roman"/>
        </w:rPr>
      </w:pPr>
      <w:bookmarkStart w:id="4" w:name="_Toc95388128"/>
      <w:r w:rsidRPr="00A34388">
        <w:rPr>
          <w:rFonts w:ascii="Times New Roman" w:hAnsi="Times New Roman" w:cs="Times New Roman"/>
        </w:rPr>
        <w:t>1.</w:t>
      </w:r>
      <w:r w:rsidR="00F226EB">
        <w:rPr>
          <w:rFonts w:ascii="Times New Roman" w:hAnsi="Times New Roman" w:cs="Times New Roman"/>
        </w:rPr>
        <w:t>2</w:t>
      </w:r>
      <w:r w:rsidRPr="00A34388">
        <w:rPr>
          <w:rFonts w:ascii="Times New Roman" w:hAnsi="Times New Roman" w:cs="Times New Roman"/>
        </w:rPr>
        <w:t xml:space="preserve"> </w:t>
      </w:r>
      <w:r w:rsidR="00DC3125">
        <w:rPr>
          <w:rFonts w:ascii="Times New Roman" w:hAnsi="Times New Roman" w:cs="Times New Roman"/>
        </w:rPr>
        <w:t>Топологические изоляторы: зонная теория</w:t>
      </w:r>
      <w:r w:rsidR="005B3E94">
        <w:rPr>
          <w:rFonts w:ascii="Times New Roman" w:hAnsi="Times New Roman" w:cs="Times New Roman"/>
        </w:rPr>
        <w:t>.</w:t>
      </w:r>
      <w:bookmarkEnd w:id="4"/>
    </w:p>
    <w:p w14:paraId="07AFF98D" w14:textId="327FEB0A" w:rsidR="007C4C96" w:rsidRDefault="00A342B9" w:rsidP="005B3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E97E55">
        <w:rPr>
          <w:rFonts w:ascii="Times New Roman" w:hAnsi="Times New Roman" w:cs="Times New Roman"/>
          <w:sz w:val="24"/>
          <w:szCs w:val="24"/>
        </w:rPr>
        <w:t>Топологические изоляторы</w:t>
      </w:r>
      <w:r>
        <w:rPr>
          <w:rFonts w:ascii="Times New Roman" w:hAnsi="Times New Roman" w:cs="Times New Roman"/>
          <w:sz w:val="24"/>
          <w:szCs w:val="24"/>
        </w:rPr>
        <w:t xml:space="preserve"> (ТИ)</w:t>
      </w:r>
      <w:r w:rsidR="00E97E55">
        <w:rPr>
          <w:rFonts w:ascii="Times New Roman" w:hAnsi="Times New Roman" w:cs="Times New Roman"/>
          <w:sz w:val="24"/>
          <w:szCs w:val="24"/>
        </w:rPr>
        <w:t xml:space="preserve"> </w:t>
      </w:r>
      <w:r w:rsidR="00E97E55" w:rsidRPr="00E97E55">
        <w:rPr>
          <w:rFonts w:ascii="Times New Roman" w:hAnsi="Times New Roman" w:cs="Times New Roman"/>
          <w:sz w:val="24"/>
          <w:szCs w:val="24"/>
        </w:rPr>
        <w:t>—</w:t>
      </w:r>
      <w:r w:rsidR="00E97E55">
        <w:rPr>
          <w:rFonts w:ascii="Times New Roman" w:hAnsi="Times New Roman" w:cs="Times New Roman"/>
          <w:sz w:val="24"/>
          <w:szCs w:val="24"/>
        </w:rPr>
        <w:t xml:space="preserve"> материалы, являющиеся изоляторами в объеме, но обладающие проводящими поверхностными состояниями при контакте поверхности </w:t>
      </w:r>
      <w:r w:rsidR="00C8170E">
        <w:rPr>
          <w:rFonts w:ascii="Times New Roman" w:hAnsi="Times New Roman" w:cs="Times New Roman"/>
          <w:sz w:val="24"/>
          <w:szCs w:val="24"/>
        </w:rPr>
        <w:t xml:space="preserve">материала с тривиальным изолятором </w:t>
      </w:r>
      <w:r w:rsidR="00C8170E" w:rsidRPr="00C8170E">
        <w:rPr>
          <w:rFonts w:ascii="Times New Roman" w:hAnsi="Times New Roman" w:cs="Times New Roman"/>
          <w:sz w:val="24"/>
          <w:szCs w:val="24"/>
        </w:rPr>
        <w:t>(</w:t>
      </w:r>
      <w:r w:rsidR="00C8170E">
        <w:rPr>
          <w:rFonts w:ascii="Times New Roman" w:hAnsi="Times New Roman" w:cs="Times New Roman"/>
          <w:sz w:val="24"/>
          <w:szCs w:val="24"/>
        </w:rPr>
        <w:t xml:space="preserve">в том числе, </w:t>
      </w:r>
      <w:r w:rsidR="00F81AE9">
        <w:rPr>
          <w:rFonts w:ascii="Times New Roman" w:hAnsi="Times New Roman" w:cs="Times New Roman"/>
          <w:sz w:val="24"/>
          <w:szCs w:val="24"/>
        </w:rPr>
        <w:t xml:space="preserve">с </w:t>
      </w:r>
      <w:r w:rsidR="00C8170E">
        <w:rPr>
          <w:rFonts w:ascii="Times New Roman" w:hAnsi="Times New Roman" w:cs="Times New Roman"/>
          <w:sz w:val="24"/>
          <w:szCs w:val="24"/>
        </w:rPr>
        <w:t xml:space="preserve">вакуумом) </w:t>
      </w:r>
      <w:r w:rsidR="00C8170E" w:rsidRPr="00C8170E">
        <w:rPr>
          <w:rFonts w:ascii="Times New Roman" w:hAnsi="Times New Roman" w:cs="Times New Roman"/>
          <w:sz w:val="24"/>
          <w:szCs w:val="24"/>
        </w:rPr>
        <w:t>[</w:t>
      </w:r>
      <w:r w:rsidR="00DA1814" w:rsidRPr="00DA1814">
        <w:rPr>
          <w:rFonts w:ascii="Times New Roman" w:hAnsi="Times New Roman" w:cs="Times New Roman"/>
          <w:sz w:val="24"/>
          <w:szCs w:val="24"/>
        </w:rPr>
        <w:t>34</w:t>
      </w:r>
      <w:r w:rsidR="00C8170E" w:rsidRPr="00C8170E">
        <w:rPr>
          <w:rFonts w:ascii="Times New Roman" w:hAnsi="Times New Roman" w:cs="Times New Roman"/>
          <w:sz w:val="24"/>
          <w:szCs w:val="24"/>
        </w:rPr>
        <w:t>]</w:t>
      </w:r>
      <w:r w:rsidR="00E97E55">
        <w:rPr>
          <w:rFonts w:ascii="Times New Roman" w:hAnsi="Times New Roman" w:cs="Times New Roman"/>
          <w:sz w:val="24"/>
          <w:szCs w:val="24"/>
        </w:rPr>
        <w:t xml:space="preserve">. </w:t>
      </w:r>
      <w:r w:rsidR="00C8170E">
        <w:rPr>
          <w:rFonts w:ascii="Times New Roman" w:hAnsi="Times New Roman" w:cs="Times New Roman"/>
          <w:sz w:val="24"/>
          <w:szCs w:val="24"/>
        </w:rPr>
        <w:t xml:space="preserve">Такое </w:t>
      </w:r>
      <w:r w:rsidR="00261B87">
        <w:rPr>
          <w:rFonts w:ascii="Times New Roman" w:hAnsi="Times New Roman" w:cs="Times New Roman"/>
          <w:sz w:val="24"/>
          <w:szCs w:val="24"/>
        </w:rPr>
        <w:t xml:space="preserve">поведение вызвано инверсией зон в </w:t>
      </w:r>
      <w:r w:rsidR="006B23A5">
        <w:rPr>
          <w:rFonts w:ascii="Times New Roman" w:hAnsi="Times New Roman" w:cs="Times New Roman"/>
          <w:sz w:val="24"/>
          <w:szCs w:val="24"/>
        </w:rPr>
        <w:t>ТИ</w:t>
      </w:r>
      <w:r w:rsidR="00261B87">
        <w:rPr>
          <w:rFonts w:ascii="Times New Roman" w:hAnsi="Times New Roman" w:cs="Times New Roman"/>
          <w:sz w:val="24"/>
          <w:szCs w:val="24"/>
        </w:rPr>
        <w:t xml:space="preserve">. </w:t>
      </w:r>
      <w:r w:rsidR="00BE3A78">
        <w:rPr>
          <w:rFonts w:ascii="Times New Roman" w:hAnsi="Times New Roman" w:cs="Times New Roman"/>
          <w:sz w:val="24"/>
          <w:szCs w:val="24"/>
        </w:rPr>
        <w:t xml:space="preserve">Следствие такой инверсии выражается в том, что не существует способа непрерывной модификации гамильтониана из состояния </w:t>
      </w:r>
      <w:r w:rsidR="00B91BAF">
        <w:rPr>
          <w:rFonts w:ascii="Times New Roman" w:hAnsi="Times New Roman" w:cs="Times New Roman"/>
          <w:sz w:val="24"/>
          <w:szCs w:val="24"/>
        </w:rPr>
        <w:t>ТИ</w:t>
      </w:r>
      <w:r w:rsidR="00BE3A78">
        <w:rPr>
          <w:rFonts w:ascii="Times New Roman" w:hAnsi="Times New Roman" w:cs="Times New Roman"/>
          <w:sz w:val="24"/>
          <w:szCs w:val="24"/>
        </w:rPr>
        <w:t xml:space="preserve"> в состояние тривиального изолятора. </w:t>
      </w:r>
      <w:r w:rsidR="009774B3">
        <w:rPr>
          <w:rFonts w:ascii="Times New Roman" w:hAnsi="Times New Roman" w:cs="Times New Roman"/>
          <w:sz w:val="24"/>
          <w:szCs w:val="24"/>
        </w:rPr>
        <w:t xml:space="preserve">Таким образом, при сшивании волновой функции электрона на границе топологического и тривиального изоляторов неизбежно возникают топологические поверхностные проводящие </w:t>
      </w:r>
      <w:r w:rsidR="009774B3">
        <w:rPr>
          <w:rFonts w:ascii="Times New Roman" w:hAnsi="Times New Roman" w:cs="Times New Roman"/>
          <w:sz w:val="24"/>
          <w:szCs w:val="24"/>
        </w:rPr>
        <w:lastRenderedPageBreak/>
        <w:t xml:space="preserve">состояния (см. рис. </w:t>
      </w:r>
      <w:r w:rsidR="00E91B99">
        <w:rPr>
          <w:rFonts w:ascii="Times New Roman" w:hAnsi="Times New Roman" w:cs="Times New Roman"/>
          <w:sz w:val="24"/>
          <w:szCs w:val="24"/>
        </w:rPr>
        <w:t>1.</w:t>
      </w:r>
      <w:r w:rsidR="00F226E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). Такие состояния устойчивы, поскольку защищены от разрушения условиями формирования топологической фазы</w:t>
      </w:r>
      <w:r w:rsidR="00B91BAF">
        <w:rPr>
          <w:rFonts w:ascii="Times New Roman" w:hAnsi="Times New Roman" w:cs="Times New Roman"/>
          <w:sz w:val="24"/>
          <w:szCs w:val="24"/>
        </w:rPr>
        <w:t xml:space="preserve"> </w:t>
      </w:r>
      <w:r w:rsidR="00B91BAF" w:rsidRPr="00C8170E">
        <w:rPr>
          <w:rFonts w:ascii="Times New Roman" w:hAnsi="Times New Roman" w:cs="Times New Roman"/>
          <w:sz w:val="24"/>
          <w:szCs w:val="24"/>
        </w:rPr>
        <w:t>[</w:t>
      </w:r>
      <w:r w:rsidR="00DA1814" w:rsidRPr="00DA1814">
        <w:rPr>
          <w:rFonts w:ascii="Times New Roman" w:hAnsi="Times New Roman" w:cs="Times New Roman"/>
          <w:sz w:val="24"/>
          <w:szCs w:val="24"/>
        </w:rPr>
        <w:t>3</w:t>
      </w:r>
      <w:r w:rsidR="000F269A">
        <w:rPr>
          <w:rFonts w:ascii="Times New Roman" w:hAnsi="Times New Roman" w:cs="Times New Roman"/>
          <w:sz w:val="24"/>
          <w:szCs w:val="24"/>
        </w:rPr>
        <w:t>1</w:t>
      </w:r>
      <w:r w:rsidR="00B91BAF" w:rsidRPr="00B91BAF">
        <w:rPr>
          <w:rFonts w:ascii="Times New Roman" w:hAnsi="Times New Roman" w:cs="Times New Roman"/>
          <w:sz w:val="24"/>
          <w:szCs w:val="24"/>
        </w:rPr>
        <w:t xml:space="preserve">, </w:t>
      </w:r>
      <w:r w:rsidR="00DA1814" w:rsidRPr="00DA1814">
        <w:rPr>
          <w:rFonts w:ascii="Times New Roman" w:hAnsi="Times New Roman" w:cs="Times New Roman"/>
          <w:sz w:val="24"/>
          <w:szCs w:val="24"/>
        </w:rPr>
        <w:t>3</w:t>
      </w:r>
      <w:r w:rsidR="000F269A">
        <w:rPr>
          <w:rFonts w:ascii="Times New Roman" w:hAnsi="Times New Roman" w:cs="Times New Roman"/>
          <w:sz w:val="24"/>
          <w:szCs w:val="24"/>
        </w:rPr>
        <w:t>5</w:t>
      </w:r>
      <w:r w:rsidR="00B91BAF" w:rsidRPr="00B91BAF">
        <w:rPr>
          <w:rFonts w:ascii="Times New Roman" w:hAnsi="Times New Roman" w:cs="Times New Roman"/>
          <w:sz w:val="24"/>
          <w:szCs w:val="24"/>
        </w:rPr>
        <w:t xml:space="preserve">, </w:t>
      </w:r>
      <w:r w:rsidR="00DA1814" w:rsidRPr="00DA1814">
        <w:rPr>
          <w:rFonts w:ascii="Times New Roman" w:hAnsi="Times New Roman" w:cs="Times New Roman"/>
          <w:sz w:val="24"/>
          <w:szCs w:val="24"/>
        </w:rPr>
        <w:t>3</w:t>
      </w:r>
      <w:r w:rsidR="000F269A">
        <w:rPr>
          <w:rFonts w:ascii="Times New Roman" w:hAnsi="Times New Roman" w:cs="Times New Roman"/>
          <w:sz w:val="24"/>
          <w:szCs w:val="24"/>
        </w:rPr>
        <w:t>6</w:t>
      </w:r>
      <w:r w:rsidR="00B91BAF" w:rsidRPr="00C8170E">
        <w:rPr>
          <w:rFonts w:ascii="Times New Roman" w:hAnsi="Times New Roman" w:cs="Times New Roman"/>
          <w:sz w:val="24"/>
          <w:szCs w:val="24"/>
        </w:rPr>
        <w:t>]</w:t>
      </w:r>
      <w:r w:rsidR="00E77E69">
        <w:rPr>
          <w:rFonts w:ascii="Times New Roman" w:hAnsi="Times New Roman" w:cs="Times New Roman"/>
          <w:sz w:val="24"/>
          <w:szCs w:val="24"/>
        </w:rPr>
        <w:t xml:space="preserve">, и могут быть деформированы со снятием вырождения (но не </w:t>
      </w:r>
      <w:r w:rsidR="001C2102">
        <w:rPr>
          <w:rFonts w:ascii="Times New Roman" w:hAnsi="Times New Roman" w:cs="Times New Roman"/>
          <w:sz w:val="24"/>
          <w:szCs w:val="24"/>
        </w:rPr>
        <w:t>уничтожены</w:t>
      </w:r>
      <w:r w:rsidR="00E77E69">
        <w:rPr>
          <w:rFonts w:ascii="Times New Roman" w:hAnsi="Times New Roman" w:cs="Times New Roman"/>
          <w:sz w:val="24"/>
          <w:szCs w:val="24"/>
        </w:rPr>
        <w:t>) лишь в присутствии магнитного поля, то есть, с условием снятия симметрии обращения времени.</w:t>
      </w:r>
    </w:p>
    <w:p w14:paraId="6FDEB2EB" w14:textId="4D82C985" w:rsidR="00984991" w:rsidRDefault="00984991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79DFBD" w14:textId="15AE9694" w:rsidR="00984991" w:rsidRDefault="00984991" w:rsidP="0098499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A52872" wp14:editId="76396D28">
            <wp:extent cx="5448300" cy="269701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6189" cy="270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7950" w14:textId="79DC09C2" w:rsidR="00984991" w:rsidRPr="00CA12A5" w:rsidRDefault="00984991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792E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1.2 </w:t>
      </w:r>
      <w:r w:rsidRPr="00984991">
        <w:rPr>
          <w:rFonts w:ascii="Times New Roman" w:hAnsi="Times New Roman" w:cs="Times New Roman"/>
          <w:sz w:val="24"/>
          <w:szCs w:val="24"/>
        </w:rPr>
        <w:t>Схематическое изображение перехода между тривиальным (слева) и нетривиальным (справа) топологическим состояниями изолятора через закрытие запрещенной зоны. Цвет линий отображает четность состояний.</w:t>
      </w:r>
      <w:r>
        <w:rPr>
          <w:rFonts w:ascii="Times New Roman" w:hAnsi="Times New Roman" w:cs="Times New Roman"/>
          <w:sz w:val="24"/>
          <w:szCs w:val="24"/>
        </w:rPr>
        <w:t xml:space="preserve"> Взято из </w:t>
      </w:r>
      <w:r w:rsidRPr="00792EAA">
        <w:rPr>
          <w:rFonts w:ascii="Times New Roman" w:hAnsi="Times New Roman" w:cs="Times New Roman"/>
          <w:sz w:val="24"/>
          <w:szCs w:val="24"/>
        </w:rPr>
        <w:t>[</w:t>
      </w:r>
      <w:r w:rsidR="00DA1814" w:rsidRPr="00CA12A5">
        <w:rPr>
          <w:rFonts w:ascii="Times New Roman" w:hAnsi="Times New Roman" w:cs="Times New Roman"/>
          <w:sz w:val="24"/>
          <w:szCs w:val="24"/>
        </w:rPr>
        <w:t>3</w:t>
      </w:r>
      <w:r w:rsidR="000F269A">
        <w:rPr>
          <w:rFonts w:ascii="Times New Roman" w:hAnsi="Times New Roman" w:cs="Times New Roman"/>
          <w:sz w:val="24"/>
          <w:szCs w:val="24"/>
        </w:rPr>
        <w:t>7</w:t>
      </w:r>
      <w:r w:rsidRPr="00792EAA">
        <w:rPr>
          <w:rFonts w:ascii="Times New Roman" w:hAnsi="Times New Roman" w:cs="Times New Roman"/>
          <w:sz w:val="24"/>
          <w:szCs w:val="24"/>
        </w:rPr>
        <w:t>]</w:t>
      </w:r>
      <w:r w:rsidR="00DA1814" w:rsidRPr="00CA12A5">
        <w:rPr>
          <w:rFonts w:ascii="Times New Roman" w:hAnsi="Times New Roman" w:cs="Times New Roman"/>
          <w:sz w:val="24"/>
          <w:szCs w:val="24"/>
        </w:rPr>
        <w:t>.</w:t>
      </w:r>
    </w:p>
    <w:p w14:paraId="2E74FBA7" w14:textId="77777777" w:rsidR="00984991" w:rsidRPr="00984991" w:rsidRDefault="00984991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83C59A" w14:textId="47AAB558" w:rsidR="00A342B9" w:rsidRPr="00BE0544" w:rsidRDefault="00A342B9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Инверсия зон, необходимая для перехода материала в класс </w:t>
      </w:r>
      <w:r w:rsidR="00B91BAF">
        <w:rPr>
          <w:rFonts w:ascii="Times New Roman" w:hAnsi="Times New Roman" w:cs="Times New Roman"/>
          <w:sz w:val="24"/>
          <w:szCs w:val="24"/>
        </w:rPr>
        <w:t>ТИ</w:t>
      </w:r>
      <w:r w:rsidR="00B4085B">
        <w:rPr>
          <w:rFonts w:ascii="Times New Roman" w:hAnsi="Times New Roman" w:cs="Times New Roman"/>
          <w:sz w:val="24"/>
          <w:szCs w:val="24"/>
        </w:rPr>
        <w:t xml:space="preserve">, </w:t>
      </w:r>
      <w:r w:rsidR="00F81AE9">
        <w:rPr>
          <w:rFonts w:ascii="Times New Roman" w:hAnsi="Times New Roman" w:cs="Times New Roman"/>
          <w:sz w:val="24"/>
          <w:szCs w:val="24"/>
        </w:rPr>
        <w:t xml:space="preserve">возникает за счет спин-орбитального взаимодействия. Спин-орбитальное взаимодействие входит в гамильтониан </w:t>
      </w:r>
      <w:r w:rsidR="00F81AE9" w:rsidRPr="00800D3E">
        <w:rPr>
          <w:rFonts w:ascii="Times New Roman" w:hAnsi="Times New Roman" w:cs="Times New Roman"/>
          <w:sz w:val="24"/>
          <w:szCs w:val="24"/>
        </w:rPr>
        <w:t xml:space="preserve">в виде </w:t>
      </w:r>
      <w:r w:rsidR="00F81AE9" w:rsidRPr="00800D3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F81AE9" w:rsidRPr="007467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SO</w:t>
      </w:r>
      <w:r w:rsidR="00F81AE9" w:rsidRPr="00800D3E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="00F81AE9" w:rsidRPr="007467C5">
        <w:rPr>
          <w:rFonts w:ascii="Times New Roman" w:hAnsi="Times New Roman" w:cs="Times New Roman"/>
          <w:sz w:val="24"/>
          <w:szCs w:val="24"/>
          <w:lang w:val="en-US"/>
        </w:rPr>
        <w:t>λ</w:t>
      </w:r>
      <w:r w:rsidR="00F81AE9" w:rsidRPr="007467C5">
        <w:rPr>
          <w:rFonts w:ascii="Times New Roman" w:hAnsi="Times New Roman" w:cs="Times New Roman"/>
          <w:b/>
          <w:bCs/>
          <w:sz w:val="24"/>
          <w:szCs w:val="24"/>
          <w:lang w:val="en-US"/>
        </w:rPr>
        <w:t>L</w:t>
      </w:r>
      <w:proofErr w:type="spellEnd"/>
      <w:r w:rsidR="00F81AE9" w:rsidRPr="00800D3E">
        <w:rPr>
          <w:rFonts w:ascii="Times New Roman" w:hAnsi="Times New Roman" w:cs="Times New Roman"/>
          <w:sz w:val="24"/>
          <w:szCs w:val="24"/>
        </w:rPr>
        <w:t>·</w:t>
      </w:r>
      <w:r w:rsidR="00F81AE9" w:rsidRPr="007467C5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F81AE9" w:rsidRPr="00800D3E">
        <w:rPr>
          <w:rFonts w:ascii="Times New Roman" w:hAnsi="Times New Roman" w:cs="Times New Roman"/>
          <w:sz w:val="24"/>
          <w:szCs w:val="24"/>
        </w:rPr>
        <w:t xml:space="preserve">, где </w:t>
      </w:r>
      <w:r w:rsidR="00F81AE9" w:rsidRPr="007467C5">
        <w:rPr>
          <w:rFonts w:ascii="Times New Roman" w:hAnsi="Times New Roman" w:cs="Times New Roman"/>
          <w:b/>
          <w:bCs/>
          <w:sz w:val="24"/>
          <w:szCs w:val="24"/>
          <w:lang w:val="en-US"/>
        </w:rPr>
        <w:t>L</w:t>
      </w:r>
      <w:r w:rsidR="00F81AE9" w:rsidRPr="00800D3E">
        <w:rPr>
          <w:rFonts w:ascii="Times New Roman" w:hAnsi="Times New Roman" w:cs="Times New Roman"/>
          <w:sz w:val="24"/>
          <w:szCs w:val="24"/>
        </w:rPr>
        <w:t>,</w:t>
      </w:r>
      <w:r w:rsidR="00F81AE9">
        <w:rPr>
          <w:rFonts w:ascii="Times New Roman" w:hAnsi="Times New Roman" w:cs="Times New Roman"/>
          <w:sz w:val="24"/>
          <w:szCs w:val="24"/>
        </w:rPr>
        <w:t xml:space="preserve"> </w:t>
      </w:r>
      <w:r w:rsidR="00F81AE9" w:rsidRPr="007467C5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F81AE9" w:rsidRPr="00800D3E">
        <w:rPr>
          <w:rFonts w:ascii="Times New Roman" w:hAnsi="Times New Roman" w:cs="Times New Roman"/>
          <w:sz w:val="24"/>
          <w:szCs w:val="24"/>
        </w:rPr>
        <w:t xml:space="preserve"> </w:t>
      </w:r>
      <w:r w:rsidR="00F81AE9"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 w:rsidR="00F81AE9" w:rsidRPr="00800D3E">
        <w:rPr>
          <w:rFonts w:ascii="Times New Roman" w:hAnsi="Times New Roman" w:cs="Times New Roman"/>
          <w:sz w:val="24"/>
          <w:szCs w:val="24"/>
        </w:rPr>
        <w:t xml:space="preserve"> орбитальный и спиновый моменты, </w:t>
      </w:r>
      <w:r w:rsidR="00F81AE9" w:rsidRPr="00800D3E">
        <w:rPr>
          <w:rFonts w:ascii="Times New Roman" w:hAnsi="Times New Roman" w:cs="Times New Roman"/>
          <w:sz w:val="24"/>
          <w:szCs w:val="24"/>
          <w:lang w:val="en-US"/>
        </w:rPr>
        <w:t>λ</w:t>
      </w:r>
      <w:r w:rsidR="00F81AE9" w:rsidRPr="00800D3E">
        <w:rPr>
          <w:rFonts w:ascii="Times New Roman" w:hAnsi="Times New Roman" w:cs="Times New Roman"/>
          <w:sz w:val="24"/>
          <w:szCs w:val="24"/>
        </w:rPr>
        <w:t xml:space="preserve"> </w:t>
      </w:r>
      <w:r w:rsidR="00F81AE9"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 w:rsidR="00F81AE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81AE9" w:rsidRPr="00800D3E">
        <w:rPr>
          <w:rFonts w:ascii="Times New Roman" w:hAnsi="Times New Roman" w:cs="Times New Roman"/>
          <w:sz w:val="24"/>
          <w:szCs w:val="24"/>
        </w:rPr>
        <w:t>сила спин-орбитального взаимодействия.</w:t>
      </w:r>
      <w:r w:rsidR="00F81AE9">
        <w:rPr>
          <w:rFonts w:ascii="Times New Roman" w:hAnsi="Times New Roman" w:cs="Times New Roman"/>
          <w:sz w:val="24"/>
          <w:szCs w:val="24"/>
        </w:rPr>
        <w:t xml:space="preserve"> </w:t>
      </w:r>
      <w:r w:rsidR="00225054">
        <w:rPr>
          <w:rFonts w:ascii="Times New Roman" w:hAnsi="Times New Roman" w:cs="Times New Roman"/>
          <w:sz w:val="24"/>
          <w:szCs w:val="24"/>
        </w:rPr>
        <w:t xml:space="preserve">Инверсия зон наблюдается, если параметр </w:t>
      </w:r>
      <w:r w:rsidR="00225054" w:rsidRPr="00800D3E">
        <w:rPr>
          <w:rFonts w:ascii="Times New Roman" w:hAnsi="Times New Roman" w:cs="Times New Roman"/>
          <w:sz w:val="24"/>
          <w:szCs w:val="24"/>
          <w:lang w:val="en-US"/>
        </w:rPr>
        <w:t>λ</w:t>
      </w:r>
      <w:r w:rsidR="00225054">
        <w:rPr>
          <w:rFonts w:ascii="Times New Roman" w:hAnsi="Times New Roman" w:cs="Times New Roman"/>
          <w:sz w:val="24"/>
          <w:szCs w:val="24"/>
        </w:rPr>
        <w:t xml:space="preserve"> становится больше критического значения </w:t>
      </w:r>
      <w:r w:rsidR="00225054" w:rsidRPr="00800D3E">
        <w:rPr>
          <w:rFonts w:ascii="Times New Roman" w:hAnsi="Times New Roman" w:cs="Times New Roman"/>
          <w:sz w:val="24"/>
          <w:szCs w:val="24"/>
          <w:lang w:val="en-US"/>
        </w:rPr>
        <w:t>λ</w:t>
      </w:r>
      <w:r w:rsidR="00225054" w:rsidRPr="00800D3E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="00225054" w:rsidRPr="00800D3E">
        <w:rPr>
          <w:rFonts w:ascii="Times New Roman" w:hAnsi="Times New Roman" w:cs="Times New Roman"/>
          <w:sz w:val="24"/>
          <w:szCs w:val="24"/>
          <w:lang w:val="en-US"/>
        </w:rPr>
        <w:t>λ</w:t>
      </w:r>
      <w:r w:rsidR="00225054" w:rsidRPr="008F7A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proofErr w:type="spellEnd"/>
      <w:r w:rsidR="00225054" w:rsidRPr="008F7A76">
        <w:rPr>
          <w:rFonts w:ascii="Times New Roman" w:hAnsi="Times New Roman" w:cs="Times New Roman"/>
          <w:sz w:val="24"/>
          <w:szCs w:val="24"/>
        </w:rPr>
        <w:t xml:space="preserve"> </w:t>
      </w:r>
      <w:r w:rsidR="00225054" w:rsidRPr="00C8170E">
        <w:rPr>
          <w:rFonts w:ascii="Times New Roman" w:hAnsi="Times New Roman" w:cs="Times New Roman"/>
          <w:sz w:val="24"/>
          <w:szCs w:val="24"/>
        </w:rPr>
        <w:t>[</w:t>
      </w:r>
      <w:r w:rsidR="00DA1814" w:rsidRPr="00DA1814">
        <w:rPr>
          <w:rFonts w:ascii="Times New Roman" w:hAnsi="Times New Roman" w:cs="Times New Roman"/>
          <w:sz w:val="24"/>
          <w:szCs w:val="24"/>
        </w:rPr>
        <w:t>3</w:t>
      </w:r>
      <w:r w:rsidR="000F269A">
        <w:rPr>
          <w:rFonts w:ascii="Times New Roman" w:hAnsi="Times New Roman" w:cs="Times New Roman"/>
          <w:sz w:val="24"/>
          <w:szCs w:val="24"/>
        </w:rPr>
        <w:t>8</w:t>
      </w:r>
      <w:r w:rsidR="00225054" w:rsidRPr="00C8170E">
        <w:rPr>
          <w:rFonts w:ascii="Times New Roman" w:hAnsi="Times New Roman" w:cs="Times New Roman"/>
          <w:sz w:val="24"/>
          <w:szCs w:val="24"/>
        </w:rPr>
        <w:t>]</w:t>
      </w:r>
      <w:r w:rsidR="00225054">
        <w:rPr>
          <w:rFonts w:ascii="Times New Roman" w:hAnsi="Times New Roman" w:cs="Times New Roman"/>
          <w:sz w:val="24"/>
          <w:szCs w:val="24"/>
        </w:rPr>
        <w:t xml:space="preserve">. Сила спин-орбитального взаимодействия </w:t>
      </w:r>
      <w:r w:rsidR="00225054" w:rsidRPr="00800D3E">
        <w:rPr>
          <w:rFonts w:ascii="Times New Roman" w:hAnsi="Times New Roman" w:cs="Times New Roman"/>
          <w:sz w:val="24"/>
          <w:szCs w:val="24"/>
          <w:lang w:val="en-US"/>
        </w:rPr>
        <w:t>λ</w:t>
      </w:r>
      <w:r w:rsidR="00225054">
        <w:rPr>
          <w:rFonts w:ascii="Times New Roman" w:hAnsi="Times New Roman" w:cs="Times New Roman"/>
          <w:sz w:val="24"/>
          <w:szCs w:val="24"/>
        </w:rPr>
        <w:t xml:space="preserve">, в свою очередь, зависит от </w:t>
      </w:r>
      <w:r w:rsidR="00174BBE">
        <w:rPr>
          <w:rFonts w:ascii="Times New Roman" w:hAnsi="Times New Roman" w:cs="Times New Roman"/>
          <w:sz w:val="24"/>
          <w:szCs w:val="24"/>
        </w:rPr>
        <w:t xml:space="preserve">множества других параметров. </w:t>
      </w:r>
      <w:r w:rsidR="003F6B9A">
        <w:rPr>
          <w:rFonts w:ascii="Times New Roman" w:hAnsi="Times New Roman" w:cs="Times New Roman"/>
          <w:sz w:val="24"/>
          <w:szCs w:val="24"/>
        </w:rPr>
        <w:t xml:space="preserve">Например, двумерная структура </w:t>
      </w:r>
      <w:proofErr w:type="spellStart"/>
      <w:r w:rsidR="003F6B9A" w:rsidRPr="00800D3E">
        <w:rPr>
          <w:rFonts w:ascii="Times New Roman" w:hAnsi="Times New Roman" w:cs="Times New Roman"/>
          <w:sz w:val="24"/>
          <w:szCs w:val="24"/>
        </w:rPr>
        <w:t>HgTe</w:t>
      </w:r>
      <w:proofErr w:type="spellEnd"/>
      <w:r w:rsidR="003F6B9A" w:rsidRPr="00800D3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F6B9A" w:rsidRPr="00800D3E">
        <w:rPr>
          <w:rFonts w:ascii="Times New Roman" w:hAnsi="Times New Roman" w:cs="Times New Roman"/>
          <w:sz w:val="24"/>
          <w:szCs w:val="24"/>
        </w:rPr>
        <w:t>CdTe</w:t>
      </w:r>
      <w:proofErr w:type="spellEnd"/>
      <w:r w:rsidR="003F6B9A">
        <w:rPr>
          <w:rFonts w:ascii="Times New Roman" w:hAnsi="Times New Roman" w:cs="Times New Roman"/>
          <w:sz w:val="24"/>
          <w:szCs w:val="24"/>
        </w:rPr>
        <w:t xml:space="preserve"> будет являться </w:t>
      </w:r>
      <w:r w:rsidR="003C238D">
        <w:rPr>
          <w:rFonts w:ascii="Times New Roman" w:hAnsi="Times New Roman" w:cs="Times New Roman"/>
          <w:sz w:val="24"/>
          <w:szCs w:val="24"/>
        </w:rPr>
        <w:t>ТИ</w:t>
      </w:r>
      <w:r w:rsidR="003F6B9A">
        <w:rPr>
          <w:rFonts w:ascii="Times New Roman" w:hAnsi="Times New Roman" w:cs="Times New Roman"/>
          <w:sz w:val="24"/>
          <w:szCs w:val="24"/>
        </w:rPr>
        <w:t xml:space="preserve"> если толщина слоя </w:t>
      </w:r>
      <w:proofErr w:type="spellStart"/>
      <w:r w:rsidR="003F6B9A" w:rsidRPr="00800D3E">
        <w:rPr>
          <w:rFonts w:ascii="Times New Roman" w:hAnsi="Times New Roman" w:cs="Times New Roman"/>
          <w:sz w:val="24"/>
          <w:szCs w:val="24"/>
        </w:rPr>
        <w:t>HgTe</w:t>
      </w:r>
      <w:proofErr w:type="spellEnd"/>
      <w:r w:rsidR="003F6B9A">
        <w:rPr>
          <w:rFonts w:ascii="Times New Roman" w:hAnsi="Times New Roman" w:cs="Times New Roman"/>
          <w:sz w:val="24"/>
          <w:szCs w:val="24"/>
        </w:rPr>
        <w:t xml:space="preserve"> </w:t>
      </w:r>
      <w:r w:rsidR="003F6B9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F6B9A" w:rsidRPr="003F6B9A">
        <w:rPr>
          <w:rFonts w:ascii="Times New Roman" w:hAnsi="Times New Roman" w:cs="Times New Roman"/>
          <w:sz w:val="24"/>
          <w:szCs w:val="24"/>
        </w:rPr>
        <w:t xml:space="preserve"> </w:t>
      </w:r>
      <w:r w:rsidR="003F6B9A">
        <w:rPr>
          <w:rFonts w:ascii="Times New Roman" w:hAnsi="Times New Roman" w:cs="Times New Roman"/>
          <w:sz w:val="24"/>
          <w:szCs w:val="24"/>
        </w:rPr>
        <w:t xml:space="preserve">будет превышать критическое значение </w:t>
      </w:r>
      <w:r w:rsidR="003F6B9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F6B9A" w:rsidRPr="003F6B9A">
        <w:rPr>
          <w:rFonts w:ascii="Times New Roman" w:hAnsi="Times New Roman" w:cs="Times New Roman"/>
          <w:sz w:val="24"/>
          <w:szCs w:val="24"/>
        </w:rPr>
        <w:t>&gt;</w:t>
      </w:r>
      <w:r w:rsidR="003F6B9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F6B9A" w:rsidRPr="003F6B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="003F6B9A" w:rsidRPr="003F6B9A">
        <w:rPr>
          <w:rFonts w:ascii="Times New Roman" w:hAnsi="Times New Roman" w:cs="Times New Roman"/>
          <w:sz w:val="24"/>
          <w:szCs w:val="24"/>
        </w:rPr>
        <w:t xml:space="preserve"> </w:t>
      </w:r>
      <w:r w:rsidR="003F6B9A" w:rsidRPr="00C8170E">
        <w:rPr>
          <w:rFonts w:ascii="Times New Roman" w:hAnsi="Times New Roman" w:cs="Times New Roman"/>
          <w:sz w:val="24"/>
          <w:szCs w:val="24"/>
        </w:rPr>
        <w:t>[</w:t>
      </w:r>
      <w:r w:rsidR="000F269A">
        <w:rPr>
          <w:rFonts w:ascii="Times New Roman" w:hAnsi="Times New Roman" w:cs="Times New Roman"/>
          <w:sz w:val="24"/>
          <w:szCs w:val="24"/>
        </w:rPr>
        <w:t>39</w:t>
      </w:r>
      <w:r w:rsidR="003F6B9A" w:rsidRPr="00C8170E">
        <w:rPr>
          <w:rFonts w:ascii="Times New Roman" w:hAnsi="Times New Roman" w:cs="Times New Roman"/>
          <w:sz w:val="24"/>
          <w:szCs w:val="24"/>
        </w:rPr>
        <w:t>]</w:t>
      </w:r>
      <w:r w:rsidR="003F6B9A">
        <w:rPr>
          <w:rFonts w:ascii="Times New Roman" w:hAnsi="Times New Roman" w:cs="Times New Roman"/>
          <w:sz w:val="24"/>
          <w:szCs w:val="24"/>
        </w:rPr>
        <w:t xml:space="preserve">. </w:t>
      </w:r>
      <w:r w:rsidR="00174BBE">
        <w:rPr>
          <w:rFonts w:ascii="Times New Roman" w:hAnsi="Times New Roman" w:cs="Times New Roman"/>
          <w:sz w:val="24"/>
          <w:szCs w:val="24"/>
        </w:rPr>
        <w:t xml:space="preserve">Для построения эффективного гамильтониана и предсказания топологической тривиальности или нетривиальности системы необходимо учитывать </w:t>
      </w:r>
      <w:r w:rsidR="00174BBE" w:rsidRPr="00800D3E">
        <w:rPr>
          <w:rFonts w:ascii="Times New Roman" w:hAnsi="Times New Roman" w:cs="Times New Roman"/>
          <w:sz w:val="24"/>
          <w:szCs w:val="24"/>
        </w:rPr>
        <w:t>симметри</w:t>
      </w:r>
      <w:r w:rsidR="00174BBE">
        <w:rPr>
          <w:rFonts w:ascii="Times New Roman" w:hAnsi="Times New Roman" w:cs="Times New Roman"/>
          <w:sz w:val="24"/>
          <w:szCs w:val="24"/>
        </w:rPr>
        <w:t>ю</w:t>
      </w:r>
      <w:r w:rsidR="00174BBE" w:rsidRPr="00800D3E">
        <w:rPr>
          <w:rFonts w:ascii="Times New Roman" w:hAnsi="Times New Roman" w:cs="Times New Roman"/>
          <w:sz w:val="24"/>
          <w:szCs w:val="24"/>
        </w:rPr>
        <w:t xml:space="preserve"> инверсии,</w:t>
      </w:r>
      <w:r w:rsidR="00174BBE">
        <w:rPr>
          <w:rFonts w:ascii="Times New Roman" w:hAnsi="Times New Roman" w:cs="Times New Roman"/>
          <w:sz w:val="24"/>
          <w:szCs w:val="24"/>
        </w:rPr>
        <w:t xml:space="preserve"> </w:t>
      </w:r>
      <w:r w:rsidR="00174BBE" w:rsidRPr="00800D3E">
        <w:rPr>
          <w:rFonts w:ascii="Times New Roman" w:hAnsi="Times New Roman" w:cs="Times New Roman"/>
          <w:sz w:val="24"/>
          <w:szCs w:val="24"/>
        </w:rPr>
        <w:t>симметри</w:t>
      </w:r>
      <w:r w:rsidR="00174BBE">
        <w:rPr>
          <w:rFonts w:ascii="Times New Roman" w:hAnsi="Times New Roman" w:cs="Times New Roman"/>
          <w:sz w:val="24"/>
          <w:szCs w:val="24"/>
        </w:rPr>
        <w:t>ю</w:t>
      </w:r>
      <w:r w:rsidR="00174BBE" w:rsidRPr="00800D3E">
        <w:rPr>
          <w:rFonts w:ascii="Times New Roman" w:hAnsi="Times New Roman" w:cs="Times New Roman"/>
          <w:sz w:val="24"/>
          <w:szCs w:val="24"/>
        </w:rPr>
        <w:t xml:space="preserve"> обращения времени, симметри</w:t>
      </w:r>
      <w:r w:rsidR="00174BBE">
        <w:rPr>
          <w:rFonts w:ascii="Times New Roman" w:hAnsi="Times New Roman" w:cs="Times New Roman"/>
          <w:sz w:val="24"/>
          <w:szCs w:val="24"/>
        </w:rPr>
        <w:t>ю</w:t>
      </w:r>
      <w:r w:rsidR="00174BBE" w:rsidRPr="00800D3E">
        <w:rPr>
          <w:rFonts w:ascii="Times New Roman" w:hAnsi="Times New Roman" w:cs="Times New Roman"/>
          <w:sz w:val="24"/>
          <w:szCs w:val="24"/>
        </w:rPr>
        <w:t xml:space="preserve"> вращения второго порядка относительно оси </w:t>
      </w:r>
      <w:r w:rsidR="00174BBE" w:rsidRPr="00800D3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174BBE">
        <w:rPr>
          <w:rFonts w:ascii="Times New Roman" w:hAnsi="Times New Roman" w:cs="Times New Roman"/>
          <w:sz w:val="24"/>
          <w:szCs w:val="24"/>
        </w:rPr>
        <w:t xml:space="preserve"> и</w:t>
      </w:r>
      <w:r w:rsidR="00174BBE" w:rsidRPr="00800D3E">
        <w:rPr>
          <w:rFonts w:ascii="Times New Roman" w:hAnsi="Times New Roman" w:cs="Times New Roman"/>
          <w:sz w:val="24"/>
          <w:szCs w:val="24"/>
        </w:rPr>
        <w:t xml:space="preserve"> симметри</w:t>
      </w:r>
      <w:r w:rsidR="00174BBE">
        <w:rPr>
          <w:rFonts w:ascii="Times New Roman" w:hAnsi="Times New Roman" w:cs="Times New Roman"/>
          <w:sz w:val="24"/>
          <w:szCs w:val="24"/>
        </w:rPr>
        <w:t>ю</w:t>
      </w:r>
      <w:r w:rsidR="00174BBE" w:rsidRPr="00800D3E">
        <w:rPr>
          <w:rFonts w:ascii="Times New Roman" w:hAnsi="Times New Roman" w:cs="Times New Roman"/>
          <w:sz w:val="24"/>
          <w:szCs w:val="24"/>
        </w:rPr>
        <w:t xml:space="preserve"> вращения </w:t>
      </w:r>
      <w:r w:rsidR="00174BBE">
        <w:rPr>
          <w:rFonts w:ascii="Times New Roman" w:hAnsi="Times New Roman" w:cs="Times New Roman"/>
          <w:sz w:val="24"/>
          <w:szCs w:val="24"/>
        </w:rPr>
        <w:t>третьего</w:t>
      </w:r>
      <w:r w:rsidR="00174BBE" w:rsidRPr="00800D3E">
        <w:rPr>
          <w:rFonts w:ascii="Times New Roman" w:hAnsi="Times New Roman" w:cs="Times New Roman"/>
          <w:sz w:val="24"/>
          <w:szCs w:val="24"/>
        </w:rPr>
        <w:t xml:space="preserve"> порядка относительно оси </w:t>
      </w:r>
      <w:r w:rsidR="00174BBE" w:rsidRPr="00800D3E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174BBE">
        <w:rPr>
          <w:rFonts w:ascii="Times New Roman" w:hAnsi="Times New Roman" w:cs="Times New Roman"/>
          <w:sz w:val="24"/>
          <w:szCs w:val="24"/>
        </w:rPr>
        <w:t>,</w:t>
      </w:r>
      <w:r w:rsidR="00174BBE" w:rsidRPr="00800D3E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174BBE">
        <w:rPr>
          <w:rFonts w:ascii="Times New Roman" w:hAnsi="Times New Roman" w:cs="Times New Roman"/>
          <w:sz w:val="24"/>
          <w:szCs w:val="24"/>
        </w:rPr>
        <w:t>важна</w:t>
      </w:r>
      <w:r w:rsidR="00174BBE" w:rsidRPr="00800D3E">
        <w:rPr>
          <w:rFonts w:ascii="Times New Roman" w:hAnsi="Times New Roman" w:cs="Times New Roman"/>
          <w:sz w:val="24"/>
          <w:szCs w:val="24"/>
        </w:rPr>
        <w:t xml:space="preserve"> инверси</w:t>
      </w:r>
      <w:r w:rsidR="00174BBE">
        <w:rPr>
          <w:rFonts w:ascii="Times New Roman" w:hAnsi="Times New Roman" w:cs="Times New Roman"/>
          <w:sz w:val="24"/>
          <w:szCs w:val="24"/>
        </w:rPr>
        <w:t>я</w:t>
      </w:r>
      <w:r w:rsidR="00174BBE" w:rsidRPr="00800D3E">
        <w:rPr>
          <w:rFonts w:ascii="Times New Roman" w:hAnsi="Times New Roman" w:cs="Times New Roman"/>
          <w:sz w:val="24"/>
          <w:szCs w:val="24"/>
        </w:rPr>
        <w:t xml:space="preserve"> зон в Г точке.</w:t>
      </w:r>
      <w:r w:rsidR="00174BBE">
        <w:rPr>
          <w:rFonts w:ascii="Times New Roman" w:hAnsi="Times New Roman" w:cs="Times New Roman"/>
          <w:sz w:val="24"/>
          <w:szCs w:val="24"/>
        </w:rPr>
        <w:t xml:space="preserve"> </w:t>
      </w:r>
      <w:r w:rsidR="00214D66">
        <w:rPr>
          <w:rFonts w:ascii="Times New Roman" w:hAnsi="Times New Roman" w:cs="Times New Roman"/>
          <w:sz w:val="24"/>
          <w:szCs w:val="24"/>
        </w:rPr>
        <w:t xml:space="preserve">Такой анализ позволяет предсказать </w:t>
      </w:r>
      <w:r w:rsidR="00BE0544">
        <w:rPr>
          <w:rFonts w:ascii="Times New Roman" w:hAnsi="Times New Roman" w:cs="Times New Roman"/>
          <w:sz w:val="24"/>
          <w:szCs w:val="24"/>
        </w:rPr>
        <w:t xml:space="preserve">различие между материалами с одинаковой кристаллической структурой </w:t>
      </w:r>
      <w:r w:rsidR="00BE0544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BE0544" w:rsidRPr="00D45A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0544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BE0544" w:rsidRPr="00D45AD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E0544" w:rsidRPr="00BE0544">
        <w:rPr>
          <w:rFonts w:ascii="Times New Roman" w:hAnsi="Times New Roman" w:cs="Times New Roman"/>
          <w:sz w:val="24"/>
          <w:szCs w:val="24"/>
        </w:rPr>
        <w:t xml:space="preserve"> </w:t>
      </w:r>
      <w:r w:rsidR="00BE0544">
        <w:rPr>
          <w:rFonts w:ascii="Times New Roman" w:hAnsi="Times New Roman" w:cs="Times New Roman"/>
          <w:sz w:val="24"/>
          <w:szCs w:val="24"/>
        </w:rPr>
        <w:t xml:space="preserve">и </w:t>
      </w:r>
      <w:r w:rsidR="00BE0544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BE0544" w:rsidRPr="00D45A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0544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="00BE0544" w:rsidRPr="00D45AD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E0544">
        <w:rPr>
          <w:rFonts w:ascii="Times New Roman" w:hAnsi="Times New Roman" w:cs="Times New Roman"/>
          <w:sz w:val="24"/>
          <w:szCs w:val="24"/>
        </w:rPr>
        <w:t xml:space="preserve">: несмотря на то, что </w:t>
      </w:r>
      <w:r w:rsidR="00BE0544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BE0544" w:rsidRPr="00BE0544">
        <w:rPr>
          <w:rFonts w:ascii="Times New Roman" w:hAnsi="Times New Roman" w:cs="Times New Roman"/>
          <w:sz w:val="24"/>
          <w:szCs w:val="24"/>
        </w:rPr>
        <w:t xml:space="preserve"> </w:t>
      </w:r>
      <w:r w:rsidR="00BE0544">
        <w:rPr>
          <w:rFonts w:ascii="Times New Roman" w:hAnsi="Times New Roman" w:cs="Times New Roman"/>
          <w:sz w:val="24"/>
          <w:szCs w:val="24"/>
        </w:rPr>
        <w:t xml:space="preserve">и </w:t>
      </w:r>
      <w:r w:rsidR="00BE0544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="00BE0544" w:rsidRPr="00BE0544">
        <w:rPr>
          <w:rFonts w:ascii="Times New Roman" w:hAnsi="Times New Roman" w:cs="Times New Roman"/>
          <w:sz w:val="24"/>
          <w:szCs w:val="24"/>
        </w:rPr>
        <w:t xml:space="preserve"> </w:t>
      </w:r>
      <w:r w:rsidR="00BE0544">
        <w:rPr>
          <w:rFonts w:ascii="Times New Roman" w:hAnsi="Times New Roman" w:cs="Times New Roman"/>
          <w:sz w:val="24"/>
          <w:szCs w:val="24"/>
        </w:rPr>
        <w:t xml:space="preserve">обладают одинаковой валентностью, </w:t>
      </w:r>
      <w:r w:rsidR="00BE0544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BE0544" w:rsidRPr="00D45A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0544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="00BE0544" w:rsidRPr="00D45AD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E0544">
        <w:rPr>
          <w:rFonts w:ascii="Times New Roman" w:hAnsi="Times New Roman" w:cs="Times New Roman"/>
          <w:sz w:val="24"/>
          <w:szCs w:val="24"/>
        </w:rPr>
        <w:t xml:space="preserve"> является тривиальным изолятором, а </w:t>
      </w:r>
      <w:r w:rsidR="00BE0544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BE0544" w:rsidRPr="002457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0544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BE0544" w:rsidRPr="002457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E0544">
        <w:rPr>
          <w:rFonts w:ascii="Times New Roman" w:hAnsi="Times New Roman" w:cs="Times New Roman"/>
          <w:sz w:val="24"/>
          <w:szCs w:val="24"/>
        </w:rPr>
        <w:t xml:space="preserve"> </w:t>
      </w:r>
      <w:r w:rsidR="00BE0544"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 w:rsidR="00BE05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ТИ</w:t>
      </w:r>
      <w:r w:rsidR="00E77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77E69" w:rsidRPr="00C8170E">
        <w:rPr>
          <w:rFonts w:ascii="Times New Roman" w:hAnsi="Times New Roman" w:cs="Times New Roman"/>
          <w:sz w:val="24"/>
          <w:szCs w:val="24"/>
        </w:rPr>
        <w:t>[</w:t>
      </w:r>
      <w:r w:rsidR="00DA1814" w:rsidRPr="00DA1814">
        <w:rPr>
          <w:rFonts w:ascii="Times New Roman" w:hAnsi="Times New Roman" w:cs="Times New Roman"/>
          <w:sz w:val="24"/>
          <w:szCs w:val="24"/>
        </w:rPr>
        <w:t>3</w:t>
      </w:r>
      <w:r w:rsidR="000F269A">
        <w:rPr>
          <w:rFonts w:ascii="Times New Roman" w:hAnsi="Times New Roman" w:cs="Times New Roman"/>
          <w:sz w:val="24"/>
          <w:szCs w:val="24"/>
        </w:rPr>
        <w:t>8</w:t>
      </w:r>
      <w:r w:rsidR="00E77E69" w:rsidRPr="00C8170E">
        <w:rPr>
          <w:rFonts w:ascii="Times New Roman" w:hAnsi="Times New Roman" w:cs="Times New Roman"/>
          <w:sz w:val="24"/>
          <w:szCs w:val="24"/>
        </w:rPr>
        <w:t>]</w:t>
      </w:r>
      <w:r w:rsidR="00E77E69">
        <w:rPr>
          <w:rFonts w:ascii="Times New Roman" w:hAnsi="Times New Roman" w:cs="Times New Roman"/>
          <w:sz w:val="24"/>
          <w:szCs w:val="24"/>
        </w:rPr>
        <w:t>.</w:t>
      </w:r>
    </w:p>
    <w:p w14:paraId="72384949" w14:textId="1C7B19CA" w:rsidR="00A958DB" w:rsidRDefault="00B31A32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8E41D2">
        <w:rPr>
          <w:rFonts w:ascii="Times New Roman" w:hAnsi="Times New Roman" w:cs="Times New Roman"/>
          <w:sz w:val="24"/>
          <w:szCs w:val="24"/>
        </w:rPr>
        <w:t xml:space="preserve">Структура топологических поверхностных проводящих состояний, возникающая при контакте ТИ с тривиальным изолятором, в обратном пространстве имеет </w:t>
      </w:r>
      <w:r w:rsidR="00B75F3D">
        <w:rPr>
          <w:rFonts w:ascii="Times New Roman" w:hAnsi="Times New Roman" w:cs="Times New Roman"/>
          <w:sz w:val="24"/>
          <w:szCs w:val="24"/>
        </w:rPr>
        <w:t xml:space="preserve">характерный вид. Эти состояния </w:t>
      </w:r>
      <w:r w:rsidR="00C0528B">
        <w:rPr>
          <w:rFonts w:ascii="Times New Roman" w:hAnsi="Times New Roman" w:cs="Times New Roman"/>
          <w:sz w:val="24"/>
          <w:szCs w:val="24"/>
        </w:rPr>
        <w:t>локализуются</w:t>
      </w:r>
      <w:r w:rsidR="001A1996">
        <w:rPr>
          <w:rFonts w:ascii="Times New Roman" w:hAnsi="Times New Roman" w:cs="Times New Roman"/>
          <w:sz w:val="24"/>
          <w:szCs w:val="24"/>
        </w:rPr>
        <w:t xml:space="preserve"> в фундаментальной запрещенной зоне, </w:t>
      </w:r>
      <w:r w:rsidR="00B75F3D">
        <w:rPr>
          <w:rFonts w:ascii="Times New Roman" w:hAnsi="Times New Roman" w:cs="Times New Roman"/>
          <w:sz w:val="24"/>
          <w:szCs w:val="24"/>
        </w:rPr>
        <w:t>соединя</w:t>
      </w:r>
      <w:r w:rsidR="001A1996">
        <w:rPr>
          <w:rFonts w:ascii="Times New Roman" w:hAnsi="Times New Roman" w:cs="Times New Roman"/>
          <w:sz w:val="24"/>
          <w:szCs w:val="24"/>
        </w:rPr>
        <w:t>я</w:t>
      </w:r>
      <w:r w:rsidR="00B75F3D">
        <w:rPr>
          <w:rFonts w:ascii="Times New Roman" w:hAnsi="Times New Roman" w:cs="Times New Roman"/>
          <w:sz w:val="24"/>
          <w:szCs w:val="24"/>
        </w:rPr>
        <w:t xml:space="preserve"> валентную зону и зону проводимости</w:t>
      </w:r>
      <w:r w:rsidR="001E0A88">
        <w:rPr>
          <w:rFonts w:ascii="Times New Roman" w:hAnsi="Times New Roman" w:cs="Times New Roman"/>
          <w:sz w:val="24"/>
          <w:szCs w:val="24"/>
        </w:rPr>
        <w:t xml:space="preserve">, и зачастую смешиваются с </w:t>
      </w:r>
      <w:r w:rsidR="00C0528B">
        <w:rPr>
          <w:rFonts w:ascii="Times New Roman" w:hAnsi="Times New Roman" w:cs="Times New Roman"/>
          <w:sz w:val="24"/>
          <w:szCs w:val="24"/>
        </w:rPr>
        <w:t>данными зонами</w:t>
      </w:r>
      <w:r w:rsidR="001E0A88">
        <w:rPr>
          <w:rFonts w:ascii="Times New Roman" w:hAnsi="Times New Roman" w:cs="Times New Roman"/>
          <w:sz w:val="24"/>
          <w:szCs w:val="24"/>
        </w:rPr>
        <w:t xml:space="preserve"> на краях.</w:t>
      </w:r>
      <w:r w:rsidR="00900766">
        <w:rPr>
          <w:rFonts w:ascii="Times New Roman" w:hAnsi="Times New Roman" w:cs="Times New Roman"/>
          <w:sz w:val="24"/>
          <w:szCs w:val="24"/>
        </w:rPr>
        <w:t xml:space="preserve"> </w:t>
      </w:r>
      <w:r w:rsidR="00C0528B">
        <w:rPr>
          <w:rFonts w:ascii="Times New Roman" w:hAnsi="Times New Roman" w:cs="Times New Roman"/>
          <w:sz w:val="24"/>
          <w:szCs w:val="24"/>
        </w:rPr>
        <w:t>С</w:t>
      </w:r>
      <w:r w:rsidR="001E0A88">
        <w:rPr>
          <w:rFonts w:ascii="Times New Roman" w:hAnsi="Times New Roman" w:cs="Times New Roman"/>
          <w:sz w:val="24"/>
          <w:szCs w:val="24"/>
        </w:rPr>
        <w:t xml:space="preserve">остояния образованы безмассовыми </w:t>
      </w:r>
      <w:proofErr w:type="spellStart"/>
      <w:r w:rsidR="001E0A88">
        <w:rPr>
          <w:rFonts w:ascii="Times New Roman" w:hAnsi="Times New Roman" w:cs="Times New Roman"/>
          <w:sz w:val="24"/>
          <w:szCs w:val="24"/>
        </w:rPr>
        <w:t>дираковскими</w:t>
      </w:r>
      <w:proofErr w:type="spellEnd"/>
      <w:r w:rsidR="001E0A88">
        <w:rPr>
          <w:rFonts w:ascii="Times New Roman" w:hAnsi="Times New Roman" w:cs="Times New Roman"/>
          <w:sz w:val="24"/>
          <w:szCs w:val="24"/>
        </w:rPr>
        <w:t xml:space="preserve"> фермионами и имеют </w:t>
      </w:r>
      <w:r w:rsidR="00B517E7">
        <w:rPr>
          <w:rFonts w:ascii="Times New Roman" w:hAnsi="Times New Roman" w:cs="Times New Roman"/>
          <w:sz w:val="24"/>
          <w:szCs w:val="24"/>
        </w:rPr>
        <w:t>линейную дисперсию</w:t>
      </w:r>
      <w:r w:rsidR="001E0A88">
        <w:rPr>
          <w:rFonts w:ascii="Times New Roman" w:hAnsi="Times New Roman" w:cs="Times New Roman"/>
          <w:sz w:val="24"/>
          <w:szCs w:val="24"/>
        </w:rPr>
        <w:t>,</w:t>
      </w:r>
      <w:r w:rsidR="001E0A88" w:rsidRPr="001E0A88">
        <w:rPr>
          <w:rFonts w:ascii="Times New Roman" w:hAnsi="Times New Roman" w:cs="Times New Roman"/>
          <w:sz w:val="24"/>
          <w:szCs w:val="24"/>
        </w:rPr>
        <w:t xml:space="preserve"> </w:t>
      </w:r>
      <w:r w:rsidR="001E0A88">
        <w:rPr>
          <w:rFonts w:ascii="Times New Roman" w:hAnsi="Times New Roman" w:cs="Times New Roman"/>
          <w:sz w:val="24"/>
          <w:szCs w:val="24"/>
        </w:rPr>
        <w:t>при этом</w:t>
      </w:r>
      <w:r w:rsidR="00985E89">
        <w:rPr>
          <w:rFonts w:ascii="Times New Roman" w:hAnsi="Times New Roman" w:cs="Times New Roman"/>
          <w:sz w:val="24"/>
          <w:szCs w:val="24"/>
        </w:rPr>
        <w:t xml:space="preserve"> </w:t>
      </w:r>
      <w:r w:rsidR="001E0A88">
        <w:rPr>
          <w:rFonts w:ascii="Times New Roman" w:hAnsi="Times New Roman" w:cs="Times New Roman"/>
          <w:sz w:val="24"/>
          <w:szCs w:val="24"/>
        </w:rPr>
        <w:t>спин электронов жестко связан с волновым век</w:t>
      </w:r>
      <w:r w:rsidR="00985E89">
        <w:rPr>
          <w:rFonts w:ascii="Times New Roman" w:hAnsi="Times New Roman" w:cs="Times New Roman"/>
          <w:sz w:val="24"/>
          <w:szCs w:val="24"/>
        </w:rPr>
        <w:t>то</w:t>
      </w:r>
      <w:r w:rsidR="001E0A88">
        <w:rPr>
          <w:rFonts w:ascii="Times New Roman" w:hAnsi="Times New Roman" w:cs="Times New Roman"/>
          <w:sz w:val="24"/>
          <w:szCs w:val="24"/>
        </w:rPr>
        <w:t>ром</w:t>
      </w:r>
      <w:r w:rsidR="00B517E7">
        <w:rPr>
          <w:rFonts w:ascii="Times New Roman" w:hAnsi="Times New Roman" w:cs="Times New Roman"/>
          <w:sz w:val="24"/>
          <w:szCs w:val="24"/>
        </w:rPr>
        <w:t xml:space="preserve"> и направлен перпендикулярно к нему.</w:t>
      </w:r>
      <w:r w:rsidR="001E0A88">
        <w:rPr>
          <w:rFonts w:ascii="Times New Roman" w:hAnsi="Times New Roman" w:cs="Times New Roman"/>
          <w:sz w:val="24"/>
          <w:szCs w:val="24"/>
        </w:rPr>
        <w:t xml:space="preserve"> </w:t>
      </w:r>
      <w:r w:rsidR="00985E89">
        <w:rPr>
          <w:rFonts w:ascii="Times New Roman" w:hAnsi="Times New Roman" w:cs="Times New Roman"/>
          <w:sz w:val="24"/>
          <w:szCs w:val="24"/>
        </w:rPr>
        <w:t>В точке с волновым вектором</w:t>
      </w:r>
      <w:r w:rsidR="00B517E7">
        <w:rPr>
          <w:rFonts w:ascii="Times New Roman" w:hAnsi="Times New Roman" w:cs="Times New Roman"/>
          <w:sz w:val="24"/>
          <w:szCs w:val="24"/>
        </w:rPr>
        <w:t xml:space="preserve"> </w:t>
      </w:r>
      <w:r w:rsidR="00985E89">
        <w:rPr>
          <w:rFonts w:ascii="Times New Roman" w:hAnsi="Times New Roman" w:cs="Times New Roman"/>
          <w:sz w:val="24"/>
          <w:szCs w:val="24"/>
        </w:rPr>
        <w:t>равном нулю (</w:t>
      </w:r>
      <w:r w:rsidR="00985E89" w:rsidRPr="001F440B">
        <w:rPr>
          <w:rFonts w:ascii="Times New Roman" w:hAnsi="Times New Roman" w:cs="Times New Roman"/>
          <w:sz w:val="24"/>
          <w:szCs w:val="24"/>
        </w:rPr>
        <w:t xml:space="preserve">k=0 </w:t>
      </w:r>
      <w:r w:rsidR="00985E89">
        <w:rPr>
          <w:rFonts w:ascii="Times New Roman" w:hAnsi="Times New Roman" w:cs="Times New Roman"/>
          <w:sz w:val="24"/>
          <w:szCs w:val="24"/>
        </w:rPr>
        <w:t>Å</w:t>
      </w:r>
      <w:r w:rsidR="00985E89" w:rsidRPr="00D40974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="00985E89" w:rsidRPr="00985E89">
        <w:rPr>
          <w:rFonts w:ascii="Times New Roman" w:hAnsi="Times New Roman" w:cs="Times New Roman"/>
          <w:sz w:val="24"/>
          <w:szCs w:val="24"/>
        </w:rPr>
        <w:t>)</w:t>
      </w:r>
      <w:r w:rsidR="00985E89">
        <w:rPr>
          <w:rFonts w:ascii="Times New Roman" w:hAnsi="Times New Roman" w:cs="Times New Roman"/>
          <w:sz w:val="24"/>
          <w:szCs w:val="24"/>
        </w:rPr>
        <w:t xml:space="preserve"> согласно теореме Крамерса </w:t>
      </w:r>
      <w:r w:rsidR="00B517E7" w:rsidRPr="001F440B">
        <w:rPr>
          <w:rFonts w:ascii="Times New Roman" w:hAnsi="Times New Roman" w:cs="Times New Roman"/>
          <w:sz w:val="24"/>
          <w:szCs w:val="24"/>
        </w:rPr>
        <w:t>E(k,</w:t>
      </w:r>
      <w:r w:rsidR="00B517E7">
        <w:rPr>
          <w:rFonts w:ascii="Times New Roman" w:hAnsi="Times New Roman" w:cs="Times New Roman"/>
          <w:sz w:val="24"/>
          <w:szCs w:val="24"/>
        </w:rPr>
        <w:t xml:space="preserve"> </w:t>
      </w:r>
      <w:r w:rsidR="00B517E7" w:rsidRPr="001F440B">
        <w:rPr>
          <w:rFonts w:ascii="Times New Roman" w:hAnsi="Times New Roman" w:cs="Times New Roman"/>
          <w:sz w:val="24"/>
          <w:szCs w:val="24"/>
        </w:rPr>
        <w:t>↑) = E(−k,</w:t>
      </w:r>
      <w:r w:rsidR="00B517E7">
        <w:rPr>
          <w:rFonts w:ascii="Times New Roman" w:hAnsi="Times New Roman" w:cs="Times New Roman"/>
          <w:sz w:val="24"/>
          <w:szCs w:val="24"/>
        </w:rPr>
        <w:t xml:space="preserve"> </w:t>
      </w:r>
      <w:r w:rsidR="00B517E7" w:rsidRPr="001F440B">
        <w:rPr>
          <w:rFonts w:ascii="Times New Roman" w:hAnsi="Times New Roman" w:cs="Times New Roman"/>
          <w:sz w:val="24"/>
          <w:szCs w:val="24"/>
        </w:rPr>
        <w:t>↓)</w:t>
      </w:r>
      <w:r w:rsidR="00B517E7">
        <w:rPr>
          <w:rFonts w:ascii="Times New Roman" w:hAnsi="Times New Roman" w:cs="Times New Roman"/>
          <w:sz w:val="24"/>
          <w:szCs w:val="24"/>
        </w:rPr>
        <w:t xml:space="preserve"> </w:t>
      </w:r>
      <w:r w:rsidR="001A1996" w:rsidRPr="001A1996">
        <w:rPr>
          <w:rFonts w:ascii="Times New Roman" w:hAnsi="Times New Roman" w:cs="Times New Roman"/>
          <w:sz w:val="24"/>
          <w:szCs w:val="24"/>
        </w:rPr>
        <w:t>(</w:t>
      </w:r>
      <w:r w:rsidR="001A1996">
        <w:rPr>
          <w:rFonts w:ascii="Times New Roman" w:hAnsi="Times New Roman" w:cs="Times New Roman"/>
          <w:sz w:val="24"/>
          <w:szCs w:val="24"/>
        </w:rPr>
        <w:t xml:space="preserve">стрелки обозначают направление спина) </w:t>
      </w:r>
      <w:r w:rsidR="00985E89">
        <w:rPr>
          <w:rFonts w:ascii="Times New Roman" w:hAnsi="Times New Roman" w:cs="Times New Roman"/>
          <w:sz w:val="24"/>
          <w:szCs w:val="24"/>
        </w:rPr>
        <w:t xml:space="preserve">происходит вырождение. В итоге, топологические поверхностные состояния трехмерного ТИ имеют вид конуса Дирака, </w:t>
      </w:r>
      <w:r w:rsidR="00B517E7">
        <w:rPr>
          <w:rFonts w:ascii="Times New Roman" w:hAnsi="Times New Roman" w:cs="Times New Roman"/>
          <w:sz w:val="24"/>
          <w:szCs w:val="24"/>
        </w:rPr>
        <w:t xml:space="preserve">с геликоидальным направлением спина и единственной точкой вырождения </w:t>
      </w:r>
      <w:r w:rsidR="00B517E7" w:rsidRPr="00E97E55">
        <w:rPr>
          <w:rFonts w:ascii="Times New Roman" w:hAnsi="Times New Roman" w:cs="Times New Roman"/>
          <w:sz w:val="24"/>
          <w:szCs w:val="24"/>
        </w:rPr>
        <w:t>—</w:t>
      </w:r>
      <w:r w:rsidR="00B517E7">
        <w:rPr>
          <w:rFonts w:ascii="Times New Roman" w:hAnsi="Times New Roman" w:cs="Times New Roman"/>
          <w:sz w:val="24"/>
          <w:szCs w:val="24"/>
        </w:rPr>
        <w:t xml:space="preserve"> точкой Дирака (рис. </w:t>
      </w:r>
      <w:r w:rsidR="00E91B99">
        <w:rPr>
          <w:rFonts w:ascii="Times New Roman" w:hAnsi="Times New Roman" w:cs="Times New Roman"/>
          <w:sz w:val="24"/>
          <w:szCs w:val="24"/>
        </w:rPr>
        <w:t>1.</w:t>
      </w:r>
      <w:r w:rsidR="00F226EB">
        <w:rPr>
          <w:rFonts w:ascii="Times New Roman" w:hAnsi="Times New Roman" w:cs="Times New Roman"/>
          <w:sz w:val="24"/>
          <w:szCs w:val="24"/>
        </w:rPr>
        <w:t>3</w:t>
      </w:r>
      <w:r w:rsidR="00B517E7">
        <w:rPr>
          <w:rFonts w:ascii="Times New Roman" w:hAnsi="Times New Roman" w:cs="Times New Roman"/>
          <w:sz w:val="24"/>
          <w:szCs w:val="24"/>
        </w:rPr>
        <w:t xml:space="preserve">) </w:t>
      </w:r>
      <w:r w:rsidR="00B517E7" w:rsidRPr="00C8170E">
        <w:rPr>
          <w:rFonts w:ascii="Times New Roman" w:hAnsi="Times New Roman" w:cs="Times New Roman"/>
          <w:sz w:val="24"/>
          <w:szCs w:val="24"/>
        </w:rPr>
        <w:t>[</w:t>
      </w:r>
      <w:r w:rsidR="00DA1814" w:rsidRPr="00DA1814">
        <w:rPr>
          <w:rFonts w:ascii="Times New Roman" w:hAnsi="Times New Roman" w:cs="Times New Roman"/>
          <w:sz w:val="24"/>
          <w:szCs w:val="24"/>
        </w:rPr>
        <w:t>34</w:t>
      </w:r>
      <w:r w:rsidR="00B517E7" w:rsidRPr="00C8170E">
        <w:rPr>
          <w:rFonts w:ascii="Times New Roman" w:hAnsi="Times New Roman" w:cs="Times New Roman"/>
          <w:sz w:val="24"/>
          <w:szCs w:val="24"/>
        </w:rPr>
        <w:t>]</w:t>
      </w:r>
      <w:r w:rsidR="00B517E7">
        <w:rPr>
          <w:rFonts w:ascii="Times New Roman" w:hAnsi="Times New Roman" w:cs="Times New Roman"/>
          <w:sz w:val="24"/>
          <w:szCs w:val="24"/>
        </w:rPr>
        <w:t>.</w:t>
      </w:r>
      <w:r w:rsidR="001A19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A40376" w14:textId="1125AF38" w:rsidR="00984991" w:rsidRDefault="00984991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BFB9A7" w14:textId="4CBB6524" w:rsidR="00984991" w:rsidRDefault="00AC74A5" w:rsidP="00AC74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9C25DB" wp14:editId="7E42336A">
            <wp:extent cx="3625850" cy="288886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0044" cy="289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3E4D4" w14:textId="3AE7C397" w:rsidR="00AC74A5" w:rsidRPr="00386137" w:rsidRDefault="00AC74A5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1.3 Конус Дирака топологических поверхностных состояний. Точка Дирака располагается в точке высокой симметрии Г. Синие стрелки обозначают направление спина. </w:t>
      </w:r>
      <w:r w:rsidR="00B319A3">
        <w:rPr>
          <w:rFonts w:ascii="Times New Roman" w:hAnsi="Times New Roman" w:cs="Times New Roman"/>
          <w:sz w:val="24"/>
          <w:szCs w:val="24"/>
        </w:rPr>
        <w:t xml:space="preserve">Шестиугольник описывает первую зону Бриллюэна. </w:t>
      </w:r>
      <w:r>
        <w:rPr>
          <w:rFonts w:ascii="Times New Roman" w:hAnsi="Times New Roman" w:cs="Times New Roman"/>
          <w:sz w:val="24"/>
          <w:szCs w:val="24"/>
        </w:rPr>
        <w:t xml:space="preserve">Взято из </w:t>
      </w:r>
      <w:r w:rsidRPr="00386137">
        <w:rPr>
          <w:rFonts w:ascii="Times New Roman" w:hAnsi="Times New Roman" w:cs="Times New Roman"/>
          <w:sz w:val="24"/>
          <w:szCs w:val="24"/>
        </w:rPr>
        <w:t>[</w:t>
      </w:r>
      <w:r w:rsidR="00DA1814" w:rsidRPr="00CA12A5">
        <w:rPr>
          <w:rFonts w:ascii="Times New Roman" w:hAnsi="Times New Roman" w:cs="Times New Roman"/>
          <w:sz w:val="24"/>
          <w:szCs w:val="24"/>
        </w:rPr>
        <w:t>34</w:t>
      </w:r>
      <w:r w:rsidRPr="00386137">
        <w:rPr>
          <w:rFonts w:ascii="Times New Roman" w:hAnsi="Times New Roman" w:cs="Times New Roman"/>
          <w:sz w:val="24"/>
          <w:szCs w:val="24"/>
        </w:rPr>
        <w:t>].</w:t>
      </w:r>
    </w:p>
    <w:p w14:paraId="59929C1B" w14:textId="77777777" w:rsidR="00984991" w:rsidRDefault="00984991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781A9C" w14:textId="7EFBEF3A" w:rsidR="001A1996" w:rsidRPr="001E0A88" w:rsidRDefault="00A958DB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1A1996">
        <w:rPr>
          <w:rFonts w:ascii="Times New Roman" w:hAnsi="Times New Roman" w:cs="Times New Roman"/>
          <w:sz w:val="24"/>
          <w:szCs w:val="24"/>
        </w:rPr>
        <w:t>Наблюдаемый в эксперименте конус Дирака имеет неодинаковую для различных направлений форму из-за влияния структуры кристаллической решётки.</w:t>
      </w:r>
      <w:r w:rsidR="00ED4C4C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окрестности</w:t>
      </w:r>
      <w:r w:rsidR="00ED4C4C">
        <w:rPr>
          <w:rFonts w:ascii="Times New Roman" w:hAnsi="Times New Roman" w:cs="Times New Roman"/>
          <w:sz w:val="24"/>
          <w:szCs w:val="24"/>
        </w:rPr>
        <w:t xml:space="preserve"> точки Дирака состояния сохраняют линейную дисперсию, </w:t>
      </w:r>
      <w:r>
        <w:rPr>
          <w:rFonts w:ascii="Times New Roman" w:hAnsi="Times New Roman" w:cs="Times New Roman"/>
          <w:sz w:val="24"/>
          <w:szCs w:val="24"/>
        </w:rPr>
        <w:t>но вдали от неё состояния смешиваются с состояниями валентной зоны и зоны проводимости и искажаются. Линейная дисперсия в окрестности точки Дирака сохраняется только в отсутствии магнитного поля.</w:t>
      </w:r>
    </w:p>
    <w:p w14:paraId="05054AAD" w14:textId="3808DDD5" w:rsidR="00F12086" w:rsidRDefault="00F12086" w:rsidP="005B3E94">
      <w:pPr>
        <w:pStyle w:val="12"/>
        <w:spacing w:line="360" w:lineRule="auto"/>
        <w:jc w:val="both"/>
        <w:rPr>
          <w:rFonts w:ascii="Times New Roman" w:hAnsi="Times New Roman" w:cs="Times New Roman"/>
        </w:rPr>
      </w:pPr>
      <w:bookmarkStart w:id="5" w:name="_Toc95388129"/>
      <w:r w:rsidRPr="00A34388">
        <w:rPr>
          <w:rFonts w:ascii="Times New Roman" w:hAnsi="Times New Roman" w:cs="Times New Roman"/>
        </w:rPr>
        <w:lastRenderedPageBreak/>
        <w:t>1.</w:t>
      </w:r>
      <w:r w:rsidR="00F226EB">
        <w:rPr>
          <w:rFonts w:ascii="Times New Roman" w:hAnsi="Times New Roman" w:cs="Times New Roman"/>
        </w:rPr>
        <w:t>3</w:t>
      </w:r>
      <w:r w:rsidRPr="00A34388">
        <w:rPr>
          <w:rFonts w:ascii="Times New Roman" w:hAnsi="Times New Roman" w:cs="Times New Roman"/>
        </w:rPr>
        <w:t xml:space="preserve"> </w:t>
      </w:r>
      <w:r w:rsidR="00DC3125">
        <w:rPr>
          <w:rFonts w:ascii="Times New Roman" w:hAnsi="Times New Roman" w:cs="Times New Roman"/>
        </w:rPr>
        <w:t>Экспериментальная реализация двумерных и трехмерных топологических изоляторов</w:t>
      </w:r>
      <w:r w:rsidR="005B3E94">
        <w:rPr>
          <w:rFonts w:ascii="Times New Roman" w:hAnsi="Times New Roman" w:cs="Times New Roman"/>
        </w:rPr>
        <w:t>.</w:t>
      </w:r>
      <w:bookmarkEnd w:id="5"/>
    </w:p>
    <w:p w14:paraId="793AC4FC" w14:textId="175926D5" w:rsidR="00BE0544" w:rsidRDefault="00176B29" w:rsidP="005B3E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CF00BC">
        <w:rPr>
          <w:rFonts w:ascii="Times New Roman" w:hAnsi="Times New Roman" w:cs="Times New Roman"/>
          <w:sz w:val="24"/>
          <w:szCs w:val="24"/>
        </w:rPr>
        <w:t xml:space="preserve">ТИ как материалы с инверсией четных и нечетных зон были успешно реализованы в эксперименте. </w:t>
      </w:r>
      <w:r w:rsidRPr="00176B29">
        <w:rPr>
          <w:rFonts w:ascii="Times New Roman" w:hAnsi="Times New Roman" w:cs="Times New Roman"/>
          <w:sz w:val="24"/>
          <w:szCs w:val="24"/>
        </w:rPr>
        <w:t>В Таблице 1 приводится сводк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176B29">
        <w:rPr>
          <w:rFonts w:ascii="Times New Roman" w:hAnsi="Times New Roman" w:cs="Times New Roman"/>
          <w:sz w:val="24"/>
          <w:szCs w:val="24"/>
        </w:rPr>
        <w:t>материалов</w:t>
      </w:r>
      <w:r>
        <w:rPr>
          <w:rFonts w:ascii="Times New Roman" w:hAnsi="Times New Roman" w:cs="Times New Roman"/>
          <w:sz w:val="24"/>
          <w:szCs w:val="24"/>
        </w:rPr>
        <w:t>, относительно которых существует э</w:t>
      </w:r>
      <w:r w:rsidR="0020230D">
        <w:rPr>
          <w:rFonts w:ascii="Times New Roman" w:hAnsi="Times New Roman" w:cs="Times New Roman"/>
          <w:sz w:val="24"/>
          <w:szCs w:val="24"/>
        </w:rPr>
        <w:t>кспериментальное подтверждение наличия топологических состояний</w:t>
      </w:r>
      <w:r w:rsidR="00296BA7" w:rsidRPr="00296BA7">
        <w:rPr>
          <w:rFonts w:ascii="Times New Roman" w:hAnsi="Times New Roman" w:cs="Times New Roman"/>
          <w:sz w:val="24"/>
          <w:szCs w:val="24"/>
        </w:rPr>
        <w:t xml:space="preserve"> [</w:t>
      </w:r>
      <w:r w:rsidR="00DA1814" w:rsidRPr="00DA1814">
        <w:rPr>
          <w:rFonts w:ascii="Times New Roman" w:hAnsi="Times New Roman" w:cs="Times New Roman"/>
          <w:sz w:val="24"/>
          <w:szCs w:val="24"/>
        </w:rPr>
        <w:t>4</w:t>
      </w:r>
      <w:r w:rsidR="000F269A">
        <w:rPr>
          <w:rFonts w:ascii="Times New Roman" w:hAnsi="Times New Roman" w:cs="Times New Roman"/>
          <w:sz w:val="24"/>
          <w:szCs w:val="24"/>
        </w:rPr>
        <w:t>0</w:t>
      </w:r>
      <w:r w:rsidR="00296BA7" w:rsidRPr="00296BA7">
        <w:rPr>
          <w:rFonts w:ascii="Times New Roman" w:hAnsi="Times New Roman" w:cs="Times New Roman"/>
          <w:sz w:val="24"/>
          <w:szCs w:val="24"/>
        </w:rPr>
        <w:t>]</w:t>
      </w:r>
      <w:r w:rsidR="0020230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Кроме того, </w:t>
      </w:r>
      <w:r w:rsidRPr="00176B29">
        <w:rPr>
          <w:rFonts w:ascii="Times New Roman" w:hAnsi="Times New Roman" w:cs="Times New Roman"/>
          <w:sz w:val="24"/>
          <w:szCs w:val="24"/>
        </w:rPr>
        <w:t>существует мно</w:t>
      </w:r>
      <w:r>
        <w:rPr>
          <w:rFonts w:ascii="Times New Roman" w:hAnsi="Times New Roman" w:cs="Times New Roman"/>
          <w:sz w:val="24"/>
          <w:szCs w:val="24"/>
        </w:rPr>
        <w:t>жество</w:t>
      </w:r>
      <w:r w:rsidRPr="00176B29">
        <w:rPr>
          <w:rFonts w:ascii="Times New Roman" w:hAnsi="Times New Roman" w:cs="Times New Roman"/>
          <w:sz w:val="24"/>
          <w:szCs w:val="24"/>
        </w:rPr>
        <w:t xml:space="preserve"> материалов, которые были предсказаны как ТИ, но не проверены</w:t>
      </w:r>
      <w:r>
        <w:rPr>
          <w:rFonts w:ascii="Times New Roman" w:hAnsi="Times New Roman" w:cs="Times New Roman"/>
          <w:sz w:val="24"/>
          <w:szCs w:val="24"/>
        </w:rPr>
        <w:t xml:space="preserve"> в эксперименте</w:t>
      </w:r>
      <w:r w:rsidRPr="00176B2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2"/>
        <w:tblW w:w="0" w:type="auto"/>
        <w:tblInd w:w="2123" w:type="dxa"/>
        <w:tblLook w:val="04A0" w:firstRow="1" w:lastRow="0" w:firstColumn="1" w:lastColumn="0" w:noHBand="0" w:noVBand="1"/>
      </w:tblPr>
      <w:tblGrid>
        <w:gridCol w:w="1499"/>
        <w:gridCol w:w="2403"/>
        <w:gridCol w:w="1593"/>
      </w:tblGrid>
      <w:tr w:rsidR="00875AFD" w14:paraId="416AE0B0" w14:textId="77777777" w:rsidTr="005C67C7">
        <w:tc>
          <w:tcPr>
            <w:tcW w:w="0" w:type="auto"/>
          </w:tcPr>
          <w:p w14:paraId="3403558F" w14:textId="37474D9C" w:rsidR="00875AFD" w:rsidRPr="00870335" w:rsidRDefault="00875AFD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Размерность</w:t>
            </w:r>
          </w:p>
        </w:tc>
        <w:tc>
          <w:tcPr>
            <w:tcW w:w="0" w:type="auto"/>
          </w:tcPr>
          <w:p w14:paraId="7EF61A79" w14:textId="04F1D9A4" w:rsidR="00875AFD" w:rsidRPr="00870335" w:rsidRDefault="00875AFD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0" w:type="auto"/>
          </w:tcPr>
          <w:p w14:paraId="30AA47B8" w14:textId="77777777" w:rsidR="00875AFD" w:rsidRDefault="00875AFD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</w:p>
          <w:p w14:paraId="2EC11254" w14:textId="760B7592" w:rsidR="00875AFD" w:rsidRDefault="00875AFD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запрещенная</w:t>
            </w:r>
          </w:p>
          <w:p w14:paraId="426297C2" w14:textId="26A016F0" w:rsidR="00875AFD" w:rsidRPr="00870335" w:rsidRDefault="00875AFD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</w:p>
        </w:tc>
      </w:tr>
      <w:tr w:rsidR="00875AFD" w14:paraId="6B442861" w14:textId="77777777" w:rsidTr="005C67C7">
        <w:tc>
          <w:tcPr>
            <w:tcW w:w="0" w:type="auto"/>
          </w:tcPr>
          <w:p w14:paraId="3C3A9C06" w14:textId="470F38D9" w:rsidR="00875AFD" w:rsidRDefault="00875AFD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2D</w:t>
            </w:r>
          </w:p>
        </w:tc>
        <w:tc>
          <w:tcPr>
            <w:tcW w:w="0" w:type="auto"/>
          </w:tcPr>
          <w:p w14:paraId="2F807516" w14:textId="1655D0AE" w:rsidR="00875AFD" w:rsidRDefault="00875AFD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96A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CdTe</w:t>
            </w:r>
            <w:proofErr w:type="spellEnd"/>
            <w:r w:rsidRPr="00696A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96A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HgTe</w:t>
            </w:r>
            <w:proofErr w:type="spellEnd"/>
            <w:r w:rsidRPr="00696A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96A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CdTe</w:t>
            </w:r>
            <w:proofErr w:type="spellEnd"/>
          </w:p>
        </w:tc>
        <w:tc>
          <w:tcPr>
            <w:tcW w:w="0" w:type="auto"/>
          </w:tcPr>
          <w:p w14:paraId="6E189DD6" w14:textId="38AB064F" w:rsidR="00875AFD" w:rsidRPr="00875AFD" w:rsidRDefault="00875AFD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мэВ</w:t>
            </w:r>
          </w:p>
        </w:tc>
      </w:tr>
      <w:tr w:rsidR="00875AFD" w14:paraId="6D036F23" w14:textId="77777777" w:rsidTr="005C67C7">
        <w:tc>
          <w:tcPr>
            <w:tcW w:w="0" w:type="auto"/>
          </w:tcPr>
          <w:p w14:paraId="30CE0D2C" w14:textId="0739A6A4" w:rsidR="00875AFD" w:rsidRDefault="00875AFD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2D</w:t>
            </w:r>
          </w:p>
        </w:tc>
        <w:tc>
          <w:tcPr>
            <w:tcW w:w="0" w:type="auto"/>
          </w:tcPr>
          <w:p w14:paraId="6BDC153E" w14:textId="577EE525" w:rsidR="00875AFD" w:rsidRDefault="00875AFD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96A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AlSb</w:t>
            </w:r>
            <w:proofErr w:type="spellEnd"/>
            <w:r w:rsidRPr="00696A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96A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InAs</w:t>
            </w:r>
            <w:proofErr w:type="spellEnd"/>
            <w:r w:rsidRPr="00696A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96A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GaSb</w:t>
            </w:r>
            <w:proofErr w:type="spellEnd"/>
            <w:r w:rsidRPr="00696A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96A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AlSb</w:t>
            </w:r>
            <w:proofErr w:type="spellEnd"/>
          </w:p>
        </w:tc>
        <w:tc>
          <w:tcPr>
            <w:tcW w:w="0" w:type="auto"/>
          </w:tcPr>
          <w:p w14:paraId="7527D791" w14:textId="456490E3" w:rsidR="00875AFD" w:rsidRDefault="00875AFD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~4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мэВ</w:t>
            </w:r>
          </w:p>
        </w:tc>
      </w:tr>
      <w:tr w:rsidR="00875AFD" w14:paraId="54A498F8" w14:textId="77777777" w:rsidTr="005C67C7">
        <w:tc>
          <w:tcPr>
            <w:tcW w:w="0" w:type="auto"/>
          </w:tcPr>
          <w:p w14:paraId="37CB9357" w14:textId="63BFEDDC" w:rsidR="00875AFD" w:rsidRPr="00D45ADF" w:rsidRDefault="00875AFD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17E053BD" w14:textId="433D110F" w:rsidR="00875AFD" w:rsidRDefault="00875AFD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5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D45AD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D45AD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-</w:t>
            </w:r>
            <w:proofErr w:type="spellStart"/>
            <w:r w:rsidRPr="00D45AD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x</w:t>
            </w:r>
            <w:r w:rsidRPr="00D45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r w:rsidRPr="00D45AD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0" w:type="auto"/>
          </w:tcPr>
          <w:p w14:paraId="13F9390D" w14:textId="188F2C93" w:rsidR="00875AFD" w:rsidRDefault="00875AFD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мэВ</w:t>
            </w:r>
          </w:p>
        </w:tc>
      </w:tr>
      <w:tr w:rsidR="008B70DF" w14:paraId="2D8B150D" w14:textId="77777777" w:rsidTr="005C67C7">
        <w:tc>
          <w:tcPr>
            <w:tcW w:w="0" w:type="auto"/>
          </w:tcPr>
          <w:p w14:paraId="498D4586" w14:textId="04EA5E78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4BB100F1" w14:textId="0828CA42" w:rsidR="008B70DF" w:rsidRPr="00875AFD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875AF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</w:t>
            </w:r>
            <w:r w:rsidRPr="00875AF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</w:tcPr>
          <w:p w14:paraId="607E0088" w14:textId="08EB3D0C" w:rsidR="008B70DF" w:rsidRPr="00875AFD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  <w:tr w:rsidR="008B70DF" w14:paraId="1F15BD3B" w14:textId="77777777" w:rsidTr="005C67C7">
        <w:tc>
          <w:tcPr>
            <w:tcW w:w="0" w:type="auto"/>
          </w:tcPr>
          <w:p w14:paraId="4BB3694A" w14:textId="47403D51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3CDB265B" w14:textId="0BCCDDE3" w:rsidR="008B70DF" w:rsidRPr="00875AFD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</w:tcPr>
          <w:p w14:paraId="3E5B4F2B" w14:textId="4E30E7EC" w:rsidR="008B70DF" w:rsidRPr="00875AFD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0.17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  <w:tr w:rsidR="008B70DF" w14:paraId="2307CCE4" w14:textId="77777777" w:rsidTr="005C67C7">
        <w:tc>
          <w:tcPr>
            <w:tcW w:w="0" w:type="auto"/>
          </w:tcPr>
          <w:p w14:paraId="20093DA7" w14:textId="7EA9B193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1D8EF282" w14:textId="74C4E4FC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</w:tcPr>
          <w:p w14:paraId="0FFA199B" w14:textId="2BA59C04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  <w:tr w:rsidR="008B70DF" w14:paraId="78192502" w14:textId="77777777" w:rsidTr="005C67C7">
        <w:tc>
          <w:tcPr>
            <w:tcW w:w="0" w:type="auto"/>
          </w:tcPr>
          <w:p w14:paraId="7D4C198C" w14:textId="569D2754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6B7CFE14" w14:textId="5C2F0C52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</w:t>
            </w:r>
          </w:p>
        </w:tc>
        <w:tc>
          <w:tcPr>
            <w:tcW w:w="0" w:type="auto"/>
          </w:tcPr>
          <w:p w14:paraId="352C2699" w14:textId="42671114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~0.2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  <w:tr w:rsidR="008B70DF" w14:paraId="00B0C4EC" w14:textId="77777777" w:rsidTr="005C67C7">
        <w:tc>
          <w:tcPr>
            <w:tcW w:w="0" w:type="auto"/>
          </w:tcPr>
          <w:p w14:paraId="77ADAD71" w14:textId="339BEA51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5CE3C1A8" w14:textId="600543F3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Bi,Sb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</w:tcPr>
          <w:p w14:paraId="288942BE" w14:textId="144DAA08" w:rsidR="008B70DF" w:rsidRPr="00875AFD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&lt;0.2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  <w:tr w:rsidR="008B70DF" w14:paraId="12334A4D" w14:textId="77777777" w:rsidTr="005C67C7">
        <w:tc>
          <w:tcPr>
            <w:tcW w:w="0" w:type="auto"/>
          </w:tcPr>
          <w:p w14:paraId="187F3A80" w14:textId="1FBF6722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63F3ECC8" w14:textId="2DB5E20D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5A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2-x</w:t>
            </w:r>
            <w:r w:rsidRPr="00875A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x</w:t>
            </w:r>
            <w:r w:rsidRPr="00875A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3-y</w:t>
            </w:r>
            <w:r w:rsidRPr="00875A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y</w:t>
            </w:r>
          </w:p>
        </w:tc>
        <w:tc>
          <w:tcPr>
            <w:tcW w:w="0" w:type="auto"/>
          </w:tcPr>
          <w:p w14:paraId="1FCFA769" w14:textId="66A1CB77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&lt;0.3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  <w:tr w:rsidR="008B70DF" w14:paraId="20657EEC" w14:textId="77777777" w:rsidTr="005C67C7">
        <w:tc>
          <w:tcPr>
            <w:tcW w:w="0" w:type="auto"/>
          </w:tcPr>
          <w:p w14:paraId="54B632A1" w14:textId="0080D56E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6CC12F57" w14:textId="372E0975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5A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75A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1.6</w:t>
            </w:r>
            <w:r w:rsidRPr="00875A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1.4</w:t>
            </w:r>
          </w:p>
        </w:tc>
        <w:tc>
          <w:tcPr>
            <w:tcW w:w="0" w:type="auto"/>
          </w:tcPr>
          <w:p w14:paraId="4A42092D" w14:textId="7BCD8B6B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  <w:tr w:rsidR="008B70DF" w14:paraId="6C59E556" w14:textId="77777777" w:rsidTr="005C67C7">
        <w:tc>
          <w:tcPr>
            <w:tcW w:w="0" w:type="auto"/>
          </w:tcPr>
          <w:p w14:paraId="70C2D868" w14:textId="6A63B022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7DF50237" w14:textId="0F88B7A2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1.1</w:t>
            </w: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0.9</w:t>
            </w: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</w:tcPr>
          <w:p w14:paraId="3B6302AC" w14:textId="2261234C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  <w:tr w:rsidR="008B70DF" w14:paraId="6D18ABDA" w14:textId="77777777" w:rsidTr="005C67C7">
        <w:tc>
          <w:tcPr>
            <w:tcW w:w="0" w:type="auto"/>
          </w:tcPr>
          <w:p w14:paraId="4FC012CC" w14:textId="5B49F1A6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169DEE02" w14:textId="2899D75C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Te,Se</w:t>
            </w:r>
            <w:proofErr w:type="spellEnd"/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Se,S</w:t>
            </w:r>
            <w:proofErr w:type="spellEnd"/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</w:tcPr>
          <w:p w14:paraId="43C08AA8" w14:textId="428CA3C4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эВ</w:t>
            </w:r>
            <w:proofErr w:type="spellEnd"/>
          </w:p>
        </w:tc>
      </w:tr>
      <w:tr w:rsidR="008B70DF" w14:paraId="4A37A3E2" w14:textId="77777777" w:rsidTr="005C67C7">
        <w:tc>
          <w:tcPr>
            <w:tcW w:w="0" w:type="auto"/>
          </w:tcPr>
          <w:p w14:paraId="6685B1F8" w14:textId="6FC385FC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320966F6" w14:textId="351FCCB6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TlBiSe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</w:tcPr>
          <w:p w14:paraId="2DBFCC7A" w14:textId="18F2AC17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~0.35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  <w:tr w:rsidR="008B70DF" w14:paraId="50F73B72" w14:textId="77777777" w:rsidTr="005C67C7">
        <w:tc>
          <w:tcPr>
            <w:tcW w:w="0" w:type="auto"/>
          </w:tcPr>
          <w:p w14:paraId="5396E14E" w14:textId="12BAFCC2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5E4E3CC2" w14:textId="2E514274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TlBiTe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</w:tcPr>
          <w:p w14:paraId="7A7DCCFE" w14:textId="00D99D88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~0.2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  <w:tr w:rsidR="008B70DF" w14:paraId="515456A2" w14:textId="77777777" w:rsidTr="005C67C7">
        <w:tc>
          <w:tcPr>
            <w:tcW w:w="0" w:type="auto"/>
          </w:tcPr>
          <w:p w14:paraId="37B054E3" w14:textId="708C19EA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02B56574" w14:textId="212F92E5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TlBi</w:t>
            </w:r>
            <w:proofErr w:type="spellEnd"/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S,Se</w:t>
            </w:r>
            <w:proofErr w:type="spellEnd"/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</w:tcPr>
          <w:p w14:paraId="0401D694" w14:textId="5CC45022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&lt;0.35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  <w:tr w:rsidR="008B70DF" w14:paraId="52843E23" w14:textId="77777777" w:rsidTr="005C67C7">
        <w:tc>
          <w:tcPr>
            <w:tcW w:w="0" w:type="auto"/>
          </w:tcPr>
          <w:p w14:paraId="2B8C6429" w14:textId="105AC4D1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43EB5488" w14:textId="7E252B83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PbBi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0" w:type="auto"/>
          </w:tcPr>
          <w:p w14:paraId="3616C4DE" w14:textId="60C7E73F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~0.2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  <w:tr w:rsidR="008B70DF" w14:paraId="02E9F7D0" w14:textId="77777777" w:rsidTr="005C67C7">
        <w:tc>
          <w:tcPr>
            <w:tcW w:w="0" w:type="auto"/>
          </w:tcPr>
          <w:p w14:paraId="3650AF0A" w14:textId="1AC6FF76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5057E2CE" w14:textId="412FDEF1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GeBi</w:t>
            </w:r>
            <w:r w:rsidRPr="00F7511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</w:t>
            </w:r>
            <w:r w:rsidRPr="00F7511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0" w:type="auto"/>
          </w:tcPr>
          <w:p w14:paraId="56A4E050" w14:textId="0B211492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  <w:tr w:rsidR="008B70DF" w14:paraId="798EC508" w14:textId="77777777" w:rsidTr="005C67C7">
        <w:tc>
          <w:tcPr>
            <w:tcW w:w="0" w:type="auto"/>
          </w:tcPr>
          <w:p w14:paraId="64D485E1" w14:textId="2A47A619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48210618" w14:textId="541BE763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PbBi</w:t>
            </w:r>
            <w:r w:rsidRPr="00F7511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</w:t>
            </w:r>
            <w:r w:rsidRPr="00F7511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7</w:t>
            </w:r>
          </w:p>
        </w:tc>
        <w:tc>
          <w:tcPr>
            <w:tcW w:w="0" w:type="auto"/>
          </w:tcPr>
          <w:p w14:paraId="35F3B324" w14:textId="0FF1DC9E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  <w:tr w:rsidR="008B70DF" w14:paraId="496E68F5" w14:textId="77777777" w:rsidTr="005C67C7">
        <w:tc>
          <w:tcPr>
            <w:tcW w:w="0" w:type="auto"/>
          </w:tcPr>
          <w:p w14:paraId="7529C8AD" w14:textId="561B79FC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5F048FF4" w14:textId="4EDCEF15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GeBi</w:t>
            </w:r>
            <w:r w:rsidRPr="00F7511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4-x</w:t>
            </w: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r w:rsidRPr="00F7511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x</w:t>
            </w: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</w:t>
            </w:r>
            <w:r w:rsidRPr="00F7511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7</w:t>
            </w:r>
          </w:p>
        </w:tc>
        <w:tc>
          <w:tcPr>
            <w:tcW w:w="0" w:type="auto"/>
          </w:tcPr>
          <w:p w14:paraId="4D136E43" w14:textId="48FBBC0C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0.1-0.2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  <w:tr w:rsidR="008B70DF" w14:paraId="4B37F3CA" w14:textId="77777777" w:rsidTr="005C67C7">
        <w:tc>
          <w:tcPr>
            <w:tcW w:w="0" w:type="auto"/>
          </w:tcPr>
          <w:p w14:paraId="2BBD5480" w14:textId="2EE3E166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195F6FA5" w14:textId="3468F711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PbSe</w:t>
            </w:r>
            <w:proofErr w:type="spellEnd"/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F7511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(Bi</w:t>
            </w:r>
            <w:r w:rsidRPr="00F7511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</w:t>
            </w:r>
            <w:r w:rsidRPr="00F7511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F7511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0" w:type="auto"/>
          </w:tcPr>
          <w:p w14:paraId="7D4AC8CE" w14:textId="146F3207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  <w:tr w:rsidR="008B70DF" w14:paraId="729B2862" w14:textId="77777777" w:rsidTr="005C67C7">
        <w:tc>
          <w:tcPr>
            <w:tcW w:w="0" w:type="auto"/>
          </w:tcPr>
          <w:p w14:paraId="3C906C24" w14:textId="0E092B0A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0B91802A" w14:textId="761043C5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70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SnTe</w:t>
            </w:r>
            <w:proofErr w:type="spellEnd"/>
          </w:p>
        </w:tc>
        <w:tc>
          <w:tcPr>
            <w:tcW w:w="0" w:type="auto"/>
          </w:tcPr>
          <w:p w14:paraId="67EE91FD" w14:textId="345EE8D7" w:rsidR="008B70DF" w:rsidRP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(4.2 K)</w:t>
            </w:r>
          </w:p>
        </w:tc>
      </w:tr>
      <w:tr w:rsidR="008B70DF" w14:paraId="51A58044" w14:textId="77777777" w:rsidTr="005C67C7">
        <w:tc>
          <w:tcPr>
            <w:tcW w:w="0" w:type="auto"/>
          </w:tcPr>
          <w:p w14:paraId="45691962" w14:textId="6B66BAB3" w:rsidR="008B70DF" w:rsidRDefault="008B70DF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6BFFA016" w14:textId="113A72D8" w:rsidR="008B70DF" w:rsidRDefault="009E5B78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B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r w:rsidRPr="00F7511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1-x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</w:t>
            </w:r>
            <w:r w:rsidRPr="00F7511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x</w:t>
            </w:r>
            <w:r w:rsidRPr="009E5B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</w:t>
            </w:r>
          </w:p>
        </w:tc>
        <w:tc>
          <w:tcPr>
            <w:tcW w:w="0" w:type="auto"/>
          </w:tcPr>
          <w:p w14:paraId="48AD63E1" w14:textId="1DA828BB" w:rsidR="008B70DF" w:rsidRDefault="009E5B78" w:rsidP="009849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&lt;0.3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</w:t>
            </w:r>
          </w:p>
        </w:tc>
      </w:tr>
    </w:tbl>
    <w:p w14:paraId="60FE9BBA" w14:textId="1D02FB48" w:rsidR="00D71E47" w:rsidRPr="002B3806" w:rsidRDefault="002B7DFE" w:rsidP="009849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 Известные ТИ</w:t>
      </w:r>
      <w:r w:rsidRPr="002B7DFE">
        <w:rPr>
          <w:rFonts w:ascii="Times New Roman" w:hAnsi="Times New Roman" w:cs="Times New Roman"/>
          <w:sz w:val="24"/>
          <w:szCs w:val="24"/>
        </w:rPr>
        <w:t xml:space="preserve">, </w:t>
      </w:r>
      <w:r w:rsidR="009E5B78" w:rsidRPr="002B7DFE">
        <w:rPr>
          <w:rFonts w:ascii="Times New Roman" w:hAnsi="Times New Roman" w:cs="Times New Roman"/>
          <w:sz w:val="24"/>
          <w:szCs w:val="24"/>
        </w:rPr>
        <w:t>изученн</w:t>
      </w:r>
      <w:r w:rsidR="009E5B78">
        <w:rPr>
          <w:rFonts w:ascii="Times New Roman" w:hAnsi="Times New Roman" w:cs="Times New Roman"/>
          <w:sz w:val="24"/>
          <w:szCs w:val="24"/>
        </w:rPr>
        <w:t>ые</w:t>
      </w:r>
      <w:r w:rsidRPr="002B7DFE">
        <w:rPr>
          <w:rFonts w:ascii="Times New Roman" w:hAnsi="Times New Roman" w:cs="Times New Roman"/>
          <w:sz w:val="24"/>
          <w:szCs w:val="24"/>
        </w:rPr>
        <w:t xml:space="preserve"> экспериментально</w:t>
      </w:r>
      <w:r w:rsidR="005B3E94">
        <w:rPr>
          <w:rFonts w:ascii="Times New Roman" w:hAnsi="Times New Roman" w:cs="Times New Roman"/>
          <w:sz w:val="24"/>
          <w:szCs w:val="24"/>
        </w:rPr>
        <w:t xml:space="preserve">. Взято из </w:t>
      </w:r>
      <w:r w:rsidR="005B3E94" w:rsidRPr="002B3806">
        <w:rPr>
          <w:rFonts w:ascii="Times New Roman" w:hAnsi="Times New Roman" w:cs="Times New Roman"/>
          <w:sz w:val="24"/>
          <w:szCs w:val="24"/>
        </w:rPr>
        <w:t>[</w:t>
      </w:r>
      <w:r w:rsidR="00DA1814" w:rsidRPr="00CA12A5">
        <w:rPr>
          <w:rFonts w:ascii="Times New Roman" w:hAnsi="Times New Roman" w:cs="Times New Roman"/>
          <w:sz w:val="24"/>
          <w:szCs w:val="24"/>
        </w:rPr>
        <w:t>4</w:t>
      </w:r>
      <w:r w:rsidR="000F269A">
        <w:rPr>
          <w:rFonts w:ascii="Times New Roman" w:hAnsi="Times New Roman" w:cs="Times New Roman"/>
          <w:sz w:val="24"/>
          <w:szCs w:val="24"/>
        </w:rPr>
        <w:t>0</w:t>
      </w:r>
      <w:r w:rsidR="005B3E94" w:rsidRPr="002B3806">
        <w:rPr>
          <w:rFonts w:ascii="Times New Roman" w:hAnsi="Times New Roman" w:cs="Times New Roman"/>
          <w:sz w:val="24"/>
          <w:szCs w:val="24"/>
        </w:rPr>
        <w:t>].</w:t>
      </w:r>
    </w:p>
    <w:p w14:paraId="68C1768A" w14:textId="21AF6DDF" w:rsidR="0020230D" w:rsidRDefault="00296BA7" w:rsidP="00B319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96A8C" w:rsidRPr="00696A8C">
        <w:rPr>
          <w:rFonts w:ascii="Times New Roman" w:hAnsi="Times New Roman" w:cs="Times New Roman"/>
          <w:sz w:val="24"/>
          <w:szCs w:val="24"/>
        </w:rPr>
        <w:t xml:space="preserve">Первым материалом, который был экспериментально идентифицирован как ТИ, была квантовая яма </w:t>
      </w:r>
      <w:proofErr w:type="spellStart"/>
      <w:r w:rsidR="00696A8C" w:rsidRPr="00696A8C">
        <w:rPr>
          <w:rFonts w:ascii="Times New Roman" w:hAnsi="Times New Roman" w:cs="Times New Roman"/>
          <w:sz w:val="24"/>
          <w:szCs w:val="24"/>
          <w:lang w:val="en-US"/>
        </w:rPr>
        <w:t>CdTe</w:t>
      </w:r>
      <w:proofErr w:type="spellEnd"/>
      <w:r w:rsidR="00696A8C" w:rsidRPr="00696A8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96A8C" w:rsidRPr="00696A8C">
        <w:rPr>
          <w:rFonts w:ascii="Times New Roman" w:hAnsi="Times New Roman" w:cs="Times New Roman"/>
          <w:sz w:val="24"/>
          <w:szCs w:val="24"/>
          <w:lang w:val="en-US"/>
        </w:rPr>
        <w:t>HgTe</w:t>
      </w:r>
      <w:proofErr w:type="spellEnd"/>
      <w:r w:rsidR="00696A8C" w:rsidRPr="00696A8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96A8C" w:rsidRPr="00696A8C">
        <w:rPr>
          <w:rFonts w:ascii="Times New Roman" w:hAnsi="Times New Roman" w:cs="Times New Roman"/>
          <w:sz w:val="24"/>
          <w:szCs w:val="24"/>
          <w:lang w:val="en-US"/>
        </w:rPr>
        <w:t>CdTe</w:t>
      </w:r>
      <w:proofErr w:type="spellEnd"/>
      <w:r w:rsidR="00696A8C" w:rsidRPr="00696A8C">
        <w:rPr>
          <w:rFonts w:ascii="Times New Roman" w:hAnsi="Times New Roman" w:cs="Times New Roman"/>
          <w:sz w:val="24"/>
          <w:szCs w:val="24"/>
        </w:rPr>
        <w:t>. Это двумерная система, в которой степень свободы для перпендикулярного направления подавляется из-за квантового ограничения электронных состояний в</w:t>
      </w:r>
      <w:r w:rsidR="00696A8C">
        <w:rPr>
          <w:rFonts w:ascii="Times New Roman" w:hAnsi="Times New Roman" w:cs="Times New Roman"/>
          <w:sz w:val="24"/>
          <w:szCs w:val="24"/>
        </w:rPr>
        <w:t xml:space="preserve"> слое</w:t>
      </w:r>
      <w:r w:rsidR="00696A8C" w:rsidRPr="00696A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6A8C" w:rsidRPr="00696A8C">
        <w:rPr>
          <w:rFonts w:ascii="Times New Roman" w:hAnsi="Times New Roman" w:cs="Times New Roman"/>
          <w:sz w:val="24"/>
          <w:szCs w:val="24"/>
          <w:lang w:val="en-US"/>
        </w:rPr>
        <w:t>HgTe</w:t>
      </w:r>
      <w:proofErr w:type="spellEnd"/>
      <w:r w:rsidR="00696A8C" w:rsidRPr="00696A8C">
        <w:rPr>
          <w:rFonts w:ascii="Times New Roman" w:hAnsi="Times New Roman" w:cs="Times New Roman"/>
          <w:sz w:val="24"/>
          <w:szCs w:val="24"/>
        </w:rPr>
        <w:t xml:space="preserve"> и возникающего в результате формирования подзоны.</w:t>
      </w:r>
      <w:r w:rsidR="00696A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696A8C" w:rsidRPr="00696A8C">
        <w:rPr>
          <w:rFonts w:ascii="Times New Roman" w:hAnsi="Times New Roman" w:cs="Times New Roman"/>
          <w:sz w:val="24"/>
          <w:szCs w:val="24"/>
        </w:rPr>
        <w:t xml:space="preserve">ругая двумерная ТИ-система — квантовая яма </w:t>
      </w:r>
      <w:proofErr w:type="spellStart"/>
      <w:r w:rsidR="00696A8C" w:rsidRPr="00696A8C">
        <w:rPr>
          <w:rFonts w:ascii="Times New Roman" w:hAnsi="Times New Roman" w:cs="Times New Roman"/>
          <w:sz w:val="24"/>
          <w:szCs w:val="24"/>
          <w:lang w:val="en-US"/>
        </w:rPr>
        <w:t>AlSb</w:t>
      </w:r>
      <w:proofErr w:type="spellEnd"/>
      <w:r w:rsidR="00696A8C" w:rsidRPr="00696A8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96A8C" w:rsidRPr="00696A8C">
        <w:rPr>
          <w:rFonts w:ascii="Times New Roman" w:hAnsi="Times New Roman" w:cs="Times New Roman"/>
          <w:sz w:val="24"/>
          <w:szCs w:val="24"/>
          <w:lang w:val="en-US"/>
        </w:rPr>
        <w:t>InAs</w:t>
      </w:r>
      <w:proofErr w:type="spellEnd"/>
      <w:r w:rsidR="00696A8C" w:rsidRPr="00696A8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96A8C" w:rsidRPr="00696A8C">
        <w:rPr>
          <w:rFonts w:ascii="Times New Roman" w:hAnsi="Times New Roman" w:cs="Times New Roman"/>
          <w:sz w:val="24"/>
          <w:szCs w:val="24"/>
          <w:lang w:val="en-US"/>
        </w:rPr>
        <w:t>GaSb</w:t>
      </w:r>
      <w:proofErr w:type="spellEnd"/>
      <w:r w:rsidR="00696A8C" w:rsidRPr="00696A8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96A8C" w:rsidRPr="00696A8C">
        <w:rPr>
          <w:rFonts w:ascii="Times New Roman" w:hAnsi="Times New Roman" w:cs="Times New Roman"/>
          <w:sz w:val="24"/>
          <w:szCs w:val="24"/>
          <w:lang w:val="en-US"/>
        </w:rPr>
        <w:t>AlSb</w:t>
      </w:r>
      <w:proofErr w:type="spellEnd"/>
      <w:r w:rsidR="00696A8C" w:rsidRPr="00696A8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696A8C" w:rsidRPr="00696A8C">
        <w:rPr>
          <w:rFonts w:ascii="Times New Roman" w:hAnsi="Times New Roman" w:cs="Times New Roman"/>
          <w:sz w:val="24"/>
          <w:szCs w:val="24"/>
        </w:rPr>
        <w:t>апрещенн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696A8C" w:rsidRPr="00696A8C">
        <w:rPr>
          <w:rFonts w:ascii="Times New Roman" w:hAnsi="Times New Roman" w:cs="Times New Roman"/>
          <w:sz w:val="24"/>
          <w:szCs w:val="24"/>
        </w:rPr>
        <w:t xml:space="preserve"> зон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96A8C" w:rsidRPr="00696A8C">
        <w:rPr>
          <w:rFonts w:ascii="Times New Roman" w:hAnsi="Times New Roman" w:cs="Times New Roman"/>
          <w:sz w:val="24"/>
          <w:szCs w:val="24"/>
        </w:rPr>
        <w:t xml:space="preserve"> в этой квантовой яме возникает из-за </w:t>
      </w:r>
      <w:r>
        <w:rPr>
          <w:rFonts w:ascii="Times New Roman" w:hAnsi="Times New Roman" w:cs="Times New Roman"/>
          <w:sz w:val="24"/>
          <w:szCs w:val="24"/>
        </w:rPr>
        <w:t xml:space="preserve">эффекта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</w:t>
      </w:r>
      <w:r w:rsidR="00696A8C" w:rsidRPr="00696A8C">
        <w:rPr>
          <w:rFonts w:ascii="Times New Roman" w:hAnsi="Times New Roman" w:cs="Times New Roman"/>
          <w:sz w:val="24"/>
          <w:szCs w:val="24"/>
        </w:rPr>
        <w:t>пересечения</w:t>
      </w:r>
      <w:proofErr w:type="spellEnd"/>
      <w:r w:rsidR="00696A8C" w:rsidRPr="00696A8C">
        <w:rPr>
          <w:rFonts w:ascii="Times New Roman" w:hAnsi="Times New Roman" w:cs="Times New Roman"/>
          <w:sz w:val="24"/>
          <w:szCs w:val="24"/>
        </w:rPr>
        <w:t xml:space="preserve"> двух подзон при конечном импульсе и, следовательно, очень мала (4 мэВ), что </w:t>
      </w:r>
      <w:r w:rsidR="00D45ADF">
        <w:rPr>
          <w:rFonts w:ascii="Times New Roman" w:hAnsi="Times New Roman" w:cs="Times New Roman"/>
          <w:sz w:val="24"/>
          <w:szCs w:val="24"/>
        </w:rPr>
        <w:t>существенно</w:t>
      </w:r>
      <w:r w:rsidR="00696A8C" w:rsidRPr="00696A8C">
        <w:rPr>
          <w:rFonts w:ascii="Times New Roman" w:hAnsi="Times New Roman" w:cs="Times New Roman"/>
          <w:sz w:val="24"/>
          <w:szCs w:val="24"/>
        </w:rPr>
        <w:t xml:space="preserve"> затрудняет точное наблюдение краевого состояния.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6A8C" w:rsidRPr="00696A8C">
        <w:rPr>
          <w:rFonts w:ascii="Times New Roman" w:hAnsi="Times New Roman" w:cs="Times New Roman"/>
          <w:sz w:val="24"/>
          <w:szCs w:val="24"/>
        </w:rPr>
        <w:t xml:space="preserve">Другими возможными кандидатами в двумерные ТИ являются </w:t>
      </w:r>
      <w:proofErr w:type="spellStart"/>
      <w:r w:rsidR="00696A8C" w:rsidRPr="00696A8C">
        <w:rPr>
          <w:rFonts w:ascii="Times New Roman" w:hAnsi="Times New Roman" w:cs="Times New Roman"/>
          <w:sz w:val="24"/>
          <w:szCs w:val="24"/>
        </w:rPr>
        <w:t>бислой</w:t>
      </w:r>
      <w:proofErr w:type="spellEnd"/>
      <w:r w:rsidR="00696A8C" w:rsidRPr="00696A8C">
        <w:rPr>
          <w:rFonts w:ascii="Times New Roman" w:hAnsi="Times New Roman" w:cs="Times New Roman"/>
          <w:sz w:val="24"/>
          <w:szCs w:val="24"/>
        </w:rPr>
        <w:t xml:space="preserve"> </w:t>
      </w:r>
      <w:r w:rsidR="00696A8C" w:rsidRPr="00696A8C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696A8C" w:rsidRPr="00696A8C">
        <w:rPr>
          <w:rFonts w:ascii="Times New Roman" w:hAnsi="Times New Roman" w:cs="Times New Roman"/>
          <w:sz w:val="24"/>
          <w:szCs w:val="24"/>
        </w:rPr>
        <w:t xml:space="preserve">, </w:t>
      </w:r>
      <w:r w:rsidR="00696A8C" w:rsidRPr="00696A8C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696A8C" w:rsidRPr="00E91B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spellStart"/>
      <w:r w:rsidR="00696A8C" w:rsidRPr="00696A8C">
        <w:rPr>
          <w:rFonts w:ascii="Times New Roman" w:hAnsi="Times New Roman" w:cs="Times New Roman"/>
          <w:sz w:val="24"/>
          <w:szCs w:val="24"/>
          <w:lang w:val="en-US"/>
        </w:rPr>
        <w:t>IrO</w:t>
      </w:r>
      <w:proofErr w:type="spellEnd"/>
      <w:r w:rsidR="00696A8C" w:rsidRPr="00E91B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96A8C" w:rsidRPr="00696A8C">
        <w:rPr>
          <w:rFonts w:ascii="Times New Roman" w:hAnsi="Times New Roman" w:cs="Times New Roman"/>
          <w:sz w:val="24"/>
          <w:szCs w:val="24"/>
        </w:rPr>
        <w:t xml:space="preserve"> и графен с </w:t>
      </w:r>
      <w:r w:rsidR="00696A8C" w:rsidRPr="00696A8C">
        <w:rPr>
          <w:rFonts w:ascii="Times New Roman" w:hAnsi="Times New Roman" w:cs="Times New Roman"/>
          <w:sz w:val="24"/>
          <w:szCs w:val="24"/>
        </w:rPr>
        <w:lastRenderedPageBreak/>
        <w:t xml:space="preserve">искусственно усиленным </w:t>
      </w:r>
      <w:r>
        <w:rPr>
          <w:rFonts w:ascii="Times New Roman" w:hAnsi="Times New Roman" w:cs="Times New Roman"/>
          <w:sz w:val="24"/>
          <w:szCs w:val="24"/>
        </w:rPr>
        <w:t>спин-орбитальным взаимодействием</w:t>
      </w:r>
      <w:r w:rsidR="00696A8C" w:rsidRPr="00696A8C">
        <w:rPr>
          <w:rFonts w:ascii="Times New Roman" w:hAnsi="Times New Roman" w:cs="Times New Roman"/>
          <w:sz w:val="24"/>
          <w:szCs w:val="24"/>
        </w:rPr>
        <w:t xml:space="preserve">. В частности, для двойного слоя </w:t>
      </w:r>
      <w:r w:rsidR="00696A8C" w:rsidRPr="00696A8C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696A8C" w:rsidRPr="00696A8C">
        <w:rPr>
          <w:rFonts w:ascii="Times New Roman" w:hAnsi="Times New Roman" w:cs="Times New Roman"/>
          <w:sz w:val="24"/>
          <w:szCs w:val="24"/>
        </w:rPr>
        <w:t xml:space="preserve"> были предприняты экспериментальные попытки выяснить его топологическую природу, и сообщалось о предполагаемых доказательствах существования краевых состояний</w:t>
      </w:r>
      <w:r w:rsidR="00F11878">
        <w:rPr>
          <w:rFonts w:ascii="Times New Roman" w:hAnsi="Times New Roman" w:cs="Times New Roman"/>
          <w:sz w:val="24"/>
          <w:szCs w:val="24"/>
        </w:rPr>
        <w:t xml:space="preserve">, но материал сам по себе оказался нестабильным </w:t>
      </w:r>
      <w:r w:rsidR="00F11878" w:rsidRPr="00296BA7">
        <w:rPr>
          <w:rFonts w:ascii="Times New Roman" w:hAnsi="Times New Roman" w:cs="Times New Roman"/>
          <w:sz w:val="24"/>
          <w:szCs w:val="24"/>
        </w:rPr>
        <w:t>[</w:t>
      </w:r>
      <w:r w:rsidR="00DA1814" w:rsidRPr="00DA1814">
        <w:rPr>
          <w:rFonts w:ascii="Times New Roman" w:hAnsi="Times New Roman" w:cs="Times New Roman"/>
          <w:sz w:val="24"/>
          <w:szCs w:val="24"/>
        </w:rPr>
        <w:t>4</w:t>
      </w:r>
      <w:r w:rsidR="000F269A">
        <w:rPr>
          <w:rFonts w:ascii="Times New Roman" w:hAnsi="Times New Roman" w:cs="Times New Roman"/>
          <w:sz w:val="24"/>
          <w:szCs w:val="24"/>
        </w:rPr>
        <w:t>0</w:t>
      </w:r>
      <w:r w:rsidR="00F11878" w:rsidRPr="00296BA7">
        <w:rPr>
          <w:rFonts w:ascii="Times New Roman" w:hAnsi="Times New Roman" w:cs="Times New Roman"/>
          <w:sz w:val="24"/>
          <w:szCs w:val="24"/>
        </w:rPr>
        <w:t>]</w:t>
      </w:r>
      <w:r w:rsidR="00696A8C" w:rsidRPr="00696A8C">
        <w:rPr>
          <w:rFonts w:ascii="Times New Roman" w:hAnsi="Times New Roman" w:cs="Times New Roman"/>
          <w:sz w:val="24"/>
          <w:szCs w:val="24"/>
        </w:rPr>
        <w:t>.</w:t>
      </w:r>
    </w:p>
    <w:p w14:paraId="6216BDC8" w14:textId="77777777" w:rsidR="00CA12A5" w:rsidRDefault="00CA12A5" w:rsidP="00B319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04A062" w14:textId="77777777" w:rsidR="00CA12A5" w:rsidRDefault="00CA12A5" w:rsidP="00CA12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0E130A" wp14:editId="71FD68EE">
            <wp:extent cx="6120130" cy="3467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9A1B8" w14:textId="77777777" w:rsidR="00CA12A5" w:rsidRPr="00386137" w:rsidRDefault="00CA12A5" w:rsidP="00CA12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1.4 а) </w:t>
      </w:r>
      <w:r w:rsidRPr="00325D92">
        <w:rPr>
          <w:rFonts w:ascii="Times New Roman" w:hAnsi="Times New Roman" w:cs="Times New Roman"/>
          <w:sz w:val="24"/>
          <w:szCs w:val="24"/>
        </w:rPr>
        <w:t xml:space="preserve">Кристаллическая структура </w:t>
      </w:r>
      <w:proofErr w:type="spellStart"/>
      <w:r w:rsidRPr="00325D92">
        <w:rPr>
          <w:rFonts w:ascii="Times New Roman" w:hAnsi="Times New Roman" w:cs="Times New Roman"/>
          <w:sz w:val="24"/>
          <w:szCs w:val="24"/>
        </w:rPr>
        <w:t>халькогенидов</w:t>
      </w:r>
      <w:proofErr w:type="spellEnd"/>
      <w:r w:rsidRPr="00325D92">
        <w:rPr>
          <w:rFonts w:ascii="Times New Roman" w:hAnsi="Times New Roman" w:cs="Times New Roman"/>
          <w:sz w:val="24"/>
          <w:szCs w:val="24"/>
        </w:rPr>
        <w:t xml:space="preserve"> тетрадимита Bi</w:t>
      </w:r>
      <w:r w:rsidRPr="00325D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25D92">
        <w:rPr>
          <w:rFonts w:ascii="Times New Roman" w:hAnsi="Times New Roman" w:cs="Times New Roman"/>
          <w:sz w:val="24"/>
          <w:szCs w:val="24"/>
        </w:rPr>
        <w:t>Se</w:t>
      </w:r>
      <w:r w:rsidRPr="00325D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25D92">
        <w:rPr>
          <w:rFonts w:ascii="Times New Roman" w:hAnsi="Times New Roman" w:cs="Times New Roman"/>
          <w:sz w:val="24"/>
          <w:szCs w:val="24"/>
        </w:rPr>
        <w:t xml:space="preserve"> (X1 = X2 = </w:t>
      </w:r>
      <w:proofErr w:type="spellStart"/>
      <w:r w:rsidRPr="00325D92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25D92">
        <w:rPr>
          <w:rFonts w:ascii="Times New Roman" w:hAnsi="Times New Roman" w:cs="Times New Roman"/>
          <w:sz w:val="24"/>
          <w:szCs w:val="24"/>
        </w:rPr>
        <w:t>), Bi</w:t>
      </w:r>
      <w:r w:rsidRPr="00325D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25D92">
        <w:rPr>
          <w:rFonts w:ascii="Times New Roman" w:hAnsi="Times New Roman" w:cs="Times New Roman"/>
          <w:sz w:val="24"/>
          <w:szCs w:val="24"/>
        </w:rPr>
        <w:t>Te</w:t>
      </w:r>
      <w:r w:rsidRPr="00325D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25D92">
        <w:rPr>
          <w:rFonts w:ascii="Times New Roman" w:hAnsi="Times New Roman" w:cs="Times New Roman"/>
          <w:sz w:val="24"/>
          <w:szCs w:val="24"/>
        </w:rPr>
        <w:t xml:space="preserve"> (X1 = X2 = Te) и Bi</w:t>
      </w:r>
      <w:r w:rsidRPr="00325D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25D92">
        <w:rPr>
          <w:rFonts w:ascii="Times New Roman" w:hAnsi="Times New Roman" w:cs="Times New Roman"/>
          <w:sz w:val="24"/>
          <w:szCs w:val="24"/>
        </w:rPr>
        <w:t>Te</w:t>
      </w:r>
      <w:r w:rsidRPr="00325D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25D92">
        <w:rPr>
          <w:rFonts w:ascii="Times New Roman" w:hAnsi="Times New Roman" w:cs="Times New Roman"/>
          <w:sz w:val="24"/>
          <w:szCs w:val="24"/>
        </w:rPr>
        <w:t xml:space="preserve">Se (X1 = Te, X2 = </w:t>
      </w:r>
      <w:proofErr w:type="spellStart"/>
      <w:r w:rsidRPr="00325D92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25D92">
        <w:rPr>
          <w:rFonts w:ascii="Times New Roman" w:hAnsi="Times New Roman" w:cs="Times New Roman"/>
          <w:sz w:val="24"/>
          <w:szCs w:val="24"/>
        </w:rPr>
        <w:t xml:space="preserve">). Пятислойный </w:t>
      </w:r>
      <w:r>
        <w:rPr>
          <w:rFonts w:ascii="Times New Roman" w:hAnsi="Times New Roman" w:cs="Times New Roman"/>
          <w:sz w:val="24"/>
          <w:szCs w:val="24"/>
        </w:rPr>
        <w:t xml:space="preserve">блок </w:t>
      </w:r>
      <w:r w:rsidRPr="00325D9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тмечен</w:t>
      </w:r>
      <w:r w:rsidRPr="00325D92">
        <w:rPr>
          <w:rFonts w:ascii="Times New Roman" w:hAnsi="Times New Roman" w:cs="Times New Roman"/>
          <w:sz w:val="24"/>
          <w:szCs w:val="24"/>
        </w:rPr>
        <w:t xml:space="preserve"> коричневой </w:t>
      </w:r>
      <w:r>
        <w:rPr>
          <w:rFonts w:ascii="Times New Roman" w:hAnsi="Times New Roman" w:cs="Times New Roman"/>
          <w:sz w:val="24"/>
          <w:szCs w:val="24"/>
        </w:rPr>
        <w:t>линией. б) Верхний ряд: с</w:t>
      </w:r>
      <w:r w:rsidRPr="00190218">
        <w:rPr>
          <w:rFonts w:ascii="Times New Roman" w:hAnsi="Times New Roman" w:cs="Times New Roman"/>
          <w:sz w:val="24"/>
          <w:szCs w:val="24"/>
        </w:rPr>
        <w:t xml:space="preserve">хематическая объемная </w:t>
      </w:r>
      <w:r>
        <w:rPr>
          <w:rFonts w:ascii="Times New Roman" w:hAnsi="Times New Roman" w:cs="Times New Roman"/>
          <w:sz w:val="24"/>
          <w:szCs w:val="24"/>
        </w:rPr>
        <w:t xml:space="preserve">(фиолетовые и зеленые зоны) </w:t>
      </w:r>
      <w:r w:rsidRPr="00190218">
        <w:rPr>
          <w:rFonts w:ascii="Times New Roman" w:hAnsi="Times New Roman" w:cs="Times New Roman"/>
          <w:sz w:val="24"/>
          <w:szCs w:val="24"/>
        </w:rPr>
        <w:t xml:space="preserve">и поверхностная </w:t>
      </w:r>
      <w:r>
        <w:rPr>
          <w:rFonts w:ascii="Times New Roman" w:hAnsi="Times New Roman" w:cs="Times New Roman"/>
          <w:sz w:val="24"/>
          <w:szCs w:val="24"/>
        </w:rPr>
        <w:t xml:space="preserve">(синяя и красная линии) </w:t>
      </w:r>
      <w:r w:rsidRPr="00190218">
        <w:rPr>
          <w:rFonts w:ascii="Times New Roman" w:hAnsi="Times New Roman" w:cs="Times New Roman"/>
          <w:sz w:val="24"/>
          <w:szCs w:val="24"/>
        </w:rPr>
        <w:t>зонная структура Bi</w:t>
      </w:r>
      <w:r w:rsidRPr="001902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90218">
        <w:rPr>
          <w:rFonts w:ascii="Times New Roman" w:hAnsi="Times New Roman" w:cs="Times New Roman"/>
          <w:sz w:val="24"/>
          <w:szCs w:val="24"/>
        </w:rPr>
        <w:t>Se</w:t>
      </w:r>
      <w:r w:rsidRPr="001902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90218">
        <w:rPr>
          <w:rFonts w:ascii="Times New Roman" w:hAnsi="Times New Roman" w:cs="Times New Roman"/>
          <w:sz w:val="24"/>
          <w:szCs w:val="24"/>
        </w:rPr>
        <w:t xml:space="preserve"> и Bi</w:t>
      </w:r>
      <w:r w:rsidRPr="001902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90218">
        <w:rPr>
          <w:rFonts w:ascii="Times New Roman" w:hAnsi="Times New Roman" w:cs="Times New Roman"/>
          <w:sz w:val="24"/>
          <w:szCs w:val="24"/>
        </w:rPr>
        <w:t>Te</w:t>
      </w:r>
      <w:r w:rsidRPr="001902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9021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90218">
        <w:rPr>
          <w:rFonts w:ascii="Times New Roman" w:hAnsi="Times New Roman" w:cs="Times New Roman"/>
          <w:sz w:val="24"/>
          <w:szCs w:val="24"/>
        </w:rPr>
        <w:t xml:space="preserve">оверхностные состояния </w:t>
      </w:r>
      <w:proofErr w:type="spellStart"/>
      <w:r w:rsidRPr="00190218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90218">
        <w:rPr>
          <w:rFonts w:ascii="Times New Roman" w:hAnsi="Times New Roman" w:cs="Times New Roman"/>
          <w:sz w:val="24"/>
          <w:szCs w:val="24"/>
        </w:rPr>
        <w:t>вырождены</w:t>
      </w:r>
      <w:proofErr w:type="spellEnd"/>
      <w:r w:rsidRPr="00190218">
        <w:rPr>
          <w:rFonts w:ascii="Times New Roman" w:hAnsi="Times New Roman" w:cs="Times New Roman"/>
          <w:sz w:val="24"/>
          <w:szCs w:val="24"/>
        </w:rPr>
        <w:t xml:space="preserve"> по спину и имеют спиральную поляризацию. </w:t>
      </w:r>
      <w:r>
        <w:rPr>
          <w:rFonts w:ascii="Times New Roman" w:hAnsi="Times New Roman" w:cs="Times New Roman"/>
          <w:sz w:val="24"/>
          <w:szCs w:val="24"/>
        </w:rPr>
        <w:t xml:space="preserve">Нижний ряд: </w:t>
      </w:r>
      <w:r w:rsidRPr="00190218">
        <w:rPr>
          <w:rFonts w:ascii="Times New Roman" w:hAnsi="Times New Roman" w:cs="Times New Roman"/>
          <w:sz w:val="24"/>
          <w:szCs w:val="24"/>
        </w:rPr>
        <w:t xml:space="preserve">схематически показаны </w:t>
      </w:r>
      <w:r>
        <w:rPr>
          <w:rFonts w:ascii="Times New Roman" w:hAnsi="Times New Roman" w:cs="Times New Roman"/>
          <w:sz w:val="24"/>
          <w:szCs w:val="24"/>
        </w:rPr>
        <w:t>поверхности постоянной энергии</w:t>
      </w:r>
      <w:r w:rsidRPr="00190218">
        <w:rPr>
          <w:rFonts w:ascii="Times New Roman" w:hAnsi="Times New Roman" w:cs="Times New Roman"/>
          <w:sz w:val="24"/>
          <w:szCs w:val="24"/>
        </w:rPr>
        <w:t xml:space="preserve"> конусов Дирака для Bi</w:t>
      </w:r>
      <w:r w:rsidRPr="001902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90218">
        <w:rPr>
          <w:rFonts w:ascii="Times New Roman" w:hAnsi="Times New Roman" w:cs="Times New Roman"/>
          <w:sz w:val="24"/>
          <w:szCs w:val="24"/>
        </w:rPr>
        <w:t>Se</w:t>
      </w:r>
      <w:r w:rsidRPr="001902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90218">
        <w:rPr>
          <w:rFonts w:ascii="Times New Roman" w:hAnsi="Times New Roman" w:cs="Times New Roman"/>
          <w:sz w:val="24"/>
          <w:szCs w:val="24"/>
        </w:rPr>
        <w:t xml:space="preserve"> и Bi</w:t>
      </w:r>
      <w:r w:rsidRPr="001902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90218">
        <w:rPr>
          <w:rFonts w:ascii="Times New Roman" w:hAnsi="Times New Roman" w:cs="Times New Roman"/>
          <w:sz w:val="24"/>
          <w:szCs w:val="24"/>
        </w:rPr>
        <w:t>Te</w:t>
      </w:r>
      <w:r w:rsidRPr="001902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9021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90218">
        <w:rPr>
          <w:rFonts w:ascii="Times New Roman" w:hAnsi="Times New Roman" w:cs="Times New Roman"/>
          <w:sz w:val="24"/>
          <w:szCs w:val="24"/>
        </w:rPr>
        <w:t>ектор спина всегда перпендикулярен волновому вектору k1 как в Bi</w:t>
      </w:r>
      <w:r w:rsidRPr="001902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90218">
        <w:rPr>
          <w:rFonts w:ascii="Times New Roman" w:hAnsi="Times New Roman" w:cs="Times New Roman"/>
          <w:sz w:val="24"/>
          <w:szCs w:val="24"/>
        </w:rPr>
        <w:t>Se</w:t>
      </w:r>
      <w:r w:rsidRPr="001902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90218">
        <w:rPr>
          <w:rFonts w:ascii="Times New Roman" w:hAnsi="Times New Roman" w:cs="Times New Roman"/>
          <w:sz w:val="24"/>
          <w:szCs w:val="24"/>
        </w:rPr>
        <w:t>, так и в Bi</w:t>
      </w:r>
      <w:r w:rsidRPr="001902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90218">
        <w:rPr>
          <w:rFonts w:ascii="Times New Roman" w:hAnsi="Times New Roman" w:cs="Times New Roman"/>
          <w:sz w:val="24"/>
          <w:szCs w:val="24"/>
        </w:rPr>
        <w:t>Te</w:t>
      </w:r>
      <w:r w:rsidRPr="001902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90218">
        <w:rPr>
          <w:rFonts w:ascii="Times New Roman" w:hAnsi="Times New Roman" w:cs="Times New Roman"/>
          <w:sz w:val="24"/>
          <w:szCs w:val="24"/>
        </w:rPr>
        <w:t xml:space="preserve">, но вектор скорости Ферми </w:t>
      </w:r>
      <w:proofErr w:type="spellStart"/>
      <w:r w:rsidRPr="00190218">
        <w:rPr>
          <w:rFonts w:ascii="Times New Roman" w:hAnsi="Times New Roman" w:cs="Times New Roman"/>
          <w:sz w:val="24"/>
          <w:szCs w:val="24"/>
        </w:rPr>
        <w:t>v</w:t>
      </w:r>
      <w:r w:rsidRPr="00190218">
        <w:rPr>
          <w:rFonts w:ascii="Times New Roman" w:hAnsi="Times New Roman" w:cs="Times New Roman"/>
          <w:sz w:val="24"/>
          <w:szCs w:val="24"/>
          <w:vertAlign w:val="subscript"/>
        </w:rPr>
        <w:t>F</w:t>
      </w:r>
      <w:proofErr w:type="spellEnd"/>
      <w:r w:rsidRPr="00190218">
        <w:rPr>
          <w:rFonts w:ascii="Times New Roman" w:hAnsi="Times New Roman" w:cs="Times New Roman"/>
          <w:sz w:val="24"/>
          <w:szCs w:val="24"/>
        </w:rPr>
        <w:t xml:space="preserve"> может быть </w:t>
      </w:r>
      <w:proofErr w:type="spellStart"/>
      <w:r w:rsidRPr="00190218">
        <w:rPr>
          <w:rFonts w:ascii="Times New Roman" w:hAnsi="Times New Roman" w:cs="Times New Roman"/>
          <w:sz w:val="24"/>
          <w:szCs w:val="24"/>
        </w:rPr>
        <w:t>неортогонален</w:t>
      </w:r>
      <w:proofErr w:type="spellEnd"/>
      <w:r w:rsidRPr="00190218">
        <w:rPr>
          <w:rFonts w:ascii="Times New Roman" w:hAnsi="Times New Roman" w:cs="Times New Roman"/>
          <w:sz w:val="24"/>
          <w:szCs w:val="24"/>
        </w:rPr>
        <w:t xml:space="preserve"> вектору спина в Bi</w:t>
      </w:r>
      <w:r w:rsidRPr="001902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90218">
        <w:rPr>
          <w:rFonts w:ascii="Times New Roman" w:hAnsi="Times New Roman" w:cs="Times New Roman"/>
          <w:sz w:val="24"/>
          <w:szCs w:val="24"/>
        </w:rPr>
        <w:t>Te</w:t>
      </w:r>
      <w:r w:rsidRPr="001902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90218">
        <w:rPr>
          <w:rFonts w:ascii="Times New Roman" w:hAnsi="Times New Roman" w:cs="Times New Roman"/>
          <w:sz w:val="24"/>
          <w:szCs w:val="24"/>
        </w:rPr>
        <w:t xml:space="preserve"> из-за гексагональной деформации</w:t>
      </w:r>
      <w:r>
        <w:rPr>
          <w:rFonts w:ascii="Times New Roman" w:hAnsi="Times New Roman" w:cs="Times New Roman"/>
          <w:sz w:val="24"/>
          <w:szCs w:val="24"/>
        </w:rPr>
        <w:t xml:space="preserve">. Взято из </w:t>
      </w:r>
      <w:r w:rsidRPr="00386137">
        <w:rPr>
          <w:rFonts w:ascii="Times New Roman" w:hAnsi="Times New Roman" w:cs="Times New Roman"/>
          <w:sz w:val="24"/>
          <w:szCs w:val="24"/>
        </w:rPr>
        <w:t>[</w:t>
      </w:r>
      <w:r w:rsidRPr="00CA12A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8613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ADA7A2" w14:textId="77777777" w:rsidR="00CA12A5" w:rsidRDefault="00CA12A5" w:rsidP="00B319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11BEA1" w14:textId="33BC671D" w:rsidR="009239D3" w:rsidRDefault="004C189A" w:rsidP="00B319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П</w:t>
      </w:r>
      <w:r w:rsidRPr="004C189A">
        <w:rPr>
          <w:rFonts w:ascii="Times New Roman" w:hAnsi="Times New Roman" w:cs="Times New Roman"/>
          <w:sz w:val="24"/>
          <w:szCs w:val="24"/>
        </w:rPr>
        <w:t xml:space="preserve">ервым экспериментально идентифицированным </w:t>
      </w:r>
      <w:r>
        <w:rPr>
          <w:rFonts w:ascii="Times New Roman" w:hAnsi="Times New Roman" w:cs="Times New Roman"/>
          <w:sz w:val="24"/>
          <w:szCs w:val="24"/>
        </w:rPr>
        <w:t>трехмерным</w:t>
      </w:r>
      <w:r w:rsidRPr="004C18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4C189A">
        <w:rPr>
          <w:rFonts w:ascii="Times New Roman" w:hAnsi="Times New Roman" w:cs="Times New Roman"/>
          <w:sz w:val="24"/>
          <w:szCs w:val="24"/>
        </w:rPr>
        <w:t xml:space="preserve"> был Bi</w:t>
      </w:r>
      <w:r w:rsidRPr="004C189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>-</w:t>
      </w:r>
      <w:r w:rsidRPr="004C189A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4C189A">
        <w:rPr>
          <w:rFonts w:ascii="Times New Roman" w:hAnsi="Times New Roman" w:cs="Times New Roman"/>
          <w:sz w:val="24"/>
          <w:szCs w:val="24"/>
        </w:rPr>
        <w:t>Sb</w:t>
      </w:r>
      <w:r w:rsidRPr="004C189A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4C189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благодаря</w:t>
      </w:r>
      <w:r w:rsidRPr="004C189A">
        <w:rPr>
          <w:rFonts w:ascii="Times New Roman" w:hAnsi="Times New Roman" w:cs="Times New Roman"/>
          <w:sz w:val="24"/>
          <w:szCs w:val="24"/>
        </w:rPr>
        <w:t xml:space="preserve"> очень конкретному предсказанию </w:t>
      </w:r>
      <w:r w:rsidR="0024577F">
        <w:rPr>
          <w:rFonts w:ascii="Times New Roman" w:hAnsi="Times New Roman" w:cs="Times New Roman"/>
          <w:sz w:val="24"/>
          <w:szCs w:val="24"/>
        </w:rPr>
        <w:t xml:space="preserve">в работе </w:t>
      </w:r>
      <w:r w:rsidRPr="004C189A">
        <w:rPr>
          <w:rFonts w:ascii="Times New Roman" w:hAnsi="Times New Roman" w:cs="Times New Roman"/>
          <w:sz w:val="24"/>
          <w:szCs w:val="24"/>
        </w:rPr>
        <w:t>[</w:t>
      </w:r>
      <w:r w:rsidR="00DA1814" w:rsidRPr="0054583E">
        <w:rPr>
          <w:rFonts w:ascii="Times New Roman" w:hAnsi="Times New Roman" w:cs="Times New Roman"/>
          <w:sz w:val="24"/>
          <w:szCs w:val="24"/>
        </w:rPr>
        <w:t>4</w:t>
      </w:r>
      <w:r w:rsidR="000F269A">
        <w:rPr>
          <w:rFonts w:ascii="Times New Roman" w:hAnsi="Times New Roman" w:cs="Times New Roman"/>
          <w:sz w:val="24"/>
          <w:szCs w:val="24"/>
        </w:rPr>
        <w:t>1</w:t>
      </w:r>
      <w:r w:rsidRPr="004C189A">
        <w:rPr>
          <w:rFonts w:ascii="Times New Roman" w:hAnsi="Times New Roman" w:cs="Times New Roman"/>
          <w:sz w:val="24"/>
          <w:szCs w:val="24"/>
        </w:rPr>
        <w:t xml:space="preserve">]. Этот материал представляет собой сплав </w:t>
      </w:r>
      <w:proofErr w:type="spellStart"/>
      <w:r w:rsidRPr="004C189A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Pr="004C189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C189A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4C189A">
        <w:rPr>
          <w:rFonts w:ascii="Times New Roman" w:hAnsi="Times New Roman" w:cs="Times New Roman"/>
          <w:sz w:val="24"/>
          <w:szCs w:val="24"/>
        </w:rPr>
        <w:t xml:space="preserve"> и</w:t>
      </w:r>
      <w:r w:rsidR="00D71E47">
        <w:rPr>
          <w:rFonts w:ascii="Times New Roman" w:hAnsi="Times New Roman" w:cs="Times New Roman"/>
          <w:sz w:val="24"/>
          <w:szCs w:val="24"/>
        </w:rPr>
        <w:t xml:space="preserve"> </w:t>
      </w:r>
      <w:r w:rsidRPr="004C189A">
        <w:rPr>
          <w:rFonts w:ascii="Times New Roman" w:hAnsi="Times New Roman" w:cs="Times New Roman"/>
          <w:sz w:val="24"/>
          <w:szCs w:val="24"/>
        </w:rPr>
        <w:t xml:space="preserve">обладает двумя существенными свойствами: (1) инверсией зоны и (2) открытием объемной запрещенной зоны в диапазоне концентраций </w:t>
      </w:r>
      <w:proofErr w:type="spellStart"/>
      <w:r w:rsidRPr="004C189A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4C189A">
        <w:rPr>
          <w:rFonts w:ascii="Times New Roman" w:hAnsi="Times New Roman" w:cs="Times New Roman"/>
          <w:sz w:val="24"/>
          <w:szCs w:val="24"/>
        </w:rPr>
        <w:t xml:space="preserve"> от 0,09 до 0,23. </w:t>
      </w:r>
      <w:r>
        <w:rPr>
          <w:rFonts w:ascii="Times New Roman" w:hAnsi="Times New Roman" w:cs="Times New Roman"/>
          <w:sz w:val="24"/>
          <w:szCs w:val="24"/>
        </w:rPr>
        <w:t>Однако</w:t>
      </w:r>
      <w:r w:rsidRPr="004C189A">
        <w:rPr>
          <w:rFonts w:ascii="Times New Roman" w:hAnsi="Times New Roman" w:cs="Times New Roman"/>
          <w:sz w:val="24"/>
          <w:szCs w:val="24"/>
        </w:rPr>
        <w:t>, оказалось, что эта система не очень подходит для детального изучения топологического состояния поверхности из-за сложной структуры поверхностного состояния [</w:t>
      </w:r>
      <w:r w:rsidR="00DA1814" w:rsidRPr="00DA1814">
        <w:rPr>
          <w:rFonts w:ascii="Times New Roman" w:hAnsi="Times New Roman" w:cs="Times New Roman"/>
          <w:sz w:val="24"/>
          <w:szCs w:val="24"/>
        </w:rPr>
        <w:t>4</w:t>
      </w:r>
      <w:r w:rsidR="000F269A">
        <w:rPr>
          <w:rFonts w:ascii="Times New Roman" w:hAnsi="Times New Roman" w:cs="Times New Roman"/>
          <w:sz w:val="24"/>
          <w:szCs w:val="24"/>
        </w:rPr>
        <w:t>1</w:t>
      </w:r>
      <w:r w:rsidRPr="004C189A">
        <w:rPr>
          <w:rFonts w:ascii="Times New Roman" w:hAnsi="Times New Roman" w:cs="Times New Roman"/>
          <w:sz w:val="24"/>
          <w:szCs w:val="24"/>
        </w:rPr>
        <w:t>].</w:t>
      </w:r>
      <w:r w:rsidR="00E44A80" w:rsidRPr="00E44A80">
        <w:rPr>
          <w:rFonts w:ascii="Times New Roman" w:hAnsi="Times New Roman" w:cs="Times New Roman"/>
          <w:sz w:val="24"/>
          <w:szCs w:val="24"/>
        </w:rPr>
        <w:t xml:space="preserve"> Тем не менее, Bi</w:t>
      </w:r>
      <w:r w:rsidR="00E44A80" w:rsidRPr="00903F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903FB5" w:rsidRPr="00903FB5">
        <w:rPr>
          <w:rFonts w:ascii="Times New Roman" w:hAnsi="Times New Roman" w:cs="Times New Roman"/>
          <w:sz w:val="24"/>
          <w:szCs w:val="24"/>
          <w:vertAlign w:val="subscript"/>
        </w:rPr>
        <w:t>-</w:t>
      </w:r>
      <w:r w:rsidR="00E44A80" w:rsidRPr="00903FB5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E44A80" w:rsidRPr="00E44A80">
        <w:rPr>
          <w:rFonts w:ascii="Times New Roman" w:hAnsi="Times New Roman" w:cs="Times New Roman"/>
          <w:sz w:val="24"/>
          <w:szCs w:val="24"/>
        </w:rPr>
        <w:t>Sb</w:t>
      </w:r>
      <w:r w:rsidR="00E44A80" w:rsidRPr="00903FB5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E44A80" w:rsidRPr="00E44A80">
        <w:rPr>
          <w:rFonts w:ascii="Times New Roman" w:hAnsi="Times New Roman" w:cs="Times New Roman"/>
          <w:sz w:val="24"/>
          <w:szCs w:val="24"/>
        </w:rPr>
        <w:t xml:space="preserve"> </w:t>
      </w:r>
      <w:r w:rsidR="00E44A80" w:rsidRPr="00E44A80">
        <w:rPr>
          <w:rFonts w:ascii="Times New Roman" w:hAnsi="Times New Roman" w:cs="Times New Roman"/>
          <w:sz w:val="24"/>
          <w:szCs w:val="24"/>
        </w:rPr>
        <w:lastRenderedPageBreak/>
        <w:t xml:space="preserve">уникален среди известных материалов 3D </w:t>
      </w:r>
      <w:r w:rsidR="00903FB5">
        <w:rPr>
          <w:rFonts w:ascii="Times New Roman" w:hAnsi="Times New Roman" w:cs="Times New Roman"/>
          <w:sz w:val="24"/>
          <w:szCs w:val="24"/>
        </w:rPr>
        <w:t>ТИ</w:t>
      </w:r>
      <w:r w:rsidR="00E44A80" w:rsidRPr="00E44A80">
        <w:rPr>
          <w:rFonts w:ascii="Times New Roman" w:hAnsi="Times New Roman" w:cs="Times New Roman"/>
          <w:sz w:val="24"/>
          <w:szCs w:val="24"/>
        </w:rPr>
        <w:t xml:space="preserve"> тем, что он обладает изначально высокой подвижностью 2D носителей заряда, что облегчает изучение нового 2D транспорта</w:t>
      </w:r>
      <w:r w:rsidR="009E5B78">
        <w:rPr>
          <w:rFonts w:ascii="Times New Roman" w:hAnsi="Times New Roman" w:cs="Times New Roman"/>
          <w:sz w:val="24"/>
          <w:szCs w:val="24"/>
        </w:rPr>
        <w:t xml:space="preserve">. </w:t>
      </w:r>
      <w:r w:rsidR="00E44A80" w:rsidRPr="00E44A80">
        <w:rPr>
          <w:rFonts w:ascii="Times New Roman" w:hAnsi="Times New Roman" w:cs="Times New Roman"/>
          <w:sz w:val="24"/>
          <w:szCs w:val="24"/>
        </w:rPr>
        <w:t>Наряду с Bi</w:t>
      </w:r>
      <w:r w:rsidR="00E44A80" w:rsidRPr="00903F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903FB5" w:rsidRPr="00903FB5">
        <w:rPr>
          <w:rFonts w:ascii="Times New Roman" w:hAnsi="Times New Roman" w:cs="Times New Roman"/>
          <w:sz w:val="24"/>
          <w:szCs w:val="24"/>
          <w:vertAlign w:val="subscript"/>
        </w:rPr>
        <w:t>-</w:t>
      </w:r>
      <w:r w:rsidR="00E44A80" w:rsidRPr="00903FB5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E44A80" w:rsidRPr="00E44A80">
        <w:rPr>
          <w:rFonts w:ascii="Times New Roman" w:hAnsi="Times New Roman" w:cs="Times New Roman"/>
          <w:sz w:val="24"/>
          <w:szCs w:val="24"/>
        </w:rPr>
        <w:t>Sb</w:t>
      </w:r>
      <w:r w:rsidR="00E44A80" w:rsidRPr="00903FB5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E44A80" w:rsidRPr="00E44A80">
        <w:rPr>
          <w:rFonts w:ascii="Times New Roman" w:hAnsi="Times New Roman" w:cs="Times New Roman"/>
          <w:sz w:val="24"/>
          <w:szCs w:val="24"/>
        </w:rPr>
        <w:t xml:space="preserve"> </w:t>
      </w:r>
      <w:r w:rsidR="00903FB5">
        <w:rPr>
          <w:rFonts w:ascii="Times New Roman" w:hAnsi="Times New Roman" w:cs="Times New Roman"/>
          <w:sz w:val="24"/>
          <w:szCs w:val="24"/>
        </w:rPr>
        <w:t xml:space="preserve">было </w:t>
      </w:r>
      <w:r w:rsidR="00E44A80" w:rsidRPr="00E44A80">
        <w:rPr>
          <w:rFonts w:ascii="Times New Roman" w:hAnsi="Times New Roman" w:cs="Times New Roman"/>
          <w:sz w:val="24"/>
          <w:szCs w:val="24"/>
        </w:rPr>
        <w:t>предсказа</w:t>
      </w:r>
      <w:r w:rsidR="00903FB5">
        <w:rPr>
          <w:rFonts w:ascii="Times New Roman" w:hAnsi="Times New Roman" w:cs="Times New Roman"/>
          <w:sz w:val="24"/>
          <w:szCs w:val="24"/>
        </w:rPr>
        <w:t>но</w:t>
      </w:r>
      <w:r w:rsidR="00E44A80" w:rsidRPr="00E44A80">
        <w:rPr>
          <w:rFonts w:ascii="Times New Roman" w:hAnsi="Times New Roman" w:cs="Times New Roman"/>
          <w:sz w:val="24"/>
          <w:szCs w:val="24"/>
        </w:rPr>
        <w:t xml:space="preserve"> </w:t>
      </w:r>
      <w:r w:rsidR="00903FB5" w:rsidRPr="00903FB5">
        <w:rPr>
          <w:rFonts w:ascii="Times New Roman" w:hAnsi="Times New Roman" w:cs="Times New Roman"/>
          <w:sz w:val="24"/>
          <w:szCs w:val="24"/>
        </w:rPr>
        <w:t>[</w:t>
      </w:r>
      <w:r w:rsidR="00DA1814" w:rsidRPr="00DA1814">
        <w:rPr>
          <w:rFonts w:ascii="Times New Roman" w:hAnsi="Times New Roman" w:cs="Times New Roman"/>
          <w:sz w:val="24"/>
          <w:szCs w:val="24"/>
        </w:rPr>
        <w:t>4</w:t>
      </w:r>
      <w:r w:rsidR="000F269A">
        <w:rPr>
          <w:rFonts w:ascii="Times New Roman" w:hAnsi="Times New Roman" w:cs="Times New Roman"/>
          <w:sz w:val="24"/>
          <w:szCs w:val="24"/>
        </w:rPr>
        <w:t>1</w:t>
      </w:r>
      <w:r w:rsidR="00903FB5" w:rsidRPr="00903FB5">
        <w:rPr>
          <w:rFonts w:ascii="Times New Roman" w:hAnsi="Times New Roman" w:cs="Times New Roman"/>
          <w:sz w:val="24"/>
          <w:szCs w:val="24"/>
        </w:rPr>
        <w:t>]</w:t>
      </w:r>
      <w:r w:rsidR="00E44A80" w:rsidRPr="00E44A80">
        <w:rPr>
          <w:rFonts w:ascii="Times New Roman" w:hAnsi="Times New Roman" w:cs="Times New Roman"/>
          <w:sz w:val="24"/>
          <w:szCs w:val="24"/>
        </w:rPr>
        <w:t xml:space="preserve">, что </w:t>
      </w:r>
      <w:proofErr w:type="spellStart"/>
      <w:r w:rsidR="00E44A80" w:rsidRPr="00E44A80">
        <w:rPr>
          <w:rFonts w:ascii="Times New Roman" w:hAnsi="Times New Roman" w:cs="Times New Roman"/>
          <w:sz w:val="24"/>
          <w:szCs w:val="24"/>
        </w:rPr>
        <w:t>HgTe</w:t>
      </w:r>
      <w:proofErr w:type="spellEnd"/>
      <w:r w:rsidR="00E44A80" w:rsidRPr="00E44A80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="00E44A80" w:rsidRPr="00E44A80">
        <w:rPr>
          <w:rFonts w:ascii="Times New Roman" w:hAnsi="Times New Roman" w:cs="Times New Roman"/>
          <w:sz w:val="24"/>
          <w:szCs w:val="24"/>
        </w:rPr>
        <w:t>-фаза Sn и Pb</w:t>
      </w:r>
      <w:r w:rsidR="00E44A80" w:rsidRPr="00903F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903FB5" w:rsidRPr="00903FB5">
        <w:rPr>
          <w:rFonts w:ascii="Times New Roman" w:hAnsi="Times New Roman" w:cs="Times New Roman"/>
          <w:sz w:val="24"/>
          <w:szCs w:val="24"/>
          <w:vertAlign w:val="subscript"/>
        </w:rPr>
        <w:t>-</w:t>
      </w:r>
      <w:r w:rsidR="00E44A80" w:rsidRPr="00903FB5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E44A80" w:rsidRPr="00E44A80">
        <w:rPr>
          <w:rFonts w:ascii="Times New Roman" w:hAnsi="Times New Roman" w:cs="Times New Roman"/>
          <w:sz w:val="24"/>
          <w:szCs w:val="24"/>
        </w:rPr>
        <w:t>Sn</w:t>
      </w:r>
      <w:r w:rsidR="00E44A80" w:rsidRPr="00903FB5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E44A80" w:rsidRPr="00E44A80">
        <w:rPr>
          <w:rFonts w:ascii="Times New Roman" w:hAnsi="Times New Roman" w:cs="Times New Roman"/>
          <w:sz w:val="24"/>
          <w:szCs w:val="24"/>
        </w:rPr>
        <w:t xml:space="preserve">Te </w:t>
      </w:r>
      <w:r w:rsidR="009239D3">
        <w:rPr>
          <w:rFonts w:ascii="Times New Roman" w:hAnsi="Times New Roman" w:cs="Times New Roman"/>
          <w:sz w:val="24"/>
          <w:szCs w:val="24"/>
        </w:rPr>
        <w:t xml:space="preserve">являются </w:t>
      </w:r>
      <w:r w:rsidR="00E44A80" w:rsidRPr="00E44A80">
        <w:rPr>
          <w:rFonts w:ascii="Times New Roman" w:hAnsi="Times New Roman" w:cs="Times New Roman"/>
          <w:sz w:val="24"/>
          <w:szCs w:val="24"/>
        </w:rPr>
        <w:t>трехмерными ТИ при одноосной деформации</w:t>
      </w:r>
      <w:r w:rsidR="009239D3">
        <w:rPr>
          <w:rFonts w:ascii="Times New Roman" w:hAnsi="Times New Roman" w:cs="Times New Roman"/>
          <w:sz w:val="24"/>
          <w:szCs w:val="24"/>
        </w:rPr>
        <w:t xml:space="preserve"> (</w:t>
      </w:r>
      <w:r w:rsidR="00E44A80" w:rsidRPr="00E44A80">
        <w:rPr>
          <w:rFonts w:ascii="Times New Roman" w:hAnsi="Times New Roman" w:cs="Times New Roman"/>
          <w:sz w:val="24"/>
          <w:szCs w:val="24"/>
        </w:rPr>
        <w:t>наруш</w:t>
      </w:r>
      <w:r w:rsidR="00903FB5">
        <w:rPr>
          <w:rFonts w:ascii="Times New Roman" w:hAnsi="Times New Roman" w:cs="Times New Roman"/>
          <w:sz w:val="24"/>
          <w:szCs w:val="24"/>
        </w:rPr>
        <w:t>ении</w:t>
      </w:r>
      <w:r w:rsidR="00E44A80" w:rsidRPr="00E44A80">
        <w:rPr>
          <w:rFonts w:ascii="Times New Roman" w:hAnsi="Times New Roman" w:cs="Times New Roman"/>
          <w:sz w:val="24"/>
          <w:szCs w:val="24"/>
        </w:rPr>
        <w:t xml:space="preserve"> симметри</w:t>
      </w:r>
      <w:r w:rsidR="00903FB5">
        <w:rPr>
          <w:rFonts w:ascii="Times New Roman" w:hAnsi="Times New Roman" w:cs="Times New Roman"/>
          <w:sz w:val="24"/>
          <w:szCs w:val="24"/>
        </w:rPr>
        <w:t>и</w:t>
      </w:r>
      <w:r w:rsidR="00E44A80" w:rsidRPr="00E44A80">
        <w:rPr>
          <w:rFonts w:ascii="Times New Roman" w:hAnsi="Times New Roman" w:cs="Times New Roman"/>
          <w:sz w:val="24"/>
          <w:szCs w:val="24"/>
        </w:rPr>
        <w:t xml:space="preserve"> кубической решетки</w:t>
      </w:r>
      <w:r w:rsidR="009239D3">
        <w:rPr>
          <w:rFonts w:ascii="Times New Roman" w:hAnsi="Times New Roman" w:cs="Times New Roman"/>
          <w:sz w:val="24"/>
          <w:szCs w:val="24"/>
        </w:rPr>
        <w:t>)</w:t>
      </w:r>
      <w:r w:rsidR="00E44A80" w:rsidRPr="00E44A80">
        <w:rPr>
          <w:rFonts w:ascii="Times New Roman" w:hAnsi="Times New Roman" w:cs="Times New Roman"/>
          <w:sz w:val="24"/>
          <w:szCs w:val="24"/>
        </w:rPr>
        <w:t>.</w:t>
      </w:r>
    </w:p>
    <w:p w14:paraId="1C7E96B3" w14:textId="517DBF54" w:rsidR="00190218" w:rsidRDefault="009239D3" w:rsidP="00B319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Другое конкретное предсказание было сделано в работе </w:t>
      </w:r>
      <w:r w:rsidRPr="009239D3">
        <w:rPr>
          <w:rFonts w:ascii="Times New Roman" w:hAnsi="Times New Roman" w:cs="Times New Roman"/>
          <w:sz w:val="24"/>
          <w:szCs w:val="24"/>
        </w:rPr>
        <w:t>[</w:t>
      </w:r>
      <w:r w:rsidR="00DA1814" w:rsidRPr="00DA1814">
        <w:rPr>
          <w:rFonts w:ascii="Times New Roman" w:hAnsi="Times New Roman" w:cs="Times New Roman"/>
          <w:sz w:val="24"/>
          <w:szCs w:val="24"/>
        </w:rPr>
        <w:t>3</w:t>
      </w:r>
      <w:r w:rsidR="000F269A">
        <w:rPr>
          <w:rFonts w:ascii="Times New Roman" w:hAnsi="Times New Roman" w:cs="Times New Roman"/>
          <w:sz w:val="24"/>
          <w:szCs w:val="24"/>
        </w:rPr>
        <w:t>8</w:t>
      </w:r>
      <w:r w:rsidRPr="009239D3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 где было показано,</w:t>
      </w:r>
      <w:r w:rsidR="00E44A80" w:rsidRPr="00E44A80">
        <w:rPr>
          <w:rFonts w:ascii="Times New Roman" w:hAnsi="Times New Roman" w:cs="Times New Roman"/>
          <w:sz w:val="24"/>
          <w:szCs w:val="24"/>
        </w:rPr>
        <w:t xml:space="preserve"> что Bi</w:t>
      </w:r>
      <w:r w:rsidR="00E44A80" w:rsidRPr="00923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44A80" w:rsidRPr="00E44A80">
        <w:rPr>
          <w:rFonts w:ascii="Times New Roman" w:hAnsi="Times New Roman" w:cs="Times New Roman"/>
          <w:sz w:val="24"/>
          <w:szCs w:val="24"/>
        </w:rPr>
        <w:t>Se</w:t>
      </w:r>
      <w:r w:rsidR="00E44A80" w:rsidRPr="009239D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44A80" w:rsidRPr="00E44A80">
        <w:rPr>
          <w:rFonts w:ascii="Times New Roman" w:hAnsi="Times New Roman" w:cs="Times New Roman"/>
          <w:sz w:val="24"/>
          <w:szCs w:val="24"/>
        </w:rPr>
        <w:t>, Bi</w:t>
      </w:r>
      <w:r w:rsidR="00E44A80" w:rsidRPr="00923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44A80" w:rsidRPr="00E44A80">
        <w:rPr>
          <w:rFonts w:ascii="Times New Roman" w:hAnsi="Times New Roman" w:cs="Times New Roman"/>
          <w:sz w:val="24"/>
          <w:szCs w:val="24"/>
        </w:rPr>
        <w:t>Te</w:t>
      </w:r>
      <w:r w:rsidR="00E44A80" w:rsidRPr="009239D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44A80" w:rsidRPr="00E44A80">
        <w:rPr>
          <w:rFonts w:ascii="Times New Roman" w:hAnsi="Times New Roman" w:cs="Times New Roman"/>
          <w:sz w:val="24"/>
          <w:szCs w:val="24"/>
        </w:rPr>
        <w:t xml:space="preserve"> и Sb</w:t>
      </w:r>
      <w:r w:rsidR="00E44A80" w:rsidRPr="00923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44A80" w:rsidRPr="00E44A80">
        <w:rPr>
          <w:rFonts w:ascii="Times New Roman" w:hAnsi="Times New Roman" w:cs="Times New Roman"/>
          <w:sz w:val="24"/>
          <w:szCs w:val="24"/>
        </w:rPr>
        <w:t>Te</w:t>
      </w:r>
      <w:r w:rsidR="00E44A80" w:rsidRPr="009239D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44A80" w:rsidRPr="00E44A80">
        <w:rPr>
          <w:rFonts w:ascii="Times New Roman" w:hAnsi="Times New Roman" w:cs="Times New Roman"/>
          <w:sz w:val="24"/>
          <w:szCs w:val="24"/>
        </w:rPr>
        <w:t xml:space="preserve"> </w:t>
      </w:r>
      <w:r w:rsidR="00D45ADF">
        <w:rPr>
          <w:rFonts w:ascii="Times New Roman" w:hAnsi="Times New Roman" w:cs="Times New Roman"/>
          <w:sz w:val="24"/>
          <w:szCs w:val="24"/>
        </w:rPr>
        <w:t>должны являться</w:t>
      </w:r>
      <w:r w:rsidRPr="009239D3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239D3">
        <w:rPr>
          <w:rFonts w:ascii="Times New Roman" w:hAnsi="Times New Roman" w:cs="Times New Roman"/>
          <w:sz w:val="24"/>
          <w:szCs w:val="24"/>
        </w:rPr>
        <w:t xml:space="preserve"> </w:t>
      </w:r>
      <w:r w:rsidR="00E44A80" w:rsidRPr="00E44A80">
        <w:rPr>
          <w:rFonts w:ascii="Times New Roman" w:hAnsi="Times New Roman" w:cs="Times New Roman"/>
          <w:sz w:val="24"/>
          <w:szCs w:val="24"/>
        </w:rPr>
        <w:t>ТИ, а Sb</w:t>
      </w:r>
      <w:r w:rsidR="00E44A80" w:rsidRPr="00923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44A80" w:rsidRPr="00E44A80">
        <w:rPr>
          <w:rFonts w:ascii="Times New Roman" w:hAnsi="Times New Roman" w:cs="Times New Roman"/>
          <w:sz w:val="24"/>
          <w:szCs w:val="24"/>
        </w:rPr>
        <w:t>Se</w:t>
      </w:r>
      <w:r w:rsidR="00E44A80" w:rsidRPr="009239D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44A80" w:rsidRPr="00E44A80">
        <w:rPr>
          <w:rFonts w:ascii="Times New Roman" w:hAnsi="Times New Roman" w:cs="Times New Roman"/>
          <w:sz w:val="24"/>
          <w:szCs w:val="24"/>
        </w:rPr>
        <w:t xml:space="preserve"> — не</w:t>
      </w:r>
      <w:r w:rsidR="00170CA3">
        <w:rPr>
          <w:rFonts w:ascii="Times New Roman" w:hAnsi="Times New Roman" w:cs="Times New Roman"/>
          <w:sz w:val="24"/>
          <w:szCs w:val="24"/>
        </w:rPr>
        <w:t xml:space="preserve">т. </w:t>
      </w:r>
      <w:r w:rsidR="00E90616" w:rsidRPr="00E90616">
        <w:rPr>
          <w:rFonts w:ascii="Times New Roman" w:hAnsi="Times New Roman" w:cs="Times New Roman"/>
          <w:sz w:val="24"/>
          <w:szCs w:val="24"/>
        </w:rPr>
        <w:t>Семейство</w:t>
      </w:r>
      <w:r w:rsidR="004F748A">
        <w:rPr>
          <w:rFonts w:ascii="Times New Roman" w:hAnsi="Times New Roman" w:cs="Times New Roman"/>
          <w:sz w:val="24"/>
          <w:szCs w:val="24"/>
        </w:rPr>
        <w:t xml:space="preserve"> материалов</w:t>
      </w:r>
      <w:r w:rsidR="00E90616" w:rsidRPr="00E90616">
        <w:rPr>
          <w:rFonts w:ascii="Times New Roman" w:hAnsi="Times New Roman" w:cs="Times New Roman"/>
          <w:sz w:val="24"/>
          <w:szCs w:val="24"/>
        </w:rPr>
        <w:t xml:space="preserve"> A</w:t>
      </w:r>
      <w:r w:rsidR="00E90616" w:rsidRPr="00E91B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90616" w:rsidRPr="00E90616">
        <w:rPr>
          <w:rFonts w:ascii="Times New Roman" w:hAnsi="Times New Roman" w:cs="Times New Roman"/>
          <w:sz w:val="24"/>
          <w:szCs w:val="24"/>
        </w:rPr>
        <w:t>B</w:t>
      </w:r>
      <w:r w:rsidR="00E90616" w:rsidRPr="00E91B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90616" w:rsidRPr="00E90616">
        <w:rPr>
          <w:rFonts w:ascii="Times New Roman" w:hAnsi="Times New Roman" w:cs="Times New Roman"/>
          <w:sz w:val="24"/>
          <w:szCs w:val="24"/>
        </w:rPr>
        <w:t xml:space="preserve"> (A=</w:t>
      </w:r>
      <w:proofErr w:type="spellStart"/>
      <w:r w:rsidR="00E90616" w:rsidRPr="00E90616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="00E90616" w:rsidRPr="00E906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0616" w:rsidRPr="00E90616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E90616" w:rsidRPr="00E90616">
        <w:rPr>
          <w:rFonts w:ascii="Times New Roman" w:hAnsi="Times New Roman" w:cs="Times New Roman"/>
          <w:sz w:val="24"/>
          <w:szCs w:val="24"/>
        </w:rPr>
        <w:t xml:space="preserve"> и B=Te, </w:t>
      </w:r>
      <w:proofErr w:type="spellStart"/>
      <w:r w:rsidR="00E90616" w:rsidRPr="00E90616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="00E90616" w:rsidRPr="00E90616">
        <w:rPr>
          <w:rFonts w:ascii="Times New Roman" w:hAnsi="Times New Roman" w:cs="Times New Roman"/>
          <w:sz w:val="24"/>
          <w:szCs w:val="24"/>
        </w:rPr>
        <w:t xml:space="preserve">) </w:t>
      </w:r>
      <w:r w:rsidR="00E91B99">
        <w:rPr>
          <w:rFonts w:ascii="Times New Roman" w:hAnsi="Times New Roman" w:cs="Times New Roman"/>
          <w:sz w:val="24"/>
          <w:szCs w:val="24"/>
        </w:rPr>
        <w:t>представляет собой слоист</w:t>
      </w:r>
      <w:r w:rsidR="004F748A">
        <w:rPr>
          <w:rFonts w:ascii="Times New Roman" w:hAnsi="Times New Roman" w:cs="Times New Roman"/>
          <w:sz w:val="24"/>
          <w:szCs w:val="24"/>
        </w:rPr>
        <w:t>ую</w:t>
      </w:r>
      <w:r w:rsidR="00E91B99">
        <w:rPr>
          <w:rFonts w:ascii="Times New Roman" w:hAnsi="Times New Roman" w:cs="Times New Roman"/>
          <w:sz w:val="24"/>
          <w:szCs w:val="24"/>
        </w:rPr>
        <w:t xml:space="preserve"> </w:t>
      </w:r>
      <w:r w:rsidR="004F748A">
        <w:rPr>
          <w:rFonts w:ascii="Times New Roman" w:hAnsi="Times New Roman" w:cs="Times New Roman"/>
          <w:sz w:val="24"/>
          <w:szCs w:val="24"/>
        </w:rPr>
        <w:t>структуру</w:t>
      </w:r>
      <w:r w:rsidR="00E91B99">
        <w:rPr>
          <w:rFonts w:ascii="Times New Roman" w:hAnsi="Times New Roman" w:cs="Times New Roman"/>
          <w:sz w:val="24"/>
          <w:szCs w:val="24"/>
        </w:rPr>
        <w:t xml:space="preserve">, </w:t>
      </w:r>
      <w:r w:rsidR="00714A27">
        <w:rPr>
          <w:rFonts w:ascii="Times New Roman" w:hAnsi="Times New Roman" w:cs="Times New Roman"/>
          <w:sz w:val="24"/>
          <w:szCs w:val="24"/>
        </w:rPr>
        <w:t>каждый слой которо</w:t>
      </w:r>
      <w:r w:rsidR="004F748A">
        <w:rPr>
          <w:rFonts w:ascii="Times New Roman" w:hAnsi="Times New Roman" w:cs="Times New Roman"/>
          <w:sz w:val="24"/>
          <w:szCs w:val="24"/>
        </w:rPr>
        <w:t>й</w:t>
      </w:r>
      <w:r w:rsidR="00714A27">
        <w:rPr>
          <w:rFonts w:ascii="Times New Roman" w:hAnsi="Times New Roman" w:cs="Times New Roman"/>
          <w:sz w:val="24"/>
          <w:szCs w:val="24"/>
        </w:rPr>
        <w:t xml:space="preserve"> состоит </w:t>
      </w:r>
      <w:r w:rsidR="00714A27" w:rsidRPr="00E90616">
        <w:rPr>
          <w:rFonts w:ascii="Times New Roman" w:hAnsi="Times New Roman" w:cs="Times New Roman"/>
          <w:sz w:val="24"/>
          <w:szCs w:val="24"/>
        </w:rPr>
        <w:t>из блоков</w:t>
      </w:r>
      <w:r w:rsidR="00714A27">
        <w:rPr>
          <w:rFonts w:ascii="Times New Roman" w:hAnsi="Times New Roman" w:cs="Times New Roman"/>
          <w:sz w:val="24"/>
          <w:szCs w:val="24"/>
        </w:rPr>
        <w:t xml:space="preserve"> вида </w:t>
      </w:r>
      <w:r w:rsidR="00714A27" w:rsidRPr="00E90616">
        <w:rPr>
          <w:rFonts w:ascii="Times New Roman" w:hAnsi="Times New Roman" w:cs="Times New Roman"/>
          <w:sz w:val="24"/>
          <w:szCs w:val="24"/>
        </w:rPr>
        <w:t xml:space="preserve">B-A-B-A-B, связанных </w:t>
      </w:r>
      <w:r w:rsidR="00F75115">
        <w:rPr>
          <w:rFonts w:ascii="Times New Roman" w:hAnsi="Times New Roman" w:cs="Times New Roman"/>
          <w:sz w:val="24"/>
          <w:szCs w:val="24"/>
        </w:rPr>
        <w:t>между собой</w:t>
      </w:r>
      <w:r w:rsidR="00714A27" w:rsidRPr="00E90616">
        <w:rPr>
          <w:rFonts w:ascii="Times New Roman" w:hAnsi="Times New Roman" w:cs="Times New Roman"/>
          <w:sz w:val="24"/>
          <w:szCs w:val="24"/>
        </w:rPr>
        <w:t xml:space="preserve"> Ван-дер-Ваальсовыми</w:t>
      </w:r>
      <w:r w:rsidR="004F748A">
        <w:rPr>
          <w:rFonts w:ascii="Times New Roman" w:hAnsi="Times New Roman" w:cs="Times New Roman"/>
          <w:sz w:val="24"/>
          <w:szCs w:val="24"/>
        </w:rPr>
        <w:t xml:space="preserve"> силами</w:t>
      </w:r>
      <w:r w:rsidR="00714A27">
        <w:rPr>
          <w:rFonts w:ascii="Times New Roman" w:hAnsi="Times New Roman" w:cs="Times New Roman"/>
          <w:sz w:val="24"/>
          <w:szCs w:val="24"/>
        </w:rPr>
        <w:t>.</w:t>
      </w:r>
      <w:r w:rsidR="00714A27" w:rsidRPr="00E90616">
        <w:rPr>
          <w:rFonts w:ascii="Times New Roman" w:hAnsi="Times New Roman" w:cs="Times New Roman"/>
          <w:sz w:val="24"/>
          <w:szCs w:val="24"/>
        </w:rPr>
        <w:t xml:space="preserve"> </w:t>
      </w:r>
      <w:r w:rsidR="00714A27">
        <w:rPr>
          <w:rFonts w:ascii="Times New Roman" w:hAnsi="Times New Roman" w:cs="Times New Roman"/>
          <w:sz w:val="24"/>
          <w:szCs w:val="24"/>
        </w:rPr>
        <w:t xml:space="preserve">Каждый блок обладает </w:t>
      </w:r>
      <w:r w:rsidR="00E90616" w:rsidRPr="00E90616">
        <w:rPr>
          <w:rFonts w:ascii="Times New Roman" w:hAnsi="Times New Roman" w:cs="Times New Roman"/>
          <w:sz w:val="24"/>
          <w:szCs w:val="24"/>
        </w:rPr>
        <w:t>ромбоэдрической кристаллической структур</w:t>
      </w:r>
      <w:r w:rsidR="00714A27">
        <w:rPr>
          <w:rFonts w:ascii="Times New Roman" w:hAnsi="Times New Roman" w:cs="Times New Roman"/>
          <w:sz w:val="24"/>
          <w:szCs w:val="24"/>
        </w:rPr>
        <w:t>ой с</w:t>
      </w:r>
      <w:r w:rsidR="00E90616" w:rsidRPr="00E90616">
        <w:rPr>
          <w:rFonts w:ascii="Times New Roman" w:hAnsi="Times New Roman" w:cs="Times New Roman"/>
          <w:sz w:val="24"/>
          <w:szCs w:val="24"/>
        </w:rPr>
        <w:t xml:space="preserve"> пространственной групп</w:t>
      </w:r>
      <w:r w:rsidR="00714A27">
        <w:rPr>
          <w:rFonts w:ascii="Times New Roman" w:hAnsi="Times New Roman" w:cs="Times New Roman"/>
          <w:sz w:val="24"/>
          <w:szCs w:val="24"/>
        </w:rPr>
        <w:t>ой</w:t>
      </w:r>
      <w:r w:rsidR="00E90616" w:rsidRPr="00E90616">
        <w:rPr>
          <w:rFonts w:ascii="Times New Roman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3d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 xml:space="preserve"> (R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m)</m:t>
        </m:r>
      </m:oMath>
      <w:r w:rsidR="00E91B99" w:rsidRPr="00E90616">
        <w:rPr>
          <w:rFonts w:ascii="Times New Roman" w:hAnsi="Times New Roman" w:cs="Times New Roman"/>
          <w:sz w:val="24"/>
          <w:szCs w:val="24"/>
        </w:rPr>
        <w:t xml:space="preserve"> </w:t>
      </w:r>
      <w:r w:rsidR="00E90616" w:rsidRPr="00E90616">
        <w:rPr>
          <w:rFonts w:ascii="Times New Roman" w:hAnsi="Times New Roman" w:cs="Times New Roman"/>
          <w:sz w:val="24"/>
          <w:szCs w:val="24"/>
        </w:rPr>
        <w:t>(рис</w:t>
      </w:r>
      <w:r w:rsidR="00792EAA">
        <w:rPr>
          <w:rFonts w:ascii="Times New Roman" w:hAnsi="Times New Roman" w:cs="Times New Roman"/>
          <w:sz w:val="24"/>
          <w:szCs w:val="24"/>
        </w:rPr>
        <w:t>.</w:t>
      </w:r>
      <w:r w:rsidR="00E90616" w:rsidRPr="00E90616">
        <w:rPr>
          <w:rFonts w:ascii="Times New Roman" w:hAnsi="Times New Roman" w:cs="Times New Roman"/>
          <w:sz w:val="24"/>
          <w:szCs w:val="24"/>
        </w:rPr>
        <w:t xml:space="preserve"> 1.</w:t>
      </w:r>
      <w:r w:rsidR="00F226EB">
        <w:rPr>
          <w:rFonts w:ascii="Times New Roman" w:hAnsi="Times New Roman" w:cs="Times New Roman"/>
          <w:sz w:val="24"/>
          <w:szCs w:val="24"/>
        </w:rPr>
        <w:t>4</w:t>
      </w:r>
      <w:r w:rsidR="000127F8">
        <w:rPr>
          <w:rFonts w:ascii="Times New Roman" w:hAnsi="Times New Roman" w:cs="Times New Roman"/>
          <w:sz w:val="24"/>
          <w:szCs w:val="24"/>
        </w:rPr>
        <w:t xml:space="preserve"> </w:t>
      </w:r>
      <w:r w:rsidR="00131E99">
        <w:rPr>
          <w:rFonts w:ascii="Times New Roman" w:hAnsi="Times New Roman" w:cs="Times New Roman"/>
          <w:sz w:val="24"/>
          <w:szCs w:val="24"/>
        </w:rPr>
        <w:t>а</w:t>
      </w:r>
      <w:r w:rsidR="00714A27">
        <w:rPr>
          <w:rFonts w:ascii="Times New Roman" w:hAnsi="Times New Roman" w:cs="Times New Roman"/>
          <w:sz w:val="24"/>
          <w:szCs w:val="24"/>
        </w:rPr>
        <w:t>).</w:t>
      </w:r>
      <w:r w:rsidR="000127F8">
        <w:rPr>
          <w:rFonts w:ascii="Times New Roman" w:hAnsi="Times New Roman" w:cs="Times New Roman"/>
          <w:sz w:val="24"/>
          <w:szCs w:val="24"/>
        </w:rPr>
        <w:t xml:space="preserve"> На рис</w:t>
      </w:r>
      <w:r w:rsidR="00792EAA">
        <w:rPr>
          <w:rFonts w:ascii="Times New Roman" w:hAnsi="Times New Roman" w:cs="Times New Roman"/>
          <w:sz w:val="24"/>
          <w:szCs w:val="24"/>
        </w:rPr>
        <w:t>.</w:t>
      </w:r>
      <w:r w:rsidR="000127F8">
        <w:rPr>
          <w:rFonts w:ascii="Times New Roman" w:hAnsi="Times New Roman" w:cs="Times New Roman"/>
          <w:sz w:val="24"/>
          <w:szCs w:val="24"/>
        </w:rPr>
        <w:t xml:space="preserve"> 1.</w:t>
      </w:r>
      <w:r w:rsidR="00F226EB">
        <w:rPr>
          <w:rFonts w:ascii="Times New Roman" w:hAnsi="Times New Roman" w:cs="Times New Roman"/>
          <w:sz w:val="24"/>
          <w:szCs w:val="24"/>
        </w:rPr>
        <w:t>4</w:t>
      </w:r>
      <w:r w:rsidR="000127F8">
        <w:rPr>
          <w:rFonts w:ascii="Times New Roman" w:hAnsi="Times New Roman" w:cs="Times New Roman"/>
          <w:sz w:val="24"/>
          <w:szCs w:val="24"/>
        </w:rPr>
        <w:t xml:space="preserve"> б схематично показана форма конуса Дирака топологических поверхностных состояний, характерная для </w:t>
      </w:r>
      <w:r w:rsidR="000127F8" w:rsidRPr="00E44A80">
        <w:rPr>
          <w:rFonts w:ascii="Times New Roman" w:hAnsi="Times New Roman" w:cs="Times New Roman"/>
          <w:sz w:val="24"/>
          <w:szCs w:val="24"/>
        </w:rPr>
        <w:t>Bi</w:t>
      </w:r>
      <w:r w:rsidR="000127F8" w:rsidRPr="00923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127F8" w:rsidRPr="00E44A80">
        <w:rPr>
          <w:rFonts w:ascii="Times New Roman" w:hAnsi="Times New Roman" w:cs="Times New Roman"/>
          <w:sz w:val="24"/>
          <w:szCs w:val="24"/>
        </w:rPr>
        <w:t>Se</w:t>
      </w:r>
      <w:r w:rsidR="000127F8" w:rsidRPr="009239D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127F8">
        <w:rPr>
          <w:rFonts w:ascii="Times New Roman" w:hAnsi="Times New Roman" w:cs="Times New Roman"/>
          <w:sz w:val="24"/>
          <w:szCs w:val="24"/>
        </w:rPr>
        <w:t xml:space="preserve"> и</w:t>
      </w:r>
      <w:r w:rsidR="000127F8" w:rsidRPr="00E44A80">
        <w:rPr>
          <w:rFonts w:ascii="Times New Roman" w:hAnsi="Times New Roman" w:cs="Times New Roman"/>
          <w:sz w:val="24"/>
          <w:szCs w:val="24"/>
        </w:rPr>
        <w:t xml:space="preserve"> Bi</w:t>
      </w:r>
      <w:r w:rsidR="000127F8" w:rsidRPr="00923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127F8" w:rsidRPr="00E44A80">
        <w:rPr>
          <w:rFonts w:ascii="Times New Roman" w:hAnsi="Times New Roman" w:cs="Times New Roman"/>
          <w:sz w:val="24"/>
          <w:szCs w:val="24"/>
        </w:rPr>
        <w:t>Te</w:t>
      </w:r>
      <w:r w:rsidR="000127F8" w:rsidRPr="009239D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127F8" w:rsidRPr="000127F8">
        <w:rPr>
          <w:rFonts w:ascii="Times New Roman" w:hAnsi="Times New Roman" w:cs="Times New Roman"/>
          <w:sz w:val="24"/>
          <w:szCs w:val="24"/>
        </w:rPr>
        <w:t>.</w:t>
      </w:r>
    </w:p>
    <w:p w14:paraId="4DA1A397" w14:textId="43D18FAC" w:rsidR="00F9047D" w:rsidRDefault="009E5B78" w:rsidP="00B319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Из Таблицы 1 видно, что большинство экспериментально исследованных ТИ </w:t>
      </w:r>
      <w:r w:rsidRPr="00E44A80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это вариации на основе</w:t>
      </w:r>
      <w:r w:rsidRPr="009E5B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блоков данных материалов. Эта тенденция вызвана</w:t>
      </w:r>
      <w:r w:rsidR="0024577F">
        <w:rPr>
          <w:rFonts w:ascii="Times New Roman" w:hAnsi="Times New Roman" w:cs="Times New Roman"/>
          <w:sz w:val="24"/>
          <w:szCs w:val="24"/>
        </w:rPr>
        <w:t xml:space="preserve"> </w:t>
      </w:r>
      <w:r w:rsidRPr="00E90616">
        <w:rPr>
          <w:rFonts w:ascii="Times New Roman" w:hAnsi="Times New Roman" w:cs="Times New Roman"/>
          <w:sz w:val="24"/>
          <w:szCs w:val="24"/>
        </w:rPr>
        <w:t>возможност</w:t>
      </w:r>
      <w:r w:rsidR="0024577F">
        <w:rPr>
          <w:rFonts w:ascii="Times New Roman" w:hAnsi="Times New Roman" w:cs="Times New Roman"/>
          <w:sz w:val="24"/>
          <w:szCs w:val="24"/>
        </w:rPr>
        <w:t>ью</w:t>
      </w:r>
      <w:r w:rsidRPr="00E90616">
        <w:rPr>
          <w:rFonts w:ascii="Times New Roman" w:hAnsi="Times New Roman" w:cs="Times New Roman"/>
          <w:sz w:val="24"/>
          <w:szCs w:val="24"/>
        </w:rPr>
        <w:t xml:space="preserve"> модификации стехиометрии</w:t>
      </w:r>
      <w:r>
        <w:rPr>
          <w:rFonts w:ascii="Times New Roman" w:hAnsi="Times New Roman" w:cs="Times New Roman"/>
          <w:sz w:val="24"/>
          <w:szCs w:val="24"/>
        </w:rPr>
        <w:t xml:space="preserve"> данных материалов</w:t>
      </w:r>
      <w:r w:rsidR="0024577F">
        <w:rPr>
          <w:rFonts w:ascii="Times New Roman" w:hAnsi="Times New Roman" w:cs="Times New Roman"/>
          <w:sz w:val="24"/>
          <w:szCs w:val="24"/>
        </w:rPr>
        <w:t xml:space="preserve"> в широких диапазонах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90616">
        <w:rPr>
          <w:rFonts w:ascii="Times New Roman" w:hAnsi="Times New Roman" w:cs="Times New Roman"/>
          <w:sz w:val="24"/>
          <w:szCs w:val="24"/>
        </w:rPr>
        <w:t>большой объемной запрещенной зон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90616">
        <w:rPr>
          <w:rFonts w:ascii="Times New Roman" w:hAnsi="Times New Roman" w:cs="Times New Roman"/>
          <w:sz w:val="24"/>
          <w:szCs w:val="24"/>
        </w:rPr>
        <w:t xml:space="preserve"> (по сравнению с другими трехмерными 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E9061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отсутствием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нетопологических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поверхностных состояний и простоте топологических поверхностных состояний </w:t>
      </w:r>
      <w:r w:rsidRPr="00E90616">
        <w:rPr>
          <w:rFonts w:ascii="Times New Roman" w:hAnsi="Times New Roman" w:cs="Times New Roman"/>
          <w:sz w:val="24"/>
          <w:szCs w:val="24"/>
        </w:rPr>
        <w:t>[</w:t>
      </w:r>
      <w:r w:rsidR="00DA1814" w:rsidRPr="00DA1814">
        <w:rPr>
          <w:rFonts w:ascii="Times New Roman" w:hAnsi="Times New Roman" w:cs="Times New Roman"/>
          <w:sz w:val="24"/>
          <w:szCs w:val="24"/>
        </w:rPr>
        <w:t>4</w:t>
      </w:r>
      <w:r w:rsidR="000F269A">
        <w:rPr>
          <w:rFonts w:ascii="Times New Roman" w:hAnsi="Times New Roman" w:cs="Times New Roman"/>
          <w:sz w:val="24"/>
          <w:szCs w:val="24"/>
        </w:rPr>
        <w:t>2</w:t>
      </w:r>
      <w:r w:rsidRPr="00E9061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8FFB42" w14:textId="1B510DC3" w:rsidR="000F33D4" w:rsidRDefault="00F12086" w:rsidP="00984991">
      <w:pPr>
        <w:pStyle w:val="12"/>
        <w:jc w:val="both"/>
        <w:rPr>
          <w:rFonts w:ascii="Times New Roman" w:hAnsi="Times New Roman" w:cs="Times New Roman"/>
        </w:rPr>
      </w:pPr>
      <w:bookmarkStart w:id="6" w:name="_Toc95388130"/>
      <w:r w:rsidRPr="00A34388">
        <w:rPr>
          <w:rFonts w:ascii="Times New Roman" w:hAnsi="Times New Roman" w:cs="Times New Roman"/>
        </w:rPr>
        <w:t>1.</w:t>
      </w:r>
      <w:r w:rsidR="00F226EB">
        <w:rPr>
          <w:rFonts w:ascii="Times New Roman" w:hAnsi="Times New Roman" w:cs="Times New Roman"/>
        </w:rPr>
        <w:t>4</w:t>
      </w:r>
      <w:r w:rsidRPr="00A34388">
        <w:rPr>
          <w:rFonts w:ascii="Times New Roman" w:hAnsi="Times New Roman" w:cs="Times New Roman"/>
        </w:rPr>
        <w:t xml:space="preserve"> </w:t>
      </w:r>
      <w:r w:rsidR="00DC3125">
        <w:rPr>
          <w:rFonts w:ascii="Times New Roman" w:hAnsi="Times New Roman" w:cs="Times New Roman"/>
        </w:rPr>
        <w:t>Комбинация топологии и магнетизма в топологических изоляторах.</w:t>
      </w:r>
      <w:bookmarkEnd w:id="6"/>
    </w:p>
    <w:p w14:paraId="436E629E" w14:textId="3E695061" w:rsidR="00F9047D" w:rsidRPr="00F9047D" w:rsidRDefault="00815986" w:rsidP="00B350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F9047D" w:rsidRPr="00F9047D">
        <w:rPr>
          <w:rFonts w:ascii="Times New Roman" w:hAnsi="Times New Roman" w:cs="Times New Roman"/>
          <w:sz w:val="24"/>
          <w:szCs w:val="24"/>
        </w:rPr>
        <w:t>Для появления топологически различимых фаз необходимо наличие симметрии</w:t>
      </w:r>
      <w:r w:rsidR="00F9047D">
        <w:rPr>
          <w:rFonts w:ascii="Times New Roman" w:hAnsi="Times New Roman" w:cs="Times New Roman"/>
          <w:sz w:val="24"/>
          <w:szCs w:val="24"/>
        </w:rPr>
        <w:t>, и</w:t>
      </w:r>
      <w:r w:rsidR="00F9047D" w:rsidRPr="00F9047D">
        <w:rPr>
          <w:rFonts w:ascii="Times New Roman" w:hAnsi="Times New Roman" w:cs="Times New Roman"/>
          <w:sz w:val="24"/>
          <w:szCs w:val="24"/>
        </w:rPr>
        <w:t xml:space="preserve"> </w:t>
      </w:r>
      <w:r w:rsidR="00F9047D">
        <w:rPr>
          <w:rFonts w:ascii="Times New Roman" w:hAnsi="Times New Roman" w:cs="Times New Roman"/>
          <w:sz w:val="24"/>
          <w:szCs w:val="24"/>
        </w:rPr>
        <w:t>в</w:t>
      </w:r>
      <w:r w:rsidR="00F9047D" w:rsidRPr="00F9047D">
        <w:rPr>
          <w:rFonts w:ascii="Times New Roman" w:hAnsi="Times New Roman" w:cs="Times New Roman"/>
          <w:sz w:val="24"/>
          <w:szCs w:val="24"/>
        </w:rPr>
        <w:t xml:space="preserve"> случае трехмерных </w:t>
      </w:r>
      <w:r w:rsidR="00F9047D">
        <w:rPr>
          <w:rFonts w:ascii="Times New Roman" w:hAnsi="Times New Roman" w:cs="Times New Roman"/>
          <w:sz w:val="24"/>
          <w:szCs w:val="24"/>
        </w:rPr>
        <w:t>ТИ</w:t>
      </w:r>
      <w:r w:rsidR="00F9047D" w:rsidRPr="00F9047D">
        <w:rPr>
          <w:rFonts w:ascii="Times New Roman" w:hAnsi="Times New Roman" w:cs="Times New Roman"/>
          <w:sz w:val="24"/>
          <w:szCs w:val="24"/>
        </w:rPr>
        <w:t xml:space="preserve"> такой симметрией становится симметрия обращения времени. </w:t>
      </w:r>
      <w:r>
        <w:rPr>
          <w:rFonts w:ascii="Times New Roman" w:hAnsi="Times New Roman" w:cs="Times New Roman"/>
          <w:sz w:val="24"/>
          <w:szCs w:val="24"/>
        </w:rPr>
        <w:t xml:space="preserve">При наличии такой симметрии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выполняется теорема </w:t>
      </w:r>
      <w:r w:rsidR="00F9047D" w:rsidRPr="00F9047D">
        <w:rPr>
          <w:rFonts w:ascii="Times New Roman" w:hAnsi="Times New Roman" w:cs="Times New Roman"/>
          <w:sz w:val="24"/>
          <w:szCs w:val="24"/>
        </w:rPr>
        <w:t xml:space="preserve">Крамерса, </w:t>
      </w:r>
      <w:r w:rsidR="00F9047D" w:rsidRPr="00F9047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F9047D" w:rsidRPr="00F9047D">
        <w:rPr>
          <w:rFonts w:ascii="Times New Roman" w:hAnsi="Times New Roman" w:cs="Times New Roman"/>
          <w:sz w:val="24"/>
          <w:szCs w:val="24"/>
        </w:rPr>
        <w:t>(</w:t>
      </w:r>
      <w:r w:rsidR="00F9047D" w:rsidRPr="00F9047D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F9047D" w:rsidRPr="00F9047D">
        <w:rPr>
          <w:rFonts w:ascii="Times New Roman" w:hAnsi="Times New Roman" w:cs="Times New Roman"/>
          <w:sz w:val="24"/>
          <w:szCs w:val="24"/>
        </w:rPr>
        <w:t xml:space="preserve">, ↑) = </w:t>
      </w:r>
      <w:r w:rsidR="00F9047D" w:rsidRPr="00F9047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F9047D" w:rsidRPr="00F9047D">
        <w:rPr>
          <w:rFonts w:ascii="Times New Roman" w:hAnsi="Times New Roman" w:cs="Times New Roman"/>
          <w:sz w:val="24"/>
          <w:szCs w:val="24"/>
        </w:rPr>
        <w:t>(−</w:t>
      </w:r>
      <w:r w:rsidR="00F9047D" w:rsidRPr="00F9047D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F9047D" w:rsidRPr="00F9047D">
        <w:rPr>
          <w:rFonts w:ascii="Times New Roman" w:hAnsi="Times New Roman" w:cs="Times New Roman"/>
          <w:sz w:val="24"/>
          <w:szCs w:val="24"/>
        </w:rPr>
        <w:t xml:space="preserve">, ↓), где стрелки обозначают направление спина. </w:t>
      </w:r>
      <w:r>
        <w:rPr>
          <w:rFonts w:ascii="Times New Roman" w:hAnsi="Times New Roman" w:cs="Times New Roman"/>
          <w:sz w:val="24"/>
          <w:szCs w:val="24"/>
        </w:rPr>
        <w:t xml:space="preserve">Как уже упоминалось в </w:t>
      </w:r>
      <w:r w:rsidR="00375D23">
        <w:rPr>
          <w:rFonts w:ascii="Times New Roman" w:hAnsi="Times New Roman" w:cs="Times New Roman"/>
          <w:sz w:val="24"/>
          <w:szCs w:val="24"/>
        </w:rPr>
        <w:t>разделе</w:t>
      </w:r>
      <w:r>
        <w:rPr>
          <w:rFonts w:ascii="Times New Roman" w:hAnsi="Times New Roman" w:cs="Times New Roman"/>
          <w:sz w:val="24"/>
          <w:szCs w:val="24"/>
        </w:rPr>
        <w:t xml:space="preserve"> 1.</w:t>
      </w:r>
      <w:r w:rsidR="00F226E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такие условия обуславливают вырождение в точке пересечения ветвей конуса </w:t>
      </w:r>
      <w:r w:rsidR="00F9047D" w:rsidRPr="00F9047D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F9047D" w:rsidRPr="00F9047D">
        <w:rPr>
          <w:rFonts w:ascii="Times New Roman" w:hAnsi="Times New Roman" w:cs="Times New Roman"/>
          <w:sz w:val="24"/>
          <w:szCs w:val="24"/>
        </w:rPr>
        <w:t>=0 Å</w:t>
      </w:r>
      <w:r w:rsidR="00F9047D" w:rsidRPr="00815986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>
        <w:rPr>
          <w:rFonts w:ascii="Times New Roman" w:hAnsi="Times New Roman" w:cs="Times New Roman"/>
          <w:sz w:val="24"/>
          <w:szCs w:val="24"/>
        </w:rPr>
        <w:t>, так как</w:t>
      </w:r>
      <w:r w:rsidR="00F9047D" w:rsidRPr="00F9047D">
        <w:rPr>
          <w:rFonts w:ascii="Times New Roman" w:hAnsi="Times New Roman" w:cs="Times New Roman"/>
          <w:sz w:val="24"/>
          <w:szCs w:val="24"/>
        </w:rPr>
        <w:t xml:space="preserve"> энергии электронов со спинами вниз и вверх равны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CCA268E" w14:textId="21877D08" w:rsidR="00F9047D" w:rsidRDefault="00976EFC" w:rsidP="00B350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Однако</w:t>
      </w:r>
      <w:r w:rsidR="00F9047D" w:rsidRPr="00F9047D">
        <w:rPr>
          <w:rFonts w:ascii="Times New Roman" w:hAnsi="Times New Roman" w:cs="Times New Roman"/>
          <w:sz w:val="24"/>
          <w:szCs w:val="24"/>
        </w:rPr>
        <w:t xml:space="preserve">, симметрия обращения времени нарушается в магнитном поле. </w:t>
      </w:r>
      <w:r>
        <w:rPr>
          <w:rFonts w:ascii="Times New Roman" w:hAnsi="Times New Roman" w:cs="Times New Roman"/>
          <w:sz w:val="24"/>
          <w:szCs w:val="24"/>
        </w:rPr>
        <w:t>Это не приводит к разрушению топологических поверхностных состояний, но деформирует их. Н</w:t>
      </w:r>
      <w:r w:rsidR="00F9047D" w:rsidRPr="00F9047D">
        <w:rPr>
          <w:rFonts w:ascii="Times New Roman" w:hAnsi="Times New Roman" w:cs="Times New Roman"/>
          <w:sz w:val="24"/>
          <w:szCs w:val="24"/>
        </w:rPr>
        <w:t xml:space="preserve">аличие магнитного порядка в </w:t>
      </w:r>
      <w:r w:rsidR="003C238D">
        <w:rPr>
          <w:rFonts w:ascii="Times New Roman" w:hAnsi="Times New Roman" w:cs="Times New Roman"/>
          <w:sz w:val="24"/>
          <w:szCs w:val="24"/>
        </w:rPr>
        <w:t>ТИ</w:t>
      </w:r>
      <w:r w:rsidR="00F9047D" w:rsidRPr="00F9047D">
        <w:rPr>
          <w:rFonts w:ascii="Times New Roman" w:hAnsi="Times New Roman" w:cs="Times New Roman"/>
          <w:sz w:val="24"/>
          <w:szCs w:val="24"/>
        </w:rPr>
        <w:t xml:space="preserve"> может приводить к </w:t>
      </w:r>
      <w:r>
        <w:rPr>
          <w:rFonts w:ascii="Times New Roman" w:hAnsi="Times New Roman" w:cs="Times New Roman"/>
          <w:sz w:val="24"/>
          <w:szCs w:val="24"/>
        </w:rPr>
        <w:t>тому, что теорема Крамерса перестаёт действовать</w:t>
      </w:r>
      <w:r w:rsidR="009A2DF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вырождение </w:t>
      </w:r>
      <w:r w:rsidR="00F9047D" w:rsidRPr="00F9047D">
        <w:rPr>
          <w:rFonts w:ascii="Times New Roman" w:hAnsi="Times New Roman" w:cs="Times New Roman"/>
          <w:sz w:val="24"/>
          <w:szCs w:val="24"/>
        </w:rPr>
        <w:t xml:space="preserve">в точке Дирака </w:t>
      </w:r>
      <w:r>
        <w:rPr>
          <w:rFonts w:ascii="Times New Roman" w:hAnsi="Times New Roman" w:cs="Times New Roman"/>
          <w:sz w:val="24"/>
          <w:szCs w:val="24"/>
        </w:rPr>
        <w:t>снимается</w:t>
      </w:r>
      <w:r w:rsidR="00DA1814" w:rsidRPr="00DA1814">
        <w:rPr>
          <w:rFonts w:ascii="Times New Roman" w:hAnsi="Times New Roman" w:cs="Times New Roman"/>
          <w:sz w:val="24"/>
          <w:szCs w:val="24"/>
        </w:rPr>
        <w:t xml:space="preserve"> </w:t>
      </w:r>
      <w:r w:rsidR="00F9047D" w:rsidRPr="00F9047D">
        <w:rPr>
          <w:rFonts w:ascii="Times New Roman" w:hAnsi="Times New Roman" w:cs="Times New Roman"/>
          <w:sz w:val="24"/>
          <w:szCs w:val="24"/>
        </w:rPr>
        <w:t>[</w:t>
      </w:r>
      <w:r w:rsidR="00DA1814" w:rsidRPr="00DA1814">
        <w:rPr>
          <w:rFonts w:ascii="Times New Roman" w:hAnsi="Times New Roman" w:cs="Times New Roman"/>
          <w:sz w:val="24"/>
          <w:szCs w:val="24"/>
        </w:rPr>
        <w:t>4</w:t>
      </w:r>
      <w:r w:rsidR="000F269A">
        <w:rPr>
          <w:rFonts w:ascii="Times New Roman" w:hAnsi="Times New Roman" w:cs="Times New Roman"/>
          <w:sz w:val="24"/>
          <w:szCs w:val="24"/>
        </w:rPr>
        <w:t>3</w:t>
      </w:r>
      <w:r w:rsidR="00F9047D" w:rsidRPr="00F9047D">
        <w:rPr>
          <w:rFonts w:ascii="Times New Roman" w:hAnsi="Times New Roman" w:cs="Times New Roman"/>
          <w:sz w:val="24"/>
          <w:szCs w:val="24"/>
        </w:rPr>
        <w:t>]</w:t>
      </w:r>
      <w:r w:rsidR="00355F95">
        <w:rPr>
          <w:rFonts w:ascii="Times New Roman" w:hAnsi="Times New Roman" w:cs="Times New Roman"/>
          <w:sz w:val="24"/>
          <w:szCs w:val="24"/>
        </w:rPr>
        <w:t xml:space="preserve">, для точки </w:t>
      </w:r>
      <w:r w:rsidR="00355F95" w:rsidRPr="00F9047D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355F95" w:rsidRPr="00F9047D">
        <w:rPr>
          <w:rFonts w:ascii="Times New Roman" w:hAnsi="Times New Roman" w:cs="Times New Roman"/>
          <w:sz w:val="24"/>
          <w:szCs w:val="24"/>
        </w:rPr>
        <w:t>=0 Å</w:t>
      </w:r>
      <w:r w:rsidR="00355F95" w:rsidRPr="00815986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="00355F95" w:rsidRPr="00355F95">
        <w:rPr>
          <w:rFonts w:ascii="Times New Roman" w:hAnsi="Times New Roman" w:cs="Times New Roman"/>
          <w:sz w:val="24"/>
          <w:szCs w:val="24"/>
        </w:rPr>
        <w:t xml:space="preserve"> </w:t>
      </w:r>
      <w:r w:rsidR="00355F95">
        <w:rPr>
          <w:rFonts w:ascii="Times New Roman" w:hAnsi="Times New Roman" w:cs="Times New Roman"/>
          <w:sz w:val="24"/>
          <w:szCs w:val="24"/>
        </w:rPr>
        <w:t xml:space="preserve">появляются два возможных значения энергии </w:t>
      </w:r>
      <w:r w:rsidR="009A2DFD">
        <w:rPr>
          <w:rFonts w:ascii="Times New Roman" w:hAnsi="Times New Roman" w:cs="Times New Roman"/>
          <w:sz w:val="24"/>
          <w:szCs w:val="24"/>
        </w:rPr>
        <w:t xml:space="preserve">и, следовательно, открывается запрещенная зона в </w:t>
      </w:r>
      <w:r w:rsidR="00C27DBB">
        <w:rPr>
          <w:rFonts w:ascii="Times New Roman" w:hAnsi="Times New Roman" w:cs="Times New Roman"/>
          <w:sz w:val="24"/>
          <w:szCs w:val="24"/>
        </w:rPr>
        <w:t xml:space="preserve">конусе Дирака </w:t>
      </w:r>
      <w:r w:rsidR="009A2DFD">
        <w:rPr>
          <w:rFonts w:ascii="Times New Roman" w:hAnsi="Times New Roman" w:cs="Times New Roman"/>
          <w:sz w:val="24"/>
          <w:szCs w:val="24"/>
        </w:rPr>
        <w:t>топологических поверхностных состояни</w:t>
      </w:r>
      <w:r w:rsidR="00C27DBB">
        <w:rPr>
          <w:rFonts w:ascii="Times New Roman" w:hAnsi="Times New Roman" w:cs="Times New Roman"/>
          <w:sz w:val="24"/>
          <w:szCs w:val="24"/>
        </w:rPr>
        <w:t>й</w:t>
      </w:r>
      <w:r w:rsidR="00F9047D" w:rsidRPr="00F9047D">
        <w:rPr>
          <w:rFonts w:ascii="Times New Roman" w:hAnsi="Times New Roman" w:cs="Times New Roman"/>
          <w:sz w:val="24"/>
          <w:szCs w:val="24"/>
        </w:rPr>
        <w:t xml:space="preserve">. </w:t>
      </w:r>
      <w:r w:rsidR="006D1F1E">
        <w:rPr>
          <w:rFonts w:ascii="Times New Roman" w:hAnsi="Times New Roman" w:cs="Times New Roman"/>
          <w:sz w:val="24"/>
          <w:szCs w:val="24"/>
        </w:rPr>
        <w:t xml:space="preserve">Зависимость энергии от волнового вектора вблизи точки Дирака теряет линейный </w:t>
      </w:r>
      <w:r w:rsidR="00355F95">
        <w:rPr>
          <w:rFonts w:ascii="Times New Roman" w:hAnsi="Times New Roman" w:cs="Times New Roman"/>
          <w:sz w:val="24"/>
          <w:szCs w:val="24"/>
        </w:rPr>
        <w:t>характер</w:t>
      </w:r>
      <w:r w:rsidR="006D1F1E">
        <w:rPr>
          <w:rFonts w:ascii="Times New Roman" w:hAnsi="Times New Roman" w:cs="Times New Roman"/>
          <w:sz w:val="24"/>
          <w:szCs w:val="24"/>
        </w:rPr>
        <w:t xml:space="preserve">, и </w:t>
      </w:r>
      <w:r w:rsidR="009A2DFD">
        <w:rPr>
          <w:rFonts w:ascii="Times New Roman" w:hAnsi="Times New Roman" w:cs="Times New Roman"/>
          <w:sz w:val="24"/>
          <w:szCs w:val="24"/>
        </w:rPr>
        <w:t xml:space="preserve">дисперсия </w:t>
      </w:r>
      <w:r w:rsidR="00C27DBB">
        <w:rPr>
          <w:rFonts w:ascii="Times New Roman" w:hAnsi="Times New Roman" w:cs="Times New Roman"/>
          <w:sz w:val="24"/>
          <w:szCs w:val="24"/>
        </w:rPr>
        <w:t>состояний конуса Дирака приобретает следующий вид:</w:t>
      </w:r>
    </w:p>
    <w:p w14:paraId="46FBF7B4" w14:textId="58AE7989" w:rsidR="00C27DBB" w:rsidRPr="00C27DBB" w:rsidRDefault="00C27DBB" w:rsidP="00B35054">
      <w:pPr>
        <w:spacing w:after="0" w:line="360" w:lineRule="auto"/>
        <w:jc w:val="right"/>
        <w:rPr>
          <w:rFonts w:ascii="Times New Roman" w:eastAsiaTheme="minorEastAsia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E=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±A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355F95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355F95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355F95">
        <w:rPr>
          <w:rFonts w:ascii="Times New Roman" w:eastAsiaTheme="minorEastAsia" w:hAnsi="Times New Roman" w:cs="Times New Roman"/>
          <w:i/>
          <w:sz w:val="24"/>
          <w:szCs w:val="24"/>
        </w:rPr>
        <w:tab/>
        <w:t xml:space="preserve"> </w:t>
      </w:r>
      <w:r w:rsidR="00355F95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355F95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355F95">
        <w:rPr>
          <w:rFonts w:ascii="Times New Roman" w:eastAsiaTheme="minorEastAsia" w:hAnsi="Times New Roman" w:cs="Times New Roman"/>
          <w:i/>
          <w:sz w:val="24"/>
          <w:szCs w:val="24"/>
        </w:rPr>
        <w:tab/>
        <w:t>(1</w:t>
      </w:r>
      <w:r w:rsidR="008733E8">
        <w:rPr>
          <w:rFonts w:ascii="Times New Roman" w:eastAsiaTheme="minorEastAsia" w:hAnsi="Times New Roman" w:cs="Times New Roman"/>
          <w:i/>
          <w:sz w:val="24"/>
          <w:szCs w:val="24"/>
        </w:rPr>
        <w:t>.1</w:t>
      </w:r>
      <w:r w:rsidR="00355F95">
        <w:rPr>
          <w:rFonts w:ascii="Times New Roman" w:eastAsiaTheme="minorEastAsia" w:hAnsi="Times New Roman" w:cs="Times New Roman"/>
          <w:i/>
          <w:sz w:val="24"/>
          <w:szCs w:val="24"/>
        </w:rPr>
        <w:t>)</w:t>
      </w:r>
    </w:p>
    <w:p w14:paraId="17CFCD89" w14:textId="4539B997" w:rsidR="00C27DBB" w:rsidRPr="00355F95" w:rsidRDefault="00C27DBB" w:rsidP="00B35054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445ED">
        <w:rPr>
          <w:rFonts w:ascii="Times New Roman" w:eastAsiaTheme="minorEastAsia" w:hAnsi="Times New Roman" w:cs="Times New Roman"/>
          <w:i/>
          <w:sz w:val="24"/>
          <w:szCs w:val="24"/>
        </w:rPr>
        <w:lastRenderedPageBreak/>
        <w:t xml:space="preserve"> </w:t>
      </w:r>
      <w:r w:rsidRPr="00F445ED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Pr="00C27DBB">
        <w:rPr>
          <w:rFonts w:ascii="Times New Roman" w:eastAsiaTheme="minorEastAsia" w:hAnsi="Times New Roman" w:cs="Times New Roman"/>
          <w:iCs/>
          <w:sz w:val="24"/>
          <w:szCs w:val="24"/>
        </w:rPr>
        <w:t>где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DP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9047D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0D23">
        <w:rPr>
          <w:rFonts w:ascii="Times New Roman" w:hAnsi="Times New Roman" w:cs="Times New Roman"/>
          <w:sz w:val="24"/>
          <w:szCs w:val="24"/>
        </w:rPr>
        <w:t xml:space="preserve">энергетическое </w:t>
      </w:r>
      <w:r>
        <w:rPr>
          <w:rFonts w:ascii="Times New Roman" w:hAnsi="Times New Roman" w:cs="Times New Roman"/>
          <w:sz w:val="24"/>
          <w:szCs w:val="24"/>
        </w:rPr>
        <w:t xml:space="preserve">положение точки Дирака, + и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соответствуют состоянием верхнего и нижнего </w:t>
      </w:r>
      <w:r w:rsidR="004E1D5E">
        <w:rPr>
          <w:rFonts w:ascii="Times New Roman" w:eastAsiaTheme="minorEastAsia" w:hAnsi="Times New Roman" w:cs="Times New Roman"/>
          <w:sz w:val="24"/>
          <w:szCs w:val="24"/>
        </w:rPr>
        <w:t xml:space="preserve">конуса, </w:t>
      </w:r>
      <w:r w:rsidR="004E1D5E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="004E1D5E" w:rsidRPr="004E1D5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E1D5E">
        <w:rPr>
          <w:rFonts w:ascii="Times New Roman" w:eastAsiaTheme="minorEastAsia" w:hAnsi="Times New Roman" w:cs="Times New Roman"/>
          <w:sz w:val="24"/>
          <w:szCs w:val="24"/>
        </w:rPr>
        <w:t xml:space="preserve">пропорционально скорости Ферми, </w:t>
      </w:r>
      <m:oMath>
        <m:r>
          <w:rPr>
            <w:rFonts w:ascii="Cambria Math" w:hAnsi="Cambria Math" w:cs="Times New Roman"/>
            <w:sz w:val="24"/>
            <w:szCs w:val="24"/>
          </w:rPr>
          <m:t>k</m:t>
        </m:r>
      </m:oMath>
      <w:r w:rsidR="004E1D5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E1D5E" w:rsidRPr="00F9047D">
        <w:rPr>
          <w:rFonts w:ascii="Times New Roman" w:hAnsi="Times New Roman" w:cs="Times New Roman"/>
          <w:sz w:val="24"/>
          <w:szCs w:val="24"/>
        </w:rPr>
        <w:t>—</w:t>
      </w:r>
      <w:r w:rsidR="004E1D5E">
        <w:rPr>
          <w:rFonts w:ascii="Times New Roman" w:hAnsi="Times New Roman" w:cs="Times New Roman"/>
          <w:sz w:val="24"/>
          <w:szCs w:val="24"/>
        </w:rPr>
        <w:t xml:space="preserve"> параллельная составляющая волнового вектора, </w:t>
      </w:r>
      <m:oMath>
        <m:r>
          <w:rPr>
            <w:rFonts w:ascii="Cambria Math" w:hAnsi="Cambria Math" w:cs="Times New Roman"/>
            <w:sz w:val="24"/>
            <w:szCs w:val="24"/>
          </w:rPr>
          <m:t>λ</m:t>
        </m:r>
      </m:oMath>
      <w:r w:rsidR="004E1D5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E1D5E" w:rsidRPr="00F9047D">
        <w:rPr>
          <w:rFonts w:ascii="Times New Roman" w:hAnsi="Times New Roman" w:cs="Times New Roman"/>
          <w:sz w:val="24"/>
          <w:szCs w:val="24"/>
        </w:rPr>
        <w:t>—</w:t>
      </w:r>
      <w:r w:rsidR="004E1D5E">
        <w:rPr>
          <w:rFonts w:ascii="Times New Roman" w:hAnsi="Times New Roman" w:cs="Times New Roman"/>
          <w:sz w:val="24"/>
          <w:szCs w:val="24"/>
        </w:rPr>
        <w:t xml:space="preserve"> параметр, характеризующий энергетическую величину открываемой запрещенной зоны</w:t>
      </w:r>
      <w:r w:rsidR="00F445ED">
        <w:rPr>
          <w:rFonts w:ascii="Times New Roman" w:hAnsi="Times New Roman" w:cs="Times New Roman"/>
          <w:sz w:val="24"/>
          <w:szCs w:val="24"/>
        </w:rPr>
        <w:t xml:space="preserve"> в точке Дирака</w:t>
      </w:r>
      <w:r w:rsidR="004E1D5E">
        <w:rPr>
          <w:rFonts w:ascii="Times New Roman" w:hAnsi="Times New Roman" w:cs="Times New Roman"/>
          <w:sz w:val="24"/>
          <w:szCs w:val="24"/>
        </w:rPr>
        <w:t xml:space="preserve">. Из формулы </w:t>
      </w:r>
      <w:r w:rsidR="00355F95">
        <w:rPr>
          <w:rFonts w:ascii="Times New Roman" w:hAnsi="Times New Roman" w:cs="Times New Roman"/>
          <w:sz w:val="24"/>
          <w:szCs w:val="24"/>
        </w:rPr>
        <w:t>(1</w:t>
      </w:r>
      <w:r w:rsidR="003F0D23">
        <w:rPr>
          <w:rFonts w:ascii="Times New Roman" w:hAnsi="Times New Roman" w:cs="Times New Roman"/>
          <w:sz w:val="24"/>
          <w:szCs w:val="24"/>
        </w:rPr>
        <w:t>.1</w:t>
      </w:r>
      <w:r w:rsidR="00355F95">
        <w:rPr>
          <w:rFonts w:ascii="Times New Roman" w:hAnsi="Times New Roman" w:cs="Times New Roman"/>
          <w:sz w:val="24"/>
          <w:szCs w:val="24"/>
        </w:rPr>
        <w:t xml:space="preserve">) </w:t>
      </w:r>
      <w:r w:rsidR="004E1D5E">
        <w:rPr>
          <w:rFonts w:ascii="Times New Roman" w:hAnsi="Times New Roman" w:cs="Times New Roman"/>
          <w:sz w:val="24"/>
          <w:szCs w:val="24"/>
        </w:rPr>
        <w:t xml:space="preserve">можно видеть, что величина </w:t>
      </w:r>
      <w:r w:rsidR="003F0D23">
        <w:rPr>
          <w:rFonts w:ascii="Times New Roman" w:hAnsi="Times New Roman" w:cs="Times New Roman"/>
          <w:sz w:val="24"/>
          <w:szCs w:val="24"/>
        </w:rPr>
        <w:t xml:space="preserve">открываемой запрещенной зоны </w:t>
      </w:r>
      <w:r w:rsidR="004E1D5E">
        <w:rPr>
          <w:rFonts w:ascii="Times New Roman" w:hAnsi="Times New Roman" w:cs="Times New Roman"/>
          <w:sz w:val="24"/>
          <w:szCs w:val="24"/>
        </w:rPr>
        <w:t>будет равна 2</w:t>
      </w:r>
      <m:oMath>
        <m:r>
          <w:rPr>
            <w:rFonts w:ascii="Cambria Math" w:hAnsi="Cambria Math" w:cs="Times New Roman"/>
            <w:sz w:val="24"/>
            <w:szCs w:val="24"/>
          </w:rPr>
          <m:t>Aλ</m:t>
        </m:r>
      </m:oMath>
      <w:r w:rsidR="004E1D5E" w:rsidRPr="00355F9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355F95">
        <w:rPr>
          <w:rFonts w:ascii="Times New Roman" w:eastAsiaTheme="minorEastAsia" w:hAnsi="Times New Roman" w:cs="Times New Roman"/>
          <w:sz w:val="24"/>
          <w:szCs w:val="24"/>
        </w:rPr>
        <w:t xml:space="preserve">и что при </w:t>
      </w:r>
      <m:oMath>
        <m:r>
          <w:rPr>
            <w:rFonts w:ascii="Cambria Math" w:hAnsi="Cambria Math" w:cs="Times New Roman"/>
            <w:sz w:val="24"/>
            <w:szCs w:val="24"/>
          </w:rPr>
          <m:t>λ=0</m:t>
        </m:r>
      </m:oMath>
      <w:r w:rsidR="00355F95">
        <w:rPr>
          <w:rFonts w:ascii="Times New Roman" w:eastAsiaTheme="minorEastAsia" w:hAnsi="Times New Roman" w:cs="Times New Roman"/>
          <w:sz w:val="24"/>
          <w:szCs w:val="24"/>
        </w:rPr>
        <w:t xml:space="preserve"> зависимость становится линейной.</w:t>
      </w:r>
    </w:p>
    <w:p w14:paraId="723609A6" w14:textId="55873056" w:rsidR="00F9047D" w:rsidRDefault="00976EFC" w:rsidP="00B350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Стоит заметить, что </w:t>
      </w:r>
      <w:r w:rsidR="004E57F7">
        <w:rPr>
          <w:rFonts w:ascii="Times New Roman" w:hAnsi="Times New Roman" w:cs="Times New Roman"/>
          <w:sz w:val="24"/>
          <w:szCs w:val="24"/>
        </w:rPr>
        <w:t xml:space="preserve">одного лишь наличия </w:t>
      </w:r>
      <w:r w:rsidR="00A72D4F">
        <w:rPr>
          <w:rFonts w:ascii="Times New Roman" w:hAnsi="Times New Roman" w:cs="Times New Roman"/>
          <w:sz w:val="24"/>
          <w:szCs w:val="24"/>
        </w:rPr>
        <w:t xml:space="preserve">в веществе </w:t>
      </w:r>
      <w:r w:rsidR="004E57F7">
        <w:rPr>
          <w:rFonts w:ascii="Times New Roman" w:hAnsi="Times New Roman" w:cs="Times New Roman"/>
          <w:sz w:val="24"/>
          <w:szCs w:val="24"/>
        </w:rPr>
        <w:t>частиц, обладающих магнитным моментом</w:t>
      </w:r>
      <w:r w:rsidR="00A72D4F">
        <w:rPr>
          <w:rFonts w:ascii="Times New Roman" w:hAnsi="Times New Roman" w:cs="Times New Roman"/>
          <w:sz w:val="24"/>
          <w:szCs w:val="24"/>
        </w:rPr>
        <w:t xml:space="preserve">, </w:t>
      </w:r>
      <w:r w:rsidR="004E57F7">
        <w:rPr>
          <w:rFonts w:ascii="Times New Roman" w:hAnsi="Times New Roman" w:cs="Times New Roman"/>
          <w:sz w:val="24"/>
          <w:szCs w:val="24"/>
        </w:rPr>
        <w:t xml:space="preserve">недостаточно для снятия вырождения </w:t>
      </w:r>
      <w:r w:rsidR="00C27DBB">
        <w:rPr>
          <w:rFonts w:ascii="Times New Roman" w:hAnsi="Times New Roman" w:cs="Times New Roman"/>
          <w:sz w:val="24"/>
          <w:szCs w:val="24"/>
        </w:rPr>
        <w:t>(</w:t>
      </w:r>
      <w:r w:rsidR="004E57F7">
        <w:rPr>
          <w:rFonts w:ascii="Times New Roman" w:hAnsi="Times New Roman" w:cs="Times New Roman"/>
          <w:sz w:val="24"/>
          <w:szCs w:val="24"/>
        </w:rPr>
        <w:t>открытия запрещенной зоны в топологических поверхностных состояниях</w:t>
      </w:r>
      <w:r w:rsidR="00C27DBB">
        <w:rPr>
          <w:rFonts w:ascii="Times New Roman" w:hAnsi="Times New Roman" w:cs="Times New Roman"/>
          <w:sz w:val="24"/>
          <w:szCs w:val="24"/>
        </w:rPr>
        <w:t>)</w:t>
      </w:r>
      <w:r w:rsidR="004E57F7">
        <w:rPr>
          <w:rFonts w:ascii="Times New Roman" w:hAnsi="Times New Roman" w:cs="Times New Roman"/>
          <w:sz w:val="24"/>
          <w:szCs w:val="24"/>
        </w:rPr>
        <w:t>; необходим именно магнитный порядок.</w:t>
      </w:r>
      <w:r w:rsidR="00A72D4F">
        <w:rPr>
          <w:rFonts w:ascii="Times New Roman" w:hAnsi="Times New Roman" w:cs="Times New Roman"/>
          <w:sz w:val="24"/>
          <w:szCs w:val="24"/>
        </w:rPr>
        <w:t xml:space="preserve"> Д</w:t>
      </w:r>
      <w:r w:rsidR="00F9047D" w:rsidRPr="00F9047D">
        <w:rPr>
          <w:rFonts w:ascii="Times New Roman" w:hAnsi="Times New Roman" w:cs="Times New Roman"/>
          <w:sz w:val="24"/>
          <w:szCs w:val="24"/>
        </w:rPr>
        <w:t>олжен произойти переход в магнитное состояние — состояние с дальним магнитным порядком, — который совершается при определенной температуре. При температурах выше температуры перехода магнитные моменты разупорядочены.</w:t>
      </w:r>
      <w:r w:rsidRPr="00976EFC">
        <w:rPr>
          <w:rFonts w:ascii="Times New Roman" w:hAnsi="Times New Roman" w:cs="Times New Roman"/>
          <w:sz w:val="24"/>
          <w:szCs w:val="24"/>
        </w:rPr>
        <w:t xml:space="preserve"> </w:t>
      </w:r>
      <w:r w:rsidR="00A72D4F" w:rsidRPr="00F9047D">
        <w:rPr>
          <w:rFonts w:ascii="Times New Roman" w:hAnsi="Times New Roman" w:cs="Times New Roman"/>
          <w:sz w:val="24"/>
          <w:szCs w:val="24"/>
        </w:rPr>
        <w:t>Кроме того, к снятию вырождения приводит только магнитный порядок, направленный перпендикулярно поверхности образца</w:t>
      </w:r>
      <w:r w:rsidR="00A72D4F">
        <w:rPr>
          <w:rFonts w:ascii="Times New Roman" w:hAnsi="Times New Roman" w:cs="Times New Roman"/>
          <w:sz w:val="24"/>
          <w:szCs w:val="24"/>
        </w:rPr>
        <w:t>, а параллельная составляющая магнитного момента вызывает только</w:t>
      </w:r>
      <w:r w:rsidR="00A72D4F" w:rsidRPr="00A72D4F">
        <w:rPr>
          <w:rFonts w:ascii="Times New Roman" w:hAnsi="Times New Roman" w:cs="Times New Roman"/>
          <w:sz w:val="24"/>
          <w:szCs w:val="24"/>
        </w:rPr>
        <w:t xml:space="preserve"> параллельный сдвиг топологических состояний.</w:t>
      </w:r>
      <w:r w:rsidR="00321BF3">
        <w:rPr>
          <w:rFonts w:ascii="Times New Roman" w:hAnsi="Times New Roman" w:cs="Times New Roman"/>
          <w:sz w:val="24"/>
          <w:szCs w:val="24"/>
        </w:rPr>
        <w:t xml:space="preserve"> </w:t>
      </w:r>
      <w:r w:rsidRPr="00F9047D">
        <w:rPr>
          <w:rFonts w:ascii="Times New Roman" w:hAnsi="Times New Roman" w:cs="Times New Roman"/>
          <w:sz w:val="24"/>
          <w:szCs w:val="24"/>
        </w:rPr>
        <w:t>На ри</w:t>
      </w:r>
      <w:r w:rsidR="00C019C4">
        <w:rPr>
          <w:rFonts w:ascii="Times New Roman" w:hAnsi="Times New Roman" w:cs="Times New Roman"/>
          <w:sz w:val="24"/>
          <w:szCs w:val="24"/>
        </w:rPr>
        <w:t>сунке</w:t>
      </w:r>
      <w:r w:rsidRPr="00F9047D">
        <w:rPr>
          <w:rFonts w:ascii="Times New Roman" w:hAnsi="Times New Roman" w:cs="Times New Roman"/>
          <w:sz w:val="24"/>
          <w:szCs w:val="24"/>
        </w:rPr>
        <w:t xml:space="preserve"> 1.</w:t>
      </w:r>
      <w:r w:rsidR="00F226EB">
        <w:rPr>
          <w:rFonts w:ascii="Times New Roman" w:hAnsi="Times New Roman" w:cs="Times New Roman"/>
          <w:sz w:val="24"/>
          <w:szCs w:val="24"/>
        </w:rPr>
        <w:t>5</w:t>
      </w:r>
      <w:r w:rsidRPr="00F9047D">
        <w:rPr>
          <w:rFonts w:ascii="Times New Roman" w:hAnsi="Times New Roman" w:cs="Times New Roman"/>
          <w:sz w:val="24"/>
          <w:szCs w:val="24"/>
        </w:rPr>
        <w:t xml:space="preserve"> показано влияние магнитных примесей на состояния конуса Дирака в </w:t>
      </w:r>
      <w:r w:rsidR="003C238D">
        <w:rPr>
          <w:rFonts w:ascii="Times New Roman" w:hAnsi="Times New Roman" w:cs="Times New Roman"/>
          <w:sz w:val="24"/>
          <w:szCs w:val="24"/>
        </w:rPr>
        <w:t>ТИ</w:t>
      </w:r>
      <w:r w:rsidRPr="00F9047D">
        <w:rPr>
          <w:rFonts w:ascii="Times New Roman" w:hAnsi="Times New Roman" w:cs="Times New Roman"/>
          <w:sz w:val="24"/>
          <w:szCs w:val="24"/>
        </w:rPr>
        <w:t>; такое поведение подтверждается экспериментальными наблюдениями [1</w:t>
      </w:r>
      <w:r w:rsidR="00DA1814" w:rsidRPr="00DA1814">
        <w:rPr>
          <w:rFonts w:ascii="Times New Roman" w:hAnsi="Times New Roman" w:cs="Times New Roman"/>
          <w:sz w:val="24"/>
          <w:szCs w:val="24"/>
        </w:rPr>
        <w:t>6</w:t>
      </w:r>
      <w:r w:rsidRPr="00F9047D">
        <w:rPr>
          <w:rFonts w:ascii="Times New Roman" w:hAnsi="Times New Roman" w:cs="Times New Roman"/>
          <w:sz w:val="24"/>
          <w:szCs w:val="24"/>
        </w:rPr>
        <w:t>].</w:t>
      </w:r>
    </w:p>
    <w:p w14:paraId="3ED11982" w14:textId="76CC5D7A" w:rsidR="00C019C4" w:rsidRDefault="00C019C4" w:rsidP="00B350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AF594" w14:textId="37357EA7" w:rsidR="00C019C4" w:rsidRDefault="00BB771C" w:rsidP="00BB771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1B40CA" wp14:editId="1DD49A1F">
            <wp:extent cx="3511550" cy="2212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22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8A190" w14:textId="5F3528DE" w:rsidR="00BB771C" w:rsidRPr="00BB771C" w:rsidRDefault="00BB771C" w:rsidP="00B350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1.5 Форма конуса Дирака для немагнитного ТИ (а) и деформация конуса Дирака для ТИ с магнитным моментом, перпендикулярным поверхности, и открытой запрещенной зоной в точке Дирака (б). Взято из </w:t>
      </w:r>
      <w:r w:rsidRPr="00386137">
        <w:rPr>
          <w:rFonts w:ascii="Times New Roman" w:hAnsi="Times New Roman" w:cs="Times New Roman"/>
          <w:sz w:val="24"/>
          <w:szCs w:val="24"/>
        </w:rPr>
        <w:t>[</w:t>
      </w:r>
      <w:r w:rsidR="00DA1814" w:rsidRPr="00DA1814">
        <w:rPr>
          <w:rFonts w:ascii="Times New Roman" w:hAnsi="Times New Roman" w:cs="Times New Roman"/>
          <w:sz w:val="24"/>
          <w:szCs w:val="24"/>
        </w:rPr>
        <w:t>4</w:t>
      </w:r>
      <w:r w:rsidR="00EF3CFB">
        <w:rPr>
          <w:rFonts w:ascii="Times New Roman" w:hAnsi="Times New Roman" w:cs="Times New Roman"/>
          <w:sz w:val="24"/>
          <w:szCs w:val="24"/>
        </w:rPr>
        <w:t>4</w:t>
      </w:r>
      <w:r w:rsidRPr="00386137">
        <w:rPr>
          <w:rFonts w:ascii="Times New Roman" w:hAnsi="Times New Roman" w:cs="Times New Roman"/>
          <w:sz w:val="24"/>
          <w:szCs w:val="24"/>
        </w:rPr>
        <w:t>]</w:t>
      </w:r>
    </w:p>
    <w:p w14:paraId="68FCB39B" w14:textId="77777777" w:rsidR="00C019C4" w:rsidRDefault="00C019C4" w:rsidP="00B350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F439BF" w14:textId="038F14EC" w:rsidR="00A91BAB" w:rsidRDefault="00321BF3" w:rsidP="00B350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Кроме вышеперечисленных условий, существуют и другие</w:t>
      </w:r>
      <w:r w:rsidR="003F0D23">
        <w:rPr>
          <w:rFonts w:ascii="Times New Roman" w:hAnsi="Times New Roman" w:cs="Times New Roman"/>
          <w:sz w:val="24"/>
          <w:szCs w:val="24"/>
        </w:rPr>
        <w:t>, обусловленные</w:t>
      </w:r>
      <w:r>
        <w:rPr>
          <w:rFonts w:ascii="Times New Roman" w:hAnsi="Times New Roman" w:cs="Times New Roman"/>
          <w:sz w:val="24"/>
          <w:szCs w:val="24"/>
        </w:rPr>
        <w:t xml:space="preserve"> проблем</w:t>
      </w:r>
      <w:r w:rsidR="003F0D23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>, вызываемы</w:t>
      </w:r>
      <w:r w:rsidR="003F0D23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 xml:space="preserve"> наличием магнитных примесей в образце</w:t>
      </w:r>
      <w:r w:rsidR="00551B78">
        <w:rPr>
          <w:rFonts w:ascii="Times New Roman" w:hAnsi="Times New Roman" w:cs="Times New Roman"/>
          <w:sz w:val="24"/>
          <w:szCs w:val="24"/>
        </w:rPr>
        <w:t>. При наличии таких примесей</w:t>
      </w:r>
      <w:r w:rsidR="003F0D23">
        <w:rPr>
          <w:rFonts w:ascii="Times New Roman" w:hAnsi="Times New Roman" w:cs="Times New Roman"/>
          <w:sz w:val="24"/>
          <w:szCs w:val="24"/>
        </w:rPr>
        <w:t xml:space="preserve"> </w:t>
      </w:r>
      <w:r w:rsidR="00551B78">
        <w:rPr>
          <w:rFonts w:ascii="Times New Roman" w:hAnsi="Times New Roman" w:cs="Times New Roman"/>
          <w:sz w:val="24"/>
          <w:szCs w:val="24"/>
        </w:rPr>
        <w:t>происходит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1BF3">
        <w:rPr>
          <w:rFonts w:ascii="Times New Roman" w:hAnsi="Times New Roman" w:cs="Times New Roman"/>
          <w:sz w:val="24"/>
          <w:szCs w:val="24"/>
        </w:rPr>
        <w:t>увелич</w:t>
      </w:r>
      <w:r w:rsidR="003F0D23">
        <w:rPr>
          <w:rFonts w:ascii="Times New Roman" w:hAnsi="Times New Roman" w:cs="Times New Roman"/>
          <w:sz w:val="24"/>
          <w:szCs w:val="24"/>
        </w:rPr>
        <w:t>ение</w:t>
      </w:r>
      <w:r w:rsidRPr="00321BF3">
        <w:rPr>
          <w:rFonts w:ascii="Times New Roman" w:hAnsi="Times New Roman" w:cs="Times New Roman"/>
          <w:sz w:val="24"/>
          <w:szCs w:val="24"/>
        </w:rPr>
        <w:t xml:space="preserve"> дефектност</w:t>
      </w:r>
      <w:r w:rsidR="003F0D2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вещества</w:t>
      </w:r>
      <w:r w:rsidRPr="00321BF3">
        <w:rPr>
          <w:rFonts w:ascii="Times New Roman" w:hAnsi="Times New Roman" w:cs="Times New Roman"/>
          <w:sz w:val="24"/>
          <w:szCs w:val="24"/>
        </w:rPr>
        <w:t>, сниж</w:t>
      </w:r>
      <w:r w:rsidR="00E14A3C">
        <w:rPr>
          <w:rFonts w:ascii="Times New Roman" w:hAnsi="Times New Roman" w:cs="Times New Roman"/>
          <w:sz w:val="24"/>
          <w:szCs w:val="24"/>
        </w:rPr>
        <w:t xml:space="preserve">ение </w:t>
      </w:r>
      <w:r w:rsidRPr="00321BF3">
        <w:rPr>
          <w:rFonts w:ascii="Times New Roman" w:hAnsi="Times New Roman" w:cs="Times New Roman"/>
          <w:sz w:val="24"/>
          <w:szCs w:val="24"/>
        </w:rPr>
        <w:t>качеств</w:t>
      </w:r>
      <w:r w:rsidR="00E14A3C">
        <w:rPr>
          <w:rFonts w:ascii="Times New Roman" w:hAnsi="Times New Roman" w:cs="Times New Roman"/>
          <w:sz w:val="24"/>
          <w:szCs w:val="24"/>
        </w:rPr>
        <w:t>а</w:t>
      </w:r>
      <w:r w:rsidRPr="00321BF3">
        <w:rPr>
          <w:rFonts w:ascii="Times New Roman" w:hAnsi="Times New Roman" w:cs="Times New Roman"/>
          <w:sz w:val="24"/>
          <w:szCs w:val="24"/>
        </w:rPr>
        <w:t xml:space="preserve"> образц</w:t>
      </w:r>
      <w:r w:rsidR="00675F69">
        <w:rPr>
          <w:rFonts w:ascii="Times New Roman" w:hAnsi="Times New Roman" w:cs="Times New Roman"/>
          <w:sz w:val="24"/>
          <w:szCs w:val="24"/>
        </w:rPr>
        <w:t>ов</w:t>
      </w:r>
      <w:r w:rsidRPr="00321BF3">
        <w:rPr>
          <w:rFonts w:ascii="Times New Roman" w:hAnsi="Times New Roman" w:cs="Times New Roman"/>
          <w:sz w:val="24"/>
          <w:szCs w:val="24"/>
        </w:rPr>
        <w:t xml:space="preserve"> и уменьш</w:t>
      </w:r>
      <w:r w:rsidR="00E14A3C">
        <w:rPr>
          <w:rFonts w:ascii="Times New Roman" w:hAnsi="Times New Roman" w:cs="Times New Roman"/>
          <w:sz w:val="24"/>
          <w:szCs w:val="24"/>
        </w:rPr>
        <w:t>ение</w:t>
      </w:r>
      <w:r w:rsidRPr="00321BF3">
        <w:rPr>
          <w:rFonts w:ascii="Times New Roman" w:hAnsi="Times New Roman" w:cs="Times New Roman"/>
          <w:sz w:val="24"/>
          <w:szCs w:val="24"/>
        </w:rPr>
        <w:t xml:space="preserve"> подвижност</w:t>
      </w:r>
      <w:r w:rsidR="00E14A3C">
        <w:rPr>
          <w:rFonts w:ascii="Times New Roman" w:hAnsi="Times New Roman" w:cs="Times New Roman"/>
          <w:sz w:val="24"/>
          <w:szCs w:val="24"/>
        </w:rPr>
        <w:t>и</w:t>
      </w:r>
      <w:r w:rsidRPr="00321BF3">
        <w:rPr>
          <w:rFonts w:ascii="Times New Roman" w:hAnsi="Times New Roman" w:cs="Times New Roman"/>
          <w:sz w:val="24"/>
          <w:szCs w:val="24"/>
        </w:rPr>
        <w:t xml:space="preserve"> электронов [1</w:t>
      </w:r>
      <w:r w:rsidR="00DA1814" w:rsidRPr="00DA1814">
        <w:rPr>
          <w:rFonts w:ascii="Times New Roman" w:hAnsi="Times New Roman" w:cs="Times New Roman"/>
          <w:sz w:val="24"/>
          <w:szCs w:val="24"/>
        </w:rPr>
        <w:t>2</w:t>
      </w:r>
      <w:r w:rsidRPr="00321BF3">
        <w:rPr>
          <w:rFonts w:ascii="Times New Roman" w:hAnsi="Times New Roman" w:cs="Times New Roman"/>
          <w:sz w:val="24"/>
          <w:szCs w:val="24"/>
        </w:rPr>
        <w:t xml:space="preserve">]. </w:t>
      </w:r>
      <w:r w:rsidR="00675F69">
        <w:rPr>
          <w:rFonts w:ascii="Times New Roman" w:hAnsi="Times New Roman" w:cs="Times New Roman"/>
          <w:sz w:val="24"/>
          <w:szCs w:val="24"/>
        </w:rPr>
        <w:t xml:space="preserve">По этой причине эффекты, которые должны появляться при комбинации топологии и магнетизма, экспериментально реализуются при </w:t>
      </w:r>
      <w:r w:rsidR="006D1F1E">
        <w:rPr>
          <w:rFonts w:ascii="Times New Roman" w:hAnsi="Times New Roman" w:cs="Times New Roman"/>
          <w:sz w:val="24"/>
          <w:szCs w:val="24"/>
        </w:rPr>
        <w:t xml:space="preserve">более низких </w:t>
      </w:r>
      <w:r w:rsidR="00675F69">
        <w:rPr>
          <w:rFonts w:ascii="Times New Roman" w:hAnsi="Times New Roman" w:cs="Times New Roman"/>
          <w:sz w:val="24"/>
          <w:szCs w:val="24"/>
        </w:rPr>
        <w:lastRenderedPageBreak/>
        <w:t>температура</w:t>
      </w:r>
      <w:r w:rsidR="006D1F1E">
        <w:rPr>
          <w:rFonts w:ascii="Times New Roman" w:hAnsi="Times New Roman" w:cs="Times New Roman"/>
          <w:sz w:val="24"/>
          <w:szCs w:val="24"/>
        </w:rPr>
        <w:t xml:space="preserve">х, чем температура магнитного перехода. Например, для квантового аномального эффекта Холла в ТИ, легированных магнитными примесями, температура реализации составляет </w:t>
      </w:r>
      <w:r w:rsidR="006D1F1E" w:rsidRPr="00321BF3">
        <w:rPr>
          <w:rFonts w:ascii="Times New Roman" w:hAnsi="Times New Roman" w:cs="Times New Roman"/>
          <w:sz w:val="24"/>
          <w:szCs w:val="24"/>
        </w:rPr>
        <w:t xml:space="preserve">(0.1-1K) </w:t>
      </w:r>
      <w:r w:rsidR="006D1F1E" w:rsidRPr="006D1F1E">
        <w:rPr>
          <w:rFonts w:ascii="Times New Roman" w:hAnsi="Times New Roman" w:cs="Times New Roman"/>
          <w:sz w:val="24"/>
          <w:szCs w:val="24"/>
        </w:rPr>
        <w:t>[1</w:t>
      </w:r>
      <w:r w:rsidR="00DA1814" w:rsidRPr="00DA1814">
        <w:rPr>
          <w:rFonts w:ascii="Times New Roman" w:hAnsi="Times New Roman" w:cs="Times New Roman"/>
          <w:sz w:val="24"/>
          <w:szCs w:val="24"/>
        </w:rPr>
        <w:t>1</w:t>
      </w:r>
      <w:r w:rsidR="006D1F1E" w:rsidRPr="006D1F1E">
        <w:rPr>
          <w:rFonts w:ascii="Times New Roman" w:hAnsi="Times New Roman" w:cs="Times New Roman"/>
          <w:sz w:val="24"/>
          <w:szCs w:val="24"/>
        </w:rPr>
        <w:t xml:space="preserve">] </w:t>
      </w:r>
      <w:r w:rsidR="006D1F1E" w:rsidRPr="00F9047D">
        <w:rPr>
          <w:rFonts w:ascii="Times New Roman" w:hAnsi="Times New Roman" w:cs="Times New Roman"/>
          <w:sz w:val="24"/>
          <w:szCs w:val="24"/>
        </w:rPr>
        <w:t>—</w:t>
      </w:r>
      <w:r w:rsidR="006D1F1E" w:rsidRPr="006D1F1E">
        <w:rPr>
          <w:rFonts w:ascii="Times New Roman" w:hAnsi="Times New Roman" w:cs="Times New Roman"/>
          <w:sz w:val="24"/>
          <w:szCs w:val="24"/>
        </w:rPr>
        <w:t xml:space="preserve"> </w:t>
      </w:r>
      <w:r w:rsidR="006D1F1E">
        <w:rPr>
          <w:rFonts w:ascii="Times New Roman" w:hAnsi="Times New Roman" w:cs="Times New Roman"/>
          <w:sz w:val="24"/>
          <w:szCs w:val="24"/>
        </w:rPr>
        <w:t>это на несколько порядков меньше, чем температура магнитного перехода в таких образцах.</w:t>
      </w:r>
    </w:p>
    <w:p w14:paraId="2FA98C17" w14:textId="3052922F" w:rsidR="00F12086" w:rsidRPr="009047C6" w:rsidRDefault="00F12086" w:rsidP="005B3E94">
      <w:pPr>
        <w:pStyle w:val="12"/>
        <w:spacing w:line="360" w:lineRule="auto"/>
        <w:jc w:val="both"/>
        <w:rPr>
          <w:rFonts w:ascii="Times New Roman" w:hAnsi="Times New Roman" w:cs="Times New Roman"/>
        </w:rPr>
      </w:pPr>
      <w:bookmarkStart w:id="7" w:name="_Toc95388131"/>
      <w:r w:rsidRPr="00A34388">
        <w:rPr>
          <w:rFonts w:ascii="Times New Roman" w:hAnsi="Times New Roman" w:cs="Times New Roman"/>
        </w:rPr>
        <w:t>1.</w:t>
      </w:r>
      <w:r w:rsidR="00F226EB">
        <w:rPr>
          <w:rFonts w:ascii="Times New Roman" w:hAnsi="Times New Roman" w:cs="Times New Roman"/>
        </w:rPr>
        <w:t>5</w:t>
      </w:r>
      <w:r w:rsidR="002646B5" w:rsidRPr="00A34388">
        <w:rPr>
          <w:rFonts w:ascii="Times New Roman" w:hAnsi="Times New Roman" w:cs="Times New Roman"/>
        </w:rPr>
        <w:t xml:space="preserve"> Экспериментальная реализация </w:t>
      </w:r>
      <w:r w:rsidR="00DC3125">
        <w:rPr>
          <w:rFonts w:ascii="Times New Roman" w:hAnsi="Times New Roman" w:cs="Times New Roman"/>
        </w:rPr>
        <w:t>магнитных топологических изоляторов.</w:t>
      </w:r>
      <w:bookmarkEnd w:id="7"/>
    </w:p>
    <w:p w14:paraId="5649C449" w14:textId="4249789E" w:rsidR="003732DC" w:rsidRDefault="00C51815" w:rsidP="005B3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91BAB">
        <w:rPr>
          <w:rFonts w:ascii="Times New Roman" w:hAnsi="Times New Roman" w:cs="Times New Roman"/>
          <w:sz w:val="24"/>
          <w:szCs w:val="24"/>
        </w:rPr>
        <w:t xml:space="preserve">Для </w:t>
      </w:r>
      <w:r w:rsidR="00E14A3C">
        <w:rPr>
          <w:rFonts w:ascii="Times New Roman" w:hAnsi="Times New Roman" w:cs="Times New Roman"/>
          <w:sz w:val="24"/>
          <w:szCs w:val="24"/>
        </w:rPr>
        <w:t>наведения</w:t>
      </w:r>
      <w:r w:rsidR="00A91BAB">
        <w:rPr>
          <w:rFonts w:ascii="Times New Roman" w:hAnsi="Times New Roman" w:cs="Times New Roman"/>
          <w:sz w:val="24"/>
          <w:szCs w:val="24"/>
        </w:rPr>
        <w:t xml:space="preserve"> магн</w:t>
      </w:r>
      <w:r w:rsidR="00E14A3C">
        <w:rPr>
          <w:rFonts w:ascii="Times New Roman" w:hAnsi="Times New Roman" w:cs="Times New Roman"/>
          <w:sz w:val="24"/>
          <w:szCs w:val="24"/>
        </w:rPr>
        <w:t>итного момента</w:t>
      </w:r>
      <w:r w:rsidR="00A91BAB">
        <w:rPr>
          <w:rFonts w:ascii="Times New Roman" w:hAnsi="Times New Roman" w:cs="Times New Roman"/>
          <w:sz w:val="24"/>
          <w:szCs w:val="24"/>
        </w:rPr>
        <w:t xml:space="preserve"> в ТИ </w:t>
      </w:r>
      <w:r w:rsidR="003172C9">
        <w:rPr>
          <w:rFonts w:ascii="Times New Roman" w:hAnsi="Times New Roman" w:cs="Times New Roman"/>
          <w:sz w:val="24"/>
          <w:szCs w:val="24"/>
        </w:rPr>
        <w:t xml:space="preserve">активно </w:t>
      </w:r>
      <w:r>
        <w:rPr>
          <w:rFonts w:ascii="Times New Roman" w:hAnsi="Times New Roman" w:cs="Times New Roman"/>
          <w:sz w:val="24"/>
          <w:szCs w:val="24"/>
        </w:rPr>
        <w:t xml:space="preserve">используется </w:t>
      </w:r>
      <w:r w:rsidR="00E14A3C">
        <w:rPr>
          <w:rFonts w:ascii="Times New Roman" w:hAnsi="Times New Roman" w:cs="Times New Roman"/>
          <w:sz w:val="24"/>
          <w:szCs w:val="24"/>
        </w:rPr>
        <w:t>внедрение</w:t>
      </w:r>
      <w:r w:rsidRPr="00C51815">
        <w:rPr>
          <w:rFonts w:ascii="Times New Roman" w:hAnsi="Times New Roman" w:cs="Times New Roman"/>
          <w:sz w:val="24"/>
          <w:szCs w:val="24"/>
        </w:rPr>
        <w:t xml:space="preserve"> магнитны</w:t>
      </w:r>
      <w:r w:rsidR="00E14A3C">
        <w:rPr>
          <w:rFonts w:ascii="Times New Roman" w:hAnsi="Times New Roman" w:cs="Times New Roman"/>
          <w:sz w:val="24"/>
          <w:szCs w:val="24"/>
        </w:rPr>
        <w:t>х</w:t>
      </w:r>
      <w:r w:rsidRPr="00C51815">
        <w:rPr>
          <w:rFonts w:ascii="Times New Roman" w:hAnsi="Times New Roman" w:cs="Times New Roman"/>
          <w:sz w:val="24"/>
          <w:szCs w:val="24"/>
        </w:rPr>
        <w:t xml:space="preserve"> примес</w:t>
      </w:r>
      <w:r w:rsidR="00E14A3C">
        <w:rPr>
          <w:rFonts w:ascii="Times New Roman" w:hAnsi="Times New Roman" w:cs="Times New Roman"/>
          <w:sz w:val="24"/>
          <w:szCs w:val="24"/>
        </w:rPr>
        <w:t>ей</w:t>
      </w:r>
      <w:r w:rsidRPr="00C51815">
        <w:rPr>
          <w:rFonts w:ascii="Times New Roman" w:hAnsi="Times New Roman" w:cs="Times New Roman"/>
          <w:sz w:val="24"/>
          <w:szCs w:val="24"/>
        </w:rPr>
        <w:t xml:space="preserve"> или</w:t>
      </w:r>
      <w:r w:rsidR="003172C9">
        <w:rPr>
          <w:rFonts w:ascii="Times New Roman" w:hAnsi="Times New Roman" w:cs="Times New Roman"/>
          <w:sz w:val="24"/>
          <w:szCs w:val="24"/>
        </w:rPr>
        <w:t xml:space="preserve"> </w:t>
      </w:r>
      <w:r w:rsidRPr="00C51815">
        <w:rPr>
          <w:rFonts w:ascii="Times New Roman" w:hAnsi="Times New Roman" w:cs="Times New Roman"/>
          <w:sz w:val="24"/>
          <w:szCs w:val="24"/>
        </w:rPr>
        <w:t>эффект близости в магнитных гетероструктурах [9-1</w:t>
      </w:r>
      <w:r w:rsidR="00DA1814" w:rsidRPr="00DA1814">
        <w:rPr>
          <w:rFonts w:ascii="Times New Roman" w:hAnsi="Times New Roman" w:cs="Times New Roman"/>
          <w:sz w:val="24"/>
          <w:szCs w:val="24"/>
        </w:rPr>
        <w:t>5</w:t>
      </w:r>
      <w:r w:rsidRPr="00C5181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 w:rsidR="00DD6540">
        <w:rPr>
          <w:rFonts w:ascii="Times New Roman" w:hAnsi="Times New Roman" w:cs="Times New Roman"/>
          <w:sz w:val="24"/>
          <w:szCs w:val="24"/>
        </w:rPr>
        <w:t xml:space="preserve"> В эксперименте оба метода показали свою эффективность, но также оба метода имеют существенные недостатки.</w:t>
      </w:r>
    </w:p>
    <w:p w14:paraId="0AD0400A" w14:textId="300601BE" w:rsidR="003172C9" w:rsidRDefault="003172C9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DD6540">
        <w:rPr>
          <w:rFonts w:ascii="Times New Roman" w:hAnsi="Times New Roman" w:cs="Times New Roman"/>
          <w:sz w:val="24"/>
          <w:szCs w:val="24"/>
        </w:rPr>
        <w:t>Д</w:t>
      </w:r>
      <w:r w:rsidR="00DD6540" w:rsidRPr="00DD6540">
        <w:rPr>
          <w:rFonts w:ascii="Times New Roman" w:hAnsi="Times New Roman" w:cs="Times New Roman"/>
          <w:sz w:val="24"/>
          <w:szCs w:val="24"/>
        </w:rPr>
        <w:t xml:space="preserve">ля легирования переходными металлами </w:t>
      </w:r>
      <w:proofErr w:type="spellStart"/>
      <w:r w:rsidR="00DD6540" w:rsidRPr="00DD6540">
        <w:rPr>
          <w:rFonts w:ascii="Times New Roman" w:hAnsi="Times New Roman" w:cs="Times New Roman"/>
          <w:sz w:val="24"/>
          <w:szCs w:val="24"/>
        </w:rPr>
        <w:t>Cr</w:t>
      </w:r>
      <w:proofErr w:type="spellEnd"/>
      <w:r w:rsidR="00DD6540" w:rsidRPr="00DD6540">
        <w:rPr>
          <w:rFonts w:ascii="Times New Roman" w:hAnsi="Times New Roman" w:cs="Times New Roman"/>
          <w:sz w:val="24"/>
          <w:szCs w:val="24"/>
        </w:rPr>
        <w:t xml:space="preserve"> и V был</w:t>
      </w:r>
      <w:r w:rsidR="00DD6540">
        <w:rPr>
          <w:rFonts w:ascii="Times New Roman" w:hAnsi="Times New Roman" w:cs="Times New Roman"/>
          <w:sz w:val="24"/>
          <w:szCs w:val="24"/>
        </w:rPr>
        <w:t>и экспериментально подтверждены открытие запрещенной зоны в точке Дирака и</w:t>
      </w:r>
      <w:r w:rsidR="00DD6540" w:rsidRPr="00DD6540">
        <w:rPr>
          <w:rFonts w:ascii="Times New Roman" w:hAnsi="Times New Roman" w:cs="Times New Roman"/>
          <w:sz w:val="24"/>
          <w:szCs w:val="24"/>
        </w:rPr>
        <w:t xml:space="preserve"> </w:t>
      </w:r>
      <w:r w:rsidR="00DD6540">
        <w:rPr>
          <w:rFonts w:ascii="Times New Roman" w:hAnsi="Times New Roman" w:cs="Times New Roman"/>
          <w:sz w:val="24"/>
          <w:szCs w:val="24"/>
        </w:rPr>
        <w:t xml:space="preserve">реализация КАЭХ </w:t>
      </w:r>
      <w:r w:rsidR="00DD6540" w:rsidRPr="00DD6540">
        <w:rPr>
          <w:rFonts w:ascii="Times New Roman" w:hAnsi="Times New Roman" w:cs="Times New Roman"/>
          <w:sz w:val="24"/>
          <w:szCs w:val="24"/>
        </w:rPr>
        <w:t>[1</w:t>
      </w:r>
      <w:r w:rsidR="00DA1814" w:rsidRPr="00DA1814">
        <w:rPr>
          <w:rFonts w:ascii="Times New Roman" w:hAnsi="Times New Roman" w:cs="Times New Roman"/>
          <w:sz w:val="24"/>
          <w:szCs w:val="24"/>
        </w:rPr>
        <w:t>1</w:t>
      </w:r>
      <w:r w:rsidR="00DD6540" w:rsidRPr="00DD6540">
        <w:rPr>
          <w:rFonts w:ascii="Times New Roman" w:hAnsi="Times New Roman" w:cs="Times New Roman"/>
          <w:sz w:val="24"/>
          <w:szCs w:val="24"/>
        </w:rPr>
        <w:t>]</w:t>
      </w:r>
      <w:r w:rsidR="00DD6540">
        <w:rPr>
          <w:rFonts w:ascii="Times New Roman" w:hAnsi="Times New Roman" w:cs="Times New Roman"/>
          <w:sz w:val="24"/>
          <w:szCs w:val="24"/>
        </w:rPr>
        <w:t xml:space="preserve">. Однако, температура реализации КАЭХ </w:t>
      </w:r>
      <w:r w:rsidR="00F612FE">
        <w:rPr>
          <w:rFonts w:ascii="Times New Roman" w:hAnsi="Times New Roman" w:cs="Times New Roman"/>
          <w:sz w:val="24"/>
          <w:szCs w:val="24"/>
        </w:rPr>
        <w:t>меньше 1</w:t>
      </w:r>
      <w:r w:rsidR="00F612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F612FE" w:rsidRPr="00F612FE">
        <w:rPr>
          <w:rFonts w:ascii="Times New Roman" w:hAnsi="Times New Roman" w:cs="Times New Roman"/>
          <w:sz w:val="24"/>
          <w:szCs w:val="24"/>
        </w:rPr>
        <w:t xml:space="preserve">, </w:t>
      </w:r>
      <w:r w:rsidR="00F612FE">
        <w:rPr>
          <w:rFonts w:ascii="Times New Roman" w:hAnsi="Times New Roman" w:cs="Times New Roman"/>
          <w:sz w:val="24"/>
          <w:szCs w:val="24"/>
        </w:rPr>
        <w:t>так как</w:t>
      </w:r>
      <w:r w:rsidR="00F612FE" w:rsidRPr="00F612FE">
        <w:rPr>
          <w:rFonts w:ascii="Times New Roman" w:hAnsi="Times New Roman" w:cs="Times New Roman"/>
          <w:sz w:val="24"/>
          <w:szCs w:val="24"/>
        </w:rPr>
        <w:t xml:space="preserve"> при </w:t>
      </w:r>
      <w:r w:rsidR="00F612FE">
        <w:rPr>
          <w:rFonts w:ascii="Times New Roman" w:hAnsi="Times New Roman" w:cs="Times New Roman"/>
          <w:sz w:val="24"/>
          <w:szCs w:val="24"/>
        </w:rPr>
        <w:t>внесении примесей в вещество</w:t>
      </w:r>
      <w:r w:rsidR="00F612FE" w:rsidRPr="00F612FE">
        <w:rPr>
          <w:rFonts w:ascii="Times New Roman" w:hAnsi="Times New Roman" w:cs="Times New Roman"/>
          <w:sz w:val="24"/>
          <w:szCs w:val="24"/>
        </w:rPr>
        <w:t xml:space="preserve"> увеличивается дефектность</w:t>
      </w:r>
      <w:r w:rsidR="00F612FE">
        <w:rPr>
          <w:rFonts w:ascii="Times New Roman" w:hAnsi="Times New Roman" w:cs="Times New Roman"/>
          <w:sz w:val="24"/>
          <w:szCs w:val="24"/>
        </w:rPr>
        <w:t xml:space="preserve"> материала</w:t>
      </w:r>
      <w:r w:rsidR="00F612FE" w:rsidRPr="00F612FE">
        <w:rPr>
          <w:rFonts w:ascii="Times New Roman" w:hAnsi="Times New Roman" w:cs="Times New Roman"/>
          <w:sz w:val="24"/>
          <w:szCs w:val="24"/>
        </w:rPr>
        <w:t>, снижается качество образца и уменьшается подвижность электронов [1</w:t>
      </w:r>
      <w:r w:rsidR="00DA1814" w:rsidRPr="00DA1814">
        <w:rPr>
          <w:rFonts w:ascii="Times New Roman" w:hAnsi="Times New Roman" w:cs="Times New Roman"/>
          <w:sz w:val="24"/>
          <w:szCs w:val="24"/>
        </w:rPr>
        <w:t>2</w:t>
      </w:r>
      <w:r w:rsidR="00F612FE" w:rsidRPr="00F612FE">
        <w:rPr>
          <w:rFonts w:ascii="Times New Roman" w:hAnsi="Times New Roman" w:cs="Times New Roman"/>
          <w:sz w:val="24"/>
          <w:szCs w:val="24"/>
        </w:rPr>
        <w:t>]</w:t>
      </w:r>
      <w:r w:rsidR="00F612FE">
        <w:rPr>
          <w:rFonts w:ascii="Times New Roman" w:hAnsi="Times New Roman" w:cs="Times New Roman"/>
          <w:sz w:val="24"/>
          <w:szCs w:val="24"/>
        </w:rPr>
        <w:t>.</w:t>
      </w:r>
      <w:r w:rsidR="00F612FE" w:rsidRPr="00F612FE">
        <w:rPr>
          <w:rFonts w:ascii="Times New Roman" w:hAnsi="Times New Roman" w:cs="Times New Roman"/>
          <w:sz w:val="24"/>
          <w:szCs w:val="24"/>
        </w:rPr>
        <w:t xml:space="preserve"> </w:t>
      </w:r>
      <w:r w:rsidR="00F612FE">
        <w:rPr>
          <w:rFonts w:ascii="Times New Roman" w:hAnsi="Times New Roman" w:cs="Times New Roman"/>
          <w:sz w:val="24"/>
          <w:szCs w:val="24"/>
        </w:rPr>
        <w:t>П</w:t>
      </w:r>
      <w:r w:rsidR="00DD6540" w:rsidRPr="00DD6540">
        <w:rPr>
          <w:rFonts w:ascii="Times New Roman" w:hAnsi="Times New Roman" w:cs="Times New Roman"/>
          <w:sz w:val="24"/>
          <w:szCs w:val="24"/>
        </w:rPr>
        <w:t xml:space="preserve">оэтому в настоящее время продолжается поиск </w:t>
      </w:r>
      <w:r w:rsidR="00F612FE">
        <w:rPr>
          <w:rFonts w:ascii="Times New Roman" w:hAnsi="Times New Roman" w:cs="Times New Roman"/>
          <w:sz w:val="24"/>
          <w:szCs w:val="24"/>
        </w:rPr>
        <w:t>эффективных</w:t>
      </w:r>
      <w:r w:rsidR="00DD6540" w:rsidRPr="00DD6540">
        <w:rPr>
          <w:rFonts w:ascii="Times New Roman" w:hAnsi="Times New Roman" w:cs="Times New Roman"/>
          <w:sz w:val="24"/>
          <w:szCs w:val="24"/>
        </w:rPr>
        <w:t xml:space="preserve"> </w:t>
      </w:r>
      <w:r w:rsidR="00F612FE">
        <w:rPr>
          <w:rFonts w:ascii="Times New Roman" w:hAnsi="Times New Roman" w:cs="Times New Roman"/>
          <w:sz w:val="24"/>
          <w:szCs w:val="24"/>
        </w:rPr>
        <w:t xml:space="preserve">магнитных </w:t>
      </w:r>
      <w:r w:rsidR="00DD6540" w:rsidRPr="00DD6540">
        <w:rPr>
          <w:rFonts w:ascii="Times New Roman" w:hAnsi="Times New Roman" w:cs="Times New Roman"/>
          <w:sz w:val="24"/>
          <w:szCs w:val="24"/>
        </w:rPr>
        <w:t xml:space="preserve">примесей. </w:t>
      </w:r>
      <w:r w:rsidR="00743016">
        <w:rPr>
          <w:rFonts w:ascii="Times New Roman" w:hAnsi="Times New Roman" w:cs="Times New Roman"/>
          <w:sz w:val="24"/>
          <w:szCs w:val="24"/>
        </w:rPr>
        <w:t>Препятствием становится то, что</w:t>
      </w:r>
      <w:r w:rsidR="00F612FE">
        <w:rPr>
          <w:rFonts w:ascii="Times New Roman" w:hAnsi="Times New Roman" w:cs="Times New Roman"/>
          <w:sz w:val="24"/>
          <w:szCs w:val="24"/>
        </w:rPr>
        <w:t xml:space="preserve"> м</w:t>
      </w:r>
      <w:r w:rsidR="00DD6540" w:rsidRPr="00DD6540">
        <w:rPr>
          <w:rFonts w:ascii="Times New Roman" w:hAnsi="Times New Roman" w:cs="Times New Roman"/>
          <w:sz w:val="24"/>
          <w:szCs w:val="24"/>
        </w:rPr>
        <w:t>ногие магнитные металлы могут иметь плотность состояний вблизи уровня Ферми</w:t>
      </w:r>
      <w:r w:rsidR="00F612FE">
        <w:rPr>
          <w:rFonts w:ascii="Times New Roman" w:hAnsi="Times New Roman" w:cs="Times New Roman"/>
          <w:sz w:val="24"/>
          <w:szCs w:val="24"/>
        </w:rPr>
        <w:t>.</w:t>
      </w:r>
      <w:r w:rsidR="00DD6540" w:rsidRPr="00DD6540">
        <w:rPr>
          <w:rFonts w:ascii="Times New Roman" w:hAnsi="Times New Roman" w:cs="Times New Roman"/>
          <w:sz w:val="24"/>
          <w:szCs w:val="24"/>
        </w:rPr>
        <w:t xml:space="preserve"> </w:t>
      </w:r>
      <w:r w:rsidR="00743016">
        <w:rPr>
          <w:rFonts w:ascii="Times New Roman" w:hAnsi="Times New Roman" w:cs="Times New Roman"/>
          <w:sz w:val="24"/>
          <w:szCs w:val="24"/>
        </w:rPr>
        <w:t>Тогда в</w:t>
      </w:r>
      <w:r w:rsidR="00DD6540" w:rsidRPr="00DD6540">
        <w:rPr>
          <w:rFonts w:ascii="Times New Roman" w:hAnsi="Times New Roman" w:cs="Times New Roman"/>
          <w:sz w:val="24"/>
          <w:szCs w:val="24"/>
        </w:rPr>
        <w:t>заимодействие</w:t>
      </w:r>
      <w:r w:rsidR="00743016">
        <w:rPr>
          <w:rFonts w:ascii="Times New Roman" w:hAnsi="Times New Roman" w:cs="Times New Roman"/>
          <w:sz w:val="24"/>
          <w:szCs w:val="24"/>
        </w:rPr>
        <w:t xml:space="preserve"> таких металлов с </w:t>
      </w:r>
      <w:r w:rsidR="00DD6540" w:rsidRPr="00DD6540">
        <w:rPr>
          <w:rFonts w:ascii="Times New Roman" w:hAnsi="Times New Roman" w:cs="Times New Roman"/>
          <w:sz w:val="24"/>
          <w:szCs w:val="24"/>
        </w:rPr>
        <w:t>может приводить к разрушению точки Дирака за счет гибридизации состояний [</w:t>
      </w:r>
      <w:r w:rsidR="00507B07" w:rsidRPr="00507B07">
        <w:rPr>
          <w:rFonts w:ascii="Times New Roman" w:hAnsi="Times New Roman" w:cs="Times New Roman"/>
          <w:sz w:val="24"/>
          <w:szCs w:val="24"/>
        </w:rPr>
        <w:t>4</w:t>
      </w:r>
      <w:r w:rsidR="00EF3CFB">
        <w:rPr>
          <w:rFonts w:ascii="Times New Roman" w:hAnsi="Times New Roman" w:cs="Times New Roman"/>
          <w:sz w:val="24"/>
          <w:szCs w:val="24"/>
        </w:rPr>
        <w:t>5</w:t>
      </w:r>
      <w:r w:rsidR="00DD6540" w:rsidRPr="00DD6540">
        <w:rPr>
          <w:rFonts w:ascii="Times New Roman" w:hAnsi="Times New Roman" w:cs="Times New Roman"/>
          <w:sz w:val="24"/>
          <w:szCs w:val="24"/>
        </w:rPr>
        <w:t>].</w:t>
      </w:r>
      <w:r w:rsidR="00AA4DB1">
        <w:rPr>
          <w:rFonts w:ascii="Times New Roman" w:hAnsi="Times New Roman" w:cs="Times New Roman"/>
          <w:sz w:val="24"/>
          <w:szCs w:val="24"/>
        </w:rPr>
        <w:t xml:space="preserve"> Кроме того, металл сам по себе должен обладать высокой температурой магнитного перехода и химическими свойствами, позволяющими ему равномерно встраиваться в образец.</w:t>
      </w:r>
    </w:p>
    <w:p w14:paraId="30B0EC56" w14:textId="61BC44B7" w:rsidR="003172C9" w:rsidRDefault="003172C9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743016">
        <w:rPr>
          <w:rFonts w:ascii="Times New Roman" w:hAnsi="Times New Roman" w:cs="Times New Roman"/>
          <w:sz w:val="24"/>
          <w:szCs w:val="24"/>
        </w:rPr>
        <w:t>Частично</w:t>
      </w:r>
      <w:r w:rsidR="00AA4DB1">
        <w:rPr>
          <w:rFonts w:ascii="Times New Roman" w:hAnsi="Times New Roman" w:cs="Times New Roman"/>
          <w:sz w:val="24"/>
          <w:szCs w:val="24"/>
        </w:rPr>
        <w:t xml:space="preserve"> вышеуказанные проблемы снимаются при использовании </w:t>
      </w:r>
      <w:r w:rsidR="00E73A8D">
        <w:rPr>
          <w:rFonts w:ascii="Times New Roman" w:hAnsi="Times New Roman" w:cs="Times New Roman"/>
          <w:sz w:val="24"/>
          <w:szCs w:val="24"/>
        </w:rPr>
        <w:t xml:space="preserve">магнитного </w:t>
      </w:r>
      <w:r w:rsidR="00AA4DB1">
        <w:rPr>
          <w:rFonts w:ascii="Times New Roman" w:hAnsi="Times New Roman" w:cs="Times New Roman"/>
          <w:sz w:val="24"/>
          <w:szCs w:val="24"/>
        </w:rPr>
        <w:t xml:space="preserve">эффекта близости: в этом случае магнитные атомы не встраиваются в структуру образца ТИ, а граничат с ним </w:t>
      </w:r>
      <w:r w:rsidR="00AA4DB1" w:rsidRPr="00AA4DB1">
        <w:rPr>
          <w:rFonts w:ascii="Times New Roman" w:hAnsi="Times New Roman" w:cs="Times New Roman"/>
          <w:sz w:val="24"/>
          <w:szCs w:val="24"/>
        </w:rPr>
        <w:t>[</w:t>
      </w:r>
      <w:r w:rsidR="00507B07" w:rsidRPr="00507B07">
        <w:rPr>
          <w:rFonts w:ascii="Times New Roman" w:hAnsi="Times New Roman" w:cs="Times New Roman"/>
          <w:sz w:val="24"/>
          <w:szCs w:val="24"/>
        </w:rPr>
        <w:t>4</w:t>
      </w:r>
      <w:r w:rsidR="00EF3CFB">
        <w:rPr>
          <w:rFonts w:ascii="Times New Roman" w:hAnsi="Times New Roman" w:cs="Times New Roman"/>
          <w:sz w:val="24"/>
          <w:szCs w:val="24"/>
        </w:rPr>
        <w:t>6</w:t>
      </w:r>
      <w:r w:rsidR="00AA4DB1" w:rsidRPr="00AA4DB1">
        <w:rPr>
          <w:rFonts w:ascii="Times New Roman" w:hAnsi="Times New Roman" w:cs="Times New Roman"/>
          <w:sz w:val="24"/>
          <w:szCs w:val="24"/>
        </w:rPr>
        <w:t xml:space="preserve">, </w:t>
      </w:r>
      <w:r w:rsidR="00507B07" w:rsidRPr="00507B07">
        <w:rPr>
          <w:rFonts w:ascii="Times New Roman" w:hAnsi="Times New Roman" w:cs="Times New Roman"/>
          <w:sz w:val="24"/>
          <w:szCs w:val="24"/>
        </w:rPr>
        <w:t>4</w:t>
      </w:r>
      <w:r w:rsidR="00EF3CFB">
        <w:rPr>
          <w:rFonts w:ascii="Times New Roman" w:hAnsi="Times New Roman" w:cs="Times New Roman"/>
          <w:sz w:val="24"/>
          <w:szCs w:val="24"/>
        </w:rPr>
        <w:t>7</w:t>
      </w:r>
      <w:r w:rsidR="00E73A8D" w:rsidRPr="00E73A8D">
        <w:rPr>
          <w:rFonts w:ascii="Times New Roman" w:hAnsi="Times New Roman" w:cs="Times New Roman"/>
          <w:sz w:val="24"/>
          <w:szCs w:val="24"/>
        </w:rPr>
        <w:t xml:space="preserve">, </w:t>
      </w:r>
      <w:r w:rsidR="00507B07" w:rsidRPr="00507B07">
        <w:rPr>
          <w:rFonts w:ascii="Times New Roman" w:hAnsi="Times New Roman" w:cs="Times New Roman"/>
          <w:sz w:val="24"/>
          <w:szCs w:val="24"/>
        </w:rPr>
        <w:t>4</w:t>
      </w:r>
      <w:r w:rsidR="00EF3CFB">
        <w:rPr>
          <w:rFonts w:ascii="Times New Roman" w:hAnsi="Times New Roman" w:cs="Times New Roman"/>
          <w:sz w:val="24"/>
          <w:szCs w:val="24"/>
        </w:rPr>
        <w:t>8</w:t>
      </w:r>
      <w:r w:rsidR="00AA4DB1" w:rsidRPr="00AA4DB1">
        <w:rPr>
          <w:rFonts w:ascii="Times New Roman" w:hAnsi="Times New Roman" w:cs="Times New Roman"/>
          <w:sz w:val="24"/>
          <w:szCs w:val="24"/>
        </w:rPr>
        <w:t>]</w:t>
      </w:r>
      <w:r w:rsidR="00AA4DB1">
        <w:rPr>
          <w:rFonts w:ascii="Times New Roman" w:hAnsi="Times New Roman" w:cs="Times New Roman"/>
          <w:sz w:val="24"/>
          <w:szCs w:val="24"/>
        </w:rPr>
        <w:t xml:space="preserve">. </w:t>
      </w:r>
      <w:r w:rsidR="00E73A8D">
        <w:rPr>
          <w:rFonts w:ascii="Times New Roman" w:hAnsi="Times New Roman" w:cs="Times New Roman"/>
          <w:sz w:val="24"/>
          <w:szCs w:val="24"/>
        </w:rPr>
        <w:t xml:space="preserve">Обменное поле магнитного слоя влияет на спин </w:t>
      </w:r>
      <w:r w:rsidR="00743016">
        <w:rPr>
          <w:rFonts w:ascii="Times New Roman" w:hAnsi="Times New Roman" w:cs="Times New Roman"/>
          <w:sz w:val="24"/>
          <w:szCs w:val="24"/>
        </w:rPr>
        <w:t>электронов</w:t>
      </w:r>
      <w:r w:rsidR="00E73A8D">
        <w:rPr>
          <w:rFonts w:ascii="Times New Roman" w:hAnsi="Times New Roman" w:cs="Times New Roman"/>
          <w:sz w:val="24"/>
          <w:szCs w:val="24"/>
        </w:rPr>
        <w:t xml:space="preserve">, что ведет к снятию вырождения по спину в точке Дирака и соответствующему открытия запрещенной зоны. </w:t>
      </w:r>
      <w:r w:rsidR="00743016">
        <w:rPr>
          <w:rFonts w:ascii="Times New Roman" w:hAnsi="Times New Roman" w:cs="Times New Roman"/>
          <w:sz w:val="24"/>
          <w:szCs w:val="24"/>
        </w:rPr>
        <w:t>Аналогично</w:t>
      </w:r>
      <w:r w:rsidR="00950008">
        <w:rPr>
          <w:rFonts w:ascii="Times New Roman" w:hAnsi="Times New Roman" w:cs="Times New Roman"/>
          <w:sz w:val="24"/>
          <w:szCs w:val="24"/>
        </w:rPr>
        <w:t xml:space="preserve"> существует и обратный процесс:</w:t>
      </w:r>
      <w:r w:rsidR="00E73A8D" w:rsidRPr="003172C9">
        <w:rPr>
          <w:rFonts w:ascii="Times New Roman" w:hAnsi="Times New Roman" w:cs="Times New Roman"/>
          <w:sz w:val="24"/>
          <w:szCs w:val="24"/>
        </w:rPr>
        <w:t xml:space="preserve"> спин-поляризованный ток, протекающий через </w:t>
      </w:r>
      <w:r w:rsidR="00EB3BA4">
        <w:rPr>
          <w:rFonts w:ascii="Times New Roman" w:hAnsi="Times New Roman" w:cs="Times New Roman"/>
          <w:sz w:val="24"/>
          <w:szCs w:val="24"/>
        </w:rPr>
        <w:t>ТИ</w:t>
      </w:r>
      <w:r w:rsidR="00E73A8D" w:rsidRPr="003172C9">
        <w:rPr>
          <w:rFonts w:ascii="Times New Roman" w:hAnsi="Times New Roman" w:cs="Times New Roman"/>
          <w:sz w:val="24"/>
          <w:szCs w:val="24"/>
        </w:rPr>
        <w:t>, может влиять на магнитный порядок в ферромагнитном слое [</w:t>
      </w:r>
      <w:r w:rsidR="00EF3CFB">
        <w:rPr>
          <w:rFonts w:ascii="Times New Roman" w:hAnsi="Times New Roman" w:cs="Times New Roman"/>
          <w:sz w:val="24"/>
          <w:szCs w:val="24"/>
        </w:rPr>
        <w:t>4</w:t>
      </w:r>
      <w:r w:rsidR="003E762C">
        <w:rPr>
          <w:rFonts w:ascii="Times New Roman" w:hAnsi="Times New Roman" w:cs="Times New Roman"/>
          <w:sz w:val="24"/>
          <w:szCs w:val="24"/>
        </w:rPr>
        <w:t>8</w:t>
      </w:r>
      <w:r w:rsidR="00E73A8D" w:rsidRPr="003172C9">
        <w:rPr>
          <w:rFonts w:ascii="Times New Roman" w:hAnsi="Times New Roman" w:cs="Times New Roman"/>
          <w:sz w:val="24"/>
          <w:szCs w:val="24"/>
        </w:rPr>
        <w:t xml:space="preserve">, </w:t>
      </w:r>
      <w:r w:rsidR="003E762C">
        <w:rPr>
          <w:rFonts w:ascii="Times New Roman" w:hAnsi="Times New Roman" w:cs="Times New Roman"/>
          <w:sz w:val="24"/>
          <w:szCs w:val="24"/>
        </w:rPr>
        <w:t>49</w:t>
      </w:r>
      <w:r w:rsidR="00E73A8D" w:rsidRPr="003172C9">
        <w:rPr>
          <w:rFonts w:ascii="Times New Roman" w:hAnsi="Times New Roman" w:cs="Times New Roman"/>
          <w:sz w:val="24"/>
          <w:szCs w:val="24"/>
        </w:rPr>
        <w:t>].</w:t>
      </w:r>
      <w:r w:rsidR="00B9205B">
        <w:rPr>
          <w:rFonts w:ascii="Times New Roman" w:hAnsi="Times New Roman" w:cs="Times New Roman"/>
          <w:sz w:val="24"/>
          <w:szCs w:val="24"/>
        </w:rPr>
        <w:t xml:space="preserve"> В этом случае удается избежать ухудшения </w:t>
      </w:r>
      <w:r w:rsidR="00EB3BA4">
        <w:rPr>
          <w:rFonts w:ascii="Times New Roman" w:hAnsi="Times New Roman" w:cs="Times New Roman"/>
          <w:sz w:val="24"/>
          <w:szCs w:val="24"/>
        </w:rPr>
        <w:t xml:space="preserve">структурного </w:t>
      </w:r>
      <w:r w:rsidR="00B9205B">
        <w:rPr>
          <w:rFonts w:ascii="Times New Roman" w:hAnsi="Times New Roman" w:cs="Times New Roman"/>
          <w:sz w:val="24"/>
          <w:szCs w:val="24"/>
        </w:rPr>
        <w:t xml:space="preserve">качества образца ТИ. Однако, последние исследования показывают, что топологические состояния локализуются не только в первом поверхностном </w:t>
      </w:r>
      <w:proofErr w:type="spellStart"/>
      <w:r w:rsidR="00B9205B">
        <w:rPr>
          <w:rFonts w:ascii="Times New Roman" w:hAnsi="Times New Roman" w:cs="Times New Roman"/>
          <w:sz w:val="24"/>
          <w:szCs w:val="24"/>
        </w:rPr>
        <w:t>пятислойнике</w:t>
      </w:r>
      <w:proofErr w:type="spellEnd"/>
      <w:r w:rsidR="00B9205B">
        <w:rPr>
          <w:rFonts w:ascii="Times New Roman" w:hAnsi="Times New Roman" w:cs="Times New Roman"/>
          <w:sz w:val="24"/>
          <w:szCs w:val="24"/>
        </w:rPr>
        <w:t xml:space="preserve"> </w:t>
      </w:r>
      <w:r w:rsidR="00B9205B" w:rsidRPr="00B9205B">
        <w:rPr>
          <w:rFonts w:ascii="Times New Roman" w:hAnsi="Times New Roman" w:cs="Times New Roman"/>
          <w:sz w:val="24"/>
          <w:szCs w:val="24"/>
        </w:rPr>
        <w:t>[</w:t>
      </w:r>
      <w:r w:rsidR="00507B07" w:rsidRPr="00507B07">
        <w:rPr>
          <w:rFonts w:ascii="Times New Roman" w:hAnsi="Times New Roman" w:cs="Times New Roman"/>
          <w:sz w:val="24"/>
          <w:szCs w:val="24"/>
        </w:rPr>
        <w:t>5</w:t>
      </w:r>
      <w:r w:rsidR="003E762C">
        <w:rPr>
          <w:rFonts w:ascii="Times New Roman" w:hAnsi="Times New Roman" w:cs="Times New Roman"/>
          <w:sz w:val="24"/>
          <w:szCs w:val="24"/>
        </w:rPr>
        <w:t>0</w:t>
      </w:r>
      <w:r w:rsidR="00B9205B" w:rsidRPr="00B9205B">
        <w:rPr>
          <w:rFonts w:ascii="Times New Roman" w:hAnsi="Times New Roman" w:cs="Times New Roman"/>
          <w:sz w:val="24"/>
          <w:szCs w:val="24"/>
        </w:rPr>
        <w:t>]</w:t>
      </w:r>
      <w:r w:rsidR="00B9205B">
        <w:rPr>
          <w:rFonts w:ascii="Times New Roman" w:hAnsi="Times New Roman" w:cs="Times New Roman"/>
          <w:sz w:val="24"/>
          <w:szCs w:val="24"/>
        </w:rPr>
        <w:t xml:space="preserve">, а наведенного магнитного момента от единственного слоя магнитного металла недостаточно для влияния на </w:t>
      </w:r>
      <w:r w:rsidR="00495505">
        <w:rPr>
          <w:rFonts w:ascii="Times New Roman" w:hAnsi="Times New Roman" w:cs="Times New Roman"/>
          <w:sz w:val="24"/>
          <w:szCs w:val="24"/>
        </w:rPr>
        <w:t>нижележащие</w:t>
      </w:r>
      <w:r w:rsidR="00B9205B">
        <w:rPr>
          <w:rFonts w:ascii="Times New Roman" w:hAnsi="Times New Roman" w:cs="Times New Roman"/>
          <w:sz w:val="24"/>
          <w:szCs w:val="24"/>
        </w:rPr>
        <w:t xml:space="preserve"> слои ТИ.</w:t>
      </w:r>
    </w:p>
    <w:p w14:paraId="4271669D" w14:textId="0437593E" w:rsidR="00981E01" w:rsidRDefault="00B9205B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Успешным объединением вышеприведенных методов стал собственный магнитный ТИ </w:t>
      </w:r>
      <w:r>
        <w:rPr>
          <w:rFonts w:ascii="Times New Roman" w:hAnsi="Times New Roman" w:cs="Times New Roman"/>
          <w:sz w:val="24"/>
          <w:szCs w:val="24"/>
          <w:lang w:val="en-US"/>
        </w:rPr>
        <w:t>MnBi</w:t>
      </w:r>
      <w:r w:rsidRPr="00B9205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Te</w:t>
      </w:r>
      <w:r w:rsidRPr="00B9205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07B07" w:rsidRPr="00507B07">
        <w:rPr>
          <w:rFonts w:ascii="Times New Roman" w:hAnsi="Times New Roman" w:cs="Times New Roman"/>
          <w:sz w:val="24"/>
          <w:szCs w:val="24"/>
        </w:rPr>
        <w:t xml:space="preserve"> </w:t>
      </w:r>
      <w:r w:rsidR="00495505" w:rsidRPr="00495505">
        <w:rPr>
          <w:rFonts w:ascii="Times New Roman" w:hAnsi="Times New Roman" w:cs="Times New Roman"/>
          <w:sz w:val="24"/>
          <w:szCs w:val="24"/>
        </w:rPr>
        <w:t>[1</w:t>
      </w:r>
      <w:r w:rsidR="00507B07" w:rsidRPr="00507B07">
        <w:rPr>
          <w:rFonts w:ascii="Times New Roman" w:hAnsi="Times New Roman" w:cs="Times New Roman"/>
          <w:sz w:val="24"/>
          <w:szCs w:val="24"/>
        </w:rPr>
        <w:t>6</w:t>
      </w:r>
      <w:r w:rsidR="00495505" w:rsidRPr="00495505">
        <w:rPr>
          <w:rFonts w:ascii="Times New Roman" w:hAnsi="Times New Roman" w:cs="Times New Roman"/>
          <w:sz w:val="24"/>
          <w:szCs w:val="24"/>
        </w:rPr>
        <w:t>]</w:t>
      </w:r>
      <w:r w:rsidRPr="00B9205B">
        <w:rPr>
          <w:rFonts w:ascii="Times New Roman" w:hAnsi="Times New Roman" w:cs="Times New Roman"/>
          <w:sz w:val="24"/>
          <w:szCs w:val="24"/>
        </w:rPr>
        <w:t xml:space="preserve">. </w:t>
      </w:r>
      <w:r w:rsidR="00495505">
        <w:rPr>
          <w:rFonts w:ascii="Times New Roman" w:hAnsi="Times New Roman" w:cs="Times New Roman"/>
          <w:sz w:val="24"/>
          <w:szCs w:val="24"/>
        </w:rPr>
        <w:t xml:space="preserve">В данном материале магнитные слои </w:t>
      </w:r>
      <w:r w:rsidR="00495505">
        <w:rPr>
          <w:rFonts w:ascii="Times New Roman" w:hAnsi="Times New Roman" w:cs="Times New Roman"/>
          <w:sz w:val="24"/>
          <w:szCs w:val="24"/>
          <w:lang w:val="en-US"/>
        </w:rPr>
        <w:t>MnTe</w:t>
      </w:r>
      <w:r w:rsidR="00495505" w:rsidRPr="00495505">
        <w:rPr>
          <w:rFonts w:ascii="Times New Roman" w:hAnsi="Times New Roman" w:cs="Times New Roman"/>
          <w:sz w:val="24"/>
          <w:szCs w:val="24"/>
        </w:rPr>
        <w:t xml:space="preserve"> </w:t>
      </w:r>
      <w:r w:rsidR="00495505">
        <w:rPr>
          <w:rFonts w:ascii="Times New Roman" w:hAnsi="Times New Roman" w:cs="Times New Roman"/>
          <w:sz w:val="24"/>
          <w:szCs w:val="24"/>
        </w:rPr>
        <w:t xml:space="preserve">встроены в </w:t>
      </w:r>
      <w:proofErr w:type="spellStart"/>
      <w:r w:rsidR="00495505">
        <w:rPr>
          <w:rFonts w:ascii="Times New Roman" w:hAnsi="Times New Roman" w:cs="Times New Roman"/>
          <w:sz w:val="24"/>
          <w:szCs w:val="24"/>
        </w:rPr>
        <w:t>пятислойники</w:t>
      </w:r>
      <w:proofErr w:type="spellEnd"/>
      <w:r w:rsidR="00495505">
        <w:rPr>
          <w:rFonts w:ascii="Times New Roman" w:hAnsi="Times New Roman" w:cs="Times New Roman"/>
          <w:sz w:val="24"/>
          <w:szCs w:val="24"/>
        </w:rPr>
        <w:t xml:space="preserve"> </w:t>
      </w:r>
      <w:r w:rsidR="00495505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495505" w:rsidRPr="004955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95505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495505" w:rsidRPr="0049550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95505" w:rsidRPr="00495505">
        <w:rPr>
          <w:rFonts w:ascii="Times New Roman" w:hAnsi="Times New Roman" w:cs="Times New Roman"/>
          <w:sz w:val="24"/>
          <w:szCs w:val="24"/>
        </w:rPr>
        <w:t xml:space="preserve">. </w:t>
      </w:r>
      <w:r w:rsidR="00495505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AD53B0">
        <w:rPr>
          <w:rFonts w:ascii="Times New Roman" w:hAnsi="Times New Roman" w:cs="Times New Roman"/>
          <w:sz w:val="24"/>
          <w:szCs w:val="24"/>
        </w:rPr>
        <w:t xml:space="preserve">с одной стороны, </w:t>
      </w:r>
      <w:r w:rsidR="00495505">
        <w:rPr>
          <w:rFonts w:ascii="Times New Roman" w:hAnsi="Times New Roman" w:cs="Times New Roman"/>
          <w:sz w:val="24"/>
          <w:szCs w:val="24"/>
        </w:rPr>
        <w:t xml:space="preserve">магнитные атомы не нарушают качество образца, </w:t>
      </w:r>
      <w:r w:rsidR="00AD53B0">
        <w:rPr>
          <w:rFonts w:ascii="Times New Roman" w:hAnsi="Times New Roman" w:cs="Times New Roman"/>
          <w:sz w:val="24"/>
          <w:szCs w:val="24"/>
        </w:rPr>
        <w:t xml:space="preserve">а с другой стороны, магнитные слои </w:t>
      </w:r>
      <w:r w:rsidR="00AD53B0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="00AD53B0">
        <w:rPr>
          <w:rFonts w:ascii="Times New Roman" w:hAnsi="Times New Roman" w:cs="Times New Roman"/>
          <w:sz w:val="24"/>
          <w:szCs w:val="24"/>
        </w:rPr>
        <w:t>-атомов расположены регулярно, что обеспечивает магнитный порядок во всём образце.</w:t>
      </w:r>
    </w:p>
    <w:p w14:paraId="66FC0F4A" w14:textId="36AFFD69" w:rsidR="00F12086" w:rsidRPr="00DC3125" w:rsidRDefault="00F12086" w:rsidP="005B3E94">
      <w:pPr>
        <w:pStyle w:val="12"/>
        <w:spacing w:line="360" w:lineRule="auto"/>
        <w:jc w:val="both"/>
        <w:rPr>
          <w:rFonts w:ascii="Times New Roman" w:hAnsi="Times New Roman" w:cs="Times New Roman"/>
        </w:rPr>
      </w:pPr>
      <w:bookmarkStart w:id="8" w:name="_Toc95388132"/>
      <w:r w:rsidRPr="00A34388">
        <w:rPr>
          <w:rFonts w:ascii="Times New Roman" w:hAnsi="Times New Roman" w:cs="Times New Roman"/>
        </w:rPr>
        <w:lastRenderedPageBreak/>
        <w:t>1.</w:t>
      </w:r>
      <w:r w:rsidR="00F226EB">
        <w:rPr>
          <w:rFonts w:ascii="Times New Roman" w:hAnsi="Times New Roman" w:cs="Times New Roman"/>
        </w:rPr>
        <w:t>6</w:t>
      </w:r>
      <w:r w:rsidR="002646B5" w:rsidRPr="00A34388">
        <w:rPr>
          <w:rFonts w:ascii="Times New Roman" w:hAnsi="Times New Roman" w:cs="Times New Roman"/>
        </w:rPr>
        <w:t xml:space="preserve"> </w:t>
      </w:r>
      <w:r w:rsidR="00DC3125">
        <w:rPr>
          <w:rFonts w:ascii="Times New Roman" w:hAnsi="Times New Roman" w:cs="Times New Roman"/>
        </w:rPr>
        <w:t xml:space="preserve">Внутренний антиферромагнитный топологический изолятор </w:t>
      </w:r>
      <w:r w:rsidR="00DC3125">
        <w:rPr>
          <w:rFonts w:ascii="Times New Roman" w:hAnsi="Times New Roman" w:cs="Times New Roman"/>
          <w:lang w:val="en-US"/>
        </w:rPr>
        <w:t>MnBi</w:t>
      </w:r>
      <w:r w:rsidR="00DC3125" w:rsidRPr="00DC3125">
        <w:rPr>
          <w:rFonts w:ascii="Times New Roman" w:hAnsi="Times New Roman" w:cs="Times New Roman"/>
          <w:vertAlign w:val="subscript"/>
        </w:rPr>
        <w:t>2</w:t>
      </w:r>
      <w:r w:rsidR="00DC3125">
        <w:rPr>
          <w:rFonts w:ascii="Times New Roman" w:hAnsi="Times New Roman" w:cs="Times New Roman"/>
          <w:lang w:val="en-US"/>
        </w:rPr>
        <w:t>Te</w:t>
      </w:r>
      <w:r w:rsidR="00DC3125" w:rsidRPr="00DC3125">
        <w:rPr>
          <w:rFonts w:ascii="Times New Roman" w:hAnsi="Times New Roman" w:cs="Times New Roman"/>
          <w:vertAlign w:val="subscript"/>
        </w:rPr>
        <w:t>4</w:t>
      </w:r>
      <w:bookmarkEnd w:id="8"/>
    </w:p>
    <w:p w14:paraId="68436B31" w14:textId="48A2FBC7" w:rsidR="00AA2CB4" w:rsidRDefault="00A23BFB" w:rsidP="005B3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981E01">
        <w:rPr>
          <w:rFonts w:ascii="Times New Roman" w:hAnsi="Times New Roman" w:cs="Times New Roman"/>
          <w:sz w:val="24"/>
          <w:szCs w:val="24"/>
        </w:rPr>
        <w:t xml:space="preserve">Внутренний антиферромагнитный ТИ 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MnBi</w:t>
      </w:r>
      <w:r w:rsidR="00981E01" w:rsidRPr="00E972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981E01" w:rsidRPr="00E972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81E01" w:rsidRPr="00981E01">
        <w:rPr>
          <w:rFonts w:ascii="Times New Roman" w:hAnsi="Times New Roman" w:cs="Times New Roman"/>
          <w:sz w:val="24"/>
          <w:szCs w:val="24"/>
        </w:rPr>
        <w:t xml:space="preserve"> [1</w:t>
      </w:r>
      <w:r w:rsidR="00507B07" w:rsidRPr="00507B07">
        <w:rPr>
          <w:rFonts w:ascii="Times New Roman" w:hAnsi="Times New Roman" w:cs="Times New Roman"/>
          <w:sz w:val="24"/>
          <w:szCs w:val="24"/>
        </w:rPr>
        <w:t>6</w:t>
      </w:r>
      <w:r w:rsidR="00981E01" w:rsidRPr="00981E01">
        <w:rPr>
          <w:rFonts w:ascii="Times New Roman" w:hAnsi="Times New Roman" w:cs="Times New Roman"/>
          <w:sz w:val="24"/>
          <w:szCs w:val="24"/>
        </w:rPr>
        <w:t xml:space="preserve">] </w:t>
      </w:r>
      <w:r w:rsidR="00981E01">
        <w:rPr>
          <w:rFonts w:ascii="Times New Roman" w:hAnsi="Times New Roman" w:cs="Times New Roman"/>
          <w:sz w:val="24"/>
          <w:szCs w:val="24"/>
        </w:rPr>
        <w:t xml:space="preserve">представляет собой модификацию немагнитного ТИ 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981E01" w:rsidRPr="00981E0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981E01" w:rsidRPr="00E972E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81E01">
        <w:rPr>
          <w:rFonts w:ascii="Times New Roman" w:hAnsi="Times New Roman" w:cs="Times New Roman"/>
          <w:sz w:val="24"/>
          <w:szCs w:val="24"/>
        </w:rPr>
        <w:t xml:space="preserve">, в каждом </w:t>
      </w:r>
      <w:proofErr w:type="spellStart"/>
      <w:r w:rsidR="00981E01">
        <w:rPr>
          <w:rFonts w:ascii="Times New Roman" w:hAnsi="Times New Roman" w:cs="Times New Roman"/>
          <w:sz w:val="24"/>
          <w:szCs w:val="24"/>
        </w:rPr>
        <w:t>пятислойнике</w:t>
      </w:r>
      <w:proofErr w:type="spellEnd"/>
      <w:r w:rsidR="00981E01">
        <w:rPr>
          <w:rFonts w:ascii="Times New Roman" w:hAnsi="Times New Roman" w:cs="Times New Roman"/>
          <w:sz w:val="24"/>
          <w:szCs w:val="24"/>
        </w:rPr>
        <w:t xml:space="preserve"> вида 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981E01" w:rsidRPr="00981E01">
        <w:rPr>
          <w:rFonts w:ascii="Times New Roman" w:hAnsi="Times New Roman" w:cs="Times New Roman"/>
          <w:sz w:val="24"/>
          <w:szCs w:val="24"/>
        </w:rPr>
        <w:t>-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981E01" w:rsidRPr="00981E01">
        <w:rPr>
          <w:rFonts w:ascii="Times New Roman" w:hAnsi="Times New Roman" w:cs="Times New Roman"/>
          <w:sz w:val="24"/>
          <w:szCs w:val="24"/>
        </w:rPr>
        <w:t>-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981E01" w:rsidRPr="00981E01">
        <w:rPr>
          <w:rFonts w:ascii="Times New Roman" w:hAnsi="Times New Roman" w:cs="Times New Roman"/>
          <w:sz w:val="24"/>
          <w:szCs w:val="24"/>
        </w:rPr>
        <w:t>-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981E01" w:rsidRPr="00981E01">
        <w:rPr>
          <w:rFonts w:ascii="Times New Roman" w:hAnsi="Times New Roman" w:cs="Times New Roman"/>
          <w:sz w:val="24"/>
          <w:szCs w:val="24"/>
        </w:rPr>
        <w:t>-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981E01">
        <w:rPr>
          <w:rFonts w:ascii="Times New Roman" w:hAnsi="Times New Roman" w:cs="Times New Roman"/>
          <w:sz w:val="24"/>
          <w:szCs w:val="24"/>
        </w:rPr>
        <w:t xml:space="preserve"> встроен магнитный слой 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981E01" w:rsidRPr="00981E01">
        <w:rPr>
          <w:rFonts w:ascii="Times New Roman" w:hAnsi="Times New Roman" w:cs="Times New Roman"/>
          <w:sz w:val="24"/>
          <w:szCs w:val="24"/>
        </w:rPr>
        <w:t>-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="00981E01" w:rsidRPr="00981E01">
        <w:rPr>
          <w:rFonts w:ascii="Times New Roman" w:hAnsi="Times New Roman" w:cs="Times New Roman"/>
          <w:sz w:val="24"/>
          <w:szCs w:val="24"/>
        </w:rPr>
        <w:t xml:space="preserve">, </w:t>
      </w:r>
      <w:r w:rsidR="00981E01">
        <w:rPr>
          <w:rFonts w:ascii="Times New Roman" w:hAnsi="Times New Roman" w:cs="Times New Roman"/>
          <w:sz w:val="24"/>
          <w:szCs w:val="24"/>
        </w:rPr>
        <w:t xml:space="preserve">таким образом, материал состоит из семислойных блоков вида 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981E01" w:rsidRPr="00981E01">
        <w:rPr>
          <w:rFonts w:ascii="Times New Roman" w:hAnsi="Times New Roman" w:cs="Times New Roman"/>
          <w:sz w:val="24"/>
          <w:szCs w:val="24"/>
        </w:rPr>
        <w:t>-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981E01" w:rsidRPr="00981E01">
        <w:rPr>
          <w:rFonts w:ascii="Times New Roman" w:hAnsi="Times New Roman" w:cs="Times New Roman"/>
          <w:sz w:val="24"/>
          <w:szCs w:val="24"/>
        </w:rPr>
        <w:t>-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981E01" w:rsidRPr="00981E01">
        <w:rPr>
          <w:rFonts w:ascii="Times New Roman" w:hAnsi="Times New Roman" w:cs="Times New Roman"/>
          <w:sz w:val="24"/>
          <w:szCs w:val="24"/>
        </w:rPr>
        <w:t>-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="00981E01" w:rsidRPr="00981E01">
        <w:rPr>
          <w:rFonts w:ascii="Times New Roman" w:hAnsi="Times New Roman" w:cs="Times New Roman"/>
          <w:sz w:val="24"/>
          <w:szCs w:val="24"/>
        </w:rPr>
        <w:t>-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981E01" w:rsidRPr="00981E01">
        <w:rPr>
          <w:rFonts w:ascii="Times New Roman" w:hAnsi="Times New Roman" w:cs="Times New Roman"/>
          <w:sz w:val="24"/>
          <w:szCs w:val="24"/>
        </w:rPr>
        <w:t>-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981E01" w:rsidRPr="00981E01">
        <w:rPr>
          <w:rFonts w:ascii="Times New Roman" w:hAnsi="Times New Roman" w:cs="Times New Roman"/>
          <w:sz w:val="24"/>
          <w:szCs w:val="24"/>
        </w:rPr>
        <w:t>-</w:t>
      </w:r>
      <w:r w:rsidR="00981E01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7F6AFC">
        <w:rPr>
          <w:rFonts w:ascii="Times New Roman" w:hAnsi="Times New Roman" w:cs="Times New Roman"/>
          <w:sz w:val="24"/>
          <w:szCs w:val="24"/>
        </w:rPr>
        <w:t xml:space="preserve">, построенных вдоль направления </w:t>
      </w:r>
      <w:r w:rsidR="007F6AFC" w:rsidRPr="007F6AFC">
        <w:rPr>
          <w:rFonts w:ascii="Times New Roman" w:hAnsi="Times New Roman" w:cs="Times New Roman"/>
          <w:sz w:val="24"/>
          <w:szCs w:val="24"/>
        </w:rPr>
        <w:t>[0001]</w:t>
      </w:r>
      <w:r w:rsidR="007F6AFC">
        <w:rPr>
          <w:rFonts w:ascii="Times New Roman" w:hAnsi="Times New Roman" w:cs="Times New Roman"/>
          <w:sz w:val="24"/>
          <w:szCs w:val="24"/>
        </w:rPr>
        <w:t xml:space="preserve"> и</w:t>
      </w:r>
      <w:r w:rsidR="00E523B1">
        <w:rPr>
          <w:rFonts w:ascii="Times New Roman" w:hAnsi="Times New Roman" w:cs="Times New Roman"/>
          <w:sz w:val="24"/>
          <w:szCs w:val="24"/>
        </w:rPr>
        <w:t xml:space="preserve"> связанных между собой ван-дер-ваальсовыми силами (рис. 1.6</w:t>
      </w:r>
      <w:r w:rsidR="00E972E0">
        <w:rPr>
          <w:rFonts w:ascii="Times New Roman" w:hAnsi="Times New Roman" w:cs="Times New Roman"/>
          <w:sz w:val="24"/>
          <w:szCs w:val="24"/>
        </w:rPr>
        <w:t xml:space="preserve"> а</w:t>
      </w:r>
      <w:r w:rsidR="00E523B1">
        <w:rPr>
          <w:rFonts w:ascii="Times New Roman" w:hAnsi="Times New Roman" w:cs="Times New Roman"/>
          <w:sz w:val="24"/>
          <w:szCs w:val="24"/>
        </w:rPr>
        <w:t xml:space="preserve">). Температура магнитного перехода материала составляет </w:t>
      </w:r>
      <w:r w:rsidR="00E523B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523B1" w:rsidRPr="00E523B1">
        <w:rPr>
          <w:rFonts w:ascii="Times New Roman" w:hAnsi="Times New Roman" w:cs="Times New Roman"/>
          <w:sz w:val="24"/>
          <w:szCs w:val="24"/>
        </w:rPr>
        <w:t xml:space="preserve">=24.2 </w:t>
      </w:r>
      <w:r w:rsidR="00E523B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E523B1" w:rsidRPr="00E523B1">
        <w:rPr>
          <w:rFonts w:ascii="Times New Roman" w:hAnsi="Times New Roman" w:cs="Times New Roman"/>
          <w:sz w:val="24"/>
          <w:szCs w:val="24"/>
        </w:rPr>
        <w:t xml:space="preserve">. </w:t>
      </w:r>
      <w:r w:rsidR="00E523B1">
        <w:rPr>
          <w:rFonts w:ascii="Times New Roman" w:hAnsi="Times New Roman" w:cs="Times New Roman"/>
          <w:sz w:val="24"/>
          <w:szCs w:val="24"/>
        </w:rPr>
        <w:t xml:space="preserve">При охлаждении материала ниже данной температуры, магнитная структура материала приобретает следующий порядок: каждый </w:t>
      </w:r>
      <w:proofErr w:type="spellStart"/>
      <w:r w:rsidR="00E523B1">
        <w:rPr>
          <w:rFonts w:ascii="Times New Roman" w:hAnsi="Times New Roman" w:cs="Times New Roman"/>
          <w:sz w:val="24"/>
          <w:szCs w:val="24"/>
        </w:rPr>
        <w:t>семислойник</w:t>
      </w:r>
      <w:proofErr w:type="spellEnd"/>
      <w:r w:rsidR="00E52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23B1">
        <w:rPr>
          <w:rFonts w:ascii="Times New Roman" w:hAnsi="Times New Roman" w:cs="Times New Roman"/>
          <w:sz w:val="24"/>
          <w:szCs w:val="24"/>
        </w:rPr>
        <w:t>ферромагнитен</w:t>
      </w:r>
      <w:proofErr w:type="spellEnd"/>
      <w:r w:rsidR="00E523B1">
        <w:rPr>
          <w:rFonts w:ascii="Times New Roman" w:hAnsi="Times New Roman" w:cs="Times New Roman"/>
          <w:sz w:val="24"/>
          <w:szCs w:val="24"/>
        </w:rPr>
        <w:t xml:space="preserve"> в своей плоскости, </w:t>
      </w:r>
      <w:proofErr w:type="spellStart"/>
      <w:r w:rsidR="00E523B1">
        <w:rPr>
          <w:rFonts w:ascii="Times New Roman" w:hAnsi="Times New Roman" w:cs="Times New Roman"/>
          <w:sz w:val="24"/>
          <w:szCs w:val="24"/>
        </w:rPr>
        <w:t>семислойники</w:t>
      </w:r>
      <w:proofErr w:type="spellEnd"/>
      <w:r w:rsidR="00E523B1">
        <w:rPr>
          <w:rFonts w:ascii="Times New Roman" w:hAnsi="Times New Roman" w:cs="Times New Roman"/>
          <w:sz w:val="24"/>
          <w:szCs w:val="24"/>
        </w:rPr>
        <w:t xml:space="preserve"> относительно друг друга антиферромагнитны</w:t>
      </w:r>
      <w:r w:rsidR="007F6AFC">
        <w:rPr>
          <w:rFonts w:ascii="Times New Roman" w:hAnsi="Times New Roman" w:cs="Times New Roman"/>
          <w:sz w:val="24"/>
          <w:szCs w:val="24"/>
        </w:rPr>
        <w:t xml:space="preserve">, магнитный момент направлен перпендикулярно поверхности, в направлении </w:t>
      </w:r>
      <w:r w:rsidR="007F6AFC" w:rsidRPr="007F6AFC">
        <w:rPr>
          <w:rFonts w:ascii="Times New Roman" w:hAnsi="Times New Roman" w:cs="Times New Roman"/>
          <w:sz w:val="24"/>
          <w:szCs w:val="24"/>
        </w:rPr>
        <w:t>[0001]</w:t>
      </w:r>
      <w:r w:rsidR="007F6AFC">
        <w:rPr>
          <w:rFonts w:ascii="Times New Roman" w:hAnsi="Times New Roman" w:cs="Times New Roman"/>
          <w:sz w:val="24"/>
          <w:szCs w:val="24"/>
        </w:rPr>
        <w:t>.</w:t>
      </w:r>
    </w:p>
    <w:p w14:paraId="64D34C05" w14:textId="10618654" w:rsidR="00A23BFB" w:rsidRDefault="00E972E0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Электронная структура топологических поверхностных состояний образцов </w:t>
      </w:r>
      <w:r>
        <w:rPr>
          <w:rFonts w:ascii="Times New Roman" w:hAnsi="Times New Roman" w:cs="Times New Roman"/>
          <w:sz w:val="24"/>
          <w:szCs w:val="24"/>
          <w:lang w:val="en-US"/>
        </w:rPr>
        <w:t>MnBi</w:t>
      </w:r>
      <w:r w:rsidRPr="00E972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Te</w:t>
      </w:r>
      <w:r w:rsidRPr="00E972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972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представляет собой конус Дирака (рис. 1.6. б)</w:t>
      </w:r>
      <w:r w:rsidR="001B5481">
        <w:rPr>
          <w:rFonts w:ascii="Times New Roman" w:hAnsi="Times New Roman" w:cs="Times New Roman"/>
          <w:sz w:val="24"/>
          <w:szCs w:val="24"/>
        </w:rPr>
        <w:t xml:space="preserve"> (на рисунке отмечен как </w:t>
      </w:r>
      <w:r w:rsidR="001B5481">
        <w:rPr>
          <w:rFonts w:ascii="Times New Roman" w:hAnsi="Times New Roman" w:cs="Times New Roman"/>
          <w:sz w:val="24"/>
          <w:szCs w:val="24"/>
          <w:lang w:val="en-US"/>
        </w:rPr>
        <w:t>TSS</w:t>
      </w:r>
      <w:r w:rsidR="001B5481" w:rsidRPr="001B548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на краях сильно смешанный с валентной зоной (</w:t>
      </w:r>
      <w:r w:rsidR="00E83EBE">
        <w:rPr>
          <w:rFonts w:ascii="Times New Roman" w:hAnsi="Times New Roman" w:cs="Times New Roman"/>
          <w:sz w:val="24"/>
          <w:szCs w:val="24"/>
          <w:lang w:val="en-US"/>
        </w:rPr>
        <w:t>BVB</w:t>
      </w:r>
      <w:r w:rsidRPr="00E972E0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и зоной проводимости (</w:t>
      </w:r>
      <w:r w:rsidR="00E83EB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86137">
        <w:rPr>
          <w:rFonts w:ascii="Times New Roman" w:hAnsi="Times New Roman" w:cs="Times New Roman"/>
          <w:sz w:val="24"/>
          <w:szCs w:val="24"/>
          <w:lang w:val="en-US"/>
        </w:rPr>
        <w:t>CB</w:t>
      </w:r>
      <w:r w:rsidRPr="00E972E0">
        <w:rPr>
          <w:rFonts w:ascii="Times New Roman" w:hAnsi="Times New Roman" w:cs="Times New Roman"/>
          <w:sz w:val="24"/>
          <w:szCs w:val="24"/>
        </w:rPr>
        <w:t>)</w:t>
      </w:r>
      <w:r w:rsidR="00E83EBE">
        <w:rPr>
          <w:rFonts w:ascii="Times New Roman" w:hAnsi="Times New Roman" w:cs="Times New Roman"/>
          <w:sz w:val="24"/>
          <w:szCs w:val="24"/>
        </w:rPr>
        <w:t>, на рис</w:t>
      </w:r>
      <w:r w:rsidR="00792EAA">
        <w:rPr>
          <w:rFonts w:ascii="Times New Roman" w:hAnsi="Times New Roman" w:cs="Times New Roman"/>
          <w:sz w:val="24"/>
          <w:szCs w:val="24"/>
        </w:rPr>
        <w:t>.</w:t>
      </w:r>
      <w:r w:rsidR="00E83EBE">
        <w:rPr>
          <w:rFonts w:ascii="Times New Roman" w:hAnsi="Times New Roman" w:cs="Times New Roman"/>
          <w:sz w:val="24"/>
          <w:szCs w:val="24"/>
        </w:rPr>
        <w:t xml:space="preserve"> 1.6 в отмечена точка Дирака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C13BB">
        <w:rPr>
          <w:rFonts w:ascii="Times New Roman" w:hAnsi="Times New Roman" w:cs="Times New Roman"/>
          <w:sz w:val="24"/>
          <w:szCs w:val="24"/>
        </w:rPr>
        <w:t xml:space="preserve">Несмотря на то, что изначально предсказывалась </w:t>
      </w:r>
      <w:r w:rsidR="00E16988">
        <w:rPr>
          <w:rFonts w:ascii="Times New Roman" w:hAnsi="Times New Roman" w:cs="Times New Roman"/>
          <w:sz w:val="24"/>
          <w:szCs w:val="24"/>
        </w:rPr>
        <w:t xml:space="preserve">значения для </w:t>
      </w:r>
      <w:r w:rsidR="007C13BB">
        <w:rPr>
          <w:rFonts w:ascii="Times New Roman" w:hAnsi="Times New Roman" w:cs="Times New Roman"/>
          <w:sz w:val="24"/>
          <w:szCs w:val="24"/>
        </w:rPr>
        <w:t>запрещенн</w:t>
      </w:r>
      <w:r w:rsidR="00E16988">
        <w:rPr>
          <w:rFonts w:ascii="Times New Roman" w:hAnsi="Times New Roman" w:cs="Times New Roman"/>
          <w:sz w:val="24"/>
          <w:szCs w:val="24"/>
        </w:rPr>
        <w:t>ой</w:t>
      </w:r>
      <w:r w:rsidR="007C13BB">
        <w:rPr>
          <w:rFonts w:ascii="Times New Roman" w:hAnsi="Times New Roman" w:cs="Times New Roman"/>
          <w:sz w:val="24"/>
          <w:szCs w:val="24"/>
        </w:rPr>
        <w:t xml:space="preserve"> зон</w:t>
      </w:r>
      <w:r w:rsidR="00E16988">
        <w:rPr>
          <w:rFonts w:ascii="Times New Roman" w:hAnsi="Times New Roman" w:cs="Times New Roman"/>
          <w:sz w:val="24"/>
          <w:szCs w:val="24"/>
        </w:rPr>
        <w:t>ы</w:t>
      </w:r>
      <w:r w:rsidR="007C13BB">
        <w:rPr>
          <w:rFonts w:ascii="Times New Roman" w:hAnsi="Times New Roman" w:cs="Times New Roman"/>
          <w:sz w:val="24"/>
          <w:szCs w:val="24"/>
        </w:rPr>
        <w:t>, открываем</w:t>
      </w:r>
      <w:r w:rsidR="00E16988">
        <w:rPr>
          <w:rFonts w:ascii="Times New Roman" w:hAnsi="Times New Roman" w:cs="Times New Roman"/>
          <w:sz w:val="24"/>
          <w:szCs w:val="24"/>
        </w:rPr>
        <w:t>ой</w:t>
      </w:r>
      <w:r w:rsidR="007C13BB">
        <w:rPr>
          <w:rFonts w:ascii="Times New Roman" w:hAnsi="Times New Roman" w:cs="Times New Roman"/>
          <w:sz w:val="24"/>
          <w:szCs w:val="24"/>
        </w:rPr>
        <w:t xml:space="preserve"> в точке Дирака, </w:t>
      </w:r>
      <w:r w:rsidR="00E16988">
        <w:rPr>
          <w:rFonts w:ascii="Times New Roman" w:hAnsi="Times New Roman" w:cs="Times New Roman"/>
          <w:sz w:val="24"/>
          <w:szCs w:val="24"/>
        </w:rPr>
        <w:t>около 90 мэВ, в эксперименте оказалось, что данная запрещенная зона варьируется в широких пределах: от больших (60-70 мэВ) размеров запрещенной зоны и вплоть до так называемых «</w:t>
      </w:r>
      <w:proofErr w:type="spellStart"/>
      <w:r w:rsidR="00E16988">
        <w:rPr>
          <w:rFonts w:ascii="Times New Roman" w:hAnsi="Times New Roman" w:cs="Times New Roman"/>
          <w:sz w:val="24"/>
          <w:szCs w:val="24"/>
        </w:rPr>
        <w:t>бесщелевых</w:t>
      </w:r>
      <w:proofErr w:type="spellEnd"/>
      <w:r w:rsidR="00E16988">
        <w:rPr>
          <w:rFonts w:ascii="Times New Roman" w:hAnsi="Times New Roman" w:cs="Times New Roman"/>
          <w:sz w:val="24"/>
          <w:szCs w:val="24"/>
        </w:rPr>
        <w:t>» («</w:t>
      </w:r>
      <w:r w:rsidR="00E16988">
        <w:rPr>
          <w:rFonts w:ascii="Times New Roman" w:hAnsi="Times New Roman" w:cs="Times New Roman"/>
          <w:sz w:val="24"/>
          <w:szCs w:val="24"/>
          <w:lang w:val="en-US"/>
        </w:rPr>
        <w:t>gapless</w:t>
      </w:r>
      <w:r w:rsidR="00E16988">
        <w:rPr>
          <w:rFonts w:ascii="Times New Roman" w:hAnsi="Times New Roman" w:cs="Times New Roman"/>
          <w:sz w:val="24"/>
          <w:szCs w:val="24"/>
        </w:rPr>
        <w:t>»</w:t>
      </w:r>
      <w:r w:rsidR="00E16988" w:rsidRPr="00E16988">
        <w:rPr>
          <w:rFonts w:ascii="Times New Roman" w:hAnsi="Times New Roman" w:cs="Times New Roman"/>
          <w:sz w:val="24"/>
          <w:szCs w:val="24"/>
        </w:rPr>
        <w:t xml:space="preserve">) </w:t>
      </w:r>
      <w:r w:rsidR="00E16988">
        <w:rPr>
          <w:rFonts w:ascii="Times New Roman" w:hAnsi="Times New Roman" w:cs="Times New Roman"/>
          <w:sz w:val="24"/>
          <w:szCs w:val="24"/>
        </w:rPr>
        <w:t xml:space="preserve">состояний </w:t>
      </w:r>
      <w:r w:rsidR="00E16988" w:rsidRPr="00E16988">
        <w:rPr>
          <w:rFonts w:ascii="Times New Roman" w:hAnsi="Times New Roman" w:cs="Times New Roman"/>
          <w:sz w:val="24"/>
          <w:szCs w:val="24"/>
        </w:rPr>
        <w:t>[</w:t>
      </w:r>
      <w:r w:rsidR="00DF3D90" w:rsidRPr="00DF3D90">
        <w:rPr>
          <w:rFonts w:ascii="Times New Roman" w:hAnsi="Times New Roman" w:cs="Times New Roman"/>
          <w:sz w:val="24"/>
          <w:szCs w:val="24"/>
        </w:rPr>
        <w:t>2</w:t>
      </w:r>
      <w:r w:rsidR="00507B07" w:rsidRPr="00507B07">
        <w:rPr>
          <w:rFonts w:ascii="Times New Roman" w:hAnsi="Times New Roman" w:cs="Times New Roman"/>
          <w:sz w:val="24"/>
          <w:szCs w:val="24"/>
        </w:rPr>
        <w:t>0</w:t>
      </w:r>
      <w:r w:rsidR="00E16988" w:rsidRPr="00E16988">
        <w:rPr>
          <w:rFonts w:ascii="Times New Roman" w:hAnsi="Times New Roman" w:cs="Times New Roman"/>
          <w:sz w:val="24"/>
          <w:szCs w:val="24"/>
        </w:rPr>
        <w:t>].</w:t>
      </w:r>
      <w:r w:rsidR="00E16988">
        <w:rPr>
          <w:rFonts w:ascii="Times New Roman" w:hAnsi="Times New Roman" w:cs="Times New Roman"/>
          <w:sz w:val="24"/>
          <w:szCs w:val="24"/>
        </w:rPr>
        <w:t xml:space="preserve"> Причины, вызывающие такой разброс, активно исследуются </w:t>
      </w:r>
      <w:r w:rsidR="00E16988" w:rsidRPr="00DF3D90">
        <w:rPr>
          <w:rFonts w:ascii="Times New Roman" w:hAnsi="Times New Roman" w:cs="Times New Roman"/>
          <w:sz w:val="24"/>
          <w:szCs w:val="24"/>
        </w:rPr>
        <w:t>[</w:t>
      </w:r>
      <w:r w:rsidR="00DF3D90" w:rsidRPr="00DF3D90">
        <w:rPr>
          <w:rFonts w:ascii="Times New Roman" w:hAnsi="Times New Roman" w:cs="Times New Roman"/>
          <w:sz w:val="24"/>
          <w:szCs w:val="24"/>
        </w:rPr>
        <w:t>2</w:t>
      </w:r>
      <w:r w:rsidR="00507B07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E16988" w:rsidRPr="00DF3D90">
        <w:rPr>
          <w:rFonts w:ascii="Times New Roman" w:hAnsi="Times New Roman" w:cs="Times New Roman"/>
          <w:sz w:val="24"/>
          <w:szCs w:val="24"/>
        </w:rPr>
        <w:t>].</w:t>
      </w:r>
    </w:p>
    <w:p w14:paraId="66400457" w14:textId="40F36ADA" w:rsidR="00836901" w:rsidRDefault="00836901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570097" w14:textId="2D2E97BC" w:rsidR="00836901" w:rsidRDefault="00E83EBE" w:rsidP="003A2A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7FE315" wp14:editId="5189D88D">
            <wp:extent cx="6120130" cy="27825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A098A" w14:textId="0BD53025" w:rsidR="003A2A32" w:rsidRPr="00E83EBE" w:rsidRDefault="003A2A32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792E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1.6 а) </w:t>
      </w:r>
      <w:r w:rsidR="006B4F35" w:rsidRPr="006B4F35">
        <w:rPr>
          <w:rFonts w:ascii="Times New Roman" w:hAnsi="Times New Roman" w:cs="Times New Roman"/>
          <w:sz w:val="24"/>
          <w:szCs w:val="24"/>
        </w:rPr>
        <w:t>Кристаллическая структура MnBi</w:t>
      </w:r>
      <w:r w:rsidR="006B4F35" w:rsidRPr="001B548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B4F35" w:rsidRPr="006B4F35">
        <w:rPr>
          <w:rFonts w:ascii="Times New Roman" w:hAnsi="Times New Roman" w:cs="Times New Roman"/>
          <w:sz w:val="24"/>
          <w:szCs w:val="24"/>
        </w:rPr>
        <w:t>Te</w:t>
      </w:r>
      <w:r w:rsidR="006B4F35" w:rsidRPr="001B548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B4F35" w:rsidRPr="006B4F35">
        <w:rPr>
          <w:rFonts w:ascii="Times New Roman" w:hAnsi="Times New Roman" w:cs="Times New Roman"/>
          <w:sz w:val="24"/>
          <w:szCs w:val="24"/>
        </w:rPr>
        <w:t xml:space="preserve">. </w:t>
      </w:r>
      <w:r w:rsidR="00E83EBE">
        <w:rPr>
          <w:rFonts w:ascii="Times New Roman" w:hAnsi="Times New Roman" w:cs="Times New Roman"/>
          <w:sz w:val="24"/>
          <w:szCs w:val="24"/>
        </w:rPr>
        <w:t>На рисунке представлено два семислойных блока, разделенных ван-дер-ваальсовым промежутком.</w:t>
      </w:r>
      <w:r w:rsidR="006B4F35">
        <w:rPr>
          <w:rFonts w:ascii="Times New Roman" w:hAnsi="Times New Roman" w:cs="Times New Roman"/>
          <w:sz w:val="24"/>
          <w:szCs w:val="24"/>
        </w:rPr>
        <w:t xml:space="preserve"> б)</w:t>
      </w:r>
      <w:r w:rsidR="00E83EBE">
        <w:rPr>
          <w:rFonts w:ascii="Times New Roman" w:hAnsi="Times New Roman" w:cs="Times New Roman"/>
          <w:sz w:val="24"/>
          <w:szCs w:val="24"/>
        </w:rPr>
        <w:t>, в)</w:t>
      </w:r>
      <w:r w:rsidR="006B4F35">
        <w:rPr>
          <w:rFonts w:ascii="Times New Roman" w:hAnsi="Times New Roman" w:cs="Times New Roman"/>
          <w:sz w:val="24"/>
          <w:szCs w:val="24"/>
        </w:rPr>
        <w:t xml:space="preserve"> Электронная структура </w:t>
      </w:r>
      <w:r w:rsidR="006B4F35" w:rsidRPr="006B4F35">
        <w:rPr>
          <w:rFonts w:ascii="Times New Roman" w:hAnsi="Times New Roman" w:cs="Times New Roman"/>
          <w:sz w:val="24"/>
          <w:szCs w:val="24"/>
        </w:rPr>
        <w:lastRenderedPageBreak/>
        <w:t>MnBi</w:t>
      </w:r>
      <w:r w:rsidR="006B4F35" w:rsidRPr="001B548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B4F35" w:rsidRPr="006B4F35">
        <w:rPr>
          <w:rFonts w:ascii="Times New Roman" w:hAnsi="Times New Roman" w:cs="Times New Roman"/>
          <w:sz w:val="24"/>
          <w:szCs w:val="24"/>
        </w:rPr>
        <w:t>Te</w:t>
      </w:r>
      <w:r w:rsidR="006B4F35" w:rsidRPr="001B548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B4F35">
        <w:rPr>
          <w:rFonts w:ascii="Times New Roman" w:hAnsi="Times New Roman" w:cs="Times New Roman"/>
          <w:sz w:val="24"/>
          <w:szCs w:val="24"/>
        </w:rPr>
        <w:t xml:space="preserve">, измеренная методом </w:t>
      </w:r>
      <w:r w:rsidR="005D6BF9">
        <w:rPr>
          <w:rFonts w:ascii="Times New Roman" w:hAnsi="Times New Roman" w:cs="Times New Roman"/>
          <w:sz w:val="24"/>
          <w:szCs w:val="24"/>
        </w:rPr>
        <w:t>фотоэлектронной спектроскопии с угловым разрешением</w:t>
      </w:r>
      <w:r w:rsidR="006B4F35">
        <w:rPr>
          <w:rFonts w:ascii="Times New Roman" w:hAnsi="Times New Roman" w:cs="Times New Roman"/>
          <w:sz w:val="24"/>
          <w:szCs w:val="24"/>
        </w:rPr>
        <w:t xml:space="preserve">. </w:t>
      </w:r>
      <w:r w:rsidR="001B5481">
        <w:rPr>
          <w:rFonts w:ascii="Times New Roman" w:hAnsi="Times New Roman" w:cs="Times New Roman"/>
          <w:sz w:val="24"/>
          <w:szCs w:val="24"/>
        </w:rPr>
        <w:t xml:space="preserve"> Взято из </w:t>
      </w:r>
      <w:r w:rsidR="001B5481" w:rsidRPr="00E83EBE">
        <w:rPr>
          <w:rFonts w:ascii="Times New Roman" w:hAnsi="Times New Roman" w:cs="Times New Roman"/>
          <w:sz w:val="24"/>
          <w:szCs w:val="24"/>
        </w:rPr>
        <w:t>[</w:t>
      </w:r>
      <w:r w:rsidR="00E83EBE">
        <w:rPr>
          <w:rFonts w:ascii="Times New Roman" w:hAnsi="Times New Roman" w:cs="Times New Roman"/>
          <w:sz w:val="24"/>
          <w:szCs w:val="24"/>
        </w:rPr>
        <w:t>2</w:t>
      </w:r>
      <w:r w:rsidR="00507B07" w:rsidRPr="00507B07">
        <w:rPr>
          <w:rFonts w:ascii="Times New Roman" w:hAnsi="Times New Roman" w:cs="Times New Roman"/>
          <w:sz w:val="24"/>
          <w:szCs w:val="24"/>
        </w:rPr>
        <w:t>3</w:t>
      </w:r>
      <w:r w:rsidR="001B5481" w:rsidRPr="00E83EBE">
        <w:rPr>
          <w:rFonts w:ascii="Times New Roman" w:hAnsi="Times New Roman" w:cs="Times New Roman"/>
          <w:sz w:val="24"/>
          <w:szCs w:val="24"/>
        </w:rPr>
        <w:t>]</w:t>
      </w:r>
    </w:p>
    <w:p w14:paraId="786A2557" w14:textId="77777777" w:rsidR="00836901" w:rsidRDefault="00836901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D0E327" w14:textId="26DF87A3" w:rsidR="00DF3D90" w:rsidRDefault="00DF3D90" w:rsidP="00984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F35">
        <w:rPr>
          <w:rFonts w:ascii="Times New Roman" w:hAnsi="Times New Roman" w:cs="Times New Roman"/>
          <w:sz w:val="24"/>
          <w:szCs w:val="24"/>
        </w:rPr>
        <w:t xml:space="preserve"> </w:t>
      </w:r>
      <w:r w:rsidRPr="006B4F35">
        <w:rPr>
          <w:rFonts w:ascii="Times New Roman" w:hAnsi="Times New Roman" w:cs="Times New Roman"/>
          <w:sz w:val="24"/>
          <w:szCs w:val="24"/>
        </w:rPr>
        <w:tab/>
      </w:r>
      <w:r w:rsidR="00DE5E4D">
        <w:rPr>
          <w:rFonts w:ascii="Times New Roman" w:hAnsi="Times New Roman" w:cs="Times New Roman"/>
          <w:sz w:val="24"/>
          <w:szCs w:val="24"/>
        </w:rPr>
        <w:t xml:space="preserve">На образцах </w:t>
      </w:r>
      <w:r w:rsidR="00DE5E4D">
        <w:rPr>
          <w:rFonts w:ascii="Times New Roman" w:hAnsi="Times New Roman" w:cs="Times New Roman"/>
          <w:sz w:val="24"/>
          <w:szCs w:val="24"/>
          <w:lang w:val="en-US"/>
        </w:rPr>
        <w:t>MnBi</w:t>
      </w:r>
      <w:r w:rsidR="00DE5E4D" w:rsidRPr="00B54A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5E4D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DE5E4D" w:rsidRPr="00B54A2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E5E4D" w:rsidRPr="00DE5E4D">
        <w:rPr>
          <w:rFonts w:ascii="Times New Roman" w:hAnsi="Times New Roman" w:cs="Times New Roman"/>
          <w:sz w:val="24"/>
          <w:szCs w:val="24"/>
        </w:rPr>
        <w:t xml:space="preserve"> </w:t>
      </w:r>
      <w:r w:rsidR="00DE5E4D">
        <w:rPr>
          <w:rFonts w:ascii="Times New Roman" w:hAnsi="Times New Roman" w:cs="Times New Roman"/>
          <w:sz w:val="24"/>
          <w:szCs w:val="24"/>
        </w:rPr>
        <w:t xml:space="preserve">был реализован КАЭХ при температуре </w:t>
      </w:r>
      <w:r w:rsidR="00DE5E4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E5E4D" w:rsidRPr="00DE5E4D">
        <w:rPr>
          <w:rFonts w:ascii="Times New Roman" w:hAnsi="Times New Roman" w:cs="Times New Roman"/>
          <w:sz w:val="24"/>
          <w:szCs w:val="24"/>
        </w:rPr>
        <w:t xml:space="preserve"> =</w:t>
      </w:r>
      <w:r w:rsidR="00DE5E4D">
        <w:rPr>
          <w:rFonts w:ascii="Times New Roman" w:hAnsi="Times New Roman" w:cs="Times New Roman"/>
          <w:sz w:val="24"/>
          <w:szCs w:val="24"/>
        </w:rPr>
        <w:t xml:space="preserve"> 6.5 </w:t>
      </w:r>
      <w:r w:rsidR="00DE5E4D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DE5E4D">
        <w:rPr>
          <w:rFonts w:ascii="Times New Roman" w:hAnsi="Times New Roman" w:cs="Times New Roman"/>
          <w:sz w:val="24"/>
          <w:szCs w:val="24"/>
        </w:rPr>
        <w:t xml:space="preserve"> </w:t>
      </w:r>
      <w:r w:rsidR="00DE5E4D" w:rsidRPr="00DE5E4D">
        <w:rPr>
          <w:rFonts w:ascii="Times New Roman" w:hAnsi="Times New Roman" w:cs="Times New Roman"/>
          <w:sz w:val="24"/>
          <w:szCs w:val="24"/>
        </w:rPr>
        <w:t>[1</w:t>
      </w:r>
      <w:r w:rsidR="00507B07" w:rsidRPr="00507B07">
        <w:rPr>
          <w:rFonts w:ascii="Times New Roman" w:hAnsi="Times New Roman" w:cs="Times New Roman"/>
          <w:sz w:val="24"/>
          <w:szCs w:val="24"/>
        </w:rPr>
        <w:t>7</w:t>
      </w:r>
      <w:r w:rsidR="00DE5E4D" w:rsidRPr="00DE5E4D">
        <w:rPr>
          <w:rFonts w:ascii="Times New Roman" w:hAnsi="Times New Roman" w:cs="Times New Roman"/>
          <w:sz w:val="24"/>
          <w:szCs w:val="24"/>
        </w:rPr>
        <w:t xml:space="preserve">], </w:t>
      </w:r>
      <w:r w:rsidR="00DE5E4D">
        <w:rPr>
          <w:rFonts w:ascii="Times New Roman" w:hAnsi="Times New Roman" w:cs="Times New Roman"/>
          <w:sz w:val="24"/>
          <w:szCs w:val="24"/>
        </w:rPr>
        <w:t>что существенно выше, чем для ТИ, легированных магнитными примесями</w:t>
      </w:r>
      <w:r w:rsidR="00DE5E4D" w:rsidRPr="00DE5E4D">
        <w:rPr>
          <w:rFonts w:ascii="Times New Roman" w:hAnsi="Times New Roman" w:cs="Times New Roman"/>
          <w:sz w:val="24"/>
          <w:szCs w:val="24"/>
        </w:rPr>
        <w:t xml:space="preserve">. </w:t>
      </w:r>
      <w:r w:rsidR="00DE5E4D">
        <w:rPr>
          <w:rFonts w:ascii="Times New Roman" w:hAnsi="Times New Roman" w:cs="Times New Roman"/>
          <w:sz w:val="24"/>
          <w:szCs w:val="24"/>
        </w:rPr>
        <w:t xml:space="preserve">Кроме того, для </w:t>
      </w:r>
      <w:r w:rsidR="00DE5E4D">
        <w:rPr>
          <w:rFonts w:ascii="Times New Roman" w:hAnsi="Times New Roman" w:cs="Times New Roman"/>
          <w:sz w:val="24"/>
          <w:szCs w:val="24"/>
          <w:lang w:val="en-US"/>
        </w:rPr>
        <w:t>MnBi</w:t>
      </w:r>
      <w:r w:rsidR="00DE5E4D" w:rsidRPr="00DE5E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5E4D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DE5E4D" w:rsidRPr="00DE5E4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E5E4D" w:rsidRPr="00DE5E4D">
        <w:rPr>
          <w:rFonts w:ascii="Times New Roman" w:hAnsi="Times New Roman" w:cs="Times New Roman"/>
          <w:sz w:val="24"/>
          <w:szCs w:val="24"/>
        </w:rPr>
        <w:t xml:space="preserve"> </w:t>
      </w:r>
      <w:r w:rsidR="00DE5E4D">
        <w:rPr>
          <w:rFonts w:ascii="Times New Roman" w:hAnsi="Times New Roman" w:cs="Times New Roman"/>
          <w:sz w:val="24"/>
          <w:szCs w:val="24"/>
        </w:rPr>
        <w:t xml:space="preserve">температура реализации КАЭХ ближе к температуре магнитного перехода, </w:t>
      </w:r>
      <w:r w:rsidR="00605114">
        <w:rPr>
          <w:rFonts w:ascii="Times New Roman" w:hAnsi="Times New Roman" w:cs="Times New Roman"/>
          <w:sz w:val="24"/>
          <w:szCs w:val="24"/>
        </w:rPr>
        <w:t>благодаря упорядоченной структуре данных материалов.</w:t>
      </w:r>
    </w:p>
    <w:p w14:paraId="61B24572" w14:textId="3E88F2C0" w:rsidR="00AD55F3" w:rsidRDefault="00605114" w:rsidP="001202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Однако, одним из препятствий становится тот факт, что образцы </w:t>
      </w:r>
      <w:r>
        <w:rPr>
          <w:rFonts w:ascii="Times New Roman" w:hAnsi="Times New Roman" w:cs="Times New Roman"/>
          <w:sz w:val="24"/>
          <w:szCs w:val="24"/>
          <w:lang w:val="en-US"/>
        </w:rPr>
        <w:t>MnBi</w:t>
      </w:r>
      <w:r w:rsidRPr="00B54A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Te</w:t>
      </w:r>
      <w:r w:rsidRPr="00B54A2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051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характеризуются существенным электронным легированием: точка Дирака локализована при энергиях 0.25-0.28 эВ от уровня Ферми, в то время как для реализации КАЭХ необходимо, чтобы точка Дирака локализовалась непосредственно на уровне Ферми. Авторы работы </w:t>
      </w:r>
      <w:r w:rsidRPr="00623B00">
        <w:rPr>
          <w:rFonts w:ascii="Times New Roman" w:hAnsi="Times New Roman" w:cs="Times New Roman"/>
          <w:sz w:val="24"/>
          <w:szCs w:val="24"/>
        </w:rPr>
        <w:t>[1</w:t>
      </w:r>
      <w:r w:rsidR="00507B07" w:rsidRPr="00507B07">
        <w:rPr>
          <w:rFonts w:ascii="Times New Roman" w:hAnsi="Times New Roman" w:cs="Times New Roman"/>
          <w:sz w:val="24"/>
          <w:szCs w:val="24"/>
        </w:rPr>
        <w:t>7</w:t>
      </w:r>
      <w:r w:rsidRPr="00623B0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для измерения КАЭХ </w:t>
      </w:r>
      <w:r w:rsidR="00623B00">
        <w:rPr>
          <w:rFonts w:ascii="Times New Roman" w:hAnsi="Times New Roman" w:cs="Times New Roman"/>
          <w:sz w:val="24"/>
          <w:szCs w:val="24"/>
        </w:rPr>
        <w:t>прикрепляли</w:t>
      </w:r>
      <w:r w:rsidR="00623B00" w:rsidRPr="00623B00">
        <w:rPr>
          <w:rFonts w:ascii="Times New Roman" w:hAnsi="Times New Roman" w:cs="Times New Roman"/>
          <w:sz w:val="24"/>
          <w:szCs w:val="24"/>
        </w:rPr>
        <w:t xml:space="preserve"> тонкие </w:t>
      </w:r>
      <w:r w:rsidR="00623B00">
        <w:rPr>
          <w:rFonts w:ascii="Times New Roman" w:hAnsi="Times New Roman" w:cs="Times New Roman"/>
          <w:sz w:val="24"/>
          <w:szCs w:val="24"/>
        </w:rPr>
        <w:t xml:space="preserve">образцы </w:t>
      </w:r>
      <w:r w:rsidR="00623B00" w:rsidRPr="00623B00">
        <w:rPr>
          <w:rFonts w:ascii="Times New Roman" w:hAnsi="Times New Roman" w:cs="Times New Roman"/>
          <w:sz w:val="24"/>
          <w:szCs w:val="24"/>
        </w:rPr>
        <w:t>MnBi</w:t>
      </w:r>
      <w:r w:rsidR="00623B00" w:rsidRPr="00623B0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23B00" w:rsidRPr="00623B00">
        <w:rPr>
          <w:rFonts w:ascii="Times New Roman" w:hAnsi="Times New Roman" w:cs="Times New Roman"/>
          <w:sz w:val="24"/>
          <w:szCs w:val="24"/>
        </w:rPr>
        <w:t>Te</w:t>
      </w:r>
      <w:r w:rsidR="00623B00" w:rsidRPr="00623B0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23B00" w:rsidRPr="00623B00">
        <w:rPr>
          <w:rFonts w:ascii="Times New Roman" w:hAnsi="Times New Roman" w:cs="Times New Roman"/>
          <w:sz w:val="24"/>
          <w:szCs w:val="24"/>
        </w:rPr>
        <w:t xml:space="preserve"> </w:t>
      </w:r>
      <w:r w:rsidR="00623B00">
        <w:rPr>
          <w:rFonts w:ascii="Times New Roman" w:hAnsi="Times New Roman" w:cs="Times New Roman"/>
          <w:sz w:val="24"/>
          <w:szCs w:val="24"/>
        </w:rPr>
        <w:t xml:space="preserve">(в несколько семислойников) </w:t>
      </w:r>
      <w:r w:rsidR="00623B00" w:rsidRPr="00623B00">
        <w:rPr>
          <w:rFonts w:ascii="Times New Roman" w:hAnsi="Times New Roman" w:cs="Times New Roman"/>
          <w:sz w:val="24"/>
          <w:szCs w:val="24"/>
        </w:rPr>
        <w:t>на кремниев</w:t>
      </w:r>
      <w:r w:rsidR="00623B00">
        <w:rPr>
          <w:rFonts w:ascii="Times New Roman" w:hAnsi="Times New Roman" w:cs="Times New Roman"/>
          <w:sz w:val="24"/>
          <w:szCs w:val="24"/>
        </w:rPr>
        <w:t>ую</w:t>
      </w:r>
      <w:r w:rsidR="00623B00" w:rsidRPr="00623B00">
        <w:rPr>
          <w:rFonts w:ascii="Times New Roman" w:hAnsi="Times New Roman" w:cs="Times New Roman"/>
          <w:sz w:val="24"/>
          <w:szCs w:val="24"/>
        </w:rPr>
        <w:t xml:space="preserve"> пластин</w:t>
      </w:r>
      <w:r w:rsidR="00623B00">
        <w:rPr>
          <w:rFonts w:ascii="Times New Roman" w:hAnsi="Times New Roman" w:cs="Times New Roman"/>
          <w:sz w:val="24"/>
          <w:szCs w:val="24"/>
        </w:rPr>
        <w:t>у</w:t>
      </w:r>
      <w:r w:rsidR="00623B00" w:rsidRPr="00623B00">
        <w:rPr>
          <w:rFonts w:ascii="Times New Roman" w:hAnsi="Times New Roman" w:cs="Times New Roman"/>
          <w:sz w:val="24"/>
          <w:szCs w:val="24"/>
        </w:rPr>
        <w:t>, покрыт</w:t>
      </w:r>
      <w:r w:rsidR="00623B00">
        <w:rPr>
          <w:rFonts w:ascii="Times New Roman" w:hAnsi="Times New Roman" w:cs="Times New Roman"/>
          <w:sz w:val="24"/>
          <w:szCs w:val="24"/>
        </w:rPr>
        <w:t>ую</w:t>
      </w:r>
      <w:r w:rsidR="00623B00" w:rsidRPr="00623B00">
        <w:rPr>
          <w:rFonts w:ascii="Times New Roman" w:hAnsi="Times New Roman" w:cs="Times New Roman"/>
          <w:sz w:val="24"/>
          <w:szCs w:val="24"/>
        </w:rPr>
        <w:t xml:space="preserve"> SiO</w:t>
      </w:r>
      <w:r w:rsidR="00623B00" w:rsidRPr="00623B0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23B00" w:rsidRPr="00623B00">
        <w:rPr>
          <w:rFonts w:ascii="Times New Roman" w:hAnsi="Times New Roman" w:cs="Times New Roman"/>
          <w:sz w:val="24"/>
          <w:szCs w:val="24"/>
        </w:rPr>
        <w:t xml:space="preserve"> толщиной 285 </w:t>
      </w:r>
      <w:proofErr w:type="spellStart"/>
      <w:r w:rsidR="00623B00" w:rsidRPr="00623B00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="00623B00" w:rsidRPr="00623B00">
        <w:rPr>
          <w:rFonts w:ascii="Times New Roman" w:hAnsi="Times New Roman" w:cs="Times New Roman"/>
          <w:sz w:val="24"/>
          <w:szCs w:val="24"/>
        </w:rPr>
        <w:t>, после чего нанос</w:t>
      </w:r>
      <w:r w:rsidR="00623B00">
        <w:rPr>
          <w:rFonts w:ascii="Times New Roman" w:hAnsi="Times New Roman" w:cs="Times New Roman"/>
          <w:sz w:val="24"/>
          <w:szCs w:val="24"/>
        </w:rPr>
        <w:t>или</w:t>
      </w:r>
      <w:r w:rsidR="00623B00" w:rsidRPr="00623B00">
        <w:rPr>
          <w:rFonts w:ascii="Times New Roman" w:hAnsi="Times New Roman" w:cs="Times New Roman"/>
          <w:sz w:val="24"/>
          <w:szCs w:val="24"/>
        </w:rPr>
        <w:t xml:space="preserve"> контакты </w:t>
      </w:r>
      <w:proofErr w:type="spellStart"/>
      <w:r w:rsidR="00623B00" w:rsidRPr="00623B00">
        <w:rPr>
          <w:rFonts w:ascii="Times New Roman" w:hAnsi="Times New Roman" w:cs="Times New Roman"/>
          <w:sz w:val="24"/>
          <w:szCs w:val="24"/>
        </w:rPr>
        <w:t>Cr</w:t>
      </w:r>
      <w:proofErr w:type="spellEnd"/>
      <w:r w:rsidR="00623B00" w:rsidRPr="00623B00">
        <w:rPr>
          <w:rFonts w:ascii="Times New Roman" w:hAnsi="Times New Roman" w:cs="Times New Roman"/>
          <w:sz w:val="24"/>
          <w:szCs w:val="24"/>
        </w:rPr>
        <w:t xml:space="preserve">/Au для транспортных измерений. </w:t>
      </w:r>
      <w:r w:rsidR="00B54A26">
        <w:rPr>
          <w:rFonts w:ascii="Times New Roman" w:hAnsi="Times New Roman" w:cs="Times New Roman"/>
          <w:sz w:val="24"/>
          <w:szCs w:val="24"/>
        </w:rPr>
        <w:t>Напряжение смещения</w:t>
      </w:r>
      <w:r w:rsidR="00623B00" w:rsidRPr="0062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B00" w:rsidRPr="00623B00">
        <w:rPr>
          <w:rFonts w:ascii="Times New Roman" w:hAnsi="Times New Roman" w:cs="Times New Roman"/>
          <w:sz w:val="24"/>
          <w:szCs w:val="24"/>
        </w:rPr>
        <w:t>V</w:t>
      </w:r>
      <w:r w:rsidR="00623B00" w:rsidRPr="00623B00">
        <w:rPr>
          <w:rFonts w:ascii="Times New Roman" w:hAnsi="Times New Roman" w:cs="Times New Roman"/>
          <w:sz w:val="24"/>
          <w:szCs w:val="24"/>
          <w:vertAlign w:val="subscript"/>
        </w:rPr>
        <w:t>g</w:t>
      </w:r>
      <w:proofErr w:type="spellEnd"/>
      <w:r w:rsidR="00623B00" w:rsidRPr="00623B00">
        <w:rPr>
          <w:rFonts w:ascii="Times New Roman" w:hAnsi="Times New Roman" w:cs="Times New Roman"/>
          <w:sz w:val="24"/>
          <w:szCs w:val="24"/>
        </w:rPr>
        <w:t>, приложенно</w:t>
      </w:r>
      <w:r w:rsidR="00B54A26">
        <w:rPr>
          <w:rFonts w:ascii="Times New Roman" w:hAnsi="Times New Roman" w:cs="Times New Roman"/>
          <w:sz w:val="24"/>
          <w:szCs w:val="24"/>
        </w:rPr>
        <w:t>е</w:t>
      </w:r>
      <w:r w:rsidR="00623B00" w:rsidRPr="00623B00">
        <w:rPr>
          <w:rFonts w:ascii="Times New Roman" w:hAnsi="Times New Roman" w:cs="Times New Roman"/>
          <w:sz w:val="24"/>
          <w:szCs w:val="24"/>
        </w:rPr>
        <w:t xml:space="preserve"> между </w:t>
      </w:r>
      <w:proofErr w:type="spellStart"/>
      <w:r w:rsidR="00623B00" w:rsidRPr="00623B00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623B00" w:rsidRPr="00623B00">
        <w:rPr>
          <w:rFonts w:ascii="Times New Roman" w:hAnsi="Times New Roman" w:cs="Times New Roman"/>
          <w:sz w:val="24"/>
          <w:szCs w:val="24"/>
        </w:rPr>
        <w:t xml:space="preserve"> и образцом</w:t>
      </w:r>
      <w:r w:rsidR="00623B00">
        <w:rPr>
          <w:rFonts w:ascii="Times New Roman" w:hAnsi="Times New Roman" w:cs="Times New Roman"/>
          <w:sz w:val="24"/>
          <w:szCs w:val="24"/>
        </w:rPr>
        <w:t xml:space="preserve"> </w:t>
      </w:r>
      <w:r w:rsidR="00623B00" w:rsidRPr="00623B00">
        <w:rPr>
          <w:rFonts w:ascii="Times New Roman" w:hAnsi="Times New Roman" w:cs="Times New Roman"/>
          <w:sz w:val="24"/>
          <w:szCs w:val="24"/>
        </w:rPr>
        <w:t>MnBi</w:t>
      </w:r>
      <w:r w:rsidR="00623B00" w:rsidRPr="00EC2D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23B00" w:rsidRPr="00623B00">
        <w:rPr>
          <w:rFonts w:ascii="Times New Roman" w:hAnsi="Times New Roman" w:cs="Times New Roman"/>
          <w:sz w:val="24"/>
          <w:szCs w:val="24"/>
        </w:rPr>
        <w:t>Te</w:t>
      </w:r>
      <w:r w:rsidR="00623B00" w:rsidRPr="00EC2D8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23B00" w:rsidRPr="00623B00">
        <w:rPr>
          <w:rFonts w:ascii="Times New Roman" w:hAnsi="Times New Roman" w:cs="Times New Roman"/>
          <w:sz w:val="24"/>
          <w:szCs w:val="24"/>
        </w:rPr>
        <w:t>,</w:t>
      </w:r>
      <w:r w:rsidR="00623B00">
        <w:rPr>
          <w:rFonts w:ascii="Times New Roman" w:hAnsi="Times New Roman" w:cs="Times New Roman"/>
          <w:sz w:val="24"/>
          <w:szCs w:val="24"/>
        </w:rPr>
        <w:t xml:space="preserve"> позволяло </w:t>
      </w:r>
      <w:r w:rsidR="00B54A26">
        <w:rPr>
          <w:rFonts w:ascii="Times New Roman" w:hAnsi="Times New Roman" w:cs="Times New Roman"/>
          <w:sz w:val="24"/>
          <w:szCs w:val="24"/>
        </w:rPr>
        <w:t>инжектировать</w:t>
      </w:r>
      <w:r w:rsidR="00623B00">
        <w:rPr>
          <w:rFonts w:ascii="Times New Roman" w:hAnsi="Times New Roman" w:cs="Times New Roman"/>
          <w:sz w:val="24"/>
          <w:szCs w:val="24"/>
        </w:rPr>
        <w:t xml:space="preserve"> </w:t>
      </w:r>
      <w:r w:rsidR="00B54A26">
        <w:rPr>
          <w:rFonts w:ascii="Times New Roman" w:hAnsi="Times New Roman" w:cs="Times New Roman"/>
          <w:sz w:val="24"/>
          <w:szCs w:val="24"/>
        </w:rPr>
        <w:t xml:space="preserve">в </w:t>
      </w:r>
      <w:r w:rsidR="00623B00">
        <w:rPr>
          <w:rFonts w:ascii="Times New Roman" w:hAnsi="Times New Roman" w:cs="Times New Roman"/>
          <w:sz w:val="24"/>
          <w:szCs w:val="24"/>
        </w:rPr>
        <w:t xml:space="preserve">образец </w:t>
      </w:r>
      <w:r w:rsidR="00623B00" w:rsidRPr="00623B00">
        <w:rPr>
          <w:rFonts w:ascii="Times New Roman" w:hAnsi="Times New Roman" w:cs="Times New Roman"/>
          <w:sz w:val="24"/>
          <w:szCs w:val="24"/>
        </w:rPr>
        <w:t>MnBi</w:t>
      </w:r>
      <w:r w:rsidR="00623B00" w:rsidRPr="00EC2D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23B00" w:rsidRPr="00623B00">
        <w:rPr>
          <w:rFonts w:ascii="Times New Roman" w:hAnsi="Times New Roman" w:cs="Times New Roman"/>
          <w:sz w:val="24"/>
          <w:szCs w:val="24"/>
        </w:rPr>
        <w:t>Te</w:t>
      </w:r>
      <w:r w:rsidR="00623B00" w:rsidRPr="00EC2D8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23B00">
        <w:rPr>
          <w:rFonts w:ascii="Times New Roman" w:hAnsi="Times New Roman" w:cs="Times New Roman"/>
          <w:sz w:val="24"/>
          <w:szCs w:val="24"/>
        </w:rPr>
        <w:t xml:space="preserve"> электронны</w:t>
      </w:r>
      <w:r w:rsidR="00B54A26">
        <w:rPr>
          <w:rFonts w:ascii="Times New Roman" w:hAnsi="Times New Roman" w:cs="Times New Roman"/>
          <w:sz w:val="24"/>
          <w:szCs w:val="24"/>
        </w:rPr>
        <w:t>е</w:t>
      </w:r>
      <w:r w:rsidR="00623B00">
        <w:rPr>
          <w:rFonts w:ascii="Times New Roman" w:hAnsi="Times New Roman" w:cs="Times New Roman"/>
          <w:sz w:val="24"/>
          <w:szCs w:val="24"/>
        </w:rPr>
        <w:t xml:space="preserve"> или дырочны</w:t>
      </w:r>
      <w:r w:rsidR="00B54A26">
        <w:rPr>
          <w:rFonts w:ascii="Times New Roman" w:hAnsi="Times New Roman" w:cs="Times New Roman"/>
          <w:sz w:val="24"/>
          <w:szCs w:val="24"/>
        </w:rPr>
        <w:t>е</w:t>
      </w:r>
      <w:r w:rsidR="00623B00" w:rsidRPr="00623B00">
        <w:rPr>
          <w:rFonts w:ascii="Times New Roman" w:hAnsi="Times New Roman" w:cs="Times New Roman"/>
          <w:sz w:val="24"/>
          <w:szCs w:val="24"/>
        </w:rPr>
        <w:t xml:space="preserve"> носител</w:t>
      </w:r>
      <w:r w:rsidR="00B54A26">
        <w:rPr>
          <w:rFonts w:ascii="Times New Roman" w:hAnsi="Times New Roman" w:cs="Times New Roman"/>
          <w:sz w:val="24"/>
          <w:szCs w:val="24"/>
        </w:rPr>
        <w:t>и</w:t>
      </w:r>
      <w:r w:rsidR="00623B00">
        <w:rPr>
          <w:rFonts w:ascii="Times New Roman" w:hAnsi="Times New Roman" w:cs="Times New Roman"/>
          <w:sz w:val="24"/>
          <w:szCs w:val="24"/>
        </w:rPr>
        <w:t xml:space="preserve"> заряда</w:t>
      </w:r>
      <w:r w:rsidR="00623B00" w:rsidRPr="00623B00">
        <w:rPr>
          <w:rFonts w:ascii="Times New Roman" w:hAnsi="Times New Roman" w:cs="Times New Roman"/>
          <w:sz w:val="24"/>
          <w:szCs w:val="24"/>
        </w:rPr>
        <w:t xml:space="preserve"> в зависимости от полярности </w:t>
      </w:r>
      <w:proofErr w:type="spellStart"/>
      <w:r w:rsidR="00623B00" w:rsidRPr="00623B00">
        <w:rPr>
          <w:rFonts w:ascii="Times New Roman" w:hAnsi="Times New Roman" w:cs="Times New Roman"/>
          <w:sz w:val="24"/>
          <w:szCs w:val="24"/>
        </w:rPr>
        <w:t>V</w:t>
      </w:r>
      <w:r w:rsidR="00623B00" w:rsidRPr="00623B00">
        <w:rPr>
          <w:rFonts w:ascii="Times New Roman" w:hAnsi="Times New Roman" w:cs="Times New Roman"/>
          <w:sz w:val="24"/>
          <w:szCs w:val="24"/>
          <w:vertAlign w:val="subscript"/>
        </w:rPr>
        <w:t>g</w:t>
      </w:r>
      <w:proofErr w:type="spellEnd"/>
      <w:r w:rsidR="00623B00" w:rsidRPr="00623B00">
        <w:rPr>
          <w:rFonts w:ascii="Times New Roman" w:hAnsi="Times New Roman" w:cs="Times New Roman"/>
          <w:sz w:val="24"/>
          <w:szCs w:val="24"/>
        </w:rPr>
        <w:t>.</w:t>
      </w:r>
      <w:r w:rsidR="00623B00">
        <w:rPr>
          <w:rFonts w:ascii="Times New Roman" w:hAnsi="Times New Roman" w:cs="Times New Roman"/>
          <w:sz w:val="24"/>
          <w:szCs w:val="24"/>
        </w:rPr>
        <w:t xml:space="preserve"> Однако, такие манипуляции могли повлиять на результат эксперимента, поэтому продолжаются </w:t>
      </w:r>
      <w:r w:rsidR="00AD55F3">
        <w:rPr>
          <w:rFonts w:ascii="Times New Roman" w:hAnsi="Times New Roman" w:cs="Times New Roman"/>
          <w:sz w:val="24"/>
          <w:szCs w:val="24"/>
        </w:rPr>
        <w:t xml:space="preserve">поиски </w:t>
      </w:r>
      <w:r w:rsidR="00B54A26">
        <w:rPr>
          <w:rFonts w:ascii="Times New Roman" w:hAnsi="Times New Roman" w:cs="Times New Roman"/>
          <w:sz w:val="24"/>
          <w:szCs w:val="24"/>
        </w:rPr>
        <w:t>способов реализации</w:t>
      </w:r>
      <w:r w:rsidR="00AD55F3">
        <w:rPr>
          <w:rFonts w:ascii="Times New Roman" w:hAnsi="Times New Roman" w:cs="Times New Roman"/>
          <w:sz w:val="24"/>
          <w:szCs w:val="24"/>
        </w:rPr>
        <w:t xml:space="preserve"> образц</w:t>
      </w:r>
      <w:r w:rsidR="00B54A26">
        <w:rPr>
          <w:rFonts w:ascii="Times New Roman" w:hAnsi="Times New Roman" w:cs="Times New Roman"/>
          <w:sz w:val="24"/>
          <w:szCs w:val="24"/>
        </w:rPr>
        <w:t>ов</w:t>
      </w:r>
      <w:r w:rsidR="00AD55F3">
        <w:rPr>
          <w:rFonts w:ascii="Times New Roman" w:hAnsi="Times New Roman" w:cs="Times New Roman"/>
          <w:sz w:val="24"/>
          <w:szCs w:val="24"/>
        </w:rPr>
        <w:t xml:space="preserve"> ТИ изначально в состоянии компенсированного полупроводника (с точкой Дирака локализованной на уровне Ферми).</w:t>
      </w:r>
    </w:p>
    <w:p w14:paraId="7D7432E1" w14:textId="632CC235" w:rsidR="00800D3E" w:rsidRDefault="00F12086" w:rsidP="005B3E94">
      <w:pPr>
        <w:pStyle w:val="12"/>
        <w:spacing w:line="360" w:lineRule="auto"/>
        <w:jc w:val="both"/>
        <w:rPr>
          <w:rFonts w:ascii="Times New Roman" w:hAnsi="Times New Roman" w:cs="Times New Roman"/>
        </w:rPr>
      </w:pPr>
      <w:bookmarkStart w:id="9" w:name="_Toc95388133"/>
      <w:r w:rsidRPr="00A34388">
        <w:rPr>
          <w:rFonts w:ascii="Times New Roman" w:hAnsi="Times New Roman" w:cs="Times New Roman"/>
        </w:rPr>
        <w:t>1.</w:t>
      </w:r>
      <w:r w:rsidR="00F226EB">
        <w:rPr>
          <w:rFonts w:ascii="Times New Roman" w:hAnsi="Times New Roman" w:cs="Times New Roman"/>
        </w:rPr>
        <w:t>7</w:t>
      </w:r>
      <w:r w:rsidR="00EC6FFC" w:rsidRPr="00A34388">
        <w:rPr>
          <w:rFonts w:ascii="Times New Roman" w:hAnsi="Times New Roman" w:cs="Times New Roman"/>
        </w:rPr>
        <w:t xml:space="preserve"> </w:t>
      </w:r>
      <w:r w:rsidR="00DC3125">
        <w:rPr>
          <w:rFonts w:ascii="Times New Roman" w:hAnsi="Times New Roman" w:cs="Times New Roman"/>
        </w:rPr>
        <w:t>Способы сдвига точки Дирака в топологических изоляторах.</w:t>
      </w:r>
      <w:bookmarkEnd w:id="9"/>
    </w:p>
    <w:p w14:paraId="5EC332FE" w14:textId="4D0739F6" w:rsidR="005D6BF9" w:rsidRDefault="005B3E94" w:rsidP="001202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EC2D87">
        <w:rPr>
          <w:rFonts w:ascii="Times New Roman" w:hAnsi="Times New Roman" w:cs="Times New Roman"/>
          <w:sz w:val="24"/>
          <w:szCs w:val="24"/>
        </w:rPr>
        <w:t xml:space="preserve">Существует ряд способов изменять концентрацию носителей заряда в ТИ. </w:t>
      </w:r>
      <w:r w:rsidR="007C64FB">
        <w:rPr>
          <w:rFonts w:ascii="Times New Roman" w:hAnsi="Times New Roman" w:cs="Times New Roman"/>
          <w:sz w:val="24"/>
          <w:szCs w:val="24"/>
        </w:rPr>
        <w:t>В первую очередь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C64FB">
        <w:rPr>
          <w:rFonts w:ascii="Times New Roman" w:hAnsi="Times New Roman" w:cs="Times New Roman"/>
          <w:sz w:val="24"/>
          <w:szCs w:val="24"/>
        </w:rPr>
        <w:t xml:space="preserve">существуют хорошо известные </w:t>
      </w:r>
      <w:r>
        <w:rPr>
          <w:rFonts w:ascii="Times New Roman" w:hAnsi="Times New Roman" w:cs="Times New Roman"/>
          <w:sz w:val="24"/>
          <w:szCs w:val="24"/>
        </w:rPr>
        <w:t>способ</w:t>
      </w:r>
      <w:r w:rsidR="007C64FB">
        <w:rPr>
          <w:rFonts w:ascii="Times New Roman" w:hAnsi="Times New Roman" w:cs="Times New Roman"/>
          <w:sz w:val="24"/>
          <w:szCs w:val="24"/>
        </w:rPr>
        <w:t>ы менять тип проводимости у полупроводников: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64FB">
        <w:rPr>
          <w:rFonts w:ascii="Times New Roman" w:hAnsi="Times New Roman" w:cs="Times New Roman"/>
          <w:sz w:val="24"/>
          <w:szCs w:val="24"/>
        </w:rPr>
        <w:t>эти способы с некоторыми дополнительными условиями оказываются применимы и к 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92FC9A" w14:textId="1EA8625D" w:rsidR="00475E22" w:rsidRDefault="00375D23" w:rsidP="00475E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2CC">
        <w:rPr>
          <w:rFonts w:ascii="Times New Roman" w:hAnsi="Times New Roman" w:cs="Times New Roman"/>
          <w:sz w:val="24"/>
          <w:szCs w:val="24"/>
        </w:rPr>
        <w:t xml:space="preserve"> </w:t>
      </w:r>
      <w:r w:rsidRPr="001202C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Как упоминалось в разделе 1.6</w:t>
      </w:r>
      <w:r w:rsidR="0010327A">
        <w:rPr>
          <w:rFonts w:ascii="Times New Roman" w:hAnsi="Times New Roman" w:cs="Times New Roman"/>
          <w:sz w:val="24"/>
          <w:szCs w:val="24"/>
        </w:rPr>
        <w:t xml:space="preserve">, концентрация носителей заряда может меняться при контакте с </w:t>
      </w:r>
      <w:r w:rsidR="005D0EB0">
        <w:rPr>
          <w:rFonts w:ascii="Times New Roman" w:hAnsi="Times New Roman" w:cs="Times New Roman"/>
          <w:sz w:val="24"/>
          <w:szCs w:val="24"/>
        </w:rPr>
        <w:t xml:space="preserve">другим полупроводником и </w:t>
      </w:r>
      <w:r w:rsidR="0010327A">
        <w:rPr>
          <w:rFonts w:ascii="Times New Roman" w:hAnsi="Times New Roman" w:cs="Times New Roman"/>
          <w:sz w:val="24"/>
          <w:szCs w:val="24"/>
        </w:rPr>
        <w:t xml:space="preserve">подаче напряжения разных знаков </w:t>
      </w:r>
      <w:r w:rsidR="005D0EB0" w:rsidRPr="005D0EB0">
        <w:rPr>
          <w:rFonts w:ascii="Times New Roman" w:hAnsi="Times New Roman" w:cs="Times New Roman"/>
          <w:sz w:val="24"/>
          <w:szCs w:val="24"/>
        </w:rPr>
        <w:t>[1</w:t>
      </w:r>
      <w:r w:rsidR="00507B07" w:rsidRPr="00507B07">
        <w:rPr>
          <w:rFonts w:ascii="Times New Roman" w:hAnsi="Times New Roman" w:cs="Times New Roman"/>
          <w:sz w:val="24"/>
          <w:szCs w:val="24"/>
        </w:rPr>
        <w:t>7</w:t>
      </w:r>
      <w:r w:rsidR="005D0EB0" w:rsidRPr="005D0EB0">
        <w:rPr>
          <w:rFonts w:ascii="Times New Roman" w:hAnsi="Times New Roman" w:cs="Times New Roman"/>
          <w:sz w:val="24"/>
          <w:szCs w:val="24"/>
        </w:rPr>
        <w:t>]. Адсорбция щелочных и щелочноземельных металлов, например, кальция [</w:t>
      </w:r>
      <w:r w:rsidR="00507B07" w:rsidRPr="00507B07">
        <w:rPr>
          <w:rFonts w:ascii="Times New Roman" w:hAnsi="Times New Roman" w:cs="Times New Roman"/>
          <w:sz w:val="24"/>
          <w:szCs w:val="24"/>
        </w:rPr>
        <w:t>5</w:t>
      </w:r>
      <w:r w:rsidR="003E762C">
        <w:rPr>
          <w:rFonts w:ascii="Times New Roman" w:hAnsi="Times New Roman" w:cs="Times New Roman"/>
          <w:sz w:val="24"/>
          <w:szCs w:val="24"/>
        </w:rPr>
        <w:t>2</w:t>
      </w:r>
      <w:r w:rsidR="005D0EB0" w:rsidRPr="005D0EB0">
        <w:rPr>
          <w:rFonts w:ascii="Times New Roman" w:hAnsi="Times New Roman" w:cs="Times New Roman"/>
          <w:sz w:val="24"/>
          <w:szCs w:val="24"/>
        </w:rPr>
        <w:t xml:space="preserve">], приводит к сдвигу точки Дирака в сторону больших энергий связи за счет перехода электронов с металла в </w:t>
      </w:r>
      <w:r w:rsidR="005D0EB0">
        <w:rPr>
          <w:rFonts w:ascii="Times New Roman" w:hAnsi="Times New Roman" w:cs="Times New Roman"/>
          <w:sz w:val="24"/>
          <w:szCs w:val="24"/>
        </w:rPr>
        <w:t xml:space="preserve">ТИ, однако, </w:t>
      </w:r>
      <w:r w:rsidR="00194ED2">
        <w:rPr>
          <w:rFonts w:ascii="Times New Roman" w:hAnsi="Times New Roman" w:cs="Times New Roman"/>
          <w:sz w:val="24"/>
          <w:szCs w:val="24"/>
        </w:rPr>
        <w:t xml:space="preserve">топологические поверхностные состояния будут локализоваться на границе раздела ТИ-металл, и при металлическом слое </w:t>
      </w:r>
      <w:r w:rsidR="00BC7CA5">
        <w:rPr>
          <w:rFonts w:ascii="Times New Roman" w:hAnsi="Times New Roman" w:cs="Times New Roman"/>
          <w:sz w:val="24"/>
          <w:szCs w:val="24"/>
        </w:rPr>
        <w:t xml:space="preserve">в </w:t>
      </w:r>
      <w:r w:rsidR="00194ED2">
        <w:rPr>
          <w:rFonts w:ascii="Times New Roman" w:hAnsi="Times New Roman" w:cs="Times New Roman"/>
          <w:sz w:val="24"/>
          <w:szCs w:val="24"/>
        </w:rPr>
        <w:t xml:space="preserve">несколько </w:t>
      </w:r>
      <w:proofErr w:type="spellStart"/>
      <w:r w:rsidR="00194ED2">
        <w:rPr>
          <w:rFonts w:ascii="Times New Roman" w:hAnsi="Times New Roman" w:cs="Times New Roman"/>
          <w:sz w:val="24"/>
          <w:szCs w:val="24"/>
        </w:rPr>
        <w:t>монослоев</w:t>
      </w:r>
      <w:proofErr w:type="spellEnd"/>
      <w:r w:rsidR="00BC7CA5">
        <w:rPr>
          <w:rFonts w:ascii="Times New Roman" w:hAnsi="Times New Roman" w:cs="Times New Roman"/>
          <w:sz w:val="24"/>
          <w:szCs w:val="24"/>
        </w:rPr>
        <w:t xml:space="preserve"> и более</w:t>
      </w:r>
      <w:r w:rsidR="00194ED2">
        <w:rPr>
          <w:rFonts w:ascii="Times New Roman" w:hAnsi="Times New Roman" w:cs="Times New Roman"/>
          <w:sz w:val="24"/>
          <w:szCs w:val="24"/>
        </w:rPr>
        <w:t xml:space="preserve"> на поверхности образца будет проявляться только металлическое состояние.</w:t>
      </w:r>
      <w:r w:rsidR="0049159C">
        <w:rPr>
          <w:rFonts w:ascii="Times New Roman" w:hAnsi="Times New Roman" w:cs="Times New Roman"/>
          <w:sz w:val="24"/>
          <w:szCs w:val="24"/>
        </w:rPr>
        <w:t xml:space="preserve"> С</w:t>
      </w:r>
      <w:r w:rsidR="0049159C" w:rsidRPr="0049159C">
        <w:rPr>
          <w:rFonts w:ascii="Times New Roman" w:hAnsi="Times New Roman" w:cs="Times New Roman"/>
          <w:sz w:val="24"/>
          <w:szCs w:val="24"/>
        </w:rPr>
        <w:t xml:space="preserve">двиг состояний в сторону меньших </w:t>
      </w:r>
      <w:r w:rsidR="0049159C">
        <w:rPr>
          <w:rFonts w:ascii="Times New Roman" w:hAnsi="Times New Roman" w:cs="Times New Roman"/>
          <w:sz w:val="24"/>
          <w:szCs w:val="24"/>
        </w:rPr>
        <w:t xml:space="preserve">(больших) </w:t>
      </w:r>
      <w:r w:rsidR="0049159C" w:rsidRPr="0049159C">
        <w:rPr>
          <w:rFonts w:ascii="Times New Roman" w:hAnsi="Times New Roman" w:cs="Times New Roman"/>
          <w:sz w:val="24"/>
          <w:szCs w:val="24"/>
        </w:rPr>
        <w:t xml:space="preserve">энергий связи можно производить замещением атомов </w:t>
      </w:r>
      <w:r w:rsidR="0049159C">
        <w:rPr>
          <w:rFonts w:ascii="Times New Roman" w:hAnsi="Times New Roman" w:cs="Times New Roman"/>
          <w:sz w:val="24"/>
          <w:szCs w:val="24"/>
        </w:rPr>
        <w:t>ТИ</w:t>
      </w:r>
      <w:r w:rsidR="0049159C" w:rsidRPr="0049159C">
        <w:rPr>
          <w:rFonts w:ascii="Times New Roman" w:hAnsi="Times New Roman" w:cs="Times New Roman"/>
          <w:sz w:val="24"/>
          <w:szCs w:val="24"/>
        </w:rPr>
        <w:t xml:space="preserve"> атомами с меньшим</w:t>
      </w:r>
      <w:r w:rsidR="0049159C">
        <w:rPr>
          <w:rFonts w:ascii="Times New Roman" w:hAnsi="Times New Roman" w:cs="Times New Roman"/>
          <w:sz w:val="24"/>
          <w:szCs w:val="24"/>
        </w:rPr>
        <w:t xml:space="preserve"> (большим)</w:t>
      </w:r>
      <w:r w:rsidR="0049159C" w:rsidRPr="0049159C">
        <w:rPr>
          <w:rFonts w:ascii="Times New Roman" w:hAnsi="Times New Roman" w:cs="Times New Roman"/>
          <w:sz w:val="24"/>
          <w:szCs w:val="24"/>
        </w:rPr>
        <w:t xml:space="preserve"> числом валентных электронов</w:t>
      </w:r>
      <w:r w:rsidR="00C21AD5">
        <w:rPr>
          <w:rFonts w:ascii="Times New Roman" w:hAnsi="Times New Roman" w:cs="Times New Roman"/>
          <w:sz w:val="24"/>
          <w:szCs w:val="24"/>
        </w:rPr>
        <w:t xml:space="preserve">, например, атомами </w:t>
      </w:r>
      <w:r w:rsidR="00C21AD5">
        <w:rPr>
          <w:rFonts w:ascii="Times New Roman" w:hAnsi="Times New Roman" w:cs="Times New Roman"/>
          <w:sz w:val="24"/>
          <w:szCs w:val="24"/>
          <w:lang w:val="en-US"/>
        </w:rPr>
        <w:t>Sn</w:t>
      </w:r>
      <w:r w:rsidR="0049159C" w:rsidRPr="0049159C">
        <w:rPr>
          <w:rFonts w:ascii="Times New Roman" w:hAnsi="Times New Roman" w:cs="Times New Roman"/>
          <w:sz w:val="24"/>
          <w:szCs w:val="24"/>
        </w:rPr>
        <w:t xml:space="preserve">. Однако, высокие концентрации легирующей примеси могут привести к уменьшению спин-орбитального взаимодействия, в результате </w:t>
      </w:r>
      <w:r w:rsidR="0049159C" w:rsidRPr="0049159C">
        <w:rPr>
          <w:rFonts w:ascii="Times New Roman" w:hAnsi="Times New Roman" w:cs="Times New Roman"/>
          <w:sz w:val="24"/>
          <w:szCs w:val="24"/>
        </w:rPr>
        <w:lastRenderedPageBreak/>
        <w:t xml:space="preserve">чего условие для инверсии зон перестает выполняться и </w:t>
      </w:r>
      <w:r w:rsidR="00EC4351">
        <w:rPr>
          <w:rFonts w:ascii="Times New Roman" w:hAnsi="Times New Roman" w:cs="Times New Roman"/>
          <w:sz w:val="24"/>
          <w:szCs w:val="24"/>
        </w:rPr>
        <w:t>ТИ</w:t>
      </w:r>
      <w:r w:rsidR="0049159C" w:rsidRPr="0049159C">
        <w:rPr>
          <w:rFonts w:ascii="Times New Roman" w:hAnsi="Times New Roman" w:cs="Times New Roman"/>
          <w:sz w:val="24"/>
          <w:szCs w:val="24"/>
        </w:rPr>
        <w:t xml:space="preserve"> ст</w:t>
      </w:r>
      <w:r w:rsidR="0049159C">
        <w:rPr>
          <w:rFonts w:ascii="Times New Roman" w:hAnsi="Times New Roman" w:cs="Times New Roman"/>
          <w:sz w:val="24"/>
          <w:szCs w:val="24"/>
        </w:rPr>
        <w:t>анет</w:t>
      </w:r>
      <w:r w:rsidR="0049159C" w:rsidRPr="0049159C">
        <w:rPr>
          <w:rFonts w:ascii="Times New Roman" w:hAnsi="Times New Roman" w:cs="Times New Roman"/>
          <w:sz w:val="24"/>
          <w:szCs w:val="24"/>
        </w:rPr>
        <w:t xml:space="preserve"> тривиальным </w:t>
      </w:r>
      <w:r w:rsidR="00EC4351">
        <w:rPr>
          <w:rFonts w:ascii="Times New Roman" w:hAnsi="Times New Roman" w:cs="Times New Roman"/>
          <w:sz w:val="24"/>
          <w:szCs w:val="24"/>
        </w:rPr>
        <w:t xml:space="preserve">изолятором </w:t>
      </w:r>
      <w:r w:rsidR="0049159C" w:rsidRPr="0049159C">
        <w:rPr>
          <w:rFonts w:ascii="Times New Roman" w:hAnsi="Times New Roman" w:cs="Times New Roman"/>
          <w:sz w:val="24"/>
          <w:szCs w:val="24"/>
        </w:rPr>
        <w:t>[</w:t>
      </w:r>
      <w:r w:rsidR="00507B07" w:rsidRPr="00507B07">
        <w:rPr>
          <w:rFonts w:ascii="Times New Roman" w:hAnsi="Times New Roman" w:cs="Times New Roman"/>
          <w:sz w:val="24"/>
          <w:szCs w:val="24"/>
        </w:rPr>
        <w:t>5</w:t>
      </w:r>
      <w:r w:rsidR="003E762C">
        <w:rPr>
          <w:rFonts w:ascii="Times New Roman" w:hAnsi="Times New Roman" w:cs="Times New Roman"/>
          <w:sz w:val="24"/>
          <w:szCs w:val="24"/>
        </w:rPr>
        <w:t>3</w:t>
      </w:r>
      <w:r w:rsidR="0049159C" w:rsidRPr="0049159C">
        <w:rPr>
          <w:rFonts w:ascii="Times New Roman" w:hAnsi="Times New Roman" w:cs="Times New Roman"/>
          <w:sz w:val="24"/>
          <w:szCs w:val="24"/>
        </w:rPr>
        <w:t>].</w:t>
      </w:r>
    </w:p>
    <w:p w14:paraId="48446A7F" w14:textId="77777777" w:rsidR="00CA12A5" w:rsidRDefault="00CA12A5" w:rsidP="00CA12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B66B2D" w14:textId="77777777" w:rsidR="00CA12A5" w:rsidRDefault="00CA12A5" w:rsidP="00CA12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38CBF7" wp14:editId="00F58F63">
            <wp:extent cx="4927600" cy="3321873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427" cy="333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A4A15" w14:textId="54B3912D" w:rsidR="00CA12A5" w:rsidRDefault="00CA12A5" w:rsidP="00CA12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1.7 </w:t>
      </w:r>
      <w:r w:rsidRPr="005D6BF9">
        <w:rPr>
          <w:rFonts w:ascii="Times New Roman" w:hAnsi="Times New Roman" w:cs="Times New Roman"/>
          <w:sz w:val="24"/>
          <w:szCs w:val="24"/>
        </w:rPr>
        <w:t xml:space="preserve">Вверху: эволюция </w:t>
      </w:r>
      <w:r>
        <w:rPr>
          <w:rFonts w:ascii="Times New Roman" w:hAnsi="Times New Roman" w:cs="Times New Roman"/>
          <w:sz w:val="24"/>
          <w:szCs w:val="24"/>
        </w:rPr>
        <w:t>смещения точки Дирака в ТИ от времени при интенсивном освещении</w:t>
      </w:r>
      <w:r w:rsidR="00C84C78">
        <w:rPr>
          <w:rFonts w:ascii="Times New Roman" w:hAnsi="Times New Roman" w:cs="Times New Roman"/>
          <w:sz w:val="24"/>
          <w:szCs w:val="24"/>
        </w:rPr>
        <w:t xml:space="preserve"> </w:t>
      </w:r>
      <w:r w:rsidRPr="005D6BF9">
        <w:rPr>
          <w:rFonts w:ascii="Times New Roman" w:hAnsi="Times New Roman" w:cs="Times New Roman"/>
          <w:sz w:val="24"/>
          <w:szCs w:val="24"/>
        </w:rPr>
        <w:t>на одном месте поверхности BiSbTeSe</w:t>
      </w:r>
      <w:r w:rsidRPr="005D6B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D6BF9">
        <w:rPr>
          <w:rFonts w:ascii="Times New Roman" w:hAnsi="Times New Roman" w:cs="Times New Roman"/>
          <w:sz w:val="24"/>
          <w:szCs w:val="24"/>
        </w:rPr>
        <w:t xml:space="preserve">. Внизу: схема изменений поверхности во времени. </w:t>
      </w:r>
      <w:r>
        <w:rPr>
          <w:rFonts w:ascii="Times New Roman" w:hAnsi="Times New Roman" w:cs="Times New Roman"/>
          <w:sz w:val="24"/>
          <w:szCs w:val="24"/>
        </w:rPr>
        <w:t xml:space="preserve">Взято из </w:t>
      </w:r>
      <w:r w:rsidRPr="005D6BF9">
        <w:rPr>
          <w:rFonts w:ascii="Times New Roman" w:hAnsi="Times New Roman" w:cs="Times New Roman"/>
          <w:sz w:val="24"/>
          <w:szCs w:val="24"/>
        </w:rPr>
        <w:t>[</w:t>
      </w:r>
      <w:r w:rsidRPr="00507B07">
        <w:rPr>
          <w:rFonts w:ascii="Times New Roman" w:hAnsi="Times New Roman" w:cs="Times New Roman"/>
          <w:sz w:val="24"/>
          <w:szCs w:val="24"/>
        </w:rPr>
        <w:t>5</w:t>
      </w:r>
      <w:r w:rsidR="003E762C">
        <w:rPr>
          <w:rFonts w:ascii="Times New Roman" w:hAnsi="Times New Roman" w:cs="Times New Roman"/>
          <w:sz w:val="24"/>
          <w:szCs w:val="24"/>
        </w:rPr>
        <w:t>1</w:t>
      </w:r>
      <w:r w:rsidRPr="005D6BF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5FDBA5" w14:textId="4FD7A922" w:rsidR="00375D23" w:rsidRDefault="00375D23" w:rsidP="005B3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DB6BC3" w14:textId="4F470FDD" w:rsidR="00F73DBB" w:rsidRDefault="0049159C" w:rsidP="005B3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Важно также учитывать сдвиг состояний</w:t>
      </w:r>
      <w:r w:rsidR="00162BA8">
        <w:rPr>
          <w:rFonts w:ascii="Times New Roman" w:hAnsi="Times New Roman" w:cs="Times New Roman"/>
          <w:sz w:val="24"/>
          <w:szCs w:val="24"/>
        </w:rPr>
        <w:t>, происходящий во время проведения эксперимента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9159C">
        <w:rPr>
          <w:rFonts w:ascii="Times New Roman" w:hAnsi="Times New Roman" w:cs="Times New Roman"/>
          <w:sz w:val="24"/>
          <w:szCs w:val="24"/>
        </w:rPr>
        <w:t xml:space="preserve">Вследствие адсорбции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9159C">
        <w:rPr>
          <w:rFonts w:ascii="Times New Roman" w:hAnsi="Times New Roman" w:cs="Times New Roman"/>
          <w:sz w:val="24"/>
          <w:szCs w:val="24"/>
        </w:rPr>
        <w:t>десорбции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9159C">
        <w:rPr>
          <w:rFonts w:ascii="Times New Roman" w:hAnsi="Times New Roman" w:cs="Times New Roman"/>
          <w:sz w:val="24"/>
          <w:szCs w:val="24"/>
        </w:rPr>
        <w:t xml:space="preserve"> остаточных газов </w:t>
      </w:r>
      <w:r>
        <w:rPr>
          <w:rFonts w:ascii="Times New Roman" w:hAnsi="Times New Roman" w:cs="Times New Roman"/>
          <w:sz w:val="24"/>
          <w:szCs w:val="24"/>
        </w:rPr>
        <w:t xml:space="preserve">в вакуумной камере </w:t>
      </w:r>
      <w:r w:rsidRPr="0049159C">
        <w:rPr>
          <w:rFonts w:ascii="Times New Roman" w:hAnsi="Times New Roman" w:cs="Times New Roman"/>
          <w:sz w:val="24"/>
          <w:szCs w:val="24"/>
        </w:rPr>
        <w:t xml:space="preserve">на поверхность </w:t>
      </w:r>
      <w:r>
        <w:rPr>
          <w:rFonts w:ascii="Times New Roman" w:hAnsi="Times New Roman" w:cs="Times New Roman"/>
          <w:sz w:val="24"/>
          <w:szCs w:val="24"/>
        </w:rPr>
        <w:t xml:space="preserve">(с поверхности) </w:t>
      </w:r>
      <w:r w:rsidRPr="0049159C">
        <w:rPr>
          <w:rFonts w:ascii="Times New Roman" w:hAnsi="Times New Roman" w:cs="Times New Roman"/>
          <w:sz w:val="24"/>
          <w:szCs w:val="24"/>
        </w:rPr>
        <w:t>образца наблюдается смещение конуса во времени [</w:t>
      </w:r>
      <w:r w:rsidR="00EF3CFB">
        <w:rPr>
          <w:rFonts w:ascii="Times New Roman" w:hAnsi="Times New Roman" w:cs="Times New Roman"/>
          <w:sz w:val="24"/>
          <w:szCs w:val="24"/>
        </w:rPr>
        <w:t>5</w:t>
      </w:r>
      <w:r w:rsidR="003E762C">
        <w:rPr>
          <w:rFonts w:ascii="Times New Roman" w:hAnsi="Times New Roman" w:cs="Times New Roman"/>
          <w:sz w:val="24"/>
          <w:szCs w:val="24"/>
        </w:rPr>
        <w:t>1</w:t>
      </w:r>
      <w:r w:rsidRPr="0049159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(рис</w:t>
      </w:r>
      <w:r w:rsidR="00792E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1.7)</w:t>
      </w:r>
      <w:r w:rsidRPr="0049159C">
        <w:rPr>
          <w:rFonts w:ascii="Times New Roman" w:hAnsi="Times New Roman" w:cs="Times New Roman"/>
          <w:sz w:val="24"/>
          <w:szCs w:val="24"/>
        </w:rPr>
        <w:t>.</w:t>
      </w:r>
      <w:r w:rsidR="005D6BF9">
        <w:rPr>
          <w:rFonts w:ascii="Times New Roman" w:hAnsi="Times New Roman" w:cs="Times New Roman"/>
          <w:sz w:val="24"/>
          <w:szCs w:val="24"/>
        </w:rPr>
        <w:t xml:space="preserve"> Такая адсорбция (десорбция) усиливается при интенсивном освещении образца, которое возникает непосредственно во время измерения образца методами фотоэлектронной спектроскопии.</w:t>
      </w:r>
      <w:r w:rsidR="00FE4F9A">
        <w:rPr>
          <w:rFonts w:ascii="Times New Roman" w:hAnsi="Times New Roman" w:cs="Times New Roman"/>
          <w:sz w:val="24"/>
          <w:szCs w:val="24"/>
        </w:rPr>
        <w:t xml:space="preserve"> Таким образом, для образца любой стехиометрии неизбежно будет наблюдаться некоторый разброс в положении точки Дирака</w:t>
      </w:r>
      <w:r w:rsidR="00F815BF">
        <w:rPr>
          <w:rFonts w:ascii="Times New Roman" w:hAnsi="Times New Roman" w:cs="Times New Roman"/>
          <w:sz w:val="24"/>
          <w:szCs w:val="24"/>
        </w:rPr>
        <w:t xml:space="preserve"> </w:t>
      </w:r>
      <w:r w:rsidR="00F815BF" w:rsidRPr="00E97E55">
        <w:rPr>
          <w:rFonts w:ascii="Times New Roman" w:hAnsi="Times New Roman" w:cs="Times New Roman"/>
          <w:sz w:val="24"/>
          <w:szCs w:val="24"/>
        </w:rPr>
        <w:t>—</w:t>
      </w:r>
      <w:r w:rsidR="00F815BF">
        <w:rPr>
          <w:rFonts w:ascii="Times New Roman" w:hAnsi="Times New Roman" w:cs="Times New Roman"/>
          <w:sz w:val="24"/>
          <w:szCs w:val="24"/>
        </w:rPr>
        <w:t xml:space="preserve"> однако, не в таком диапазоне, как представлено на рис</w:t>
      </w:r>
      <w:r w:rsidR="00792EAA">
        <w:rPr>
          <w:rFonts w:ascii="Times New Roman" w:hAnsi="Times New Roman" w:cs="Times New Roman"/>
          <w:sz w:val="24"/>
          <w:szCs w:val="24"/>
        </w:rPr>
        <w:t>.</w:t>
      </w:r>
      <w:r w:rsidR="00F815BF">
        <w:rPr>
          <w:rFonts w:ascii="Times New Roman" w:hAnsi="Times New Roman" w:cs="Times New Roman"/>
          <w:sz w:val="24"/>
          <w:szCs w:val="24"/>
        </w:rPr>
        <w:t xml:space="preserve"> 1.7, а порядка ±0.01 эВ, так как измерения в основном проводятся в диапазоне времен освещения образца 10</w:t>
      </w:r>
      <w:r w:rsidR="00F815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815BF">
        <w:rPr>
          <w:rFonts w:ascii="Times New Roman" w:hAnsi="Times New Roman" w:cs="Times New Roman"/>
          <w:sz w:val="24"/>
          <w:szCs w:val="24"/>
        </w:rPr>
        <w:t>-10</w:t>
      </w:r>
      <w:r w:rsidR="00162BA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815BF">
        <w:rPr>
          <w:rFonts w:ascii="Times New Roman" w:hAnsi="Times New Roman" w:cs="Times New Roman"/>
          <w:sz w:val="24"/>
          <w:szCs w:val="24"/>
        </w:rPr>
        <w:t xml:space="preserve"> секунд</w:t>
      </w:r>
      <w:r w:rsidR="00FE4F9A">
        <w:rPr>
          <w:rFonts w:ascii="Times New Roman" w:hAnsi="Times New Roman" w:cs="Times New Roman"/>
          <w:sz w:val="24"/>
          <w:szCs w:val="24"/>
        </w:rPr>
        <w:t>.</w:t>
      </w:r>
    </w:p>
    <w:p w14:paraId="2E5E9098" w14:textId="3985134C" w:rsidR="0049159C" w:rsidRDefault="0049159C" w:rsidP="005B3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Кроме </w:t>
      </w:r>
      <w:r w:rsidR="00762CAC">
        <w:rPr>
          <w:rFonts w:ascii="Times New Roman" w:hAnsi="Times New Roman" w:cs="Times New Roman"/>
          <w:sz w:val="24"/>
          <w:szCs w:val="24"/>
        </w:rPr>
        <w:t xml:space="preserve">вышеприведенных известных </w:t>
      </w:r>
      <w:r w:rsidR="00A14CC5">
        <w:rPr>
          <w:rFonts w:ascii="Times New Roman" w:hAnsi="Times New Roman" w:cs="Times New Roman"/>
          <w:sz w:val="24"/>
          <w:szCs w:val="24"/>
        </w:rPr>
        <w:t>подходов</w:t>
      </w:r>
      <w:r>
        <w:rPr>
          <w:rFonts w:ascii="Times New Roman" w:hAnsi="Times New Roman" w:cs="Times New Roman"/>
          <w:sz w:val="24"/>
          <w:szCs w:val="24"/>
        </w:rPr>
        <w:t xml:space="preserve">, для ТИ существует </w:t>
      </w:r>
      <w:r w:rsidR="00B83B6C">
        <w:rPr>
          <w:rFonts w:ascii="Times New Roman" w:hAnsi="Times New Roman" w:cs="Times New Roman"/>
          <w:sz w:val="24"/>
          <w:szCs w:val="24"/>
        </w:rPr>
        <w:t xml:space="preserve">особенный способ изменения концентрации носителей заряда: </w:t>
      </w:r>
      <w:r w:rsidR="00B83B6C" w:rsidRPr="00B83B6C">
        <w:rPr>
          <w:rFonts w:ascii="Times New Roman" w:hAnsi="Times New Roman" w:cs="Times New Roman"/>
          <w:sz w:val="24"/>
          <w:szCs w:val="24"/>
        </w:rPr>
        <w:t>выращивани</w:t>
      </w:r>
      <w:r w:rsidR="00B83B6C">
        <w:rPr>
          <w:rFonts w:ascii="Times New Roman" w:hAnsi="Times New Roman" w:cs="Times New Roman"/>
          <w:sz w:val="24"/>
          <w:szCs w:val="24"/>
        </w:rPr>
        <w:t>е</w:t>
      </w:r>
      <w:r w:rsidR="00B83B6C" w:rsidRPr="00B83B6C">
        <w:rPr>
          <w:rFonts w:ascii="Times New Roman" w:hAnsi="Times New Roman" w:cs="Times New Roman"/>
          <w:sz w:val="24"/>
          <w:szCs w:val="24"/>
        </w:rPr>
        <w:t xml:space="preserve"> </w:t>
      </w:r>
      <w:r w:rsidR="00B83B6C">
        <w:rPr>
          <w:rFonts w:ascii="Times New Roman" w:hAnsi="Times New Roman" w:cs="Times New Roman"/>
          <w:sz w:val="24"/>
          <w:szCs w:val="24"/>
        </w:rPr>
        <w:t>ТИ</w:t>
      </w:r>
      <w:r w:rsidR="00B83B6C" w:rsidRPr="00B83B6C">
        <w:rPr>
          <w:rFonts w:ascii="Times New Roman" w:hAnsi="Times New Roman" w:cs="Times New Roman"/>
          <w:sz w:val="24"/>
          <w:szCs w:val="24"/>
        </w:rPr>
        <w:t xml:space="preserve"> смешанной стехиометрии, вида </w:t>
      </w:r>
      <w:proofErr w:type="spellStart"/>
      <w:r w:rsidR="00B83B6C" w:rsidRPr="00B83B6C">
        <w:rPr>
          <w:rFonts w:ascii="Times New Roman" w:hAnsi="Times New Roman" w:cs="Times New Roman"/>
          <w:sz w:val="24"/>
          <w:szCs w:val="24"/>
        </w:rPr>
        <w:t>Bi</w:t>
      </w:r>
      <w:r w:rsidR="00B83B6C" w:rsidRPr="00B83B6C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="00B83B6C" w:rsidRPr="00B83B6C">
        <w:rPr>
          <w:rFonts w:ascii="Times New Roman" w:hAnsi="Times New Roman" w:cs="Times New Roman"/>
          <w:sz w:val="24"/>
          <w:szCs w:val="24"/>
        </w:rPr>
        <w:t>Sb</w:t>
      </w:r>
      <w:r w:rsidR="00B83B6C" w:rsidRPr="00B83B6C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="00B83B6C" w:rsidRPr="00B83B6C">
        <w:rPr>
          <w:rFonts w:ascii="Times New Roman" w:hAnsi="Times New Roman" w:cs="Times New Roman"/>
          <w:sz w:val="24"/>
          <w:szCs w:val="24"/>
        </w:rPr>
        <w:t>Te</w:t>
      </w:r>
      <w:r w:rsidR="00B83B6C" w:rsidRPr="00B83B6C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B83B6C" w:rsidRPr="00B83B6C">
        <w:rPr>
          <w:rFonts w:ascii="Times New Roman" w:hAnsi="Times New Roman" w:cs="Times New Roman"/>
          <w:sz w:val="24"/>
          <w:szCs w:val="24"/>
        </w:rPr>
        <w:t>Se</w:t>
      </w:r>
      <w:r w:rsidR="00B83B6C" w:rsidRPr="00B83B6C">
        <w:rPr>
          <w:rFonts w:ascii="Times New Roman" w:hAnsi="Times New Roman" w:cs="Times New Roman"/>
          <w:sz w:val="24"/>
          <w:szCs w:val="24"/>
          <w:vertAlign w:val="subscript"/>
        </w:rPr>
        <w:t>d</w:t>
      </w:r>
      <w:proofErr w:type="spellEnd"/>
      <w:r w:rsidR="00B83B6C" w:rsidRPr="00B83B6C">
        <w:rPr>
          <w:rFonts w:ascii="Times New Roman" w:hAnsi="Times New Roman" w:cs="Times New Roman"/>
          <w:sz w:val="24"/>
          <w:szCs w:val="24"/>
        </w:rPr>
        <w:t xml:space="preserve">, где </w:t>
      </w:r>
      <w:proofErr w:type="spellStart"/>
      <w:r w:rsidR="00B83B6C" w:rsidRPr="00B83B6C">
        <w:rPr>
          <w:rFonts w:ascii="Times New Roman" w:hAnsi="Times New Roman" w:cs="Times New Roman"/>
          <w:sz w:val="24"/>
          <w:szCs w:val="24"/>
        </w:rPr>
        <w:t>a+b</w:t>
      </w:r>
      <w:proofErr w:type="spellEnd"/>
      <w:r w:rsidR="00B83B6C" w:rsidRPr="00B83B6C">
        <w:rPr>
          <w:rFonts w:ascii="Times New Roman" w:hAnsi="Times New Roman" w:cs="Times New Roman"/>
          <w:sz w:val="24"/>
          <w:szCs w:val="24"/>
        </w:rPr>
        <w:t xml:space="preserve">=2, </w:t>
      </w:r>
      <w:proofErr w:type="spellStart"/>
      <w:r w:rsidR="00B83B6C" w:rsidRPr="00B83B6C">
        <w:rPr>
          <w:rFonts w:ascii="Times New Roman" w:hAnsi="Times New Roman" w:cs="Times New Roman"/>
          <w:sz w:val="24"/>
          <w:szCs w:val="24"/>
        </w:rPr>
        <w:t>c+d</w:t>
      </w:r>
      <w:proofErr w:type="spellEnd"/>
      <w:r w:rsidR="00B83B6C" w:rsidRPr="00B83B6C">
        <w:rPr>
          <w:rFonts w:ascii="Times New Roman" w:hAnsi="Times New Roman" w:cs="Times New Roman"/>
          <w:sz w:val="24"/>
          <w:szCs w:val="24"/>
        </w:rPr>
        <w:t>=3 [</w:t>
      </w:r>
      <w:r w:rsidR="00507B07" w:rsidRPr="00507B07">
        <w:rPr>
          <w:rFonts w:ascii="Times New Roman" w:hAnsi="Times New Roman" w:cs="Times New Roman"/>
          <w:sz w:val="24"/>
          <w:szCs w:val="24"/>
        </w:rPr>
        <w:t>5</w:t>
      </w:r>
      <w:r w:rsidR="009C7C80">
        <w:rPr>
          <w:rFonts w:ascii="Times New Roman" w:hAnsi="Times New Roman" w:cs="Times New Roman"/>
          <w:sz w:val="24"/>
          <w:szCs w:val="24"/>
        </w:rPr>
        <w:t>4</w:t>
      </w:r>
      <w:r w:rsidR="00B83B6C" w:rsidRPr="00B83B6C">
        <w:rPr>
          <w:rFonts w:ascii="Times New Roman" w:hAnsi="Times New Roman" w:cs="Times New Roman"/>
          <w:sz w:val="24"/>
          <w:szCs w:val="24"/>
        </w:rPr>
        <w:t>].</w:t>
      </w:r>
      <w:r w:rsidR="00B83B6C">
        <w:rPr>
          <w:rFonts w:ascii="Times New Roman" w:hAnsi="Times New Roman" w:cs="Times New Roman"/>
          <w:sz w:val="24"/>
          <w:szCs w:val="24"/>
        </w:rPr>
        <w:t xml:space="preserve"> Благодаря гибкости в изменении стехиометрии, материалы семейства </w:t>
      </w:r>
      <w:r w:rsidR="00B83B6C" w:rsidRPr="00E90616">
        <w:rPr>
          <w:rFonts w:ascii="Times New Roman" w:hAnsi="Times New Roman" w:cs="Times New Roman"/>
          <w:sz w:val="24"/>
          <w:szCs w:val="24"/>
        </w:rPr>
        <w:t>A</w:t>
      </w:r>
      <w:r w:rsidR="00B83B6C" w:rsidRPr="00E91B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83B6C" w:rsidRPr="00E90616">
        <w:rPr>
          <w:rFonts w:ascii="Times New Roman" w:hAnsi="Times New Roman" w:cs="Times New Roman"/>
          <w:sz w:val="24"/>
          <w:szCs w:val="24"/>
        </w:rPr>
        <w:t>B</w:t>
      </w:r>
      <w:r w:rsidR="00B83B6C" w:rsidRPr="00E91B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83B6C" w:rsidRPr="00E90616">
        <w:rPr>
          <w:rFonts w:ascii="Times New Roman" w:hAnsi="Times New Roman" w:cs="Times New Roman"/>
          <w:sz w:val="24"/>
          <w:szCs w:val="24"/>
        </w:rPr>
        <w:t xml:space="preserve"> (A=</w:t>
      </w:r>
      <w:proofErr w:type="spellStart"/>
      <w:r w:rsidR="00B83B6C" w:rsidRPr="00E90616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="00B83B6C" w:rsidRPr="00E906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3B6C" w:rsidRPr="00E90616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B83B6C" w:rsidRPr="00E90616">
        <w:rPr>
          <w:rFonts w:ascii="Times New Roman" w:hAnsi="Times New Roman" w:cs="Times New Roman"/>
          <w:sz w:val="24"/>
          <w:szCs w:val="24"/>
        </w:rPr>
        <w:t xml:space="preserve"> и B=Te, </w:t>
      </w:r>
      <w:proofErr w:type="spellStart"/>
      <w:r w:rsidR="00B83B6C" w:rsidRPr="00E90616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="00B83B6C" w:rsidRPr="00E90616">
        <w:rPr>
          <w:rFonts w:ascii="Times New Roman" w:hAnsi="Times New Roman" w:cs="Times New Roman"/>
          <w:sz w:val="24"/>
          <w:szCs w:val="24"/>
        </w:rPr>
        <w:t>)</w:t>
      </w:r>
      <w:r w:rsidR="00B83B6C">
        <w:rPr>
          <w:rFonts w:ascii="Times New Roman" w:hAnsi="Times New Roman" w:cs="Times New Roman"/>
          <w:sz w:val="24"/>
          <w:szCs w:val="24"/>
        </w:rPr>
        <w:t xml:space="preserve"> сохраняют свои топологические свойства в широком диапазоне, однако, существуют и комбинации, при которых материал становится тривиальным изолятором.</w:t>
      </w:r>
      <w:r w:rsidR="00C21AD5">
        <w:rPr>
          <w:rFonts w:ascii="Times New Roman" w:hAnsi="Times New Roman" w:cs="Times New Roman"/>
          <w:sz w:val="24"/>
          <w:szCs w:val="24"/>
        </w:rPr>
        <w:t xml:space="preserve"> Наглядно процесс изменения концентрации носителей заряда и сдвига точки </w:t>
      </w:r>
      <w:r w:rsidR="00C21AD5">
        <w:rPr>
          <w:rFonts w:ascii="Times New Roman" w:hAnsi="Times New Roman" w:cs="Times New Roman"/>
          <w:sz w:val="24"/>
          <w:szCs w:val="24"/>
        </w:rPr>
        <w:lastRenderedPageBreak/>
        <w:t>Дирака показан на рис. 1.8</w:t>
      </w:r>
      <w:r w:rsidR="001202CC">
        <w:rPr>
          <w:rFonts w:ascii="Times New Roman" w:hAnsi="Times New Roman" w:cs="Times New Roman"/>
          <w:sz w:val="24"/>
          <w:szCs w:val="24"/>
        </w:rPr>
        <w:t>. Стоит заметить, что при таком методе изменение концентрации носителей заряда происходит не из-за изменения валентности, как при добавлении других легирующих атомов, а из-за изменения преобладающего типа дефектов.</w:t>
      </w:r>
    </w:p>
    <w:p w14:paraId="669F6C83" w14:textId="77777777" w:rsidR="00CA12A5" w:rsidRDefault="00CA12A5" w:rsidP="00CA12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12BBEE" w14:textId="77777777" w:rsidR="00CA12A5" w:rsidRDefault="00CA12A5" w:rsidP="00CA12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8599AE" wp14:editId="54658CEA">
            <wp:extent cx="5351990" cy="42164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4639" cy="421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040E0" w14:textId="77777777" w:rsidR="00CA12A5" w:rsidRPr="00F73DBB" w:rsidRDefault="00CA12A5" w:rsidP="00CA12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1.8 а-з) И</w:t>
      </w:r>
      <w:r w:rsidRPr="00F73DBB">
        <w:rPr>
          <w:rFonts w:ascii="Times New Roman" w:hAnsi="Times New Roman" w:cs="Times New Roman"/>
          <w:sz w:val="24"/>
          <w:szCs w:val="24"/>
        </w:rPr>
        <w:t xml:space="preserve">змеренные </w:t>
      </w:r>
      <w:r>
        <w:rPr>
          <w:rFonts w:ascii="Times New Roman" w:hAnsi="Times New Roman" w:cs="Times New Roman"/>
          <w:sz w:val="24"/>
          <w:szCs w:val="24"/>
        </w:rPr>
        <w:t xml:space="preserve">методом фотоэлектронной спектроскопии с угловым разрешением </w:t>
      </w:r>
      <w:r w:rsidRPr="00F73DBB">
        <w:rPr>
          <w:rFonts w:ascii="Times New Roman" w:hAnsi="Times New Roman" w:cs="Times New Roman"/>
          <w:sz w:val="24"/>
          <w:szCs w:val="24"/>
        </w:rPr>
        <w:t>зонные структуры пленок (Bi</w:t>
      </w:r>
      <w:r w:rsidRPr="00F73DBB">
        <w:rPr>
          <w:rFonts w:ascii="Times New Roman" w:hAnsi="Times New Roman" w:cs="Times New Roman"/>
          <w:sz w:val="24"/>
          <w:szCs w:val="24"/>
          <w:vertAlign w:val="subscript"/>
        </w:rPr>
        <w:t>1-x</w:t>
      </w:r>
      <w:r w:rsidRPr="00F73DBB">
        <w:rPr>
          <w:rFonts w:ascii="Times New Roman" w:hAnsi="Times New Roman" w:cs="Times New Roman"/>
          <w:sz w:val="24"/>
          <w:szCs w:val="24"/>
        </w:rPr>
        <w:t>Sb</w:t>
      </w:r>
      <w:r w:rsidRPr="00F73DBB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F73DBB">
        <w:rPr>
          <w:rFonts w:ascii="Times New Roman" w:hAnsi="Times New Roman" w:cs="Times New Roman"/>
          <w:sz w:val="24"/>
          <w:szCs w:val="24"/>
        </w:rPr>
        <w:t>)2Te</w:t>
      </w:r>
      <w:r w:rsidRPr="00F73DB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73DBB">
        <w:rPr>
          <w:rFonts w:ascii="Times New Roman" w:hAnsi="Times New Roman" w:cs="Times New Roman"/>
          <w:sz w:val="24"/>
          <w:szCs w:val="24"/>
        </w:rPr>
        <w:t xml:space="preserve"> с x=0, 0,25, 0,62, 0,75, 0,88, 0,94, 0,96 и 1,0 соответственно. </w:t>
      </w:r>
      <w:proofErr w:type="spellStart"/>
      <w:r w:rsidRPr="00F73DBB">
        <w:rPr>
          <w:rFonts w:ascii="Times New Roman" w:hAnsi="Times New Roman" w:cs="Times New Roman"/>
          <w:sz w:val="24"/>
          <w:szCs w:val="24"/>
        </w:rPr>
        <w:t>Дираковские</w:t>
      </w:r>
      <w:proofErr w:type="spellEnd"/>
      <w:r w:rsidRPr="00F73DBB">
        <w:rPr>
          <w:rFonts w:ascii="Times New Roman" w:hAnsi="Times New Roman" w:cs="Times New Roman"/>
          <w:sz w:val="24"/>
          <w:szCs w:val="24"/>
        </w:rPr>
        <w:t xml:space="preserve"> топологические поверхностные состояния существуют во </w:t>
      </w:r>
      <w:r>
        <w:rPr>
          <w:rFonts w:ascii="Times New Roman" w:hAnsi="Times New Roman" w:cs="Times New Roman"/>
          <w:sz w:val="24"/>
          <w:szCs w:val="24"/>
        </w:rPr>
        <w:t>всем диапазоне</w:t>
      </w:r>
      <w:r w:rsidRPr="00F73DBB">
        <w:rPr>
          <w:rFonts w:ascii="Times New Roman" w:hAnsi="Times New Roman" w:cs="Times New Roman"/>
          <w:sz w:val="24"/>
          <w:szCs w:val="24"/>
        </w:rPr>
        <w:t>. Желтая пунктирная линия указывает положение уровня Ферми (E</w:t>
      </w:r>
      <w:r w:rsidRPr="00F73DBB">
        <w:rPr>
          <w:rFonts w:ascii="Times New Roman" w:hAnsi="Times New Roman" w:cs="Times New Roman"/>
          <w:sz w:val="24"/>
          <w:szCs w:val="24"/>
          <w:vertAlign w:val="subscript"/>
        </w:rPr>
        <w:t>F</w:t>
      </w:r>
      <w:r w:rsidRPr="00F73DBB">
        <w:rPr>
          <w:rFonts w:ascii="Times New Roman" w:hAnsi="Times New Roman" w:cs="Times New Roman"/>
          <w:sz w:val="24"/>
          <w:szCs w:val="24"/>
        </w:rPr>
        <w:t xml:space="preserve">). Синие и красные пунктирные линии обозначают </w:t>
      </w:r>
      <w:proofErr w:type="spellStart"/>
      <w:r w:rsidRPr="00F73DBB">
        <w:rPr>
          <w:rFonts w:ascii="Times New Roman" w:hAnsi="Times New Roman" w:cs="Times New Roman"/>
          <w:sz w:val="24"/>
          <w:szCs w:val="24"/>
        </w:rPr>
        <w:t>дираковские</w:t>
      </w:r>
      <w:proofErr w:type="spellEnd"/>
      <w:r w:rsidRPr="00F73DBB">
        <w:rPr>
          <w:rFonts w:ascii="Times New Roman" w:hAnsi="Times New Roman" w:cs="Times New Roman"/>
          <w:sz w:val="24"/>
          <w:szCs w:val="24"/>
        </w:rPr>
        <w:t xml:space="preserve"> поверхностные состояния с противоположной полярностью спина и пересекаются </w:t>
      </w:r>
      <w:r>
        <w:rPr>
          <w:rFonts w:ascii="Times New Roman" w:hAnsi="Times New Roman" w:cs="Times New Roman"/>
          <w:sz w:val="24"/>
          <w:szCs w:val="24"/>
        </w:rPr>
        <w:t xml:space="preserve">в точке Дирака </w:t>
      </w:r>
      <w:r w:rsidRPr="001C1F4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DP</w:t>
      </w:r>
      <w:r w:rsidRPr="001C1F48">
        <w:rPr>
          <w:rFonts w:ascii="Times New Roman" w:hAnsi="Times New Roman" w:cs="Times New Roman"/>
          <w:sz w:val="24"/>
          <w:szCs w:val="24"/>
        </w:rPr>
        <w:t>)</w:t>
      </w:r>
      <w:r w:rsidRPr="00F73DB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Взято из </w:t>
      </w:r>
      <w:r w:rsidRPr="001C1F4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A12A5">
        <w:rPr>
          <w:rFonts w:ascii="Times New Roman" w:hAnsi="Times New Roman" w:cs="Times New Roman"/>
          <w:sz w:val="24"/>
          <w:szCs w:val="24"/>
        </w:rPr>
        <w:t>1</w:t>
      </w:r>
      <w:r w:rsidRPr="001C1F48">
        <w:rPr>
          <w:rFonts w:ascii="Times New Roman" w:hAnsi="Times New Roman" w:cs="Times New Roman"/>
          <w:sz w:val="24"/>
          <w:szCs w:val="24"/>
        </w:rPr>
        <w:t>]</w:t>
      </w:r>
    </w:p>
    <w:p w14:paraId="1EC7D201" w14:textId="77777777" w:rsidR="00475E22" w:rsidRPr="00C21AD5" w:rsidRDefault="00475E22" w:rsidP="005B3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A4FF2B" w14:textId="30F034D4" w:rsidR="00B7314E" w:rsidRPr="00DC3125" w:rsidRDefault="00B7314E" w:rsidP="00C02F34">
      <w:pPr>
        <w:pStyle w:val="12"/>
        <w:spacing w:before="0" w:line="360" w:lineRule="auto"/>
        <w:jc w:val="both"/>
        <w:rPr>
          <w:rFonts w:ascii="Times New Roman" w:hAnsi="Times New Roman" w:cs="Times New Roman"/>
        </w:rPr>
      </w:pPr>
      <w:bookmarkStart w:id="10" w:name="_Toc95388134"/>
      <w:r w:rsidRPr="00544021">
        <w:rPr>
          <w:rFonts w:ascii="Times New Roman" w:hAnsi="Times New Roman" w:cs="Times New Roman"/>
        </w:rPr>
        <w:t>1.</w:t>
      </w:r>
      <w:r w:rsidR="00F226EB">
        <w:rPr>
          <w:rFonts w:ascii="Times New Roman" w:hAnsi="Times New Roman" w:cs="Times New Roman"/>
        </w:rPr>
        <w:t>8</w:t>
      </w:r>
      <w:r w:rsidRPr="00544021">
        <w:rPr>
          <w:rFonts w:ascii="Times New Roman" w:hAnsi="Times New Roman" w:cs="Times New Roman"/>
        </w:rPr>
        <w:t xml:space="preserve"> </w:t>
      </w:r>
      <w:r w:rsidR="00DC3125">
        <w:rPr>
          <w:rFonts w:ascii="Times New Roman" w:hAnsi="Times New Roman" w:cs="Times New Roman"/>
        </w:rPr>
        <w:t xml:space="preserve">Топологический изолятор дробной стехиометрии </w:t>
      </w:r>
      <w:r w:rsidR="00DC3125">
        <w:rPr>
          <w:rFonts w:ascii="Times New Roman" w:hAnsi="Times New Roman" w:cs="Times New Roman"/>
          <w:lang w:val="en-US"/>
        </w:rPr>
        <w:t>Mn</w:t>
      </w:r>
      <w:r w:rsidR="00DC3125" w:rsidRPr="00DC3125">
        <w:rPr>
          <w:rFonts w:ascii="Times New Roman" w:hAnsi="Times New Roman" w:cs="Times New Roman"/>
        </w:rPr>
        <w:t>(</w:t>
      </w:r>
      <w:r w:rsidR="00DC3125" w:rsidRPr="00DC3125">
        <w:rPr>
          <w:rFonts w:ascii="Times New Roman" w:hAnsi="Times New Roman" w:cs="Times New Roman"/>
          <w:lang w:val="en-US"/>
        </w:rPr>
        <w:t>Bi</w:t>
      </w:r>
      <w:r w:rsidR="00DC3125" w:rsidRPr="00DC3125">
        <w:rPr>
          <w:rFonts w:ascii="Times New Roman" w:hAnsi="Times New Roman" w:cs="Times New Roman"/>
          <w:vertAlign w:val="subscript"/>
        </w:rPr>
        <w:t>1-</w:t>
      </w:r>
      <w:proofErr w:type="spellStart"/>
      <w:r w:rsidR="00DC3125" w:rsidRPr="00DC3125">
        <w:rPr>
          <w:rFonts w:ascii="Times New Roman" w:hAnsi="Times New Roman" w:cs="Times New Roman"/>
          <w:vertAlign w:val="subscript"/>
          <w:lang w:val="en-US"/>
        </w:rPr>
        <w:t>x</w:t>
      </w:r>
      <w:r w:rsidR="00DC3125">
        <w:rPr>
          <w:rFonts w:ascii="Times New Roman" w:hAnsi="Times New Roman" w:cs="Times New Roman"/>
          <w:lang w:val="en-US"/>
        </w:rPr>
        <w:t>Sb</w:t>
      </w:r>
      <w:r w:rsidR="00DC3125" w:rsidRPr="00DC3125">
        <w:rPr>
          <w:rFonts w:ascii="Times New Roman" w:hAnsi="Times New Roman" w:cs="Times New Roman"/>
          <w:vertAlign w:val="subscript"/>
          <w:lang w:val="en-US"/>
        </w:rPr>
        <w:t>x</w:t>
      </w:r>
      <w:proofErr w:type="spellEnd"/>
      <w:r w:rsidR="00DC3125" w:rsidRPr="00DC3125">
        <w:rPr>
          <w:rFonts w:ascii="Times New Roman" w:hAnsi="Times New Roman" w:cs="Times New Roman"/>
        </w:rPr>
        <w:t>)</w:t>
      </w:r>
      <w:r w:rsidR="00DC3125" w:rsidRPr="00DC3125">
        <w:rPr>
          <w:rFonts w:ascii="Times New Roman" w:hAnsi="Times New Roman" w:cs="Times New Roman"/>
          <w:vertAlign w:val="subscript"/>
        </w:rPr>
        <w:t>2</w:t>
      </w:r>
      <w:r w:rsidR="00DC3125">
        <w:rPr>
          <w:rFonts w:ascii="Times New Roman" w:hAnsi="Times New Roman" w:cs="Times New Roman"/>
          <w:lang w:val="en-US"/>
        </w:rPr>
        <w:t>Te</w:t>
      </w:r>
      <w:r w:rsidR="00DC3125" w:rsidRPr="00DC3125">
        <w:rPr>
          <w:rFonts w:ascii="Times New Roman" w:hAnsi="Times New Roman" w:cs="Times New Roman"/>
          <w:vertAlign w:val="subscript"/>
        </w:rPr>
        <w:t>4</w:t>
      </w:r>
      <w:bookmarkEnd w:id="10"/>
    </w:p>
    <w:p w14:paraId="2557A123" w14:textId="5B40CF64" w:rsidR="00475E22" w:rsidRDefault="002B3806" w:rsidP="00792E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6364">
        <w:rPr>
          <w:rFonts w:ascii="Times New Roman" w:hAnsi="Times New Roman" w:cs="Times New Roman"/>
          <w:sz w:val="24"/>
          <w:szCs w:val="24"/>
        </w:rPr>
        <w:t xml:space="preserve"> </w:t>
      </w:r>
      <w:r w:rsidRPr="00356364">
        <w:rPr>
          <w:rFonts w:ascii="Times New Roman" w:hAnsi="Times New Roman" w:cs="Times New Roman"/>
          <w:sz w:val="24"/>
          <w:szCs w:val="24"/>
        </w:rPr>
        <w:tab/>
      </w:r>
      <w:r w:rsidR="00C02F34" w:rsidRPr="00C02F34">
        <w:rPr>
          <w:rFonts w:ascii="Times New Roman" w:hAnsi="Times New Roman" w:cs="Times New Roman"/>
          <w:sz w:val="24"/>
          <w:szCs w:val="24"/>
        </w:rPr>
        <w:t xml:space="preserve">Для магнитных ТИ дробной стехиометрии </w:t>
      </w:r>
      <w:r w:rsidR="00C02F34" w:rsidRPr="00C02F34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="00C02F34" w:rsidRPr="00C02F34">
        <w:rPr>
          <w:rFonts w:ascii="Times New Roman" w:hAnsi="Times New Roman" w:cs="Times New Roman"/>
          <w:sz w:val="24"/>
          <w:szCs w:val="24"/>
        </w:rPr>
        <w:t>(</w:t>
      </w:r>
      <w:r w:rsidR="00C02F34" w:rsidRPr="00C02F34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C02F34" w:rsidRPr="003D622D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proofErr w:type="spellStart"/>
      <w:r w:rsidR="00C02F34" w:rsidRPr="003D62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="00C02F34" w:rsidRPr="00C02F34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C02F34" w:rsidRPr="003D62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proofErr w:type="spellEnd"/>
      <w:r w:rsidR="00C02F34" w:rsidRPr="00C02F34">
        <w:rPr>
          <w:rFonts w:ascii="Times New Roman" w:hAnsi="Times New Roman" w:cs="Times New Roman"/>
          <w:sz w:val="24"/>
          <w:szCs w:val="24"/>
        </w:rPr>
        <w:t>)</w:t>
      </w:r>
      <w:r w:rsidR="00C02F34" w:rsidRPr="003D622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02F34" w:rsidRPr="00C02F34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C02F34" w:rsidRPr="003D622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02F34" w:rsidRPr="00C02F34">
        <w:rPr>
          <w:rFonts w:ascii="Times New Roman" w:hAnsi="Times New Roman" w:cs="Times New Roman"/>
          <w:sz w:val="24"/>
          <w:szCs w:val="24"/>
        </w:rPr>
        <w:t xml:space="preserve"> при замещении атомов </w:t>
      </w:r>
      <w:r w:rsidR="00C02F34" w:rsidRPr="00C02F34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C02F34" w:rsidRPr="00C02F34">
        <w:rPr>
          <w:rFonts w:ascii="Times New Roman" w:hAnsi="Times New Roman" w:cs="Times New Roman"/>
          <w:sz w:val="24"/>
          <w:szCs w:val="24"/>
        </w:rPr>
        <w:t xml:space="preserve"> атомами </w:t>
      </w:r>
      <w:r w:rsidR="00C02F34" w:rsidRPr="00C02F34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C02F34" w:rsidRPr="00C02F34">
        <w:rPr>
          <w:rFonts w:ascii="Times New Roman" w:hAnsi="Times New Roman" w:cs="Times New Roman"/>
          <w:sz w:val="24"/>
          <w:szCs w:val="24"/>
        </w:rPr>
        <w:t xml:space="preserve"> концентрация носителей заряда изменяется </w:t>
      </w:r>
      <w:r w:rsidR="003D622D">
        <w:rPr>
          <w:rFonts w:ascii="Times New Roman" w:hAnsi="Times New Roman" w:cs="Times New Roman"/>
          <w:sz w:val="24"/>
          <w:szCs w:val="24"/>
        </w:rPr>
        <w:t xml:space="preserve">по тем же причинам, что и в образце </w:t>
      </w:r>
      <w:r w:rsidR="003D622D" w:rsidRPr="00C02F34">
        <w:rPr>
          <w:rFonts w:ascii="Times New Roman" w:hAnsi="Times New Roman" w:cs="Times New Roman"/>
          <w:sz w:val="24"/>
          <w:szCs w:val="24"/>
        </w:rPr>
        <w:t>(</w:t>
      </w:r>
      <w:r w:rsidR="003D622D" w:rsidRPr="00C02F34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3D622D" w:rsidRPr="003D622D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proofErr w:type="spellStart"/>
      <w:r w:rsidR="003D622D" w:rsidRPr="003D62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="003D622D" w:rsidRPr="00C02F34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3D622D" w:rsidRPr="003D62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proofErr w:type="spellEnd"/>
      <w:r w:rsidR="003D622D" w:rsidRPr="00C02F34">
        <w:rPr>
          <w:rFonts w:ascii="Times New Roman" w:hAnsi="Times New Roman" w:cs="Times New Roman"/>
          <w:sz w:val="24"/>
          <w:szCs w:val="24"/>
        </w:rPr>
        <w:t>)</w:t>
      </w:r>
      <w:r w:rsidR="003D622D" w:rsidRPr="003D622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D622D" w:rsidRPr="00C02F34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3D622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D622D" w:rsidRPr="00C02F34">
        <w:rPr>
          <w:rFonts w:ascii="Times New Roman" w:hAnsi="Times New Roman" w:cs="Times New Roman"/>
          <w:sz w:val="24"/>
          <w:szCs w:val="24"/>
        </w:rPr>
        <w:t xml:space="preserve"> </w:t>
      </w:r>
      <w:r w:rsidR="003D622D">
        <w:rPr>
          <w:rFonts w:ascii="Times New Roman" w:hAnsi="Times New Roman" w:cs="Times New Roman"/>
          <w:sz w:val="24"/>
          <w:szCs w:val="24"/>
        </w:rPr>
        <w:t xml:space="preserve">и схожим образом </w:t>
      </w:r>
      <w:r w:rsidR="00C02F34" w:rsidRPr="00C02F34">
        <w:rPr>
          <w:rFonts w:ascii="Times New Roman" w:hAnsi="Times New Roman" w:cs="Times New Roman"/>
          <w:sz w:val="24"/>
          <w:szCs w:val="24"/>
        </w:rPr>
        <w:t>[22, 23, 2</w:t>
      </w:r>
      <w:r w:rsidR="00507B07" w:rsidRPr="00507B07">
        <w:rPr>
          <w:rFonts w:ascii="Times New Roman" w:hAnsi="Times New Roman" w:cs="Times New Roman"/>
          <w:sz w:val="24"/>
          <w:szCs w:val="24"/>
        </w:rPr>
        <w:t>4</w:t>
      </w:r>
      <w:r w:rsidR="00C02F34" w:rsidRPr="00C02F34">
        <w:rPr>
          <w:rFonts w:ascii="Times New Roman" w:hAnsi="Times New Roman" w:cs="Times New Roman"/>
          <w:sz w:val="24"/>
          <w:szCs w:val="24"/>
        </w:rPr>
        <w:t>]</w:t>
      </w:r>
      <w:r w:rsidR="00792EAA">
        <w:rPr>
          <w:rFonts w:ascii="Times New Roman" w:hAnsi="Times New Roman" w:cs="Times New Roman"/>
          <w:sz w:val="24"/>
          <w:szCs w:val="24"/>
        </w:rPr>
        <w:t xml:space="preserve"> (рис. 1.9)</w:t>
      </w:r>
      <w:r w:rsidR="00C02F34" w:rsidRPr="00C02F34">
        <w:rPr>
          <w:rFonts w:ascii="Times New Roman" w:hAnsi="Times New Roman" w:cs="Times New Roman"/>
          <w:sz w:val="24"/>
          <w:szCs w:val="24"/>
        </w:rPr>
        <w:t xml:space="preserve">. </w:t>
      </w:r>
      <w:r w:rsidR="003D622D">
        <w:rPr>
          <w:rFonts w:ascii="Times New Roman" w:hAnsi="Times New Roman" w:cs="Times New Roman"/>
          <w:sz w:val="24"/>
          <w:szCs w:val="24"/>
        </w:rPr>
        <w:t xml:space="preserve">Однако, </w:t>
      </w:r>
      <w:r w:rsidR="00C02F34" w:rsidRPr="00C02F34">
        <w:rPr>
          <w:rFonts w:ascii="Times New Roman" w:hAnsi="Times New Roman" w:cs="Times New Roman"/>
          <w:sz w:val="24"/>
          <w:szCs w:val="24"/>
        </w:rPr>
        <w:t>дробная стехиометрия вносит и другие изменения. Меняется магнитная структура [2</w:t>
      </w:r>
      <w:r w:rsidR="00507B07" w:rsidRPr="00507B07">
        <w:rPr>
          <w:rFonts w:ascii="Times New Roman" w:hAnsi="Times New Roman" w:cs="Times New Roman"/>
          <w:sz w:val="24"/>
          <w:szCs w:val="24"/>
        </w:rPr>
        <w:t>2</w:t>
      </w:r>
      <w:r w:rsidR="00C02F34" w:rsidRPr="00C02F34">
        <w:rPr>
          <w:rFonts w:ascii="Times New Roman" w:hAnsi="Times New Roman" w:cs="Times New Roman"/>
          <w:sz w:val="24"/>
          <w:szCs w:val="24"/>
        </w:rPr>
        <w:t>] и транспортные свойства материала, понижается температура Нееля [2</w:t>
      </w:r>
      <w:r w:rsidR="00507B07" w:rsidRPr="00507B07">
        <w:rPr>
          <w:rFonts w:ascii="Times New Roman" w:hAnsi="Times New Roman" w:cs="Times New Roman"/>
          <w:sz w:val="24"/>
          <w:szCs w:val="24"/>
        </w:rPr>
        <w:t>3</w:t>
      </w:r>
      <w:r w:rsidR="00C02F34" w:rsidRPr="00C02F34">
        <w:rPr>
          <w:rFonts w:ascii="Times New Roman" w:hAnsi="Times New Roman" w:cs="Times New Roman"/>
          <w:sz w:val="24"/>
          <w:szCs w:val="24"/>
        </w:rPr>
        <w:t xml:space="preserve">]. Была показана возможность изменения запрещенной зоны в топологических </w:t>
      </w:r>
      <w:r w:rsidR="003D622D">
        <w:rPr>
          <w:rFonts w:ascii="Times New Roman" w:hAnsi="Times New Roman" w:cs="Times New Roman"/>
          <w:sz w:val="24"/>
          <w:szCs w:val="24"/>
        </w:rPr>
        <w:t xml:space="preserve">поверхностных </w:t>
      </w:r>
      <w:r w:rsidR="00C02F34" w:rsidRPr="00C02F34">
        <w:rPr>
          <w:rFonts w:ascii="Times New Roman" w:hAnsi="Times New Roman" w:cs="Times New Roman"/>
          <w:sz w:val="24"/>
          <w:szCs w:val="24"/>
        </w:rPr>
        <w:t>состояниях [2</w:t>
      </w:r>
      <w:r w:rsidR="00507B07" w:rsidRPr="00507B07">
        <w:rPr>
          <w:rFonts w:ascii="Times New Roman" w:hAnsi="Times New Roman" w:cs="Times New Roman"/>
          <w:sz w:val="24"/>
          <w:szCs w:val="24"/>
        </w:rPr>
        <w:t>4</w:t>
      </w:r>
      <w:r w:rsidR="00C02F34" w:rsidRPr="00C02F34">
        <w:rPr>
          <w:rFonts w:ascii="Times New Roman" w:hAnsi="Times New Roman" w:cs="Times New Roman"/>
          <w:sz w:val="24"/>
          <w:szCs w:val="24"/>
        </w:rPr>
        <w:t>].</w:t>
      </w:r>
    </w:p>
    <w:p w14:paraId="3D8BF77D" w14:textId="3DA23C05" w:rsidR="00475E22" w:rsidRDefault="00475E22" w:rsidP="00792E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3E55BD8" w14:textId="099C4C35" w:rsidR="00475E22" w:rsidRDefault="00475E22" w:rsidP="00475E2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321B36" wp14:editId="214906F3">
            <wp:extent cx="5213350" cy="2625066"/>
            <wp:effectExtent l="0" t="0" r="635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4283" cy="263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3C02" w14:textId="5553CB30" w:rsidR="00475E22" w:rsidRPr="00393253" w:rsidRDefault="00475E22" w:rsidP="00792E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1.9 </w:t>
      </w:r>
      <w:r w:rsidR="00393253">
        <w:rPr>
          <w:rFonts w:ascii="Times New Roman" w:hAnsi="Times New Roman" w:cs="Times New Roman"/>
          <w:sz w:val="24"/>
          <w:szCs w:val="24"/>
        </w:rPr>
        <w:t xml:space="preserve">Измеренные методом фотоэлектронной спектроскопии с угловым разрешением зонные структуры образцов </w:t>
      </w:r>
      <w:r w:rsidR="00393253" w:rsidRPr="00C02F34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="00393253" w:rsidRPr="00C02F34">
        <w:rPr>
          <w:rFonts w:ascii="Times New Roman" w:hAnsi="Times New Roman" w:cs="Times New Roman"/>
          <w:sz w:val="24"/>
          <w:szCs w:val="24"/>
        </w:rPr>
        <w:t>(</w:t>
      </w:r>
      <w:r w:rsidR="00393253" w:rsidRPr="00C02F34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393253" w:rsidRPr="003D622D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proofErr w:type="spellStart"/>
      <w:r w:rsidR="00393253" w:rsidRPr="003D62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="00393253" w:rsidRPr="00C02F34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393253" w:rsidRPr="003D62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proofErr w:type="spellEnd"/>
      <w:r w:rsidR="00393253" w:rsidRPr="00C02F34">
        <w:rPr>
          <w:rFonts w:ascii="Times New Roman" w:hAnsi="Times New Roman" w:cs="Times New Roman"/>
          <w:sz w:val="24"/>
          <w:szCs w:val="24"/>
        </w:rPr>
        <w:t>)</w:t>
      </w:r>
      <w:r w:rsidR="00393253" w:rsidRPr="003D622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93253" w:rsidRPr="00C02F34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393253" w:rsidRPr="003D622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93253" w:rsidRPr="00393253">
        <w:rPr>
          <w:rFonts w:ascii="Times New Roman" w:hAnsi="Times New Roman" w:cs="Times New Roman"/>
          <w:sz w:val="24"/>
          <w:szCs w:val="24"/>
        </w:rPr>
        <w:t xml:space="preserve"> </w:t>
      </w:r>
      <w:r w:rsidR="00393253">
        <w:rPr>
          <w:rFonts w:ascii="Times New Roman" w:hAnsi="Times New Roman" w:cs="Times New Roman"/>
          <w:sz w:val="24"/>
          <w:szCs w:val="24"/>
        </w:rPr>
        <w:t xml:space="preserve">с различным значением </w:t>
      </w:r>
      <w:r w:rsidR="0039325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393253" w:rsidRPr="00393253">
        <w:rPr>
          <w:rFonts w:ascii="Times New Roman" w:hAnsi="Times New Roman" w:cs="Times New Roman"/>
          <w:sz w:val="24"/>
          <w:szCs w:val="24"/>
        </w:rPr>
        <w:t>.</w:t>
      </w:r>
    </w:p>
    <w:p w14:paraId="034E361B" w14:textId="77777777" w:rsidR="00475E22" w:rsidRPr="00356364" w:rsidRDefault="00475E22" w:rsidP="00792E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B11BE7" w14:textId="418AC54A" w:rsidR="00393253" w:rsidRDefault="00C02F34" w:rsidP="00475E2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02F34">
        <w:rPr>
          <w:rFonts w:ascii="Times New Roman" w:hAnsi="Times New Roman" w:cs="Times New Roman"/>
          <w:sz w:val="24"/>
          <w:szCs w:val="24"/>
        </w:rPr>
        <w:t xml:space="preserve">При этом в целом </w:t>
      </w:r>
      <w:r w:rsidR="00535815">
        <w:rPr>
          <w:rFonts w:ascii="Times New Roman" w:hAnsi="Times New Roman" w:cs="Times New Roman"/>
          <w:sz w:val="24"/>
          <w:szCs w:val="24"/>
        </w:rPr>
        <w:t xml:space="preserve">в литературе на данный момент </w:t>
      </w:r>
      <w:r w:rsidRPr="00C02F34">
        <w:rPr>
          <w:rFonts w:ascii="Times New Roman" w:hAnsi="Times New Roman" w:cs="Times New Roman"/>
          <w:sz w:val="24"/>
          <w:szCs w:val="24"/>
        </w:rPr>
        <w:t xml:space="preserve">нет общего согласия по </w:t>
      </w:r>
      <w:r w:rsidR="00535815">
        <w:rPr>
          <w:rFonts w:ascii="Times New Roman" w:hAnsi="Times New Roman" w:cs="Times New Roman"/>
          <w:sz w:val="24"/>
          <w:szCs w:val="24"/>
        </w:rPr>
        <w:t>значению</w:t>
      </w:r>
      <w:r w:rsidRPr="00C02F34">
        <w:rPr>
          <w:rFonts w:ascii="Times New Roman" w:hAnsi="Times New Roman" w:cs="Times New Roman"/>
          <w:sz w:val="24"/>
          <w:szCs w:val="24"/>
        </w:rPr>
        <w:t xml:space="preserve"> концентрации </w:t>
      </w:r>
      <w:r w:rsidRPr="00C02F34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Pr="00C02F34">
        <w:rPr>
          <w:rFonts w:ascii="Times New Roman" w:hAnsi="Times New Roman" w:cs="Times New Roman"/>
          <w:sz w:val="24"/>
          <w:szCs w:val="24"/>
        </w:rPr>
        <w:t>, при котором точка Дирака находится на уровне Ферми [22-2</w:t>
      </w:r>
      <w:r w:rsidR="00507B07" w:rsidRPr="00507B07">
        <w:rPr>
          <w:rFonts w:ascii="Times New Roman" w:hAnsi="Times New Roman" w:cs="Times New Roman"/>
          <w:sz w:val="24"/>
          <w:szCs w:val="24"/>
        </w:rPr>
        <w:t>7</w:t>
      </w:r>
      <w:r w:rsidRPr="00C02F34">
        <w:rPr>
          <w:rFonts w:ascii="Times New Roman" w:hAnsi="Times New Roman" w:cs="Times New Roman"/>
          <w:sz w:val="24"/>
          <w:szCs w:val="24"/>
        </w:rPr>
        <w:t>]. В работе [2</w:t>
      </w:r>
      <w:r w:rsidR="00507B07" w:rsidRPr="00507B07">
        <w:rPr>
          <w:rFonts w:ascii="Times New Roman" w:hAnsi="Times New Roman" w:cs="Times New Roman"/>
          <w:sz w:val="24"/>
          <w:szCs w:val="24"/>
        </w:rPr>
        <w:t>3</w:t>
      </w:r>
      <w:r w:rsidRPr="00C02F34">
        <w:rPr>
          <w:rFonts w:ascii="Times New Roman" w:hAnsi="Times New Roman" w:cs="Times New Roman"/>
          <w:sz w:val="24"/>
          <w:szCs w:val="24"/>
        </w:rPr>
        <w:t xml:space="preserve">] было выявлено, что на необходимый уровень концентрации атомов </w:t>
      </w:r>
      <w:r w:rsidRPr="00C02F34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Pr="00C02F34">
        <w:rPr>
          <w:rFonts w:ascii="Times New Roman" w:hAnsi="Times New Roman" w:cs="Times New Roman"/>
          <w:sz w:val="24"/>
          <w:szCs w:val="24"/>
        </w:rPr>
        <w:t xml:space="preserve"> могут влиять способ и детали синтеза исследуемых образцов</w:t>
      </w:r>
      <w:r w:rsidR="00FB5769">
        <w:rPr>
          <w:rFonts w:ascii="Times New Roman" w:hAnsi="Times New Roman" w:cs="Times New Roman"/>
          <w:sz w:val="24"/>
          <w:szCs w:val="24"/>
        </w:rPr>
        <w:t xml:space="preserve">: </w:t>
      </w:r>
      <w:r w:rsidR="00535815">
        <w:rPr>
          <w:rFonts w:ascii="Times New Roman" w:hAnsi="Times New Roman" w:cs="Times New Roman"/>
          <w:sz w:val="24"/>
          <w:szCs w:val="24"/>
        </w:rPr>
        <w:t>по этой причине</w:t>
      </w:r>
      <w:r w:rsidR="00FB5769" w:rsidRPr="00FB5769">
        <w:rPr>
          <w:rFonts w:ascii="Times New Roman" w:hAnsi="Times New Roman" w:cs="Times New Roman"/>
          <w:sz w:val="24"/>
          <w:szCs w:val="24"/>
        </w:rPr>
        <w:t xml:space="preserve"> </w:t>
      </w:r>
      <w:r w:rsidR="00FB5769">
        <w:rPr>
          <w:rFonts w:ascii="Times New Roman" w:hAnsi="Times New Roman" w:cs="Times New Roman"/>
          <w:sz w:val="24"/>
          <w:szCs w:val="24"/>
        </w:rPr>
        <w:t xml:space="preserve">величина концентрации атомов </w:t>
      </w:r>
      <w:r w:rsidR="00FB5769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FB5769" w:rsidRPr="00FB5769">
        <w:rPr>
          <w:rFonts w:ascii="Times New Roman" w:hAnsi="Times New Roman" w:cs="Times New Roman"/>
          <w:sz w:val="24"/>
          <w:szCs w:val="24"/>
        </w:rPr>
        <w:t xml:space="preserve">, </w:t>
      </w:r>
      <w:r w:rsidR="00FB5769">
        <w:rPr>
          <w:rFonts w:ascii="Times New Roman" w:hAnsi="Times New Roman" w:cs="Times New Roman"/>
          <w:sz w:val="24"/>
          <w:szCs w:val="24"/>
        </w:rPr>
        <w:t>необходимая для локализации точки Дирака на уровне Ферми, будет существенно отличаться для объемных кристаллов и тонких пленок.</w:t>
      </w:r>
      <w:r w:rsidR="00FB5769" w:rsidRPr="00FB5769">
        <w:rPr>
          <w:rFonts w:ascii="Times New Roman" w:hAnsi="Times New Roman" w:cs="Times New Roman"/>
          <w:sz w:val="24"/>
          <w:szCs w:val="24"/>
        </w:rPr>
        <w:t xml:space="preserve"> </w:t>
      </w:r>
      <w:r w:rsidR="001756A0">
        <w:rPr>
          <w:rFonts w:ascii="Times New Roman" w:hAnsi="Times New Roman" w:cs="Times New Roman"/>
          <w:sz w:val="24"/>
          <w:szCs w:val="24"/>
        </w:rPr>
        <w:t xml:space="preserve">Однако, при оценке концентрации атомов </w:t>
      </w:r>
      <w:r w:rsidR="001756A0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1756A0" w:rsidRPr="001756A0">
        <w:rPr>
          <w:rFonts w:ascii="Times New Roman" w:hAnsi="Times New Roman" w:cs="Times New Roman"/>
          <w:sz w:val="24"/>
          <w:szCs w:val="24"/>
        </w:rPr>
        <w:t xml:space="preserve"> </w:t>
      </w:r>
      <w:r w:rsidR="001756A0">
        <w:rPr>
          <w:rFonts w:ascii="Times New Roman" w:hAnsi="Times New Roman" w:cs="Times New Roman"/>
          <w:sz w:val="24"/>
          <w:szCs w:val="24"/>
        </w:rPr>
        <w:t xml:space="preserve">в приведенных работах использовались заявленные при росте либо оценочные в среднем по образцу значения. В то время как известно, во-первых, что кристаллы </w:t>
      </w:r>
      <w:r w:rsidR="001756A0" w:rsidRPr="00C02F34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="001756A0" w:rsidRPr="00C02F34">
        <w:rPr>
          <w:rFonts w:ascii="Times New Roman" w:hAnsi="Times New Roman" w:cs="Times New Roman"/>
          <w:sz w:val="24"/>
          <w:szCs w:val="24"/>
        </w:rPr>
        <w:t>(</w:t>
      </w:r>
      <w:r w:rsidR="001756A0" w:rsidRPr="00C02F34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1756A0" w:rsidRPr="003D622D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proofErr w:type="spellStart"/>
      <w:r w:rsidR="001756A0" w:rsidRPr="003D62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="001756A0" w:rsidRPr="00C02F34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1756A0" w:rsidRPr="003D62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proofErr w:type="spellEnd"/>
      <w:r w:rsidR="001756A0" w:rsidRPr="00C02F34">
        <w:rPr>
          <w:rFonts w:ascii="Times New Roman" w:hAnsi="Times New Roman" w:cs="Times New Roman"/>
          <w:sz w:val="24"/>
          <w:szCs w:val="24"/>
        </w:rPr>
        <w:t>)</w:t>
      </w:r>
      <w:r w:rsidR="001756A0" w:rsidRPr="003D622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756A0" w:rsidRPr="00C02F34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1756A0" w:rsidRPr="003D622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756A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756A0">
        <w:rPr>
          <w:rFonts w:ascii="Times New Roman" w:hAnsi="Times New Roman" w:cs="Times New Roman"/>
          <w:sz w:val="24"/>
          <w:szCs w:val="24"/>
        </w:rPr>
        <w:t xml:space="preserve">имеют свойство вырастать с большими </w:t>
      </w:r>
      <w:r w:rsidR="001756A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1756A0" w:rsidRPr="001756A0">
        <w:rPr>
          <w:rFonts w:ascii="Times New Roman" w:hAnsi="Times New Roman" w:cs="Times New Roman"/>
          <w:sz w:val="24"/>
          <w:szCs w:val="24"/>
        </w:rPr>
        <w:t xml:space="preserve">, </w:t>
      </w:r>
      <w:r w:rsidR="001756A0">
        <w:rPr>
          <w:rFonts w:ascii="Times New Roman" w:hAnsi="Times New Roman" w:cs="Times New Roman"/>
          <w:sz w:val="24"/>
          <w:szCs w:val="24"/>
        </w:rPr>
        <w:t xml:space="preserve">чем заложено при росте </w:t>
      </w:r>
      <w:r w:rsidR="001756A0" w:rsidRPr="001756A0">
        <w:rPr>
          <w:rFonts w:ascii="Times New Roman" w:hAnsi="Times New Roman" w:cs="Times New Roman"/>
          <w:sz w:val="24"/>
          <w:szCs w:val="24"/>
        </w:rPr>
        <w:t>[</w:t>
      </w:r>
      <w:r w:rsidR="00507B07" w:rsidRPr="00507B07">
        <w:rPr>
          <w:rFonts w:ascii="Times New Roman" w:hAnsi="Times New Roman" w:cs="Times New Roman"/>
          <w:sz w:val="24"/>
          <w:szCs w:val="24"/>
        </w:rPr>
        <w:t>5</w:t>
      </w:r>
      <w:r w:rsidR="009C7C80">
        <w:rPr>
          <w:rFonts w:ascii="Times New Roman" w:hAnsi="Times New Roman" w:cs="Times New Roman"/>
          <w:sz w:val="24"/>
          <w:szCs w:val="24"/>
        </w:rPr>
        <w:t>5</w:t>
      </w:r>
      <w:r w:rsidR="001756A0" w:rsidRPr="001756A0">
        <w:rPr>
          <w:rFonts w:ascii="Times New Roman" w:hAnsi="Times New Roman" w:cs="Times New Roman"/>
          <w:sz w:val="24"/>
          <w:szCs w:val="24"/>
        </w:rPr>
        <w:t>]</w:t>
      </w:r>
      <w:r w:rsidR="00475E22">
        <w:rPr>
          <w:rFonts w:ascii="Times New Roman" w:hAnsi="Times New Roman" w:cs="Times New Roman"/>
          <w:sz w:val="24"/>
          <w:szCs w:val="24"/>
        </w:rPr>
        <w:t xml:space="preserve">, </w:t>
      </w:r>
      <w:r w:rsidR="001756A0">
        <w:rPr>
          <w:rFonts w:ascii="Times New Roman" w:hAnsi="Times New Roman" w:cs="Times New Roman"/>
          <w:sz w:val="24"/>
          <w:szCs w:val="24"/>
        </w:rPr>
        <w:t xml:space="preserve">и во-вторых, что выращиваемые объемные кристаллы могут иметь </w:t>
      </w:r>
      <w:r w:rsidR="003C238D">
        <w:rPr>
          <w:rFonts w:ascii="Times New Roman" w:hAnsi="Times New Roman" w:cs="Times New Roman"/>
          <w:sz w:val="24"/>
          <w:szCs w:val="24"/>
        </w:rPr>
        <w:t xml:space="preserve">области </w:t>
      </w:r>
      <w:r w:rsidR="001756A0">
        <w:rPr>
          <w:rFonts w:ascii="Times New Roman" w:hAnsi="Times New Roman" w:cs="Times New Roman"/>
          <w:sz w:val="24"/>
          <w:szCs w:val="24"/>
        </w:rPr>
        <w:t xml:space="preserve">различной концентрации на поверхности. Детальный анализ </w:t>
      </w:r>
      <w:r w:rsidR="00475E22">
        <w:rPr>
          <w:rFonts w:ascii="Times New Roman" w:hAnsi="Times New Roman" w:cs="Times New Roman"/>
          <w:sz w:val="24"/>
          <w:szCs w:val="24"/>
        </w:rPr>
        <w:t xml:space="preserve">зависимости положения точки Дирака от концентрации атомов </w:t>
      </w:r>
      <w:r w:rsidR="00475E22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475E22" w:rsidRPr="00475E22">
        <w:rPr>
          <w:rFonts w:ascii="Times New Roman" w:hAnsi="Times New Roman" w:cs="Times New Roman"/>
          <w:sz w:val="24"/>
          <w:szCs w:val="24"/>
        </w:rPr>
        <w:t xml:space="preserve"> </w:t>
      </w:r>
      <w:r w:rsidR="00475E22">
        <w:rPr>
          <w:rFonts w:ascii="Times New Roman" w:hAnsi="Times New Roman" w:cs="Times New Roman"/>
          <w:sz w:val="24"/>
          <w:szCs w:val="24"/>
        </w:rPr>
        <w:t>в данной точке до сих пор не проводился.</w:t>
      </w:r>
    </w:p>
    <w:p w14:paraId="7BD16896" w14:textId="77777777" w:rsidR="00393253" w:rsidRDefault="003932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8858E4" w14:textId="652B2484" w:rsidR="00AA45C8" w:rsidRPr="00A34388" w:rsidRDefault="00AA45C8" w:rsidP="009400FF">
      <w:pPr>
        <w:pStyle w:val="1"/>
        <w:spacing w:line="360" w:lineRule="auto"/>
        <w:jc w:val="both"/>
        <w:rPr>
          <w:rFonts w:ascii="Times New Roman" w:hAnsi="Times New Roman" w:cs="Times New Roman"/>
          <w:color w:val="000000" w:themeColor="text1"/>
          <w:sz w:val="48"/>
          <w:szCs w:val="48"/>
        </w:rPr>
      </w:pPr>
      <w:bookmarkStart w:id="11" w:name="_Toc95388135"/>
      <w:r w:rsidRPr="00A34388">
        <w:rPr>
          <w:rFonts w:ascii="Times New Roman" w:hAnsi="Times New Roman" w:cs="Times New Roman"/>
          <w:color w:val="000000" w:themeColor="text1"/>
          <w:sz w:val="48"/>
          <w:szCs w:val="48"/>
        </w:rPr>
        <w:lastRenderedPageBreak/>
        <w:t xml:space="preserve">2. </w:t>
      </w:r>
      <w:r w:rsidR="00434F3D" w:rsidRPr="00434F3D">
        <w:rPr>
          <w:rFonts w:ascii="Times New Roman" w:hAnsi="Times New Roman" w:cs="Times New Roman"/>
          <w:color w:val="000000" w:themeColor="text1"/>
          <w:sz w:val="48"/>
          <w:szCs w:val="48"/>
        </w:rPr>
        <w:t>Методы</w:t>
      </w:r>
      <w:r w:rsidR="003C238D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</w:t>
      </w:r>
      <w:r w:rsidR="00434F3D" w:rsidRPr="00434F3D">
        <w:rPr>
          <w:rFonts w:ascii="Times New Roman" w:hAnsi="Times New Roman" w:cs="Times New Roman"/>
          <w:color w:val="000000" w:themeColor="text1"/>
          <w:sz w:val="48"/>
          <w:szCs w:val="48"/>
        </w:rPr>
        <w:t>исследования</w:t>
      </w:r>
      <w:r w:rsidRPr="00A34388">
        <w:rPr>
          <w:rFonts w:ascii="Times New Roman" w:hAnsi="Times New Roman" w:cs="Times New Roman"/>
          <w:color w:val="000000" w:themeColor="text1"/>
          <w:sz w:val="48"/>
          <w:szCs w:val="48"/>
        </w:rPr>
        <w:t>.</w:t>
      </w:r>
      <w:bookmarkEnd w:id="11"/>
    </w:p>
    <w:p w14:paraId="6FC6F2D9" w14:textId="1B6C9DD0" w:rsidR="00AA45C8" w:rsidRPr="009400FF" w:rsidRDefault="00AA45C8" w:rsidP="009400FF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12" w:name="_Toc95388136"/>
      <w:r w:rsidRPr="00A34388">
        <w:rPr>
          <w:rFonts w:ascii="Times New Roman" w:hAnsi="Times New Roman" w:cs="Times New Roman"/>
          <w:color w:val="000000" w:themeColor="text1"/>
        </w:rPr>
        <w:t xml:space="preserve">2.1 </w:t>
      </w:r>
      <w:r w:rsidR="007D23E5" w:rsidRPr="00A34388">
        <w:rPr>
          <w:rFonts w:ascii="Times New Roman" w:hAnsi="Times New Roman" w:cs="Times New Roman"/>
          <w:color w:val="000000" w:themeColor="text1"/>
        </w:rPr>
        <w:t>Рентгеновская фотоэлектронная спектроскопия</w:t>
      </w:r>
      <w:r w:rsidR="007D23E5">
        <w:rPr>
          <w:rFonts w:ascii="Times New Roman" w:hAnsi="Times New Roman" w:cs="Times New Roman"/>
          <w:color w:val="000000" w:themeColor="text1"/>
        </w:rPr>
        <w:t xml:space="preserve"> (РФЭС)</w:t>
      </w:r>
      <w:r w:rsidR="009400FF" w:rsidRPr="009400FF">
        <w:rPr>
          <w:rFonts w:ascii="Times New Roman" w:hAnsi="Times New Roman" w:cs="Times New Roman"/>
          <w:color w:val="000000" w:themeColor="text1"/>
        </w:rPr>
        <w:t>.</w:t>
      </w:r>
      <w:bookmarkEnd w:id="12"/>
    </w:p>
    <w:p w14:paraId="49A55706" w14:textId="35C7CA3A" w:rsidR="00C43381" w:rsidRDefault="009400FF" w:rsidP="00940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0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400FF">
        <w:rPr>
          <w:rFonts w:ascii="Times New Roman" w:hAnsi="Times New Roman" w:cs="Times New Roman"/>
          <w:sz w:val="24"/>
          <w:szCs w:val="24"/>
        </w:rPr>
        <w:t xml:space="preserve">Метод фотоэлектронной спектроскопии позволяет исследовать заполненные электронные состояния в твёрдом теле. Изучаемый </w:t>
      </w:r>
      <w:r w:rsidR="007A2BB5">
        <w:rPr>
          <w:rFonts w:ascii="Times New Roman" w:hAnsi="Times New Roman" w:cs="Times New Roman"/>
          <w:sz w:val="24"/>
          <w:szCs w:val="24"/>
        </w:rPr>
        <w:t>образец</w:t>
      </w:r>
      <w:r w:rsidRPr="009400FF">
        <w:rPr>
          <w:rFonts w:ascii="Times New Roman" w:hAnsi="Times New Roman" w:cs="Times New Roman"/>
          <w:sz w:val="24"/>
          <w:szCs w:val="24"/>
        </w:rPr>
        <w:t xml:space="preserve"> облучается </w:t>
      </w:r>
      <w:proofErr w:type="spellStart"/>
      <w:r w:rsidRPr="009400FF">
        <w:rPr>
          <w:rFonts w:ascii="Times New Roman" w:hAnsi="Times New Roman" w:cs="Times New Roman"/>
          <w:sz w:val="24"/>
          <w:szCs w:val="24"/>
        </w:rPr>
        <w:t>монохроматичным</w:t>
      </w:r>
      <w:proofErr w:type="spellEnd"/>
      <w:r w:rsidRPr="009400FF">
        <w:rPr>
          <w:rFonts w:ascii="Times New Roman" w:hAnsi="Times New Roman" w:cs="Times New Roman"/>
          <w:sz w:val="24"/>
          <w:szCs w:val="24"/>
        </w:rPr>
        <w:t xml:space="preserve"> пучком фотонов. Вследствие явления фотоэффекта, если энергия падающего фотона </w:t>
      </w:r>
      <w:proofErr w:type="spellStart"/>
      <w:r w:rsidRPr="009400FF">
        <w:rPr>
          <w:rFonts w:ascii="Times New Roman" w:hAnsi="Times New Roman" w:cs="Times New Roman"/>
          <w:sz w:val="24"/>
          <w:szCs w:val="24"/>
        </w:rPr>
        <w:t>hν</w:t>
      </w:r>
      <w:proofErr w:type="spellEnd"/>
      <w:r w:rsidRPr="009400FF">
        <w:rPr>
          <w:rFonts w:ascii="Times New Roman" w:hAnsi="Times New Roman" w:cs="Times New Roman"/>
          <w:sz w:val="24"/>
          <w:szCs w:val="24"/>
        </w:rPr>
        <w:t xml:space="preserve"> больше суммы работы выхода из твёрдого тела Ф и энергии связи </w:t>
      </w:r>
      <w:proofErr w:type="spellStart"/>
      <w:r w:rsidRPr="009400FF">
        <w:rPr>
          <w:rFonts w:ascii="Times New Roman" w:hAnsi="Times New Roman" w:cs="Times New Roman"/>
          <w:sz w:val="24"/>
          <w:szCs w:val="24"/>
        </w:rPr>
        <w:t>E</w:t>
      </w:r>
      <w:r w:rsidRPr="00F566FD">
        <w:rPr>
          <w:rFonts w:ascii="Times New Roman" w:hAnsi="Times New Roman" w:cs="Times New Roman"/>
          <w:sz w:val="24"/>
          <w:szCs w:val="24"/>
          <w:vertAlign w:val="subscript"/>
        </w:rPr>
        <w:t>связи</w:t>
      </w:r>
      <w:proofErr w:type="spellEnd"/>
      <w:r w:rsidRPr="009400FF">
        <w:rPr>
          <w:rFonts w:ascii="Times New Roman" w:hAnsi="Times New Roman" w:cs="Times New Roman"/>
          <w:sz w:val="24"/>
          <w:szCs w:val="24"/>
        </w:rPr>
        <w:t xml:space="preserve">, </w:t>
      </w:r>
      <w:r w:rsidR="003C238D">
        <w:rPr>
          <w:rFonts w:ascii="Times New Roman" w:hAnsi="Times New Roman" w:cs="Times New Roman"/>
          <w:sz w:val="24"/>
          <w:szCs w:val="24"/>
        </w:rPr>
        <w:t>часть</w:t>
      </w:r>
      <w:r w:rsidRPr="009400FF">
        <w:rPr>
          <w:rFonts w:ascii="Times New Roman" w:hAnsi="Times New Roman" w:cs="Times New Roman"/>
          <w:sz w:val="24"/>
          <w:szCs w:val="24"/>
        </w:rPr>
        <w:t xml:space="preserve"> электрон</w:t>
      </w:r>
      <w:r w:rsidR="003C238D">
        <w:rPr>
          <w:rFonts w:ascii="Times New Roman" w:hAnsi="Times New Roman" w:cs="Times New Roman"/>
          <w:sz w:val="24"/>
          <w:szCs w:val="24"/>
        </w:rPr>
        <w:t>ов</w:t>
      </w:r>
      <w:r w:rsidRPr="009400FF">
        <w:rPr>
          <w:rFonts w:ascii="Times New Roman" w:hAnsi="Times New Roman" w:cs="Times New Roman"/>
          <w:sz w:val="24"/>
          <w:szCs w:val="24"/>
        </w:rPr>
        <w:t xml:space="preserve"> покида</w:t>
      </w:r>
      <w:r w:rsidR="003C238D">
        <w:rPr>
          <w:rFonts w:ascii="Times New Roman" w:hAnsi="Times New Roman" w:cs="Times New Roman"/>
          <w:sz w:val="24"/>
          <w:szCs w:val="24"/>
        </w:rPr>
        <w:t>е</w:t>
      </w:r>
      <w:r w:rsidRPr="009400FF">
        <w:rPr>
          <w:rFonts w:ascii="Times New Roman" w:hAnsi="Times New Roman" w:cs="Times New Roman"/>
          <w:sz w:val="24"/>
          <w:szCs w:val="24"/>
        </w:rPr>
        <w:t>т твёрдое тело и мо</w:t>
      </w:r>
      <w:r w:rsidR="003C238D">
        <w:rPr>
          <w:rFonts w:ascii="Times New Roman" w:hAnsi="Times New Roman" w:cs="Times New Roman"/>
          <w:sz w:val="24"/>
          <w:szCs w:val="24"/>
        </w:rPr>
        <w:t>жет</w:t>
      </w:r>
      <w:r w:rsidRPr="009400FF">
        <w:rPr>
          <w:rFonts w:ascii="Times New Roman" w:hAnsi="Times New Roman" w:cs="Times New Roman"/>
          <w:sz w:val="24"/>
          <w:szCs w:val="24"/>
        </w:rPr>
        <w:t xml:space="preserve"> быть зарегистрирован</w:t>
      </w:r>
      <w:r w:rsidR="003C238D">
        <w:rPr>
          <w:rFonts w:ascii="Times New Roman" w:hAnsi="Times New Roman" w:cs="Times New Roman"/>
          <w:sz w:val="24"/>
          <w:szCs w:val="24"/>
        </w:rPr>
        <w:t>а</w:t>
      </w:r>
      <w:r w:rsidRPr="009400FF">
        <w:rPr>
          <w:rFonts w:ascii="Times New Roman" w:hAnsi="Times New Roman" w:cs="Times New Roman"/>
          <w:sz w:val="24"/>
          <w:szCs w:val="24"/>
        </w:rPr>
        <w:t>. Кинетическая энергия и эмиссионный угол θ вылетевшего фотоэлектрона</w:t>
      </w:r>
      <w:r w:rsidR="007A2BB5">
        <w:rPr>
          <w:rFonts w:ascii="Times New Roman" w:hAnsi="Times New Roman" w:cs="Times New Roman"/>
          <w:sz w:val="24"/>
          <w:szCs w:val="24"/>
        </w:rPr>
        <w:t xml:space="preserve"> сортируются</w:t>
      </w:r>
      <w:r w:rsidRPr="00940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0FF">
        <w:rPr>
          <w:rFonts w:ascii="Times New Roman" w:hAnsi="Times New Roman" w:cs="Times New Roman"/>
          <w:sz w:val="24"/>
          <w:szCs w:val="24"/>
        </w:rPr>
        <w:t>энергоанализатором</w:t>
      </w:r>
      <w:proofErr w:type="spellEnd"/>
      <w:r w:rsidR="007A2BB5">
        <w:rPr>
          <w:rFonts w:ascii="Times New Roman" w:hAnsi="Times New Roman" w:cs="Times New Roman"/>
          <w:sz w:val="24"/>
          <w:szCs w:val="24"/>
        </w:rPr>
        <w:t xml:space="preserve"> и детектируются </w:t>
      </w:r>
      <w:r w:rsidR="007A2BB5" w:rsidRPr="007A2BB5">
        <w:rPr>
          <w:rFonts w:ascii="Times New Roman" w:hAnsi="Times New Roman" w:cs="Times New Roman"/>
          <w:sz w:val="24"/>
          <w:szCs w:val="24"/>
        </w:rPr>
        <w:t>2</w:t>
      </w:r>
      <w:r w:rsidR="007A2B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7A2BB5">
        <w:rPr>
          <w:rFonts w:ascii="Times New Roman" w:hAnsi="Times New Roman" w:cs="Times New Roman"/>
          <w:sz w:val="24"/>
          <w:szCs w:val="24"/>
        </w:rPr>
        <w:t>-детектором</w:t>
      </w:r>
      <w:r w:rsidR="007A2BB5" w:rsidRPr="007A2BB5">
        <w:rPr>
          <w:rFonts w:ascii="Times New Roman" w:hAnsi="Times New Roman" w:cs="Times New Roman"/>
          <w:sz w:val="24"/>
          <w:szCs w:val="24"/>
        </w:rPr>
        <w:t>.</w:t>
      </w:r>
      <w:r w:rsidR="00F566FD">
        <w:rPr>
          <w:rFonts w:ascii="Times New Roman" w:hAnsi="Times New Roman" w:cs="Times New Roman"/>
          <w:sz w:val="24"/>
          <w:szCs w:val="24"/>
        </w:rPr>
        <w:t xml:space="preserve"> Если электрон вылетает из образца из приповерхностной области, равной длине свободного пробега, и не испытывает столкновений, его кинетическая энергия будет равна:</w:t>
      </w:r>
    </w:p>
    <w:p w14:paraId="02B1022F" w14:textId="229D691B" w:rsidR="00F566FD" w:rsidRPr="00F566FD" w:rsidRDefault="003560C7" w:rsidP="00F566FD">
      <w:pPr>
        <w:spacing w:after="0" w:line="360" w:lineRule="auto"/>
        <w:jc w:val="right"/>
        <w:rPr>
          <w:rFonts w:ascii="Times New Roman" w:eastAsiaTheme="minorEastAsia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Е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кин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=h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ν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связи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-Ф</m:t>
        </m:r>
      </m:oMath>
      <w:r w:rsidR="00F566FD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F566FD">
        <w:rPr>
          <w:rFonts w:ascii="Times New Roman" w:eastAsiaTheme="minorEastAsia" w:hAnsi="Times New Roman" w:cs="Times New Roman"/>
          <w:i/>
          <w:sz w:val="24"/>
          <w:szCs w:val="24"/>
        </w:rPr>
        <w:tab/>
        <w:t xml:space="preserve"> </w:t>
      </w:r>
      <w:r w:rsidR="00F566FD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F566FD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F566FD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F566FD">
        <w:rPr>
          <w:rFonts w:ascii="Times New Roman" w:eastAsiaTheme="minorEastAsia" w:hAnsi="Times New Roman" w:cs="Times New Roman"/>
          <w:i/>
          <w:sz w:val="24"/>
          <w:szCs w:val="24"/>
        </w:rPr>
        <w:tab/>
        <w:t>(2</w:t>
      </w:r>
      <w:r w:rsidR="008733E8">
        <w:rPr>
          <w:rFonts w:ascii="Times New Roman" w:eastAsiaTheme="minorEastAsia" w:hAnsi="Times New Roman" w:cs="Times New Roman"/>
          <w:i/>
          <w:sz w:val="24"/>
          <w:szCs w:val="24"/>
        </w:rPr>
        <w:t>.1</w:t>
      </w:r>
      <w:r w:rsidR="00F566FD">
        <w:rPr>
          <w:rFonts w:ascii="Times New Roman" w:eastAsiaTheme="minorEastAsia" w:hAnsi="Times New Roman" w:cs="Times New Roman"/>
          <w:i/>
          <w:sz w:val="24"/>
          <w:szCs w:val="24"/>
        </w:rPr>
        <w:t>)</w:t>
      </w:r>
    </w:p>
    <w:p w14:paraId="7DB45DF4" w14:textId="77777777" w:rsidR="00CA12A5" w:rsidRDefault="00CA12A5" w:rsidP="00CA12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856310" w14:textId="77777777" w:rsidR="00CA12A5" w:rsidRDefault="00CA12A5" w:rsidP="00CA12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DF2FC4" wp14:editId="5D38198A">
            <wp:extent cx="2762250" cy="2796099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21" cy="2804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61563" w14:textId="3447F735" w:rsidR="00CA12A5" w:rsidRDefault="00CA12A5" w:rsidP="00CA12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2.1 Схема</w:t>
      </w:r>
      <w:r w:rsidRPr="00F721B4">
        <w:rPr>
          <w:rFonts w:ascii="Times New Roman" w:hAnsi="Times New Roman" w:cs="Times New Roman"/>
          <w:sz w:val="24"/>
          <w:szCs w:val="24"/>
        </w:rPr>
        <w:t xml:space="preserve"> формировани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721B4">
        <w:rPr>
          <w:rFonts w:ascii="Times New Roman" w:hAnsi="Times New Roman" w:cs="Times New Roman"/>
          <w:sz w:val="24"/>
          <w:szCs w:val="24"/>
        </w:rPr>
        <w:t xml:space="preserve"> фотоэлектронного спектра из спектра возбужденных электронов (без рассеяния) и </w:t>
      </w:r>
      <w:r>
        <w:rPr>
          <w:rFonts w:ascii="Times New Roman" w:hAnsi="Times New Roman" w:cs="Times New Roman"/>
          <w:sz w:val="24"/>
          <w:szCs w:val="24"/>
        </w:rPr>
        <w:t>фона</w:t>
      </w:r>
      <w:r w:rsidRPr="00F721B4">
        <w:rPr>
          <w:rFonts w:ascii="Times New Roman" w:hAnsi="Times New Roman" w:cs="Times New Roman"/>
          <w:sz w:val="24"/>
          <w:szCs w:val="24"/>
        </w:rPr>
        <w:t>, вызванн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F72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1B4">
        <w:rPr>
          <w:rFonts w:ascii="Times New Roman" w:hAnsi="Times New Roman" w:cs="Times New Roman"/>
          <w:sz w:val="24"/>
          <w:szCs w:val="24"/>
        </w:rPr>
        <w:t>неупруго</w:t>
      </w:r>
      <w:proofErr w:type="spellEnd"/>
      <w:r w:rsidRPr="00F721B4">
        <w:rPr>
          <w:rFonts w:ascii="Times New Roman" w:hAnsi="Times New Roman" w:cs="Times New Roman"/>
          <w:sz w:val="24"/>
          <w:szCs w:val="24"/>
        </w:rPr>
        <w:t xml:space="preserve"> рассеянными электронами. </w:t>
      </w:r>
      <w:r>
        <w:rPr>
          <w:rFonts w:ascii="Times New Roman" w:hAnsi="Times New Roman" w:cs="Times New Roman"/>
          <w:sz w:val="24"/>
          <w:szCs w:val="24"/>
        </w:rPr>
        <w:t xml:space="preserve">Взято из </w:t>
      </w:r>
      <w:r w:rsidRPr="00F721B4">
        <w:rPr>
          <w:rFonts w:ascii="Times New Roman" w:hAnsi="Times New Roman" w:cs="Times New Roman"/>
          <w:sz w:val="24"/>
          <w:szCs w:val="24"/>
        </w:rPr>
        <w:t>[</w:t>
      </w:r>
      <w:r w:rsidRPr="00CA12A5">
        <w:rPr>
          <w:rFonts w:ascii="Times New Roman" w:hAnsi="Times New Roman" w:cs="Times New Roman"/>
          <w:sz w:val="24"/>
          <w:szCs w:val="24"/>
        </w:rPr>
        <w:t>5</w:t>
      </w:r>
      <w:r w:rsidR="00531D1C">
        <w:rPr>
          <w:rFonts w:ascii="Times New Roman" w:hAnsi="Times New Roman" w:cs="Times New Roman"/>
          <w:sz w:val="24"/>
          <w:szCs w:val="24"/>
        </w:rPr>
        <w:t>6</w:t>
      </w:r>
      <w:r w:rsidRPr="00F721B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DBFAF49" w14:textId="77777777" w:rsidR="00CA12A5" w:rsidRDefault="00CA12A5" w:rsidP="00940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F28F9B" w14:textId="1182D3BA" w:rsidR="00F566FD" w:rsidRDefault="00F566FD" w:rsidP="00940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Электроны, испытавшие неупругие столкновения в твёрдом теле, не покинут кристалл</w:t>
      </w:r>
      <w:r w:rsidR="004821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 w:rsidR="004821B1">
        <w:rPr>
          <w:rFonts w:ascii="Times New Roman" w:hAnsi="Times New Roman" w:cs="Times New Roman"/>
          <w:sz w:val="24"/>
          <w:szCs w:val="24"/>
        </w:rPr>
        <w:t xml:space="preserve">покинут кристалл с меньшей энергией, образуя в полученном спектре фон рассеянных электронов. </w:t>
      </w:r>
      <w:r w:rsidR="004821B1" w:rsidRPr="004821B1">
        <w:rPr>
          <w:rFonts w:ascii="Times New Roman" w:hAnsi="Times New Roman" w:cs="Times New Roman"/>
          <w:sz w:val="24"/>
          <w:szCs w:val="24"/>
        </w:rPr>
        <w:t xml:space="preserve">Таким образом, в самом простом рассмотрении энергетическое распределение покинувших твёрдое тело электронов должно </w:t>
      </w:r>
      <w:r w:rsidR="004821B1">
        <w:rPr>
          <w:rFonts w:ascii="Times New Roman" w:hAnsi="Times New Roman" w:cs="Times New Roman"/>
          <w:sz w:val="24"/>
          <w:szCs w:val="24"/>
        </w:rPr>
        <w:t xml:space="preserve">быть </w:t>
      </w:r>
      <w:r w:rsidR="003C238D">
        <w:rPr>
          <w:rFonts w:ascii="Times New Roman" w:hAnsi="Times New Roman" w:cs="Times New Roman"/>
          <w:sz w:val="24"/>
          <w:szCs w:val="24"/>
        </w:rPr>
        <w:t>отражением</w:t>
      </w:r>
      <w:r w:rsidR="003154FE">
        <w:rPr>
          <w:rFonts w:ascii="Times New Roman" w:hAnsi="Times New Roman" w:cs="Times New Roman"/>
          <w:sz w:val="24"/>
          <w:szCs w:val="24"/>
        </w:rPr>
        <w:t xml:space="preserve"> </w:t>
      </w:r>
      <w:r w:rsidR="004821B1" w:rsidRPr="004821B1">
        <w:rPr>
          <w:rFonts w:ascii="Times New Roman" w:hAnsi="Times New Roman" w:cs="Times New Roman"/>
          <w:sz w:val="24"/>
          <w:szCs w:val="24"/>
        </w:rPr>
        <w:t>электронн</w:t>
      </w:r>
      <w:r w:rsidR="004821B1">
        <w:rPr>
          <w:rFonts w:ascii="Times New Roman" w:hAnsi="Times New Roman" w:cs="Times New Roman"/>
          <w:sz w:val="24"/>
          <w:szCs w:val="24"/>
        </w:rPr>
        <w:t>ой</w:t>
      </w:r>
      <w:r w:rsidR="004821B1" w:rsidRPr="004821B1">
        <w:rPr>
          <w:rFonts w:ascii="Times New Roman" w:hAnsi="Times New Roman" w:cs="Times New Roman"/>
          <w:sz w:val="24"/>
          <w:szCs w:val="24"/>
        </w:rPr>
        <w:t xml:space="preserve"> структур</w:t>
      </w:r>
      <w:r w:rsidR="004821B1">
        <w:rPr>
          <w:rFonts w:ascii="Times New Roman" w:hAnsi="Times New Roman" w:cs="Times New Roman"/>
          <w:sz w:val="24"/>
          <w:szCs w:val="24"/>
        </w:rPr>
        <w:t>ы</w:t>
      </w:r>
      <w:r w:rsidR="004821B1" w:rsidRPr="004821B1">
        <w:rPr>
          <w:rFonts w:ascii="Times New Roman" w:hAnsi="Times New Roman" w:cs="Times New Roman"/>
          <w:sz w:val="24"/>
          <w:szCs w:val="24"/>
        </w:rPr>
        <w:t xml:space="preserve"> валентной зоны и остовных уровней твёрдого тела</w:t>
      </w:r>
      <w:r w:rsidR="004821B1">
        <w:rPr>
          <w:rFonts w:ascii="Times New Roman" w:hAnsi="Times New Roman" w:cs="Times New Roman"/>
          <w:sz w:val="24"/>
          <w:szCs w:val="24"/>
        </w:rPr>
        <w:t xml:space="preserve"> (рис. 2.1)</w:t>
      </w:r>
      <w:r w:rsidR="004821B1" w:rsidRPr="004821B1">
        <w:rPr>
          <w:rFonts w:ascii="Times New Roman" w:hAnsi="Times New Roman" w:cs="Times New Roman"/>
          <w:sz w:val="24"/>
          <w:szCs w:val="24"/>
        </w:rPr>
        <w:t>.</w:t>
      </w:r>
      <w:r w:rsidR="004821B1">
        <w:rPr>
          <w:rFonts w:ascii="Times New Roman" w:hAnsi="Times New Roman" w:cs="Times New Roman"/>
          <w:sz w:val="24"/>
          <w:szCs w:val="24"/>
        </w:rPr>
        <w:t xml:space="preserve"> Кроме пиков от элементов зонной структуры твёрдого тела, в спектре могут появляться </w:t>
      </w:r>
      <w:r w:rsidR="00F721B4">
        <w:rPr>
          <w:rFonts w:ascii="Times New Roman" w:hAnsi="Times New Roman" w:cs="Times New Roman"/>
          <w:sz w:val="24"/>
          <w:szCs w:val="24"/>
        </w:rPr>
        <w:t>особенности</w:t>
      </w:r>
      <w:r w:rsidR="004821B1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="004821B1">
        <w:rPr>
          <w:rFonts w:ascii="Times New Roman" w:hAnsi="Times New Roman" w:cs="Times New Roman"/>
          <w:sz w:val="24"/>
          <w:szCs w:val="24"/>
        </w:rPr>
        <w:t>много</w:t>
      </w:r>
      <w:r w:rsidR="00F721B4">
        <w:rPr>
          <w:rFonts w:ascii="Times New Roman" w:hAnsi="Times New Roman" w:cs="Times New Roman"/>
          <w:sz w:val="24"/>
          <w:szCs w:val="24"/>
        </w:rPr>
        <w:t>частичных</w:t>
      </w:r>
      <w:proofErr w:type="spellEnd"/>
      <w:r w:rsidR="004821B1">
        <w:rPr>
          <w:rFonts w:ascii="Times New Roman" w:hAnsi="Times New Roman" w:cs="Times New Roman"/>
          <w:sz w:val="24"/>
          <w:szCs w:val="24"/>
        </w:rPr>
        <w:t xml:space="preserve"> эффектов: фон </w:t>
      </w:r>
      <w:proofErr w:type="spellStart"/>
      <w:r w:rsidR="004821B1">
        <w:rPr>
          <w:rFonts w:ascii="Times New Roman" w:hAnsi="Times New Roman" w:cs="Times New Roman"/>
          <w:sz w:val="24"/>
          <w:szCs w:val="24"/>
        </w:rPr>
        <w:t>неупруго</w:t>
      </w:r>
      <w:proofErr w:type="spellEnd"/>
      <w:r w:rsidR="004821B1">
        <w:rPr>
          <w:rFonts w:ascii="Times New Roman" w:hAnsi="Times New Roman" w:cs="Times New Roman"/>
          <w:sz w:val="24"/>
          <w:szCs w:val="24"/>
        </w:rPr>
        <w:t xml:space="preserve"> рассеянных электронов, пики </w:t>
      </w:r>
      <w:proofErr w:type="spellStart"/>
      <w:r w:rsidR="004821B1">
        <w:rPr>
          <w:rFonts w:ascii="Times New Roman" w:hAnsi="Times New Roman" w:cs="Times New Roman"/>
          <w:sz w:val="24"/>
          <w:szCs w:val="24"/>
        </w:rPr>
        <w:t>Оже</w:t>
      </w:r>
      <w:proofErr w:type="spellEnd"/>
      <w:r w:rsidR="004821B1">
        <w:rPr>
          <w:rFonts w:ascii="Times New Roman" w:hAnsi="Times New Roman" w:cs="Times New Roman"/>
          <w:sz w:val="24"/>
          <w:szCs w:val="24"/>
        </w:rPr>
        <w:t>-процесса, пики сателлитов типа «</w:t>
      </w:r>
      <w:r w:rsidR="004821B1">
        <w:rPr>
          <w:rFonts w:ascii="Times New Roman" w:hAnsi="Times New Roman" w:cs="Times New Roman"/>
          <w:sz w:val="24"/>
          <w:szCs w:val="24"/>
          <w:lang w:val="en-US"/>
        </w:rPr>
        <w:t>shake</w:t>
      </w:r>
      <w:r w:rsidR="004821B1" w:rsidRPr="004821B1">
        <w:rPr>
          <w:rFonts w:ascii="Times New Roman" w:hAnsi="Times New Roman" w:cs="Times New Roman"/>
          <w:sz w:val="24"/>
          <w:szCs w:val="24"/>
        </w:rPr>
        <w:t>-</w:t>
      </w:r>
      <w:r w:rsidR="00D94746">
        <w:rPr>
          <w:rFonts w:ascii="Times New Roman" w:hAnsi="Times New Roman" w:cs="Times New Roman"/>
          <w:sz w:val="24"/>
          <w:szCs w:val="24"/>
          <w:lang w:val="en-US"/>
        </w:rPr>
        <w:lastRenderedPageBreak/>
        <w:t>up</w:t>
      </w:r>
      <w:r w:rsidR="00D94746">
        <w:rPr>
          <w:rFonts w:ascii="Times New Roman" w:hAnsi="Times New Roman" w:cs="Times New Roman"/>
          <w:sz w:val="24"/>
          <w:szCs w:val="24"/>
        </w:rPr>
        <w:t>» и «</w:t>
      </w:r>
      <w:r w:rsidR="00F721B4">
        <w:rPr>
          <w:rFonts w:ascii="Times New Roman" w:hAnsi="Times New Roman" w:cs="Times New Roman"/>
          <w:sz w:val="24"/>
          <w:szCs w:val="24"/>
          <w:lang w:val="en-US"/>
        </w:rPr>
        <w:t>shake</w:t>
      </w:r>
      <w:r w:rsidR="00F721B4" w:rsidRPr="00F721B4">
        <w:rPr>
          <w:rFonts w:ascii="Times New Roman" w:hAnsi="Times New Roman" w:cs="Times New Roman"/>
          <w:sz w:val="24"/>
          <w:szCs w:val="24"/>
        </w:rPr>
        <w:t>-</w:t>
      </w:r>
      <w:r w:rsidR="00F721B4"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="00F721B4">
        <w:rPr>
          <w:rFonts w:ascii="Times New Roman" w:hAnsi="Times New Roman" w:cs="Times New Roman"/>
          <w:sz w:val="24"/>
          <w:szCs w:val="24"/>
        </w:rPr>
        <w:t>», усиление интенсивностей пиков на резонансных частотах энергии падающих фотонов, и другие.</w:t>
      </w:r>
    </w:p>
    <w:p w14:paraId="67650288" w14:textId="0799595A" w:rsidR="00071C82" w:rsidRPr="00071C82" w:rsidRDefault="001424FB" w:rsidP="00071C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1C82" w:rsidRPr="00071C82">
        <w:rPr>
          <w:rFonts w:ascii="Times New Roman" w:hAnsi="Times New Roman" w:cs="Times New Roman"/>
          <w:sz w:val="24"/>
          <w:szCs w:val="24"/>
        </w:rPr>
        <w:t xml:space="preserve">Для каждого элемента существует свой набор энергий остовных уровней, при этом, </w:t>
      </w:r>
      <w:r>
        <w:rPr>
          <w:rFonts w:ascii="Times New Roman" w:hAnsi="Times New Roman" w:cs="Times New Roman"/>
          <w:sz w:val="24"/>
          <w:szCs w:val="24"/>
        </w:rPr>
        <w:t>такие наборы известны</w:t>
      </w:r>
      <w:r w:rsidR="000F130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071C82" w:rsidRPr="00071C82">
        <w:rPr>
          <w:rFonts w:ascii="Times New Roman" w:hAnsi="Times New Roman" w:cs="Times New Roman"/>
          <w:sz w:val="24"/>
          <w:szCs w:val="24"/>
        </w:rPr>
        <w:t xml:space="preserve">для различных элементов </w:t>
      </w:r>
      <w:r w:rsidR="000F130E">
        <w:rPr>
          <w:rFonts w:ascii="Times New Roman" w:hAnsi="Times New Roman" w:cs="Times New Roman"/>
          <w:sz w:val="24"/>
          <w:szCs w:val="24"/>
        </w:rPr>
        <w:t>отличаются между собой достаточно сильно</w:t>
      </w:r>
      <w:r w:rsidR="00255B80">
        <w:rPr>
          <w:rFonts w:ascii="Times New Roman" w:hAnsi="Times New Roman" w:cs="Times New Roman"/>
          <w:sz w:val="24"/>
          <w:szCs w:val="24"/>
        </w:rPr>
        <w:t xml:space="preserve"> </w:t>
      </w:r>
      <w:r w:rsidR="000F130E">
        <w:rPr>
          <w:rFonts w:ascii="Times New Roman" w:hAnsi="Times New Roman" w:cs="Times New Roman"/>
          <w:sz w:val="24"/>
          <w:szCs w:val="24"/>
        </w:rPr>
        <w:t xml:space="preserve">для возможности достоверно </w:t>
      </w:r>
      <w:r w:rsidR="00071C82" w:rsidRPr="00071C82">
        <w:rPr>
          <w:rFonts w:ascii="Times New Roman" w:hAnsi="Times New Roman" w:cs="Times New Roman"/>
          <w:sz w:val="24"/>
          <w:szCs w:val="24"/>
        </w:rPr>
        <w:t>получ</w:t>
      </w:r>
      <w:r w:rsidR="000F130E">
        <w:rPr>
          <w:rFonts w:ascii="Times New Roman" w:hAnsi="Times New Roman" w:cs="Times New Roman"/>
          <w:sz w:val="24"/>
          <w:szCs w:val="24"/>
        </w:rPr>
        <w:t>и</w:t>
      </w:r>
      <w:r w:rsidR="00071C82" w:rsidRPr="00071C82">
        <w:rPr>
          <w:rFonts w:ascii="Times New Roman" w:hAnsi="Times New Roman" w:cs="Times New Roman"/>
          <w:sz w:val="24"/>
          <w:szCs w:val="24"/>
        </w:rPr>
        <w:t>ть информацию об элементном составе материала</w:t>
      </w:r>
      <w:r>
        <w:rPr>
          <w:rFonts w:ascii="Times New Roman" w:hAnsi="Times New Roman" w:cs="Times New Roman"/>
          <w:sz w:val="24"/>
          <w:szCs w:val="24"/>
        </w:rPr>
        <w:t xml:space="preserve">. При вступлении элемента в химическую связь вследствие перераспределения электронной плотности энергетическое положение его остовных уровней может смещаться и, следовательно, меняется кинетическая энергия регистрируемых электронов. </w:t>
      </w:r>
      <w:r w:rsidRPr="00071C82">
        <w:rPr>
          <w:rFonts w:ascii="Times New Roman" w:hAnsi="Times New Roman" w:cs="Times New Roman"/>
          <w:sz w:val="24"/>
          <w:szCs w:val="24"/>
        </w:rPr>
        <w:t>Такое смещение пиков энергий относительно их значений, характерных для спектров чистых элементов, называется химическим сдвигом.</w:t>
      </w:r>
      <w:r>
        <w:rPr>
          <w:rFonts w:ascii="Times New Roman" w:hAnsi="Times New Roman" w:cs="Times New Roman"/>
          <w:sz w:val="24"/>
          <w:szCs w:val="24"/>
        </w:rPr>
        <w:t xml:space="preserve"> Данное смещение обычно невелико (несколько эВ) и не мешает идентифицировать элемент, но </w:t>
      </w:r>
      <w:r w:rsidR="00B621A4">
        <w:rPr>
          <w:rFonts w:ascii="Times New Roman" w:hAnsi="Times New Roman" w:cs="Times New Roman"/>
          <w:sz w:val="24"/>
          <w:szCs w:val="24"/>
        </w:rPr>
        <w:t>по величине и направлению смещения 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21A4">
        <w:rPr>
          <w:rFonts w:ascii="Times New Roman" w:hAnsi="Times New Roman" w:cs="Times New Roman"/>
          <w:sz w:val="24"/>
          <w:szCs w:val="24"/>
        </w:rPr>
        <w:t>делать выводы</w:t>
      </w:r>
      <w:r w:rsidR="00B621A4" w:rsidRPr="00071C82">
        <w:rPr>
          <w:rFonts w:ascii="Times New Roman" w:hAnsi="Times New Roman" w:cs="Times New Roman"/>
          <w:sz w:val="24"/>
          <w:szCs w:val="24"/>
        </w:rPr>
        <w:t xml:space="preserve"> о типе химической связи и о силе взаимодействия</w:t>
      </w:r>
      <w:r w:rsidR="00071C82" w:rsidRPr="00071C82">
        <w:rPr>
          <w:rFonts w:ascii="Times New Roman" w:hAnsi="Times New Roman" w:cs="Times New Roman"/>
          <w:sz w:val="24"/>
          <w:szCs w:val="24"/>
        </w:rPr>
        <w:t>.</w:t>
      </w:r>
      <w:r w:rsidR="00B621A4">
        <w:rPr>
          <w:rFonts w:ascii="Times New Roman" w:hAnsi="Times New Roman" w:cs="Times New Roman"/>
          <w:sz w:val="24"/>
          <w:szCs w:val="24"/>
        </w:rPr>
        <w:t xml:space="preserve"> </w:t>
      </w:r>
      <w:r w:rsidR="00B621A4" w:rsidRPr="00071C82">
        <w:rPr>
          <w:rFonts w:ascii="Times New Roman" w:hAnsi="Times New Roman" w:cs="Times New Roman"/>
          <w:sz w:val="24"/>
          <w:szCs w:val="24"/>
        </w:rPr>
        <w:t xml:space="preserve">Например, в случае ионной связи величина химического сдвига коррелирует с зарядом, переносим в результате возникновения </w:t>
      </w:r>
      <w:r w:rsidR="00B621A4">
        <w:rPr>
          <w:rFonts w:ascii="Times New Roman" w:hAnsi="Times New Roman" w:cs="Times New Roman"/>
          <w:sz w:val="24"/>
          <w:szCs w:val="24"/>
        </w:rPr>
        <w:t>данной</w:t>
      </w:r>
      <w:r w:rsidR="00B621A4" w:rsidRPr="00071C82">
        <w:rPr>
          <w:rFonts w:ascii="Times New Roman" w:hAnsi="Times New Roman" w:cs="Times New Roman"/>
          <w:sz w:val="24"/>
          <w:szCs w:val="24"/>
        </w:rPr>
        <w:t xml:space="preserve"> связи</w:t>
      </w:r>
      <w:r w:rsidR="00B621A4">
        <w:rPr>
          <w:rFonts w:ascii="Times New Roman" w:hAnsi="Times New Roman" w:cs="Times New Roman"/>
          <w:sz w:val="24"/>
          <w:szCs w:val="24"/>
        </w:rPr>
        <w:t>, а пики задействованных состояний элементов смещаются в противоположные стороны.</w:t>
      </w:r>
    </w:p>
    <w:p w14:paraId="28E347D0" w14:textId="1FF5F048" w:rsidR="00071C82" w:rsidRPr="00181467" w:rsidRDefault="00181467" w:rsidP="001814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Из анализа интенсивности пиков остовных уровней можно количественно оценить концентрацию элемента в образце. Интенсивностью называется площадь пика за вычетом фона.</w:t>
      </w:r>
    </w:p>
    <w:p w14:paraId="2387418B" w14:textId="4FA249C8" w:rsidR="00071A50" w:rsidRDefault="00181467" w:rsidP="00940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Интенсивность</w:t>
      </w:r>
      <w:r w:rsidR="000D6C9D">
        <w:rPr>
          <w:rFonts w:ascii="Times New Roman" w:hAnsi="Times New Roman" w:cs="Times New Roman"/>
          <w:sz w:val="24"/>
          <w:szCs w:val="24"/>
        </w:rPr>
        <w:t xml:space="preserve"> пика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C9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D6C9D" w:rsidRPr="000D6C9D">
        <w:rPr>
          <w:rFonts w:ascii="Times New Roman" w:hAnsi="Times New Roman" w:cs="Times New Roman"/>
          <w:sz w:val="24"/>
          <w:szCs w:val="24"/>
        </w:rPr>
        <w:t xml:space="preserve"> </w:t>
      </w:r>
      <w:r w:rsidR="000D6C9D">
        <w:rPr>
          <w:rFonts w:ascii="Times New Roman" w:hAnsi="Times New Roman" w:cs="Times New Roman"/>
          <w:sz w:val="24"/>
          <w:szCs w:val="24"/>
        </w:rPr>
        <w:t>можно выразить как:</w:t>
      </w:r>
    </w:p>
    <w:p w14:paraId="3694A061" w14:textId="11B25631" w:rsidR="000D6C9D" w:rsidRPr="00356364" w:rsidRDefault="000D6C9D" w:rsidP="000D6C9D">
      <w:pPr>
        <w:spacing w:after="0" w:line="360" w:lineRule="auto"/>
        <w:jc w:val="right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nfσθyλAT</m:t>
        </m:r>
      </m:oMath>
      <w:r w:rsidRPr="0035636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5636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6364"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 w:rsidRPr="0035636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636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636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6364">
        <w:rPr>
          <w:rFonts w:ascii="Times New Roman" w:eastAsiaTheme="minorEastAsia" w:hAnsi="Times New Roman" w:cs="Times New Roman"/>
          <w:i/>
          <w:iCs/>
          <w:sz w:val="24"/>
          <w:szCs w:val="24"/>
        </w:rPr>
        <w:t>(</w:t>
      </w:r>
      <w:r w:rsidR="008733E8">
        <w:rPr>
          <w:rFonts w:ascii="Times New Roman" w:eastAsiaTheme="minorEastAsia" w:hAnsi="Times New Roman" w:cs="Times New Roman"/>
          <w:i/>
          <w:iCs/>
          <w:sz w:val="24"/>
          <w:szCs w:val="24"/>
        </w:rPr>
        <w:t>2.2</w:t>
      </w:r>
      <w:r w:rsidRPr="00356364">
        <w:rPr>
          <w:rFonts w:ascii="Times New Roman" w:eastAsiaTheme="minorEastAsia" w:hAnsi="Times New Roman" w:cs="Times New Roman"/>
          <w:i/>
          <w:iCs/>
          <w:sz w:val="24"/>
          <w:szCs w:val="24"/>
        </w:rPr>
        <w:t>)</w:t>
      </w:r>
    </w:p>
    <w:p w14:paraId="4393DA44" w14:textId="256BCFCD" w:rsidR="000D6C9D" w:rsidRDefault="000D6C9D" w:rsidP="000D6C9D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5636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56364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где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n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количество атомов элемента на см</w:t>
      </w:r>
      <w:r w:rsidRPr="000D6C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образца,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D6C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поток рентгеновского излучения в фотонах/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см</w:t>
      </w:r>
      <w:r w:rsidRPr="000D6C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сек,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σ</m:t>
        </m:r>
      </m:oMath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сечение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фотоионизации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оболочки в см</w:t>
      </w:r>
      <w:r w:rsidRPr="00533F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θ</m:t>
        </m:r>
      </m:oMath>
      <w:r w:rsidR="0020514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05144"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 w:rsidR="002051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05144" w:rsidRPr="002051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угловой коэффициент эффективности</w:t>
      </w:r>
      <w:r w:rsidR="002051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y</m:t>
        </m:r>
      </m:oMath>
      <w:r w:rsidR="0020514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05144"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 w:rsidR="002051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05144" w:rsidRPr="002051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эффективность процесса образования фотоэлектронов</w:t>
      </w:r>
      <w:r w:rsidR="002051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205144" w:rsidRPr="002051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λ</m:t>
        </m:r>
      </m:oMath>
      <w:r w:rsidR="00205144" w:rsidRPr="002051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— длина свободного пробега фотоэлектронов в образц</w:t>
      </w:r>
      <w:r w:rsidR="002051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</w:t>
      </w:r>
      <w:r w:rsidR="00205144" w:rsidRPr="002051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A — площадь образца, с которой детектируются фотоэлектроны</w:t>
      </w:r>
      <w:r w:rsidR="002051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</w:t>
      </w:r>
      <w:r w:rsidR="00205144" w:rsidRPr="002051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 — эффективность детектирования электронов, испускаемых образцом</w:t>
      </w:r>
      <w:r w:rsidR="002051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Можно видеть, что при измерени</w:t>
      </w:r>
      <w:r w:rsidR="00EE11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2051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пиков различных элементов в одинаковых условиях, в формуле </w:t>
      </w:r>
      <w:r w:rsidR="00FD70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2A34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0C00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.2</w:t>
      </w:r>
      <w:r w:rsidR="00FD70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 </w:t>
      </w:r>
      <w:r w:rsidR="002051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будут отличаться только переменны</w:t>
      </w:r>
      <w:r w:rsidR="00EE11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n</m:t>
        </m:r>
      </m:oMath>
      <w:r w:rsidR="00EE11F4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σ</m:t>
        </m:r>
      </m:oMath>
      <w:r w:rsidR="00EE11F4">
        <w:rPr>
          <w:rFonts w:ascii="Times New Roman" w:eastAsiaTheme="minorEastAsia" w:hAnsi="Times New Roman" w:cs="Times New Roman"/>
          <w:sz w:val="24"/>
          <w:szCs w:val="24"/>
        </w:rPr>
        <w:t>. Таким образом, формулу (</w:t>
      </w:r>
      <w:r w:rsidR="000C00CC">
        <w:rPr>
          <w:rFonts w:ascii="Times New Roman" w:eastAsiaTheme="minorEastAsia" w:hAnsi="Times New Roman" w:cs="Times New Roman"/>
          <w:sz w:val="24"/>
          <w:szCs w:val="24"/>
        </w:rPr>
        <w:t>2.</w:t>
      </w:r>
      <w:r w:rsidR="002A3447">
        <w:rPr>
          <w:rFonts w:ascii="Times New Roman" w:eastAsiaTheme="minorEastAsia" w:hAnsi="Times New Roman" w:cs="Times New Roman"/>
          <w:sz w:val="24"/>
          <w:szCs w:val="24"/>
        </w:rPr>
        <w:t>2</w:t>
      </w:r>
      <w:r w:rsidR="00EE11F4">
        <w:rPr>
          <w:rFonts w:ascii="Times New Roman" w:eastAsiaTheme="minorEastAsia" w:hAnsi="Times New Roman" w:cs="Times New Roman"/>
          <w:sz w:val="24"/>
          <w:szCs w:val="24"/>
        </w:rPr>
        <w:t>) можно переписать как:</w:t>
      </w:r>
    </w:p>
    <w:p w14:paraId="694180E3" w14:textId="0E9304FA" w:rsidR="00EE11F4" w:rsidRPr="00EE11F4" w:rsidRDefault="00EE11F4" w:rsidP="00EE11F4">
      <w:pPr>
        <w:spacing w:after="0" w:line="360" w:lineRule="auto"/>
        <w:jc w:val="right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cnσ</m:t>
        </m:r>
      </m:oMath>
      <w:r w:rsidRPr="00EE11F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E11F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E11F4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EE11F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E11F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E11F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E11F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E11F4">
        <w:rPr>
          <w:rFonts w:ascii="Times New Roman" w:eastAsiaTheme="minorEastAsia" w:hAnsi="Times New Roman" w:cs="Times New Roman"/>
          <w:i/>
          <w:iCs/>
          <w:sz w:val="24"/>
          <w:szCs w:val="24"/>
        </w:rPr>
        <w:t>(</w:t>
      </w:r>
      <w:r w:rsidR="008733E8">
        <w:rPr>
          <w:rFonts w:ascii="Times New Roman" w:eastAsiaTheme="minorEastAsia" w:hAnsi="Times New Roman" w:cs="Times New Roman"/>
          <w:i/>
          <w:iCs/>
          <w:sz w:val="24"/>
          <w:szCs w:val="24"/>
        </w:rPr>
        <w:t>2.3</w:t>
      </w:r>
      <w:r w:rsidRPr="00EE11F4">
        <w:rPr>
          <w:rFonts w:ascii="Times New Roman" w:eastAsiaTheme="minorEastAsia" w:hAnsi="Times New Roman" w:cs="Times New Roman"/>
          <w:i/>
          <w:iCs/>
          <w:sz w:val="24"/>
          <w:szCs w:val="24"/>
        </w:rPr>
        <w:t>)</w:t>
      </w:r>
    </w:p>
    <w:p w14:paraId="7D70BE4D" w14:textId="7AFADEE1" w:rsidR="00EE11F4" w:rsidRDefault="00EE11F4" w:rsidP="000D6C9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c</m:t>
        </m:r>
      </m:oMath>
      <w:r w:rsidRPr="00EE11F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 w:rsidRPr="00EE11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некоторая константа, одинаковая для всех элементов в заданных условиях измерения.</w:t>
      </w:r>
      <w:r w:rsidRPr="00EE11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A2F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Концентрацию элемента в образце можно выразить как:</w:t>
      </w:r>
    </w:p>
    <w:p w14:paraId="421E6D0C" w14:textId="6D256DAA" w:rsidR="00EE11F4" w:rsidRPr="0009722F" w:rsidRDefault="003560C7" w:rsidP="00EE11F4">
      <w:pPr>
        <w:spacing w:after="0" w:line="360" w:lineRule="auto"/>
        <w:jc w:val="right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</m:t>
                </m:r>
              </m:sub>
            </m:sSub>
          </m:num>
          <m:den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i</m:t>
                    </m:r>
                  </m:sub>
                </m:sSub>
              </m:e>
            </m:nary>
          </m:den>
        </m:f>
        <m: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sub>
                </m:sSub>
              </m:den>
            </m:f>
          </m:num>
          <m:den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i</m:t>
                </m:r>
              </m:sub>
              <m:sup/>
              <m:e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en-US"/>
                          </w:rPr>
                          <m:t>i</m:t>
                        </m:r>
                      </m:sub>
                    </m:sSub>
                  </m:den>
                </m:f>
              </m:e>
            </m:nary>
          </m:den>
        </m:f>
      </m:oMath>
      <w:r w:rsidR="00EE11F4" w:rsidRPr="000972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E11F4" w:rsidRPr="0009722F">
        <w:rPr>
          <w:rFonts w:ascii="Times New Roman" w:eastAsiaTheme="minorEastAsia" w:hAnsi="Times New Roman" w:cs="Times New Roman"/>
          <w:sz w:val="24"/>
          <w:szCs w:val="24"/>
        </w:rPr>
        <w:tab/>
      </w:r>
      <w:r w:rsidR="00EE11F4" w:rsidRPr="0009722F"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 w:rsidR="00EE11F4" w:rsidRPr="0009722F">
        <w:rPr>
          <w:rFonts w:ascii="Times New Roman" w:eastAsiaTheme="minorEastAsia" w:hAnsi="Times New Roman" w:cs="Times New Roman"/>
          <w:sz w:val="24"/>
          <w:szCs w:val="24"/>
        </w:rPr>
        <w:tab/>
      </w:r>
      <w:r w:rsidR="00EE11F4" w:rsidRPr="0009722F">
        <w:rPr>
          <w:rFonts w:ascii="Times New Roman" w:eastAsiaTheme="minorEastAsia" w:hAnsi="Times New Roman" w:cs="Times New Roman"/>
          <w:sz w:val="24"/>
          <w:szCs w:val="24"/>
        </w:rPr>
        <w:tab/>
      </w:r>
      <w:r w:rsidR="00EE11F4" w:rsidRPr="0009722F">
        <w:rPr>
          <w:rFonts w:ascii="Times New Roman" w:eastAsiaTheme="minorEastAsia" w:hAnsi="Times New Roman" w:cs="Times New Roman"/>
          <w:sz w:val="24"/>
          <w:szCs w:val="24"/>
        </w:rPr>
        <w:tab/>
      </w:r>
      <w:r w:rsidR="00EE11F4" w:rsidRPr="0009722F">
        <w:rPr>
          <w:rFonts w:ascii="Times New Roman" w:eastAsiaTheme="minorEastAsia" w:hAnsi="Times New Roman" w:cs="Times New Roman"/>
          <w:i/>
          <w:iCs/>
          <w:sz w:val="24"/>
          <w:szCs w:val="24"/>
        </w:rPr>
        <w:t>(</w:t>
      </w:r>
      <w:r w:rsidR="008733E8">
        <w:rPr>
          <w:rFonts w:ascii="Times New Roman" w:eastAsiaTheme="minorEastAsia" w:hAnsi="Times New Roman" w:cs="Times New Roman"/>
          <w:i/>
          <w:iCs/>
          <w:sz w:val="24"/>
          <w:szCs w:val="24"/>
        </w:rPr>
        <w:t>2.4</w:t>
      </w:r>
      <w:r w:rsidR="00EE11F4" w:rsidRPr="0009722F">
        <w:rPr>
          <w:rFonts w:ascii="Times New Roman" w:eastAsiaTheme="minorEastAsia" w:hAnsi="Times New Roman" w:cs="Times New Roman"/>
          <w:i/>
          <w:iCs/>
          <w:sz w:val="24"/>
          <w:szCs w:val="24"/>
        </w:rPr>
        <w:t>)</w:t>
      </w:r>
    </w:p>
    <w:p w14:paraId="68DFE174" w14:textId="30EEF72D" w:rsidR="00AA45C8" w:rsidRPr="009400FF" w:rsidRDefault="00AA45C8" w:rsidP="008332C3">
      <w:pPr>
        <w:pStyle w:val="1"/>
        <w:spacing w:line="360" w:lineRule="auto"/>
        <w:jc w:val="both"/>
        <w:rPr>
          <w:rFonts w:ascii="Times New Roman" w:hAnsi="Times New Roman" w:cs="Times New Roman"/>
        </w:rPr>
      </w:pPr>
      <w:bookmarkStart w:id="13" w:name="_Toc95388137"/>
      <w:r w:rsidRPr="00A34388">
        <w:rPr>
          <w:rFonts w:ascii="Times New Roman" w:hAnsi="Times New Roman" w:cs="Times New Roman"/>
          <w:color w:val="000000" w:themeColor="text1"/>
        </w:rPr>
        <w:lastRenderedPageBreak/>
        <w:t xml:space="preserve">2.2 </w:t>
      </w:r>
      <w:r w:rsidR="007D23E5" w:rsidRPr="00A34388">
        <w:rPr>
          <w:rFonts w:ascii="Times New Roman" w:hAnsi="Times New Roman" w:cs="Times New Roman"/>
          <w:color w:val="000000" w:themeColor="text1"/>
        </w:rPr>
        <w:t>Фотоэлектронная спектроскопия с угловым разрешением</w:t>
      </w:r>
      <w:r w:rsidR="007D23E5">
        <w:rPr>
          <w:rFonts w:ascii="Times New Roman" w:hAnsi="Times New Roman" w:cs="Times New Roman"/>
          <w:color w:val="000000" w:themeColor="text1"/>
        </w:rPr>
        <w:t xml:space="preserve"> (ФЭСУР)</w:t>
      </w:r>
      <w:r w:rsidR="009400FF" w:rsidRPr="009400FF">
        <w:rPr>
          <w:rFonts w:ascii="Times New Roman" w:hAnsi="Times New Roman" w:cs="Times New Roman"/>
          <w:color w:val="000000" w:themeColor="text1"/>
        </w:rPr>
        <w:t>.</w:t>
      </w:r>
      <w:bookmarkEnd w:id="13"/>
    </w:p>
    <w:p w14:paraId="447EDAD9" w14:textId="4A0C13DA" w:rsidR="00BC1EBA" w:rsidRPr="00A34388" w:rsidRDefault="000A6288" w:rsidP="00BC1EB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bookmarkStart w:id="14" w:name="_Hlk10092619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8332C3" w:rsidRPr="00BC1EBA">
        <w:rPr>
          <w:rFonts w:ascii="Times New Roman" w:hAnsi="Times New Roman" w:cs="Times New Roman"/>
          <w:sz w:val="24"/>
          <w:szCs w:val="24"/>
        </w:rPr>
        <w:t xml:space="preserve">Метод фотоэлектронной спектроскопии с угловым разрешением </w:t>
      </w:r>
      <w:r w:rsidR="00BC1EBA" w:rsidRPr="00BC1EBA">
        <w:rPr>
          <w:rFonts w:ascii="Times New Roman" w:hAnsi="Times New Roman" w:cs="Times New Roman"/>
          <w:sz w:val="24"/>
          <w:szCs w:val="24"/>
        </w:rPr>
        <w:t xml:space="preserve">(ФЭСУР) </w:t>
      </w:r>
      <w:r w:rsidR="008332C3" w:rsidRPr="00BC1EBA">
        <w:rPr>
          <w:rFonts w:ascii="Times New Roman" w:hAnsi="Times New Roman" w:cs="Times New Roman"/>
          <w:sz w:val="24"/>
          <w:szCs w:val="24"/>
        </w:rPr>
        <w:t xml:space="preserve">является разновидностью </w:t>
      </w:r>
      <w:r w:rsidR="00BC1EBA" w:rsidRPr="00BC1EBA">
        <w:rPr>
          <w:rFonts w:ascii="Times New Roman" w:hAnsi="Times New Roman" w:cs="Times New Roman"/>
          <w:sz w:val="24"/>
          <w:szCs w:val="24"/>
        </w:rPr>
        <w:t xml:space="preserve">фотоэлектронной спектроскопии, </w:t>
      </w:r>
      <w:r w:rsidR="00BC1EBA">
        <w:rPr>
          <w:rFonts w:ascii="Times New Roman" w:hAnsi="Times New Roman" w:cs="Times New Roman"/>
          <w:sz w:val="24"/>
          <w:szCs w:val="24"/>
        </w:rPr>
        <w:t>в которой используются энергии источника фотонов в диапазоне</w:t>
      </w:r>
      <w:r w:rsidR="000F130E">
        <w:rPr>
          <w:rFonts w:ascii="Times New Roman" w:hAnsi="Times New Roman" w:cs="Times New Roman"/>
          <w:sz w:val="24"/>
          <w:szCs w:val="24"/>
        </w:rPr>
        <w:t xml:space="preserve"> </w:t>
      </w:r>
      <w:r w:rsidR="00BC1EBA">
        <w:rPr>
          <w:rFonts w:ascii="Times New Roman" w:hAnsi="Times New Roman" w:cs="Times New Roman"/>
          <w:sz w:val="24"/>
          <w:szCs w:val="24"/>
        </w:rPr>
        <w:t xml:space="preserve">от 5 эВ до 50 эВ, что обеспечивает </w:t>
      </w:r>
      <w:r w:rsidR="00BC1EBA" w:rsidRPr="00BC1EBA">
        <w:rPr>
          <w:rFonts w:ascii="Times New Roman" w:hAnsi="Times New Roman" w:cs="Times New Roman"/>
          <w:sz w:val="24"/>
          <w:szCs w:val="24"/>
        </w:rPr>
        <w:t>пренебрежимо малы</w:t>
      </w:r>
      <w:r w:rsidR="00BC1EBA">
        <w:rPr>
          <w:rFonts w:ascii="Times New Roman" w:hAnsi="Times New Roman" w:cs="Times New Roman"/>
          <w:sz w:val="24"/>
          <w:szCs w:val="24"/>
        </w:rPr>
        <w:t>й</w:t>
      </w:r>
      <w:r w:rsidR="00BC1EBA" w:rsidRPr="00BC1EBA">
        <w:rPr>
          <w:rFonts w:ascii="Times New Roman" w:hAnsi="Times New Roman" w:cs="Times New Roman"/>
          <w:sz w:val="24"/>
          <w:szCs w:val="24"/>
        </w:rPr>
        <w:t xml:space="preserve"> импульс по сравнению с размерами зоны Бриллюэна</w:t>
      </w:r>
      <w:r w:rsidR="00BC1EBA">
        <w:rPr>
          <w:rFonts w:ascii="Times New Roman" w:hAnsi="Times New Roman" w:cs="Times New Roman"/>
          <w:sz w:val="24"/>
          <w:szCs w:val="24"/>
        </w:rPr>
        <w:t xml:space="preserve">. </w:t>
      </w:r>
      <w:r w:rsidR="00BC1EBA" w:rsidRPr="00A34388">
        <w:rPr>
          <w:rFonts w:ascii="Times New Roman" w:hAnsi="Times New Roman" w:cs="Times New Roman"/>
          <w:sz w:val="24"/>
          <w:szCs w:val="24"/>
        </w:rPr>
        <w:t xml:space="preserve">Таким образом, на этапе возбуждения квазиимпульс </w:t>
      </w:r>
      <m:oMath>
        <m:r>
          <m:rPr>
            <m:sty m:val="p"/>
          </m:rPr>
          <w:rPr>
            <w:rFonts w:ascii="Cambria Math" w:hAnsi="Cambria Math" w:cs="Times New Roman"/>
          </w:rPr>
          <m:t>ħ</m:t>
        </m:r>
        <m:acc>
          <m:accPr>
            <m:chr m:val="⃗"/>
            <m:ctrlPr>
              <w:rPr>
                <w:rFonts w:ascii="Cambria Math" w:hAnsi="Cambria Math" w:cs="Times New Roman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i</m:t>
                </m:r>
              </m:sub>
            </m:sSub>
          </m:e>
        </m:acc>
      </m:oMath>
      <w:r w:rsidR="00BC1EBA" w:rsidRPr="00A34388">
        <w:rPr>
          <w:rFonts w:ascii="Times New Roman" w:eastAsiaTheme="minorEastAsia" w:hAnsi="Times New Roman" w:cs="Times New Roman"/>
          <w:sz w:val="24"/>
          <w:szCs w:val="24"/>
        </w:rPr>
        <w:t xml:space="preserve"> начального состояния сохраняется с точностью до вектора обратной решетки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BC1EBA"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Квазиимпульс кристалла можно разложить на две компоненты: перпендикулярную </w:t>
      </w:r>
      <w:r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 параллельную </w:t>
      </w:r>
      <w:r w:rsidR="00BC1EBA"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поверхности кристалла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14:paraId="519E940B" w14:textId="182B10CE" w:rsidR="00BC1EBA" w:rsidRPr="00A34388" w:rsidRDefault="003560C7" w:rsidP="00896F23">
      <w:pPr>
        <w:spacing w:after="0" w:line="360" w:lineRule="auto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acc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  <w:lang w:val="en-US"/>
                  </w:rPr>
                  <m:t>k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кр</m:t>
                </m:r>
              </m:sup>
            </m:sSup>
          </m:e>
        </m:acc>
        <m: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accPr>
          <m:e>
            <m:sSubSup>
              <m:sSub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∥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кр</m:t>
                </m:r>
              </m:sup>
            </m:sSubSup>
          </m:e>
        </m:acc>
        <m: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accPr>
          <m:e>
            <m:sSubSup>
              <m:sSub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⊥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кр</m:t>
                </m:r>
              </m:sup>
            </m:sSubSup>
          </m:e>
        </m:acc>
      </m:oMath>
      <w:r w:rsidR="00991A33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96F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96F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896F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896F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896F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896F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896F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991A33" w:rsidRPr="00991A33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(</w:t>
      </w:r>
      <w:r w:rsidR="008733E8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2.5</w:t>
      </w:r>
      <w:r w:rsidR="00991A33" w:rsidRPr="00991A33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)</w:t>
      </w:r>
    </w:p>
    <w:p w14:paraId="4BA24256" w14:textId="580DA0F3" w:rsidR="00BC1EBA" w:rsidRPr="00A34388" w:rsidRDefault="00896F23" w:rsidP="00BC1EBA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BC1EBA" w:rsidRPr="00A34388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Прохождение фотоэлектроном потенциального барьера изменяет только перпендикулярную составляющую</w:t>
      </w:r>
      <w:r w:rsidR="00BC1EBA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C1EBA" w:rsidRPr="00ED4148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импульса</w:t>
      </w:r>
      <w:r w:rsidR="00BC1EBA" w:rsidRPr="00A34388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(рис. </w:t>
      </w:r>
      <w:r w:rsidR="00BC1EBA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2.</w:t>
      </w:r>
      <w:r w:rsidR="002779FC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BC1EBA" w:rsidRPr="00A34388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), а параллельная </w:t>
      </w:r>
      <w:r w:rsidR="00BC1EBA" w:rsidRPr="00ED4148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составляющая</w:t>
      </w:r>
      <w:r w:rsidR="00BC1EBA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C1EBA" w:rsidRPr="00A34388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может </w:t>
      </w:r>
      <w:r w:rsidR="00BC1EBA" w:rsidRPr="00ED4148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измениться</w:t>
      </w:r>
      <w:r w:rsidR="00BC1EBA" w:rsidRPr="00A34388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только на вектор поверхностной обратной решетки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m:t>g</m:t>
            </m:r>
          </m:e>
        </m:acc>
      </m:oMath>
      <w:r w:rsidR="00BC1EBA" w:rsidRPr="00A34388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14:paraId="2AD7BD01" w14:textId="03027281" w:rsidR="00BC1EBA" w:rsidRPr="00A34388" w:rsidRDefault="003560C7" w:rsidP="00B45CBF">
      <w:pPr>
        <w:spacing w:after="0" w:line="360" w:lineRule="auto"/>
        <w:jc w:val="right"/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accPr>
          <m:e>
            <m:sSubSup>
              <m:sSub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∥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вак</m:t>
                </m:r>
              </m:sup>
            </m:sSubSup>
          </m:e>
        </m:acc>
        <m: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accPr>
          <m:e>
            <m:sSubSup>
              <m:sSub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∥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кр</m:t>
                </m:r>
              </m:sup>
            </m:sSubSup>
          </m:e>
        </m:acc>
        <m: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m:t>g</m:t>
            </m:r>
          </m:e>
        </m:acc>
        <m: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 xml:space="preserve"> </m:t>
        </m:r>
      </m:oMath>
      <w:r w:rsidR="00B45CBF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 xml:space="preserve"> </w:t>
      </w:r>
      <w:r w:rsidR="00B45CBF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ab/>
      </w:r>
      <w:r w:rsidR="00B45CBF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ab/>
      </w:r>
      <w:r w:rsidR="00B45CBF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ab/>
      </w:r>
      <w:r w:rsidR="00B45CBF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ab/>
      </w:r>
      <w:r w:rsidR="00B45CBF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ab/>
      </w:r>
      <w:r w:rsidR="00B45CBF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ab/>
      </w:r>
      <w:r w:rsidR="00991A33" w:rsidRPr="00991A33">
        <w:rPr>
          <w:rFonts w:ascii="Times New Roman" w:eastAsiaTheme="minorEastAsia" w:hAnsi="Times New Roman" w:cs="Times New Roman"/>
          <w:i/>
          <w:iCs/>
          <w:noProof/>
          <w:color w:val="000000" w:themeColor="text1"/>
          <w:sz w:val="24"/>
          <w:szCs w:val="24"/>
          <w:shd w:val="clear" w:color="auto" w:fill="FFFFFF"/>
        </w:rPr>
        <w:t>(</w:t>
      </w:r>
      <w:r w:rsidR="008733E8">
        <w:rPr>
          <w:rFonts w:ascii="Times New Roman" w:eastAsiaTheme="minorEastAsia" w:hAnsi="Times New Roman" w:cs="Times New Roman"/>
          <w:i/>
          <w:iCs/>
          <w:noProof/>
          <w:color w:val="000000" w:themeColor="text1"/>
          <w:sz w:val="24"/>
          <w:szCs w:val="24"/>
          <w:shd w:val="clear" w:color="auto" w:fill="FFFFFF"/>
        </w:rPr>
        <w:t>2.6</w:t>
      </w:r>
      <w:r w:rsidR="00991A33" w:rsidRPr="00991A33">
        <w:rPr>
          <w:rFonts w:ascii="Times New Roman" w:eastAsiaTheme="minorEastAsia" w:hAnsi="Times New Roman" w:cs="Times New Roman"/>
          <w:i/>
          <w:iCs/>
          <w:noProof/>
          <w:color w:val="000000" w:themeColor="text1"/>
          <w:sz w:val="24"/>
          <w:szCs w:val="24"/>
          <w:shd w:val="clear" w:color="auto" w:fill="FFFFFF"/>
        </w:rPr>
        <w:t>)</w:t>
      </w:r>
    </w:p>
    <w:p w14:paraId="2EDBCD8A" w14:textId="395083A8" w:rsidR="00B45CBF" w:rsidRDefault="00B45CBF" w:rsidP="00BC1EB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60D7891D" w14:textId="29FCECE5" w:rsidR="00B45CBF" w:rsidRDefault="00B45CBF" w:rsidP="00B45CB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293D502E" wp14:editId="74933EFA">
            <wp:extent cx="1968500" cy="22132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00" cy="2219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DD9040" w14:textId="30A7DDCE" w:rsidR="00B45CBF" w:rsidRDefault="00B45CBF" w:rsidP="00BC1EB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Рис 2.2 </w:t>
      </w:r>
      <w:r w:rsidRPr="00B45CB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Изменение квазиимпульса фотоэлектрона при прохождении потенциального барьера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797A0BE6" w14:textId="77777777" w:rsidR="00B45CBF" w:rsidRDefault="00B45CBF" w:rsidP="00BC1EB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17A8816" w14:textId="48A4280B" w:rsidR="00BC1EBA" w:rsidRPr="00A34388" w:rsidRDefault="00B45CBF" w:rsidP="00BC1EBA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BC1EBA" w:rsidRPr="00A343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Таким образом, при выходе в вакуум электрон будет двигаться в новом направлении, определяемом углом эмиссии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θ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BC1EBA" w:rsidRPr="00A343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Кинетическую энергию свободного электрона </w:t>
      </w:r>
      <w:r w:rsidR="00F34D1E">
        <w:rPr>
          <w:rFonts w:ascii="Times New Roman" w:eastAsiaTheme="minorEastAsia" w:hAnsi="Times New Roman" w:cs="Times New Roman"/>
          <w:sz w:val="24"/>
          <w:szCs w:val="24"/>
        </w:rPr>
        <w:t xml:space="preserve">и параллельную компоненту волнового вектора </w:t>
      </w:r>
      <w:r>
        <w:rPr>
          <w:rFonts w:ascii="Times New Roman" w:eastAsiaTheme="minorEastAsia" w:hAnsi="Times New Roman" w:cs="Times New Roman"/>
          <w:sz w:val="24"/>
          <w:szCs w:val="24"/>
        </w:rPr>
        <w:t>можно выразить как:</w:t>
      </w:r>
    </w:p>
    <w:p w14:paraId="44C37AB9" w14:textId="0E15B569" w:rsidR="00BC1EBA" w:rsidRPr="00A34388" w:rsidRDefault="003560C7" w:rsidP="00F34D1E">
      <w:pPr>
        <w:spacing w:after="0" w:line="360" w:lineRule="auto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кин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ħ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|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|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m:t>m</m:t>
            </m:r>
          </m:den>
        </m:f>
      </m:oMath>
      <w:r w:rsidR="00991A33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34D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34D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F34D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F34D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F34D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F34D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F34D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F34D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991A33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8733E8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2.7</w:t>
      </w:r>
      <w:r w:rsidR="00991A33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14:paraId="1A47F708" w14:textId="3EACF334" w:rsidR="00BC1EBA" w:rsidRPr="002779FC" w:rsidRDefault="00BC1EBA" w:rsidP="00F34D1E">
      <w:pPr>
        <w:spacing w:after="0" w:line="360" w:lineRule="auto"/>
        <w:jc w:val="right"/>
        <w:rPr>
          <w:rFonts w:ascii="Times New Roman" w:eastAsiaTheme="minorEastAsia" w:hAnsi="Times New Roman" w:cs="Times New Roman"/>
          <w:noProof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|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∥</m:t>
                </m:r>
              </m:sub>
            </m:sSub>
          </m:e>
        </m:acc>
        <m: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|=|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k</m:t>
            </m:r>
          </m:e>
        </m:acc>
        <m: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|sin</m:t>
        </m:r>
        <m:r>
          <w:rPr>
            <w:rFonts w:ascii="Cambria Math" w:eastAsiaTheme="minorEastAsia" w:hAnsi="Cambria Math" w:cs="Times New Roman"/>
            <w:sz w:val="24"/>
            <w:szCs w:val="24"/>
          </w:rPr>
          <m:t>θ</m:t>
        </m:r>
      </m:oMath>
      <w:r w:rsidR="00991A33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</w:t>
      </w:r>
      <w:r w:rsidR="00F34D1E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</w:t>
      </w:r>
      <w:r w:rsidR="00F34D1E">
        <w:rPr>
          <w:rFonts w:ascii="Times New Roman" w:eastAsiaTheme="minorEastAsia" w:hAnsi="Times New Roman" w:cs="Times New Roman"/>
          <w:noProof/>
          <w:sz w:val="24"/>
          <w:szCs w:val="24"/>
        </w:rPr>
        <w:tab/>
      </w:r>
      <w:r w:rsidR="00F34D1E">
        <w:rPr>
          <w:rFonts w:ascii="Times New Roman" w:eastAsiaTheme="minorEastAsia" w:hAnsi="Times New Roman" w:cs="Times New Roman"/>
          <w:noProof/>
          <w:sz w:val="24"/>
          <w:szCs w:val="24"/>
        </w:rPr>
        <w:tab/>
      </w:r>
      <w:r w:rsidR="00F34D1E">
        <w:rPr>
          <w:rFonts w:ascii="Times New Roman" w:eastAsiaTheme="minorEastAsia" w:hAnsi="Times New Roman" w:cs="Times New Roman"/>
          <w:noProof/>
          <w:sz w:val="24"/>
          <w:szCs w:val="24"/>
        </w:rPr>
        <w:tab/>
      </w:r>
      <w:r w:rsidR="00F34D1E">
        <w:rPr>
          <w:rFonts w:ascii="Times New Roman" w:eastAsiaTheme="minorEastAsia" w:hAnsi="Times New Roman" w:cs="Times New Roman"/>
          <w:noProof/>
          <w:sz w:val="24"/>
          <w:szCs w:val="24"/>
        </w:rPr>
        <w:tab/>
      </w:r>
      <w:r w:rsidR="00F34D1E">
        <w:rPr>
          <w:rFonts w:ascii="Times New Roman" w:eastAsiaTheme="minorEastAsia" w:hAnsi="Times New Roman" w:cs="Times New Roman"/>
          <w:noProof/>
          <w:sz w:val="24"/>
          <w:szCs w:val="24"/>
        </w:rPr>
        <w:tab/>
      </w:r>
      <w:r w:rsidR="00F34D1E">
        <w:rPr>
          <w:rFonts w:ascii="Times New Roman" w:eastAsiaTheme="minorEastAsia" w:hAnsi="Times New Roman" w:cs="Times New Roman"/>
          <w:noProof/>
          <w:sz w:val="24"/>
          <w:szCs w:val="24"/>
        </w:rPr>
        <w:tab/>
      </w:r>
      <w:r w:rsidR="00991A33">
        <w:rPr>
          <w:rFonts w:ascii="Times New Roman" w:eastAsiaTheme="minorEastAsia" w:hAnsi="Times New Roman" w:cs="Times New Roman"/>
          <w:noProof/>
          <w:sz w:val="24"/>
          <w:szCs w:val="24"/>
        </w:rPr>
        <w:t>(</w:t>
      </w:r>
      <w:r w:rsidR="008733E8">
        <w:rPr>
          <w:rFonts w:ascii="Times New Roman" w:eastAsiaTheme="minorEastAsia" w:hAnsi="Times New Roman" w:cs="Times New Roman"/>
          <w:noProof/>
          <w:sz w:val="24"/>
          <w:szCs w:val="24"/>
        </w:rPr>
        <w:t>2.8</w:t>
      </w:r>
      <w:r w:rsidR="00991A33">
        <w:rPr>
          <w:rFonts w:ascii="Times New Roman" w:eastAsiaTheme="minorEastAsia" w:hAnsi="Times New Roman" w:cs="Times New Roman"/>
          <w:noProof/>
          <w:sz w:val="24"/>
          <w:szCs w:val="24"/>
        </w:rPr>
        <w:t>)</w:t>
      </w:r>
    </w:p>
    <w:p w14:paraId="5348DCF5" w14:textId="295D26EA" w:rsidR="002779FC" w:rsidRPr="00A34388" w:rsidRDefault="00F34D1E" w:rsidP="00BC1EBA">
      <w:pPr>
        <w:spacing w:after="0"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tab/>
      </w:r>
      <w:r w:rsidR="002779FC">
        <w:rPr>
          <w:rFonts w:ascii="Times New Roman" w:eastAsiaTheme="minorEastAsia" w:hAnsi="Times New Roman" w:cs="Times New Roman"/>
          <w:noProof/>
          <w:sz w:val="24"/>
          <w:szCs w:val="24"/>
        </w:rPr>
        <w:t>Тогда,</w:t>
      </w:r>
    </w:p>
    <w:p w14:paraId="55DCAFFE" w14:textId="55A29321" w:rsidR="00BC1EBA" w:rsidRPr="00991A33" w:rsidRDefault="003560C7" w:rsidP="00F34D1E">
      <w:pPr>
        <w:spacing w:after="0" w:line="360" w:lineRule="auto"/>
        <w:jc w:val="right"/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4"/>
                <w:szCs w:val="24"/>
                <w:shd w:val="clear" w:color="auto" w:fill="FFFF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acc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>∥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>вак</m:t>
                    </m:r>
                  </m:sup>
                </m:sSubSup>
              </m:e>
            </m:acc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e>
        </m:d>
        <m: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acc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>∥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>кр</m:t>
                    </m:r>
                  </m:sup>
                </m:sSubSup>
              </m:e>
            </m:acc>
          </m:e>
        </m:d>
        <m: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2m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ħ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кин</m:t>
                </m:r>
              </m:sub>
            </m:sSub>
          </m:e>
        </m:rad>
        <m: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m:t>sinθ</m:t>
        </m:r>
        <m:r>
          <w:rPr>
            <w:rFonts w:ascii="Cambria Math" w:eastAsiaTheme="minorEastAsia" w:hAnsi="Cambria Math" w:cs="Times New Roman"/>
            <w:noProof/>
            <w:color w:val="000000" w:themeColor="text1"/>
            <w:sz w:val="24"/>
            <w:szCs w:val="24"/>
            <w:shd w:val="clear" w:color="auto" w:fill="FFFFFF"/>
          </w:rPr>
          <m:t>≈0.52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 w:themeColor="text1"/>
                    <w:sz w:val="24"/>
                    <w:szCs w:val="24"/>
                    <w:shd w:val="clear" w:color="auto" w:fill="FFFFFF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sz w:val="24"/>
                    <w:szCs w:val="24"/>
                    <w:shd w:val="clear" w:color="auto" w:fill="FFFFFF"/>
                    <w:lang w:val="en-US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sz w:val="24"/>
                    <w:szCs w:val="24"/>
                    <w:shd w:val="clear" w:color="auto" w:fill="FFFFFF"/>
                  </w:rPr>
                  <m:t>кин</m:t>
                </m:r>
              </m:sub>
            </m:sSub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m:t>(эВ)</m:t>
            </m:r>
          </m:e>
        </m:rad>
        <m:r>
          <w:rPr>
            <w:rFonts w:ascii="Cambria Math" w:eastAsiaTheme="minorEastAsia" w:hAnsi="Cambria Math" w:cs="Times New Roman"/>
            <w:noProof/>
            <w:color w:val="000000" w:themeColor="text1"/>
            <w:sz w:val="24"/>
            <w:szCs w:val="24"/>
            <w:shd w:val="clear" w:color="auto" w:fill="FFFFFF"/>
            <w:lang w:val="en-US"/>
          </w:rPr>
          <m:t>sinθ</m:t>
        </m:r>
      </m:oMath>
      <w:r w:rsidR="00F34D1E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 xml:space="preserve"> </w:t>
      </w:r>
      <w:r w:rsidR="00F34D1E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ab/>
      </w:r>
      <w:r w:rsidR="00BF4A69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 xml:space="preserve"> </w:t>
      </w:r>
      <w:r w:rsidR="00BF4A69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ab/>
      </w:r>
      <w:r w:rsidR="00F34D1E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ab/>
      </w:r>
      <w:r w:rsidR="00991A33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 xml:space="preserve"> (</w:t>
      </w:r>
      <w:r w:rsidR="008733E8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>2</w:t>
      </w:r>
      <w:r w:rsidR="003B385D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>.9</w:t>
      </w:r>
      <w:r w:rsidR="00991A33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>)</w:t>
      </w:r>
    </w:p>
    <w:p w14:paraId="74F5457F" w14:textId="5BF1E54E" w:rsidR="00BC1EBA" w:rsidRPr="00A34388" w:rsidRDefault="00F15829" w:rsidP="00BC1EBA">
      <w:pPr>
        <w:spacing w:after="0" w:line="360" w:lineRule="auto"/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tab/>
      </w:r>
      <w:r w:rsidR="00BC1EBA" w:rsidRPr="00A34388">
        <w:rPr>
          <w:rFonts w:ascii="Times New Roman" w:hAnsi="Times New Roman" w:cs="Times New Roman"/>
          <w:sz w:val="24"/>
          <w:szCs w:val="24"/>
        </w:rPr>
        <w:t>В случае двумерных объектов (</w:t>
      </w:r>
      <w:r>
        <w:rPr>
          <w:rFonts w:ascii="Times New Roman" w:hAnsi="Times New Roman" w:cs="Times New Roman"/>
          <w:sz w:val="24"/>
          <w:szCs w:val="24"/>
        </w:rPr>
        <w:t xml:space="preserve">в том числе, </w:t>
      </w:r>
      <w:r w:rsidR="00BC1EBA" w:rsidRPr="00A34388">
        <w:rPr>
          <w:rFonts w:ascii="Times New Roman" w:hAnsi="Times New Roman" w:cs="Times New Roman"/>
          <w:sz w:val="24"/>
          <w:szCs w:val="24"/>
        </w:rPr>
        <w:t xml:space="preserve">топологических </w:t>
      </w:r>
      <w:r>
        <w:rPr>
          <w:rFonts w:ascii="Times New Roman" w:hAnsi="Times New Roman" w:cs="Times New Roman"/>
          <w:sz w:val="24"/>
          <w:szCs w:val="24"/>
        </w:rPr>
        <w:t>поверхностных состояний в ТИ</w:t>
      </w:r>
      <w:r w:rsidR="00BC1EBA" w:rsidRPr="00A34388">
        <w:rPr>
          <w:rFonts w:ascii="Times New Roman" w:hAnsi="Times New Roman" w:cs="Times New Roman"/>
          <w:sz w:val="24"/>
          <w:szCs w:val="24"/>
        </w:rPr>
        <w:t xml:space="preserve">),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accPr>
          <m:e>
            <m:sSubSup>
              <m:sSub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⊥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кр</m:t>
                </m:r>
              </m:sup>
            </m:sSubSup>
          </m:e>
        </m:acc>
      </m:oMath>
      <w:r w:rsidR="00BC1EBA" w:rsidRPr="00A34388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принято считать нулевым, и тогда соотношение принимает вид:</w:t>
      </w:r>
    </w:p>
    <w:p w14:paraId="00780A0F" w14:textId="006EE5AD" w:rsidR="00BC1EBA" w:rsidRPr="00991A33" w:rsidRDefault="003560C7" w:rsidP="00F34D1E">
      <w:pPr>
        <w:spacing w:after="0" w:line="360" w:lineRule="auto"/>
        <w:jc w:val="right"/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  <w:lang w:val="en-US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>кр</m:t>
                    </m:r>
                  </m:sup>
                </m:sSup>
              </m:e>
            </m:acc>
          </m:e>
        </m:d>
        <m: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acc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>∥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>кр</m:t>
                    </m:r>
                  </m:sup>
                </m:sSubSup>
              </m:e>
            </m:acc>
          </m:e>
        </m:d>
        <m: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2m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ħ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кин</m:t>
                </m:r>
              </m:sub>
            </m:sSub>
          </m:e>
        </m:rad>
        <m: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m:t>sinθ</m:t>
        </m:r>
        <m:r>
          <w:rPr>
            <w:rFonts w:ascii="Cambria Math" w:eastAsiaTheme="minorEastAsia" w:hAnsi="Cambria Math" w:cs="Times New Roman"/>
            <w:noProof/>
            <w:color w:val="000000" w:themeColor="text1"/>
            <w:sz w:val="24"/>
            <w:szCs w:val="24"/>
            <w:shd w:val="clear" w:color="auto" w:fill="FFFFFF"/>
          </w:rPr>
          <m:t>≈0.52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 w:themeColor="text1"/>
                    <w:sz w:val="24"/>
                    <w:szCs w:val="24"/>
                    <w:shd w:val="clear" w:color="auto" w:fill="FFFFFF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sz w:val="24"/>
                    <w:szCs w:val="24"/>
                    <w:shd w:val="clear" w:color="auto" w:fill="FFFFFF"/>
                    <w:lang w:val="en-US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sz w:val="24"/>
                    <w:szCs w:val="24"/>
                    <w:shd w:val="clear" w:color="auto" w:fill="FFFFFF"/>
                  </w:rPr>
                  <m:t>кин</m:t>
                </m:r>
              </m:sub>
            </m:sSub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m:t>(эВ)</m:t>
            </m:r>
          </m:e>
        </m:rad>
        <m:r>
          <w:rPr>
            <w:rFonts w:ascii="Cambria Math" w:eastAsiaTheme="minorEastAsia" w:hAnsi="Cambria Math" w:cs="Times New Roman"/>
            <w:noProof/>
            <w:color w:val="000000" w:themeColor="text1"/>
            <w:sz w:val="24"/>
            <w:szCs w:val="24"/>
            <w:shd w:val="clear" w:color="auto" w:fill="FFFFFF"/>
            <w:lang w:val="en-US"/>
          </w:rPr>
          <m:t>sinθ</m:t>
        </m:r>
      </m:oMath>
      <w:r w:rsidR="00F34D1E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 xml:space="preserve"> </w:t>
      </w:r>
      <w:r w:rsidR="00F34D1E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ab/>
      </w:r>
      <w:r w:rsidR="00BF4A69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 xml:space="preserve"> </w:t>
      </w:r>
      <w:r w:rsidR="00BF4A69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ab/>
      </w:r>
      <w:r w:rsidR="00F34D1E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ab/>
      </w:r>
      <w:r w:rsidR="00991A33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 xml:space="preserve"> (</w:t>
      </w:r>
      <w:r w:rsidR="003B385D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>2.10</w:t>
      </w:r>
      <w:r w:rsidR="00991A33"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</w:rPr>
        <w:t>)</w:t>
      </w:r>
    </w:p>
    <w:p w14:paraId="18268ABD" w14:textId="7747DCBD" w:rsidR="00BC1EBA" w:rsidRPr="002779FC" w:rsidRDefault="00F15829" w:rsidP="00BC1E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2779FC">
        <w:rPr>
          <w:rFonts w:ascii="Times New Roman" w:hAnsi="Times New Roman" w:cs="Times New Roman"/>
          <w:sz w:val="24"/>
          <w:szCs w:val="24"/>
        </w:rPr>
        <w:t>Данное выражение связывает угол испускания электрона и волново</w:t>
      </w:r>
      <w:r>
        <w:rPr>
          <w:rFonts w:ascii="Times New Roman" w:hAnsi="Times New Roman" w:cs="Times New Roman"/>
          <w:sz w:val="24"/>
          <w:szCs w:val="24"/>
        </w:rPr>
        <w:t>й</w:t>
      </w:r>
      <w:r w:rsidR="002779FC">
        <w:rPr>
          <w:rFonts w:ascii="Times New Roman" w:hAnsi="Times New Roman" w:cs="Times New Roman"/>
          <w:sz w:val="24"/>
          <w:szCs w:val="24"/>
        </w:rPr>
        <w:t xml:space="preserve"> вектор</w:t>
      </w:r>
      <w:r>
        <w:rPr>
          <w:rFonts w:ascii="Times New Roman" w:hAnsi="Times New Roman" w:cs="Times New Roman"/>
          <w:sz w:val="24"/>
          <w:szCs w:val="24"/>
        </w:rPr>
        <w:t xml:space="preserve"> в кристалле</w:t>
      </w:r>
      <w:r w:rsidR="002779FC">
        <w:rPr>
          <w:rFonts w:ascii="Times New Roman" w:hAnsi="Times New Roman" w:cs="Times New Roman"/>
          <w:sz w:val="24"/>
          <w:szCs w:val="24"/>
        </w:rPr>
        <w:t xml:space="preserve">. Таким образом, измеряя угол </w:t>
      </w:r>
      <m:oMath>
        <m:r>
          <w:rPr>
            <w:rFonts w:ascii="Cambria Math" w:eastAsiaTheme="minorEastAsia" w:hAnsi="Cambria Math" w:cs="Times New Roman"/>
            <w:noProof/>
            <w:color w:val="000000" w:themeColor="text1"/>
            <w:sz w:val="24"/>
            <w:szCs w:val="24"/>
            <w:shd w:val="clear" w:color="auto" w:fill="FFFFFF"/>
            <w:lang w:val="en-US"/>
          </w:rPr>
          <m:t>θ</m:t>
        </m:r>
      </m:oMath>
      <w:r w:rsidR="002779FC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кинетическую энергию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кин</m:t>
            </m:r>
          </m:sub>
        </m:sSub>
      </m:oMath>
      <w:r w:rsidR="002779FC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фотоэлектрона, можно получить зависимость энергии связи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связи</m:t>
            </m:r>
          </m:sub>
        </m:sSub>
      </m:oMath>
      <w:r w:rsidR="002779FC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(из (</w:t>
      </w:r>
      <w:r w:rsidR="003B385D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2.1</w:t>
      </w:r>
      <w:r w:rsidR="002779FC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)) от волнового вектора в кристалле (из (</w:t>
      </w:r>
      <w:r w:rsidR="003B385D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2.10</w:t>
      </w:r>
      <w:r w:rsidR="002779FC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)), то есть, дисперсию состояний в кристалле.</w:t>
      </w:r>
    </w:p>
    <w:bookmarkEnd w:id="14"/>
    <w:p w14:paraId="4C06F267" w14:textId="19A52B5D" w:rsidR="007D23E5" w:rsidRPr="00BC1EBA" w:rsidRDefault="007D23E5" w:rsidP="00BC1E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5C1D38" w14:textId="2AA8A76D" w:rsidR="00D07DA6" w:rsidRDefault="00D07DA6" w:rsidP="00991A33">
      <w:pPr>
        <w:pStyle w:val="12"/>
        <w:spacing w:before="0" w:line="360" w:lineRule="auto"/>
        <w:jc w:val="both"/>
        <w:rPr>
          <w:rFonts w:ascii="Times New Roman" w:hAnsi="Times New Roman" w:cs="Times New Roman"/>
        </w:rPr>
      </w:pPr>
      <w:bookmarkStart w:id="15" w:name="_Toc95388138"/>
      <w:r w:rsidRPr="00A34388">
        <w:rPr>
          <w:rFonts w:ascii="Times New Roman" w:hAnsi="Times New Roman" w:cs="Times New Roman"/>
        </w:rPr>
        <w:t>2.</w:t>
      </w:r>
      <w:r w:rsidR="007D23E5">
        <w:rPr>
          <w:rFonts w:ascii="Times New Roman" w:hAnsi="Times New Roman" w:cs="Times New Roman"/>
        </w:rPr>
        <w:t>4</w:t>
      </w:r>
      <w:r w:rsidRPr="00A34388">
        <w:rPr>
          <w:rFonts w:ascii="Times New Roman" w:hAnsi="Times New Roman" w:cs="Times New Roman"/>
        </w:rPr>
        <w:t xml:space="preserve"> </w:t>
      </w:r>
      <w:r w:rsidR="00245A19">
        <w:rPr>
          <w:rFonts w:ascii="Times New Roman" w:hAnsi="Times New Roman" w:cs="Times New Roman"/>
        </w:rPr>
        <w:t>Дифракция медленных электронов (ДМЭ)</w:t>
      </w:r>
      <w:r w:rsidR="009400FF" w:rsidRPr="008332C3">
        <w:rPr>
          <w:rFonts w:ascii="Times New Roman" w:hAnsi="Times New Roman" w:cs="Times New Roman"/>
        </w:rPr>
        <w:t>.</w:t>
      </w:r>
      <w:bookmarkEnd w:id="15"/>
    </w:p>
    <w:p w14:paraId="64E6E517" w14:textId="443957C7" w:rsidR="006D5B09" w:rsidRPr="006D5B09" w:rsidRDefault="006D5B09" w:rsidP="002941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16" w:name="_Hlk100926201"/>
      <w:r w:rsidRPr="006D5B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6D5B09">
        <w:rPr>
          <w:rFonts w:ascii="Times New Roman" w:hAnsi="Times New Roman" w:cs="Times New Roman"/>
          <w:sz w:val="24"/>
          <w:szCs w:val="24"/>
        </w:rPr>
        <w:t xml:space="preserve">Дифракция медленных электронов (ДМЭ) – метод качественной и количественной оценки кристаллической структуры поверхности образца, основанный на способности электронов определенных энергий </w:t>
      </w:r>
      <w:proofErr w:type="spellStart"/>
      <w:r w:rsidRPr="006D5B09">
        <w:rPr>
          <w:rFonts w:ascii="Times New Roman" w:hAnsi="Times New Roman" w:cs="Times New Roman"/>
          <w:sz w:val="24"/>
          <w:szCs w:val="24"/>
        </w:rPr>
        <w:t>дифрагировать</w:t>
      </w:r>
      <w:proofErr w:type="spellEnd"/>
      <w:r w:rsidRPr="006D5B09">
        <w:rPr>
          <w:rFonts w:ascii="Times New Roman" w:hAnsi="Times New Roman" w:cs="Times New Roman"/>
          <w:sz w:val="24"/>
          <w:szCs w:val="24"/>
        </w:rPr>
        <w:t xml:space="preserve"> на кристаллической решетке образцов.</w:t>
      </w:r>
    </w:p>
    <w:p w14:paraId="08EF98C6" w14:textId="20D5F872" w:rsidR="006D5B09" w:rsidRDefault="006D5B09" w:rsidP="002941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D5B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6D5B09">
        <w:rPr>
          <w:rFonts w:ascii="Times New Roman" w:hAnsi="Times New Roman" w:cs="Times New Roman"/>
          <w:sz w:val="24"/>
          <w:szCs w:val="24"/>
        </w:rPr>
        <w:t xml:space="preserve">Пусть образец облучается электронами с длиной волны от 10 до 1 Å (энергии от 1,5 до 150 эВ), что сопоставимо с величиной постоянной кристаллической решетки. Тогда такое соответствие обеспечивает эффективные условия для дифракции данных «медленных» электронов на кристаллической решетке. Происходит фокусирование отраженных дифрагированных электронов в тех направлениях, для которых выполняются условия Вульфа — </w:t>
      </w:r>
      <w:proofErr w:type="spellStart"/>
      <w:r w:rsidRPr="006D5B09">
        <w:rPr>
          <w:rFonts w:ascii="Times New Roman" w:hAnsi="Times New Roman" w:cs="Times New Roman"/>
          <w:sz w:val="24"/>
          <w:szCs w:val="24"/>
        </w:rPr>
        <w:t>Брегга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5096B2B" w14:textId="54894095" w:rsidR="006D5B09" w:rsidRPr="006D5B09" w:rsidRDefault="006D5B09" w:rsidP="002941C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a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ϑ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+a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ϑ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func>
          </m:e>
        </m:func>
        <m:r>
          <w:rPr>
            <w:rFonts w:ascii="Cambria Math" w:hAnsi="Cambria Math" w:cs="Times New Roman"/>
            <w:sz w:val="24"/>
            <w:szCs w:val="24"/>
          </w:rPr>
          <m:t>=mλ</m:t>
        </m:r>
      </m:oMath>
      <w:r w:rsidRPr="006D5B09">
        <w:rPr>
          <w:rFonts w:ascii="Times New Roman" w:eastAsiaTheme="minorEastAsia" w:hAnsi="Times New Roman" w:cs="Times New Roman"/>
          <w:i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Pr="006D5B09">
        <w:rPr>
          <w:rFonts w:ascii="Times New Roman" w:eastAsiaTheme="minorEastAsia" w:hAnsi="Times New Roman" w:cs="Times New Roman"/>
          <w:i/>
          <w:sz w:val="24"/>
          <w:szCs w:val="24"/>
        </w:rPr>
        <w:t>(2.11)</w:t>
      </w:r>
    </w:p>
    <w:p w14:paraId="232BBEDD" w14:textId="2CE94607" w:rsidR="00991A33" w:rsidRDefault="006D5B09" w:rsidP="00DF33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D5B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6D5B09"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 w:rsidRPr="006D5B09">
        <w:rPr>
          <w:rFonts w:ascii="Times New Roman" w:hAnsi="Times New Roman" w:cs="Times New Roman"/>
          <w:sz w:val="24"/>
          <w:szCs w:val="24"/>
        </w:rPr>
        <w:t xml:space="preserve"> – постоянная решетки, </w:t>
      </w:r>
      <m:oMath>
        <m:r>
          <w:rPr>
            <w:rFonts w:ascii="Cambria Math" w:hAnsi="Cambria Math" w:cs="Times New Roman"/>
            <w:sz w:val="24"/>
            <w:szCs w:val="24"/>
          </w:rPr>
          <m:t>λ</m:t>
        </m:r>
      </m:oMath>
      <w:r w:rsidRPr="006D5B09">
        <w:rPr>
          <w:rFonts w:ascii="Times New Roman" w:hAnsi="Times New Roman" w:cs="Times New Roman"/>
          <w:sz w:val="24"/>
          <w:szCs w:val="24"/>
        </w:rPr>
        <w:t xml:space="preserve"> </w:t>
      </w:r>
      <w:r w:rsidR="00740ECB" w:rsidRPr="006D5B09">
        <w:rPr>
          <w:rFonts w:ascii="Times New Roman" w:hAnsi="Times New Roman" w:cs="Times New Roman"/>
          <w:sz w:val="24"/>
          <w:szCs w:val="24"/>
        </w:rPr>
        <w:t>—</w:t>
      </w:r>
      <w:r w:rsidRPr="006D5B09">
        <w:rPr>
          <w:rFonts w:ascii="Times New Roman" w:hAnsi="Times New Roman" w:cs="Times New Roman"/>
          <w:sz w:val="24"/>
          <w:szCs w:val="24"/>
        </w:rPr>
        <w:t xml:space="preserve"> длина волны электрона,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ϑ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6D5B09">
        <w:rPr>
          <w:rFonts w:ascii="Times New Roman" w:hAnsi="Times New Roman" w:cs="Times New Roman"/>
          <w:sz w:val="24"/>
          <w:szCs w:val="24"/>
        </w:rPr>
        <w:t xml:space="preserve"> — угол падения на отражающую плоскость;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ϑ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6D5B09">
        <w:rPr>
          <w:rFonts w:ascii="Times New Roman" w:hAnsi="Times New Roman" w:cs="Times New Roman"/>
          <w:sz w:val="24"/>
          <w:szCs w:val="24"/>
        </w:rPr>
        <w:t xml:space="preserve"> — угол отражения; </w:t>
      </w:r>
      <m:oMath>
        <m:r>
          <w:rPr>
            <w:rFonts w:ascii="Cambria Math" w:hAnsi="Cambria Math" w:cs="Times New Roman"/>
            <w:sz w:val="24"/>
            <w:szCs w:val="24"/>
          </w:rPr>
          <m:t>m</m:t>
        </m:r>
      </m:oMath>
      <w:r w:rsidRPr="006D5B09">
        <w:rPr>
          <w:rFonts w:ascii="Times New Roman" w:hAnsi="Times New Roman" w:cs="Times New Roman"/>
          <w:sz w:val="24"/>
          <w:szCs w:val="24"/>
        </w:rPr>
        <w:t xml:space="preserve"> — целое число. Отраженные дифрагированные электроны регистрируются на экране. Геометрия расположения рефлексов на полученной картине дает изображение обратной решетки, что позволяет восстановить структуру прямой решетки и определить величины основных трансляционных векторов. Кроме того, по образовавшейся картине можно делать выводы о количестве доменов, о наличии</w:t>
      </w:r>
      <w:r w:rsidR="002941CB" w:rsidRPr="002941CB">
        <w:rPr>
          <w:rFonts w:ascii="Times New Roman" w:hAnsi="Times New Roman" w:cs="Times New Roman"/>
          <w:sz w:val="24"/>
          <w:szCs w:val="24"/>
        </w:rPr>
        <w:t xml:space="preserve"> (</w:t>
      </w:r>
      <w:r w:rsidR="002941CB">
        <w:rPr>
          <w:rFonts w:ascii="Times New Roman" w:hAnsi="Times New Roman" w:cs="Times New Roman"/>
          <w:sz w:val="24"/>
          <w:szCs w:val="24"/>
        </w:rPr>
        <w:t>отсутствии</w:t>
      </w:r>
      <w:r w:rsidR="002941CB" w:rsidRPr="002941CB">
        <w:rPr>
          <w:rFonts w:ascii="Times New Roman" w:hAnsi="Times New Roman" w:cs="Times New Roman"/>
          <w:sz w:val="24"/>
          <w:szCs w:val="24"/>
        </w:rPr>
        <w:t>)</w:t>
      </w:r>
      <w:r w:rsidRPr="006D5B09">
        <w:rPr>
          <w:rFonts w:ascii="Times New Roman" w:hAnsi="Times New Roman" w:cs="Times New Roman"/>
          <w:sz w:val="24"/>
          <w:szCs w:val="24"/>
        </w:rPr>
        <w:t xml:space="preserve"> на поверхности сверхструктуры, фасеток и ступеней. По резкости рефлексов можно делать выводы о совершенстве структуры, так как при малых размерах доменов (нарушении дальнего порядка) рефлексы уширяются.</w:t>
      </w:r>
    </w:p>
    <w:bookmarkEnd w:id="16"/>
    <w:p w14:paraId="4ED67998" w14:textId="77777777" w:rsidR="00DF33C3" w:rsidRPr="00991A33" w:rsidRDefault="00DF33C3" w:rsidP="00DF33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C48C618" w14:textId="7486DA92" w:rsidR="00BD7B37" w:rsidRPr="00BD7B37" w:rsidRDefault="00BD7B37" w:rsidP="00DF33C3">
      <w:pPr>
        <w:pStyle w:val="12"/>
        <w:spacing w:before="0" w:line="360" w:lineRule="auto"/>
        <w:jc w:val="both"/>
        <w:rPr>
          <w:rFonts w:ascii="Times New Roman" w:hAnsi="Times New Roman" w:cs="Times New Roman"/>
        </w:rPr>
      </w:pPr>
      <w:bookmarkStart w:id="17" w:name="_Toc95388139"/>
      <w:r w:rsidRPr="00BD7B37">
        <w:rPr>
          <w:rFonts w:ascii="Times New Roman" w:hAnsi="Times New Roman" w:cs="Times New Roman"/>
        </w:rPr>
        <w:t xml:space="preserve">2.5 </w:t>
      </w:r>
      <w:r w:rsidR="00732A1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спользуемые экспериментальные установки.</w:t>
      </w:r>
      <w:bookmarkEnd w:id="17"/>
    </w:p>
    <w:p w14:paraId="15FBBA5A" w14:textId="330DA8CA" w:rsidR="00732A18" w:rsidRPr="00732A18" w:rsidRDefault="00732A18" w:rsidP="00732A1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Измерения структуры валентной зоны и остовных уровней проводились методами ФЭСУР и РФЭС в центре синхротронного излучения SOLARIS (Польша) на установке 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UARPES при энергии излучения ℎ</w:t>
      </w:r>
      <w:r w:rsidRPr="00732A18">
        <w:rPr>
          <w:rFonts w:ascii="Cambria Math" w:hAnsi="Cambria Math" w:cs="Cambria Math"/>
          <w:color w:val="000000" w:themeColor="text1"/>
          <w:sz w:val="24"/>
          <w:szCs w:val="24"/>
        </w:rPr>
        <w:t>𝜈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=28 эВ и ℎ</w:t>
      </w:r>
      <w:r w:rsidRPr="00732A18">
        <w:rPr>
          <w:rFonts w:ascii="Cambria Math" w:hAnsi="Cambria Math" w:cs="Cambria Math"/>
          <w:color w:val="000000" w:themeColor="text1"/>
          <w:sz w:val="24"/>
          <w:szCs w:val="24"/>
        </w:rPr>
        <w:t>𝜈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=120 эВ соответственно. Измерения проводились в одной и той же точке. Для анализа структуры уровня Mn 3d использовалась энергия излучения ℎ</w:t>
      </w:r>
      <w:r w:rsidRPr="00732A18">
        <w:rPr>
          <w:rFonts w:ascii="Cambria Math" w:hAnsi="Cambria Math" w:cs="Cambria Math"/>
          <w:color w:val="000000" w:themeColor="text1"/>
          <w:sz w:val="24"/>
          <w:szCs w:val="24"/>
        </w:rPr>
        <w:t>𝜈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</w:t>
      </w:r>
      <w:r w:rsidR="00EF3C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>50 эВ, соответствующая резонансному усилению интенсивности уровня Mn 3d. Спектры измерялись при температуре T = 10-12K. Совершенство кристаллической структуры определялось методом дифракции медленных электронов (ДМЭ).</w:t>
      </w:r>
    </w:p>
    <w:p w14:paraId="72C186B6" w14:textId="761F6F37" w:rsidR="00732A18" w:rsidRPr="00732A18" w:rsidRDefault="00732A18" w:rsidP="00732A1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F130E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ополнительные измерения проводились в ИФП СО РАН (Новосибирск) на установке SPECS </w:t>
      </w:r>
      <w:proofErr w:type="spellStart"/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>ProvenX</w:t>
      </w:r>
      <w:proofErr w:type="spellEnd"/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>-ARPES при ℎ</w:t>
      </w:r>
      <w:r w:rsidRPr="00732A18">
        <w:rPr>
          <w:rFonts w:ascii="Cambria Math" w:hAnsi="Cambria Math" w:cs="Cambria Math"/>
          <w:color w:val="000000" w:themeColor="text1"/>
          <w:sz w:val="24"/>
          <w:szCs w:val="24"/>
        </w:rPr>
        <w:t>𝜈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</w:t>
      </w:r>
      <w:r w:rsidR="0065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>21.22 эВ для ФЭСУР и ℎ</w:t>
      </w:r>
      <w:r w:rsidRPr="00732A18">
        <w:rPr>
          <w:rFonts w:ascii="Cambria Math" w:hAnsi="Cambria Math" w:cs="Cambria Math"/>
          <w:color w:val="000000" w:themeColor="text1"/>
          <w:sz w:val="24"/>
          <w:szCs w:val="24"/>
        </w:rPr>
        <w:t>𝜈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</w:t>
      </w:r>
      <w:r w:rsidR="0065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1486.7 эВ для РФЭС. Предварительные измерения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РФЭС 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>проводились в РЦ ФМИП СПбГУ на установке ESCALAB 250Xi.</w:t>
      </w:r>
    </w:p>
    <w:p w14:paraId="7B9F159F" w14:textId="12083234" w:rsidR="00732A18" w:rsidRPr="00732A18" w:rsidRDefault="00732A18" w:rsidP="00732A1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Монокристаллы </w:t>
      </w:r>
      <w:proofErr w:type="spellStart"/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>Mn</w:t>
      </w:r>
      <w:proofErr w:type="spellEnd"/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>(Bi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1-</w:t>
      </w:r>
      <w:r w:rsidRPr="00732A18">
        <w:rPr>
          <w:rFonts w:ascii="Cambria Math" w:hAnsi="Cambria Math" w:cs="Cambria Math"/>
          <w:color w:val="000000" w:themeColor="text1"/>
          <w:sz w:val="24"/>
          <w:szCs w:val="24"/>
          <w:vertAlign w:val="subscript"/>
          <w:lang w:val="en-US"/>
        </w:rPr>
        <w:t>x</w:t>
      </w:r>
      <w:proofErr w:type="spellStart"/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>Sb</w:t>
      </w:r>
      <w:proofErr w:type="spellEnd"/>
      <w:r w:rsidRPr="00732A18">
        <w:rPr>
          <w:rFonts w:ascii="Cambria Math" w:hAnsi="Cambria Math" w:cs="Cambria Math"/>
          <w:color w:val="000000" w:themeColor="text1"/>
          <w:sz w:val="24"/>
          <w:szCs w:val="24"/>
          <w:vertAlign w:val="subscript"/>
          <w:lang w:val="en-US"/>
        </w:rPr>
        <w:t>x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были синтезированы вертикальным методом Бриджмена в Новосибирском государственном университете.</w:t>
      </w:r>
      <w:r w:rsidR="001F51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5198" w:rsidRPr="001F5198">
        <w:rPr>
          <w:rFonts w:ascii="Times New Roman" w:hAnsi="Times New Roman" w:cs="Times New Roman"/>
          <w:color w:val="000000" w:themeColor="text1"/>
          <w:sz w:val="24"/>
          <w:szCs w:val="24"/>
        </w:rPr>
        <w:t>В работе исследовалась серия образцов со стехиометрией Mn(Bi</w:t>
      </w:r>
      <w:r w:rsidR="001F5198" w:rsidRPr="001F519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1-x</w:t>
      </w:r>
      <w:r w:rsidR="001F5198" w:rsidRPr="001F5198">
        <w:rPr>
          <w:rFonts w:ascii="Times New Roman" w:hAnsi="Times New Roman" w:cs="Times New Roman"/>
          <w:color w:val="000000" w:themeColor="text1"/>
          <w:sz w:val="24"/>
          <w:szCs w:val="24"/>
        </w:rPr>
        <w:t>Sb</w:t>
      </w:r>
      <w:r w:rsidR="001F5198" w:rsidRPr="001F519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1F5198" w:rsidRPr="001F519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F5198" w:rsidRPr="001F519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1F5198" w:rsidRPr="001F5198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r w:rsidR="001F5198" w:rsidRPr="001F519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1F5198" w:rsidRPr="001F51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заложенным при росте содержанием </w:t>
      </w:r>
      <w:proofErr w:type="spellStart"/>
      <w:r w:rsidR="001F5198" w:rsidRPr="001F5198">
        <w:rPr>
          <w:rFonts w:ascii="Times New Roman" w:hAnsi="Times New Roman" w:cs="Times New Roman"/>
          <w:color w:val="000000" w:themeColor="text1"/>
          <w:sz w:val="24"/>
          <w:szCs w:val="24"/>
        </w:rPr>
        <w:t>Sb</w:t>
      </w:r>
      <w:proofErr w:type="spellEnd"/>
      <w:r w:rsidR="001F5198" w:rsidRPr="001F51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 = 0, 0.1, 0.2, 0.3, 0.4, 0.5 и 1.</w:t>
      </w:r>
    </w:p>
    <w:p w14:paraId="2125A4B6" w14:textId="772470A4" w:rsidR="00BB46DF" w:rsidRPr="005C4AAE" w:rsidRDefault="00732A18" w:rsidP="00732A1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>Чистые поверхности образцов получали сколом в сверхвысоком вакууме. Базовое давление в процессе эксперимента было на уровне 3-5 ×10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-11</w:t>
      </w:r>
      <w:r w:rsidRPr="00732A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мбар</w:t>
      </w:r>
      <w:r w:rsidR="00BD11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32A18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</w:t>
      </w:r>
      <w:r w:rsidR="00BB46DF" w:rsidRPr="00A34388">
        <w:rPr>
          <w:rFonts w:ascii="Times New Roman" w:hAnsi="Times New Roman" w:cs="Times New Roman"/>
          <w:color w:val="000000" w:themeColor="text1"/>
          <w:sz w:val="48"/>
          <w:szCs w:val="48"/>
        </w:rPr>
        <w:br w:type="page"/>
      </w:r>
    </w:p>
    <w:p w14:paraId="3C2C98DF" w14:textId="3AF7D799" w:rsidR="00B4003E" w:rsidRPr="00A34388" w:rsidRDefault="00B4003E" w:rsidP="00984991">
      <w:pPr>
        <w:pStyle w:val="1"/>
        <w:jc w:val="both"/>
        <w:rPr>
          <w:rFonts w:ascii="Times New Roman" w:hAnsi="Times New Roman" w:cs="Times New Roman"/>
          <w:color w:val="000000" w:themeColor="text1"/>
          <w:sz w:val="48"/>
          <w:szCs w:val="48"/>
        </w:rPr>
      </w:pPr>
      <w:bookmarkStart w:id="18" w:name="_Toc95388140"/>
      <w:r w:rsidRPr="00A34388">
        <w:rPr>
          <w:rFonts w:ascii="Times New Roman" w:hAnsi="Times New Roman" w:cs="Times New Roman"/>
          <w:color w:val="000000" w:themeColor="text1"/>
          <w:sz w:val="48"/>
          <w:szCs w:val="48"/>
        </w:rPr>
        <w:lastRenderedPageBreak/>
        <w:t xml:space="preserve">3. </w:t>
      </w:r>
      <w:r w:rsidR="00434F3D" w:rsidRPr="00434F3D">
        <w:rPr>
          <w:rFonts w:ascii="Times New Roman" w:hAnsi="Times New Roman" w:cs="Times New Roman"/>
          <w:color w:val="000000" w:themeColor="text1"/>
          <w:sz w:val="48"/>
          <w:szCs w:val="48"/>
        </w:rPr>
        <w:t>Результаты</w:t>
      </w:r>
      <w:r w:rsidR="00434F3D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</w:t>
      </w:r>
      <w:r w:rsidR="00434F3D" w:rsidRPr="00434F3D">
        <w:rPr>
          <w:rFonts w:ascii="Times New Roman" w:hAnsi="Times New Roman" w:cs="Times New Roman"/>
          <w:color w:val="000000" w:themeColor="text1"/>
          <w:sz w:val="48"/>
          <w:szCs w:val="48"/>
        </w:rPr>
        <w:t>исследования и их обсуждение</w:t>
      </w:r>
      <w:r w:rsidRPr="00A34388">
        <w:rPr>
          <w:rFonts w:ascii="Times New Roman" w:hAnsi="Times New Roman" w:cs="Times New Roman"/>
          <w:color w:val="000000" w:themeColor="text1"/>
          <w:sz w:val="48"/>
          <w:szCs w:val="48"/>
        </w:rPr>
        <w:t>.</w:t>
      </w:r>
      <w:bookmarkEnd w:id="18"/>
    </w:p>
    <w:p w14:paraId="15F16E6E" w14:textId="6CAEA3FE" w:rsidR="00B4003E" w:rsidRPr="00981E01" w:rsidRDefault="00B4003E" w:rsidP="00356364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19" w:name="_Toc95388141"/>
      <w:r w:rsidRPr="00A34388">
        <w:rPr>
          <w:rFonts w:ascii="Times New Roman" w:hAnsi="Times New Roman" w:cs="Times New Roman"/>
          <w:color w:val="000000" w:themeColor="text1"/>
        </w:rPr>
        <w:t xml:space="preserve">3.1 </w:t>
      </w:r>
      <w:r w:rsidR="007D23E5">
        <w:rPr>
          <w:rFonts w:ascii="Times New Roman" w:hAnsi="Times New Roman" w:cs="Times New Roman"/>
          <w:color w:val="000000" w:themeColor="text1"/>
        </w:rPr>
        <w:t xml:space="preserve">Определение качества образцов и концентрации атомов </w:t>
      </w:r>
      <w:r w:rsidR="007D23E5">
        <w:rPr>
          <w:rFonts w:ascii="Times New Roman" w:hAnsi="Times New Roman" w:cs="Times New Roman"/>
          <w:color w:val="000000" w:themeColor="text1"/>
          <w:lang w:val="en-US"/>
        </w:rPr>
        <w:t>Sb</w:t>
      </w:r>
      <w:bookmarkEnd w:id="19"/>
    </w:p>
    <w:p w14:paraId="5722C2AF" w14:textId="619507B2" w:rsidR="00356364" w:rsidRPr="00356364" w:rsidRDefault="00356364" w:rsidP="003563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364">
        <w:rPr>
          <w:rFonts w:ascii="Times New Roman" w:hAnsi="Times New Roman" w:cs="Times New Roman"/>
          <w:sz w:val="24"/>
          <w:szCs w:val="24"/>
        </w:rPr>
        <w:t xml:space="preserve"> </w:t>
      </w:r>
      <w:r w:rsidR="005F73F9" w:rsidRPr="00CA12A5">
        <w:rPr>
          <w:rFonts w:ascii="Times New Roman" w:hAnsi="Times New Roman" w:cs="Times New Roman"/>
          <w:sz w:val="24"/>
          <w:szCs w:val="24"/>
        </w:rPr>
        <w:t xml:space="preserve"> </w:t>
      </w:r>
      <w:r w:rsidR="005F73F9" w:rsidRPr="00CA12A5">
        <w:rPr>
          <w:rFonts w:ascii="Times New Roman" w:hAnsi="Times New Roman" w:cs="Times New Roman"/>
          <w:sz w:val="24"/>
          <w:szCs w:val="24"/>
        </w:rPr>
        <w:tab/>
      </w:r>
      <w:r w:rsidR="00740ECB">
        <w:rPr>
          <w:rFonts w:ascii="Times New Roman" w:hAnsi="Times New Roman" w:cs="Times New Roman"/>
          <w:sz w:val="24"/>
          <w:szCs w:val="24"/>
        </w:rPr>
        <w:t xml:space="preserve">Для реальных кристаллов неизбежно возникновение дефектов и некоторого отклонения от заложенных при росте концентраций </w:t>
      </w:r>
      <w:r w:rsidR="0054583E">
        <w:rPr>
          <w:rFonts w:ascii="Times New Roman" w:hAnsi="Times New Roman" w:cs="Times New Roman"/>
          <w:sz w:val="24"/>
          <w:szCs w:val="24"/>
        </w:rPr>
        <w:t xml:space="preserve">атомов </w:t>
      </w:r>
      <w:r w:rsidR="00740ECB">
        <w:rPr>
          <w:rFonts w:ascii="Times New Roman" w:hAnsi="Times New Roman" w:cs="Times New Roman"/>
          <w:sz w:val="24"/>
          <w:szCs w:val="24"/>
        </w:rPr>
        <w:t>в разных точках. Чтобы учесть такие отклонения</w:t>
      </w:r>
      <w:r w:rsidR="0054583E">
        <w:rPr>
          <w:rFonts w:ascii="Times New Roman" w:hAnsi="Times New Roman" w:cs="Times New Roman"/>
          <w:sz w:val="24"/>
          <w:szCs w:val="24"/>
        </w:rPr>
        <w:t xml:space="preserve">, </w:t>
      </w:r>
      <w:r w:rsidR="00740ECB">
        <w:rPr>
          <w:rFonts w:ascii="Times New Roman" w:hAnsi="Times New Roman" w:cs="Times New Roman"/>
          <w:sz w:val="24"/>
          <w:szCs w:val="24"/>
        </w:rPr>
        <w:t>проводилась</w:t>
      </w:r>
      <w:r w:rsidRPr="00356364">
        <w:rPr>
          <w:rFonts w:ascii="Times New Roman" w:hAnsi="Times New Roman" w:cs="Times New Roman"/>
          <w:sz w:val="24"/>
          <w:szCs w:val="24"/>
        </w:rPr>
        <w:t xml:space="preserve"> детальн</w:t>
      </w:r>
      <w:r w:rsidR="00740ECB">
        <w:rPr>
          <w:rFonts w:ascii="Times New Roman" w:hAnsi="Times New Roman" w:cs="Times New Roman"/>
          <w:sz w:val="24"/>
          <w:szCs w:val="24"/>
        </w:rPr>
        <w:t>ая</w:t>
      </w:r>
      <w:r w:rsidRPr="00356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6364">
        <w:rPr>
          <w:rFonts w:ascii="Times New Roman" w:hAnsi="Times New Roman" w:cs="Times New Roman"/>
          <w:sz w:val="24"/>
          <w:szCs w:val="24"/>
        </w:rPr>
        <w:t>характеризаци</w:t>
      </w:r>
      <w:r w:rsidR="00740ECB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356364">
        <w:rPr>
          <w:rFonts w:ascii="Times New Roman" w:hAnsi="Times New Roman" w:cs="Times New Roman"/>
          <w:sz w:val="24"/>
          <w:szCs w:val="24"/>
        </w:rPr>
        <w:t xml:space="preserve"> образца (</w:t>
      </w:r>
      <w:r w:rsidR="00740ECB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Pr="00356364">
        <w:rPr>
          <w:rFonts w:ascii="Times New Roman" w:hAnsi="Times New Roman" w:cs="Times New Roman"/>
          <w:sz w:val="24"/>
          <w:szCs w:val="24"/>
        </w:rPr>
        <w:t xml:space="preserve">концентрации </w:t>
      </w:r>
      <w:proofErr w:type="spellStart"/>
      <w:r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3563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6364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Pr="00356364">
        <w:rPr>
          <w:rFonts w:ascii="Times New Roman" w:hAnsi="Times New Roman" w:cs="Times New Roman"/>
          <w:sz w:val="24"/>
          <w:szCs w:val="24"/>
        </w:rPr>
        <w:t>,</w:t>
      </w:r>
      <w:r w:rsidR="002E6355" w:rsidRPr="002E6355">
        <w:rPr>
          <w:rFonts w:ascii="Times New Roman" w:hAnsi="Times New Roman" w:cs="Times New Roman"/>
          <w:sz w:val="24"/>
          <w:szCs w:val="24"/>
        </w:rPr>
        <w:t xml:space="preserve"> </w:t>
      </w:r>
      <w:r w:rsidRPr="00356364">
        <w:rPr>
          <w:rFonts w:ascii="Times New Roman" w:hAnsi="Times New Roman" w:cs="Times New Roman"/>
          <w:sz w:val="24"/>
          <w:szCs w:val="24"/>
        </w:rPr>
        <w:t xml:space="preserve">Te, </w:t>
      </w:r>
      <w:proofErr w:type="spellStart"/>
      <w:r w:rsidRPr="0035636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356364">
        <w:rPr>
          <w:rFonts w:ascii="Times New Roman" w:hAnsi="Times New Roman" w:cs="Times New Roman"/>
          <w:sz w:val="24"/>
          <w:szCs w:val="24"/>
        </w:rPr>
        <w:t xml:space="preserve"> и положения точки Дирака) </w:t>
      </w:r>
      <w:r w:rsidR="00740ECB">
        <w:rPr>
          <w:rFonts w:ascii="Times New Roman" w:hAnsi="Times New Roman" w:cs="Times New Roman"/>
          <w:sz w:val="24"/>
          <w:szCs w:val="24"/>
        </w:rPr>
        <w:t xml:space="preserve">таким образом, что </w:t>
      </w:r>
      <w:r w:rsidR="002E6355">
        <w:rPr>
          <w:rFonts w:ascii="Times New Roman" w:hAnsi="Times New Roman" w:cs="Times New Roman"/>
          <w:sz w:val="24"/>
          <w:szCs w:val="24"/>
        </w:rPr>
        <w:t>ФЭСУР и РФЭС</w:t>
      </w:r>
      <w:r w:rsidRPr="00356364">
        <w:rPr>
          <w:rFonts w:ascii="Times New Roman" w:hAnsi="Times New Roman" w:cs="Times New Roman"/>
          <w:sz w:val="24"/>
          <w:szCs w:val="24"/>
        </w:rPr>
        <w:t xml:space="preserve"> измерения проводились в</w:t>
      </w:r>
      <w:r w:rsidR="002E6355" w:rsidRPr="002E6355">
        <w:rPr>
          <w:rFonts w:ascii="Times New Roman" w:hAnsi="Times New Roman" w:cs="Times New Roman"/>
          <w:sz w:val="24"/>
          <w:szCs w:val="24"/>
        </w:rPr>
        <w:t xml:space="preserve"> </w:t>
      </w:r>
      <w:r w:rsidRPr="00356364">
        <w:rPr>
          <w:rFonts w:ascii="Times New Roman" w:hAnsi="Times New Roman" w:cs="Times New Roman"/>
          <w:sz w:val="24"/>
          <w:szCs w:val="24"/>
        </w:rPr>
        <w:t xml:space="preserve">одной точке </w:t>
      </w:r>
      <w:r w:rsidR="00740ECB" w:rsidRPr="006D5B09">
        <w:rPr>
          <w:rFonts w:ascii="Times New Roman" w:hAnsi="Times New Roman" w:cs="Times New Roman"/>
          <w:sz w:val="24"/>
          <w:szCs w:val="24"/>
        </w:rPr>
        <w:t>—</w:t>
      </w:r>
      <w:r w:rsidR="00740ECB">
        <w:rPr>
          <w:rFonts w:ascii="Times New Roman" w:hAnsi="Times New Roman" w:cs="Times New Roman"/>
          <w:sz w:val="24"/>
          <w:szCs w:val="24"/>
        </w:rPr>
        <w:t xml:space="preserve"> использование синхротронного излучения позволяло менять энергию фотонов (и таким образом пере</w:t>
      </w:r>
      <w:r w:rsidR="00B37F47">
        <w:rPr>
          <w:rFonts w:ascii="Times New Roman" w:hAnsi="Times New Roman" w:cs="Times New Roman"/>
          <w:sz w:val="24"/>
          <w:szCs w:val="24"/>
        </w:rPr>
        <w:t>ключаться</w:t>
      </w:r>
      <w:r w:rsidR="00740ECB">
        <w:rPr>
          <w:rFonts w:ascii="Times New Roman" w:hAnsi="Times New Roman" w:cs="Times New Roman"/>
          <w:sz w:val="24"/>
          <w:szCs w:val="24"/>
        </w:rPr>
        <w:t xml:space="preserve"> между РФЭС и ФЭСУР </w:t>
      </w:r>
      <w:r w:rsidR="00B37F47">
        <w:rPr>
          <w:rFonts w:ascii="Times New Roman" w:hAnsi="Times New Roman" w:cs="Times New Roman"/>
          <w:sz w:val="24"/>
          <w:szCs w:val="24"/>
        </w:rPr>
        <w:t>методами</w:t>
      </w:r>
      <w:r w:rsidR="00740ECB">
        <w:rPr>
          <w:rFonts w:ascii="Times New Roman" w:hAnsi="Times New Roman" w:cs="Times New Roman"/>
          <w:sz w:val="24"/>
          <w:szCs w:val="24"/>
        </w:rPr>
        <w:t xml:space="preserve">) </w:t>
      </w:r>
      <w:r w:rsidR="00B37F47">
        <w:rPr>
          <w:rFonts w:ascii="Times New Roman" w:hAnsi="Times New Roman" w:cs="Times New Roman"/>
          <w:sz w:val="24"/>
          <w:szCs w:val="24"/>
        </w:rPr>
        <w:t>не меняя позиции измерения.</w:t>
      </w:r>
    </w:p>
    <w:p w14:paraId="1FA8E726" w14:textId="09BF774D" w:rsidR="00356364" w:rsidRPr="00356364" w:rsidRDefault="005F73F9" w:rsidP="003563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356364" w:rsidRPr="00356364">
        <w:rPr>
          <w:rFonts w:ascii="Times New Roman" w:hAnsi="Times New Roman" w:cs="Times New Roman"/>
          <w:sz w:val="24"/>
          <w:szCs w:val="24"/>
        </w:rPr>
        <w:t>Структурное качество образцов проверялось методом ДМЭ. На</w:t>
      </w:r>
      <w:r w:rsidR="002E6355"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рис </w:t>
      </w:r>
      <w:r w:rsidR="005B21B4">
        <w:rPr>
          <w:rFonts w:ascii="Times New Roman" w:hAnsi="Times New Roman" w:cs="Times New Roman"/>
          <w:sz w:val="24"/>
          <w:szCs w:val="24"/>
        </w:rPr>
        <w:t>3.</w:t>
      </w:r>
      <w:r w:rsidR="00356364" w:rsidRPr="00356364">
        <w:rPr>
          <w:rFonts w:ascii="Times New Roman" w:hAnsi="Times New Roman" w:cs="Times New Roman"/>
          <w:sz w:val="24"/>
          <w:szCs w:val="24"/>
        </w:rPr>
        <w:t>1</w:t>
      </w:r>
      <w:r w:rsidR="005B21B4">
        <w:rPr>
          <w:rFonts w:ascii="Times New Roman" w:hAnsi="Times New Roman" w:cs="Times New Roman"/>
          <w:sz w:val="24"/>
          <w:szCs w:val="24"/>
        </w:rPr>
        <w:t xml:space="preserve"> а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 представлена картина, полученная методом ДМЭ, снятая при энергии электронов 75 эВ для</w:t>
      </w:r>
      <w:r w:rsidR="00B37F47"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образца </w:t>
      </w:r>
      <w:r w:rsidR="00B37F47">
        <w:rPr>
          <w:rFonts w:ascii="Times New Roman" w:hAnsi="Times New Roman" w:cs="Times New Roman"/>
          <w:sz w:val="24"/>
          <w:szCs w:val="24"/>
        </w:rPr>
        <w:t xml:space="preserve">с заявленным </w:t>
      </w:r>
      <w:r w:rsidR="00B37F4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B37F47">
        <w:rPr>
          <w:rFonts w:ascii="Times New Roman" w:hAnsi="Times New Roman" w:cs="Times New Roman"/>
          <w:sz w:val="24"/>
          <w:szCs w:val="24"/>
        </w:rPr>
        <w:t xml:space="preserve"> </w:t>
      </w:r>
      <w:r w:rsidR="00B37F47" w:rsidRPr="00B37F47">
        <w:rPr>
          <w:rFonts w:ascii="Times New Roman" w:hAnsi="Times New Roman" w:cs="Times New Roman"/>
          <w:sz w:val="24"/>
          <w:szCs w:val="24"/>
        </w:rPr>
        <w:t>=</w:t>
      </w:r>
      <w:r w:rsidR="00B37F47">
        <w:rPr>
          <w:rFonts w:ascii="Times New Roman" w:hAnsi="Times New Roman" w:cs="Times New Roman"/>
          <w:sz w:val="24"/>
          <w:szCs w:val="24"/>
        </w:rPr>
        <w:t xml:space="preserve"> </w:t>
      </w:r>
      <w:r w:rsidR="00B37F47" w:rsidRPr="00B37F47">
        <w:rPr>
          <w:rFonts w:ascii="Times New Roman" w:hAnsi="Times New Roman" w:cs="Times New Roman"/>
          <w:sz w:val="24"/>
          <w:szCs w:val="24"/>
        </w:rPr>
        <w:t>0.4</w:t>
      </w:r>
      <w:r w:rsidR="00B37F47">
        <w:rPr>
          <w:rFonts w:ascii="Times New Roman" w:hAnsi="Times New Roman" w:cs="Times New Roman"/>
          <w:sz w:val="24"/>
          <w:szCs w:val="24"/>
        </w:rPr>
        <w:t>.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 Картина ДМЭ характеризуется гексагональным расположением рефлексов.</w:t>
      </w:r>
      <w:r w:rsidR="00B37F47"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Голубыми </w:t>
      </w:r>
      <w:r w:rsidR="00B25342">
        <w:rPr>
          <w:rFonts w:ascii="Times New Roman" w:hAnsi="Times New Roman" w:cs="Times New Roman"/>
          <w:sz w:val="24"/>
          <w:szCs w:val="24"/>
        </w:rPr>
        <w:t xml:space="preserve">пунктирными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линиями на рисунке отмечена элементарная ячейка в обратном пространстве. Подобные картины ДМЭ характерны для материалов с кристаллической структурой </w:t>
      </w:r>
      <w:r w:rsidR="00356364" w:rsidRPr="00356364">
        <w:rPr>
          <w:rFonts w:ascii="Cambria Math" w:hAnsi="Cambria Math" w:cs="Cambria Math"/>
          <w:sz w:val="24"/>
          <w:szCs w:val="24"/>
        </w:rPr>
        <w:t>𝑅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acc>
      </m:oMath>
      <w:r w:rsidR="00356364" w:rsidRPr="00356364">
        <w:rPr>
          <w:rFonts w:ascii="Cambria Math" w:hAnsi="Cambria Math" w:cs="Cambria Math"/>
          <w:sz w:val="24"/>
          <w:szCs w:val="24"/>
        </w:rPr>
        <w:t>𝑚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, </w:t>
      </w:r>
      <w:r w:rsidR="0054583E">
        <w:rPr>
          <w:rFonts w:ascii="Times New Roman" w:hAnsi="Times New Roman" w:cs="Times New Roman"/>
          <w:sz w:val="24"/>
          <w:szCs w:val="24"/>
        </w:rPr>
        <w:t xml:space="preserve">характерной для </w:t>
      </w:r>
      <w:r w:rsidR="00356364" w:rsidRPr="00356364">
        <w:rPr>
          <w:rFonts w:ascii="Times New Roman" w:hAnsi="Times New Roman" w:cs="Times New Roman"/>
          <w:sz w:val="24"/>
          <w:szCs w:val="24"/>
        </w:rPr>
        <w:t>материал</w:t>
      </w:r>
      <w:r w:rsidR="0054583E">
        <w:rPr>
          <w:rFonts w:ascii="Times New Roman" w:hAnsi="Times New Roman" w:cs="Times New Roman"/>
          <w:sz w:val="24"/>
          <w:szCs w:val="24"/>
        </w:rPr>
        <w:t xml:space="preserve">ов семейства </w:t>
      </w:r>
      <w:r w:rsidR="0054583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54583E" w:rsidRPr="0054583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4583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4583E" w:rsidRPr="0054583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4583E" w:rsidRPr="0054583E">
        <w:rPr>
          <w:rFonts w:ascii="Times New Roman" w:hAnsi="Times New Roman" w:cs="Times New Roman"/>
          <w:sz w:val="24"/>
          <w:szCs w:val="24"/>
        </w:rPr>
        <w:t xml:space="preserve"> </w:t>
      </w:r>
      <w:r w:rsidR="0054583E">
        <w:rPr>
          <w:rFonts w:ascii="Times New Roman" w:hAnsi="Times New Roman" w:cs="Times New Roman"/>
          <w:sz w:val="24"/>
          <w:szCs w:val="24"/>
        </w:rPr>
        <w:t xml:space="preserve">и ТИ на </w:t>
      </w:r>
      <w:r w:rsidR="00D54DC8">
        <w:rPr>
          <w:rFonts w:ascii="Times New Roman" w:hAnsi="Times New Roman" w:cs="Times New Roman"/>
          <w:sz w:val="24"/>
          <w:szCs w:val="24"/>
        </w:rPr>
        <w:t>и</w:t>
      </w:r>
      <w:r w:rsidR="0054583E">
        <w:rPr>
          <w:rFonts w:ascii="Times New Roman" w:hAnsi="Times New Roman" w:cs="Times New Roman"/>
          <w:sz w:val="24"/>
          <w:szCs w:val="24"/>
        </w:rPr>
        <w:t xml:space="preserve">х основе, в том числе и для </w:t>
      </w:r>
      <w:r w:rsidR="00D54DC8">
        <w:rPr>
          <w:rFonts w:ascii="Times New Roman" w:hAnsi="Times New Roman" w:cs="Times New Roman"/>
          <w:sz w:val="24"/>
          <w:szCs w:val="24"/>
        </w:rPr>
        <w:t>измеряемых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F47" w:rsidRPr="0035636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="00B37F47" w:rsidRPr="00356364">
        <w:rPr>
          <w:rFonts w:ascii="Times New Roman" w:hAnsi="Times New Roman" w:cs="Times New Roman"/>
          <w:sz w:val="24"/>
          <w:szCs w:val="24"/>
        </w:rPr>
        <w:t>(Bi</w:t>
      </w:r>
      <w:r w:rsidR="00B37F47" w:rsidRPr="005F73F9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r w:rsidR="00B37F47" w:rsidRPr="005F73F9">
        <w:rPr>
          <w:rFonts w:ascii="Cambria Math" w:hAnsi="Cambria Math" w:cs="Cambria Math"/>
          <w:sz w:val="24"/>
          <w:szCs w:val="24"/>
          <w:vertAlign w:val="subscript"/>
          <w:lang w:val="en-US"/>
        </w:rPr>
        <w:t>x</w:t>
      </w:r>
      <w:proofErr w:type="spellStart"/>
      <w:r w:rsidR="00B37F47"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B37F47" w:rsidRPr="005F73F9">
        <w:rPr>
          <w:rFonts w:ascii="Cambria Math" w:hAnsi="Cambria Math" w:cs="Cambria Math"/>
          <w:sz w:val="24"/>
          <w:szCs w:val="24"/>
          <w:vertAlign w:val="subscript"/>
          <w:lang w:val="en-US"/>
        </w:rPr>
        <w:t>x</w:t>
      </w:r>
      <w:r w:rsidR="00B37F47" w:rsidRPr="00356364">
        <w:rPr>
          <w:rFonts w:ascii="Times New Roman" w:hAnsi="Times New Roman" w:cs="Times New Roman"/>
          <w:sz w:val="24"/>
          <w:szCs w:val="24"/>
        </w:rPr>
        <w:t>)</w:t>
      </w:r>
      <w:r w:rsidR="00B37F47" w:rsidRPr="005F73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37F47" w:rsidRPr="00356364">
        <w:rPr>
          <w:rFonts w:ascii="Times New Roman" w:hAnsi="Times New Roman" w:cs="Times New Roman"/>
          <w:sz w:val="24"/>
          <w:szCs w:val="24"/>
        </w:rPr>
        <w:t>Te</w:t>
      </w:r>
      <w:r w:rsidR="00B37F47" w:rsidRPr="005F73F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56364" w:rsidRPr="00356364">
        <w:rPr>
          <w:rFonts w:ascii="Times New Roman" w:hAnsi="Times New Roman" w:cs="Times New Roman"/>
          <w:sz w:val="24"/>
          <w:szCs w:val="24"/>
        </w:rPr>
        <w:t>. Картины ДМЭ такого типа</w:t>
      </w:r>
      <w:r w:rsidR="00B37F47"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сохранялись для всех измеренных образцов, что свидетельствует об одинаковой кристаллической структуре, а резкость наблюдаемых рефлексов </w:t>
      </w:r>
      <w:r w:rsidR="00D54DC8">
        <w:rPr>
          <w:rFonts w:ascii="Times New Roman" w:hAnsi="Times New Roman" w:cs="Times New Roman"/>
          <w:sz w:val="24"/>
          <w:szCs w:val="24"/>
        </w:rPr>
        <w:t>сигнализирует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 о высоком </w:t>
      </w:r>
      <w:r w:rsidR="00D54DC8">
        <w:rPr>
          <w:rFonts w:ascii="Times New Roman" w:hAnsi="Times New Roman" w:cs="Times New Roman"/>
          <w:sz w:val="24"/>
          <w:szCs w:val="24"/>
        </w:rPr>
        <w:t xml:space="preserve">структурном </w:t>
      </w:r>
      <w:r w:rsidR="00356364" w:rsidRPr="00356364">
        <w:rPr>
          <w:rFonts w:ascii="Times New Roman" w:hAnsi="Times New Roman" w:cs="Times New Roman"/>
          <w:sz w:val="24"/>
          <w:szCs w:val="24"/>
        </w:rPr>
        <w:t>качестве полученных образцов.</w:t>
      </w:r>
    </w:p>
    <w:p w14:paraId="797858E5" w14:textId="328C4BB4" w:rsidR="00356364" w:rsidRPr="00356364" w:rsidRDefault="00B37F47" w:rsidP="003563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На рис. </w:t>
      </w:r>
      <w:r w:rsidR="005B21B4">
        <w:rPr>
          <w:rFonts w:ascii="Times New Roman" w:hAnsi="Times New Roman" w:cs="Times New Roman"/>
          <w:sz w:val="24"/>
          <w:szCs w:val="24"/>
        </w:rPr>
        <w:t>3.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1 </w:t>
      </w:r>
      <w:r w:rsidR="005B21B4">
        <w:rPr>
          <w:rFonts w:ascii="Times New Roman" w:hAnsi="Times New Roman" w:cs="Times New Roman"/>
          <w:sz w:val="24"/>
          <w:szCs w:val="24"/>
        </w:rPr>
        <w:t>б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 показаны спектры остовных уровней, измеренные методом РФЭС, для образцов с различной концентрацией атомов </w:t>
      </w:r>
      <w:proofErr w:type="spellStart"/>
      <w:r w:rsidR="00356364"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356364" w:rsidRPr="00356364">
        <w:rPr>
          <w:rFonts w:ascii="Times New Roman" w:hAnsi="Times New Roman" w:cs="Times New Roman"/>
          <w:sz w:val="24"/>
          <w:szCs w:val="24"/>
        </w:rPr>
        <w:t xml:space="preserve">. Спектры представлены в диапазоне энергий связи 20-50 эВ, что позволяет одновременно </w:t>
      </w:r>
      <w:r w:rsidR="00D54DC8">
        <w:rPr>
          <w:rFonts w:ascii="Times New Roman" w:hAnsi="Times New Roman" w:cs="Times New Roman"/>
          <w:sz w:val="24"/>
          <w:szCs w:val="24"/>
        </w:rPr>
        <w:t xml:space="preserve">наблюдать и </w:t>
      </w:r>
      <w:r w:rsidR="00356364" w:rsidRPr="00356364">
        <w:rPr>
          <w:rFonts w:ascii="Times New Roman" w:hAnsi="Times New Roman" w:cs="Times New Roman"/>
          <w:sz w:val="24"/>
          <w:szCs w:val="24"/>
        </w:rPr>
        <w:t>анализировать дублеты пиков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остовных уровней </w:t>
      </w:r>
      <w:r w:rsidR="00EA4D75" w:rsidRPr="00356364">
        <w:rPr>
          <w:rFonts w:ascii="Times New Roman" w:hAnsi="Times New Roman" w:cs="Times New Roman"/>
          <w:sz w:val="24"/>
          <w:szCs w:val="24"/>
        </w:rPr>
        <w:t>всех элементов, которые должны содержаться</w:t>
      </w:r>
      <w:r w:rsidR="00EA4D75">
        <w:rPr>
          <w:rFonts w:ascii="Times New Roman" w:hAnsi="Times New Roman" w:cs="Times New Roman"/>
          <w:sz w:val="24"/>
          <w:szCs w:val="24"/>
        </w:rPr>
        <w:t xml:space="preserve"> </w:t>
      </w:r>
      <w:r w:rsidR="00EA4D75" w:rsidRPr="00356364">
        <w:rPr>
          <w:rFonts w:ascii="Times New Roman" w:hAnsi="Times New Roman" w:cs="Times New Roman"/>
          <w:sz w:val="24"/>
          <w:szCs w:val="24"/>
        </w:rPr>
        <w:t xml:space="preserve">в образце </w:t>
      </w:r>
      <w:r w:rsidR="00EA4D75" w:rsidRPr="006D5B09">
        <w:rPr>
          <w:rFonts w:ascii="Times New Roman" w:hAnsi="Times New Roman" w:cs="Times New Roman"/>
          <w:sz w:val="24"/>
          <w:szCs w:val="24"/>
        </w:rPr>
        <w:t>—</w:t>
      </w:r>
      <w:r w:rsidR="00EA4D75">
        <w:rPr>
          <w:rFonts w:ascii="Times New Roman" w:hAnsi="Times New Roman" w:cs="Times New Roman"/>
          <w:sz w:val="24"/>
          <w:szCs w:val="24"/>
        </w:rPr>
        <w:t xml:space="preserve"> </w:t>
      </w:r>
      <w:r w:rsidR="00D54DC8" w:rsidRPr="00356364">
        <w:rPr>
          <w:rFonts w:ascii="Times New Roman" w:hAnsi="Times New Roman" w:cs="Times New Roman"/>
          <w:sz w:val="24"/>
          <w:szCs w:val="24"/>
        </w:rPr>
        <w:t xml:space="preserve">Te 4d, </w:t>
      </w:r>
      <w:proofErr w:type="spellStart"/>
      <w:r w:rsidR="00D54DC8"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D54DC8" w:rsidRPr="00356364">
        <w:rPr>
          <w:rFonts w:ascii="Times New Roman" w:hAnsi="Times New Roman" w:cs="Times New Roman"/>
          <w:sz w:val="24"/>
          <w:szCs w:val="24"/>
        </w:rPr>
        <w:t xml:space="preserve"> 4d, </w:t>
      </w:r>
      <w:proofErr w:type="spellStart"/>
      <w:r w:rsidR="00356364" w:rsidRPr="00356364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="00356364" w:rsidRPr="00356364">
        <w:rPr>
          <w:rFonts w:ascii="Times New Roman" w:hAnsi="Times New Roman" w:cs="Times New Roman"/>
          <w:sz w:val="24"/>
          <w:szCs w:val="24"/>
        </w:rPr>
        <w:t xml:space="preserve"> 5d</w:t>
      </w:r>
      <w:r w:rsidR="00D54DC8"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и Mn 3p. На основе </w:t>
      </w:r>
      <w:r w:rsidR="00D54DC8">
        <w:rPr>
          <w:rFonts w:ascii="Times New Roman" w:hAnsi="Times New Roman" w:cs="Times New Roman"/>
          <w:sz w:val="24"/>
          <w:szCs w:val="24"/>
        </w:rPr>
        <w:t>полученных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 </w:t>
      </w:r>
      <w:r w:rsidR="00D54DC8">
        <w:rPr>
          <w:rFonts w:ascii="Times New Roman" w:hAnsi="Times New Roman" w:cs="Times New Roman"/>
          <w:sz w:val="24"/>
          <w:szCs w:val="24"/>
        </w:rPr>
        <w:t xml:space="preserve">РФЭС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спектров была вычислена концентрация атомов </w:t>
      </w:r>
      <w:proofErr w:type="spellStart"/>
      <w:r w:rsidR="00356364"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356364" w:rsidRPr="00356364">
        <w:rPr>
          <w:rFonts w:ascii="Times New Roman" w:hAnsi="Times New Roman" w:cs="Times New Roman"/>
          <w:sz w:val="24"/>
          <w:szCs w:val="24"/>
        </w:rPr>
        <w:t xml:space="preserve"> (и остальных элементов)</w:t>
      </w:r>
      <w:r w:rsidR="00EA4D75">
        <w:rPr>
          <w:rFonts w:ascii="Times New Roman" w:hAnsi="Times New Roman" w:cs="Times New Roman"/>
          <w:sz w:val="24"/>
          <w:szCs w:val="24"/>
        </w:rPr>
        <w:t xml:space="preserve"> по формуле 2.4</w:t>
      </w:r>
      <w:r w:rsidR="00017E27">
        <w:rPr>
          <w:rFonts w:ascii="Times New Roman" w:hAnsi="Times New Roman" w:cs="Times New Roman"/>
          <w:sz w:val="24"/>
          <w:szCs w:val="24"/>
        </w:rPr>
        <w:t>, при этом фон вычитался линейной функцией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. Полученные значения </w:t>
      </w:r>
      <w:r w:rsidR="00D54DC8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D54DC8" w:rsidRPr="00EB615B"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представлены над спектрами. Можно видеть, как с увеличением концентрации атомов </w:t>
      </w:r>
      <w:proofErr w:type="spellStart"/>
      <w:r w:rsidR="00356364"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356364" w:rsidRPr="00356364">
        <w:rPr>
          <w:rFonts w:ascii="Times New Roman" w:hAnsi="Times New Roman" w:cs="Times New Roman"/>
          <w:sz w:val="24"/>
          <w:szCs w:val="24"/>
        </w:rPr>
        <w:t xml:space="preserve"> плавно снижается интенсивность пика </w:t>
      </w:r>
      <w:proofErr w:type="spellStart"/>
      <w:r w:rsidR="00356364" w:rsidRPr="00356364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="00356364" w:rsidRPr="00356364">
        <w:rPr>
          <w:rFonts w:ascii="Times New Roman" w:hAnsi="Times New Roman" w:cs="Times New Roman"/>
          <w:sz w:val="24"/>
          <w:szCs w:val="24"/>
        </w:rPr>
        <w:t xml:space="preserve"> и увеличивается интенсивность</w:t>
      </w:r>
      <w:r w:rsidR="00EA4D75"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пика </w:t>
      </w:r>
      <w:proofErr w:type="spellStart"/>
      <w:r w:rsidR="00356364"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356364" w:rsidRPr="00356364">
        <w:rPr>
          <w:rFonts w:ascii="Times New Roman" w:hAnsi="Times New Roman" w:cs="Times New Roman"/>
          <w:sz w:val="24"/>
          <w:szCs w:val="24"/>
        </w:rPr>
        <w:t>.</w:t>
      </w:r>
    </w:p>
    <w:p w14:paraId="7D29BF0A" w14:textId="35850505" w:rsidR="00356364" w:rsidRPr="00356364" w:rsidRDefault="00EA4D75" w:rsidP="003563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На вставке слева снизу на рис. </w:t>
      </w:r>
      <w:r w:rsidR="005B21B4">
        <w:rPr>
          <w:rFonts w:ascii="Times New Roman" w:hAnsi="Times New Roman" w:cs="Times New Roman"/>
          <w:sz w:val="24"/>
          <w:szCs w:val="24"/>
        </w:rPr>
        <w:t>3.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1 </w:t>
      </w:r>
      <w:r w:rsidR="005B21B4">
        <w:rPr>
          <w:rFonts w:ascii="Times New Roman" w:hAnsi="Times New Roman" w:cs="Times New Roman"/>
          <w:sz w:val="24"/>
          <w:szCs w:val="24"/>
        </w:rPr>
        <w:t>б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 показаны спектры линии Mn 3p для разных концентраций </w:t>
      </w:r>
      <w:proofErr w:type="spellStart"/>
      <w:r w:rsidR="00356364"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356364" w:rsidRPr="00356364">
        <w:rPr>
          <w:rFonts w:ascii="Times New Roman" w:hAnsi="Times New Roman" w:cs="Times New Roman"/>
          <w:sz w:val="24"/>
          <w:szCs w:val="24"/>
        </w:rPr>
        <w:t>. При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рассмотрении видно, что ни </w:t>
      </w:r>
      <w:r w:rsidR="00D54DC8">
        <w:rPr>
          <w:rFonts w:ascii="Times New Roman" w:hAnsi="Times New Roman" w:cs="Times New Roman"/>
          <w:sz w:val="24"/>
          <w:szCs w:val="24"/>
        </w:rPr>
        <w:t>форма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 пика, 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его </w:t>
      </w:r>
      <w:r w:rsidR="00D54DC8">
        <w:rPr>
          <w:rFonts w:ascii="Times New Roman" w:hAnsi="Times New Roman" w:cs="Times New Roman"/>
          <w:sz w:val="24"/>
          <w:szCs w:val="24"/>
        </w:rPr>
        <w:t>интенсивность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 значительно не меняются для измеряемых образцов</w:t>
      </w:r>
      <w:r w:rsidR="00681761" w:rsidRPr="00681761">
        <w:rPr>
          <w:rFonts w:ascii="Times New Roman" w:hAnsi="Times New Roman" w:cs="Times New Roman"/>
          <w:sz w:val="24"/>
          <w:szCs w:val="24"/>
        </w:rPr>
        <w:t xml:space="preserve"> </w:t>
      </w:r>
      <w:r w:rsidR="00681761" w:rsidRPr="00356364">
        <w:rPr>
          <w:rFonts w:ascii="Times New Roman" w:hAnsi="Times New Roman" w:cs="Times New Roman"/>
          <w:sz w:val="24"/>
          <w:szCs w:val="24"/>
        </w:rPr>
        <w:t>всех стехиометрий</w:t>
      </w:r>
      <w:r w:rsidR="00356364" w:rsidRPr="00356364">
        <w:rPr>
          <w:rFonts w:ascii="Times New Roman" w:hAnsi="Times New Roman" w:cs="Times New Roman"/>
          <w:sz w:val="24"/>
          <w:szCs w:val="24"/>
        </w:rPr>
        <w:t>, что указывает на приблизительно постоянную концентрацию атомов Mn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>исследуемых образцах и, косвенно, на стабильность</w:t>
      </w:r>
      <w:r w:rsidR="005B21B4"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>магнитных свойств материала.</w:t>
      </w:r>
    </w:p>
    <w:p w14:paraId="599DC41F" w14:textId="41B1F2DE" w:rsidR="00356364" w:rsidRPr="00356364" w:rsidRDefault="00EA4D75" w:rsidP="003563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На рис </w:t>
      </w:r>
      <w:r w:rsidR="00AD1D7D">
        <w:rPr>
          <w:rFonts w:ascii="Times New Roman" w:hAnsi="Times New Roman" w:cs="Times New Roman"/>
          <w:sz w:val="24"/>
          <w:szCs w:val="24"/>
        </w:rPr>
        <w:t>3.</w:t>
      </w:r>
      <w:r w:rsidR="00356364" w:rsidRPr="00356364">
        <w:rPr>
          <w:rFonts w:ascii="Times New Roman" w:hAnsi="Times New Roman" w:cs="Times New Roman"/>
          <w:sz w:val="24"/>
          <w:szCs w:val="24"/>
        </w:rPr>
        <w:t>1</w:t>
      </w:r>
      <w:r w:rsidR="00AD1D7D">
        <w:rPr>
          <w:rFonts w:ascii="Times New Roman" w:hAnsi="Times New Roman" w:cs="Times New Roman"/>
          <w:sz w:val="24"/>
          <w:szCs w:val="24"/>
        </w:rPr>
        <w:t xml:space="preserve"> </w:t>
      </w:r>
      <w:r w:rsidR="005B21B4">
        <w:rPr>
          <w:rFonts w:ascii="Times New Roman" w:hAnsi="Times New Roman" w:cs="Times New Roman"/>
          <w:sz w:val="24"/>
          <w:szCs w:val="24"/>
        </w:rPr>
        <w:t>в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 приведена измеренная методом РФЭС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зависимость относительной интенсивности пиков </w:t>
      </w:r>
      <w:proofErr w:type="spellStart"/>
      <w:r w:rsidR="00356364"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(сверху) и </w:t>
      </w:r>
      <w:proofErr w:type="spellStart"/>
      <w:r w:rsidR="00356364" w:rsidRPr="00356364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="00356364" w:rsidRPr="00356364">
        <w:rPr>
          <w:rFonts w:ascii="Times New Roman" w:hAnsi="Times New Roman" w:cs="Times New Roman"/>
          <w:sz w:val="24"/>
          <w:szCs w:val="24"/>
        </w:rPr>
        <w:t xml:space="preserve"> (снизу) от </w:t>
      </w:r>
      <w:r w:rsidR="00D54DC8" w:rsidRPr="00356364">
        <w:rPr>
          <w:rFonts w:ascii="Times New Roman" w:hAnsi="Times New Roman" w:cs="Times New Roman"/>
          <w:sz w:val="24"/>
          <w:szCs w:val="24"/>
        </w:rPr>
        <w:t xml:space="preserve">заложенной при росте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концентрации атомов </w:t>
      </w:r>
      <w:proofErr w:type="spellStart"/>
      <w:r w:rsidR="00356364"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356364" w:rsidRPr="00356364">
        <w:rPr>
          <w:rFonts w:ascii="Times New Roman" w:hAnsi="Times New Roman" w:cs="Times New Roman"/>
          <w:sz w:val="24"/>
          <w:szCs w:val="24"/>
        </w:rPr>
        <w:t xml:space="preserve">. </w:t>
      </w:r>
      <w:r w:rsidR="00356364" w:rsidRPr="00356364">
        <w:rPr>
          <w:rFonts w:ascii="Times New Roman" w:hAnsi="Times New Roman" w:cs="Times New Roman"/>
          <w:sz w:val="24"/>
          <w:szCs w:val="24"/>
        </w:rPr>
        <w:lastRenderedPageBreak/>
        <w:t>Различные цвета точек соответствуют различным измеренным образцам. Относительная нормировка интенсивности пиков выполнена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>таким образом, чтобы сумма интенсивностей пред-</w:t>
      </w:r>
    </w:p>
    <w:p w14:paraId="558EF523" w14:textId="7694FFBC" w:rsidR="00356364" w:rsidRPr="00356364" w:rsidRDefault="00356364" w:rsidP="003563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364">
        <w:rPr>
          <w:rFonts w:ascii="Times New Roman" w:hAnsi="Times New Roman" w:cs="Times New Roman"/>
          <w:sz w:val="24"/>
          <w:szCs w:val="24"/>
        </w:rPr>
        <w:t xml:space="preserve">ставленных пиков </w:t>
      </w:r>
      <w:proofErr w:type="spellStart"/>
      <w:r w:rsidRPr="00356364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Pr="00356364">
        <w:rPr>
          <w:rFonts w:ascii="Times New Roman" w:hAnsi="Times New Roman" w:cs="Times New Roman"/>
          <w:sz w:val="24"/>
          <w:szCs w:val="24"/>
        </w:rPr>
        <w:t xml:space="preserve"> 5d, </w:t>
      </w:r>
      <w:proofErr w:type="spellStart"/>
      <w:r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356364">
        <w:rPr>
          <w:rFonts w:ascii="Times New Roman" w:hAnsi="Times New Roman" w:cs="Times New Roman"/>
          <w:sz w:val="24"/>
          <w:szCs w:val="24"/>
        </w:rPr>
        <w:t xml:space="preserve"> 4d, Te 4d и Mn 3p была</w:t>
      </w:r>
      <w:r w:rsidR="00EA4D75">
        <w:rPr>
          <w:rFonts w:ascii="Times New Roman" w:hAnsi="Times New Roman" w:cs="Times New Roman"/>
          <w:sz w:val="24"/>
          <w:szCs w:val="24"/>
        </w:rPr>
        <w:t xml:space="preserve"> </w:t>
      </w:r>
      <w:r w:rsidRPr="00356364">
        <w:rPr>
          <w:rFonts w:ascii="Times New Roman" w:hAnsi="Times New Roman" w:cs="Times New Roman"/>
          <w:sz w:val="24"/>
          <w:szCs w:val="24"/>
        </w:rPr>
        <w:t xml:space="preserve">равна 1. Представленная зависимость демонстрирует линейное увеличение относительной интенсивности пика </w:t>
      </w:r>
      <w:proofErr w:type="spellStart"/>
      <w:r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356364">
        <w:rPr>
          <w:rFonts w:ascii="Times New Roman" w:hAnsi="Times New Roman" w:cs="Times New Roman"/>
          <w:sz w:val="24"/>
          <w:szCs w:val="24"/>
        </w:rPr>
        <w:t>, с некоторым разбросом для различных</w:t>
      </w:r>
      <w:r w:rsidR="00EA4D75">
        <w:rPr>
          <w:rFonts w:ascii="Times New Roman" w:hAnsi="Times New Roman" w:cs="Times New Roman"/>
          <w:sz w:val="24"/>
          <w:szCs w:val="24"/>
        </w:rPr>
        <w:t xml:space="preserve"> </w:t>
      </w:r>
      <w:r w:rsidRPr="00356364">
        <w:rPr>
          <w:rFonts w:ascii="Times New Roman" w:hAnsi="Times New Roman" w:cs="Times New Roman"/>
          <w:sz w:val="24"/>
          <w:szCs w:val="24"/>
        </w:rPr>
        <w:t xml:space="preserve">образцов, что указывает на ожидаемое линейное возрастание доли </w:t>
      </w:r>
      <w:proofErr w:type="spellStart"/>
      <w:r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356364">
        <w:rPr>
          <w:rFonts w:ascii="Times New Roman" w:hAnsi="Times New Roman" w:cs="Times New Roman"/>
          <w:sz w:val="24"/>
          <w:szCs w:val="24"/>
        </w:rPr>
        <w:t xml:space="preserve"> в стехиометрии. На нижнем рисунке представлена аналогичная зависимость для изменений интенсивности остовных уровней </w:t>
      </w:r>
      <w:proofErr w:type="spellStart"/>
      <w:r w:rsidRPr="00356364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Pr="00356364">
        <w:rPr>
          <w:rFonts w:ascii="Times New Roman" w:hAnsi="Times New Roman" w:cs="Times New Roman"/>
          <w:sz w:val="24"/>
          <w:szCs w:val="24"/>
        </w:rPr>
        <w:t>. Видно,</w:t>
      </w:r>
      <w:r w:rsidR="00EA4D75">
        <w:rPr>
          <w:rFonts w:ascii="Times New Roman" w:hAnsi="Times New Roman" w:cs="Times New Roman"/>
          <w:sz w:val="24"/>
          <w:szCs w:val="24"/>
        </w:rPr>
        <w:t xml:space="preserve"> </w:t>
      </w:r>
      <w:r w:rsidRPr="00356364">
        <w:rPr>
          <w:rFonts w:ascii="Times New Roman" w:hAnsi="Times New Roman" w:cs="Times New Roman"/>
          <w:sz w:val="24"/>
          <w:szCs w:val="24"/>
        </w:rPr>
        <w:t xml:space="preserve">что относительная интенсивность пика </w:t>
      </w:r>
      <w:proofErr w:type="spellStart"/>
      <w:r w:rsidRPr="00356364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Pr="00356364">
        <w:rPr>
          <w:rFonts w:ascii="Times New Roman" w:hAnsi="Times New Roman" w:cs="Times New Roman"/>
          <w:sz w:val="24"/>
          <w:szCs w:val="24"/>
        </w:rPr>
        <w:t xml:space="preserve"> линейно</w:t>
      </w:r>
    </w:p>
    <w:p w14:paraId="685F2D42" w14:textId="5AA0BAC0" w:rsidR="00356364" w:rsidRDefault="00356364" w:rsidP="003563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364">
        <w:rPr>
          <w:rFonts w:ascii="Times New Roman" w:hAnsi="Times New Roman" w:cs="Times New Roman"/>
          <w:sz w:val="24"/>
          <w:szCs w:val="24"/>
        </w:rPr>
        <w:t>уменьшается.</w:t>
      </w:r>
    </w:p>
    <w:p w14:paraId="632946DE" w14:textId="41909ACD" w:rsidR="005B21B4" w:rsidRDefault="005B21B4" w:rsidP="003563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8F7061" w14:textId="639FCE54" w:rsidR="005B21B4" w:rsidRDefault="005B21B4" w:rsidP="003563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8A5438" wp14:editId="480785AB">
            <wp:extent cx="6120130" cy="29768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B6B39" w14:textId="5BC52F70" w:rsidR="005B21B4" w:rsidRDefault="005B21B4" w:rsidP="00AD1D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3.1 </w:t>
      </w:r>
      <w:r w:rsidR="00AD1D7D" w:rsidRPr="00AD1D7D">
        <w:rPr>
          <w:rFonts w:ascii="Times New Roman" w:hAnsi="Times New Roman" w:cs="Times New Roman"/>
          <w:sz w:val="24"/>
          <w:szCs w:val="24"/>
        </w:rPr>
        <w:t>(</w:t>
      </w:r>
      <w:r w:rsidR="00AD1D7D">
        <w:rPr>
          <w:rFonts w:ascii="Times New Roman" w:hAnsi="Times New Roman" w:cs="Times New Roman"/>
          <w:sz w:val="24"/>
          <w:szCs w:val="24"/>
        </w:rPr>
        <w:t>а</w:t>
      </w:r>
      <w:r w:rsidR="00AD1D7D" w:rsidRPr="00AD1D7D">
        <w:rPr>
          <w:rFonts w:ascii="Times New Roman" w:hAnsi="Times New Roman" w:cs="Times New Roman"/>
          <w:sz w:val="24"/>
          <w:szCs w:val="24"/>
        </w:rPr>
        <w:t xml:space="preserve">) </w:t>
      </w:r>
      <w:r w:rsidR="00E23437" w:rsidRPr="006D5B09">
        <w:rPr>
          <w:rFonts w:ascii="Times New Roman" w:hAnsi="Times New Roman" w:cs="Times New Roman"/>
          <w:sz w:val="24"/>
          <w:szCs w:val="24"/>
        </w:rPr>
        <w:t>—</w:t>
      </w:r>
      <w:r w:rsidR="00AD1D7D" w:rsidRPr="00AD1D7D">
        <w:rPr>
          <w:rFonts w:ascii="Times New Roman" w:hAnsi="Times New Roman" w:cs="Times New Roman"/>
          <w:sz w:val="24"/>
          <w:szCs w:val="24"/>
        </w:rPr>
        <w:t xml:space="preserve"> картина ДМЭ с гексагональным расположением рефлексов, характерным для всех образов</w:t>
      </w:r>
      <w:r w:rsidR="00AD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1D7D" w:rsidRPr="0035636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="00AD1D7D" w:rsidRPr="00356364">
        <w:rPr>
          <w:rFonts w:ascii="Times New Roman" w:hAnsi="Times New Roman" w:cs="Times New Roman"/>
          <w:sz w:val="24"/>
          <w:szCs w:val="24"/>
        </w:rPr>
        <w:t>(Bi</w:t>
      </w:r>
      <w:r w:rsidR="00AD1D7D" w:rsidRPr="005F73F9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r w:rsidR="00AD1D7D" w:rsidRPr="005F73F9">
        <w:rPr>
          <w:rFonts w:ascii="Cambria Math" w:hAnsi="Cambria Math" w:cs="Cambria Math"/>
          <w:sz w:val="24"/>
          <w:szCs w:val="24"/>
          <w:vertAlign w:val="subscript"/>
          <w:lang w:val="en-US"/>
        </w:rPr>
        <w:t>x</w:t>
      </w:r>
      <w:proofErr w:type="spellStart"/>
      <w:r w:rsidR="00AD1D7D"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AD1D7D" w:rsidRPr="005F73F9">
        <w:rPr>
          <w:rFonts w:ascii="Cambria Math" w:hAnsi="Cambria Math" w:cs="Cambria Math"/>
          <w:sz w:val="24"/>
          <w:szCs w:val="24"/>
          <w:vertAlign w:val="subscript"/>
          <w:lang w:val="en-US"/>
        </w:rPr>
        <w:t>x</w:t>
      </w:r>
      <w:r w:rsidR="00AD1D7D" w:rsidRPr="00356364">
        <w:rPr>
          <w:rFonts w:ascii="Times New Roman" w:hAnsi="Times New Roman" w:cs="Times New Roman"/>
          <w:sz w:val="24"/>
          <w:szCs w:val="24"/>
        </w:rPr>
        <w:t>)</w:t>
      </w:r>
      <w:r w:rsidR="00AD1D7D" w:rsidRPr="005F73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1D7D" w:rsidRPr="00356364">
        <w:rPr>
          <w:rFonts w:ascii="Times New Roman" w:hAnsi="Times New Roman" w:cs="Times New Roman"/>
          <w:sz w:val="24"/>
          <w:szCs w:val="24"/>
        </w:rPr>
        <w:t>Te</w:t>
      </w:r>
      <w:r w:rsidR="00AD1D7D" w:rsidRPr="005F73F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D1D7D" w:rsidRPr="00AD1D7D">
        <w:rPr>
          <w:rFonts w:ascii="Times New Roman" w:hAnsi="Times New Roman" w:cs="Times New Roman"/>
          <w:sz w:val="24"/>
          <w:szCs w:val="24"/>
        </w:rPr>
        <w:t>. Голубыми пунктирными линиями отмечена элементарная ячейка. (</w:t>
      </w:r>
      <w:r w:rsidR="00AD1D7D">
        <w:rPr>
          <w:rFonts w:ascii="Times New Roman" w:hAnsi="Times New Roman" w:cs="Times New Roman"/>
          <w:sz w:val="24"/>
          <w:szCs w:val="24"/>
        </w:rPr>
        <w:t>б</w:t>
      </w:r>
      <w:r w:rsidR="00AD1D7D" w:rsidRPr="00AD1D7D">
        <w:rPr>
          <w:rFonts w:ascii="Times New Roman" w:hAnsi="Times New Roman" w:cs="Times New Roman"/>
          <w:sz w:val="24"/>
          <w:szCs w:val="24"/>
        </w:rPr>
        <w:t xml:space="preserve">) </w:t>
      </w:r>
      <w:r w:rsidR="00E23437" w:rsidRPr="006D5B09">
        <w:rPr>
          <w:rFonts w:ascii="Times New Roman" w:hAnsi="Times New Roman" w:cs="Times New Roman"/>
          <w:sz w:val="24"/>
          <w:szCs w:val="24"/>
        </w:rPr>
        <w:t>—</w:t>
      </w:r>
      <w:r w:rsidR="00AD1D7D" w:rsidRPr="00AD1D7D">
        <w:rPr>
          <w:rFonts w:ascii="Times New Roman" w:hAnsi="Times New Roman" w:cs="Times New Roman"/>
          <w:sz w:val="24"/>
          <w:szCs w:val="24"/>
        </w:rPr>
        <w:t xml:space="preserve"> изменение структуры</w:t>
      </w:r>
      <w:r w:rsidR="00AD1D7D">
        <w:rPr>
          <w:rFonts w:ascii="Times New Roman" w:hAnsi="Times New Roman" w:cs="Times New Roman"/>
          <w:sz w:val="24"/>
          <w:szCs w:val="24"/>
        </w:rPr>
        <w:t xml:space="preserve"> </w:t>
      </w:r>
      <w:r w:rsidR="00AD1D7D" w:rsidRPr="00AD1D7D">
        <w:rPr>
          <w:rFonts w:ascii="Times New Roman" w:hAnsi="Times New Roman" w:cs="Times New Roman"/>
          <w:sz w:val="24"/>
          <w:szCs w:val="24"/>
        </w:rPr>
        <w:t xml:space="preserve">и интенсивности остовных уровней </w:t>
      </w:r>
      <w:proofErr w:type="spellStart"/>
      <w:r w:rsidR="00AD1D7D" w:rsidRPr="00AD1D7D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="00AD1D7D" w:rsidRPr="00AD1D7D">
        <w:rPr>
          <w:rFonts w:ascii="Times New Roman" w:hAnsi="Times New Roman" w:cs="Times New Roman"/>
          <w:sz w:val="24"/>
          <w:szCs w:val="24"/>
        </w:rPr>
        <w:t xml:space="preserve">, Te, </w:t>
      </w:r>
      <w:proofErr w:type="spellStart"/>
      <w:r w:rsidR="00AD1D7D" w:rsidRPr="00AD1D7D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AD1D7D" w:rsidRPr="00AD1D7D">
        <w:rPr>
          <w:rFonts w:ascii="Times New Roman" w:hAnsi="Times New Roman" w:cs="Times New Roman"/>
          <w:sz w:val="24"/>
          <w:szCs w:val="24"/>
        </w:rPr>
        <w:t xml:space="preserve"> и Mn в РФЭС спектрах, измеренных при hv=120 эВ при изменении</w:t>
      </w:r>
      <w:r w:rsidR="00AD1D7D">
        <w:rPr>
          <w:rFonts w:ascii="Times New Roman" w:hAnsi="Times New Roman" w:cs="Times New Roman"/>
          <w:sz w:val="24"/>
          <w:szCs w:val="24"/>
        </w:rPr>
        <w:t xml:space="preserve"> </w:t>
      </w:r>
      <w:r w:rsidR="00AD1D7D" w:rsidRPr="00AD1D7D">
        <w:rPr>
          <w:rFonts w:ascii="Times New Roman" w:hAnsi="Times New Roman" w:cs="Times New Roman"/>
          <w:sz w:val="24"/>
          <w:szCs w:val="24"/>
        </w:rPr>
        <w:t xml:space="preserve">концентрации атомов </w:t>
      </w:r>
      <w:proofErr w:type="spellStart"/>
      <w:r w:rsidR="00AD1D7D" w:rsidRPr="00AD1D7D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AD1D7D" w:rsidRPr="00AD1D7D">
        <w:rPr>
          <w:rFonts w:ascii="Times New Roman" w:hAnsi="Times New Roman" w:cs="Times New Roman"/>
          <w:sz w:val="24"/>
          <w:szCs w:val="24"/>
        </w:rPr>
        <w:t>. Вставка слева снизу показывает подробнее структуру уровней Mn 3p. (</w:t>
      </w:r>
      <w:r w:rsidR="00AD1D7D">
        <w:rPr>
          <w:rFonts w:ascii="Times New Roman" w:hAnsi="Times New Roman" w:cs="Times New Roman"/>
          <w:sz w:val="24"/>
          <w:szCs w:val="24"/>
        </w:rPr>
        <w:t>в</w:t>
      </w:r>
      <w:r w:rsidR="00AD1D7D" w:rsidRPr="00AD1D7D">
        <w:rPr>
          <w:rFonts w:ascii="Times New Roman" w:hAnsi="Times New Roman" w:cs="Times New Roman"/>
          <w:sz w:val="24"/>
          <w:szCs w:val="24"/>
        </w:rPr>
        <w:t xml:space="preserve">) </w:t>
      </w:r>
      <w:r w:rsidR="00E23437" w:rsidRPr="006D5B09">
        <w:rPr>
          <w:rFonts w:ascii="Times New Roman" w:hAnsi="Times New Roman" w:cs="Times New Roman"/>
          <w:sz w:val="24"/>
          <w:szCs w:val="24"/>
        </w:rPr>
        <w:t>—</w:t>
      </w:r>
      <w:r w:rsidR="00AD1D7D" w:rsidRPr="00AD1D7D">
        <w:rPr>
          <w:rFonts w:ascii="Times New Roman" w:hAnsi="Times New Roman" w:cs="Times New Roman"/>
          <w:sz w:val="24"/>
          <w:szCs w:val="24"/>
        </w:rPr>
        <w:t xml:space="preserve"> измеренное</w:t>
      </w:r>
      <w:r w:rsidR="00AD1D7D">
        <w:rPr>
          <w:rFonts w:ascii="Times New Roman" w:hAnsi="Times New Roman" w:cs="Times New Roman"/>
          <w:sz w:val="24"/>
          <w:szCs w:val="24"/>
        </w:rPr>
        <w:t xml:space="preserve"> </w:t>
      </w:r>
      <w:r w:rsidR="00AD1D7D" w:rsidRPr="00AD1D7D">
        <w:rPr>
          <w:rFonts w:ascii="Times New Roman" w:hAnsi="Times New Roman" w:cs="Times New Roman"/>
          <w:sz w:val="24"/>
          <w:szCs w:val="24"/>
        </w:rPr>
        <w:t xml:space="preserve">методом РФЭС изменение относительной интенсивности пиков </w:t>
      </w:r>
      <w:proofErr w:type="spellStart"/>
      <w:r w:rsidR="00AD1D7D" w:rsidRPr="00AD1D7D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AD1D7D" w:rsidRPr="00AD1D7D">
        <w:rPr>
          <w:rFonts w:ascii="Times New Roman" w:hAnsi="Times New Roman" w:cs="Times New Roman"/>
          <w:sz w:val="24"/>
          <w:szCs w:val="24"/>
        </w:rPr>
        <w:t xml:space="preserve"> (сверху) и </w:t>
      </w:r>
      <w:proofErr w:type="spellStart"/>
      <w:r w:rsidR="00AD1D7D" w:rsidRPr="00AD1D7D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="00AD1D7D" w:rsidRPr="00AD1D7D">
        <w:rPr>
          <w:rFonts w:ascii="Times New Roman" w:hAnsi="Times New Roman" w:cs="Times New Roman"/>
          <w:sz w:val="24"/>
          <w:szCs w:val="24"/>
        </w:rPr>
        <w:t xml:space="preserve"> (снизу) от заложенной при росте</w:t>
      </w:r>
      <w:r w:rsidR="00AD1D7D">
        <w:rPr>
          <w:rFonts w:ascii="Times New Roman" w:hAnsi="Times New Roman" w:cs="Times New Roman"/>
          <w:sz w:val="24"/>
          <w:szCs w:val="24"/>
        </w:rPr>
        <w:t xml:space="preserve"> </w:t>
      </w:r>
      <w:r w:rsidR="00AD1D7D" w:rsidRPr="00AD1D7D">
        <w:rPr>
          <w:rFonts w:ascii="Times New Roman" w:hAnsi="Times New Roman" w:cs="Times New Roman"/>
          <w:sz w:val="24"/>
          <w:szCs w:val="24"/>
        </w:rPr>
        <w:t xml:space="preserve">образца доли атомов </w:t>
      </w:r>
      <w:proofErr w:type="spellStart"/>
      <w:r w:rsidR="00AD1D7D" w:rsidRPr="00AD1D7D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AD1D7D" w:rsidRPr="00AD1D7D">
        <w:rPr>
          <w:rFonts w:ascii="Times New Roman" w:hAnsi="Times New Roman" w:cs="Times New Roman"/>
          <w:sz w:val="24"/>
          <w:szCs w:val="24"/>
        </w:rPr>
        <w:t>. Различные цвета соответствуют различным образцам.</w:t>
      </w:r>
    </w:p>
    <w:p w14:paraId="28B878C6" w14:textId="77777777" w:rsidR="005B21B4" w:rsidRPr="00356364" w:rsidRDefault="005B21B4" w:rsidP="003563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D63379" w14:textId="4344333F" w:rsidR="00FD3C9F" w:rsidRDefault="00EA4D75" w:rsidP="003563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356364" w:rsidRPr="00356364">
        <w:rPr>
          <w:rFonts w:ascii="Times New Roman" w:hAnsi="Times New Roman" w:cs="Times New Roman"/>
          <w:sz w:val="24"/>
          <w:szCs w:val="24"/>
        </w:rPr>
        <w:t>Для оценки концентраций атомов из анализа интенсивности соответствующих пиков в РФЭС спектрах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была использована база данных сечений </w:t>
      </w:r>
      <w:proofErr w:type="spellStart"/>
      <w:r w:rsidR="00356364" w:rsidRPr="00356364">
        <w:rPr>
          <w:rFonts w:ascii="Times New Roman" w:hAnsi="Times New Roman" w:cs="Times New Roman"/>
          <w:sz w:val="24"/>
          <w:szCs w:val="24"/>
        </w:rPr>
        <w:t>фотоионизации</w:t>
      </w:r>
      <w:proofErr w:type="spellEnd"/>
      <w:r w:rsidR="00356364" w:rsidRPr="00356364">
        <w:rPr>
          <w:rFonts w:ascii="Times New Roman" w:hAnsi="Times New Roman" w:cs="Times New Roman"/>
          <w:sz w:val="24"/>
          <w:szCs w:val="24"/>
        </w:rPr>
        <w:t xml:space="preserve"> остовных уровней </w:t>
      </w:r>
      <w:proofErr w:type="spellStart"/>
      <w:r w:rsidR="00356364" w:rsidRPr="00356364">
        <w:rPr>
          <w:rFonts w:ascii="Times New Roman" w:hAnsi="Times New Roman" w:cs="Times New Roman"/>
          <w:sz w:val="24"/>
          <w:szCs w:val="24"/>
        </w:rPr>
        <w:t>Тржасковской</w:t>
      </w:r>
      <w:proofErr w:type="spellEnd"/>
      <w:r w:rsidR="00356364" w:rsidRPr="00356364">
        <w:rPr>
          <w:rFonts w:ascii="Times New Roman" w:hAnsi="Times New Roman" w:cs="Times New Roman"/>
          <w:sz w:val="24"/>
          <w:szCs w:val="24"/>
        </w:rPr>
        <w:t xml:space="preserve"> [</w:t>
      </w:r>
      <w:r w:rsidR="00507B07" w:rsidRPr="00507B07">
        <w:rPr>
          <w:rFonts w:ascii="Times New Roman" w:hAnsi="Times New Roman" w:cs="Times New Roman"/>
          <w:sz w:val="24"/>
          <w:szCs w:val="24"/>
        </w:rPr>
        <w:t>5</w:t>
      </w:r>
      <w:r w:rsidR="00531D1C">
        <w:rPr>
          <w:rFonts w:ascii="Times New Roman" w:hAnsi="Times New Roman" w:cs="Times New Roman"/>
          <w:sz w:val="24"/>
          <w:szCs w:val="24"/>
        </w:rPr>
        <w:t>7</w:t>
      </w:r>
      <w:r w:rsidR="00356364" w:rsidRPr="00356364">
        <w:rPr>
          <w:rFonts w:ascii="Times New Roman" w:hAnsi="Times New Roman" w:cs="Times New Roman"/>
          <w:sz w:val="24"/>
          <w:szCs w:val="24"/>
        </w:rPr>
        <w:t>]. Анализ с использованием этой базы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>данных показал</w:t>
      </w:r>
      <w:r>
        <w:rPr>
          <w:rFonts w:ascii="Times New Roman" w:hAnsi="Times New Roman" w:cs="Times New Roman"/>
          <w:sz w:val="24"/>
          <w:szCs w:val="24"/>
        </w:rPr>
        <w:t xml:space="preserve">, что </w:t>
      </w:r>
      <w:r w:rsidR="00356364" w:rsidRPr="00356364">
        <w:rPr>
          <w:rFonts w:ascii="Times New Roman" w:hAnsi="Times New Roman" w:cs="Times New Roman"/>
          <w:sz w:val="24"/>
          <w:szCs w:val="24"/>
        </w:rPr>
        <w:t>для всех исследованных образцов измеренные концентрации оказались выше заложенных при росте.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Эффект превышения расчетной концентрации атомов </w:t>
      </w:r>
      <w:proofErr w:type="spellStart"/>
      <w:r w:rsidR="00356364"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356364" w:rsidRPr="00356364">
        <w:rPr>
          <w:rFonts w:ascii="Times New Roman" w:hAnsi="Times New Roman" w:cs="Times New Roman"/>
          <w:sz w:val="24"/>
          <w:szCs w:val="24"/>
        </w:rPr>
        <w:t xml:space="preserve"> относительно заложенной при росте отмечался ранее в работе [</w:t>
      </w:r>
      <w:r w:rsidR="00507B07" w:rsidRPr="00507B07">
        <w:rPr>
          <w:rFonts w:ascii="Times New Roman" w:hAnsi="Times New Roman" w:cs="Times New Roman"/>
          <w:sz w:val="24"/>
          <w:szCs w:val="24"/>
        </w:rPr>
        <w:t>5</w:t>
      </w:r>
      <w:r w:rsidR="009C7C80">
        <w:rPr>
          <w:rFonts w:ascii="Times New Roman" w:hAnsi="Times New Roman" w:cs="Times New Roman"/>
          <w:sz w:val="24"/>
          <w:szCs w:val="24"/>
        </w:rPr>
        <w:t>5</w:t>
      </w:r>
      <w:r w:rsidR="00356364" w:rsidRPr="00356364">
        <w:rPr>
          <w:rFonts w:ascii="Times New Roman" w:hAnsi="Times New Roman" w:cs="Times New Roman"/>
          <w:sz w:val="24"/>
          <w:szCs w:val="24"/>
        </w:rPr>
        <w:t>]. Это может быть вызвано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как особенностью роста, так и </w:t>
      </w:r>
      <w:r w:rsidR="00356364" w:rsidRPr="00356364">
        <w:rPr>
          <w:rFonts w:ascii="Times New Roman" w:hAnsi="Times New Roman" w:cs="Times New Roman"/>
          <w:sz w:val="24"/>
          <w:szCs w:val="24"/>
        </w:rPr>
        <w:lastRenderedPageBreak/>
        <w:t>особенностью оценки. Рост кристалла проводился не из расплава, а из</w:t>
      </w:r>
      <w:r w:rsidR="005B21B4"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>растворителя на основе (</w:t>
      </w:r>
      <w:proofErr w:type="spellStart"/>
      <w:r w:rsidR="00356364" w:rsidRPr="00356364">
        <w:rPr>
          <w:rFonts w:ascii="Times New Roman" w:hAnsi="Times New Roman" w:cs="Times New Roman"/>
          <w:sz w:val="24"/>
          <w:szCs w:val="24"/>
        </w:rPr>
        <w:t>Bi,Sb</w:t>
      </w:r>
      <w:proofErr w:type="spellEnd"/>
      <w:r w:rsidR="00356364" w:rsidRPr="00356364">
        <w:rPr>
          <w:rFonts w:ascii="Times New Roman" w:hAnsi="Times New Roman" w:cs="Times New Roman"/>
          <w:sz w:val="24"/>
          <w:szCs w:val="24"/>
        </w:rPr>
        <w:t>)</w:t>
      </w:r>
      <w:r w:rsidR="00356364" w:rsidRPr="00576EA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56364" w:rsidRPr="00356364">
        <w:rPr>
          <w:rFonts w:ascii="Times New Roman" w:hAnsi="Times New Roman" w:cs="Times New Roman"/>
          <w:sz w:val="24"/>
          <w:szCs w:val="24"/>
        </w:rPr>
        <w:t>Te</w:t>
      </w:r>
      <w:r w:rsidR="00356364" w:rsidRPr="00576EA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6364" w:rsidRPr="00356364">
        <w:rPr>
          <w:rFonts w:ascii="Times New Roman" w:hAnsi="Times New Roman" w:cs="Times New Roman"/>
          <w:sz w:val="24"/>
          <w:szCs w:val="24"/>
        </w:rPr>
        <w:t>. Таким образом,</w:t>
      </w:r>
      <w:r w:rsidR="005B21B4"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данные химического анализа свидетельствуют о преимущественном вхождении сурьмы в кристалл относительно растворителя. </w:t>
      </w:r>
      <w:r w:rsidR="003020BA">
        <w:rPr>
          <w:rFonts w:ascii="Times New Roman" w:hAnsi="Times New Roman" w:cs="Times New Roman"/>
          <w:sz w:val="24"/>
          <w:szCs w:val="24"/>
        </w:rPr>
        <w:t xml:space="preserve">Также, такое поведение может вызываться существенно неравномерным распределением атомов </w:t>
      </w:r>
      <w:r w:rsidR="003020BA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3020BA" w:rsidRPr="003020BA">
        <w:rPr>
          <w:rFonts w:ascii="Times New Roman" w:hAnsi="Times New Roman" w:cs="Times New Roman"/>
          <w:sz w:val="24"/>
          <w:szCs w:val="24"/>
        </w:rPr>
        <w:t xml:space="preserve"> </w:t>
      </w:r>
      <w:r w:rsidR="003020BA">
        <w:rPr>
          <w:rFonts w:ascii="Times New Roman" w:hAnsi="Times New Roman" w:cs="Times New Roman"/>
          <w:sz w:val="24"/>
          <w:szCs w:val="24"/>
        </w:rPr>
        <w:t>в образце, однако, эта возможность была исключена путём а</w:t>
      </w:r>
      <w:r w:rsidR="00356364" w:rsidRPr="00356364">
        <w:rPr>
          <w:rFonts w:ascii="Times New Roman" w:hAnsi="Times New Roman" w:cs="Times New Roman"/>
          <w:sz w:val="24"/>
          <w:szCs w:val="24"/>
        </w:rPr>
        <w:t>нализ образцов из разных</w:t>
      </w:r>
      <w:r w:rsidR="003020BA">
        <w:rPr>
          <w:rFonts w:ascii="Times New Roman" w:hAnsi="Times New Roman" w:cs="Times New Roman"/>
          <w:sz w:val="24"/>
          <w:szCs w:val="24"/>
        </w:rPr>
        <w:t xml:space="preserve"> </w:t>
      </w:r>
      <w:r w:rsidR="00356364" w:rsidRPr="00356364">
        <w:rPr>
          <w:rFonts w:ascii="Times New Roman" w:hAnsi="Times New Roman" w:cs="Times New Roman"/>
          <w:sz w:val="24"/>
          <w:szCs w:val="24"/>
        </w:rPr>
        <w:t>частей слитка</w:t>
      </w:r>
      <w:r w:rsidR="003020BA">
        <w:rPr>
          <w:rFonts w:ascii="Times New Roman" w:hAnsi="Times New Roman" w:cs="Times New Roman"/>
          <w:sz w:val="24"/>
          <w:szCs w:val="24"/>
        </w:rPr>
        <w:t>, который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 показал сохранение </w:t>
      </w:r>
      <w:proofErr w:type="spellStart"/>
      <w:r w:rsidR="00356364" w:rsidRPr="00356364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="00356364" w:rsidRPr="0035636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56364"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356364" w:rsidRPr="00356364">
        <w:rPr>
          <w:rFonts w:ascii="Times New Roman" w:hAnsi="Times New Roman" w:cs="Times New Roman"/>
          <w:sz w:val="24"/>
          <w:szCs w:val="24"/>
        </w:rPr>
        <w:t xml:space="preserve"> соотношения в процессе кристаллизации </w:t>
      </w:r>
      <w:proofErr w:type="spellStart"/>
      <w:r w:rsidR="005B21B4" w:rsidRPr="0035636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="005B21B4" w:rsidRPr="00356364">
        <w:rPr>
          <w:rFonts w:ascii="Times New Roman" w:hAnsi="Times New Roman" w:cs="Times New Roman"/>
          <w:sz w:val="24"/>
          <w:szCs w:val="24"/>
        </w:rPr>
        <w:t>(Bi</w:t>
      </w:r>
      <w:r w:rsidR="005B21B4" w:rsidRPr="005F73F9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r w:rsidR="005B21B4" w:rsidRPr="005F73F9">
        <w:rPr>
          <w:rFonts w:ascii="Cambria Math" w:hAnsi="Cambria Math" w:cs="Cambria Math"/>
          <w:sz w:val="24"/>
          <w:szCs w:val="24"/>
          <w:vertAlign w:val="subscript"/>
          <w:lang w:val="en-US"/>
        </w:rPr>
        <w:t>x</w:t>
      </w:r>
      <w:proofErr w:type="spellStart"/>
      <w:r w:rsidR="005B21B4"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5B21B4" w:rsidRPr="005F73F9">
        <w:rPr>
          <w:rFonts w:ascii="Cambria Math" w:hAnsi="Cambria Math" w:cs="Cambria Math"/>
          <w:sz w:val="24"/>
          <w:szCs w:val="24"/>
          <w:vertAlign w:val="subscript"/>
          <w:lang w:val="en-US"/>
        </w:rPr>
        <w:t>x</w:t>
      </w:r>
      <w:r w:rsidR="005B21B4" w:rsidRPr="00356364">
        <w:rPr>
          <w:rFonts w:ascii="Times New Roman" w:hAnsi="Times New Roman" w:cs="Times New Roman"/>
          <w:sz w:val="24"/>
          <w:szCs w:val="24"/>
        </w:rPr>
        <w:t>)</w:t>
      </w:r>
      <w:r w:rsidR="005B21B4" w:rsidRPr="005F73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B21B4" w:rsidRPr="00356364">
        <w:rPr>
          <w:rFonts w:ascii="Times New Roman" w:hAnsi="Times New Roman" w:cs="Times New Roman"/>
          <w:sz w:val="24"/>
          <w:szCs w:val="24"/>
        </w:rPr>
        <w:t>Te</w:t>
      </w:r>
      <w:r w:rsidR="005B21B4" w:rsidRPr="005F73F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56364" w:rsidRPr="00356364">
        <w:rPr>
          <w:rFonts w:ascii="Times New Roman" w:hAnsi="Times New Roman" w:cs="Times New Roman"/>
          <w:sz w:val="24"/>
          <w:szCs w:val="24"/>
        </w:rPr>
        <w:t>.</w:t>
      </w:r>
      <w:r w:rsidR="005B21B4">
        <w:rPr>
          <w:rFonts w:ascii="Times New Roman" w:hAnsi="Times New Roman" w:cs="Times New Roman"/>
          <w:sz w:val="24"/>
          <w:szCs w:val="24"/>
        </w:rPr>
        <w:t xml:space="preserve"> </w:t>
      </w:r>
      <w:r w:rsidR="00BE5A27">
        <w:rPr>
          <w:rFonts w:ascii="Times New Roman" w:hAnsi="Times New Roman" w:cs="Times New Roman"/>
          <w:sz w:val="24"/>
          <w:szCs w:val="24"/>
        </w:rPr>
        <w:t>О</w:t>
      </w:r>
      <w:r w:rsidR="00356364" w:rsidRPr="00356364">
        <w:rPr>
          <w:rFonts w:ascii="Times New Roman" w:hAnsi="Times New Roman" w:cs="Times New Roman"/>
          <w:sz w:val="24"/>
          <w:szCs w:val="24"/>
        </w:rPr>
        <w:t>ценка концентраций</w:t>
      </w:r>
      <w:r w:rsidR="00BE5A27">
        <w:rPr>
          <w:rFonts w:ascii="Times New Roman" w:hAnsi="Times New Roman" w:cs="Times New Roman"/>
          <w:sz w:val="24"/>
          <w:szCs w:val="24"/>
        </w:rPr>
        <w:t>, как упоминалось,</w:t>
      </w:r>
      <w:r w:rsidR="00356364" w:rsidRPr="00356364">
        <w:rPr>
          <w:rFonts w:ascii="Times New Roman" w:hAnsi="Times New Roman" w:cs="Times New Roman"/>
          <w:sz w:val="24"/>
          <w:szCs w:val="24"/>
        </w:rPr>
        <w:t xml:space="preserve"> зависит от используемых баз данных.</w:t>
      </w:r>
    </w:p>
    <w:p w14:paraId="04EE7CC9" w14:textId="77777777" w:rsidR="00AF674A" w:rsidRPr="00356364" w:rsidRDefault="00AF674A" w:rsidP="003563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6A53CA" w14:textId="6E816785" w:rsidR="00B4003E" w:rsidRDefault="00B4003E" w:rsidP="00AF674A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20" w:name="_Toc95388142"/>
      <w:r w:rsidRPr="00A34388">
        <w:rPr>
          <w:rFonts w:ascii="Times New Roman" w:hAnsi="Times New Roman" w:cs="Times New Roman"/>
          <w:color w:val="000000" w:themeColor="text1"/>
        </w:rPr>
        <w:t>3.</w:t>
      </w:r>
      <w:r w:rsidR="00AF092E">
        <w:rPr>
          <w:rFonts w:ascii="Times New Roman" w:hAnsi="Times New Roman" w:cs="Times New Roman"/>
          <w:color w:val="000000" w:themeColor="text1"/>
        </w:rPr>
        <w:t>2</w:t>
      </w:r>
      <w:r w:rsidRPr="00A34388">
        <w:rPr>
          <w:rFonts w:ascii="Times New Roman" w:hAnsi="Times New Roman" w:cs="Times New Roman"/>
          <w:color w:val="000000" w:themeColor="text1"/>
        </w:rPr>
        <w:t xml:space="preserve"> </w:t>
      </w:r>
      <w:r w:rsidR="007D23E5">
        <w:rPr>
          <w:rFonts w:ascii="Times New Roman" w:hAnsi="Times New Roman" w:cs="Times New Roman"/>
          <w:color w:val="000000" w:themeColor="text1"/>
        </w:rPr>
        <w:t>Определение положения точки Дирака</w:t>
      </w:r>
      <w:bookmarkEnd w:id="20"/>
    </w:p>
    <w:p w14:paraId="708A293F" w14:textId="7E4245E2" w:rsidR="00E7456F" w:rsidRDefault="00AF674A" w:rsidP="00AF67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7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AF674A">
        <w:rPr>
          <w:rFonts w:ascii="Times New Roman" w:hAnsi="Times New Roman" w:cs="Times New Roman"/>
          <w:sz w:val="24"/>
          <w:szCs w:val="24"/>
        </w:rPr>
        <w:t xml:space="preserve">Для того чтобы определить изменения </w:t>
      </w:r>
      <w:r w:rsidR="00121D95" w:rsidRPr="00AF674A">
        <w:rPr>
          <w:rFonts w:ascii="Times New Roman" w:hAnsi="Times New Roman" w:cs="Times New Roman"/>
          <w:sz w:val="24"/>
          <w:szCs w:val="24"/>
        </w:rPr>
        <w:t xml:space="preserve">уровня легирования </w:t>
      </w:r>
      <w:r w:rsidR="00121D95">
        <w:rPr>
          <w:rFonts w:ascii="Times New Roman" w:hAnsi="Times New Roman" w:cs="Times New Roman"/>
          <w:sz w:val="24"/>
          <w:szCs w:val="24"/>
        </w:rPr>
        <w:t xml:space="preserve">(и, соответственно, </w:t>
      </w:r>
      <w:r w:rsidR="00380268" w:rsidRPr="00AF674A">
        <w:rPr>
          <w:rFonts w:ascii="Times New Roman" w:hAnsi="Times New Roman" w:cs="Times New Roman"/>
          <w:sz w:val="24"/>
          <w:szCs w:val="24"/>
        </w:rPr>
        <w:t>сдвига точки Дирака относительно уровня Ферми</w:t>
      </w:r>
      <w:r w:rsidR="00121D95">
        <w:rPr>
          <w:rFonts w:ascii="Times New Roman" w:hAnsi="Times New Roman" w:cs="Times New Roman"/>
          <w:sz w:val="24"/>
          <w:szCs w:val="24"/>
        </w:rPr>
        <w:t>)</w:t>
      </w:r>
      <w:r w:rsidRPr="00AF674A">
        <w:rPr>
          <w:rFonts w:ascii="Times New Roman" w:hAnsi="Times New Roman" w:cs="Times New Roman"/>
          <w:sz w:val="24"/>
          <w:szCs w:val="24"/>
        </w:rPr>
        <w:t xml:space="preserve"> образцов </w:t>
      </w:r>
      <w:proofErr w:type="spellStart"/>
      <w:r w:rsidRPr="0035636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356364">
        <w:rPr>
          <w:rFonts w:ascii="Times New Roman" w:hAnsi="Times New Roman" w:cs="Times New Roman"/>
          <w:sz w:val="24"/>
          <w:szCs w:val="24"/>
        </w:rPr>
        <w:t>(Bi</w:t>
      </w:r>
      <w:r w:rsidRPr="005F73F9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r w:rsidRPr="005F73F9">
        <w:rPr>
          <w:rFonts w:ascii="Cambria Math" w:hAnsi="Cambria Math" w:cs="Cambria Math"/>
          <w:sz w:val="24"/>
          <w:szCs w:val="24"/>
          <w:vertAlign w:val="subscript"/>
          <w:lang w:val="en-US"/>
        </w:rPr>
        <w:t>x</w:t>
      </w:r>
      <w:proofErr w:type="spellStart"/>
      <w:r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5F73F9">
        <w:rPr>
          <w:rFonts w:ascii="Cambria Math" w:hAnsi="Cambria Math" w:cs="Cambria Math"/>
          <w:sz w:val="24"/>
          <w:szCs w:val="24"/>
          <w:vertAlign w:val="subscript"/>
          <w:lang w:val="en-US"/>
        </w:rPr>
        <w:t>x</w:t>
      </w:r>
      <w:r w:rsidRPr="00356364">
        <w:rPr>
          <w:rFonts w:ascii="Times New Roman" w:hAnsi="Times New Roman" w:cs="Times New Roman"/>
          <w:sz w:val="24"/>
          <w:szCs w:val="24"/>
        </w:rPr>
        <w:t>)</w:t>
      </w:r>
      <w:r w:rsidRPr="005F73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6364">
        <w:rPr>
          <w:rFonts w:ascii="Times New Roman" w:hAnsi="Times New Roman" w:cs="Times New Roman"/>
          <w:sz w:val="24"/>
          <w:szCs w:val="24"/>
        </w:rPr>
        <w:t>Te</w:t>
      </w:r>
      <w:r w:rsidRPr="005F73F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F674A">
        <w:rPr>
          <w:rFonts w:ascii="Times New Roman" w:hAnsi="Times New Roman" w:cs="Times New Roman"/>
          <w:sz w:val="24"/>
          <w:szCs w:val="24"/>
        </w:rPr>
        <w:t xml:space="preserve"> при изменении концентрации атомов </w:t>
      </w:r>
      <w:proofErr w:type="spellStart"/>
      <w:r w:rsidRPr="00AF674A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AF674A">
        <w:rPr>
          <w:rFonts w:ascii="Times New Roman" w:hAnsi="Times New Roman" w:cs="Times New Roman"/>
          <w:sz w:val="24"/>
          <w:szCs w:val="24"/>
        </w:rPr>
        <w:t>, были измерены спектры валентной зоны</w:t>
      </w:r>
      <w:r w:rsidR="00417FC0">
        <w:rPr>
          <w:rFonts w:ascii="Times New Roman" w:hAnsi="Times New Roman" w:cs="Times New Roman"/>
          <w:sz w:val="24"/>
          <w:szCs w:val="24"/>
        </w:rPr>
        <w:t xml:space="preserve"> </w:t>
      </w:r>
      <w:r w:rsidR="00E7456F" w:rsidRPr="00E7456F">
        <w:rPr>
          <w:rFonts w:ascii="Times New Roman" w:hAnsi="Times New Roman" w:cs="Times New Roman"/>
          <w:sz w:val="24"/>
          <w:szCs w:val="24"/>
        </w:rPr>
        <w:t xml:space="preserve"> </w:t>
      </w:r>
      <w:r w:rsidR="00E7456F" w:rsidRPr="00AF674A">
        <w:rPr>
          <w:rFonts w:ascii="Times New Roman" w:hAnsi="Times New Roman" w:cs="Times New Roman"/>
          <w:sz w:val="24"/>
          <w:szCs w:val="24"/>
        </w:rPr>
        <w:t>методом ФЭСУР</w:t>
      </w:r>
      <w:r w:rsidR="00417FC0">
        <w:rPr>
          <w:rFonts w:ascii="Times New Roman" w:hAnsi="Times New Roman" w:cs="Times New Roman"/>
          <w:sz w:val="24"/>
          <w:szCs w:val="24"/>
        </w:rPr>
        <w:t xml:space="preserve"> в диапазоне локализации топологических поверхностных состояний (от -0.05 до 0.5 по энергии связи)</w:t>
      </w:r>
      <w:r w:rsidRPr="00AF674A">
        <w:rPr>
          <w:rFonts w:ascii="Times New Roman" w:hAnsi="Times New Roman" w:cs="Times New Roman"/>
          <w:sz w:val="24"/>
          <w:szCs w:val="24"/>
        </w:rPr>
        <w:t xml:space="preserve">. Данные спектры для различных величин оцененных концентраций атомов </w:t>
      </w:r>
      <w:proofErr w:type="spellStart"/>
      <w:r w:rsidRPr="00AF674A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AF674A">
        <w:rPr>
          <w:rFonts w:ascii="Times New Roman" w:hAnsi="Times New Roman" w:cs="Times New Roman"/>
          <w:sz w:val="24"/>
          <w:szCs w:val="24"/>
        </w:rPr>
        <w:t xml:space="preserve"> (в тех же точках) представлены на рис. </w:t>
      </w:r>
      <w:r w:rsidR="0083047F">
        <w:rPr>
          <w:rFonts w:ascii="Times New Roman" w:hAnsi="Times New Roman" w:cs="Times New Roman"/>
          <w:sz w:val="24"/>
          <w:szCs w:val="24"/>
        </w:rPr>
        <w:t>3.</w:t>
      </w:r>
      <w:r w:rsidRPr="00AF674A">
        <w:rPr>
          <w:rFonts w:ascii="Times New Roman" w:hAnsi="Times New Roman" w:cs="Times New Roman"/>
          <w:sz w:val="24"/>
          <w:szCs w:val="24"/>
        </w:rPr>
        <w:t>2 (</w:t>
      </w:r>
      <w:r w:rsidR="00380268">
        <w:rPr>
          <w:rFonts w:ascii="Times New Roman" w:hAnsi="Times New Roman" w:cs="Times New Roman"/>
          <w:sz w:val="24"/>
          <w:szCs w:val="24"/>
        </w:rPr>
        <w:t>а</w:t>
      </w:r>
      <w:r w:rsidRPr="00AF674A">
        <w:rPr>
          <w:rFonts w:ascii="Times New Roman" w:hAnsi="Times New Roman" w:cs="Times New Roman"/>
          <w:sz w:val="24"/>
          <w:szCs w:val="24"/>
        </w:rPr>
        <w:t>-</w:t>
      </w:r>
      <w:r w:rsidR="00380268">
        <w:rPr>
          <w:rFonts w:ascii="Times New Roman" w:hAnsi="Times New Roman" w:cs="Times New Roman"/>
          <w:sz w:val="24"/>
          <w:szCs w:val="24"/>
        </w:rPr>
        <w:t>з</w:t>
      </w:r>
      <w:r w:rsidRPr="00AF674A">
        <w:rPr>
          <w:rFonts w:ascii="Times New Roman" w:hAnsi="Times New Roman" w:cs="Times New Roman"/>
          <w:sz w:val="24"/>
          <w:szCs w:val="24"/>
        </w:rPr>
        <w:t>).</w:t>
      </w:r>
    </w:p>
    <w:p w14:paraId="784B3530" w14:textId="78445890" w:rsidR="00380268" w:rsidRDefault="00380268" w:rsidP="00AF67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067C54" w14:textId="6D9F5DC2" w:rsidR="00380268" w:rsidRDefault="0083047F" w:rsidP="00AF67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FA6685" wp14:editId="60927500">
            <wp:extent cx="6120130" cy="41414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D6BD" w14:textId="6A2E9E66" w:rsidR="0083047F" w:rsidRDefault="0083047F" w:rsidP="008304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3.2 </w:t>
      </w:r>
      <w:r w:rsidRPr="0083047F">
        <w:rPr>
          <w:rFonts w:ascii="Times New Roman" w:hAnsi="Times New Roman" w:cs="Times New Roman"/>
          <w:sz w:val="24"/>
          <w:szCs w:val="24"/>
        </w:rPr>
        <w:t>Изменение структуры валентных состояний и положения точки Дирака в зависимости от концентрации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47F">
        <w:rPr>
          <w:rFonts w:ascii="Times New Roman" w:hAnsi="Times New Roman" w:cs="Times New Roman"/>
          <w:sz w:val="24"/>
          <w:szCs w:val="24"/>
        </w:rPr>
        <w:t xml:space="preserve">атомов </w:t>
      </w:r>
      <w:proofErr w:type="spellStart"/>
      <w:r w:rsidRPr="0083047F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83047F">
        <w:rPr>
          <w:rFonts w:ascii="Times New Roman" w:hAnsi="Times New Roman" w:cs="Times New Roman"/>
          <w:sz w:val="24"/>
          <w:szCs w:val="24"/>
        </w:rPr>
        <w:t xml:space="preserve">. Для концентраций выше x = 0.3 положение точки Дирака </w:t>
      </w:r>
      <w:r w:rsidRPr="0083047F">
        <w:rPr>
          <w:rFonts w:ascii="Times New Roman" w:hAnsi="Times New Roman" w:cs="Times New Roman"/>
          <w:sz w:val="24"/>
          <w:szCs w:val="24"/>
        </w:rPr>
        <w:lastRenderedPageBreak/>
        <w:t>оценивается посредством наложения спектра, измеренного при концентрации x = 0.16 (представлен полупрозрачным, черно-белым). Положение точки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47F">
        <w:rPr>
          <w:rFonts w:ascii="Times New Roman" w:hAnsi="Times New Roman" w:cs="Times New Roman"/>
          <w:sz w:val="24"/>
          <w:szCs w:val="24"/>
        </w:rPr>
        <w:t>Дирака отмечено горизонтальной голубой пунктирной линией.</w:t>
      </w:r>
    </w:p>
    <w:p w14:paraId="48CBDC14" w14:textId="77777777" w:rsidR="00380268" w:rsidRDefault="00380268" w:rsidP="00AF67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403AE2" w14:textId="7AA78E19" w:rsidR="00AF674A" w:rsidRPr="00AF674A" w:rsidRDefault="00E7456F" w:rsidP="00AF67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F674A" w:rsidRPr="00AF674A">
        <w:rPr>
          <w:rFonts w:ascii="Times New Roman" w:hAnsi="Times New Roman" w:cs="Times New Roman"/>
          <w:sz w:val="24"/>
          <w:szCs w:val="24"/>
        </w:rPr>
        <w:t xml:space="preserve">На рис. </w:t>
      </w:r>
      <w:r>
        <w:rPr>
          <w:rFonts w:ascii="Times New Roman" w:hAnsi="Times New Roman" w:cs="Times New Roman"/>
          <w:sz w:val="24"/>
          <w:szCs w:val="24"/>
        </w:rPr>
        <w:t>3.</w:t>
      </w:r>
      <w:r w:rsidR="00AF674A" w:rsidRPr="00AF674A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F674A" w:rsidRPr="00AF674A">
        <w:rPr>
          <w:rFonts w:ascii="Times New Roman" w:hAnsi="Times New Roman" w:cs="Times New Roman"/>
          <w:sz w:val="24"/>
          <w:szCs w:val="24"/>
        </w:rPr>
        <w:t xml:space="preserve"> отмечены объемная в</w:t>
      </w:r>
      <w:r w:rsidR="00AF674A">
        <w:rPr>
          <w:rFonts w:ascii="Times New Roman" w:hAnsi="Times New Roman" w:cs="Times New Roman"/>
          <w:sz w:val="24"/>
          <w:szCs w:val="24"/>
        </w:rPr>
        <w:t>а</w:t>
      </w:r>
      <w:r w:rsidR="00AF674A" w:rsidRPr="00AF674A">
        <w:rPr>
          <w:rFonts w:ascii="Times New Roman" w:hAnsi="Times New Roman" w:cs="Times New Roman"/>
          <w:sz w:val="24"/>
          <w:szCs w:val="24"/>
        </w:rPr>
        <w:t>лентная зона (</w:t>
      </w:r>
      <w:r w:rsidR="00380268">
        <w:rPr>
          <w:rFonts w:ascii="Times New Roman" w:hAnsi="Times New Roman" w:cs="Times New Roman"/>
          <w:sz w:val="24"/>
          <w:szCs w:val="24"/>
        </w:rPr>
        <w:t>ОВЗ</w:t>
      </w:r>
      <w:r w:rsidR="00AF674A" w:rsidRPr="00AF674A">
        <w:rPr>
          <w:rFonts w:ascii="Times New Roman" w:hAnsi="Times New Roman" w:cs="Times New Roman"/>
          <w:sz w:val="24"/>
          <w:szCs w:val="24"/>
        </w:rPr>
        <w:t>), объемная зона проводимости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AF674A">
        <w:rPr>
          <w:rFonts w:ascii="Times New Roman" w:hAnsi="Times New Roman" w:cs="Times New Roman"/>
          <w:sz w:val="24"/>
          <w:szCs w:val="24"/>
        </w:rPr>
        <w:t>(</w:t>
      </w:r>
      <w:r w:rsidR="00380268">
        <w:rPr>
          <w:rFonts w:ascii="Times New Roman" w:hAnsi="Times New Roman" w:cs="Times New Roman"/>
          <w:sz w:val="24"/>
          <w:szCs w:val="24"/>
        </w:rPr>
        <w:t>ОЗП</w:t>
      </w:r>
      <w:r w:rsidR="00AF674A" w:rsidRPr="00AF674A">
        <w:rPr>
          <w:rFonts w:ascii="Times New Roman" w:hAnsi="Times New Roman" w:cs="Times New Roman"/>
          <w:sz w:val="24"/>
          <w:szCs w:val="24"/>
        </w:rPr>
        <w:t>) и фундаментальная запрещенная зона между ними, в которой наход</w:t>
      </w:r>
      <w:r w:rsidR="00121D95">
        <w:rPr>
          <w:rFonts w:ascii="Times New Roman" w:hAnsi="Times New Roman" w:cs="Times New Roman"/>
          <w:sz w:val="24"/>
          <w:szCs w:val="24"/>
        </w:rPr>
        <w:t>я</w:t>
      </w:r>
      <w:r w:rsidR="00AF674A" w:rsidRPr="00AF674A">
        <w:rPr>
          <w:rFonts w:ascii="Times New Roman" w:hAnsi="Times New Roman" w:cs="Times New Roman"/>
          <w:sz w:val="24"/>
          <w:szCs w:val="24"/>
        </w:rPr>
        <w:t>тся часть конуса Дирака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AF674A">
        <w:rPr>
          <w:rFonts w:ascii="Times New Roman" w:hAnsi="Times New Roman" w:cs="Times New Roman"/>
          <w:sz w:val="24"/>
          <w:szCs w:val="24"/>
        </w:rPr>
        <w:t xml:space="preserve">(оставшаяся часть смешена с </w:t>
      </w:r>
      <w:r w:rsidR="00380268">
        <w:rPr>
          <w:rFonts w:ascii="Times New Roman" w:hAnsi="Times New Roman" w:cs="Times New Roman"/>
          <w:sz w:val="24"/>
          <w:szCs w:val="24"/>
        </w:rPr>
        <w:t>ОВЗ</w:t>
      </w:r>
      <w:r w:rsidR="00AF674A" w:rsidRPr="00AF674A">
        <w:rPr>
          <w:rFonts w:ascii="Times New Roman" w:hAnsi="Times New Roman" w:cs="Times New Roman"/>
          <w:sz w:val="24"/>
          <w:szCs w:val="24"/>
        </w:rPr>
        <w:t xml:space="preserve"> и </w:t>
      </w:r>
      <w:r w:rsidR="00380268">
        <w:rPr>
          <w:rFonts w:ascii="Times New Roman" w:hAnsi="Times New Roman" w:cs="Times New Roman"/>
          <w:sz w:val="24"/>
          <w:szCs w:val="24"/>
        </w:rPr>
        <w:t>ОЗП</w:t>
      </w:r>
      <w:r w:rsidR="00AF674A" w:rsidRPr="00AF674A">
        <w:rPr>
          <w:rFonts w:ascii="Times New Roman" w:hAnsi="Times New Roman" w:cs="Times New Roman"/>
          <w:sz w:val="24"/>
          <w:szCs w:val="24"/>
        </w:rPr>
        <w:t xml:space="preserve">) и </w:t>
      </w:r>
      <w:r>
        <w:rPr>
          <w:rFonts w:ascii="Times New Roman" w:hAnsi="Times New Roman" w:cs="Times New Roman"/>
          <w:sz w:val="24"/>
          <w:szCs w:val="24"/>
        </w:rPr>
        <w:t>запрещенная зона</w:t>
      </w:r>
      <w:r w:rsidR="00AF674A" w:rsidRPr="00AF67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AF674A">
        <w:rPr>
          <w:rFonts w:ascii="Times New Roman" w:hAnsi="Times New Roman" w:cs="Times New Roman"/>
          <w:sz w:val="24"/>
          <w:szCs w:val="24"/>
        </w:rPr>
        <w:t>открываемая в точке Дирака. Валентная зона также отмечена на всех картинках голубой кривой.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AF674A">
        <w:rPr>
          <w:rFonts w:ascii="Times New Roman" w:hAnsi="Times New Roman" w:cs="Times New Roman"/>
          <w:sz w:val="24"/>
          <w:szCs w:val="24"/>
        </w:rPr>
        <w:t xml:space="preserve">мере увеличения концентрации атомов </w:t>
      </w:r>
      <w:proofErr w:type="spellStart"/>
      <w:r w:rsidR="00AF674A" w:rsidRPr="00AF674A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AF674A" w:rsidRPr="00AF674A">
        <w:rPr>
          <w:rFonts w:ascii="Times New Roman" w:hAnsi="Times New Roman" w:cs="Times New Roman"/>
          <w:sz w:val="24"/>
          <w:szCs w:val="24"/>
        </w:rPr>
        <w:t xml:space="preserve"> точка Дирака сдвигается к уровню Ферми, и для </w:t>
      </w:r>
      <w:proofErr w:type="spellStart"/>
      <w:r w:rsidR="00AF674A" w:rsidRPr="00AF674A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AF674A" w:rsidRPr="00AF674A">
        <w:rPr>
          <w:rFonts w:ascii="Times New Roman" w:hAnsi="Times New Roman" w:cs="Times New Roman"/>
          <w:sz w:val="24"/>
          <w:szCs w:val="24"/>
        </w:rPr>
        <w:t xml:space="preserve"> 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AF674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AF674A">
        <w:rPr>
          <w:rFonts w:ascii="Times New Roman" w:hAnsi="Times New Roman" w:cs="Times New Roman"/>
          <w:sz w:val="24"/>
          <w:szCs w:val="24"/>
        </w:rPr>
        <w:t>0.3 располагается на уровне Ферми. Синими пунктирными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AF674A">
        <w:rPr>
          <w:rFonts w:ascii="Times New Roman" w:hAnsi="Times New Roman" w:cs="Times New Roman"/>
          <w:sz w:val="24"/>
          <w:szCs w:val="24"/>
        </w:rPr>
        <w:t>линиями обозначены положения точки Дирака.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AF674A">
        <w:rPr>
          <w:rFonts w:ascii="Times New Roman" w:hAnsi="Times New Roman" w:cs="Times New Roman"/>
          <w:sz w:val="24"/>
          <w:szCs w:val="24"/>
        </w:rPr>
        <w:t>концентраций, превышающих x = 0.3, в спектрах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AF674A">
        <w:rPr>
          <w:rFonts w:ascii="Times New Roman" w:hAnsi="Times New Roman" w:cs="Times New Roman"/>
          <w:sz w:val="24"/>
          <w:szCs w:val="24"/>
        </w:rPr>
        <w:t>видна только валентная зона, поэтому явно определить положение точки Дирака возможно только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AF674A">
        <w:rPr>
          <w:rFonts w:ascii="Times New Roman" w:hAnsi="Times New Roman" w:cs="Times New Roman"/>
          <w:sz w:val="24"/>
          <w:szCs w:val="24"/>
        </w:rPr>
        <w:t>x = 0, 0.16, 0.24 и 0.3.</w:t>
      </w:r>
      <w:r w:rsidR="00417FC0">
        <w:rPr>
          <w:rFonts w:ascii="Times New Roman" w:hAnsi="Times New Roman" w:cs="Times New Roman"/>
          <w:sz w:val="24"/>
          <w:szCs w:val="24"/>
        </w:rPr>
        <w:t xml:space="preserve"> Экспериментально измерить электронные состояния, локализованные выше уровня Ферми, возможно на установках с двухфотонной </w:t>
      </w:r>
      <w:proofErr w:type="spellStart"/>
      <w:r w:rsidR="00417FC0">
        <w:rPr>
          <w:rFonts w:ascii="Times New Roman" w:hAnsi="Times New Roman" w:cs="Times New Roman"/>
          <w:sz w:val="24"/>
          <w:szCs w:val="24"/>
        </w:rPr>
        <w:t>фотоэмиссией</w:t>
      </w:r>
      <w:proofErr w:type="spellEnd"/>
      <w:r w:rsidR="00417FC0">
        <w:rPr>
          <w:rFonts w:ascii="Times New Roman" w:hAnsi="Times New Roman" w:cs="Times New Roman"/>
          <w:sz w:val="24"/>
          <w:szCs w:val="24"/>
        </w:rPr>
        <w:t xml:space="preserve">. Однако, такие установки основаны на лазерах в качестве источников фотонов, а значит, при измерении на таких установках теряется возможность переключать энергию фотонов и измерять </w:t>
      </w:r>
      <w:proofErr w:type="spellStart"/>
      <w:r w:rsidR="00417FC0">
        <w:rPr>
          <w:rFonts w:ascii="Times New Roman" w:hAnsi="Times New Roman" w:cs="Times New Roman"/>
          <w:sz w:val="24"/>
          <w:szCs w:val="24"/>
        </w:rPr>
        <w:t>остовные</w:t>
      </w:r>
      <w:proofErr w:type="spellEnd"/>
      <w:r w:rsidR="00417FC0">
        <w:rPr>
          <w:rFonts w:ascii="Times New Roman" w:hAnsi="Times New Roman" w:cs="Times New Roman"/>
          <w:sz w:val="24"/>
          <w:szCs w:val="24"/>
        </w:rPr>
        <w:t xml:space="preserve"> уровни для определения концентрации в данной точке.</w:t>
      </w:r>
    </w:p>
    <w:p w14:paraId="30302716" w14:textId="492A080F" w:rsidR="00AF674A" w:rsidRDefault="00E7456F" w:rsidP="00AF67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0D4FAA">
        <w:rPr>
          <w:rFonts w:ascii="Times New Roman" w:hAnsi="Times New Roman" w:cs="Times New Roman"/>
          <w:sz w:val="24"/>
          <w:szCs w:val="24"/>
        </w:rPr>
        <w:t>Аналитическая аппроксимация валентной зоны (и линейная, и квадратичная) не может определить положение точки Дирака, так как такая аппроксимация, во-первых, будет зависеть от аппроксимируемого диапазона, и, во-вторых, будет иметь точку сходимости ниже, чем точка Дирака. Поэтому д</w:t>
      </w:r>
      <w:r w:rsidR="00AF674A" w:rsidRPr="00AF674A">
        <w:rPr>
          <w:rFonts w:ascii="Times New Roman" w:hAnsi="Times New Roman" w:cs="Times New Roman"/>
          <w:sz w:val="24"/>
          <w:szCs w:val="24"/>
        </w:rPr>
        <w:t>ля определения положения точки Дирака в 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AF674A">
        <w:rPr>
          <w:rFonts w:ascii="Times New Roman" w:hAnsi="Times New Roman" w:cs="Times New Roman"/>
          <w:sz w:val="24"/>
          <w:szCs w:val="24"/>
        </w:rPr>
        <w:t>x&gt;0.3 было сделано предположение об идентичности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3701">
        <w:rPr>
          <w:rFonts w:ascii="Times New Roman" w:hAnsi="Times New Roman" w:cs="Times New Roman"/>
          <w:sz w:val="24"/>
          <w:szCs w:val="24"/>
        </w:rPr>
        <w:t xml:space="preserve">(либо пренебрежимо малом изменении) </w:t>
      </w:r>
      <w:r w:rsidR="00AF674A" w:rsidRPr="00AF674A">
        <w:rPr>
          <w:rFonts w:ascii="Times New Roman" w:hAnsi="Times New Roman" w:cs="Times New Roman"/>
          <w:sz w:val="24"/>
          <w:szCs w:val="24"/>
        </w:rPr>
        <w:t xml:space="preserve">деталей электронной структуры для </w:t>
      </w:r>
      <w:r w:rsidR="00B8207C">
        <w:rPr>
          <w:rFonts w:ascii="Times New Roman" w:hAnsi="Times New Roman" w:cs="Times New Roman"/>
          <w:sz w:val="24"/>
          <w:szCs w:val="24"/>
        </w:rPr>
        <w:t xml:space="preserve">образцов при </w:t>
      </w:r>
      <w:r w:rsidR="00AF674A" w:rsidRPr="00AF674A">
        <w:rPr>
          <w:rFonts w:ascii="Times New Roman" w:hAnsi="Times New Roman" w:cs="Times New Roman"/>
          <w:sz w:val="24"/>
          <w:szCs w:val="24"/>
        </w:rPr>
        <w:t>различных x,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AF674A">
        <w:rPr>
          <w:rFonts w:ascii="Times New Roman" w:hAnsi="Times New Roman" w:cs="Times New Roman"/>
          <w:sz w:val="24"/>
          <w:szCs w:val="24"/>
        </w:rPr>
        <w:t xml:space="preserve">на рис. </w:t>
      </w:r>
      <w:r w:rsidR="0083047F">
        <w:rPr>
          <w:rFonts w:ascii="Times New Roman" w:hAnsi="Times New Roman" w:cs="Times New Roman"/>
          <w:sz w:val="24"/>
          <w:szCs w:val="24"/>
        </w:rPr>
        <w:t>3.</w:t>
      </w:r>
      <w:r w:rsidR="00AF674A" w:rsidRPr="00AF674A">
        <w:rPr>
          <w:rFonts w:ascii="Times New Roman" w:hAnsi="Times New Roman" w:cs="Times New Roman"/>
          <w:sz w:val="24"/>
          <w:szCs w:val="24"/>
        </w:rPr>
        <w:t xml:space="preserve">2 </w:t>
      </w:r>
      <w:r w:rsidR="00380268">
        <w:rPr>
          <w:rFonts w:ascii="Times New Roman" w:hAnsi="Times New Roman" w:cs="Times New Roman"/>
          <w:sz w:val="24"/>
          <w:szCs w:val="24"/>
        </w:rPr>
        <w:t>д</w:t>
      </w:r>
      <w:r w:rsidR="00AF674A" w:rsidRPr="00AF674A">
        <w:rPr>
          <w:rFonts w:ascii="Times New Roman" w:hAnsi="Times New Roman" w:cs="Times New Roman"/>
          <w:sz w:val="24"/>
          <w:szCs w:val="24"/>
        </w:rPr>
        <w:t>-</w:t>
      </w:r>
      <w:r w:rsidR="00380268">
        <w:rPr>
          <w:rFonts w:ascii="Times New Roman" w:hAnsi="Times New Roman" w:cs="Times New Roman"/>
          <w:sz w:val="24"/>
          <w:szCs w:val="24"/>
        </w:rPr>
        <w:t>з</w:t>
      </w:r>
      <w:r w:rsidR="00AF674A" w:rsidRPr="00AF674A">
        <w:rPr>
          <w:rFonts w:ascii="Times New Roman" w:hAnsi="Times New Roman" w:cs="Times New Roman"/>
          <w:sz w:val="24"/>
          <w:szCs w:val="24"/>
        </w:rPr>
        <w:t xml:space="preserve"> выше уровня Ферми добавлены спектры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AF674A">
        <w:rPr>
          <w:rFonts w:ascii="Times New Roman" w:hAnsi="Times New Roman" w:cs="Times New Roman"/>
          <w:sz w:val="24"/>
          <w:szCs w:val="24"/>
        </w:rPr>
        <w:t xml:space="preserve">образца с x = 0.16 со сдвигом, сделанным таким образом, чтобы состояния наложенного спектра (представлены полупрозрачными, черно-белыми) продолжали </w:t>
      </w:r>
      <w:r w:rsidR="00C979E9">
        <w:rPr>
          <w:rFonts w:ascii="Times New Roman" w:hAnsi="Times New Roman" w:cs="Times New Roman"/>
          <w:sz w:val="24"/>
          <w:szCs w:val="24"/>
        </w:rPr>
        <w:t>экспериментально измеренные</w:t>
      </w:r>
      <w:r w:rsidR="00AF674A" w:rsidRPr="00AF674A">
        <w:rPr>
          <w:rFonts w:ascii="Times New Roman" w:hAnsi="Times New Roman" w:cs="Times New Roman"/>
          <w:sz w:val="24"/>
          <w:szCs w:val="24"/>
        </w:rPr>
        <w:t xml:space="preserve"> состояния. Точка для x</w:t>
      </w:r>
      <w:r w:rsidR="00380268"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AF674A">
        <w:rPr>
          <w:rFonts w:ascii="Times New Roman" w:hAnsi="Times New Roman" w:cs="Times New Roman"/>
          <w:sz w:val="24"/>
          <w:szCs w:val="24"/>
        </w:rPr>
        <w:t>=</w:t>
      </w:r>
      <w:r w:rsidR="00380268"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AF674A">
        <w:rPr>
          <w:rFonts w:ascii="Times New Roman" w:hAnsi="Times New Roman" w:cs="Times New Roman"/>
          <w:sz w:val="24"/>
          <w:szCs w:val="24"/>
        </w:rPr>
        <w:t xml:space="preserve">0.24 снята на другой установке и при другой энергии возбуждающих </w:t>
      </w:r>
      <w:proofErr w:type="spellStart"/>
      <w:r w:rsidR="00AF674A" w:rsidRPr="00AF674A">
        <w:rPr>
          <w:rFonts w:ascii="Times New Roman" w:hAnsi="Times New Roman" w:cs="Times New Roman"/>
          <w:sz w:val="24"/>
          <w:szCs w:val="24"/>
        </w:rPr>
        <w:t>фотоэмиссию</w:t>
      </w:r>
      <w:proofErr w:type="spellEnd"/>
      <w:r w:rsidR="00AF674A" w:rsidRPr="00AF674A">
        <w:rPr>
          <w:rFonts w:ascii="Times New Roman" w:hAnsi="Times New Roman" w:cs="Times New Roman"/>
          <w:sz w:val="24"/>
          <w:szCs w:val="24"/>
        </w:rPr>
        <w:t xml:space="preserve"> фотонов, но тем не менее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AF674A">
        <w:rPr>
          <w:rFonts w:ascii="Times New Roman" w:hAnsi="Times New Roman" w:cs="Times New Roman"/>
          <w:sz w:val="24"/>
          <w:szCs w:val="24"/>
        </w:rPr>
        <w:t>не выбивается из зависимости.</w:t>
      </w:r>
    </w:p>
    <w:p w14:paraId="086C233D" w14:textId="77777777" w:rsidR="00E23437" w:rsidRPr="00AF674A" w:rsidRDefault="00E23437" w:rsidP="00AF67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6FAFBC" w14:textId="7D2A61EB" w:rsidR="00B4003E" w:rsidRPr="00981E01" w:rsidRDefault="00B4003E" w:rsidP="00E23437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21" w:name="_Toc95388143"/>
      <w:r w:rsidRPr="00A34388">
        <w:rPr>
          <w:rFonts w:ascii="Times New Roman" w:hAnsi="Times New Roman" w:cs="Times New Roman"/>
          <w:color w:val="000000" w:themeColor="text1"/>
        </w:rPr>
        <w:t>3.</w:t>
      </w:r>
      <w:r w:rsidR="00AF092E">
        <w:rPr>
          <w:rFonts w:ascii="Times New Roman" w:hAnsi="Times New Roman" w:cs="Times New Roman"/>
          <w:color w:val="000000" w:themeColor="text1"/>
        </w:rPr>
        <w:t>3</w:t>
      </w:r>
      <w:r w:rsidRPr="00A34388">
        <w:rPr>
          <w:rFonts w:ascii="Times New Roman" w:hAnsi="Times New Roman" w:cs="Times New Roman"/>
          <w:color w:val="000000" w:themeColor="text1"/>
        </w:rPr>
        <w:t xml:space="preserve"> </w:t>
      </w:r>
      <w:r w:rsidR="007D23E5">
        <w:rPr>
          <w:rFonts w:ascii="Times New Roman" w:hAnsi="Times New Roman" w:cs="Times New Roman"/>
          <w:color w:val="000000" w:themeColor="text1"/>
        </w:rPr>
        <w:t xml:space="preserve">Зависимость положения точки Дирака от концентрации атомов </w:t>
      </w:r>
      <w:r w:rsidR="007D23E5">
        <w:rPr>
          <w:rFonts w:ascii="Times New Roman" w:hAnsi="Times New Roman" w:cs="Times New Roman"/>
          <w:color w:val="000000" w:themeColor="text1"/>
          <w:lang w:val="en-US"/>
        </w:rPr>
        <w:t>Sb</w:t>
      </w:r>
      <w:bookmarkEnd w:id="21"/>
    </w:p>
    <w:p w14:paraId="245987FF" w14:textId="65EFC253" w:rsidR="00AF674A" w:rsidRPr="00E23437" w:rsidRDefault="00E23437" w:rsidP="00E234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Зависимость, </w:t>
      </w:r>
      <w:r w:rsidR="000A6C21" w:rsidRPr="00E23437">
        <w:rPr>
          <w:rFonts w:ascii="Times New Roman" w:hAnsi="Times New Roman" w:cs="Times New Roman"/>
          <w:sz w:val="24"/>
          <w:szCs w:val="24"/>
        </w:rPr>
        <w:t>представлен</w:t>
      </w:r>
      <w:r w:rsidR="000A6C21">
        <w:rPr>
          <w:rFonts w:ascii="Times New Roman" w:hAnsi="Times New Roman" w:cs="Times New Roman"/>
          <w:sz w:val="24"/>
          <w:szCs w:val="24"/>
        </w:rPr>
        <w:t>ная</w:t>
      </w:r>
      <w:r w:rsidR="000A6C21" w:rsidRPr="00E23437">
        <w:rPr>
          <w:rFonts w:ascii="Times New Roman" w:hAnsi="Times New Roman" w:cs="Times New Roman"/>
          <w:sz w:val="24"/>
          <w:szCs w:val="24"/>
        </w:rPr>
        <w:t xml:space="preserve"> на рис. 3.3 </w:t>
      </w:r>
      <w:r w:rsidR="000A6C21">
        <w:rPr>
          <w:rFonts w:ascii="Times New Roman" w:hAnsi="Times New Roman" w:cs="Times New Roman"/>
          <w:sz w:val="24"/>
          <w:szCs w:val="24"/>
        </w:rPr>
        <w:t>а</w:t>
      </w:r>
      <w:r w:rsidR="000A6C21" w:rsidRPr="00E23437">
        <w:rPr>
          <w:rFonts w:ascii="Times New Roman" w:hAnsi="Times New Roman" w:cs="Times New Roman"/>
          <w:sz w:val="24"/>
          <w:szCs w:val="24"/>
        </w:rPr>
        <w:t xml:space="preserve"> (левая шкала)</w:t>
      </w:r>
      <w:r w:rsidR="000A6C21">
        <w:rPr>
          <w:rFonts w:ascii="Times New Roman" w:hAnsi="Times New Roman" w:cs="Times New Roman"/>
          <w:sz w:val="24"/>
          <w:szCs w:val="24"/>
        </w:rPr>
        <w:t>,</w:t>
      </w:r>
      <w:r w:rsidR="000A6C21" w:rsidRPr="00E23437"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сопоставля</w:t>
      </w:r>
      <w:r w:rsidR="000A6C21">
        <w:rPr>
          <w:rFonts w:ascii="Times New Roman" w:hAnsi="Times New Roman" w:cs="Times New Roman"/>
          <w:sz w:val="24"/>
          <w:szCs w:val="24"/>
        </w:rPr>
        <w:t>ет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 </w:t>
      </w:r>
      <w:r w:rsidR="000A6C21">
        <w:rPr>
          <w:rFonts w:ascii="Times New Roman" w:hAnsi="Times New Roman" w:cs="Times New Roman"/>
          <w:sz w:val="24"/>
          <w:szCs w:val="24"/>
        </w:rPr>
        <w:t xml:space="preserve">вычисленные </w:t>
      </w:r>
      <w:r w:rsidR="00AF674A" w:rsidRPr="00E23437">
        <w:rPr>
          <w:rFonts w:ascii="Times New Roman" w:hAnsi="Times New Roman" w:cs="Times New Roman"/>
          <w:sz w:val="24"/>
          <w:szCs w:val="24"/>
        </w:rPr>
        <w:t>концентрации атомов</w:t>
      </w:r>
      <w:r w:rsidRPr="00E234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74A" w:rsidRPr="00E23437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AF674A" w:rsidRPr="00E23437">
        <w:rPr>
          <w:rFonts w:ascii="Times New Roman" w:hAnsi="Times New Roman" w:cs="Times New Roman"/>
          <w:sz w:val="24"/>
          <w:szCs w:val="24"/>
        </w:rPr>
        <w:t xml:space="preserve"> и оцененные положения точки Дирака</w:t>
      </w:r>
      <w:r w:rsidRPr="00E23437"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на различных образцах </w:t>
      </w:r>
      <w:proofErr w:type="spellStart"/>
      <w:r w:rsidRPr="0035636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356364">
        <w:rPr>
          <w:rFonts w:ascii="Times New Roman" w:hAnsi="Times New Roman" w:cs="Times New Roman"/>
          <w:sz w:val="24"/>
          <w:szCs w:val="24"/>
        </w:rPr>
        <w:t>(Bi</w:t>
      </w:r>
      <w:r w:rsidRPr="005F73F9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r w:rsidRPr="005F73F9">
        <w:rPr>
          <w:rFonts w:ascii="Cambria Math" w:hAnsi="Cambria Math" w:cs="Cambria Math"/>
          <w:sz w:val="24"/>
          <w:szCs w:val="24"/>
          <w:vertAlign w:val="subscript"/>
          <w:lang w:val="en-US"/>
        </w:rPr>
        <w:t>x</w:t>
      </w:r>
      <w:proofErr w:type="spellStart"/>
      <w:r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5F73F9">
        <w:rPr>
          <w:rFonts w:ascii="Cambria Math" w:hAnsi="Cambria Math" w:cs="Cambria Math"/>
          <w:sz w:val="24"/>
          <w:szCs w:val="24"/>
          <w:vertAlign w:val="subscript"/>
          <w:lang w:val="en-US"/>
        </w:rPr>
        <w:t>x</w:t>
      </w:r>
      <w:r w:rsidRPr="00356364">
        <w:rPr>
          <w:rFonts w:ascii="Times New Roman" w:hAnsi="Times New Roman" w:cs="Times New Roman"/>
          <w:sz w:val="24"/>
          <w:szCs w:val="24"/>
        </w:rPr>
        <w:t>)</w:t>
      </w:r>
      <w:r w:rsidRPr="005F73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6364">
        <w:rPr>
          <w:rFonts w:ascii="Times New Roman" w:hAnsi="Times New Roman" w:cs="Times New Roman"/>
          <w:sz w:val="24"/>
          <w:szCs w:val="24"/>
        </w:rPr>
        <w:t>Te</w:t>
      </w:r>
      <w:r w:rsidRPr="005F73F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A6C21">
        <w:rPr>
          <w:rFonts w:ascii="Times New Roman" w:hAnsi="Times New Roman" w:cs="Times New Roman"/>
          <w:sz w:val="24"/>
          <w:szCs w:val="24"/>
        </w:rPr>
        <w:t>.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 </w:t>
      </w:r>
      <w:r w:rsidR="00DC31F9">
        <w:rPr>
          <w:rFonts w:ascii="Times New Roman" w:hAnsi="Times New Roman" w:cs="Times New Roman"/>
          <w:sz w:val="24"/>
          <w:szCs w:val="24"/>
        </w:rPr>
        <w:t>Д</w:t>
      </w:r>
      <w:r w:rsidR="00AF674A" w:rsidRPr="00E23437">
        <w:rPr>
          <w:rFonts w:ascii="Times New Roman" w:hAnsi="Times New Roman" w:cs="Times New Roman"/>
          <w:sz w:val="24"/>
          <w:szCs w:val="24"/>
        </w:rPr>
        <w:t>анн</w:t>
      </w:r>
      <w:r w:rsidR="00DC31F9">
        <w:rPr>
          <w:rFonts w:ascii="Times New Roman" w:hAnsi="Times New Roman" w:cs="Times New Roman"/>
          <w:sz w:val="24"/>
          <w:szCs w:val="24"/>
        </w:rPr>
        <w:t>ая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 зависимость </w:t>
      </w:r>
      <w:r w:rsidR="00DC31F9">
        <w:rPr>
          <w:rFonts w:ascii="Times New Roman" w:hAnsi="Times New Roman" w:cs="Times New Roman"/>
          <w:sz w:val="24"/>
          <w:szCs w:val="24"/>
        </w:rPr>
        <w:t xml:space="preserve">хорошо аппроксимируется 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функцией вида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rad>
      </m:oMath>
      <w:r w:rsidR="00AF674A" w:rsidRPr="00E23437">
        <w:rPr>
          <w:rFonts w:ascii="Times New Roman" w:hAnsi="Times New Roman" w:cs="Times New Roman"/>
          <w:sz w:val="24"/>
          <w:szCs w:val="24"/>
        </w:rPr>
        <w:t xml:space="preserve"> (черная </w:t>
      </w:r>
      <w:r w:rsidR="00AF674A" w:rsidRPr="00E23437">
        <w:rPr>
          <w:rFonts w:ascii="Times New Roman" w:hAnsi="Times New Roman" w:cs="Times New Roman"/>
          <w:sz w:val="24"/>
          <w:szCs w:val="24"/>
        </w:rPr>
        <w:lastRenderedPageBreak/>
        <w:t>пунктирная линия). Для состояний конуса Дирака справедливо следующее соотношение волнового вектора на</w:t>
      </w:r>
      <w:r w:rsidRPr="00E23437"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уровне Ферми с плотностью состояний на уровне</w:t>
      </w:r>
      <w:r w:rsidRPr="00E23437"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Ферми [2</w:t>
      </w:r>
      <w:r w:rsidR="00507B07" w:rsidRPr="00507B07">
        <w:rPr>
          <w:rFonts w:ascii="Times New Roman" w:hAnsi="Times New Roman" w:cs="Times New Roman"/>
          <w:sz w:val="24"/>
          <w:szCs w:val="24"/>
        </w:rPr>
        <w:t>1</w:t>
      </w:r>
      <w:r w:rsidR="00AF674A" w:rsidRPr="00E23437">
        <w:rPr>
          <w:rFonts w:ascii="Times New Roman" w:hAnsi="Times New Roman" w:cs="Times New Roman"/>
          <w:sz w:val="24"/>
          <w:szCs w:val="24"/>
        </w:rPr>
        <w:t>]:</w:t>
      </w:r>
    </w:p>
    <w:p w14:paraId="19C3097F" w14:textId="4AB70772" w:rsidR="00AF674A" w:rsidRPr="00185C13" w:rsidRDefault="003560C7" w:rsidP="00DC31F9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4π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=|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|</m:t>
        </m:r>
      </m:oMath>
      <w:r w:rsidR="00DC31F9" w:rsidRPr="00185C13">
        <w:rPr>
          <w:rFonts w:ascii="Times New Roman" w:eastAsiaTheme="minorEastAsia" w:hAnsi="Times New Roman" w:cs="Times New Roman"/>
          <w:i/>
          <w:sz w:val="24"/>
          <w:szCs w:val="24"/>
        </w:rPr>
        <w:t xml:space="preserve">  </w:t>
      </w:r>
      <w:r w:rsidR="00DC31F9" w:rsidRPr="00185C13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DC31F9" w:rsidRPr="00185C13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DC31F9" w:rsidRPr="00185C13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DC31F9" w:rsidRPr="00185C13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DC31F9" w:rsidRPr="00185C13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DC31F9" w:rsidRPr="00185C13">
        <w:rPr>
          <w:rFonts w:ascii="Times New Roman" w:eastAsiaTheme="minorEastAsia" w:hAnsi="Times New Roman" w:cs="Times New Roman"/>
          <w:i/>
          <w:sz w:val="24"/>
          <w:szCs w:val="24"/>
        </w:rPr>
        <w:tab/>
        <w:t>(3.1)</w:t>
      </w:r>
    </w:p>
    <w:p w14:paraId="44255C7D" w14:textId="561CB6DB" w:rsidR="00DC31F9" w:rsidRDefault="00AF674A" w:rsidP="00E234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37">
        <w:rPr>
          <w:rFonts w:ascii="Times New Roman" w:hAnsi="Times New Roman" w:cs="Times New Roman"/>
          <w:sz w:val="24"/>
          <w:szCs w:val="24"/>
        </w:rPr>
        <w:t>Здесь D – вырождение фермиона Дирака (константа)</w:t>
      </w:r>
      <w:r w:rsidR="00E23437">
        <w:rPr>
          <w:rFonts w:ascii="Times New Roman" w:hAnsi="Times New Roman" w:cs="Times New Roman"/>
          <w:sz w:val="24"/>
          <w:szCs w:val="24"/>
        </w:rPr>
        <w:t xml:space="preserve">, </w:t>
      </w:r>
      <w:r w:rsidRPr="00E23437">
        <w:rPr>
          <w:rFonts w:ascii="Times New Roman" w:hAnsi="Times New Roman" w:cs="Times New Roman"/>
          <w:sz w:val="24"/>
          <w:szCs w:val="24"/>
        </w:rPr>
        <w:t>и |</w:t>
      </w:r>
      <w:r w:rsidRPr="00E23437">
        <w:rPr>
          <w:rFonts w:ascii="Cambria Math" w:hAnsi="Cambria Math" w:cs="Cambria Math"/>
          <w:sz w:val="24"/>
          <w:szCs w:val="24"/>
        </w:rPr>
        <w:t>𝑛</w:t>
      </w:r>
      <w:r w:rsidRPr="00E23437">
        <w:rPr>
          <w:rFonts w:ascii="Cambria Math" w:hAnsi="Cambria Math" w:cs="Cambria Math"/>
          <w:sz w:val="24"/>
          <w:szCs w:val="24"/>
          <w:vertAlign w:val="subscript"/>
        </w:rPr>
        <w:t>𝑠𝑠</w:t>
      </w:r>
      <w:r w:rsidRPr="00E23437">
        <w:rPr>
          <w:rFonts w:ascii="Times New Roman" w:hAnsi="Times New Roman" w:cs="Times New Roman"/>
          <w:sz w:val="24"/>
          <w:szCs w:val="24"/>
        </w:rPr>
        <w:t xml:space="preserve">| </w:t>
      </w:r>
      <w:r w:rsidR="00E23437" w:rsidRPr="006D5B09">
        <w:rPr>
          <w:rFonts w:ascii="Times New Roman" w:hAnsi="Times New Roman" w:cs="Times New Roman"/>
          <w:sz w:val="24"/>
          <w:szCs w:val="24"/>
        </w:rPr>
        <w:t>—</w:t>
      </w:r>
      <w:r w:rsidRPr="00E23437">
        <w:rPr>
          <w:rFonts w:ascii="Times New Roman" w:hAnsi="Times New Roman" w:cs="Times New Roman"/>
          <w:sz w:val="24"/>
          <w:szCs w:val="24"/>
        </w:rPr>
        <w:t xml:space="preserve"> плотность носителей заряда на поверхности.</w:t>
      </w:r>
      <w:r w:rsidR="00E23437">
        <w:rPr>
          <w:rFonts w:ascii="Times New Roman" w:hAnsi="Times New Roman" w:cs="Times New Roman"/>
          <w:sz w:val="24"/>
          <w:szCs w:val="24"/>
        </w:rPr>
        <w:t xml:space="preserve"> </w:t>
      </w:r>
      <w:r w:rsidRPr="00E23437">
        <w:rPr>
          <w:rFonts w:ascii="Times New Roman" w:hAnsi="Times New Roman" w:cs="Times New Roman"/>
          <w:sz w:val="24"/>
          <w:szCs w:val="24"/>
        </w:rPr>
        <w:t xml:space="preserve">В </w:t>
      </w:r>
      <w:r w:rsidR="00DC31F9">
        <w:rPr>
          <w:rFonts w:ascii="Times New Roman" w:hAnsi="Times New Roman" w:cs="Times New Roman"/>
          <w:sz w:val="24"/>
          <w:szCs w:val="24"/>
        </w:rPr>
        <w:t>приближении</w:t>
      </w:r>
      <w:r w:rsidRPr="00E23437">
        <w:rPr>
          <w:rFonts w:ascii="Times New Roman" w:hAnsi="Times New Roman" w:cs="Times New Roman"/>
          <w:sz w:val="24"/>
          <w:szCs w:val="24"/>
        </w:rPr>
        <w:t xml:space="preserve"> линейной дисперсии Дираковских электронов волновой вектор на уровне Ферми прямо пропорционален положению точки Дирака</w:t>
      </w:r>
      <w:r w:rsidR="00DC31F9">
        <w:rPr>
          <w:rFonts w:ascii="Times New Roman" w:hAnsi="Times New Roman" w:cs="Times New Roman"/>
          <w:sz w:val="24"/>
          <w:szCs w:val="24"/>
        </w:rPr>
        <w:t xml:space="preserve"> (</w:t>
      </w:r>
      <w:r w:rsidR="00DC31F9">
        <w:rPr>
          <w:rFonts w:ascii="Times New Roman" w:hAnsi="Times New Roman" w:cs="Times New Roman"/>
          <w:sz w:val="24"/>
          <w:szCs w:val="24"/>
          <w:lang w:val="en-US"/>
        </w:rPr>
        <w:t>DP</w:t>
      </w:r>
      <w:r w:rsidR="00DC31F9" w:rsidRPr="00DC31F9">
        <w:rPr>
          <w:rFonts w:ascii="Times New Roman" w:hAnsi="Times New Roman" w:cs="Times New Roman"/>
          <w:sz w:val="24"/>
          <w:szCs w:val="24"/>
        </w:rPr>
        <w:t>)</w:t>
      </w:r>
      <w:r w:rsidRPr="00E23437">
        <w:rPr>
          <w:rFonts w:ascii="Times New Roman" w:hAnsi="Times New Roman" w:cs="Times New Roman"/>
          <w:sz w:val="24"/>
          <w:szCs w:val="24"/>
        </w:rPr>
        <w:t>.</w:t>
      </w:r>
      <w:r w:rsidR="00DC31F9">
        <w:rPr>
          <w:rFonts w:ascii="Times New Roman" w:hAnsi="Times New Roman" w:cs="Times New Roman"/>
          <w:sz w:val="24"/>
          <w:szCs w:val="24"/>
        </w:rPr>
        <w:t xml:space="preserve"> Таким образом, плотность носителей заряда на поверхности изменяется линейно от концентрации атомов </w:t>
      </w:r>
      <w:r w:rsidR="00DC31F9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DC31F9" w:rsidRPr="00DC31F9">
        <w:rPr>
          <w:rFonts w:ascii="Times New Roman" w:hAnsi="Times New Roman" w:cs="Times New Roman"/>
          <w:sz w:val="24"/>
          <w:szCs w:val="24"/>
        </w:rPr>
        <w:t>.</w:t>
      </w:r>
    </w:p>
    <w:p w14:paraId="41FB8534" w14:textId="68B8324C" w:rsidR="00DC31F9" w:rsidRPr="00DC31F9" w:rsidRDefault="003560C7" w:rsidP="00DC31F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ss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~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~(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DP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~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ra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=x</m:t>
        </m:r>
      </m:oMath>
      <w:r w:rsidR="00DC31F9" w:rsidRPr="00DC31F9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DC31F9" w:rsidRPr="00185C13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DC31F9" w:rsidRPr="00185C13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DC31F9" w:rsidRPr="00185C13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DC31F9" w:rsidRPr="00185C13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DC31F9" w:rsidRPr="00185C13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DC31F9" w:rsidRPr="00185C13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DC31F9" w:rsidRPr="00DC31F9">
        <w:rPr>
          <w:rFonts w:ascii="Times New Roman" w:eastAsiaTheme="minorEastAsia" w:hAnsi="Times New Roman" w:cs="Times New Roman"/>
          <w:i/>
          <w:sz w:val="24"/>
          <w:szCs w:val="24"/>
        </w:rPr>
        <w:t xml:space="preserve"> (3.2)</w:t>
      </w:r>
    </w:p>
    <w:p w14:paraId="4BFFDE69" w14:textId="26B4C057" w:rsidR="00AF674A" w:rsidRDefault="00AF674A" w:rsidP="00E234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37">
        <w:rPr>
          <w:rFonts w:ascii="Times New Roman" w:hAnsi="Times New Roman" w:cs="Times New Roman"/>
          <w:sz w:val="24"/>
          <w:szCs w:val="24"/>
        </w:rPr>
        <w:t>Хорошее совпадение аппроксимирующей функции свидетельствует</w:t>
      </w:r>
      <w:r w:rsidR="00E23437">
        <w:rPr>
          <w:rFonts w:ascii="Times New Roman" w:hAnsi="Times New Roman" w:cs="Times New Roman"/>
          <w:sz w:val="24"/>
          <w:szCs w:val="24"/>
        </w:rPr>
        <w:t xml:space="preserve"> </w:t>
      </w:r>
      <w:r w:rsidRPr="00E23437">
        <w:rPr>
          <w:rFonts w:ascii="Times New Roman" w:hAnsi="Times New Roman" w:cs="Times New Roman"/>
          <w:sz w:val="24"/>
          <w:szCs w:val="24"/>
        </w:rPr>
        <w:t xml:space="preserve">о том, что вблизи концентрации атомов </w:t>
      </w:r>
      <w:proofErr w:type="spellStart"/>
      <w:r w:rsidRPr="00E23437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E23437">
        <w:rPr>
          <w:rFonts w:ascii="Times New Roman" w:hAnsi="Times New Roman" w:cs="Times New Roman"/>
          <w:sz w:val="24"/>
          <w:szCs w:val="24"/>
        </w:rPr>
        <w:t xml:space="preserve"> x=0.3 на</w:t>
      </w:r>
      <w:r w:rsidR="00DC31F9" w:rsidRPr="00DC31F9">
        <w:rPr>
          <w:rFonts w:ascii="Times New Roman" w:hAnsi="Times New Roman" w:cs="Times New Roman"/>
          <w:sz w:val="24"/>
          <w:szCs w:val="24"/>
        </w:rPr>
        <w:t xml:space="preserve"> </w:t>
      </w:r>
      <w:r w:rsidRPr="00E23437">
        <w:rPr>
          <w:rFonts w:ascii="Times New Roman" w:hAnsi="Times New Roman" w:cs="Times New Roman"/>
          <w:sz w:val="24"/>
          <w:szCs w:val="24"/>
        </w:rPr>
        <w:t>уровне Ферми находятся топологические состояния</w:t>
      </w:r>
      <w:r w:rsidR="00E23437">
        <w:rPr>
          <w:rFonts w:ascii="Times New Roman" w:hAnsi="Times New Roman" w:cs="Times New Roman"/>
          <w:sz w:val="24"/>
          <w:szCs w:val="24"/>
        </w:rPr>
        <w:t xml:space="preserve"> </w:t>
      </w:r>
      <w:r w:rsidRPr="00E23437">
        <w:rPr>
          <w:rFonts w:ascii="Times New Roman" w:hAnsi="Times New Roman" w:cs="Times New Roman"/>
          <w:sz w:val="24"/>
          <w:szCs w:val="24"/>
        </w:rPr>
        <w:t>без вкладов, обусловленных состояниями валентной</w:t>
      </w:r>
      <w:r w:rsidR="00E23437">
        <w:rPr>
          <w:rFonts w:ascii="Times New Roman" w:hAnsi="Times New Roman" w:cs="Times New Roman"/>
          <w:sz w:val="24"/>
          <w:szCs w:val="24"/>
        </w:rPr>
        <w:t xml:space="preserve"> </w:t>
      </w:r>
      <w:r w:rsidRPr="00E23437">
        <w:rPr>
          <w:rFonts w:ascii="Times New Roman" w:hAnsi="Times New Roman" w:cs="Times New Roman"/>
          <w:sz w:val="24"/>
          <w:szCs w:val="24"/>
        </w:rPr>
        <w:t xml:space="preserve">зоны и зоны проводимости. Подобное поведение точки Дирака от концентрации атомов </w:t>
      </w:r>
      <w:proofErr w:type="spellStart"/>
      <w:r w:rsidRPr="00E23437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E23437">
        <w:rPr>
          <w:rFonts w:ascii="Times New Roman" w:hAnsi="Times New Roman" w:cs="Times New Roman"/>
          <w:sz w:val="24"/>
          <w:szCs w:val="24"/>
        </w:rPr>
        <w:t xml:space="preserve"> наблюдалось</w:t>
      </w:r>
      <w:r w:rsidR="00E23437">
        <w:rPr>
          <w:rFonts w:ascii="Times New Roman" w:hAnsi="Times New Roman" w:cs="Times New Roman"/>
          <w:sz w:val="24"/>
          <w:szCs w:val="24"/>
        </w:rPr>
        <w:t xml:space="preserve"> </w:t>
      </w:r>
      <w:r w:rsidRPr="00E23437">
        <w:rPr>
          <w:rFonts w:ascii="Times New Roman" w:hAnsi="Times New Roman" w:cs="Times New Roman"/>
          <w:sz w:val="24"/>
          <w:szCs w:val="24"/>
        </w:rPr>
        <w:t>для образцов Bi</w:t>
      </w:r>
      <w:r w:rsidRPr="00DF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23437">
        <w:rPr>
          <w:rFonts w:ascii="Times New Roman" w:hAnsi="Times New Roman" w:cs="Times New Roman"/>
          <w:sz w:val="24"/>
          <w:szCs w:val="24"/>
        </w:rPr>
        <w:t>Te</w:t>
      </w:r>
      <w:r w:rsidRPr="00DF7C5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23437">
        <w:rPr>
          <w:rFonts w:ascii="Times New Roman" w:hAnsi="Times New Roman" w:cs="Times New Roman"/>
          <w:sz w:val="24"/>
          <w:szCs w:val="24"/>
        </w:rPr>
        <w:t xml:space="preserve"> [</w:t>
      </w:r>
      <w:r w:rsidR="00AF08B5" w:rsidRPr="00AF08B5">
        <w:rPr>
          <w:rFonts w:ascii="Times New Roman" w:hAnsi="Times New Roman" w:cs="Times New Roman"/>
          <w:sz w:val="24"/>
          <w:szCs w:val="24"/>
        </w:rPr>
        <w:t>3</w:t>
      </w:r>
      <w:r w:rsidR="00531D1C">
        <w:rPr>
          <w:rFonts w:ascii="Times New Roman" w:hAnsi="Times New Roman" w:cs="Times New Roman"/>
          <w:sz w:val="24"/>
          <w:szCs w:val="24"/>
        </w:rPr>
        <w:t>8</w:t>
      </w:r>
      <w:r w:rsidRPr="00E23437">
        <w:rPr>
          <w:rFonts w:ascii="Times New Roman" w:hAnsi="Times New Roman" w:cs="Times New Roman"/>
          <w:sz w:val="24"/>
          <w:szCs w:val="24"/>
        </w:rPr>
        <w:t>], MnBi</w:t>
      </w:r>
      <w:r w:rsidRPr="00DF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23437">
        <w:rPr>
          <w:rFonts w:ascii="Times New Roman" w:hAnsi="Times New Roman" w:cs="Times New Roman"/>
          <w:sz w:val="24"/>
          <w:szCs w:val="24"/>
        </w:rPr>
        <w:t>Te</w:t>
      </w:r>
      <w:r w:rsidRPr="00DF7C5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23437">
        <w:rPr>
          <w:rFonts w:ascii="Times New Roman" w:hAnsi="Times New Roman" w:cs="Times New Roman"/>
          <w:sz w:val="24"/>
          <w:szCs w:val="24"/>
        </w:rPr>
        <w:t xml:space="preserve"> [2</w:t>
      </w:r>
      <w:r w:rsidR="00507B07" w:rsidRPr="00507B07">
        <w:rPr>
          <w:rFonts w:ascii="Times New Roman" w:hAnsi="Times New Roman" w:cs="Times New Roman"/>
          <w:sz w:val="24"/>
          <w:szCs w:val="24"/>
        </w:rPr>
        <w:t>3</w:t>
      </w:r>
      <w:r w:rsidRPr="00E23437">
        <w:rPr>
          <w:rFonts w:ascii="Times New Roman" w:hAnsi="Times New Roman" w:cs="Times New Roman"/>
          <w:sz w:val="24"/>
          <w:szCs w:val="24"/>
        </w:rPr>
        <w:t>], MnBi</w:t>
      </w:r>
      <w:r w:rsidRPr="00DF7C5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E23437">
        <w:rPr>
          <w:rFonts w:ascii="Times New Roman" w:hAnsi="Times New Roman" w:cs="Times New Roman"/>
          <w:sz w:val="24"/>
          <w:szCs w:val="24"/>
        </w:rPr>
        <w:t>Te</w:t>
      </w:r>
      <w:r w:rsidRPr="00DF7C59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E23437">
        <w:rPr>
          <w:rFonts w:ascii="Times New Roman" w:hAnsi="Times New Roman" w:cs="Times New Roman"/>
          <w:sz w:val="24"/>
          <w:szCs w:val="24"/>
        </w:rPr>
        <w:t xml:space="preserve"> </w:t>
      </w:r>
      <w:r w:rsidRPr="00E23437">
        <w:rPr>
          <w:rFonts w:ascii="Times New Roman" w:hAnsi="Times New Roman" w:cs="Times New Roman"/>
          <w:sz w:val="24"/>
          <w:szCs w:val="24"/>
        </w:rPr>
        <w:t>[</w:t>
      </w:r>
      <w:r w:rsidR="00531D1C" w:rsidRPr="00531D1C">
        <w:rPr>
          <w:rFonts w:ascii="Times New Roman" w:hAnsi="Times New Roman" w:cs="Times New Roman"/>
          <w:sz w:val="24"/>
          <w:szCs w:val="24"/>
        </w:rPr>
        <w:t>58</w:t>
      </w:r>
      <w:r w:rsidRPr="00E23437">
        <w:rPr>
          <w:rFonts w:ascii="Times New Roman" w:hAnsi="Times New Roman" w:cs="Times New Roman"/>
          <w:sz w:val="24"/>
          <w:szCs w:val="24"/>
        </w:rPr>
        <w:t>].</w:t>
      </w:r>
    </w:p>
    <w:p w14:paraId="5B6F0DE6" w14:textId="4E752764" w:rsidR="00DF7C59" w:rsidRDefault="00DF7C59" w:rsidP="00E234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50450" w14:textId="60D06671" w:rsidR="00DF7C59" w:rsidRDefault="00DF7C59" w:rsidP="00E234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F2A905" wp14:editId="35F706E6">
            <wp:extent cx="6120130" cy="23895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E26E" w14:textId="788B7495" w:rsidR="00DF7C59" w:rsidRDefault="00DF7C59" w:rsidP="00924E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 3.3 </w:t>
      </w:r>
      <w:r w:rsidR="00924E0B" w:rsidRPr="00924E0B">
        <w:rPr>
          <w:rFonts w:ascii="Times New Roman" w:hAnsi="Times New Roman" w:cs="Times New Roman"/>
          <w:sz w:val="24"/>
          <w:szCs w:val="24"/>
        </w:rPr>
        <w:t>(</w:t>
      </w:r>
      <w:r w:rsidR="00E65131">
        <w:rPr>
          <w:rFonts w:ascii="Times New Roman" w:hAnsi="Times New Roman" w:cs="Times New Roman"/>
          <w:sz w:val="24"/>
          <w:szCs w:val="24"/>
        </w:rPr>
        <w:t>а</w:t>
      </w:r>
      <w:r w:rsidR="00924E0B" w:rsidRPr="00924E0B">
        <w:rPr>
          <w:rFonts w:ascii="Times New Roman" w:hAnsi="Times New Roman" w:cs="Times New Roman"/>
          <w:sz w:val="24"/>
          <w:szCs w:val="24"/>
        </w:rPr>
        <w:t xml:space="preserve">) – Оценка изменений положения точки Дирака для </w:t>
      </w:r>
      <w:proofErr w:type="spellStart"/>
      <w:r w:rsidR="00924E0B" w:rsidRPr="0035636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="00924E0B" w:rsidRPr="00356364">
        <w:rPr>
          <w:rFonts w:ascii="Times New Roman" w:hAnsi="Times New Roman" w:cs="Times New Roman"/>
          <w:sz w:val="24"/>
          <w:szCs w:val="24"/>
        </w:rPr>
        <w:t>(Bi</w:t>
      </w:r>
      <w:r w:rsidR="00924E0B" w:rsidRPr="005F73F9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r w:rsidR="00924E0B" w:rsidRPr="005F73F9">
        <w:rPr>
          <w:rFonts w:ascii="Cambria Math" w:hAnsi="Cambria Math" w:cs="Cambria Math"/>
          <w:sz w:val="24"/>
          <w:szCs w:val="24"/>
          <w:vertAlign w:val="subscript"/>
          <w:lang w:val="en-US"/>
        </w:rPr>
        <w:t>x</w:t>
      </w:r>
      <w:proofErr w:type="spellStart"/>
      <w:r w:rsidR="00924E0B"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924E0B" w:rsidRPr="005F73F9">
        <w:rPr>
          <w:rFonts w:ascii="Cambria Math" w:hAnsi="Cambria Math" w:cs="Cambria Math"/>
          <w:sz w:val="24"/>
          <w:szCs w:val="24"/>
          <w:vertAlign w:val="subscript"/>
          <w:lang w:val="en-US"/>
        </w:rPr>
        <w:t>x</w:t>
      </w:r>
      <w:r w:rsidR="00924E0B" w:rsidRPr="00356364">
        <w:rPr>
          <w:rFonts w:ascii="Times New Roman" w:hAnsi="Times New Roman" w:cs="Times New Roman"/>
          <w:sz w:val="24"/>
          <w:szCs w:val="24"/>
        </w:rPr>
        <w:t>)</w:t>
      </w:r>
      <w:r w:rsidR="00924E0B" w:rsidRPr="005F73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24E0B" w:rsidRPr="00356364">
        <w:rPr>
          <w:rFonts w:ascii="Times New Roman" w:hAnsi="Times New Roman" w:cs="Times New Roman"/>
          <w:sz w:val="24"/>
          <w:szCs w:val="24"/>
        </w:rPr>
        <w:t>Te</w:t>
      </w:r>
      <w:r w:rsidR="00924E0B" w:rsidRPr="005F73F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24E0B" w:rsidRPr="007F3D74">
        <w:rPr>
          <w:rFonts w:ascii="Times New Roman" w:hAnsi="Times New Roman" w:cs="Times New Roman"/>
          <w:sz w:val="24"/>
          <w:szCs w:val="24"/>
        </w:rPr>
        <w:t xml:space="preserve"> </w:t>
      </w:r>
      <w:r w:rsidR="00924E0B" w:rsidRPr="00924E0B">
        <w:rPr>
          <w:rFonts w:ascii="Times New Roman" w:hAnsi="Times New Roman" w:cs="Times New Roman"/>
          <w:sz w:val="24"/>
          <w:szCs w:val="24"/>
        </w:rPr>
        <w:t xml:space="preserve">при изменении концентрации атомов </w:t>
      </w:r>
      <w:proofErr w:type="spellStart"/>
      <w:r w:rsidR="00924E0B" w:rsidRPr="00924E0B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924E0B" w:rsidRPr="00924E0B">
        <w:rPr>
          <w:rFonts w:ascii="Times New Roman" w:hAnsi="Times New Roman" w:cs="Times New Roman"/>
          <w:sz w:val="24"/>
          <w:szCs w:val="24"/>
        </w:rPr>
        <w:t xml:space="preserve"> (шкала слева, показано красными</w:t>
      </w:r>
      <w:r w:rsidR="00924E0B">
        <w:rPr>
          <w:rFonts w:ascii="Times New Roman" w:hAnsi="Times New Roman" w:cs="Times New Roman"/>
          <w:sz w:val="24"/>
          <w:szCs w:val="24"/>
        </w:rPr>
        <w:t xml:space="preserve"> </w:t>
      </w:r>
      <w:r w:rsidR="00924E0B" w:rsidRPr="00924E0B">
        <w:rPr>
          <w:rFonts w:ascii="Times New Roman" w:hAnsi="Times New Roman" w:cs="Times New Roman"/>
          <w:sz w:val="24"/>
          <w:szCs w:val="24"/>
        </w:rPr>
        <w:t>точками). Синими точками представлено изменение</w:t>
      </w:r>
      <w:r w:rsidR="00924E0B">
        <w:rPr>
          <w:rFonts w:ascii="Times New Roman" w:hAnsi="Times New Roman" w:cs="Times New Roman"/>
          <w:sz w:val="24"/>
          <w:szCs w:val="24"/>
        </w:rPr>
        <w:t xml:space="preserve"> </w:t>
      </w:r>
      <w:r w:rsidR="00924E0B" w:rsidRPr="00924E0B">
        <w:rPr>
          <w:rFonts w:ascii="Times New Roman" w:hAnsi="Times New Roman" w:cs="Times New Roman"/>
          <w:sz w:val="24"/>
          <w:szCs w:val="24"/>
        </w:rPr>
        <w:t>энергетического положения пика Mn 3d (шкала справа), (</w:t>
      </w:r>
      <w:r w:rsidR="00E65131">
        <w:rPr>
          <w:rFonts w:ascii="Times New Roman" w:hAnsi="Times New Roman" w:cs="Times New Roman"/>
          <w:sz w:val="24"/>
          <w:szCs w:val="24"/>
        </w:rPr>
        <w:t>б</w:t>
      </w:r>
      <w:r w:rsidR="00924E0B" w:rsidRPr="00924E0B">
        <w:rPr>
          <w:rFonts w:ascii="Times New Roman" w:hAnsi="Times New Roman" w:cs="Times New Roman"/>
          <w:sz w:val="24"/>
          <w:szCs w:val="24"/>
        </w:rPr>
        <w:t>) – экспериментально измеренное энергетическое положения Mn 3d профиль плотности электронных состояний валентной зоны в точке Г (в диапазоне k</w:t>
      </w:r>
      <w:r w:rsidR="00924E0B" w:rsidRPr="00924E0B">
        <w:rPr>
          <w:rFonts w:ascii="Times New Roman" w:hAnsi="Times New Roman" w:cs="Times New Roman"/>
          <w:sz w:val="24"/>
          <w:szCs w:val="24"/>
          <w:vertAlign w:val="subscript"/>
        </w:rPr>
        <w:t xml:space="preserve">|| </w:t>
      </w:r>
      <w:r w:rsidR="00924E0B" w:rsidRPr="00924E0B">
        <w:rPr>
          <w:rFonts w:ascii="Times New Roman" w:hAnsi="Times New Roman" w:cs="Times New Roman"/>
          <w:sz w:val="24"/>
          <w:szCs w:val="24"/>
        </w:rPr>
        <w:t xml:space="preserve">= ± 0.5 </w:t>
      </w:r>
      <w:r w:rsidR="00E65131">
        <w:rPr>
          <w:rFonts w:ascii="Times New Roman" w:hAnsi="Times New Roman" w:cs="Times New Roman"/>
          <w:sz w:val="24"/>
          <w:szCs w:val="24"/>
        </w:rPr>
        <w:t>Å</w:t>
      </w:r>
      <w:r w:rsidR="00924E0B" w:rsidRPr="00E65131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="00924E0B" w:rsidRPr="00924E0B">
        <w:rPr>
          <w:rFonts w:ascii="Times New Roman" w:hAnsi="Times New Roman" w:cs="Times New Roman"/>
          <w:sz w:val="24"/>
          <w:szCs w:val="24"/>
        </w:rPr>
        <w:t>) в резонансных фотоэлектронных</w:t>
      </w:r>
      <w:r w:rsidR="00924E0B">
        <w:rPr>
          <w:rFonts w:ascii="Times New Roman" w:hAnsi="Times New Roman" w:cs="Times New Roman"/>
          <w:sz w:val="24"/>
          <w:szCs w:val="24"/>
        </w:rPr>
        <w:t xml:space="preserve"> </w:t>
      </w:r>
      <w:r w:rsidR="00924E0B" w:rsidRPr="00924E0B">
        <w:rPr>
          <w:rFonts w:ascii="Times New Roman" w:hAnsi="Times New Roman" w:cs="Times New Roman"/>
          <w:sz w:val="24"/>
          <w:szCs w:val="24"/>
        </w:rPr>
        <w:t>спектрах (hv=50 эВ) при изменении концентрации</w:t>
      </w:r>
      <w:r w:rsidR="00924E0B">
        <w:rPr>
          <w:rFonts w:ascii="Times New Roman" w:hAnsi="Times New Roman" w:cs="Times New Roman"/>
          <w:sz w:val="24"/>
          <w:szCs w:val="24"/>
        </w:rPr>
        <w:t xml:space="preserve"> </w:t>
      </w:r>
      <w:r w:rsidR="00924E0B" w:rsidRPr="00924E0B">
        <w:rPr>
          <w:rFonts w:ascii="Times New Roman" w:hAnsi="Times New Roman" w:cs="Times New Roman"/>
          <w:sz w:val="24"/>
          <w:szCs w:val="24"/>
        </w:rPr>
        <w:t xml:space="preserve">атомов </w:t>
      </w:r>
      <w:proofErr w:type="spellStart"/>
      <w:r w:rsidR="00924E0B" w:rsidRPr="00924E0B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924E0B" w:rsidRPr="00924E0B">
        <w:rPr>
          <w:rFonts w:ascii="Times New Roman" w:hAnsi="Times New Roman" w:cs="Times New Roman"/>
          <w:sz w:val="24"/>
          <w:szCs w:val="24"/>
        </w:rPr>
        <w:t>.</w:t>
      </w:r>
    </w:p>
    <w:p w14:paraId="1831960C" w14:textId="77777777" w:rsidR="00DF7C59" w:rsidRPr="00E23437" w:rsidRDefault="00DF7C59" w:rsidP="00E234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9BACD" w14:textId="0FB5C1CC" w:rsidR="00AF674A" w:rsidRPr="00E23437" w:rsidRDefault="00E23437" w:rsidP="00E234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F674A" w:rsidRPr="00E23437">
        <w:rPr>
          <w:rFonts w:ascii="Times New Roman" w:hAnsi="Times New Roman" w:cs="Times New Roman"/>
          <w:sz w:val="24"/>
          <w:szCs w:val="24"/>
        </w:rPr>
        <w:t>Стоит отметить, что на концах зависимости</w:t>
      </w:r>
      <w:r w:rsidR="000A6C21">
        <w:rPr>
          <w:rFonts w:ascii="Times New Roman" w:hAnsi="Times New Roman" w:cs="Times New Roman"/>
          <w:sz w:val="24"/>
          <w:szCs w:val="24"/>
        </w:rPr>
        <w:t xml:space="preserve"> (рис. 3.3)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 положение точек отклоняется от корневой аппроксимации,</w:t>
      </w:r>
      <w:r w:rsidR="00DF7C59"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что может быть связано с вкладом в плотность состояний на уровне Ферми состояний зоны проводимости или валентной зоны. Кроме того, для чистого</w:t>
      </w:r>
      <w:r w:rsidR="00DF7C59"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MnSb</w:t>
      </w:r>
      <w:r w:rsidR="00AF674A" w:rsidRPr="00DF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F674A" w:rsidRPr="00E23437">
        <w:rPr>
          <w:rFonts w:ascii="Times New Roman" w:hAnsi="Times New Roman" w:cs="Times New Roman"/>
          <w:sz w:val="24"/>
          <w:szCs w:val="24"/>
        </w:rPr>
        <w:t>Te</w:t>
      </w:r>
      <w:r w:rsidR="00AF674A" w:rsidRPr="00DF7C5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 </w:t>
      </w:r>
      <w:r w:rsidR="00843D24">
        <w:rPr>
          <w:rFonts w:ascii="Times New Roman" w:hAnsi="Times New Roman" w:cs="Times New Roman"/>
          <w:sz w:val="24"/>
          <w:szCs w:val="24"/>
        </w:rPr>
        <w:lastRenderedPageBreak/>
        <w:t>отклонение от корневой зависимости может быть вызвано возросшей погрешностью, так как</w:t>
      </w:r>
      <w:r w:rsidR="00843D24" w:rsidRPr="00843D24"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оценка положения точки Дирака используемым методом затруднена из-за большого энергетического расстояния между точкой Дирака и уровнем Ферми.</w:t>
      </w:r>
    </w:p>
    <w:p w14:paraId="4F088550" w14:textId="6B4ABAA7" w:rsidR="00AF674A" w:rsidRPr="00E23437" w:rsidRDefault="00DF7C59" w:rsidP="00E234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F674A" w:rsidRPr="00E23437">
        <w:rPr>
          <w:rFonts w:ascii="Times New Roman" w:hAnsi="Times New Roman" w:cs="Times New Roman"/>
          <w:sz w:val="24"/>
          <w:szCs w:val="24"/>
        </w:rPr>
        <w:t>В нашем исследовании переход точки Дирака 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уровень Ферми наблюдается при концентрации </w:t>
      </w:r>
      <w:proofErr w:type="spellStart"/>
      <w:r w:rsidR="00AF674A" w:rsidRPr="00E23437">
        <w:rPr>
          <w:rFonts w:ascii="Times New Roman" w:hAnsi="Times New Roman" w:cs="Times New Roman"/>
          <w:sz w:val="24"/>
          <w:szCs w:val="24"/>
        </w:rPr>
        <w:t>Sb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x = 0.3. Это согласуется с други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 исследовани</w:t>
      </w:r>
      <w:r>
        <w:rPr>
          <w:rFonts w:ascii="Times New Roman" w:hAnsi="Times New Roman" w:cs="Times New Roman"/>
          <w:sz w:val="24"/>
          <w:szCs w:val="24"/>
        </w:rPr>
        <w:t>ями</w:t>
      </w:r>
      <w:r w:rsidR="00AF674A" w:rsidRPr="00E23437">
        <w:rPr>
          <w:rFonts w:ascii="Times New Roman" w:hAnsi="Times New Roman" w:cs="Times New Roman"/>
          <w:sz w:val="24"/>
          <w:szCs w:val="24"/>
        </w:rPr>
        <w:t>, выполненных различными методами [2</w:t>
      </w:r>
      <w:r w:rsidR="00507B07" w:rsidRPr="00507B07">
        <w:rPr>
          <w:rFonts w:ascii="Times New Roman" w:hAnsi="Times New Roman" w:cs="Times New Roman"/>
          <w:sz w:val="24"/>
          <w:szCs w:val="24"/>
        </w:rPr>
        <w:t>2</w:t>
      </w:r>
      <w:r w:rsidR="00AF674A" w:rsidRPr="00E23437">
        <w:rPr>
          <w:rFonts w:ascii="Times New Roman" w:hAnsi="Times New Roman" w:cs="Times New Roman"/>
          <w:sz w:val="24"/>
          <w:szCs w:val="24"/>
        </w:rPr>
        <w:t>, 2</w:t>
      </w:r>
      <w:r w:rsidR="00507B07" w:rsidRPr="00507B07">
        <w:rPr>
          <w:rFonts w:ascii="Times New Roman" w:hAnsi="Times New Roman" w:cs="Times New Roman"/>
          <w:sz w:val="24"/>
          <w:szCs w:val="24"/>
        </w:rPr>
        <w:t>3</w:t>
      </w:r>
      <w:r w:rsidR="00AF674A" w:rsidRPr="00E23437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Однако, существу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т и </w:t>
      </w:r>
      <w:r>
        <w:rPr>
          <w:rFonts w:ascii="Times New Roman" w:hAnsi="Times New Roman" w:cs="Times New Roman"/>
          <w:sz w:val="24"/>
          <w:szCs w:val="24"/>
        </w:rPr>
        <w:t xml:space="preserve">ряд </w:t>
      </w:r>
      <w:r w:rsidR="00AF674A" w:rsidRPr="00E23437">
        <w:rPr>
          <w:rFonts w:ascii="Times New Roman" w:hAnsi="Times New Roman" w:cs="Times New Roman"/>
          <w:sz w:val="24"/>
          <w:szCs w:val="24"/>
        </w:rPr>
        <w:t>други</w:t>
      </w:r>
      <w:r>
        <w:rPr>
          <w:rFonts w:ascii="Times New Roman" w:hAnsi="Times New Roman" w:cs="Times New Roman"/>
          <w:sz w:val="24"/>
          <w:szCs w:val="24"/>
        </w:rPr>
        <w:t>х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 рабо</w:t>
      </w:r>
      <w:r>
        <w:rPr>
          <w:rFonts w:ascii="Times New Roman" w:hAnsi="Times New Roman" w:cs="Times New Roman"/>
          <w:sz w:val="24"/>
          <w:szCs w:val="24"/>
        </w:rPr>
        <w:t>т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 [23, 25, 26, 2</w:t>
      </w:r>
      <w:r w:rsidR="00507B07" w:rsidRPr="00507B07">
        <w:rPr>
          <w:rFonts w:ascii="Times New Roman" w:hAnsi="Times New Roman" w:cs="Times New Roman"/>
          <w:sz w:val="24"/>
          <w:szCs w:val="24"/>
        </w:rPr>
        <w:t>7</w:t>
      </w:r>
      <w:r w:rsidR="00AF674A" w:rsidRPr="00E23437">
        <w:rPr>
          <w:rFonts w:ascii="Times New Roman" w:hAnsi="Times New Roman" w:cs="Times New Roman"/>
          <w:sz w:val="24"/>
          <w:szCs w:val="24"/>
        </w:rPr>
        <w:t>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в которых переход через уровень Ферми наблюдается при других концентрациях атомов </w:t>
      </w:r>
      <w:proofErr w:type="spellStart"/>
      <w:r w:rsidR="00AF674A" w:rsidRPr="00E23437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AF674A" w:rsidRPr="00E23437">
        <w:rPr>
          <w:rFonts w:ascii="Times New Roman" w:hAnsi="Times New Roman" w:cs="Times New Roman"/>
          <w:sz w:val="24"/>
          <w:szCs w:val="24"/>
        </w:rPr>
        <w:t>. Подобное различие может быть вызвано особенностями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используемых методах выращивания образцов и соответствующих концентрациях дефектов</w:t>
      </w:r>
      <w:r>
        <w:rPr>
          <w:rFonts w:ascii="Times New Roman" w:hAnsi="Times New Roman" w:cs="Times New Roman"/>
          <w:sz w:val="24"/>
          <w:szCs w:val="24"/>
        </w:rPr>
        <w:t xml:space="preserve">, а так же от </w:t>
      </w:r>
      <w:r w:rsidR="007F3D74">
        <w:rPr>
          <w:rFonts w:ascii="Times New Roman" w:hAnsi="Times New Roman" w:cs="Times New Roman"/>
          <w:sz w:val="24"/>
          <w:szCs w:val="24"/>
        </w:rPr>
        <w:t>типа частиц, которые могут адсорбироваться на образце во время измерений</w:t>
      </w:r>
      <w:r w:rsidR="00AF674A" w:rsidRPr="00E23437">
        <w:rPr>
          <w:rFonts w:ascii="Times New Roman" w:hAnsi="Times New Roman" w:cs="Times New Roman"/>
          <w:sz w:val="24"/>
          <w:szCs w:val="24"/>
        </w:rPr>
        <w:t>. Частично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это подтверждается в работе [2</w:t>
      </w:r>
      <w:r w:rsidR="00507B07" w:rsidRPr="00507B07">
        <w:rPr>
          <w:rFonts w:ascii="Times New Roman" w:hAnsi="Times New Roman" w:cs="Times New Roman"/>
          <w:sz w:val="24"/>
          <w:szCs w:val="24"/>
        </w:rPr>
        <w:t>3</w:t>
      </w:r>
      <w:r w:rsidR="00AF674A" w:rsidRPr="00E23437">
        <w:rPr>
          <w:rFonts w:ascii="Times New Roman" w:hAnsi="Times New Roman" w:cs="Times New Roman"/>
          <w:sz w:val="24"/>
          <w:szCs w:val="24"/>
        </w:rPr>
        <w:t>], где обнаружено,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что </w:t>
      </w:r>
      <w:r w:rsidR="00843D24">
        <w:rPr>
          <w:rFonts w:ascii="Times New Roman" w:hAnsi="Times New Roman" w:cs="Times New Roman"/>
          <w:sz w:val="24"/>
          <w:szCs w:val="24"/>
        </w:rPr>
        <w:t>для одинаковых концентраци</w:t>
      </w:r>
      <w:r w:rsidR="000A6C21">
        <w:rPr>
          <w:rFonts w:ascii="Times New Roman" w:hAnsi="Times New Roman" w:cs="Times New Roman"/>
          <w:sz w:val="24"/>
          <w:szCs w:val="24"/>
        </w:rPr>
        <w:t>й</w:t>
      </w:r>
      <w:r w:rsidR="00843D24">
        <w:rPr>
          <w:rFonts w:ascii="Times New Roman" w:hAnsi="Times New Roman" w:cs="Times New Roman"/>
          <w:sz w:val="24"/>
          <w:szCs w:val="24"/>
        </w:rPr>
        <w:t xml:space="preserve"> атомов </w:t>
      </w:r>
      <w:r w:rsidR="00843D24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843D24" w:rsidRPr="00843D24"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уровень Ферми ближе к точке Дирака для тонких пленок, чем в случае объемных образцов.</w:t>
      </w:r>
    </w:p>
    <w:p w14:paraId="0C0782B1" w14:textId="02326077" w:rsidR="00AF674A" w:rsidRPr="00E23437" w:rsidRDefault="007F3D74" w:rsidP="00E234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F674A" w:rsidRPr="00E23437">
        <w:rPr>
          <w:rFonts w:ascii="Times New Roman" w:hAnsi="Times New Roman" w:cs="Times New Roman"/>
          <w:sz w:val="24"/>
          <w:szCs w:val="24"/>
        </w:rPr>
        <w:t>Для исследования сдвига валентной зоны, не относящегося напрямую к сдвигу конуса Дирака, в данной работе проведены исследования энергетического сдвига пика Mn 3d, локализованного в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валентной зоны. На рис. </w:t>
      </w:r>
      <w:r>
        <w:rPr>
          <w:rFonts w:ascii="Times New Roman" w:hAnsi="Times New Roman" w:cs="Times New Roman"/>
          <w:sz w:val="24"/>
          <w:szCs w:val="24"/>
        </w:rPr>
        <w:t>3.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 показан экспериментально измеренный энергетический сдвиг пика Mn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3d при изменении концентрации атомов </w:t>
      </w:r>
      <w:proofErr w:type="spellStart"/>
      <w:r w:rsidR="00AF674A" w:rsidRPr="00E23437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AF674A" w:rsidRPr="00E23437">
        <w:rPr>
          <w:rFonts w:ascii="Times New Roman" w:hAnsi="Times New Roman" w:cs="Times New Roman"/>
          <w:sz w:val="24"/>
          <w:szCs w:val="24"/>
        </w:rPr>
        <w:t>. Спектры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для различных концентраций атомов </w:t>
      </w:r>
      <w:proofErr w:type="spellStart"/>
      <w:r w:rsidR="00AF674A" w:rsidRPr="00E23437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AF674A" w:rsidRPr="00E23437">
        <w:rPr>
          <w:rFonts w:ascii="Times New Roman" w:hAnsi="Times New Roman" w:cs="Times New Roman"/>
          <w:sz w:val="24"/>
          <w:szCs w:val="24"/>
        </w:rPr>
        <w:t xml:space="preserve"> обозначены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разными цветами. Спектры нормировались на высоту пика Mn 3d.</w:t>
      </w:r>
    </w:p>
    <w:p w14:paraId="472A72CA" w14:textId="7F1C3821" w:rsidR="00AF674A" w:rsidRPr="00E23437" w:rsidRDefault="007F3D74" w:rsidP="00E234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Для выделения пика Mn 3d в валентной зоне использовалась резонансная </w:t>
      </w:r>
      <w:r>
        <w:rPr>
          <w:rFonts w:ascii="Times New Roman" w:hAnsi="Times New Roman" w:cs="Times New Roman"/>
          <w:sz w:val="24"/>
          <w:szCs w:val="24"/>
        </w:rPr>
        <w:t>фотоэлектронная спектроскопия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 с энергией 50 эВ, соответствующая переходу Mn 2p-3d [</w:t>
      </w:r>
      <w:r w:rsidR="00AF08B5" w:rsidRPr="00AF08B5">
        <w:rPr>
          <w:rFonts w:ascii="Times New Roman" w:hAnsi="Times New Roman" w:cs="Times New Roman"/>
          <w:sz w:val="24"/>
          <w:szCs w:val="24"/>
        </w:rPr>
        <w:t>59</w:t>
      </w:r>
      <w:r w:rsidR="00AF674A" w:rsidRPr="00E23437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Положения пика Mn 3d по энергии связи нанесены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3.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 синими точками (правая шкала). Величина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деления левой шкалы совпадает с величиной деления правой шкалы. Таким образом, явно видно,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сдвиг пика Mn 3d происходит ровно на то же энергетическое расстояние, что и сдвиг точки Дирака.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подтверждает справедливость оценки точки Дирака при условии, что валентная зона сдвигается жестким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образом.</w:t>
      </w:r>
    </w:p>
    <w:p w14:paraId="58313ACD" w14:textId="7C0E876B" w:rsidR="00AF674A" w:rsidRPr="00E23437" w:rsidRDefault="007F3D74" w:rsidP="00E234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С повышением концентрации атомов </w:t>
      </w:r>
      <w:r w:rsidR="00AF674A" w:rsidRPr="00E23437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 наблюдается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понижение интенсивности резонансного пика </w:t>
      </w:r>
      <w:r w:rsidR="00AF674A" w:rsidRPr="00E23437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 3</w:t>
      </w:r>
      <w:r w:rsidR="00AF674A" w:rsidRPr="00E23437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относительно валентной зоны. С одной стороны,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можно связать с ослаблением интенсивности магнитного резонанса (и магнитных свойств в целом) для</w:t>
      </w:r>
      <w:r w:rsidR="00525A40"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соединений </w:t>
      </w:r>
      <w:proofErr w:type="spellStart"/>
      <w:r w:rsidRPr="0035636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356364">
        <w:rPr>
          <w:rFonts w:ascii="Times New Roman" w:hAnsi="Times New Roman" w:cs="Times New Roman"/>
          <w:sz w:val="24"/>
          <w:szCs w:val="24"/>
        </w:rPr>
        <w:t>(Bi</w:t>
      </w:r>
      <w:r w:rsidRPr="005F73F9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r w:rsidRPr="005F73F9">
        <w:rPr>
          <w:rFonts w:ascii="Cambria Math" w:hAnsi="Cambria Math" w:cs="Cambria Math"/>
          <w:sz w:val="24"/>
          <w:szCs w:val="24"/>
          <w:vertAlign w:val="subscript"/>
          <w:lang w:val="en-US"/>
        </w:rPr>
        <w:t>x</w:t>
      </w:r>
      <w:proofErr w:type="spellStart"/>
      <w:r w:rsidRPr="00356364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5F73F9">
        <w:rPr>
          <w:rFonts w:ascii="Cambria Math" w:hAnsi="Cambria Math" w:cs="Cambria Math"/>
          <w:sz w:val="24"/>
          <w:szCs w:val="24"/>
          <w:vertAlign w:val="subscript"/>
          <w:lang w:val="en-US"/>
        </w:rPr>
        <w:t>x</w:t>
      </w:r>
      <w:r w:rsidRPr="00356364">
        <w:rPr>
          <w:rFonts w:ascii="Times New Roman" w:hAnsi="Times New Roman" w:cs="Times New Roman"/>
          <w:sz w:val="24"/>
          <w:szCs w:val="24"/>
        </w:rPr>
        <w:t>)</w:t>
      </w:r>
      <w:r w:rsidRPr="005F73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6364">
        <w:rPr>
          <w:rFonts w:ascii="Times New Roman" w:hAnsi="Times New Roman" w:cs="Times New Roman"/>
          <w:sz w:val="24"/>
          <w:szCs w:val="24"/>
        </w:rPr>
        <w:t>Te</w:t>
      </w:r>
      <w:r w:rsidRPr="005F73F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F3D74"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с увеличением </w:t>
      </w:r>
      <w:r w:rsidR="00AF674A" w:rsidRPr="00E2343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AF674A" w:rsidRPr="00E23437">
        <w:rPr>
          <w:rFonts w:ascii="Times New Roman" w:hAnsi="Times New Roman" w:cs="Times New Roman"/>
          <w:sz w:val="24"/>
          <w:szCs w:val="24"/>
        </w:rPr>
        <w:t>. Но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другой стороны, исходя из представленных данных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можно предположить, что так как сдвиг валентной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зоны больше, чем сдвиг остовных уровней (примерно в два раза), меняется энергетическое расстояние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между уровнями, участвующими в резонансе, и энергия резонанса несколько сдвигается. </w:t>
      </w:r>
      <w:r w:rsidR="00843D24">
        <w:rPr>
          <w:rFonts w:ascii="Times New Roman" w:hAnsi="Times New Roman" w:cs="Times New Roman"/>
          <w:sz w:val="24"/>
          <w:szCs w:val="24"/>
        </w:rPr>
        <w:t>Таким образом</w:t>
      </w:r>
      <w:r w:rsidR="00AF674A" w:rsidRPr="00E23437">
        <w:rPr>
          <w:rFonts w:ascii="Times New Roman" w:hAnsi="Times New Roman" w:cs="Times New Roman"/>
          <w:sz w:val="24"/>
          <w:szCs w:val="24"/>
        </w:rPr>
        <w:t>, измерение при энергии фотонов 50 эВ уже приходится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>на спад резонансного пика, причем тем дальше, чем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74A" w:rsidRPr="00E23437">
        <w:rPr>
          <w:rFonts w:ascii="Times New Roman" w:hAnsi="Times New Roman" w:cs="Times New Roman"/>
          <w:sz w:val="24"/>
          <w:szCs w:val="24"/>
        </w:rPr>
        <w:t xml:space="preserve">больше концентрация </w:t>
      </w:r>
      <w:r w:rsidR="00AF674A" w:rsidRPr="00E23437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AF674A" w:rsidRPr="00E23437">
        <w:rPr>
          <w:rFonts w:ascii="Times New Roman" w:hAnsi="Times New Roman" w:cs="Times New Roman"/>
          <w:sz w:val="24"/>
          <w:szCs w:val="24"/>
        </w:rPr>
        <w:t>.</w:t>
      </w:r>
    </w:p>
    <w:p w14:paraId="3BC18877" w14:textId="77777777" w:rsidR="00B4003E" w:rsidRPr="00A34388" w:rsidRDefault="00B4003E" w:rsidP="00984991">
      <w:pPr>
        <w:pStyle w:val="1"/>
        <w:jc w:val="both"/>
        <w:rPr>
          <w:rFonts w:ascii="Times New Roman" w:hAnsi="Times New Roman" w:cs="Times New Roman"/>
          <w:color w:val="000000" w:themeColor="text1"/>
          <w:sz w:val="48"/>
          <w:szCs w:val="48"/>
        </w:rPr>
      </w:pPr>
      <w:bookmarkStart w:id="22" w:name="_Toc95388144"/>
      <w:r w:rsidRPr="00A34388">
        <w:rPr>
          <w:rFonts w:ascii="Times New Roman" w:hAnsi="Times New Roman" w:cs="Times New Roman"/>
          <w:color w:val="000000" w:themeColor="text1"/>
          <w:sz w:val="48"/>
          <w:szCs w:val="48"/>
        </w:rPr>
        <w:lastRenderedPageBreak/>
        <w:t>Заключение.</w:t>
      </w:r>
      <w:bookmarkEnd w:id="22"/>
    </w:p>
    <w:p w14:paraId="550BD49C" w14:textId="4A5CC1E2" w:rsidR="006F0D2D" w:rsidRDefault="00B25342" w:rsidP="00B2534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F0D2D" w:rsidRPr="006F0D2D">
        <w:rPr>
          <w:rFonts w:ascii="Times New Roman" w:hAnsi="Times New Roman" w:cs="Times New Roman"/>
          <w:sz w:val="24"/>
          <w:szCs w:val="24"/>
        </w:rPr>
        <w:t xml:space="preserve">В работе представлены и проанализированы изменения структуры валентной зоны, топологических состояний и остовных уровней для серии магнитных </w:t>
      </w:r>
      <w:r w:rsidR="003C238D">
        <w:rPr>
          <w:rFonts w:ascii="Times New Roman" w:hAnsi="Times New Roman" w:cs="Times New Roman"/>
          <w:sz w:val="24"/>
          <w:szCs w:val="24"/>
        </w:rPr>
        <w:t>ТИ</w:t>
      </w:r>
      <w:r w:rsidR="006F0D2D" w:rsidRPr="006F0D2D">
        <w:rPr>
          <w:rFonts w:ascii="Times New Roman" w:hAnsi="Times New Roman" w:cs="Times New Roman"/>
          <w:sz w:val="24"/>
          <w:szCs w:val="24"/>
        </w:rPr>
        <w:t xml:space="preserve"> со стехиометрией </w:t>
      </w:r>
      <w:proofErr w:type="spellStart"/>
      <w:r w:rsidR="006F0D2D" w:rsidRPr="006F0D2D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="006F0D2D" w:rsidRPr="006F0D2D">
        <w:rPr>
          <w:rFonts w:ascii="Times New Roman" w:hAnsi="Times New Roman" w:cs="Times New Roman"/>
          <w:sz w:val="24"/>
          <w:szCs w:val="24"/>
        </w:rPr>
        <w:t>(Bi</w:t>
      </w:r>
      <w:r w:rsidR="006F0D2D" w:rsidRPr="007B17F9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r w:rsidR="006F0D2D" w:rsidRPr="007B17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proofErr w:type="spellStart"/>
      <w:r w:rsidR="006F0D2D" w:rsidRPr="006F0D2D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6F0D2D" w:rsidRPr="007B17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="006F0D2D" w:rsidRPr="006F0D2D">
        <w:rPr>
          <w:rFonts w:ascii="Times New Roman" w:hAnsi="Times New Roman" w:cs="Times New Roman"/>
          <w:sz w:val="24"/>
          <w:szCs w:val="24"/>
        </w:rPr>
        <w:t>)</w:t>
      </w:r>
      <w:r w:rsidR="006F0D2D" w:rsidRPr="007B17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F0D2D" w:rsidRPr="006F0D2D">
        <w:rPr>
          <w:rFonts w:ascii="Times New Roman" w:hAnsi="Times New Roman" w:cs="Times New Roman"/>
          <w:sz w:val="24"/>
          <w:szCs w:val="24"/>
        </w:rPr>
        <w:t>Te</w:t>
      </w:r>
      <w:r w:rsidR="006F0D2D" w:rsidRPr="007B17F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F0D2D" w:rsidRPr="006F0D2D">
        <w:rPr>
          <w:rFonts w:ascii="Times New Roman" w:hAnsi="Times New Roman" w:cs="Times New Roman"/>
          <w:sz w:val="24"/>
          <w:szCs w:val="24"/>
        </w:rPr>
        <w:t xml:space="preserve"> при изменении заложенной при росте концентрации атомов </w:t>
      </w:r>
      <w:proofErr w:type="spellStart"/>
      <w:r w:rsidR="006F0D2D" w:rsidRPr="006F0D2D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6F0D2D" w:rsidRPr="006F0D2D">
        <w:rPr>
          <w:rFonts w:ascii="Times New Roman" w:hAnsi="Times New Roman" w:cs="Times New Roman"/>
          <w:sz w:val="24"/>
          <w:szCs w:val="24"/>
        </w:rPr>
        <w:t xml:space="preserve"> в широком диапазоне х = 0, 0.1, 0.2, 0.3, 0.4, 0.5 и 1. </w:t>
      </w:r>
      <w:r w:rsidR="006F0D2D">
        <w:rPr>
          <w:rFonts w:ascii="Times New Roman" w:hAnsi="Times New Roman" w:cs="Times New Roman"/>
          <w:sz w:val="24"/>
          <w:szCs w:val="24"/>
        </w:rPr>
        <w:t xml:space="preserve">На основе полученных данных </w:t>
      </w:r>
      <w:r w:rsidR="003D4B27">
        <w:rPr>
          <w:rFonts w:ascii="Times New Roman" w:hAnsi="Times New Roman" w:cs="Times New Roman"/>
          <w:sz w:val="24"/>
          <w:szCs w:val="24"/>
        </w:rPr>
        <w:t xml:space="preserve">в соответствии с целями и задачами данной работы, </w:t>
      </w:r>
      <w:r w:rsidR="006F0D2D">
        <w:rPr>
          <w:rFonts w:ascii="Times New Roman" w:hAnsi="Times New Roman" w:cs="Times New Roman"/>
          <w:sz w:val="24"/>
          <w:szCs w:val="24"/>
        </w:rPr>
        <w:t>сделаны следующие выводы:</w:t>
      </w:r>
    </w:p>
    <w:p w14:paraId="52CE0C8B" w14:textId="69A709C0" w:rsidR="006F0D2D" w:rsidRDefault="006F0D2D" w:rsidP="00B25342">
      <w:pPr>
        <w:pStyle w:val="ae"/>
        <w:numPr>
          <w:ilvl w:val="0"/>
          <w:numId w:val="2"/>
        </w:numPr>
        <w:spacing w:after="0" w:line="360" w:lineRule="auto"/>
        <w:ind w:left="7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Измеренные в точках образцов концентрации стабильно превышают заявленные при росте. </w:t>
      </w:r>
      <w:r w:rsidR="0022109E">
        <w:rPr>
          <w:rFonts w:ascii="Times New Roman" w:hAnsi="Times New Roman" w:cs="Times New Roman"/>
          <w:sz w:val="24"/>
          <w:szCs w:val="24"/>
        </w:rPr>
        <w:t>Рост</w:t>
      </w:r>
      <w:r w:rsidRPr="006F0D2D">
        <w:rPr>
          <w:rFonts w:ascii="Times New Roman" w:hAnsi="Times New Roman" w:cs="Times New Roman"/>
          <w:sz w:val="24"/>
          <w:szCs w:val="24"/>
        </w:rPr>
        <w:t xml:space="preserve"> кристалла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D2D">
        <w:rPr>
          <w:rFonts w:ascii="Times New Roman" w:hAnsi="Times New Roman" w:cs="Times New Roman"/>
          <w:sz w:val="24"/>
          <w:szCs w:val="24"/>
        </w:rPr>
        <w:t>проводился не из расплава, а из растворителя на основе (</w:t>
      </w:r>
      <w:proofErr w:type="spellStart"/>
      <w:r w:rsidRPr="006F0D2D">
        <w:rPr>
          <w:rFonts w:ascii="Times New Roman" w:hAnsi="Times New Roman" w:cs="Times New Roman"/>
          <w:sz w:val="24"/>
          <w:szCs w:val="24"/>
        </w:rPr>
        <w:t>Bi,Sb</w:t>
      </w:r>
      <w:proofErr w:type="spellEnd"/>
      <w:r w:rsidRPr="006F0D2D">
        <w:rPr>
          <w:rFonts w:ascii="Times New Roman" w:hAnsi="Times New Roman" w:cs="Times New Roman"/>
          <w:sz w:val="24"/>
          <w:szCs w:val="24"/>
        </w:rPr>
        <w:t>)</w:t>
      </w:r>
      <w:r w:rsidRPr="007B17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F0D2D">
        <w:rPr>
          <w:rFonts w:ascii="Times New Roman" w:hAnsi="Times New Roman" w:cs="Times New Roman"/>
          <w:sz w:val="24"/>
          <w:szCs w:val="24"/>
        </w:rPr>
        <w:t>Te</w:t>
      </w:r>
      <w:r w:rsidRPr="007B17F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F0D2D">
        <w:rPr>
          <w:rFonts w:ascii="Times New Roman" w:hAnsi="Times New Roman" w:cs="Times New Roman"/>
          <w:sz w:val="24"/>
          <w:szCs w:val="24"/>
        </w:rPr>
        <w:t>. Таким образом, данные химического анализа свидетельствуют о преимущественном вхождении сурьмы в кристалл относительно растворителя.</w:t>
      </w:r>
    </w:p>
    <w:p w14:paraId="2656E180" w14:textId="42F4946C" w:rsidR="0022109E" w:rsidRPr="00D35993" w:rsidRDefault="0022109E" w:rsidP="002A4420">
      <w:pPr>
        <w:pStyle w:val="ae"/>
        <w:numPr>
          <w:ilvl w:val="0"/>
          <w:numId w:val="2"/>
        </w:numPr>
        <w:spacing w:after="0" w:line="360" w:lineRule="auto"/>
        <w:ind w:left="723"/>
        <w:jc w:val="both"/>
        <w:rPr>
          <w:rFonts w:ascii="Times New Roman" w:hAnsi="Times New Roman" w:cs="Times New Roman"/>
          <w:sz w:val="24"/>
          <w:szCs w:val="24"/>
        </w:rPr>
      </w:pPr>
      <w:r w:rsidRPr="00D35993">
        <w:rPr>
          <w:rFonts w:ascii="Times New Roman" w:hAnsi="Times New Roman" w:cs="Times New Roman"/>
          <w:sz w:val="24"/>
          <w:szCs w:val="24"/>
        </w:rPr>
        <w:t xml:space="preserve">Показан постепенный энергетический сдвиг конуса Дирака при увеличении концентрации атомов </w:t>
      </w:r>
      <w:r w:rsidRPr="00D35993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Pr="00D35993">
        <w:rPr>
          <w:rFonts w:ascii="Times New Roman" w:hAnsi="Times New Roman" w:cs="Times New Roman"/>
          <w:sz w:val="24"/>
          <w:szCs w:val="24"/>
        </w:rPr>
        <w:t xml:space="preserve"> в образце. </w:t>
      </w:r>
      <w:r w:rsidR="00396666">
        <w:rPr>
          <w:rFonts w:ascii="Times New Roman" w:hAnsi="Times New Roman" w:cs="Times New Roman"/>
          <w:sz w:val="24"/>
          <w:szCs w:val="24"/>
        </w:rPr>
        <w:t>Д</w:t>
      </w:r>
      <w:r w:rsidRPr="00D35993">
        <w:rPr>
          <w:rFonts w:ascii="Times New Roman" w:hAnsi="Times New Roman" w:cs="Times New Roman"/>
          <w:sz w:val="24"/>
          <w:szCs w:val="24"/>
        </w:rPr>
        <w:t>анн</w:t>
      </w:r>
      <w:r w:rsidR="00396666">
        <w:rPr>
          <w:rFonts w:ascii="Times New Roman" w:hAnsi="Times New Roman" w:cs="Times New Roman"/>
          <w:sz w:val="24"/>
          <w:szCs w:val="24"/>
        </w:rPr>
        <w:t>ый</w:t>
      </w:r>
      <w:r w:rsidRPr="00D35993">
        <w:rPr>
          <w:rFonts w:ascii="Times New Roman" w:hAnsi="Times New Roman" w:cs="Times New Roman"/>
          <w:sz w:val="24"/>
          <w:szCs w:val="24"/>
        </w:rPr>
        <w:t xml:space="preserve"> сдвига </w:t>
      </w:r>
      <w:r w:rsidR="00396666">
        <w:rPr>
          <w:rFonts w:ascii="Times New Roman" w:hAnsi="Times New Roman" w:cs="Times New Roman"/>
          <w:sz w:val="24"/>
          <w:szCs w:val="24"/>
        </w:rPr>
        <w:t>характеризуется</w:t>
      </w:r>
      <w:r w:rsidRPr="00D35993">
        <w:rPr>
          <w:rFonts w:ascii="Times New Roman" w:hAnsi="Times New Roman" w:cs="Times New Roman"/>
          <w:sz w:val="24"/>
          <w:szCs w:val="24"/>
        </w:rPr>
        <w:t xml:space="preserve"> корнев</w:t>
      </w:r>
      <w:r w:rsidR="00396666">
        <w:rPr>
          <w:rFonts w:ascii="Times New Roman" w:hAnsi="Times New Roman" w:cs="Times New Roman"/>
          <w:sz w:val="24"/>
          <w:szCs w:val="24"/>
        </w:rPr>
        <w:t>ой</w:t>
      </w:r>
      <w:r w:rsidRPr="00D35993">
        <w:rPr>
          <w:rFonts w:ascii="Times New Roman" w:hAnsi="Times New Roman" w:cs="Times New Roman"/>
          <w:sz w:val="24"/>
          <w:szCs w:val="24"/>
        </w:rPr>
        <w:t xml:space="preserve"> зависимость</w:t>
      </w:r>
      <w:r w:rsidR="00396666">
        <w:rPr>
          <w:rFonts w:ascii="Times New Roman" w:hAnsi="Times New Roman" w:cs="Times New Roman"/>
          <w:sz w:val="24"/>
          <w:szCs w:val="24"/>
        </w:rPr>
        <w:t>ю</w:t>
      </w:r>
      <w:r w:rsidRPr="00D35993">
        <w:rPr>
          <w:rFonts w:ascii="Times New Roman" w:hAnsi="Times New Roman" w:cs="Times New Roman"/>
          <w:sz w:val="24"/>
          <w:szCs w:val="24"/>
        </w:rPr>
        <w:t xml:space="preserve"> от концентрации атомов </w:t>
      </w:r>
      <w:r w:rsidRPr="00D35993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Pr="00D35993">
        <w:rPr>
          <w:rFonts w:ascii="Times New Roman" w:hAnsi="Times New Roman" w:cs="Times New Roman"/>
          <w:sz w:val="24"/>
          <w:szCs w:val="24"/>
        </w:rPr>
        <w:t xml:space="preserve">, </w:t>
      </w:r>
      <w:r w:rsidR="00D35993">
        <w:rPr>
          <w:rFonts w:ascii="Times New Roman" w:hAnsi="Times New Roman" w:cs="Times New Roman"/>
          <w:sz w:val="24"/>
          <w:szCs w:val="24"/>
        </w:rPr>
        <w:t xml:space="preserve">таким образом, физическая природа такого сдвига </w:t>
      </w:r>
      <w:r w:rsidRPr="00D35993">
        <w:rPr>
          <w:rFonts w:ascii="Times New Roman" w:hAnsi="Times New Roman" w:cs="Times New Roman"/>
          <w:sz w:val="24"/>
          <w:szCs w:val="24"/>
        </w:rPr>
        <w:t xml:space="preserve">соответствует </w:t>
      </w:r>
      <w:r w:rsidR="00D35993">
        <w:rPr>
          <w:rFonts w:ascii="Times New Roman" w:hAnsi="Times New Roman" w:cs="Times New Roman"/>
          <w:sz w:val="24"/>
          <w:szCs w:val="24"/>
        </w:rPr>
        <w:t xml:space="preserve">случаю </w:t>
      </w:r>
      <w:r w:rsidRPr="00D35993">
        <w:rPr>
          <w:rFonts w:ascii="Times New Roman" w:hAnsi="Times New Roman" w:cs="Times New Roman"/>
          <w:sz w:val="24"/>
          <w:szCs w:val="24"/>
        </w:rPr>
        <w:t>линейно</w:t>
      </w:r>
      <w:r w:rsidR="00D35993">
        <w:rPr>
          <w:rFonts w:ascii="Times New Roman" w:hAnsi="Times New Roman" w:cs="Times New Roman"/>
          <w:sz w:val="24"/>
          <w:szCs w:val="24"/>
        </w:rPr>
        <w:t>го</w:t>
      </w:r>
      <w:r w:rsidRPr="00D35993">
        <w:rPr>
          <w:rFonts w:ascii="Times New Roman" w:hAnsi="Times New Roman" w:cs="Times New Roman"/>
          <w:sz w:val="24"/>
          <w:szCs w:val="24"/>
        </w:rPr>
        <w:t xml:space="preserve"> изменени</w:t>
      </w:r>
      <w:r w:rsidR="00D35993">
        <w:rPr>
          <w:rFonts w:ascii="Times New Roman" w:hAnsi="Times New Roman" w:cs="Times New Roman"/>
          <w:sz w:val="24"/>
          <w:szCs w:val="24"/>
        </w:rPr>
        <w:t>я</w:t>
      </w:r>
      <w:r w:rsidRPr="00D35993">
        <w:rPr>
          <w:rFonts w:ascii="Times New Roman" w:hAnsi="Times New Roman" w:cs="Times New Roman"/>
          <w:sz w:val="24"/>
          <w:szCs w:val="24"/>
        </w:rPr>
        <w:t xml:space="preserve"> плотности носителей заряда.</w:t>
      </w:r>
      <w:r w:rsidR="00D35993" w:rsidRPr="00D35993">
        <w:rPr>
          <w:rFonts w:ascii="Times New Roman" w:hAnsi="Times New Roman" w:cs="Times New Roman"/>
          <w:sz w:val="24"/>
          <w:szCs w:val="24"/>
        </w:rPr>
        <w:t xml:space="preserve"> </w:t>
      </w:r>
      <w:r w:rsidRPr="00D35993">
        <w:rPr>
          <w:rFonts w:ascii="Times New Roman" w:hAnsi="Times New Roman" w:cs="Times New Roman"/>
          <w:sz w:val="24"/>
          <w:szCs w:val="24"/>
        </w:rPr>
        <w:t xml:space="preserve">Обнаружено, что точка компенсированного полупроводника наступает при концентрации атомов </w:t>
      </w:r>
      <w:r w:rsidRPr="00D35993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Pr="00D35993">
        <w:rPr>
          <w:rFonts w:ascii="Times New Roman" w:hAnsi="Times New Roman" w:cs="Times New Roman"/>
          <w:sz w:val="24"/>
          <w:szCs w:val="24"/>
        </w:rPr>
        <w:t xml:space="preserve"> </w:t>
      </w:r>
      <w:r w:rsidRPr="00D3599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35993">
        <w:rPr>
          <w:rFonts w:ascii="Times New Roman" w:hAnsi="Times New Roman" w:cs="Times New Roman"/>
          <w:sz w:val="24"/>
          <w:szCs w:val="24"/>
        </w:rPr>
        <w:t>≈0.3.</w:t>
      </w:r>
    </w:p>
    <w:p w14:paraId="17F65DBC" w14:textId="3F19A4FD" w:rsidR="00B25342" w:rsidRDefault="0022109E" w:rsidP="00B25342">
      <w:pPr>
        <w:pStyle w:val="ae"/>
        <w:numPr>
          <w:ilvl w:val="0"/>
          <w:numId w:val="2"/>
        </w:numPr>
        <w:spacing w:after="0" w:line="360" w:lineRule="auto"/>
        <w:ind w:left="7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Пик </w:t>
      </w:r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22109E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2109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включённый в валентную зону, сдвигается на то же энергетическое состояние, что и точка Дирака, из чего можно сделать вывод, что </w:t>
      </w:r>
      <w:r w:rsidR="00D35993">
        <w:rPr>
          <w:rFonts w:ascii="Times New Roman" w:hAnsi="Times New Roman" w:cs="Times New Roman"/>
          <w:sz w:val="24"/>
          <w:szCs w:val="24"/>
        </w:rPr>
        <w:t>валентная зона сдвигается целостно.</w:t>
      </w:r>
    </w:p>
    <w:p w14:paraId="56A58B84" w14:textId="466B5FE8" w:rsidR="00EC6FFC" w:rsidRPr="00B25342" w:rsidRDefault="00B25342" w:rsidP="00B2534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342">
        <w:rPr>
          <w:rFonts w:ascii="Times New Roman" w:hAnsi="Times New Roman" w:cs="Times New Roman"/>
          <w:sz w:val="24"/>
          <w:szCs w:val="24"/>
        </w:rPr>
        <w:t xml:space="preserve">Полученные </w:t>
      </w:r>
      <w:r>
        <w:rPr>
          <w:rFonts w:ascii="Times New Roman" w:hAnsi="Times New Roman" w:cs="Times New Roman"/>
          <w:sz w:val="24"/>
          <w:szCs w:val="24"/>
        </w:rPr>
        <w:t xml:space="preserve">результаты опубликованы в работе </w:t>
      </w:r>
      <w:r w:rsidRPr="00B25342">
        <w:rPr>
          <w:rFonts w:ascii="Times New Roman" w:hAnsi="Times New Roman" w:cs="Times New Roman"/>
          <w:sz w:val="24"/>
          <w:szCs w:val="24"/>
        </w:rPr>
        <w:t>[</w:t>
      </w:r>
      <w:r w:rsidR="00507B07" w:rsidRPr="005F6701">
        <w:rPr>
          <w:rFonts w:ascii="Times New Roman" w:hAnsi="Times New Roman" w:cs="Times New Roman"/>
          <w:sz w:val="24"/>
          <w:szCs w:val="24"/>
        </w:rPr>
        <w:t>6</w:t>
      </w:r>
      <w:r w:rsidR="00AF08B5" w:rsidRPr="00AF08B5">
        <w:rPr>
          <w:rFonts w:ascii="Times New Roman" w:hAnsi="Times New Roman" w:cs="Times New Roman"/>
          <w:sz w:val="24"/>
          <w:szCs w:val="24"/>
        </w:rPr>
        <w:t>0</w:t>
      </w:r>
      <w:r w:rsidRPr="00B25342">
        <w:rPr>
          <w:rFonts w:ascii="Times New Roman" w:hAnsi="Times New Roman" w:cs="Times New Roman"/>
          <w:sz w:val="24"/>
          <w:szCs w:val="24"/>
        </w:rPr>
        <w:t>]</w:t>
      </w:r>
      <w:r w:rsidR="00507B07" w:rsidRPr="005F6701">
        <w:rPr>
          <w:rFonts w:ascii="Times New Roman" w:hAnsi="Times New Roman" w:cs="Times New Roman"/>
          <w:sz w:val="24"/>
          <w:szCs w:val="24"/>
        </w:rPr>
        <w:t>.</w:t>
      </w:r>
      <w:r w:rsidR="00EC6FFC" w:rsidRPr="00B25342">
        <w:rPr>
          <w:rFonts w:ascii="Times New Roman" w:hAnsi="Times New Roman" w:cs="Times New Roman"/>
          <w:sz w:val="24"/>
          <w:szCs w:val="24"/>
        </w:rPr>
        <w:br w:type="page"/>
      </w:r>
    </w:p>
    <w:p w14:paraId="27E633FA" w14:textId="77777777" w:rsidR="005273B0" w:rsidRPr="002819B7" w:rsidRDefault="005273B0" w:rsidP="00E5523E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</w:pPr>
      <w:bookmarkStart w:id="23" w:name="_Toc95388145"/>
      <w:r w:rsidRPr="00A34388">
        <w:rPr>
          <w:rFonts w:ascii="Times New Roman" w:hAnsi="Times New Roman" w:cs="Times New Roman"/>
          <w:color w:val="000000" w:themeColor="text1"/>
          <w:sz w:val="48"/>
          <w:szCs w:val="48"/>
        </w:rPr>
        <w:lastRenderedPageBreak/>
        <w:t>Литература</w:t>
      </w:r>
      <w:r w:rsidRPr="002819B7"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  <w:t>.</w:t>
      </w:r>
      <w:bookmarkEnd w:id="23"/>
    </w:p>
    <w:p w14:paraId="74233920" w14:textId="44D16C78" w:rsidR="00E5523E" w:rsidRPr="00E5523E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5523E">
        <w:rPr>
          <w:rFonts w:ascii="Times New Roman" w:hAnsi="Times New Roman" w:cs="Times New Roman"/>
          <w:sz w:val="24"/>
          <w:szCs w:val="24"/>
          <w:lang w:val="en-US"/>
        </w:rPr>
        <w:t>1. R. Yu, W. Zhang, H.</w:t>
      </w:r>
      <w:r w:rsidR="003C6B19">
        <w:rPr>
          <w:rFonts w:ascii="Times New Roman" w:hAnsi="Times New Roman" w:cs="Times New Roman"/>
          <w:sz w:val="24"/>
          <w:szCs w:val="24"/>
          <w:lang w:val="en-US"/>
        </w:rPr>
        <w:t>-J.</w:t>
      </w:r>
      <w:r w:rsidRPr="00E5523E">
        <w:rPr>
          <w:rFonts w:ascii="Times New Roman" w:hAnsi="Times New Roman" w:cs="Times New Roman"/>
          <w:sz w:val="24"/>
          <w:szCs w:val="24"/>
          <w:lang w:val="en-US"/>
        </w:rPr>
        <w:t xml:space="preserve"> Zhang, </w:t>
      </w:r>
      <w:r w:rsidR="003C6B19" w:rsidRPr="003C6B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C6B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C6B19" w:rsidRPr="003C6B19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="003C6B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C6B19" w:rsidRPr="003C6B19">
        <w:rPr>
          <w:rFonts w:ascii="Times New Roman" w:hAnsi="Times New Roman" w:cs="Times New Roman"/>
          <w:sz w:val="24"/>
          <w:szCs w:val="24"/>
          <w:lang w:val="en-US"/>
        </w:rPr>
        <w:t xml:space="preserve"> Z</w:t>
      </w:r>
      <w:r w:rsidR="003C6B19">
        <w:rPr>
          <w:rFonts w:ascii="Times New Roman" w:hAnsi="Times New Roman" w:cs="Times New Roman"/>
          <w:sz w:val="24"/>
          <w:szCs w:val="24"/>
          <w:lang w:val="en-US"/>
        </w:rPr>
        <w:t xml:space="preserve">hang, </w:t>
      </w:r>
      <w:r w:rsidR="003C6B19" w:rsidRPr="003C6B1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3C6B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C6B19" w:rsidRPr="003C6B19">
        <w:rPr>
          <w:rFonts w:ascii="Times New Roman" w:hAnsi="Times New Roman" w:cs="Times New Roman"/>
          <w:sz w:val="24"/>
          <w:szCs w:val="24"/>
          <w:lang w:val="en-US"/>
        </w:rPr>
        <w:t xml:space="preserve"> D</w:t>
      </w:r>
      <w:r w:rsidR="003C6B19">
        <w:rPr>
          <w:rFonts w:ascii="Times New Roman" w:hAnsi="Times New Roman" w:cs="Times New Roman"/>
          <w:sz w:val="24"/>
          <w:szCs w:val="24"/>
          <w:lang w:val="en-US"/>
        </w:rPr>
        <w:t>ai</w:t>
      </w:r>
      <w:r w:rsidR="003C6B19" w:rsidRPr="003C6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6B19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3C6B19" w:rsidRPr="003C6B19">
        <w:rPr>
          <w:rFonts w:ascii="Times New Roman" w:hAnsi="Times New Roman" w:cs="Times New Roman"/>
          <w:sz w:val="24"/>
          <w:szCs w:val="24"/>
          <w:lang w:val="en-US"/>
        </w:rPr>
        <w:t xml:space="preserve"> Z</w:t>
      </w:r>
      <w:r w:rsidR="003C6B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C6B19" w:rsidRPr="003C6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5AB3" w:rsidRPr="003C6B1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1C5AB3">
        <w:rPr>
          <w:rFonts w:ascii="Times New Roman" w:hAnsi="Times New Roman" w:cs="Times New Roman"/>
          <w:sz w:val="24"/>
          <w:szCs w:val="24"/>
          <w:lang w:val="en-US"/>
        </w:rPr>
        <w:t xml:space="preserve">ang </w:t>
      </w:r>
      <w:r w:rsidR="001C5AB3" w:rsidRPr="003C6B19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3C6B19" w:rsidRPr="003C6B19">
        <w:rPr>
          <w:rFonts w:ascii="Times New Roman" w:hAnsi="Times New Roman" w:cs="Times New Roman"/>
          <w:sz w:val="24"/>
          <w:szCs w:val="24"/>
          <w:lang w:val="en-US"/>
        </w:rPr>
        <w:t>Quantized Anomalous Hall Effect in Magnetic Topological Insulators</w:t>
      </w:r>
      <w:r w:rsidR="003C6B19" w:rsidRPr="00733F29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3C6B19" w:rsidRPr="003C6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5523E">
        <w:rPr>
          <w:rFonts w:ascii="Times New Roman" w:hAnsi="Times New Roman" w:cs="Times New Roman"/>
          <w:sz w:val="24"/>
          <w:szCs w:val="24"/>
          <w:lang w:val="en-US"/>
        </w:rPr>
        <w:t>Science, 329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5523E">
        <w:rPr>
          <w:rFonts w:ascii="Times New Roman" w:hAnsi="Times New Roman" w:cs="Times New Roman"/>
          <w:sz w:val="24"/>
          <w:szCs w:val="24"/>
          <w:lang w:val="en-US"/>
        </w:rPr>
        <w:t>5987</w:t>
      </w:r>
      <w:r w:rsidR="003C6B19">
        <w:rPr>
          <w:rFonts w:ascii="Times New Roman" w:hAnsi="Times New Roman" w:cs="Times New Roman"/>
          <w:sz w:val="24"/>
          <w:szCs w:val="24"/>
          <w:lang w:val="en-US"/>
        </w:rPr>
        <w:t xml:space="preserve"> 61-64</w:t>
      </w:r>
      <w:r w:rsidRPr="00E5523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733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5523E">
        <w:rPr>
          <w:rFonts w:ascii="Times New Roman" w:hAnsi="Times New Roman" w:cs="Times New Roman"/>
          <w:sz w:val="24"/>
          <w:szCs w:val="24"/>
          <w:lang w:val="en-US"/>
        </w:rPr>
        <w:t>2010.</w:t>
      </w:r>
    </w:p>
    <w:p w14:paraId="4860465B" w14:textId="3182ADDE" w:rsidR="00E5523E" w:rsidRPr="001C5AB3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5AB3">
        <w:rPr>
          <w:rFonts w:ascii="Times New Roman" w:hAnsi="Times New Roman" w:cs="Times New Roman"/>
          <w:sz w:val="24"/>
          <w:szCs w:val="24"/>
          <w:lang w:val="en-US"/>
        </w:rPr>
        <w:t>2. K. Nomura and N. Nagaosa</w:t>
      </w:r>
      <w:r w:rsidR="001C5AB3" w:rsidRPr="001C5AB3">
        <w:rPr>
          <w:rFonts w:ascii="Times New Roman" w:hAnsi="Times New Roman" w:cs="Times New Roman"/>
          <w:sz w:val="24"/>
          <w:szCs w:val="24"/>
          <w:lang w:val="en-US"/>
        </w:rPr>
        <w:t xml:space="preserve"> «Surface-Quantized Anomalous Hall Current and the Magnetoelectric Effect in Magnetically Disordered Topological Insulators» </w:t>
      </w:r>
      <w:r w:rsidRPr="001C5AB3">
        <w:rPr>
          <w:rFonts w:ascii="Times New Roman" w:hAnsi="Times New Roman" w:cs="Times New Roman"/>
          <w:sz w:val="24"/>
          <w:szCs w:val="24"/>
          <w:lang w:val="en-US"/>
        </w:rPr>
        <w:t>Phys. Rev. Lett.,</w:t>
      </w:r>
      <w:r w:rsidR="008733F0" w:rsidRPr="001C5A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5AB3">
        <w:rPr>
          <w:rFonts w:ascii="Times New Roman" w:hAnsi="Times New Roman" w:cs="Times New Roman"/>
          <w:sz w:val="24"/>
          <w:szCs w:val="24"/>
          <w:lang w:val="en-US"/>
        </w:rPr>
        <w:t>106</w:t>
      </w:r>
      <w:r w:rsidR="001C5AB3" w:rsidRPr="001C5A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5AB3">
        <w:rPr>
          <w:rFonts w:ascii="Times New Roman" w:hAnsi="Times New Roman" w:cs="Times New Roman"/>
          <w:sz w:val="24"/>
          <w:szCs w:val="24"/>
          <w:lang w:val="en-US"/>
        </w:rPr>
        <w:t>166802, 2011.</w:t>
      </w:r>
    </w:p>
    <w:p w14:paraId="01C37F04" w14:textId="3D52B707" w:rsidR="00E5523E" w:rsidRPr="00E07A75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07A75">
        <w:rPr>
          <w:rFonts w:ascii="Times New Roman" w:hAnsi="Times New Roman" w:cs="Times New Roman"/>
          <w:sz w:val="24"/>
          <w:szCs w:val="24"/>
          <w:lang w:val="en-US"/>
        </w:rPr>
        <w:t>3. K. He, Y. Wang, and Q.</w:t>
      </w:r>
      <w:r w:rsidR="001C5AB3" w:rsidRPr="00E07A75">
        <w:rPr>
          <w:rFonts w:ascii="Times New Roman" w:hAnsi="Times New Roman" w:cs="Times New Roman"/>
          <w:sz w:val="24"/>
          <w:szCs w:val="24"/>
          <w:lang w:val="en-US"/>
        </w:rPr>
        <w:t>-K.</w:t>
      </w:r>
      <w:r w:rsidRPr="00E07A75">
        <w:rPr>
          <w:rFonts w:ascii="Times New Roman" w:hAnsi="Times New Roman" w:cs="Times New Roman"/>
          <w:sz w:val="24"/>
          <w:szCs w:val="24"/>
          <w:lang w:val="en-US"/>
        </w:rPr>
        <w:t xml:space="preserve"> Xue</w:t>
      </w:r>
      <w:r w:rsidR="00E07A75" w:rsidRPr="00E07A75">
        <w:rPr>
          <w:rFonts w:ascii="Times New Roman" w:hAnsi="Times New Roman" w:cs="Times New Roman"/>
          <w:sz w:val="24"/>
          <w:szCs w:val="24"/>
          <w:lang w:val="en-US"/>
        </w:rPr>
        <w:t xml:space="preserve"> «Quantum anomalous Hall effect» </w:t>
      </w:r>
      <w:r w:rsidRPr="00E07A75">
        <w:rPr>
          <w:rFonts w:ascii="Times New Roman" w:hAnsi="Times New Roman" w:cs="Times New Roman"/>
          <w:sz w:val="24"/>
          <w:szCs w:val="24"/>
          <w:lang w:val="en-US"/>
        </w:rPr>
        <w:t>Natl. Sci. Rev., 1</w:t>
      </w:r>
      <w:r w:rsidR="001C5AB3" w:rsidRPr="00E07A75">
        <w:rPr>
          <w:rFonts w:ascii="Times New Roman" w:hAnsi="Times New Roman" w:cs="Times New Roman"/>
          <w:sz w:val="24"/>
          <w:szCs w:val="24"/>
          <w:lang w:val="en-US"/>
        </w:rPr>
        <w:t xml:space="preserve"> 1 </w:t>
      </w:r>
      <w:r w:rsidRPr="00E07A75">
        <w:rPr>
          <w:rFonts w:ascii="Times New Roman" w:hAnsi="Times New Roman" w:cs="Times New Roman"/>
          <w:sz w:val="24"/>
          <w:szCs w:val="24"/>
          <w:lang w:val="en-US"/>
        </w:rPr>
        <w:t>38</w:t>
      </w:r>
      <w:r w:rsidR="00985F68" w:rsidRPr="004F0A3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E07A75">
        <w:rPr>
          <w:rFonts w:ascii="Times New Roman" w:hAnsi="Times New Roman" w:cs="Times New Roman"/>
          <w:sz w:val="24"/>
          <w:szCs w:val="24"/>
          <w:lang w:val="en-US"/>
        </w:rPr>
        <w:t>48,</w:t>
      </w:r>
      <w:r w:rsidR="008733F0" w:rsidRPr="00E07A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07A75">
        <w:rPr>
          <w:rFonts w:ascii="Times New Roman" w:hAnsi="Times New Roman" w:cs="Times New Roman"/>
          <w:sz w:val="24"/>
          <w:szCs w:val="24"/>
          <w:lang w:val="en-US"/>
        </w:rPr>
        <w:t>2013.</w:t>
      </w:r>
    </w:p>
    <w:p w14:paraId="62FE9312" w14:textId="654D6B6A" w:rsidR="00E5523E" w:rsidRPr="004F0A36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0A36">
        <w:rPr>
          <w:rFonts w:ascii="Times New Roman" w:hAnsi="Times New Roman" w:cs="Times New Roman"/>
          <w:sz w:val="24"/>
          <w:szCs w:val="24"/>
          <w:lang w:val="en-US"/>
        </w:rPr>
        <w:t>4. C.</w:t>
      </w:r>
      <w:r w:rsidR="004F0A36" w:rsidRPr="004F0A3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F0A36">
        <w:rPr>
          <w:rFonts w:ascii="Times New Roman" w:hAnsi="Times New Roman" w:cs="Times New Roman"/>
          <w:sz w:val="24"/>
          <w:szCs w:val="24"/>
          <w:lang w:val="en-US"/>
        </w:rPr>
        <w:t>X.</w:t>
      </w:r>
      <w:r w:rsidRPr="004F0A36">
        <w:rPr>
          <w:rFonts w:ascii="Times New Roman" w:hAnsi="Times New Roman" w:cs="Times New Roman"/>
          <w:sz w:val="24"/>
          <w:szCs w:val="24"/>
          <w:lang w:val="en-US"/>
        </w:rPr>
        <w:t xml:space="preserve"> Liu, S.</w:t>
      </w:r>
      <w:r w:rsidR="004F0A36">
        <w:rPr>
          <w:rFonts w:ascii="Times New Roman" w:hAnsi="Times New Roman" w:cs="Times New Roman"/>
          <w:sz w:val="24"/>
          <w:szCs w:val="24"/>
          <w:lang w:val="en-US"/>
        </w:rPr>
        <w:t>-C.</w:t>
      </w:r>
      <w:r w:rsidRPr="004F0A36">
        <w:rPr>
          <w:rFonts w:ascii="Times New Roman" w:hAnsi="Times New Roman" w:cs="Times New Roman"/>
          <w:sz w:val="24"/>
          <w:szCs w:val="24"/>
          <w:lang w:val="en-US"/>
        </w:rPr>
        <w:t xml:space="preserve"> Zhang, and X.</w:t>
      </w:r>
      <w:r w:rsidR="004F0A36">
        <w:rPr>
          <w:rFonts w:ascii="Times New Roman" w:hAnsi="Times New Roman" w:cs="Times New Roman"/>
          <w:sz w:val="24"/>
          <w:szCs w:val="24"/>
          <w:lang w:val="en-US"/>
        </w:rPr>
        <w:t>-L.</w:t>
      </w:r>
      <w:r w:rsidRPr="004F0A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0A36" w:rsidRPr="004F0A36">
        <w:rPr>
          <w:rFonts w:ascii="Times New Roman" w:hAnsi="Times New Roman" w:cs="Times New Roman"/>
          <w:sz w:val="24"/>
          <w:szCs w:val="24"/>
          <w:lang w:val="en-US"/>
        </w:rPr>
        <w:t>Qi</w:t>
      </w:r>
      <w:r w:rsidR="004F0A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0A36" w:rsidRPr="004F0A36">
        <w:rPr>
          <w:rFonts w:ascii="Times New Roman" w:hAnsi="Times New Roman" w:cs="Times New Roman"/>
          <w:sz w:val="24"/>
          <w:szCs w:val="24"/>
          <w:lang w:val="en-US"/>
        </w:rPr>
        <w:t xml:space="preserve">«The Quantum Anomalous Hall Effect: Theory and Experiment» </w:t>
      </w:r>
      <w:r w:rsidRPr="004F0A36">
        <w:rPr>
          <w:rFonts w:ascii="Times New Roman" w:hAnsi="Times New Roman" w:cs="Times New Roman"/>
          <w:sz w:val="24"/>
          <w:szCs w:val="24"/>
          <w:lang w:val="en-US"/>
        </w:rPr>
        <w:t>Annu. Rev. Condens.</w:t>
      </w:r>
      <w:r w:rsidR="008733F0" w:rsidRPr="004F0A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0A36">
        <w:rPr>
          <w:rFonts w:ascii="Times New Roman" w:hAnsi="Times New Roman" w:cs="Times New Roman"/>
          <w:sz w:val="24"/>
          <w:szCs w:val="24"/>
          <w:lang w:val="en-US"/>
        </w:rPr>
        <w:t>Matter Phys., 7</w:t>
      </w:r>
      <w:r w:rsidR="00985F68" w:rsidRPr="004F0A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0A36">
        <w:rPr>
          <w:rFonts w:ascii="Times New Roman" w:hAnsi="Times New Roman" w:cs="Times New Roman"/>
          <w:sz w:val="24"/>
          <w:szCs w:val="24"/>
          <w:lang w:val="en-US"/>
        </w:rPr>
        <w:t>301–321, 2016.</w:t>
      </w:r>
    </w:p>
    <w:p w14:paraId="1989CF8C" w14:textId="73DB96AC" w:rsidR="00E5523E" w:rsidRPr="004F0A36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0A36">
        <w:rPr>
          <w:rFonts w:ascii="Times New Roman" w:hAnsi="Times New Roman" w:cs="Times New Roman"/>
          <w:sz w:val="24"/>
          <w:szCs w:val="24"/>
          <w:lang w:val="en-US"/>
        </w:rPr>
        <w:t>5. J. Wang, B. Lian, and S.</w:t>
      </w:r>
      <w:r w:rsidR="004F0A36" w:rsidRPr="004F0A36">
        <w:rPr>
          <w:rFonts w:ascii="Times New Roman" w:hAnsi="Times New Roman" w:cs="Times New Roman"/>
          <w:sz w:val="24"/>
          <w:szCs w:val="24"/>
          <w:lang w:val="en-US"/>
        </w:rPr>
        <w:t>-C.</w:t>
      </w:r>
      <w:r w:rsidRPr="004F0A36">
        <w:rPr>
          <w:rFonts w:ascii="Times New Roman" w:hAnsi="Times New Roman" w:cs="Times New Roman"/>
          <w:sz w:val="24"/>
          <w:szCs w:val="24"/>
          <w:lang w:val="en-US"/>
        </w:rPr>
        <w:t xml:space="preserve"> Zhang</w:t>
      </w:r>
      <w:r w:rsidR="004F0A36" w:rsidRPr="004F0A36">
        <w:rPr>
          <w:rFonts w:ascii="Times New Roman" w:hAnsi="Times New Roman" w:cs="Times New Roman"/>
          <w:sz w:val="24"/>
          <w:szCs w:val="24"/>
          <w:lang w:val="en-US"/>
        </w:rPr>
        <w:t xml:space="preserve"> «Quantum anomalous Hall effect in magnetic topological insulators» </w:t>
      </w:r>
      <w:r w:rsidRPr="004F0A36">
        <w:rPr>
          <w:rFonts w:ascii="Times New Roman" w:hAnsi="Times New Roman" w:cs="Times New Roman"/>
          <w:sz w:val="24"/>
          <w:szCs w:val="24"/>
          <w:lang w:val="en-US"/>
        </w:rPr>
        <w:t>Phys. Scr.,</w:t>
      </w:r>
      <w:r w:rsidR="008733F0" w:rsidRPr="004F0A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0A36">
        <w:rPr>
          <w:rFonts w:ascii="Times New Roman" w:hAnsi="Times New Roman" w:cs="Times New Roman"/>
          <w:sz w:val="24"/>
          <w:szCs w:val="24"/>
          <w:lang w:val="en-US"/>
        </w:rPr>
        <w:t>T164</w:t>
      </w:r>
      <w:r w:rsidR="00C57857" w:rsidRPr="004F0A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0A36">
        <w:rPr>
          <w:rFonts w:ascii="Times New Roman" w:hAnsi="Times New Roman" w:cs="Times New Roman"/>
          <w:sz w:val="24"/>
          <w:szCs w:val="24"/>
          <w:lang w:val="en-US"/>
        </w:rPr>
        <w:t>014003, 2015.</w:t>
      </w:r>
    </w:p>
    <w:p w14:paraId="6C4C3E51" w14:textId="52549495" w:rsidR="00D71303" w:rsidRPr="00E00BAF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00BAF">
        <w:rPr>
          <w:rFonts w:ascii="Times New Roman" w:hAnsi="Times New Roman" w:cs="Times New Roman"/>
          <w:sz w:val="24"/>
          <w:szCs w:val="24"/>
          <w:lang w:val="en-US"/>
        </w:rPr>
        <w:t>6. X.</w:t>
      </w:r>
      <w:r w:rsidR="00E00BAF" w:rsidRPr="00E00BAF">
        <w:rPr>
          <w:rFonts w:ascii="Times New Roman" w:hAnsi="Times New Roman" w:cs="Times New Roman"/>
          <w:sz w:val="24"/>
          <w:szCs w:val="24"/>
          <w:lang w:val="en-US"/>
        </w:rPr>
        <w:t>-L.</w:t>
      </w:r>
      <w:r w:rsidRPr="00E00BAF">
        <w:rPr>
          <w:rFonts w:ascii="Times New Roman" w:hAnsi="Times New Roman" w:cs="Times New Roman"/>
          <w:sz w:val="24"/>
          <w:szCs w:val="24"/>
          <w:lang w:val="en-US"/>
        </w:rPr>
        <w:t xml:space="preserve"> Qi, R. Li, J. Zang, and </w:t>
      </w:r>
      <w:r w:rsidR="00E00BAF" w:rsidRPr="00E00BAF">
        <w:rPr>
          <w:rFonts w:ascii="Times New Roman" w:hAnsi="Times New Roman" w:cs="Times New Roman"/>
          <w:sz w:val="24"/>
          <w:szCs w:val="24"/>
          <w:lang w:val="en-US"/>
        </w:rPr>
        <w:t>S.-C. Zhang «Inducing a magnetic monopole with topological surface States»</w:t>
      </w:r>
      <w:r w:rsidRPr="00E00BAF">
        <w:rPr>
          <w:rFonts w:ascii="Times New Roman" w:hAnsi="Times New Roman" w:cs="Times New Roman"/>
          <w:sz w:val="24"/>
          <w:szCs w:val="24"/>
          <w:lang w:val="en-US"/>
        </w:rPr>
        <w:t xml:space="preserve"> Science, 323</w:t>
      </w:r>
      <w:r w:rsidR="00E00BAF" w:rsidRPr="00E00BAF">
        <w:rPr>
          <w:rFonts w:ascii="Times New Roman" w:hAnsi="Times New Roman" w:cs="Times New Roman"/>
          <w:sz w:val="24"/>
          <w:szCs w:val="24"/>
          <w:lang w:val="en-US"/>
        </w:rPr>
        <w:t xml:space="preserve"> (5918)</w:t>
      </w:r>
      <w:r w:rsidR="004F0A36" w:rsidRPr="00E00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00BAF">
        <w:rPr>
          <w:rFonts w:ascii="Times New Roman" w:hAnsi="Times New Roman" w:cs="Times New Roman"/>
          <w:sz w:val="24"/>
          <w:szCs w:val="24"/>
          <w:lang w:val="en-US"/>
        </w:rPr>
        <w:t>1184</w:t>
      </w:r>
      <w:r w:rsidR="00E00BAF" w:rsidRPr="00E00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E00BAF">
        <w:rPr>
          <w:rFonts w:ascii="Times New Roman" w:hAnsi="Times New Roman" w:cs="Times New Roman"/>
          <w:sz w:val="24"/>
          <w:szCs w:val="24"/>
          <w:lang w:val="en-US"/>
        </w:rPr>
        <w:t>1187,</w:t>
      </w:r>
      <w:r w:rsidR="008733F0" w:rsidRPr="00E00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00BAF">
        <w:rPr>
          <w:rFonts w:ascii="Times New Roman" w:hAnsi="Times New Roman" w:cs="Times New Roman"/>
          <w:sz w:val="24"/>
          <w:szCs w:val="24"/>
          <w:lang w:val="en-US"/>
        </w:rPr>
        <w:t>2009.</w:t>
      </w:r>
    </w:p>
    <w:p w14:paraId="4ACF827D" w14:textId="2689CB86" w:rsidR="00E5523E" w:rsidRPr="00CD1153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D1153">
        <w:rPr>
          <w:rFonts w:ascii="Times New Roman" w:hAnsi="Times New Roman" w:cs="Times New Roman"/>
          <w:sz w:val="24"/>
          <w:szCs w:val="24"/>
          <w:lang w:val="en-US"/>
        </w:rPr>
        <w:t>7. R. Li, J. Wang, X.</w:t>
      </w:r>
      <w:r w:rsidR="00CD1153" w:rsidRPr="00CD1153">
        <w:rPr>
          <w:rFonts w:ascii="Times New Roman" w:hAnsi="Times New Roman" w:cs="Times New Roman"/>
          <w:sz w:val="24"/>
          <w:szCs w:val="24"/>
          <w:lang w:val="en-US"/>
        </w:rPr>
        <w:t xml:space="preserve">-L. </w:t>
      </w:r>
      <w:r w:rsidRPr="00CD1153">
        <w:rPr>
          <w:rFonts w:ascii="Times New Roman" w:hAnsi="Times New Roman" w:cs="Times New Roman"/>
          <w:sz w:val="24"/>
          <w:szCs w:val="24"/>
          <w:lang w:val="en-US"/>
        </w:rPr>
        <w:t xml:space="preserve">Qi, and </w:t>
      </w:r>
      <w:r w:rsidR="00CD1153" w:rsidRPr="00CD1153">
        <w:rPr>
          <w:rFonts w:ascii="Times New Roman" w:hAnsi="Times New Roman" w:cs="Times New Roman"/>
          <w:sz w:val="24"/>
          <w:szCs w:val="24"/>
          <w:lang w:val="en-US"/>
        </w:rPr>
        <w:t>S.-C. Zhang</w:t>
      </w:r>
      <w:r w:rsidRPr="00CD11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153" w:rsidRPr="00CD1153">
        <w:rPr>
          <w:rFonts w:ascii="Times New Roman" w:hAnsi="Times New Roman" w:cs="Times New Roman"/>
          <w:sz w:val="24"/>
          <w:szCs w:val="24"/>
          <w:lang w:val="en-US"/>
        </w:rPr>
        <w:t xml:space="preserve">«Dynamical axion field in topological magnetic insulators» </w:t>
      </w:r>
      <w:r w:rsidRPr="00CD1153">
        <w:rPr>
          <w:rFonts w:ascii="Times New Roman" w:hAnsi="Times New Roman" w:cs="Times New Roman"/>
          <w:sz w:val="24"/>
          <w:szCs w:val="24"/>
          <w:lang w:val="en-US"/>
        </w:rPr>
        <w:t>Nature Phys</w:t>
      </w:r>
      <w:r w:rsidR="009A1D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D115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733F0" w:rsidRPr="00CD11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1153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CD1153" w:rsidRPr="00CD11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1153">
        <w:rPr>
          <w:rFonts w:ascii="Times New Roman" w:hAnsi="Times New Roman" w:cs="Times New Roman"/>
          <w:sz w:val="24"/>
          <w:szCs w:val="24"/>
          <w:lang w:val="en-US"/>
        </w:rPr>
        <w:t>284–288, 2010.</w:t>
      </w:r>
    </w:p>
    <w:p w14:paraId="1224AC7B" w14:textId="45EAB7C5" w:rsidR="00E5523E" w:rsidRPr="00CD1153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D1153">
        <w:rPr>
          <w:rFonts w:ascii="Times New Roman" w:hAnsi="Times New Roman" w:cs="Times New Roman"/>
          <w:sz w:val="24"/>
          <w:szCs w:val="24"/>
          <w:lang w:val="en-US"/>
        </w:rPr>
        <w:t xml:space="preserve">8. </w:t>
      </w:r>
      <w:r w:rsidR="00CD1153" w:rsidRPr="00CD1153">
        <w:rPr>
          <w:rFonts w:ascii="Times New Roman" w:hAnsi="Times New Roman" w:cs="Times New Roman"/>
          <w:sz w:val="24"/>
          <w:szCs w:val="24"/>
          <w:lang w:val="en-US"/>
        </w:rPr>
        <w:t xml:space="preserve">X. Wan, A. M. Turner, A. Vishwanath and S. Y. Savrasov «Topological semimetal and Fermi-arc surface states in the electronic structure of pyrochlore iridates» </w:t>
      </w:r>
      <w:r w:rsidRPr="00CD1153">
        <w:rPr>
          <w:rFonts w:ascii="Times New Roman" w:hAnsi="Times New Roman" w:cs="Times New Roman"/>
          <w:sz w:val="24"/>
          <w:szCs w:val="24"/>
          <w:lang w:val="en-US"/>
        </w:rPr>
        <w:t>Phys.</w:t>
      </w:r>
      <w:r w:rsidR="008733F0" w:rsidRPr="00CD11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1153">
        <w:rPr>
          <w:rFonts w:ascii="Times New Roman" w:hAnsi="Times New Roman" w:cs="Times New Roman"/>
          <w:sz w:val="24"/>
          <w:szCs w:val="24"/>
          <w:lang w:val="en-US"/>
        </w:rPr>
        <w:t>Rev. B, 83</w:t>
      </w:r>
      <w:r w:rsidR="00CD1153" w:rsidRPr="00CD11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1153">
        <w:rPr>
          <w:rFonts w:ascii="Times New Roman" w:hAnsi="Times New Roman" w:cs="Times New Roman"/>
          <w:sz w:val="24"/>
          <w:szCs w:val="24"/>
          <w:lang w:val="en-US"/>
        </w:rPr>
        <w:t>205101, 2011.</w:t>
      </w:r>
    </w:p>
    <w:p w14:paraId="23F9941F" w14:textId="681477BD" w:rsidR="00E5523E" w:rsidRPr="00CD1153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D1153">
        <w:rPr>
          <w:rFonts w:ascii="Times New Roman" w:hAnsi="Times New Roman" w:cs="Times New Roman"/>
          <w:sz w:val="24"/>
          <w:szCs w:val="24"/>
          <w:lang w:val="en-US"/>
        </w:rPr>
        <w:t xml:space="preserve">9. W. Luo and </w:t>
      </w:r>
      <w:r w:rsidR="00CD1153" w:rsidRPr="00CD115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D115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D1153" w:rsidRPr="00CD1153">
        <w:rPr>
          <w:rFonts w:ascii="Times New Roman" w:hAnsi="Times New Roman" w:cs="Times New Roman"/>
          <w:sz w:val="24"/>
          <w:szCs w:val="24"/>
          <w:lang w:val="en-US"/>
        </w:rPr>
        <w:t>-L.</w:t>
      </w:r>
      <w:r w:rsidRPr="00CD1153">
        <w:rPr>
          <w:rFonts w:ascii="Times New Roman" w:hAnsi="Times New Roman" w:cs="Times New Roman"/>
          <w:sz w:val="24"/>
          <w:szCs w:val="24"/>
          <w:lang w:val="en-US"/>
        </w:rPr>
        <w:t xml:space="preserve"> Qi</w:t>
      </w:r>
      <w:r w:rsidR="00CD1153" w:rsidRPr="00CD1153">
        <w:rPr>
          <w:rFonts w:ascii="Times New Roman" w:hAnsi="Times New Roman" w:cs="Times New Roman"/>
          <w:sz w:val="24"/>
          <w:szCs w:val="24"/>
          <w:lang w:val="en-US"/>
        </w:rPr>
        <w:t xml:space="preserve"> «Massive Dirac surface states in topological insulator/magnetic insulator heterostructures» </w:t>
      </w:r>
      <w:r w:rsidRPr="00CD1153">
        <w:rPr>
          <w:rFonts w:ascii="Times New Roman" w:hAnsi="Times New Roman" w:cs="Times New Roman"/>
          <w:sz w:val="24"/>
          <w:szCs w:val="24"/>
          <w:lang w:val="en-US"/>
        </w:rPr>
        <w:t>Phys. Rev. B, 87</w:t>
      </w:r>
      <w:r w:rsidR="00CD1153" w:rsidRPr="00CD11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1153">
        <w:rPr>
          <w:rFonts w:ascii="Times New Roman" w:hAnsi="Times New Roman" w:cs="Times New Roman"/>
          <w:sz w:val="24"/>
          <w:szCs w:val="24"/>
          <w:lang w:val="en-US"/>
        </w:rPr>
        <w:t>085431, 2013.</w:t>
      </w:r>
    </w:p>
    <w:p w14:paraId="735192B7" w14:textId="12F63088" w:rsidR="00E5523E" w:rsidRPr="00041229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41229">
        <w:rPr>
          <w:rFonts w:ascii="Times New Roman" w:hAnsi="Times New Roman" w:cs="Times New Roman"/>
          <w:sz w:val="24"/>
          <w:szCs w:val="24"/>
          <w:lang w:val="en-US"/>
        </w:rPr>
        <w:t xml:space="preserve">10. </w:t>
      </w:r>
      <w:r w:rsidR="00041229" w:rsidRPr="00041229">
        <w:rPr>
          <w:rFonts w:ascii="Times New Roman" w:hAnsi="Times New Roman" w:cs="Times New Roman"/>
          <w:sz w:val="24"/>
          <w:szCs w:val="24"/>
          <w:lang w:val="en-US"/>
        </w:rPr>
        <w:t xml:space="preserve">S. V. Eremeev, V. N. </w:t>
      </w:r>
      <w:proofErr w:type="spellStart"/>
      <w:r w:rsidR="00041229" w:rsidRPr="00041229">
        <w:rPr>
          <w:rFonts w:ascii="Times New Roman" w:hAnsi="Times New Roman" w:cs="Times New Roman"/>
          <w:sz w:val="24"/>
          <w:szCs w:val="24"/>
          <w:lang w:val="en-US"/>
        </w:rPr>
        <w:t>Men'shov</w:t>
      </w:r>
      <w:proofErr w:type="spellEnd"/>
      <w:r w:rsidR="00041229" w:rsidRPr="00041229">
        <w:rPr>
          <w:rFonts w:ascii="Times New Roman" w:hAnsi="Times New Roman" w:cs="Times New Roman"/>
          <w:sz w:val="24"/>
          <w:szCs w:val="24"/>
          <w:lang w:val="en-US"/>
        </w:rPr>
        <w:t xml:space="preserve">, V. V. </w:t>
      </w:r>
      <w:proofErr w:type="spellStart"/>
      <w:r w:rsidR="00041229" w:rsidRPr="00041229">
        <w:rPr>
          <w:rFonts w:ascii="Times New Roman" w:hAnsi="Times New Roman" w:cs="Times New Roman"/>
          <w:sz w:val="24"/>
          <w:szCs w:val="24"/>
          <w:lang w:val="en-US"/>
        </w:rPr>
        <w:t>Tugushev</w:t>
      </w:r>
      <w:proofErr w:type="spellEnd"/>
      <w:r w:rsidR="00041229" w:rsidRPr="00041229">
        <w:rPr>
          <w:rFonts w:ascii="Times New Roman" w:hAnsi="Times New Roman" w:cs="Times New Roman"/>
          <w:sz w:val="24"/>
          <w:szCs w:val="24"/>
          <w:lang w:val="en-US"/>
        </w:rPr>
        <w:t xml:space="preserve">, P. M. Echenique and E. V. Chulkov «Magnetic proximity effect at the three-dimensional topological insulator/magnetic insulator interface» </w:t>
      </w:r>
      <w:r w:rsidRPr="00041229">
        <w:rPr>
          <w:rFonts w:ascii="Times New Roman" w:hAnsi="Times New Roman" w:cs="Times New Roman"/>
          <w:sz w:val="24"/>
          <w:szCs w:val="24"/>
          <w:lang w:val="en-US"/>
        </w:rPr>
        <w:t>Phys.</w:t>
      </w:r>
      <w:r w:rsidR="008733F0" w:rsidRPr="000412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1229">
        <w:rPr>
          <w:rFonts w:ascii="Times New Roman" w:hAnsi="Times New Roman" w:cs="Times New Roman"/>
          <w:sz w:val="24"/>
          <w:szCs w:val="24"/>
          <w:lang w:val="en-US"/>
        </w:rPr>
        <w:t>Rev. B, 88</w:t>
      </w:r>
      <w:r w:rsidR="00041229" w:rsidRPr="000412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1229">
        <w:rPr>
          <w:rFonts w:ascii="Times New Roman" w:hAnsi="Times New Roman" w:cs="Times New Roman"/>
          <w:sz w:val="24"/>
          <w:szCs w:val="24"/>
          <w:lang w:val="en-US"/>
        </w:rPr>
        <w:t>144430, 2013.</w:t>
      </w:r>
    </w:p>
    <w:p w14:paraId="273031E0" w14:textId="2B9A0380" w:rsidR="00E5523E" w:rsidRPr="00041229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41229">
        <w:rPr>
          <w:rFonts w:ascii="Times New Roman" w:hAnsi="Times New Roman" w:cs="Times New Roman"/>
          <w:sz w:val="24"/>
          <w:szCs w:val="24"/>
          <w:lang w:val="en-US"/>
        </w:rPr>
        <w:t>11. C.</w:t>
      </w:r>
      <w:r w:rsidR="00041229" w:rsidRPr="00041229">
        <w:rPr>
          <w:rFonts w:ascii="Times New Roman" w:hAnsi="Times New Roman" w:cs="Times New Roman"/>
          <w:sz w:val="24"/>
          <w:szCs w:val="24"/>
          <w:lang w:val="en-US"/>
        </w:rPr>
        <w:t>-Z.</w:t>
      </w:r>
      <w:r w:rsidRPr="00041229">
        <w:rPr>
          <w:rFonts w:ascii="Times New Roman" w:hAnsi="Times New Roman" w:cs="Times New Roman"/>
          <w:sz w:val="24"/>
          <w:szCs w:val="24"/>
          <w:lang w:val="en-US"/>
        </w:rPr>
        <w:t xml:space="preserve"> Chang, J. Zhang, X. Feng, </w:t>
      </w:r>
      <w:r w:rsidR="00E10775"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Pr="0004122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41229" w:rsidRPr="00041229">
        <w:rPr>
          <w:rFonts w:ascii="Times New Roman" w:hAnsi="Times New Roman" w:cs="Times New Roman"/>
          <w:sz w:val="24"/>
          <w:szCs w:val="24"/>
          <w:lang w:val="en-US"/>
        </w:rPr>
        <w:t xml:space="preserve">«Experimental observation of the quantum anomalous Hall effect in a magnetic topological insulator» </w:t>
      </w:r>
      <w:r w:rsidRPr="00041229">
        <w:rPr>
          <w:rFonts w:ascii="Times New Roman" w:hAnsi="Times New Roman" w:cs="Times New Roman"/>
          <w:sz w:val="24"/>
          <w:szCs w:val="24"/>
          <w:lang w:val="en-US"/>
        </w:rPr>
        <w:t>Science,</w:t>
      </w:r>
      <w:r w:rsidR="008733F0" w:rsidRPr="000412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1229">
        <w:rPr>
          <w:rFonts w:ascii="Times New Roman" w:hAnsi="Times New Roman" w:cs="Times New Roman"/>
          <w:sz w:val="24"/>
          <w:szCs w:val="24"/>
          <w:lang w:val="en-US"/>
        </w:rPr>
        <w:t>340</w:t>
      </w:r>
      <w:r w:rsidR="00041229" w:rsidRPr="00041229">
        <w:rPr>
          <w:rFonts w:ascii="Times New Roman" w:hAnsi="Times New Roman" w:cs="Times New Roman"/>
          <w:sz w:val="24"/>
          <w:szCs w:val="24"/>
          <w:lang w:val="en-US"/>
        </w:rPr>
        <w:t xml:space="preserve"> (6129) </w:t>
      </w:r>
      <w:r w:rsidRPr="00041229">
        <w:rPr>
          <w:rFonts w:ascii="Times New Roman" w:hAnsi="Times New Roman" w:cs="Times New Roman"/>
          <w:sz w:val="24"/>
          <w:szCs w:val="24"/>
          <w:lang w:val="en-US"/>
        </w:rPr>
        <w:t>167</w:t>
      </w:r>
      <w:r w:rsidR="00041229" w:rsidRPr="0004122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041229">
        <w:rPr>
          <w:rFonts w:ascii="Times New Roman" w:hAnsi="Times New Roman" w:cs="Times New Roman"/>
          <w:sz w:val="24"/>
          <w:szCs w:val="24"/>
          <w:lang w:val="en-US"/>
        </w:rPr>
        <w:t>170, 2013.</w:t>
      </w:r>
    </w:p>
    <w:p w14:paraId="46B20955" w14:textId="01811015" w:rsidR="00E5523E" w:rsidRPr="00C92E50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92E50">
        <w:rPr>
          <w:rFonts w:ascii="Times New Roman" w:hAnsi="Times New Roman" w:cs="Times New Roman"/>
          <w:sz w:val="24"/>
          <w:szCs w:val="24"/>
          <w:lang w:val="en-US"/>
        </w:rPr>
        <w:t xml:space="preserve">12. </w:t>
      </w:r>
      <w:r w:rsidR="00C92E50" w:rsidRPr="00C92E50">
        <w:rPr>
          <w:rFonts w:ascii="Times New Roman" w:hAnsi="Times New Roman" w:cs="Times New Roman"/>
          <w:sz w:val="24"/>
          <w:szCs w:val="24"/>
          <w:lang w:val="en-US"/>
        </w:rPr>
        <w:t xml:space="preserve">M. Mogi, R. Yoshimi, A. Tsukazaki, K. Yasuda, Y. </w:t>
      </w:r>
      <w:proofErr w:type="spellStart"/>
      <w:r w:rsidR="00C92E50" w:rsidRPr="00C92E50">
        <w:rPr>
          <w:rFonts w:ascii="Times New Roman" w:hAnsi="Times New Roman" w:cs="Times New Roman"/>
          <w:sz w:val="24"/>
          <w:szCs w:val="24"/>
          <w:lang w:val="en-US"/>
        </w:rPr>
        <w:t>Kozuka</w:t>
      </w:r>
      <w:proofErr w:type="spellEnd"/>
      <w:r w:rsidR="00C92E50" w:rsidRPr="00C92E50">
        <w:rPr>
          <w:rFonts w:ascii="Times New Roman" w:hAnsi="Times New Roman" w:cs="Times New Roman"/>
          <w:sz w:val="24"/>
          <w:szCs w:val="24"/>
          <w:lang w:val="en-US"/>
        </w:rPr>
        <w:t xml:space="preserve">, K. S. Takahashi, M. Kawasaki and Y. Tokura «Magnetic modulation doping in topological insulators toward higher-temperature quantum anomalous Hall effect» </w:t>
      </w:r>
      <w:r w:rsidRPr="00C92E50">
        <w:rPr>
          <w:rFonts w:ascii="Times New Roman" w:hAnsi="Times New Roman" w:cs="Times New Roman"/>
          <w:sz w:val="24"/>
          <w:szCs w:val="24"/>
          <w:lang w:val="en-US"/>
        </w:rPr>
        <w:t>Appl.</w:t>
      </w:r>
      <w:r w:rsidR="008733F0" w:rsidRPr="00C92E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92E50">
        <w:rPr>
          <w:rFonts w:ascii="Times New Roman" w:hAnsi="Times New Roman" w:cs="Times New Roman"/>
          <w:sz w:val="24"/>
          <w:szCs w:val="24"/>
          <w:lang w:val="en-US"/>
        </w:rPr>
        <w:t>Phys. Lett., 107</w:t>
      </w:r>
      <w:r w:rsidR="009121A0" w:rsidRPr="00C92E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92E50">
        <w:rPr>
          <w:rFonts w:ascii="Times New Roman" w:hAnsi="Times New Roman" w:cs="Times New Roman"/>
          <w:sz w:val="24"/>
          <w:szCs w:val="24"/>
          <w:lang w:val="en-US"/>
        </w:rPr>
        <w:t>182401, 2015.</w:t>
      </w:r>
    </w:p>
    <w:p w14:paraId="6B5F19E8" w14:textId="6277F0A4" w:rsidR="00E5523E" w:rsidRPr="0054583E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E5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13. A. </w:t>
      </w:r>
      <w:r w:rsidR="00C92E50" w:rsidRPr="00C92E50">
        <w:rPr>
          <w:rFonts w:ascii="Times New Roman" w:hAnsi="Times New Roman" w:cs="Times New Roman"/>
          <w:sz w:val="24"/>
          <w:szCs w:val="24"/>
          <w:lang w:val="en-US"/>
        </w:rPr>
        <w:t xml:space="preserve">M. </w:t>
      </w:r>
      <w:r w:rsidRPr="00C92E50">
        <w:rPr>
          <w:rFonts w:ascii="Times New Roman" w:hAnsi="Times New Roman" w:cs="Times New Roman"/>
          <w:sz w:val="24"/>
          <w:szCs w:val="24"/>
          <w:lang w:val="en-US"/>
        </w:rPr>
        <w:t xml:space="preserve">Shikin, D. </w:t>
      </w:r>
      <w:r w:rsidR="00C92E50" w:rsidRPr="00C92E50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C92E50">
        <w:rPr>
          <w:rFonts w:ascii="Times New Roman" w:hAnsi="Times New Roman" w:cs="Times New Roman"/>
          <w:sz w:val="24"/>
          <w:szCs w:val="24"/>
          <w:lang w:val="en-US"/>
        </w:rPr>
        <w:t xml:space="preserve">Estyunin, Yu. </w:t>
      </w:r>
      <w:r w:rsidR="00C92E50" w:rsidRPr="00C92E50">
        <w:rPr>
          <w:rFonts w:ascii="Times New Roman" w:hAnsi="Times New Roman" w:cs="Times New Roman"/>
          <w:sz w:val="24"/>
          <w:szCs w:val="24"/>
          <w:lang w:val="en-US"/>
        </w:rPr>
        <w:t xml:space="preserve">I. </w:t>
      </w:r>
      <w:r w:rsidRPr="00C92E50">
        <w:rPr>
          <w:rFonts w:ascii="Times New Roman" w:hAnsi="Times New Roman" w:cs="Times New Roman"/>
          <w:sz w:val="24"/>
          <w:szCs w:val="24"/>
          <w:lang w:val="en-US"/>
        </w:rPr>
        <w:t xml:space="preserve">Surnin, </w:t>
      </w:r>
      <w:r w:rsidR="00E10775"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Pr="00C92E5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92E50" w:rsidRPr="00C92E50">
        <w:rPr>
          <w:rFonts w:ascii="Times New Roman" w:hAnsi="Times New Roman" w:cs="Times New Roman"/>
          <w:sz w:val="24"/>
          <w:szCs w:val="24"/>
          <w:lang w:val="en-US"/>
        </w:rPr>
        <w:t xml:space="preserve"> «Dirac gap opening and Dirac-fermion-mediated magnetic coupling in antiferromagnetic Gd-doped topological insulators and their manipulation by synchrotron radiation»</w:t>
      </w:r>
      <w:r w:rsidRPr="00C92E50">
        <w:rPr>
          <w:rFonts w:ascii="Times New Roman" w:hAnsi="Times New Roman" w:cs="Times New Roman"/>
          <w:sz w:val="24"/>
          <w:szCs w:val="24"/>
          <w:lang w:val="en-US"/>
        </w:rPr>
        <w:t xml:space="preserve"> Sci. Rep</w:t>
      </w:r>
      <w:r w:rsidRPr="0054583E">
        <w:rPr>
          <w:rFonts w:ascii="Times New Roman" w:hAnsi="Times New Roman" w:cs="Times New Roman"/>
          <w:sz w:val="24"/>
          <w:szCs w:val="24"/>
        </w:rPr>
        <w:t>.,</w:t>
      </w:r>
      <w:r w:rsidR="008733F0" w:rsidRPr="0054583E">
        <w:rPr>
          <w:rFonts w:ascii="Times New Roman" w:hAnsi="Times New Roman" w:cs="Times New Roman"/>
          <w:sz w:val="24"/>
          <w:szCs w:val="24"/>
        </w:rPr>
        <w:t xml:space="preserve"> </w:t>
      </w:r>
      <w:r w:rsidRPr="0054583E">
        <w:rPr>
          <w:rFonts w:ascii="Times New Roman" w:hAnsi="Times New Roman" w:cs="Times New Roman"/>
          <w:sz w:val="24"/>
          <w:szCs w:val="24"/>
        </w:rPr>
        <w:t>18</w:t>
      </w:r>
      <w:r w:rsidR="009121A0" w:rsidRPr="0054583E">
        <w:rPr>
          <w:rFonts w:ascii="Times New Roman" w:hAnsi="Times New Roman" w:cs="Times New Roman"/>
          <w:sz w:val="24"/>
          <w:szCs w:val="24"/>
        </w:rPr>
        <w:t xml:space="preserve"> </w:t>
      </w:r>
      <w:r w:rsidRPr="0054583E">
        <w:rPr>
          <w:rFonts w:ascii="Times New Roman" w:hAnsi="Times New Roman" w:cs="Times New Roman"/>
          <w:sz w:val="24"/>
          <w:szCs w:val="24"/>
        </w:rPr>
        <w:t>4813, 2019.</w:t>
      </w:r>
    </w:p>
    <w:p w14:paraId="3B134E6B" w14:textId="1852EFC2" w:rsidR="00E5523E" w:rsidRPr="00927E53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E53">
        <w:rPr>
          <w:rFonts w:ascii="Times New Roman" w:hAnsi="Times New Roman" w:cs="Times New Roman"/>
          <w:sz w:val="24"/>
          <w:szCs w:val="24"/>
        </w:rPr>
        <w:t xml:space="preserve">14. </w:t>
      </w:r>
      <w:r w:rsidR="00927E53" w:rsidRPr="00927E53">
        <w:rPr>
          <w:rFonts w:ascii="Times New Roman" w:hAnsi="Times New Roman" w:cs="Times New Roman"/>
          <w:sz w:val="24"/>
          <w:szCs w:val="24"/>
        </w:rPr>
        <w:t>С</w:t>
      </w:r>
      <w:r w:rsidRPr="00927E53">
        <w:rPr>
          <w:rFonts w:ascii="Times New Roman" w:hAnsi="Times New Roman" w:cs="Times New Roman"/>
          <w:sz w:val="24"/>
          <w:szCs w:val="24"/>
        </w:rPr>
        <w:t xml:space="preserve">. </w:t>
      </w:r>
      <w:r w:rsidR="00927E53" w:rsidRPr="00927E53">
        <w:rPr>
          <w:rFonts w:ascii="Times New Roman" w:hAnsi="Times New Roman" w:cs="Times New Roman"/>
          <w:sz w:val="24"/>
          <w:szCs w:val="24"/>
        </w:rPr>
        <w:t xml:space="preserve">О. </w:t>
      </w:r>
      <w:proofErr w:type="spellStart"/>
      <w:r w:rsidR="00927E53" w:rsidRPr="00927E53">
        <w:rPr>
          <w:rFonts w:ascii="Times New Roman" w:hAnsi="Times New Roman" w:cs="Times New Roman"/>
          <w:sz w:val="24"/>
          <w:szCs w:val="24"/>
        </w:rPr>
        <w:t>Фильнов</w:t>
      </w:r>
      <w:proofErr w:type="spellEnd"/>
      <w:r w:rsidR="00927E53" w:rsidRPr="00927E53">
        <w:rPr>
          <w:rFonts w:ascii="Times New Roman" w:hAnsi="Times New Roman" w:cs="Times New Roman"/>
          <w:sz w:val="24"/>
          <w:szCs w:val="24"/>
        </w:rPr>
        <w:t xml:space="preserve">, Ю. И. Сурнин, А. В. Королёва и </w:t>
      </w:r>
      <w:r w:rsidRPr="00927E53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927E53">
        <w:rPr>
          <w:rFonts w:ascii="Times New Roman" w:hAnsi="Times New Roman" w:cs="Times New Roman"/>
          <w:sz w:val="24"/>
          <w:szCs w:val="24"/>
        </w:rPr>
        <w:t xml:space="preserve"> </w:t>
      </w:r>
      <w:r w:rsidRPr="00927E53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927E53">
        <w:rPr>
          <w:rFonts w:ascii="Times New Roman" w:hAnsi="Times New Roman" w:cs="Times New Roman"/>
          <w:sz w:val="24"/>
          <w:szCs w:val="24"/>
        </w:rPr>
        <w:t xml:space="preserve">. </w:t>
      </w:r>
      <w:r w:rsidR="00927E53" w:rsidRPr="00927E53">
        <w:rPr>
          <w:rFonts w:ascii="Times New Roman" w:hAnsi="Times New Roman" w:cs="Times New Roman"/>
          <w:sz w:val="24"/>
          <w:szCs w:val="24"/>
        </w:rPr>
        <w:t xml:space="preserve">«Магнитная и электронная структуры </w:t>
      </w:r>
      <w:r w:rsidR="00927E53" w:rsidRPr="00927E53">
        <w:rPr>
          <w:rFonts w:ascii="Times New Roman" w:hAnsi="Times New Roman" w:cs="Times New Roman"/>
          <w:sz w:val="24"/>
          <w:szCs w:val="24"/>
          <w:lang w:val="en-US"/>
        </w:rPr>
        <w:t>Gd</w:t>
      </w:r>
      <w:r w:rsidR="00927E53" w:rsidRPr="00927E53">
        <w:rPr>
          <w:rFonts w:ascii="Times New Roman" w:hAnsi="Times New Roman" w:cs="Times New Roman"/>
          <w:sz w:val="24"/>
          <w:szCs w:val="24"/>
        </w:rPr>
        <w:t>-легированного топологического изолятора Bi1.09Gd0.06Sb0.85Te3» ЖЭТФ</w:t>
      </w:r>
      <w:r w:rsidRPr="00927E53">
        <w:rPr>
          <w:rFonts w:ascii="Times New Roman" w:hAnsi="Times New Roman" w:cs="Times New Roman"/>
          <w:sz w:val="24"/>
          <w:szCs w:val="24"/>
        </w:rPr>
        <w:t>,</w:t>
      </w:r>
      <w:r w:rsidR="008733F0" w:rsidRPr="00927E53">
        <w:rPr>
          <w:rFonts w:ascii="Times New Roman" w:hAnsi="Times New Roman" w:cs="Times New Roman"/>
          <w:sz w:val="24"/>
          <w:szCs w:val="24"/>
        </w:rPr>
        <w:t xml:space="preserve"> </w:t>
      </w:r>
      <w:r w:rsidRPr="00927E53">
        <w:rPr>
          <w:rFonts w:ascii="Times New Roman" w:hAnsi="Times New Roman" w:cs="Times New Roman"/>
          <w:sz w:val="24"/>
          <w:szCs w:val="24"/>
        </w:rPr>
        <w:t>156</w:t>
      </w:r>
      <w:r w:rsidR="009121A0" w:rsidRPr="00927E53">
        <w:rPr>
          <w:rFonts w:ascii="Times New Roman" w:hAnsi="Times New Roman" w:cs="Times New Roman"/>
          <w:sz w:val="24"/>
          <w:szCs w:val="24"/>
        </w:rPr>
        <w:t xml:space="preserve"> </w:t>
      </w:r>
      <w:r w:rsidR="00927E53" w:rsidRPr="00927E53">
        <w:rPr>
          <w:rFonts w:ascii="Times New Roman" w:hAnsi="Times New Roman" w:cs="Times New Roman"/>
          <w:sz w:val="24"/>
          <w:szCs w:val="24"/>
        </w:rPr>
        <w:t xml:space="preserve">3 (9) </w:t>
      </w:r>
      <w:r w:rsidRPr="00927E53">
        <w:rPr>
          <w:rFonts w:ascii="Times New Roman" w:hAnsi="Times New Roman" w:cs="Times New Roman"/>
          <w:sz w:val="24"/>
          <w:szCs w:val="24"/>
        </w:rPr>
        <w:t>483</w:t>
      </w:r>
      <w:r w:rsidR="009121A0" w:rsidRPr="00927E53">
        <w:rPr>
          <w:rFonts w:ascii="Times New Roman" w:hAnsi="Times New Roman" w:cs="Times New Roman"/>
          <w:sz w:val="24"/>
          <w:szCs w:val="24"/>
        </w:rPr>
        <w:t>-</w:t>
      </w:r>
      <w:r w:rsidRPr="00927E53">
        <w:rPr>
          <w:rFonts w:ascii="Times New Roman" w:hAnsi="Times New Roman" w:cs="Times New Roman"/>
          <w:sz w:val="24"/>
          <w:szCs w:val="24"/>
        </w:rPr>
        <w:t>492, 2019.</w:t>
      </w:r>
    </w:p>
    <w:p w14:paraId="10DCA7B8" w14:textId="3B85020D" w:rsidR="00E5523E" w:rsidRPr="00F63A4D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F63A4D">
        <w:rPr>
          <w:rFonts w:ascii="Times New Roman" w:hAnsi="Times New Roman" w:cs="Times New Roman"/>
          <w:sz w:val="24"/>
          <w:szCs w:val="24"/>
          <w:lang w:val="en-US"/>
        </w:rPr>
        <w:t xml:space="preserve">15. </w:t>
      </w:r>
      <w:r w:rsidR="00F63A4D" w:rsidRPr="00F63A4D">
        <w:rPr>
          <w:rFonts w:ascii="Times New Roman" w:hAnsi="Times New Roman" w:cs="Times New Roman"/>
          <w:sz w:val="24"/>
          <w:szCs w:val="24"/>
          <w:lang w:val="en-US"/>
        </w:rPr>
        <w:t>A. M.</w:t>
      </w:r>
      <w:r w:rsidR="00F6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3A4D" w:rsidRPr="00F63A4D">
        <w:rPr>
          <w:rFonts w:ascii="Times New Roman" w:hAnsi="Times New Roman" w:cs="Times New Roman"/>
          <w:sz w:val="24"/>
          <w:szCs w:val="24"/>
          <w:lang w:val="en-US"/>
        </w:rPr>
        <w:t>Shikin, D. A.</w:t>
      </w:r>
      <w:r w:rsidR="00F6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3A4D" w:rsidRPr="00F63A4D">
        <w:rPr>
          <w:rFonts w:ascii="Times New Roman" w:hAnsi="Times New Roman" w:cs="Times New Roman"/>
          <w:sz w:val="24"/>
          <w:szCs w:val="24"/>
          <w:lang w:val="en-US"/>
        </w:rPr>
        <w:t>Estyunin, A. V.</w:t>
      </w:r>
      <w:r w:rsidR="00F6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3A4D" w:rsidRPr="00F63A4D">
        <w:rPr>
          <w:rFonts w:ascii="Times New Roman" w:hAnsi="Times New Roman" w:cs="Times New Roman"/>
          <w:sz w:val="24"/>
          <w:szCs w:val="24"/>
          <w:lang w:val="en-US"/>
        </w:rPr>
        <w:t>Koroleva, D. A.</w:t>
      </w:r>
      <w:r w:rsidR="00F6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3A4D" w:rsidRPr="00F63A4D">
        <w:rPr>
          <w:rFonts w:ascii="Times New Roman" w:hAnsi="Times New Roman" w:cs="Times New Roman"/>
          <w:sz w:val="24"/>
          <w:szCs w:val="24"/>
          <w:lang w:val="en-US"/>
        </w:rPr>
        <w:t>Glazkova, T. P. Makarova and S. O. Filnov «Gap Opening Mechanism at the Dirac Point in the Electronic Spectrum of Gd-Doped Topological Insulator» Physics of the Solid State 62 338-349 2020.</w:t>
      </w:r>
    </w:p>
    <w:p w14:paraId="2FDF7184" w14:textId="73A35381" w:rsidR="00E5523E" w:rsidRPr="00F63A4D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63A4D">
        <w:rPr>
          <w:rFonts w:ascii="Times New Roman" w:hAnsi="Times New Roman" w:cs="Times New Roman"/>
          <w:sz w:val="24"/>
          <w:szCs w:val="24"/>
          <w:lang w:val="en-US"/>
        </w:rPr>
        <w:t xml:space="preserve">16. M. </w:t>
      </w:r>
      <w:r w:rsidR="00F63A4D" w:rsidRPr="00F63A4D">
        <w:rPr>
          <w:rFonts w:ascii="Times New Roman" w:hAnsi="Times New Roman" w:cs="Times New Roman"/>
          <w:sz w:val="24"/>
          <w:szCs w:val="24"/>
          <w:lang w:val="en-US"/>
        </w:rPr>
        <w:t xml:space="preserve">M. </w:t>
      </w:r>
      <w:r w:rsidRPr="00F63A4D">
        <w:rPr>
          <w:rFonts w:ascii="Times New Roman" w:hAnsi="Times New Roman" w:cs="Times New Roman"/>
          <w:sz w:val="24"/>
          <w:szCs w:val="24"/>
          <w:lang w:val="en-US"/>
        </w:rPr>
        <w:t xml:space="preserve">Otrokov, I. </w:t>
      </w:r>
      <w:r w:rsidR="00F63A4D" w:rsidRPr="00F63A4D">
        <w:rPr>
          <w:rFonts w:ascii="Times New Roman" w:hAnsi="Times New Roman" w:cs="Times New Roman"/>
          <w:sz w:val="24"/>
          <w:szCs w:val="24"/>
          <w:lang w:val="en-US"/>
        </w:rPr>
        <w:t xml:space="preserve">I. </w:t>
      </w:r>
      <w:r w:rsidRPr="00F63A4D">
        <w:rPr>
          <w:rFonts w:ascii="Times New Roman" w:hAnsi="Times New Roman" w:cs="Times New Roman"/>
          <w:sz w:val="24"/>
          <w:szCs w:val="24"/>
          <w:lang w:val="en-US"/>
        </w:rPr>
        <w:t xml:space="preserve">Klimovskikh, H. Bentmann, </w:t>
      </w:r>
      <w:r w:rsidR="00E10775"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Pr="00F63A4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733F0" w:rsidRPr="00F63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3A4D" w:rsidRPr="00F63A4D">
        <w:rPr>
          <w:rFonts w:ascii="Times New Roman" w:hAnsi="Times New Roman" w:cs="Times New Roman"/>
          <w:sz w:val="24"/>
          <w:szCs w:val="24"/>
          <w:lang w:val="en-US"/>
        </w:rPr>
        <w:t xml:space="preserve">«Prediction and observation of an antiferromagnetic topological insulator» </w:t>
      </w:r>
      <w:r w:rsidRPr="00F63A4D">
        <w:rPr>
          <w:rFonts w:ascii="Times New Roman" w:hAnsi="Times New Roman" w:cs="Times New Roman"/>
          <w:sz w:val="24"/>
          <w:szCs w:val="24"/>
          <w:lang w:val="en-US"/>
        </w:rPr>
        <w:t>Nature, 576</w:t>
      </w:r>
      <w:r w:rsidR="00F63A4D" w:rsidRPr="00F63A4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63A4D">
        <w:rPr>
          <w:rFonts w:ascii="Times New Roman" w:hAnsi="Times New Roman" w:cs="Times New Roman"/>
          <w:sz w:val="24"/>
          <w:szCs w:val="24"/>
          <w:lang w:val="en-US"/>
        </w:rPr>
        <w:t>416</w:t>
      </w:r>
      <w:r w:rsidR="00F63A4D" w:rsidRPr="00F63A4D">
        <w:rPr>
          <w:rFonts w:ascii="Times New Roman" w:hAnsi="Times New Roman" w:cs="Times New Roman"/>
          <w:sz w:val="24"/>
          <w:szCs w:val="24"/>
          <w:lang w:val="en-US"/>
        </w:rPr>
        <w:t>-422</w:t>
      </w:r>
      <w:r w:rsidRPr="00F63A4D">
        <w:rPr>
          <w:rFonts w:ascii="Times New Roman" w:hAnsi="Times New Roman" w:cs="Times New Roman"/>
          <w:sz w:val="24"/>
          <w:szCs w:val="24"/>
          <w:lang w:val="en-US"/>
        </w:rPr>
        <w:t>, 2019.</w:t>
      </w:r>
    </w:p>
    <w:p w14:paraId="26F41403" w14:textId="1BC6C761" w:rsidR="00E5523E" w:rsidRPr="00F8626D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8626D">
        <w:rPr>
          <w:rFonts w:ascii="Times New Roman" w:hAnsi="Times New Roman" w:cs="Times New Roman"/>
          <w:sz w:val="24"/>
          <w:szCs w:val="24"/>
          <w:lang w:val="en-US"/>
        </w:rPr>
        <w:t xml:space="preserve">17. </w:t>
      </w:r>
      <w:r w:rsidR="00F8626D" w:rsidRPr="00F8626D">
        <w:rPr>
          <w:rFonts w:ascii="Times New Roman" w:hAnsi="Times New Roman" w:cs="Times New Roman"/>
          <w:sz w:val="24"/>
          <w:szCs w:val="24"/>
          <w:lang w:val="en-US"/>
        </w:rPr>
        <w:t xml:space="preserve">Y. Deng, Y. Yu, M. Z. Shi, Z. Guo, Z. Xu, J. Wang, X. H. Chen, Y. Zhang «Quantum anomalous Hall effect in intrinsic magnetic topological insulator MnBi2Te4» </w:t>
      </w:r>
      <w:r w:rsidRPr="00F8626D">
        <w:rPr>
          <w:rFonts w:ascii="Times New Roman" w:hAnsi="Times New Roman" w:cs="Times New Roman"/>
          <w:sz w:val="24"/>
          <w:szCs w:val="24"/>
          <w:lang w:val="en-US"/>
        </w:rPr>
        <w:t>Science,</w:t>
      </w:r>
      <w:r w:rsidR="008733F0" w:rsidRPr="00F862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8626D">
        <w:rPr>
          <w:rFonts w:ascii="Times New Roman" w:hAnsi="Times New Roman" w:cs="Times New Roman"/>
          <w:sz w:val="24"/>
          <w:szCs w:val="24"/>
          <w:lang w:val="en-US"/>
        </w:rPr>
        <w:t>367</w:t>
      </w:r>
      <w:r w:rsidR="00F8626D" w:rsidRPr="00F862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8626D">
        <w:rPr>
          <w:rFonts w:ascii="Times New Roman" w:hAnsi="Times New Roman" w:cs="Times New Roman"/>
          <w:sz w:val="24"/>
          <w:szCs w:val="24"/>
          <w:lang w:val="en-US"/>
        </w:rPr>
        <w:t>(6480)</w:t>
      </w:r>
      <w:r w:rsidR="008733F0" w:rsidRPr="00F862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8626D">
        <w:rPr>
          <w:rFonts w:ascii="Times New Roman" w:hAnsi="Times New Roman" w:cs="Times New Roman"/>
          <w:sz w:val="24"/>
          <w:szCs w:val="24"/>
          <w:lang w:val="en-US"/>
        </w:rPr>
        <w:t>895</w:t>
      </w:r>
      <w:r w:rsidR="00F8626D" w:rsidRPr="00F8626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F8626D">
        <w:rPr>
          <w:rFonts w:ascii="Times New Roman" w:hAnsi="Times New Roman" w:cs="Times New Roman"/>
          <w:sz w:val="24"/>
          <w:szCs w:val="24"/>
          <w:lang w:val="en-US"/>
        </w:rPr>
        <w:t>900, 2020.</w:t>
      </w:r>
    </w:p>
    <w:p w14:paraId="174B4A78" w14:textId="0D06BFE9" w:rsidR="00E5523E" w:rsidRPr="00F8626D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8626D">
        <w:rPr>
          <w:rFonts w:ascii="Times New Roman" w:hAnsi="Times New Roman" w:cs="Times New Roman"/>
          <w:sz w:val="24"/>
          <w:szCs w:val="24"/>
          <w:lang w:val="en-US"/>
        </w:rPr>
        <w:t xml:space="preserve">18. D. </w:t>
      </w:r>
      <w:r w:rsidR="00F8626D" w:rsidRPr="00F8626D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F8626D">
        <w:rPr>
          <w:rFonts w:ascii="Times New Roman" w:hAnsi="Times New Roman" w:cs="Times New Roman"/>
          <w:sz w:val="24"/>
          <w:szCs w:val="24"/>
          <w:lang w:val="en-US"/>
        </w:rPr>
        <w:t xml:space="preserve">Estyunin, I. </w:t>
      </w:r>
      <w:r w:rsidR="00F8626D" w:rsidRPr="00F8626D">
        <w:rPr>
          <w:rFonts w:ascii="Times New Roman" w:hAnsi="Times New Roman" w:cs="Times New Roman"/>
          <w:sz w:val="24"/>
          <w:szCs w:val="24"/>
          <w:lang w:val="en-US"/>
        </w:rPr>
        <w:t xml:space="preserve">I. </w:t>
      </w:r>
      <w:r w:rsidRPr="00F8626D">
        <w:rPr>
          <w:rFonts w:ascii="Times New Roman" w:hAnsi="Times New Roman" w:cs="Times New Roman"/>
          <w:sz w:val="24"/>
          <w:szCs w:val="24"/>
          <w:lang w:val="en-US"/>
        </w:rPr>
        <w:t xml:space="preserve">Klimovskikh, A. </w:t>
      </w:r>
      <w:r w:rsidR="00F8626D" w:rsidRPr="00F8626D">
        <w:rPr>
          <w:rFonts w:ascii="Times New Roman" w:hAnsi="Times New Roman" w:cs="Times New Roman"/>
          <w:sz w:val="24"/>
          <w:szCs w:val="24"/>
          <w:lang w:val="en-US"/>
        </w:rPr>
        <w:t xml:space="preserve">M. </w:t>
      </w:r>
      <w:r w:rsidRPr="00F8626D">
        <w:rPr>
          <w:rFonts w:ascii="Times New Roman" w:hAnsi="Times New Roman" w:cs="Times New Roman"/>
          <w:sz w:val="24"/>
          <w:szCs w:val="24"/>
          <w:lang w:val="en-US"/>
        </w:rPr>
        <w:t xml:space="preserve">Shikin, </w:t>
      </w:r>
      <w:r w:rsidR="00E10775"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Pr="00F8626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8626D" w:rsidRPr="00F8626D">
        <w:rPr>
          <w:rFonts w:ascii="Times New Roman" w:hAnsi="Times New Roman" w:cs="Times New Roman"/>
          <w:sz w:val="24"/>
          <w:szCs w:val="24"/>
          <w:lang w:val="en-US"/>
        </w:rPr>
        <w:t xml:space="preserve">«Signatures of temperature driven antiferromagnetic transition in the electronic structure of topological insulator MnBi2Te4» </w:t>
      </w:r>
      <w:r w:rsidRPr="00F8626D">
        <w:rPr>
          <w:rFonts w:ascii="Times New Roman" w:hAnsi="Times New Roman" w:cs="Times New Roman"/>
          <w:sz w:val="24"/>
          <w:szCs w:val="24"/>
          <w:lang w:val="en-US"/>
        </w:rPr>
        <w:t>APL</w:t>
      </w:r>
      <w:r w:rsidR="008733F0" w:rsidRPr="00F862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8626D">
        <w:rPr>
          <w:rFonts w:ascii="Times New Roman" w:hAnsi="Times New Roman" w:cs="Times New Roman"/>
          <w:sz w:val="24"/>
          <w:szCs w:val="24"/>
          <w:lang w:val="en-US"/>
        </w:rPr>
        <w:t>Materials, 8</w:t>
      </w:r>
      <w:r w:rsidR="00F8626D" w:rsidRPr="00F862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8626D">
        <w:rPr>
          <w:rFonts w:ascii="Times New Roman" w:hAnsi="Times New Roman" w:cs="Times New Roman"/>
          <w:sz w:val="24"/>
          <w:szCs w:val="24"/>
          <w:lang w:val="en-US"/>
        </w:rPr>
        <w:t>021105, 2020.</w:t>
      </w:r>
    </w:p>
    <w:p w14:paraId="1D54FE85" w14:textId="459C175A" w:rsidR="00E5523E" w:rsidRPr="00A41C91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41C91">
        <w:rPr>
          <w:rFonts w:ascii="Times New Roman" w:hAnsi="Times New Roman" w:cs="Times New Roman"/>
          <w:sz w:val="24"/>
          <w:szCs w:val="24"/>
          <w:lang w:val="en-US"/>
        </w:rPr>
        <w:t xml:space="preserve">19. A. </w:t>
      </w:r>
      <w:r w:rsidR="00A41C91" w:rsidRPr="00A41C91">
        <w:rPr>
          <w:rFonts w:ascii="Times New Roman" w:hAnsi="Times New Roman" w:cs="Times New Roman"/>
          <w:sz w:val="24"/>
          <w:szCs w:val="24"/>
          <w:lang w:val="en-US"/>
        </w:rPr>
        <w:t xml:space="preserve">M. </w:t>
      </w:r>
      <w:r w:rsidRPr="00A41C91">
        <w:rPr>
          <w:rFonts w:ascii="Times New Roman" w:hAnsi="Times New Roman" w:cs="Times New Roman"/>
          <w:sz w:val="24"/>
          <w:szCs w:val="24"/>
          <w:lang w:val="en-US"/>
        </w:rPr>
        <w:t xml:space="preserve">Shikin, D. </w:t>
      </w:r>
      <w:r w:rsidR="00A41C91" w:rsidRPr="00A41C91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A41C91">
        <w:rPr>
          <w:rFonts w:ascii="Times New Roman" w:hAnsi="Times New Roman" w:cs="Times New Roman"/>
          <w:sz w:val="24"/>
          <w:szCs w:val="24"/>
          <w:lang w:val="en-US"/>
        </w:rPr>
        <w:t xml:space="preserve">Estyunin, I. </w:t>
      </w:r>
      <w:r w:rsidR="00A41C91" w:rsidRPr="00A41C91">
        <w:rPr>
          <w:rFonts w:ascii="Times New Roman" w:hAnsi="Times New Roman" w:cs="Times New Roman"/>
          <w:sz w:val="24"/>
          <w:szCs w:val="24"/>
          <w:lang w:val="en-US"/>
        </w:rPr>
        <w:t xml:space="preserve">I. </w:t>
      </w:r>
      <w:r w:rsidRPr="00A41C91">
        <w:rPr>
          <w:rFonts w:ascii="Times New Roman" w:hAnsi="Times New Roman" w:cs="Times New Roman"/>
          <w:sz w:val="24"/>
          <w:szCs w:val="24"/>
          <w:lang w:val="en-US"/>
        </w:rPr>
        <w:t xml:space="preserve">Klimovskikh, </w:t>
      </w:r>
      <w:r w:rsidR="00E10775"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Pr="00A41C9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41C91" w:rsidRPr="00A41C91">
        <w:rPr>
          <w:rFonts w:ascii="Times New Roman" w:hAnsi="Times New Roman" w:cs="Times New Roman"/>
          <w:sz w:val="24"/>
          <w:szCs w:val="24"/>
          <w:lang w:val="en-US"/>
        </w:rPr>
        <w:t xml:space="preserve">«Nature of the Dirac gap modulation and surface magnetic interaction in axion antiferromagnetic topological insulator MnBi2Te4» </w:t>
      </w:r>
      <w:r w:rsidRPr="00A41C91">
        <w:rPr>
          <w:rFonts w:ascii="Times New Roman" w:hAnsi="Times New Roman" w:cs="Times New Roman"/>
          <w:sz w:val="24"/>
          <w:szCs w:val="24"/>
          <w:lang w:val="en-US"/>
        </w:rPr>
        <w:t>Sci.</w:t>
      </w:r>
      <w:r w:rsidR="008733F0" w:rsidRPr="00A41C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1C91">
        <w:rPr>
          <w:rFonts w:ascii="Times New Roman" w:hAnsi="Times New Roman" w:cs="Times New Roman"/>
          <w:sz w:val="24"/>
          <w:szCs w:val="24"/>
          <w:lang w:val="en-US"/>
        </w:rPr>
        <w:t>Rep., 10</w:t>
      </w:r>
      <w:r w:rsidR="00A41C91" w:rsidRPr="00A41C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1C91">
        <w:rPr>
          <w:rFonts w:ascii="Times New Roman" w:hAnsi="Times New Roman" w:cs="Times New Roman"/>
          <w:sz w:val="24"/>
          <w:szCs w:val="24"/>
          <w:lang w:val="en-US"/>
        </w:rPr>
        <w:t>13226, 2020.</w:t>
      </w:r>
    </w:p>
    <w:p w14:paraId="167AF070" w14:textId="6B6CB604" w:rsidR="00E5523E" w:rsidRPr="005A7E01" w:rsidRDefault="00E5523E" w:rsidP="005A7E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20. A. </w:t>
      </w:r>
      <w:r w:rsidR="00DE4104"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M. </w:t>
      </w:r>
      <w:r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Shikin, D. </w:t>
      </w:r>
      <w:r w:rsidR="00DE4104"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Estyunin, N. </w:t>
      </w:r>
      <w:r w:rsidR="00DE4104"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L. </w:t>
      </w:r>
      <w:r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Zaitsev, </w:t>
      </w:r>
      <w:r w:rsidR="00E10775"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A7E01"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«Sample-dependent Dirac-point gap in MnBi2Te4 and its response to applied surface charge: A combined photoemission and ab initio study» </w:t>
      </w:r>
      <w:r w:rsidRPr="005A7E01">
        <w:rPr>
          <w:rFonts w:ascii="Times New Roman" w:hAnsi="Times New Roman" w:cs="Times New Roman"/>
          <w:sz w:val="24"/>
          <w:szCs w:val="24"/>
          <w:lang w:val="en-US"/>
        </w:rPr>
        <w:t>Phys.</w:t>
      </w:r>
      <w:r w:rsidR="008733F0"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7E01">
        <w:rPr>
          <w:rFonts w:ascii="Times New Roman" w:hAnsi="Times New Roman" w:cs="Times New Roman"/>
          <w:sz w:val="24"/>
          <w:szCs w:val="24"/>
          <w:lang w:val="en-US"/>
        </w:rPr>
        <w:t>Rev. B, 104</w:t>
      </w:r>
      <w:r w:rsidR="00DE4104"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7E01">
        <w:rPr>
          <w:rFonts w:ascii="Times New Roman" w:hAnsi="Times New Roman" w:cs="Times New Roman"/>
          <w:sz w:val="24"/>
          <w:szCs w:val="24"/>
          <w:lang w:val="en-US"/>
        </w:rPr>
        <w:t>115168, 2021.</w:t>
      </w:r>
    </w:p>
    <w:p w14:paraId="52A1EDFE" w14:textId="54C28507" w:rsidR="00E5523E" w:rsidRPr="005A7E01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21. J. Zhang, C.-Z. Chang, Z. Zhang, </w:t>
      </w:r>
      <w:r w:rsidR="00E10775"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A7E01"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«Band structure engineering in (Bi1-xSbx)2Te3 ternary topological insulators» </w:t>
      </w:r>
      <w:r w:rsidRPr="005A7E01">
        <w:rPr>
          <w:rFonts w:ascii="Times New Roman" w:hAnsi="Times New Roman" w:cs="Times New Roman"/>
          <w:sz w:val="24"/>
          <w:szCs w:val="24"/>
          <w:lang w:val="en-US"/>
        </w:rPr>
        <w:t>Nat.</w:t>
      </w:r>
      <w:r w:rsidR="008733F0"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7E01">
        <w:rPr>
          <w:rFonts w:ascii="Times New Roman" w:hAnsi="Times New Roman" w:cs="Times New Roman"/>
          <w:sz w:val="24"/>
          <w:szCs w:val="24"/>
          <w:lang w:val="en-US"/>
        </w:rPr>
        <w:t>Communications, 2</w:t>
      </w:r>
      <w:r w:rsidR="005A7E01"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7E01">
        <w:rPr>
          <w:rFonts w:ascii="Times New Roman" w:hAnsi="Times New Roman" w:cs="Times New Roman"/>
          <w:sz w:val="24"/>
          <w:szCs w:val="24"/>
          <w:lang w:val="en-US"/>
        </w:rPr>
        <w:t>574, 2011.</w:t>
      </w:r>
    </w:p>
    <w:p w14:paraId="4D456BBD" w14:textId="70E21792" w:rsidR="00E5523E" w:rsidRPr="005A7E01" w:rsidRDefault="00E5523E" w:rsidP="005A7E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22. </w:t>
      </w:r>
      <w:r w:rsidR="005A7E01"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S. X. M. </w:t>
      </w:r>
      <w:proofErr w:type="spellStart"/>
      <w:r w:rsidR="005A7E01" w:rsidRPr="005A7E01">
        <w:rPr>
          <w:rFonts w:ascii="Times New Roman" w:hAnsi="Times New Roman" w:cs="Times New Roman"/>
          <w:sz w:val="24"/>
          <w:szCs w:val="24"/>
          <w:lang w:val="en-US"/>
        </w:rPr>
        <w:t>Riberolles</w:t>
      </w:r>
      <w:proofErr w:type="spellEnd"/>
      <w:r w:rsidR="005A7E01"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, Q. Zhang, E. Gordon, N. P. Butch, L. Ke, J.-Q. Yan, and R. J. </w:t>
      </w:r>
      <w:proofErr w:type="spellStart"/>
      <w:r w:rsidR="005A7E01" w:rsidRPr="005A7E01">
        <w:rPr>
          <w:rFonts w:ascii="Times New Roman" w:hAnsi="Times New Roman" w:cs="Times New Roman"/>
          <w:sz w:val="24"/>
          <w:szCs w:val="24"/>
          <w:lang w:val="en-US"/>
        </w:rPr>
        <w:t>McQueeney</w:t>
      </w:r>
      <w:proofErr w:type="spellEnd"/>
      <w:r w:rsidR="005A7E01"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 «Evolution of magnetic interactions in Sb-substituted MnBi2Te4» </w:t>
      </w:r>
      <w:r w:rsidRPr="005A7E01">
        <w:rPr>
          <w:rFonts w:ascii="Times New Roman" w:hAnsi="Times New Roman" w:cs="Times New Roman"/>
          <w:sz w:val="24"/>
          <w:szCs w:val="24"/>
          <w:lang w:val="en-US"/>
        </w:rPr>
        <w:t>Phys.</w:t>
      </w:r>
      <w:r w:rsidR="008733F0"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7E01">
        <w:rPr>
          <w:rFonts w:ascii="Times New Roman" w:hAnsi="Times New Roman" w:cs="Times New Roman"/>
          <w:sz w:val="24"/>
          <w:szCs w:val="24"/>
          <w:lang w:val="en-US"/>
        </w:rPr>
        <w:t>Rev. B, 104</w:t>
      </w:r>
      <w:r w:rsidR="005A7E01" w:rsidRPr="005A7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7E01">
        <w:rPr>
          <w:rFonts w:ascii="Times New Roman" w:hAnsi="Times New Roman" w:cs="Times New Roman"/>
          <w:sz w:val="24"/>
          <w:szCs w:val="24"/>
          <w:lang w:val="en-US"/>
        </w:rPr>
        <w:t>064401, 2021.</w:t>
      </w:r>
    </w:p>
    <w:p w14:paraId="5702F4D3" w14:textId="63121DF4" w:rsidR="00E5523E" w:rsidRPr="004F2DE9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2DE9">
        <w:rPr>
          <w:rFonts w:ascii="Times New Roman" w:hAnsi="Times New Roman" w:cs="Times New Roman"/>
          <w:sz w:val="24"/>
          <w:szCs w:val="24"/>
          <w:lang w:val="en-US"/>
        </w:rPr>
        <w:t xml:space="preserve">23. B. Chen, F. Fei, D. Zhang, </w:t>
      </w:r>
      <w:r w:rsidR="00E10775"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Pr="004F2DE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F2DE9" w:rsidRPr="004F2DE9">
        <w:rPr>
          <w:rFonts w:ascii="Times New Roman" w:hAnsi="Times New Roman" w:cs="Times New Roman"/>
          <w:sz w:val="24"/>
          <w:szCs w:val="24"/>
          <w:lang w:val="en-US"/>
        </w:rPr>
        <w:t xml:space="preserve"> «Intrinsic magnetic topological insulator phases in the Sb doped MnBi2Te4 bulks and thin flakes»</w:t>
      </w:r>
      <w:r w:rsidRPr="004F2DE9">
        <w:rPr>
          <w:rFonts w:ascii="Times New Roman" w:hAnsi="Times New Roman" w:cs="Times New Roman"/>
          <w:sz w:val="24"/>
          <w:szCs w:val="24"/>
          <w:lang w:val="en-US"/>
        </w:rPr>
        <w:t xml:space="preserve"> Nat.</w:t>
      </w:r>
      <w:r w:rsidR="008733F0" w:rsidRPr="004F2D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2DE9">
        <w:rPr>
          <w:rFonts w:ascii="Times New Roman" w:hAnsi="Times New Roman" w:cs="Times New Roman"/>
          <w:sz w:val="24"/>
          <w:szCs w:val="24"/>
          <w:lang w:val="en-US"/>
        </w:rPr>
        <w:t>Communications, 10</w:t>
      </w:r>
      <w:r w:rsidR="004F2DE9" w:rsidRPr="004F2D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2DE9">
        <w:rPr>
          <w:rFonts w:ascii="Times New Roman" w:hAnsi="Times New Roman" w:cs="Times New Roman"/>
          <w:sz w:val="24"/>
          <w:szCs w:val="24"/>
          <w:lang w:val="en-US"/>
        </w:rPr>
        <w:t>4469, 2019.</w:t>
      </w:r>
    </w:p>
    <w:p w14:paraId="21D74511" w14:textId="1FA6CDE1" w:rsidR="00E5523E" w:rsidRPr="00F43DF8" w:rsidRDefault="00E5523E" w:rsidP="00F43D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43DF8">
        <w:rPr>
          <w:rFonts w:ascii="Times New Roman" w:hAnsi="Times New Roman" w:cs="Times New Roman"/>
          <w:sz w:val="24"/>
          <w:szCs w:val="24"/>
          <w:lang w:val="en-US"/>
        </w:rPr>
        <w:t>24. X.</w:t>
      </w:r>
      <w:r w:rsidR="00F43DF8" w:rsidRPr="00F43DF8">
        <w:rPr>
          <w:rFonts w:ascii="Times New Roman" w:hAnsi="Times New Roman" w:cs="Times New Roman"/>
          <w:sz w:val="24"/>
          <w:szCs w:val="24"/>
          <w:lang w:val="en-US"/>
        </w:rPr>
        <w:t>-M.</w:t>
      </w:r>
      <w:r w:rsidRPr="00F43DF8">
        <w:rPr>
          <w:rFonts w:ascii="Times New Roman" w:hAnsi="Times New Roman" w:cs="Times New Roman"/>
          <w:sz w:val="24"/>
          <w:szCs w:val="24"/>
          <w:lang w:val="en-US"/>
        </w:rPr>
        <w:t xml:space="preserve"> Ma, Y. Zhao, K. Zhang, </w:t>
      </w:r>
      <w:r w:rsidR="00E10775"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Pr="00F43DF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43DF8" w:rsidRPr="00F43DF8">
        <w:rPr>
          <w:rFonts w:ascii="Times New Roman" w:hAnsi="Times New Roman" w:cs="Times New Roman"/>
          <w:sz w:val="24"/>
          <w:szCs w:val="24"/>
          <w:lang w:val="en-US"/>
        </w:rPr>
        <w:t xml:space="preserve"> «Realization of a tunable surface Dirac gap in Sb-doped MnBi2Te4» </w:t>
      </w:r>
      <w:r w:rsidRPr="00F43DF8">
        <w:rPr>
          <w:rFonts w:ascii="Times New Roman" w:hAnsi="Times New Roman" w:cs="Times New Roman"/>
          <w:sz w:val="24"/>
          <w:szCs w:val="24"/>
          <w:lang w:val="en-US"/>
        </w:rPr>
        <w:t>Phys. Rev. B,</w:t>
      </w:r>
      <w:r w:rsidR="008733F0" w:rsidRPr="00F43D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43DF8">
        <w:rPr>
          <w:rFonts w:ascii="Times New Roman" w:hAnsi="Times New Roman" w:cs="Times New Roman"/>
          <w:sz w:val="24"/>
          <w:szCs w:val="24"/>
          <w:lang w:val="en-US"/>
        </w:rPr>
        <w:t>103</w:t>
      </w:r>
      <w:r w:rsidR="008733F0" w:rsidRPr="00F43D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43DF8">
        <w:rPr>
          <w:rFonts w:ascii="Times New Roman" w:hAnsi="Times New Roman" w:cs="Times New Roman"/>
          <w:sz w:val="24"/>
          <w:szCs w:val="24"/>
          <w:lang w:val="en-US"/>
        </w:rPr>
        <w:t>L121112, 2021.</w:t>
      </w:r>
    </w:p>
    <w:p w14:paraId="2E6D236D" w14:textId="20A41F62" w:rsidR="00E5523E" w:rsidRPr="00F43DF8" w:rsidRDefault="00E5523E" w:rsidP="00F43D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43DF8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25. </w:t>
      </w:r>
      <w:r w:rsidR="00F43DF8" w:rsidRPr="00F43DF8">
        <w:rPr>
          <w:rFonts w:ascii="Times New Roman" w:hAnsi="Times New Roman" w:cs="Times New Roman"/>
          <w:sz w:val="24"/>
          <w:szCs w:val="24"/>
          <w:lang w:val="en-US"/>
        </w:rPr>
        <w:t xml:space="preserve">J.-Q. Yan, S. Okamoto, M. A. McGuire, A. F. May, R. J. </w:t>
      </w:r>
      <w:proofErr w:type="spellStart"/>
      <w:r w:rsidR="00F43DF8" w:rsidRPr="00F43DF8">
        <w:rPr>
          <w:rFonts w:ascii="Times New Roman" w:hAnsi="Times New Roman" w:cs="Times New Roman"/>
          <w:sz w:val="24"/>
          <w:szCs w:val="24"/>
          <w:lang w:val="en-US"/>
        </w:rPr>
        <w:t>McQueeney</w:t>
      </w:r>
      <w:proofErr w:type="spellEnd"/>
      <w:r w:rsidR="00F43DF8" w:rsidRPr="00F43DF8">
        <w:rPr>
          <w:rFonts w:ascii="Times New Roman" w:hAnsi="Times New Roman" w:cs="Times New Roman"/>
          <w:sz w:val="24"/>
          <w:szCs w:val="24"/>
          <w:lang w:val="en-US"/>
        </w:rPr>
        <w:t xml:space="preserve">, and B. C. Sales «Evolution of structural, magnetic, and transport properties in MnBi2-xSbxTe4» </w:t>
      </w:r>
      <w:r w:rsidRPr="00F43DF8">
        <w:rPr>
          <w:rFonts w:ascii="Times New Roman" w:hAnsi="Times New Roman" w:cs="Times New Roman"/>
          <w:sz w:val="24"/>
          <w:szCs w:val="24"/>
          <w:lang w:val="en-US"/>
        </w:rPr>
        <w:t>Phys. Rev.</w:t>
      </w:r>
      <w:r w:rsidR="008733F0" w:rsidRPr="00F43D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43DF8">
        <w:rPr>
          <w:rFonts w:ascii="Times New Roman" w:hAnsi="Times New Roman" w:cs="Times New Roman"/>
          <w:sz w:val="24"/>
          <w:szCs w:val="24"/>
          <w:lang w:val="en-US"/>
        </w:rPr>
        <w:t>B, 100</w:t>
      </w:r>
      <w:r w:rsidR="00F43DF8" w:rsidRPr="00F43D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43DF8">
        <w:rPr>
          <w:rFonts w:ascii="Times New Roman" w:hAnsi="Times New Roman" w:cs="Times New Roman"/>
          <w:sz w:val="24"/>
          <w:szCs w:val="24"/>
          <w:lang w:val="en-US"/>
        </w:rPr>
        <w:t>104409, 2019.</w:t>
      </w:r>
    </w:p>
    <w:p w14:paraId="6CAF2E91" w14:textId="55E3CCF2" w:rsidR="00E5523E" w:rsidRPr="00530E67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30E67">
        <w:rPr>
          <w:rFonts w:ascii="Times New Roman" w:hAnsi="Times New Roman" w:cs="Times New Roman"/>
          <w:sz w:val="24"/>
          <w:szCs w:val="24"/>
          <w:lang w:val="en-US"/>
        </w:rPr>
        <w:t xml:space="preserve">26. S. </w:t>
      </w:r>
      <w:proofErr w:type="spellStart"/>
      <w:r w:rsidRPr="00530E67">
        <w:rPr>
          <w:rFonts w:ascii="Times New Roman" w:hAnsi="Times New Roman" w:cs="Times New Roman"/>
          <w:sz w:val="24"/>
          <w:szCs w:val="24"/>
          <w:lang w:val="en-US"/>
        </w:rPr>
        <w:t>Wimmer</w:t>
      </w:r>
      <w:proofErr w:type="spellEnd"/>
      <w:r w:rsidRPr="00530E67">
        <w:rPr>
          <w:rFonts w:ascii="Times New Roman" w:hAnsi="Times New Roman" w:cs="Times New Roman"/>
          <w:sz w:val="24"/>
          <w:szCs w:val="24"/>
          <w:lang w:val="en-US"/>
        </w:rPr>
        <w:t xml:space="preserve">, J. Sanchez-Barriga, P. </w:t>
      </w:r>
      <w:proofErr w:type="spellStart"/>
      <w:r w:rsidRPr="00530E67">
        <w:rPr>
          <w:rFonts w:ascii="Times New Roman" w:hAnsi="Times New Roman" w:cs="Times New Roman"/>
          <w:sz w:val="24"/>
          <w:szCs w:val="24"/>
          <w:lang w:val="en-US"/>
        </w:rPr>
        <w:t>Kuppers</w:t>
      </w:r>
      <w:proofErr w:type="spellEnd"/>
      <w:r w:rsidRPr="00530E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10775"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Pr="00530E6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733F0" w:rsidRPr="00530E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30E67" w:rsidRPr="00530E67">
        <w:rPr>
          <w:rFonts w:ascii="Times New Roman" w:hAnsi="Times New Roman" w:cs="Times New Roman"/>
          <w:sz w:val="24"/>
          <w:szCs w:val="24"/>
          <w:lang w:val="en-US"/>
        </w:rPr>
        <w:t xml:space="preserve">«Mn-Rich MnSb2Te4: A Topological Insulator with Magnetic Gap Closing at High Curie Temperatures of 45–50 K» </w:t>
      </w:r>
      <w:r w:rsidRPr="00530E67">
        <w:rPr>
          <w:rFonts w:ascii="Times New Roman" w:hAnsi="Times New Roman" w:cs="Times New Roman"/>
          <w:sz w:val="24"/>
          <w:szCs w:val="24"/>
          <w:lang w:val="en-US"/>
        </w:rPr>
        <w:t>Adv. Mater., 33</w:t>
      </w:r>
      <w:r w:rsidR="00346349" w:rsidRPr="00530E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30E67">
        <w:rPr>
          <w:rFonts w:ascii="Times New Roman" w:hAnsi="Times New Roman" w:cs="Times New Roman"/>
          <w:sz w:val="24"/>
          <w:szCs w:val="24"/>
          <w:lang w:val="en-US"/>
        </w:rPr>
        <w:t>2102935, 2021.</w:t>
      </w:r>
    </w:p>
    <w:p w14:paraId="0D655FD6" w14:textId="1B92E321" w:rsidR="008733F0" w:rsidRPr="00530E67" w:rsidRDefault="00E5523E" w:rsidP="00530E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30E67">
        <w:rPr>
          <w:rFonts w:ascii="Times New Roman" w:hAnsi="Times New Roman" w:cs="Times New Roman"/>
          <w:sz w:val="24"/>
          <w:szCs w:val="24"/>
          <w:lang w:val="en-US"/>
        </w:rPr>
        <w:t xml:space="preserve">27. W. Ko, M. </w:t>
      </w:r>
      <w:proofErr w:type="spellStart"/>
      <w:r w:rsidRPr="00530E67">
        <w:rPr>
          <w:rFonts w:ascii="Times New Roman" w:hAnsi="Times New Roman" w:cs="Times New Roman"/>
          <w:sz w:val="24"/>
          <w:szCs w:val="24"/>
          <w:lang w:val="en-US"/>
        </w:rPr>
        <w:t>Kolmer</w:t>
      </w:r>
      <w:proofErr w:type="spellEnd"/>
      <w:r w:rsidRPr="00530E67">
        <w:rPr>
          <w:rFonts w:ascii="Times New Roman" w:hAnsi="Times New Roman" w:cs="Times New Roman"/>
          <w:sz w:val="24"/>
          <w:szCs w:val="24"/>
          <w:lang w:val="en-US"/>
        </w:rPr>
        <w:t xml:space="preserve">, J. Yan, </w:t>
      </w:r>
      <w:r w:rsidR="00530E67" w:rsidRPr="00530E67">
        <w:rPr>
          <w:rFonts w:ascii="Times New Roman" w:hAnsi="Times New Roman" w:cs="Times New Roman"/>
          <w:sz w:val="24"/>
          <w:szCs w:val="24"/>
          <w:lang w:val="en-US"/>
        </w:rPr>
        <w:t xml:space="preserve">A. D. Pham, M. Fu, F. </w:t>
      </w:r>
      <w:proofErr w:type="spellStart"/>
      <w:r w:rsidR="00530E67" w:rsidRPr="00530E67">
        <w:rPr>
          <w:rFonts w:ascii="Times New Roman" w:hAnsi="Times New Roman" w:cs="Times New Roman"/>
          <w:sz w:val="24"/>
          <w:szCs w:val="24"/>
          <w:lang w:val="en-US"/>
        </w:rPr>
        <w:t>Lüpke</w:t>
      </w:r>
      <w:proofErr w:type="spellEnd"/>
      <w:r w:rsidR="00530E67" w:rsidRPr="00530E67">
        <w:rPr>
          <w:rFonts w:ascii="Times New Roman" w:hAnsi="Times New Roman" w:cs="Times New Roman"/>
          <w:sz w:val="24"/>
          <w:szCs w:val="24"/>
          <w:lang w:val="en-US"/>
        </w:rPr>
        <w:t xml:space="preserve">, S. Okamoto, Z. Gai, P. Ganesh and A.-P. Li «Realizing gapped surface states in the magnetic topological insulator MnBi2-xSbxTe4» </w:t>
      </w:r>
      <w:r w:rsidRPr="00530E67">
        <w:rPr>
          <w:rFonts w:ascii="Times New Roman" w:hAnsi="Times New Roman" w:cs="Times New Roman"/>
          <w:sz w:val="24"/>
          <w:szCs w:val="24"/>
          <w:lang w:val="en-US"/>
        </w:rPr>
        <w:t>Phys. Rev. B,</w:t>
      </w:r>
      <w:r w:rsidR="008733F0" w:rsidRPr="00530E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30E67">
        <w:rPr>
          <w:rFonts w:ascii="Times New Roman" w:hAnsi="Times New Roman" w:cs="Times New Roman"/>
          <w:sz w:val="24"/>
          <w:szCs w:val="24"/>
          <w:lang w:val="en-US"/>
        </w:rPr>
        <w:t>102</w:t>
      </w:r>
      <w:r w:rsidR="00346349" w:rsidRPr="00530E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30E67">
        <w:rPr>
          <w:rFonts w:ascii="Times New Roman" w:hAnsi="Times New Roman" w:cs="Times New Roman"/>
          <w:sz w:val="24"/>
          <w:szCs w:val="24"/>
          <w:lang w:val="en-US"/>
        </w:rPr>
        <w:t>115402, 2020.</w:t>
      </w:r>
    </w:p>
    <w:p w14:paraId="35DD3AED" w14:textId="518834A9" w:rsidR="00FF5E48" w:rsidRPr="00530E67" w:rsidRDefault="00FF5E48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30E67">
        <w:rPr>
          <w:rFonts w:ascii="Times New Roman" w:hAnsi="Times New Roman" w:cs="Times New Roman"/>
          <w:sz w:val="24"/>
          <w:szCs w:val="24"/>
          <w:lang w:val="en-US"/>
        </w:rPr>
        <w:t>28. K. v. Klitzing «</w:t>
      </w:r>
      <w:r w:rsidRPr="00530E67">
        <w:rPr>
          <w:lang w:val="en-US"/>
        </w:rPr>
        <w:t xml:space="preserve"> </w:t>
      </w:r>
      <w:r w:rsidRPr="00530E67">
        <w:rPr>
          <w:rFonts w:ascii="Times New Roman" w:hAnsi="Times New Roman" w:cs="Times New Roman"/>
          <w:sz w:val="24"/>
          <w:szCs w:val="24"/>
          <w:lang w:val="en-US"/>
        </w:rPr>
        <w:t>The Quantum Hall Effect: Nobel Lectures in Physics — 1985» Advances in Physical Sciences, 150</w:t>
      </w:r>
      <w:r w:rsidR="00530E6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0E67">
        <w:rPr>
          <w:rFonts w:ascii="Times New Roman" w:hAnsi="Times New Roman" w:cs="Times New Roman"/>
          <w:sz w:val="24"/>
          <w:szCs w:val="24"/>
          <w:lang w:val="en-US"/>
        </w:rPr>
        <w:t>107</w:t>
      </w:r>
      <w:r w:rsidR="00530E67" w:rsidRPr="00530E6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30E67">
        <w:rPr>
          <w:rFonts w:ascii="Times New Roman" w:hAnsi="Times New Roman" w:cs="Times New Roman"/>
          <w:sz w:val="24"/>
          <w:szCs w:val="24"/>
          <w:lang w:val="en-US"/>
        </w:rPr>
        <w:t xml:space="preserve"> 1986</w:t>
      </w:r>
      <w:r w:rsidR="00530E67" w:rsidRPr="00530E6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372945E" w14:textId="75062A92" w:rsidR="00FF5E48" w:rsidRPr="00F37381" w:rsidRDefault="00FF5E48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29. K. v. Klitzing, G. </w:t>
      </w:r>
      <w:proofErr w:type="spellStart"/>
      <w:r w:rsidRPr="00F37381">
        <w:rPr>
          <w:rFonts w:ascii="Times New Roman" w:hAnsi="Times New Roman" w:cs="Times New Roman"/>
          <w:sz w:val="24"/>
          <w:szCs w:val="24"/>
          <w:lang w:val="en-US"/>
        </w:rPr>
        <w:t>Dorda</w:t>
      </w:r>
      <w:proofErr w:type="spellEnd"/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, and M. Pepper. «New method for high-accuracy determination of the </w:t>
      </w:r>
      <w:r w:rsidRPr="00F37381">
        <w:rPr>
          <w:rFonts w:ascii="Times New Roman" w:hAnsi="Times New Roman" w:cs="Times New Roman"/>
          <w:sz w:val="24"/>
          <w:szCs w:val="24"/>
        </w:rPr>
        <w:t>ﬁ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ne-structure constant based on quantized hall resistance». Phys. Rev. Lett.,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45</w:t>
      </w:r>
      <w:r w:rsidR="00346349"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494</w:t>
      </w:r>
      <w:r w:rsidR="00346349" w:rsidRPr="00F3738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497, 1980.</w:t>
      </w:r>
    </w:p>
    <w:p w14:paraId="586B29CB" w14:textId="09B0071B" w:rsidR="00FF5E48" w:rsidRPr="0054583E" w:rsidRDefault="00FF5E48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30. D. J. Thouless, M. </w:t>
      </w:r>
      <w:proofErr w:type="spellStart"/>
      <w:r w:rsidRPr="00F37381">
        <w:rPr>
          <w:rFonts w:ascii="Times New Roman" w:hAnsi="Times New Roman" w:cs="Times New Roman"/>
          <w:sz w:val="24"/>
          <w:szCs w:val="24"/>
          <w:lang w:val="en-US"/>
        </w:rPr>
        <w:t>Kohmoto</w:t>
      </w:r>
      <w:proofErr w:type="spellEnd"/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, M. P. Nightingale, and M. den </w:t>
      </w:r>
      <w:proofErr w:type="spellStart"/>
      <w:r w:rsidRPr="00F37381">
        <w:rPr>
          <w:rFonts w:ascii="Times New Roman" w:hAnsi="Times New Roman" w:cs="Times New Roman"/>
          <w:sz w:val="24"/>
          <w:szCs w:val="24"/>
          <w:lang w:val="en-US"/>
        </w:rPr>
        <w:t>Nijs</w:t>
      </w:r>
      <w:proofErr w:type="spellEnd"/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Quantized hall conductance in a two-dimensional periodic potential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Phys. Rev. Lett., 49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405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408, 1982</w:t>
      </w:r>
      <w:r w:rsidR="00F37381" w:rsidRPr="0054583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5184D22" w14:textId="114E7375" w:rsidR="00FF5E48" w:rsidRPr="00F37381" w:rsidRDefault="00FF5E48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31. B. I. Halperin 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«Quantized Hall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conductance, current-carrying edge states, and the existence of ex-tended states in a two-dimensional disordered potential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Phys. Rev. B, 25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2185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2190, 1982.</w:t>
      </w:r>
    </w:p>
    <w:p w14:paraId="5A4710FA" w14:textId="69D3E6FD" w:rsidR="00FF5E48" w:rsidRPr="00F37381" w:rsidRDefault="00FF5E48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32. C. L. Kane and E. J. Mele 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Quantum spin hall effect in graphene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Phys. Rev. Lett., 95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226801,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2005.</w:t>
      </w:r>
    </w:p>
    <w:p w14:paraId="2056183E" w14:textId="39AF71CA" w:rsidR="00FF5E48" w:rsidRPr="00F37381" w:rsidRDefault="00FF5E48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7381">
        <w:rPr>
          <w:rFonts w:ascii="Times New Roman" w:hAnsi="Times New Roman" w:cs="Times New Roman"/>
          <w:sz w:val="24"/>
          <w:szCs w:val="24"/>
          <w:lang w:val="en-US"/>
        </w:rPr>
        <w:t>33. C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-X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Liu, X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-L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Qi, X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Dai, Z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Fang and S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Zhang 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Quantum anomalous hall effect in 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g1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nyTe quantum wells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Phys. Rev. Lett., 101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146802, 2008</w:t>
      </w:r>
    </w:p>
    <w:p w14:paraId="056A6013" w14:textId="1D14E85E" w:rsidR="00FF5E48" w:rsidRPr="00F37381" w:rsidRDefault="00FF5E48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34. M. Z. Hasan and C. L. Kane 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Colloquium: Topological insulators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Rev. Mod. Phys., 82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3045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F37381">
        <w:rPr>
          <w:rFonts w:ascii="Times New Roman" w:hAnsi="Times New Roman" w:cs="Times New Roman"/>
          <w:sz w:val="24"/>
          <w:szCs w:val="24"/>
          <w:lang w:val="en-US"/>
        </w:rPr>
        <w:t>3067, 2010.</w:t>
      </w:r>
    </w:p>
    <w:p w14:paraId="23BBB8F5" w14:textId="2070F0D8" w:rsidR="00FF5E48" w:rsidRPr="00F37381" w:rsidRDefault="00FF5E48" w:rsidP="003A540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35. </w:t>
      </w:r>
      <w:r w:rsidR="00707463"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R. </w:t>
      </w:r>
      <w:proofErr w:type="spellStart"/>
      <w:r w:rsidR="00707463" w:rsidRPr="00F37381">
        <w:rPr>
          <w:rFonts w:ascii="Times New Roman" w:hAnsi="Times New Roman" w:cs="Times New Roman"/>
          <w:sz w:val="24"/>
          <w:szCs w:val="24"/>
          <w:lang w:val="en-US"/>
        </w:rPr>
        <w:t>Jackiw</w:t>
      </w:r>
      <w:proofErr w:type="spellEnd"/>
      <w:r w:rsidR="00707463"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and C. </w:t>
      </w:r>
      <w:proofErr w:type="spellStart"/>
      <w:r w:rsidR="00707463" w:rsidRPr="00F37381">
        <w:rPr>
          <w:rFonts w:ascii="Times New Roman" w:hAnsi="Times New Roman" w:cs="Times New Roman"/>
          <w:sz w:val="24"/>
          <w:szCs w:val="24"/>
          <w:lang w:val="en-US"/>
        </w:rPr>
        <w:t>Rebbi</w:t>
      </w:r>
      <w:proofErr w:type="spellEnd"/>
      <w:r w:rsidR="00707463"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707463" w:rsidRPr="00F37381">
        <w:rPr>
          <w:rFonts w:ascii="Times New Roman" w:hAnsi="Times New Roman" w:cs="Times New Roman"/>
          <w:sz w:val="24"/>
          <w:szCs w:val="24"/>
          <w:lang w:val="en-US"/>
        </w:rPr>
        <w:t>Solitons with fermion number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707463"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Phys. Rev. D, 13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7463" w:rsidRPr="00F37381">
        <w:rPr>
          <w:rFonts w:ascii="Times New Roman" w:hAnsi="Times New Roman" w:cs="Times New Roman"/>
          <w:sz w:val="24"/>
          <w:szCs w:val="24"/>
          <w:lang w:val="en-US"/>
        </w:rPr>
        <w:t>3398</w:t>
      </w:r>
      <w:r w:rsidR="00F37381" w:rsidRPr="00F3738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07463" w:rsidRPr="00F37381">
        <w:rPr>
          <w:rFonts w:ascii="Times New Roman" w:hAnsi="Times New Roman" w:cs="Times New Roman"/>
          <w:sz w:val="24"/>
          <w:szCs w:val="24"/>
          <w:lang w:val="en-US"/>
        </w:rPr>
        <w:t>3409, 1976</w:t>
      </w:r>
      <w:r w:rsidR="00A32DC9" w:rsidRPr="00F3738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A3DBDC1" w14:textId="43FD846B" w:rsidR="00FF5E48" w:rsidRPr="005D41BE" w:rsidRDefault="00FF5E48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41BE">
        <w:rPr>
          <w:rFonts w:ascii="Times New Roman" w:hAnsi="Times New Roman" w:cs="Times New Roman"/>
          <w:sz w:val="24"/>
          <w:szCs w:val="24"/>
          <w:lang w:val="en-US"/>
        </w:rPr>
        <w:t>36.</w:t>
      </w:r>
      <w:r w:rsidR="00A32DC9" w:rsidRPr="005D41BE">
        <w:rPr>
          <w:rFonts w:ascii="Times New Roman" w:hAnsi="Times New Roman" w:cs="Times New Roman"/>
          <w:sz w:val="24"/>
          <w:szCs w:val="24"/>
          <w:lang w:val="en-US"/>
        </w:rPr>
        <w:t xml:space="preserve"> C. L. Kane, M</w:t>
      </w:r>
      <w:r w:rsidR="00F37381" w:rsidRPr="005D41B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32DC9" w:rsidRPr="005D41BE">
        <w:rPr>
          <w:rFonts w:ascii="Times New Roman" w:hAnsi="Times New Roman" w:cs="Times New Roman"/>
          <w:sz w:val="24"/>
          <w:szCs w:val="24"/>
          <w:lang w:val="en-US"/>
        </w:rPr>
        <w:t xml:space="preserve"> Franz, and L</w:t>
      </w:r>
      <w:r w:rsidR="00F37381" w:rsidRPr="005D41B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32DC9" w:rsidRPr="005D41BE">
        <w:rPr>
          <w:rFonts w:ascii="Times New Roman" w:hAnsi="Times New Roman" w:cs="Times New Roman"/>
          <w:sz w:val="24"/>
          <w:szCs w:val="24"/>
          <w:lang w:val="en-US"/>
        </w:rPr>
        <w:t xml:space="preserve"> Molenkamp </w:t>
      </w:r>
      <w:r w:rsidR="00F37381" w:rsidRPr="005D41BE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A32DC9" w:rsidRPr="005D41BE">
        <w:rPr>
          <w:rFonts w:ascii="Times New Roman" w:hAnsi="Times New Roman" w:cs="Times New Roman"/>
          <w:sz w:val="24"/>
          <w:szCs w:val="24"/>
          <w:lang w:val="en-US"/>
        </w:rPr>
        <w:t xml:space="preserve">Chapter 1 - </w:t>
      </w:r>
      <w:r w:rsidR="00F37381" w:rsidRPr="005D41B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A32DC9" w:rsidRPr="005D41BE">
        <w:rPr>
          <w:rFonts w:ascii="Times New Roman" w:hAnsi="Times New Roman" w:cs="Times New Roman"/>
          <w:sz w:val="24"/>
          <w:szCs w:val="24"/>
          <w:lang w:val="en-US"/>
        </w:rPr>
        <w:t xml:space="preserve">opological band theory and the </w:t>
      </w:r>
      <w:r w:rsidR="00F37381" w:rsidRPr="005D41BE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A32DC9" w:rsidRPr="005D41BE">
        <w:rPr>
          <w:rFonts w:ascii="Times New Roman" w:hAnsi="Times New Roman" w:cs="Times New Roman"/>
          <w:sz w:val="24"/>
          <w:szCs w:val="24"/>
          <w:lang w:val="en-US"/>
        </w:rPr>
        <w:t>2 invariant</w:t>
      </w:r>
      <w:r w:rsidR="00F37381" w:rsidRPr="005D41BE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A32DC9" w:rsidRPr="005D41BE">
        <w:rPr>
          <w:rFonts w:ascii="Times New Roman" w:hAnsi="Times New Roman" w:cs="Times New Roman"/>
          <w:sz w:val="24"/>
          <w:szCs w:val="24"/>
          <w:lang w:val="en-US"/>
        </w:rPr>
        <w:t xml:space="preserve"> Elsevier, 2013.</w:t>
      </w:r>
    </w:p>
    <w:p w14:paraId="102064DF" w14:textId="1AEE2E72" w:rsidR="00A32DC9" w:rsidRPr="009A1DFA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1DFA">
        <w:rPr>
          <w:rFonts w:ascii="Times New Roman" w:hAnsi="Times New Roman" w:cs="Times New Roman"/>
          <w:sz w:val="24"/>
          <w:szCs w:val="24"/>
          <w:lang w:val="en-US"/>
        </w:rPr>
        <w:t>37.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D41BE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Z. K. Liu, B. Zhou, Y. Zhang </w:t>
      </w:r>
      <w:r w:rsidR="00E10775"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="005D41BE" w:rsidRPr="009A1DFA">
        <w:rPr>
          <w:rFonts w:ascii="Times New Roman" w:hAnsi="Times New Roman" w:cs="Times New Roman"/>
          <w:sz w:val="24"/>
          <w:szCs w:val="24"/>
          <w:lang w:val="en-US"/>
        </w:rPr>
        <w:t>. «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>Discovery of a Three-Dimensional Topological Dirac Semimetal, Na3Bi</w:t>
      </w:r>
      <w:r w:rsidR="005D41BE" w:rsidRPr="009A1DFA">
        <w:rPr>
          <w:rFonts w:ascii="Times New Roman" w:hAnsi="Times New Roman" w:cs="Times New Roman"/>
          <w:sz w:val="24"/>
          <w:szCs w:val="24"/>
          <w:lang w:val="en-US"/>
        </w:rPr>
        <w:t>» Science, 343 6173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864-867, 2014.</w:t>
      </w:r>
    </w:p>
    <w:p w14:paraId="7EA138F3" w14:textId="60D72374" w:rsidR="00A32DC9" w:rsidRPr="009A1DFA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38. 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Zhang, C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>-X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Liu, X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>-L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Qi, X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Dai, Z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Fang and S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Zhang 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Topological insulators in 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>i2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e3, 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>i2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e3 and 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>b2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e3 with a single </w:t>
      </w:r>
      <w:proofErr w:type="spellStart"/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>dirac</w:t>
      </w:r>
      <w:proofErr w:type="spellEnd"/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cone on the surface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Nature Phys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3001E" w:rsidRPr="009A1DFA">
        <w:rPr>
          <w:rFonts w:ascii="Times New Roman" w:hAnsi="Times New Roman" w:cs="Times New Roman"/>
          <w:sz w:val="24"/>
          <w:szCs w:val="24"/>
          <w:lang w:val="en-US"/>
        </w:rPr>
        <w:t>, 5 438-442, 2009</w:t>
      </w:r>
    </w:p>
    <w:p w14:paraId="18DAB151" w14:textId="490092E1" w:rsidR="00A32DC9" w:rsidRPr="009A1DFA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1DF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39. 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>B. A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>Bernevig</w:t>
      </w:r>
      <w:proofErr w:type="spellEnd"/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>, T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L. Hughes and S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Zhang 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Quantum spin hall effect and topo-logical phase transition in </w:t>
      </w:r>
      <w:proofErr w:type="spellStart"/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quantum wells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Science,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>314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>5806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>1757,</w:t>
      </w:r>
      <w:r w:rsidR="009A1DFA" w:rsidRPr="009A1D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99C" w:rsidRPr="009A1DFA">
        <w:rPr>
          <w:rFonts w:ascii="Times New Roman" w:hAnsi="Times New Roman" w:cs="Times New Roman"/>
          <w:sz w:val="24"/>
          <w:szCs w:val="24"/>
          <w:lang w:val="en-US"/>
        </w:rPr>
        <w:t>2006</w:t>
      </w:r>
    </w:p>
    <w:p w14:paraId="298EE08E" w14:textId="4B346D83" w:rsidR="00A32DC9" w:rsidRPr="00AA1F4A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A1F4A">
        <w:rPr>
          <w:rFonts w:ascii="Times New Roman" w:hAnsi="Times New Roman" w:cs="Times New Roman"/>
          <w:sz w:val="24"/>
          <w:szCs w:val="24"/>
          <w:lang w:val="en-US"/>
        </w:rPr>
        <w:t>40.</w:t>
      </w:r>
      <w:r w:rsidR="000E199C" w:rsidRPr="00AA1F4A">
        <w:rPr>
          <w:rFonts w:ascii="Times New Roman" w:hAnsi="Times New Roman" w:cs="Times New Roman"/>
          <w:sz w:val="24"/>
          <w:szCs w:val="24"/>
          <w:lang w:val="en-US"/>
        </w:rPr>
        <w:t xml:space="preserve"> Y</w:t>
      </w:r>
      <w:r w:rsidR="00AA1F4A" w:rsidRPr="00AA1F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AA1F4A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AA1F4A" w:rsidRPr="00AA1F4A">
        <w:rPr>
          <w:rFonts w:ascii="Times New Roman" w:hAnsi="Times New Roman" w:cs="Times New Roman"/>
          <w:sz w:val="24"/>
          <w:szCs w:val="24"/>
          <w:lang w:val="en-US"/>
        </w:rPr>
        <w:t>ndo</w:t>
      </w:r>
      <w:r w:rsidR="000E199C" w:rsidRPr="00AA1F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1F4A" w:rsidRPr="00AA1F4A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0E199C" w:rsidRPr="00AA1F4A">
        <w:rPr>
          <w:rFonts w:ascii="Times New Roman" w:hAnsi="Times New Roman" w:cs="Times New Roman"/>
          <w:sz w:val="24"/>
          <w:szCs w:val="24"/>
          <w:lang w:val="en-US"/>
        </w:rPr>
        <w:t>Topological Insulator Materials</w:t>
      </w:r>
      <w:r w:rsidR="00AA1F4A" w:rsidRPr="00AA1F4A">
        <w:rPr>
          <w:rFonts w:ascii="Times New Roman" w:hAnsi="Times New Roman" w:cs="Times New Roman"/>
          <w:sz w:val="24"/>
          <w:szCs w:val="24"/>
          <w:lang w:val="en-US"/>
        </w:rPr>
        <w:t>» Journal of the Physical Society of Japan, 82 102001 2013</w:t>
      </w:r>
    </w:p>
    <w:p w14:paraId="050F0FC6" w14:textId="0D9C61AA" w:rsidR="00A32DC9" w:rsidRPr="00DE2572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E2572">
        <w:rPr>
          <w:rFonts w:ascii="Times New Roman" w:hAnsi="Times New Roman" w:cs="Times New Roman"/>
          <w:sz w:val="24"/>
          <w:szCs w:val="24"/>
          <w:lang w:val="en-US"/>
        </w:rPr>
        <w:t>41.</w:t>
      </w:r>
      <w:r w:rsidR="000E199C" w:rsidRPr="00DE2572">
        <w:rPr>
          <w:rFonts w:ascii="Times New Roman" w:hAnsi="Times New Roman" w:cs="Times New Roman"/>
          <w:sz w:val="24"/>
          <w:szCs w:val="24"/>
          <w:lang w:val="en-US"/>
        </w:rPr>
        <w:t xml:space="preserve"> L. Fu and C. L. Kane </w:t>
      </w:r>
      <w:r w:rsidR="00DE2572" w:rsidRPr="00DE2572">
        <w:rPr>
          <w:rFonts w:ascii="Times New Roman" w:hAnsi="Times New Roman" w:cs="Times New Roman"/>
          <w:sz w:val="24"/>
          <w:szCs w:val="24"/>
          <w:lang w:val="en-US"/>
        </w:rPr>
        <w:t xml:space="preserve">«Topological insulators with inversion symmetry» </w:t>
      </w:r>
      <w:r w:rsidR="000E199C" w:rsidRPr="00DE2572">
        <w:rPr>
          <w:rFonts w:ascii="Times New Roman" w:hAnsi="Times New Roman" w:cs="Times New Roman"/>
          <w:sz w:val="24"/>
          <w:szCs w:val="24"/>
          <w:lang w:val="en-US"/>
        </w:rPr>
        <w:t>Phys. Rev. B</w:t>
      </w:r>
      <w:r w:rsidR="00DE2572" w:rsidRPr="0054583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E199C" w:rsidRPr="00DE2572">
        <w:rPr>
          <w:rFonts w:ascii="Times New Roman" w:hAnsi="Times New Roman" w:cs="Times New Roman"/>
          <w:sz w:val="24"/>
          <w:szCs w:val="24"/>
          <w:lang w:val="en-US"/>
        </w:rPr>
        <w:t xml:space="preserve"> 76 045302</w:t>
      </w:r>
      <w:r w:rsidR="00DE2572" w:rsidRPr="00DE2572">
        <w:rPr>
          <w:rFonts w:ascii="Times New Roman" w:hAnsi="Times New Roman" w:cs="Times New Roman"/>
          <w:sz w:val="24"/>
          <w:szCs w:val="24"/>
          <w:lang w:val="en-US"/>
        </w:rPr>
        <w:t>, 2007.</w:t>
      </w:r>
    </w:p>
    <w:p w14:paraId="3BCEDADC" w14:textId="5ACBC691" w:rsidR="00A32DC9" w:rsidRPr="00DE2572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E2572">
        <w:rPr>
          <w:rFonts w:ascii="Times New Roman" w:hAnsi="Times New Roman" w:cs="Times New Roman"/>
          <w:sz w:val="24"/>
          <w:szCs w:val="24"/>
          <w:lang w:val="en-US"/>
        </w:rPr>
        <w:t>42.</w:t>
      </w:r>
      <w:r w:rsidR="000E199C" w:rsidRPr="00DE2572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="00DE2572" w:rsidRPr="00DE257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DE2572">
        <w:rPr>
          <w:rFonts w:ascii="Times New Roman" w:hAnsi="Times New Roman" w:cs="Times New Roman"/>
          <w:sz w:val="24"/>
          <w:szCs w:val="24"/>
          <w:lang w:val="en-US"/>
        </w:rPr>
        <w:t>-Z</w:t>
      </w:r>
      <w:r w:rsidR="00DE2572" w:rsidRPr="00DE257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DE2572">
        <w:rPr>
          <w:rFonts w:ascii="Times New Roman" w:hAnsi="Times New Roman" w:cs="Times New Roman"/>
          <w:sz w:val="24"/>
          <w:szCs w:val="24"/>
          <w:lang w:val="en-US"/>
        </w:rPr>
        <w:t xml:space="preserve"> Chang and M</w:t>
      </w:r>
      <w:r w:rsidR="00DE2572" w:rsidRPr="00DE257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DE2572">
        <w:rPr>
          <w:rFonts w:ascii="Times New Roman" w:hAnsi="Times New Roman" w:cs="Times New Roman"/>
          <w:sz w:val="24"/>
          <w:szCs w:val="24"/>
          <w:lang w:val="en-US"/>
        </w:rPr>
        <w:t xml:space="preserve"> Li </w:t>
      </w:r>
      <w:r w:rsidR="00DE2572" w:rsidRPr="00DE2572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0E199C" w:rsidRPr="00DE2572">
        <w:rPr>
          <w:rFonts w:ascii="Times New Roman" w:hAnsi="Times New Roman" w:cs="Times New Roman"/>
          <w:sz w:val="24"/>
          <w:szCs w:val="24"/>
          <w:lang w:val="en-US"/>
        </w:rPr>
        <w:t>Quantum anomalous hall effect in time-reversal-symmetry breaking topological insulators</w:t>
      </w:r>
      <w:r w:rsidR="00DE2572" w:rsidRPr="00DE2572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0E199C" w:rsidRPr="00DE2572">
        <w:rPr>
          <w:rFonts w:ascii="Times New Roman" w:hAnsi="Times New Roman" w:cs="Times New Roman"/>
          <w:sz w:val="24"/>
          <w:szCs w:val="24"/>
          <w:lang w:val="en-US"/>
        </w:rPr>
        <w:t xml:space="preserve"> Journal of Physics: Condensed Matter, 28</w:t>
      </w:r>
      <w:r w:rsidR="00DE2572" w:rsidRPr="00DE25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99C" w:rsidRPr="00DE2572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DE2572" w:rsidRPr="00DE25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99C" w:rsidRPr="00DE2572">
        <w:rPr>
          <w:rFonts w:ascii="Times New Roman" w:hAnsi="Times New Roman" w:cs="Times New Roman"/>
          <w:sz w:val="24"/>
          <w:szCs w:val="24"/>
          <w:lang w:val="en-US"/>
        </w:rPr>
        <w:t>123002, 2016.</w:t>
      </w:r>
    </w:p>
    <w:p w14:paraId="56BE4AA4" w14:textId="0C10418A" w:rsidR="00A32DC9" w:rsidRPr="004F1D3C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1D3C">
        <w:rPr>
          <w:rFonts w:ascii="Times New Roman" w:hAnsi="Times New Roman" w:cs="Times New Roman"/>
          <w:sz w:val="24"/>
          <w:szCs w:val="24"/>
          <w:lang w:val="en-US"/>
        </w:rPr>
        <w:t>43.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X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>-L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Qi, T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L. Hughes, and S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Zhang 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>Topological ﬁeld theory of time-reversal invariant insulators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Phys. Rev. B, 78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>195424, 2008.</w:t>
      </w:r>
    </w:p>
    <w:p w14:paraId="201E63A7" w14:textId="34462D59" w:rsidR="00A32DC9" w:rsidRPr="004F1D3C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1D3C">
        <w:rPr>
          <w:rFonts w:ascii="Times New Roman" w:hAnsi="Times New Roman" w:cs="Times New Roman"/>
          <w:sz w:val="24"/>
          <w:szCs w:val="24"/>
          <w:lang w:val="en-US"/>
        </w:rPr>
        <w:t>44.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Y. L. Chen, J.-H. Chu, J. G. Analytis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0775"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>. «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Massive </w:t>
      </w:r>
      <w:proofErr w:type="spellStart"/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>dirac</w:t>
      </w:r>
      <w:proofErr w:type="spellEnd"/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fermion on the surface of a magnetically doped topological insulator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Science, 329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>5992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>659, 2010</w:t>
      </w:r>
    </w:p>
    <w:p w14:paraId="3960C52F" w14:textId="077E7D03" w:rsidR="00A32DC9" w:rsidRPr="004F1D3C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1D3C">
        <w:rPr>
          <w:rFonts w:ascii="Times New Roman" w:hAnsi="Times New Roman" w:cs="Times New Roman"/>
          <w:sz w:val="24"/>
          <w:szCs w:val="24"/>
          <w:lang w:val="en-US"/>
        </w:rPr>
        <w:t>45.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R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R. Biswas and A. V. </w:t>
      </w:r>
      <w:proofErr w:type="spellStart"/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>Balatsky</w:t>
      </w:r>
      <w:proofErr w:type="spellEnd"/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Impurity-induced states on the surface of </w:t>
      </w:r>
      <w:proofErr w:type="spellStart"/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>threedimesional</w:t>
      </w:r>
      <w:proofErr w:type="spellEnd"/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topological insulators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>Phys. Rev. B, 81</w:t>
      </w:r>
      <w:r w:rsidR="004F1D3C" w:rsidRPr="004F1D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99C" w:rsidRPr="004F1D3C">
        <w:rPr>
          <w:rFonts w:ascii="Times New Roman" w:hAnsi="Times New Roman" w:cs="Times New Roman"/>
          <w:sz w:val="24"/>
          <w:szCs w:val="24"/>
          <w:lang w:val="en-US"/>
        </w:rPr>
        <w:t>233405, 2010</w:t>
      </w:r>
    </w:p>
    <w:p w14:paraId="49DEA4CB" w14:textId="0683F87C" w:rsidR="00A32DC9" w:rsidRPr="003E762C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E762C">
        <w:rPr>
          <w:rFonts w:ascii="Times New Roman" w:hAnsi="Times New Roman" w:cs="Times New Roman"/>
          <w:sz w:val="24"/>
          <w:szCs w:val="24"/>
          <w:lang w:val="en-US"/>
        </w:rPr>
        <w:t>46.</w:t>
      </w:r>
      <w:r w:rsidR="000E199C" w:rsidRPr="003E762C">
        <w:rPr>
          <w:rFonts w:ascii="Times New Roman" w:hAnsi="Times New Roman" w:cs="Times New Roman"/>
          <w:sz w:val="24"/>
          <w:szCs w:val="24"/>
          <w:lang w:val="en-US"/>
        </w:rPr>
        <w:t xml:space="preserve"> X</w:t>
      </w:r>
      <w:r w:rsidR="004F1D3C" w:rsidRPr="003E762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3E762C">
        <w:rPr>
          <w:rFonts w:ascii="Times New Roman" w:hAnsi="Times New Roman" w:cs="Times New Roman"/>
          <w:sz w:val="24"/>
          <w:szCs w:val="24"/>
          <w:lang w:val="en-US"/>
        </w:rPr>
        <w:t xml:space="preserve"> Fa-Xian and Z</w:t>
      </w:r>
      <w:r w:rsidR="004F1D3C" w:rsidRPr="003E762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3E762C">
        <w:rPr>
          <w:rFonts w:ascii="Times New Roman" w:hAnsi="Times New Roman" w:cs="Times New Roman"/>
          <w:sz w:val="24"/>
          <w:szCs w:val="24"/>
          <w:lang w:val="en-US"/>
        </w:rPr>
        <w:t xml:space="preserve"> Tong-Tong </w:t>
      </w:r>
      <w:r w:rsidR="004F1D3C" w:rsidRPr="003E762C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0E199C" w:rsidRPr="003E762C">
        <w:rPr>
          <w:rFonts w:ascii="Times New Roman" w:hAnsi="Times New Roman" w:cs="Times New Roman"/>
          <w:sz w:val="24"/>
          <w:szCs w:val="24"/>
          <w:lang w:val="en-US"/>
        </w:rPr>
        <w:t>Topological insulator nanostructures and devices</w:t>
      </w:r>
      <w:r w:rsidR="004F1D3C" w:rsidRPr="003E762C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0E199C" w:rsidRPr="003E762C">
        <w:rPr>
          <w:rFonts w:ascii="Times New Roman" w:hAnsi="Times New Roman" w:cs="Times New Roman"/>
          <w:sz w:val="24"/>
          <w:szCs w:val="24"/>
          <w:lang w:val="en-US"/>
        </w:rPr>
        <w:t xml:space="preserve"> Chin. Phys. B</w:t>
      </w:r>
      <w:r w:rsidR="004F1D3C" w:rsidRPr="003E762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E199C" w:rsidRPr="003E762C">
        <w:rPr>
          <w:rFonts w:ascii="Times New Roman" w:hAnsi="Times New Roman" w:cs="Times New Roman"/>
          <w:sz w:val="24"/>
          <w:szCs w:val="24"/>
          <w:lang w:val="en-US"/>
        </w:rPr>
        <w:t>22 9 096104</w:t>
      </w:r>
      <w:r w:rsidR="004F1D3C" w:rsidRPr="003E762C">
        <w:rPr>
          <w:rFonts w:ascii="Times New Roman" w:hAnsi="Times New Roman" w:cs="Times New Roman"/>
          <w:sz w:val="24"/>
          <w:szCs w:val="24"/>
          <w:lang w:val="en-US"/>
        </w:rPr>
        <w:t>, 2013</w:t>
      </w:r>
    </w:p>
    <w:p w14:paraId="008EB91A" w14:textId="3E155B05" w:rsidR="00A32DC9" w:rsidRPr="003E762C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E762C">
        <w:rPr>
          <w:rFonts w:ascii="Times New Roman" w:hAnsi="Times New Roman" w:cs="Times New Roman"/>
          <w:sz w:val="24"/>
          <w:szCs w:val="24"/>
          <w:lang w:val="en-US"/>
        </w:rPr>
        <w:t>47.</w:t>
      </w:r>
      <w:r w:rsidR="000E199C" w:rsidRPr="003E762C">
        <w:rPr>
          <w:rFonts w:ascii="Times New Roman" w:hAnsi="Times New Roman" w:cs="Times New Roman"/>
          <w:sz w:val="24"/>
          <w:szCs w:val="24"/>
          <w:lang w:val="en-US"/>
        </w:rPr>
        <w:t xml:space="preserve"> A. Banerjee, A. </w:t>
      </w:r>
      <w:proofErr w:type="spellStart"/>
      <w:r w:rsidR="000E199C" w:rsidRPr="003E762C">
        <w:rPr>
          <w:rFonts w:ascii="Times New Roman" w:hAnsi="Times New Roman" w:cs="Times New Roman"/>
          <w:sz w:val="24"/>
          <w:szCs w:val="24"/>
          <w:lang w:val="en-US"/>
        </w:rPr>
        <w:t>Sundaresh</w:t>
      </w:r>
      <w:proofErr w:type="spellEnd"/>
      <w:r w:rsidR="000E199C" w:rsidRPr="003E762C">
        <w:rPr>
          <w:rFonts w:ascii="Times New Roman" w:hAnsi="Times New Roman" w:cs="Times New Roman"/>
          <w:sz w:val="24"/>
          <w:szCs w:val="24"/>
          <w:lang w:val="en-US"/>
        </w:rPr>
        <w:t xml:space="preserve">, K. Majhi, R. Ganesan and P. S. Anil Kumar </w:t>
      </w:r>
      <w:r w:rsidR="003E762C" w:rsidRPr="003E762C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0E199C" w:rsidRPr="003E762C">
        <w:rPr>
          <w:rFonts w:ascii="Times New Roman" w:hAnsi="Times New Roman" w:cs="Times New Roman"/>
          <w:sz w:val="24"/>
          <w:szCs w:val="24"/>
          <w:lang w:val="en-US"/>
        </w:rPr>
        <w:t xml:space="preserve">Accessing </w:t>
      </w:r>
      <w:proofErr w:type="spellStart"/>
      <w:r w:rsidR="000E199C" w:rsidRPr="003E762C">
        <w:rPr>
          <w:rFonts w:ascii="Times New Roman" w:hAnsi="Times New Roman" w:cs="Times New Roman"/>
          <w:sz w:val="24"/>
          <w:szCs w:val="24"/>
          <w:lang w:val="en-US"/>
        </w:rPr>
        <w:t>Rashba</w:t>
      </w:r>
      <w:proofErr w:type="spellEnd"/>
      <w:r w:rsidR="000E199C" w:rsidRPr="003E762C">
        <w:rPr>
          <w:rFonts w:ascii="Times New Roman" w:hAnsi="Times New Roman" w:cs="Times New Roman"/>
          <w:sz w:val="24"/>
          <w:szCs w:val="24"/>
          <w:lang w:val="en-US"/>
        </w:rPr>
        <w:t xml:space="preserve"> states in electrostatically gated topological insulator devices</w:t>
      </w:r>
      <w:r w:rsidR="003E762C" w:rsidRPr="003E762C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0E199C" w:rsidRPr="003E762C">
        <w:rPr>
          <w:rFonts w:ascii="Times New Roman" w:hAnsi="Times New Roman" w:cs="Times New Roman"/>
          <w:sz w:val="24"/>
          <w:szCs w:val="24"/>
          <w:lang w:val="en-US"/>
        </w:rPr>
        <w:t xml:space="preserve"> Appl. Phys. Lett., 109 232408</w:t>
      </w:r>
      <w:r w:rsidR="003E762C" w:rsidRPr="003E762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E199C" w:rsidRPr="003E762C">
        <w:rPr>
          <w:rFonts w:ascii="Times New Roman" w:hAnsi="Times New Roman" w:cs="Times New Roman"/>
          <w:sz w:val="24"/>
          <w:szCs w:val="24"/>
          <w:lang w:val="en-US"/>
        </w:rPr>
        <w:t xml:space="preserve"> 2016</w:t>
      </w:r>
      <w:r w:rsidR="003E762C" w:rsidRPr="003E762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2C91CAB" w14:textId="67A51342" w:rsidR="00A32DC9" w:rsidRPr="00561140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61140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3E762C" w:rsidRPr="00561140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56114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561140">
        <w:rPr>
          <w:rFonts w:ascii="Times New Roman" w:hAnsi="Times New Roman" w:cs="Times New Roman"/>
          <w:sz w:val="24"/>
          <w:szCs w:val="24"/>
          <w:lang w:val="en-US"/>
        </w:rPr>
        <w:t xml:space="preserve"> C. Kane </w:t>
      </w:r>
      <w:r w:rsidR="00561140" w:rsidRPr="00561140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0E199C" w:rsidRPr="00561140">
        <w:rPr>
          <w:rFonts w:ascii="Times New Roman" w:hAnsi="Times New Roman" w:cs="Times New Roman"/>
          <w:sz w:val="24"/>
          <w:szCs w:val="24"/>
          <w:lang w:val="en-US"/>
        </w:rPr>
        <w:t>An insulator with a twist</w:t>
      </w:r>
      <w:r w:rsidR="00561140" w:rsidRPr="00561140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0E199C" w:rsidRPr="00561140">
        <w:rPr>
          <w:rFonts w:ascii="Times New Roman" w:hAnsi="Times New Roman" w:cs="Times New Roman"/>
          <w:sz w:val="24"/>
          <w:szCs w:val="24"/>
          <w:lang w:val="en-US"/>
        </w:rPr>
        <w:t xml:space="preserve"> Nature Phys., 4 5</w:t>
      </w:r>
      <w:r w:rsidR="00561140" w:rsidRPr="00561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99C" w:rsidRPr="00561140">
        <w:rPr>
          <w:rFonts w:ascii="Times New Roman" w:hAnsi="Times New Roman" w:cs="Times New Roman"/>
          <w:sz w:val="24"/>
          <w:szCs w:val="24"/>
          <w:lang w:val="en-US"/>
        </w:rPr>
        <w:t>348</w:t>
      </w:r>
      <w:r w:rsidR="00561140" w:rsidRPr="0056114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E199C" w:rsidRPr="00561140">
        <w:rPr>
          <w:rFonts w:ascii="Times New Roman" w:hAnsi="Times New Roman" w:cs="Times New Roman"/>
          <w:sz w:val="24"/>
          <w:szCs w:val="24"/>
          <w:lang w:val="en-US"/>
        </w:rPr>
        <w:t>349</w:t>
      </w:r>
      <w:r w:rsidR="00561140" w:rsidRPr="0056114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E199C" w:rsidRPr="00561140">
        <w:rPr>
          <w:rFonts w:ascii="Times New Roman" w:hAnsi="Times New Roman" w:cs="Times New Roman"/>
          <w:sz w:val="24"/>
          <w:szCs w:val="24"/>
          <w:lang w:val="en-US"/>
        </w:rPr>
        <w:t xml:space="preserve"> 2008.</w:t>
      </w:r>
    </w:p>
    <w:p w14:paraId="610D9772" w14:textId="431A9964" w:rsidR="00A32DC9" w:rsidRPr="00E10775" w:rsidRDefault="003E762C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10775">
        <w:rPr>
          <w:rFonts w:ascii="Times New Roman" w:hAnsi="Times New Roman" w:cs="Times New Roman"/>
          <w:sz w:val="24"/>
          <w:szCs w:val="24"/>
          <w:lang w:val="en-US"/>
        </w:rPr>
        <w:t>49</w:t>
      </w:r>
      <w:r w:rsidR="00A32DC9" w:rsidRPr="00E1077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E10775">
        <w:rPr>
          <w:rFonts w:ascii="Times New Roman" w:hAnsi="Times New Roman" w:cs="Times New Roman"/>
          <w:sz w:val="24"/>
          <w:szCs w:val="24"/>
          <w:lang w:val="en-US"/>
        </w:rPr>
        <w:t xml:space="preserve"> A. M. Shikin, A. A. Rybkina, D. A. Estyunin </w:t>
      </w:r>
      <w:r w:rsidR="00E10775"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="000E199C" w:rsidRPr="00E1077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10775" w:rsidRPr="00E10775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0E199C" w:rsidRPr="00E10775">
        <w:rPr>
          <w:rFonts w:ascii="Times New Roman" w:hAnsi="Times New Roman" w:cs="Times New Roman"/>
          <w:sz w:val="24"/>
          <w:szCs w:val="24"/>
          <w:lang w:val="en-US"/>
        </w:rPr>
        <w:t>Dirac cone intensity asymmetry and surface magnetic field in V-doped and pristine topological insulators generated by synchrotron and laser radiation</w:t>
      </w:r>
      <w:r w:rsidR="00E10775" w:rsidRPr="00E10775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0E199C" w:rsidRPr="00E10775">
        <w:rPr>
          <w:rFonts w:ascii="Times New Roman" w:hAnsi="Times New Roman" w:cs="Times New Roman"/>
          <w:sz w:val="24"/>
          <w:szCs w:val="24"/>
          <w:lang w:val="en-US"/>
        </w:rPr>
        <w:t xml:space="preserve"> Sci. Rep., 8</w:t>
      </w:r>
      <w:r w:rsidR="00E10775" w:rsidRPr="00E10775">
        <w:rPr>
          <w:rFonts w:ascii="Times New Roman" w:hAnsi="Times New Roman" w:cs="Times New Roman"/>
          <w:sz w:val="24"/>
          <w:szCs w:val="24"/>
          <w:lang w:val="en-US"/>
        </w:rPr>
        <w:t xml:space="preserve"> 1 </w:t>
      </w:r>
      <w:r w:rsidR="000E199C" w:rsidRPr="00E10775">
        <w:rPr>
          <w:rFonts w:ascii="Times New Roman" w:hAnsi="Times New Roman" w:cs="Times New Roman"/>
          <w:sz w:val="24"/>
          <w:szCs w:val="24"/>
          <w:lang w:val="en-US"/>
        </w:rPr>
        <w:t>6544</w:t>
      </w:r>
      <w:r w:rsidR="00E10775" w:rsidRPr="00E10775">
        <w:rPr>
          <w:rFonts w:ascii="Times New Roman" w:hAnsi="Times New Roman" w:cs="Times New Roman"/>
          <w:sz w:val="24"/>
          <w:szCs w:val="24"/>
          <w:lang w:val="en-US"/>
        </w:rPr>
        <w:t>, 2018.</w:t>
      </w:r>
    </w:p>
    <w:p w14:paraId="0CB733CC" w14:textId="17C6DA48" w:rsidR="00A32DC9" w:rsidRPr="00E10775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10775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3E762C" w:rsidRPr="00E10775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E1077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E10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0775" w:rsidRPr="00E10775">
        <w:rPr>
          <w:rFonts w:ascii="Times New Roman" w:hAnsi="Times New Roman" w:cs="Times New Roman"/>
          <w:sz w:val="24"/>
          <w:szCs w:val="24"/>
          <w:lang w:val="en-US"/>
        </w:rPr>
        <w:t>S. V. Eremeev, M. G. Vergniory, T. V. Menshchikova, A. A. Shaposhnikov and E. V. Chulkov «</w:t>
      </w:r>
      <w:r w:rsidR="000E199C" w:rsidRPr="00E10775">
        <w:rPr>
          <w:rFonts w:ascii="Times New Roman" w:hAnsi="Times New Roman" w:cs="Times New Roman"/>
          <w:sz w:val="24"/>
          <w:szCs w:val="24"/>
          <w:lang w:val="en-US"/>
        </w:rPr>
        <w:t>The effect of van der Waal's gap expansions on the surface electronic structure of layered topological insulators</w:t>
      </w:r>
      <w:r w:rsidR="00E10775" w:rsidRPr="00E10775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0E199C" w:rsidRPr="00E10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0775" w:rsidRPr="00E10775">
        <w:rPr>
          <w:rFonts w:ascii="Times New Roman" w:hAnsi="Times New Roman" w:cs="Times New Roman"/>
          <w:sz w:val="24"/>
          <w:szCs w:val="24"/>
          <w:lang w:val="en-US"/>
        </w:rPr>
        <w:t>New J. Phys., 14 113030, 2012</w:t>
      </w:r>
    </w:p>
    <w:p w14:paraId="5CDA213A" w14:textId="6B825F04" w:rsidR="00A32DC9" w:rsidRPr="00DA71F3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71F3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3E762C" w:rsidRPr="00DA71F3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A71F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DA71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71F3" w:rsidRPr="00DA71F3"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w:proofErr w:type="spellStart"/>
      <w:r w:rsidR="000E199C" w:rsidRPr="00DA71F3">
        <w:rPr>
          <w:rFonts w:ascii="Times New Roman" w:hAnsi="Times New Roman" w:cs="Times New Roman"/>
          <w:sz w:val="24"/>
          <w:szCs w:val="24"/>
          <w:lang w:val="en-US"/>
        </w:rPr>
        <w:t>Frantzeskakis</w:t>
      </w:r>
      <w:proofErr w:type="spellEnd"/>
      <w:r w:rsidR="000E199C" w:rsidRPr="00DA71F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A71F3" w:rsidRPr="00DA71F3">
        <w:rPr>
          <w:rFonts w:ascii="Times New Roman" w:hAnsi="Times New Roman" w:cs="Times New Roman"/>
          <w:sz w:val="24"/>
          <w:szCs w:val="24"/>
          <w:lang w:val="en-US"/>
        </w:rPr>
        <w:t xml:space="preserve">S. V. </w:t>
      </w:r>
      <w:proofErr w:type="spellStart"/>
      <w:r w:rsidR="000E199C" w:rsidRPr="00DA71F3">
        <w:rPr>
          <w:rFonts w:ascii="Times New Roman" w:hAnsi="Times New Roman" w:cs="Times New Roman"/>
          <w:sz w:val="24"/>
          <w:szCs w:val="24"/>
          <w:lang w:val="en-US"/>
        </w:rPr>
        <w:t>Ramankutty</w:t>
      </w:r>
      <w:proofErr w:type="spellEnd"/>
      <w:r w:rsidR="000E199C" w:rsidRPr="00DA71F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A71F3" w:rsidRPr="00DA71F3">
        <w:rPr>
          <w:rFonts w:ascii="Times New Roman" w:hAnsi="Times New Roman" w:cs="Times New Roman"/>
          <w:sz w:val="24"/>
          <w:szCs w:val="24"/>
          <w:lang w:val="en-US"/>
        </w:rPr>
        <w:t xml:space="preserve">N. </w:t>
      </w:r>
      <w:r w:rsidR="000E199C" w:rsidRPr="00DA71F3">
        <w:rPr>
          <w:rFonts w:ascii="Times New Roman" w:hAnsi="Times New Roman" w:cs="Times New Roman"/>
          <w:sz w:val="24"/>
          <w:szCs w:val="24"/>
          <w:lang w:val="en-US"/>
        </w:rPr>
        <w:t>de Jong</w:t>
      </w:r>
      <w:r w:rsidR="00DA71F3" w:rsidRPr="00DA71F3">
        <w:rPr>
          <w:rFonts w:ascii="Times New Roman" w:hAnsi="Times New Roman" w:cs="Times New Roman"/>
          <w:sz w:val="24"/>
          <w:szCs w:val="24"/>
          <w:lang w:val="en-US"/>
        </w:rPr>
        <w:t xml:space="preserve"> et al «</w:t>
      </w:r>
      <w:r w:rsidR="000E199C" w:rsidRPr="00DA71F3">
        <w:rPr>
          <w:rFonts w:ascii="Times New Roman" w:hAnsi="Times New Roman" w:cs="Times New Roman"/>
          <w:sz w:val="24"/>
          <w:szCs w:val="24"/>
          <w:lang w:val="en-US"/>
        </w:rPr>
        <w:t>Trigger of the Ubiquitous Surface Band Bending in 3D Topological Insulators</w:t>
      </w:r>
      <w:r w:rsidR="00DA71F3" w:rsidRPr="00DA71F3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0E199C" w:rsidRPr="00DA71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199C" w:rsidRPr="00DA71F3">
        <w:rPr>
          <w:rFonts w:ascii="Times New Roman" w:hAnsi="Times New Roman" w:cs="Times New Roman"/>
          <w:sz w:val="24"/>
          <w:szCs w:val="24"/>
          <w:lang w:val="en-US"/>
        </w:rPr>
        <w:t>Physi-cal</w:t>
      </w:r>
      <w:proofErr w:type="spellEnd"/>
      <w:r w:rsidR="000E199C" w:rsidRPr="00DA71F3">
        <w:rPr>
          <w:rFonts w:ascii="Times New Roman" w:hAnsi="Times New Roman" w:cs="Times New Roman"/>
          <w:sz w:val="24"/>
          <w:szCs w:val="24"/>
          <w:lang w:val="en-US"/>
        </w:rPr>
        <w:t xml:space="preserve"> Review X, 7</w:t>
      </w:r>
      <w:r w:rsidR="00DA71F3" w:rsidRPr="00DA71F3">
        <w:rPr>
          <w:rFonts w:ascii="Times New Roman" w:hAnsi="Times New Roman" w:cs="Times New Roman"/>
          <w:sz w:val="24"/>
          <w:szCs w:val="24"/>
          <w:lang w:val="en-US"/>
        </w:rPr>
        <w:t xml:space="preserve"> 041041, 2017</w:t>
      </w:r>
      <w:r w:rsidR="000E199C" w:rsidRPr="00DA71F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8F84CF1" w14:textId="4BB91F2A" w:rsidR="00A32DC9" w:rsidRPr="007B4CB9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B4CB9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3E762C" w:rsidRPr="007B4CB9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7B4CB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99C" w:rsidRPr="007B4C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7857" w:rsidRPr="007B4CB9">
        <w:rPr>
          <w:rFonts w:ascii="Times New Roman" w:hAnsi="Times New Roman" w:cs="Times New Roman"/>
          <w:sz w:val="24"/>
          <w:szCs w:val="24"/>
          <w:lang w:val="en-US"/>
        </w:rPr>
        <w:t>D. Hsieh, Y. Xia, D. Qian</w:t>
      </w:r>
      <w:r w:rsidR="007B4CB9" w:rsidRPr="007B4CB9">
        <w:rPr>
          <w:rFonts w:ascii="Times New Roman" w:hAnsi="Times New Roman" w:cs="Times New Roman"/>
          <w:sz w:val="24"/>
          <w:szCs w:val="24"/>
          <w:lang w:val="en-US"/>
        </w:rPr>
        <w:t xml:space="preserve"> et al.</w:t>
      </w:r>
      <w:r w:rsidR="00C57857" w:rsidRPr="007B4C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4CB9" w:rsidRPr="007B4CB9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C57857" w:rsidRPr="007B4CB9">
        <w:rPr>
          <w:rFonts w:ascii="Times New Roman" w:hAnsi="Times New Roman" w:cs="Times New Roman"/>
          <w:sz w:val="24"/>
          <w:szCs w:val="24"/>
          <w:lang w:val="en-US"/>
        </w:rPr>
        <w:t xml:space="preserve">A tunable topological insulator in the spin helical </w:t>
      </w:r>
      <w:proofErr w:type="spellStart"/>
      <w:r w:rsidR="00C57857" w:rsidRPr="007B4CB9">
        <w:rPr>
          <w:rFonts w:ascii="Times New Roman" w:hAnsi="Times New Roman" w:cs="Times New Roman"/>
          <w:sz w:val="24"/>
          <w:szCs w:val="24"/>
          <w:lang w:val="en-US"/>
        </w:rPr>
        <w:t>dirac</w:t>
      </w:r>
      <w:proofErr w:type="spellEnd"/>
      <w:r w:rsidR="00C57857" w:rsidRPr="007B4CB9">
        <w:rPr>
          <w:rFonts w:ascii="Times New Roman" w:hAnsi="Times New Roman" w:cs="Times New Roman"/>
          <w:sz w:val="24"/>
          <w:szCs w:val="24"/>
          <w:lang w:val="en-US"/>
        </w:rPr>
        <w:t xml:space="preserve"> transport regime</w:t>
      </w:r>
      <w:r w:rsidR="007B4CB9" w:rsidRPr="007B4CB9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C57857" w:rsidRPr="007B4CB9">
        <w:rPr>
          <w:rFonts w:ascii="Times New Roman" w:hAnsi="Times New Roman" w:cs="Times New Roman"/>
          <w:sz w:val="24"/>
          <w:szCs w:val="24"/>
          <w:lang w:val="en-US"/>
        </w:rPr>
        <w:t xml:space="preserve"> Nature, 460</w:t>
      </w:r>
      <w:r w:rsidR="007B4CB9" w:rsidRPr="007B4CB9">
        <w:rPr>
          <w:rFonts w:ascii="Times New Roman" w:hAnsi="Times New Roman" w:cs="Times New Roman"/>
          <w:sz w:val="24"/>
          <w:szCs w:val="24"/>
          <w:lang w:val="en-US"/>
        </w:rPr>
        <w:t xml:space="preserve"> 7259 </w:t>
      </w:r>
      <w:r w:rsidR="00C57857" w:rsidRPr="007B4CB9">
        <w:rPr>
          <w:rFonts w:ascii="Times New Roman" w:hAnsi="Times New Roman" w:cs="Times New Roman"/>
          <w:sz w:val="24"/>
          <w:szCs w:val="24"/>
          <w:lang w:val="en-US"/>
        </w:rPr>
        <w:t>1101</w:t>
      </w:r>
      <w:r w:rsidR="007B4CB9" w:rsidRPr="007B4CB9">
        <w:rPr>
          <w:rFonts w:ascii="Times New Roman" w:hAnsi="Times New Roman" w:cs="Times New Roman"/>
          <w:sz w:val="24"/>
          <w:szCs w:val="24"/>
          <w:lang w:val="en-US"/>
        </w:rPr>
        <w:t>-5</w:t>
      </w:r>
      <w:r w:rsidR="00C57857" w:rsidRPr="007B4CB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4CB9" w:rsidRPr="007B4C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7857" w:rsidRPr="007B4CB9">
        <w:rPr>
          <w:rFonts w:ascii="Times New Roman" w:hAnsi="Times New Roman" w:cs="Times New Roman"/>
          <w:sz w:val="24"/>
          <w:szCs w:val="24"/>
          <w:lang w:val="en-US"/>
        </w:rPr>
        <w:t>2009.</w:t>
      </w:r>
    </w:p>
    <w:p w14:paraId="7C26109D" w14:textId="34A793AB" w:rsidR="00A32DC9" w:rsidRPr="00986291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86291">
        <w:rPr>
          <w:rFonts w:ascii="Times New Roman" w:hAnsi="Times New Roman" w:cs="Times New Roman"/>
          <w:sz w:val="24"/>
          <w:szCs w:val="24"/>
          <w:lang w:val="en-US"/>
        </w:rPr>
        <w:lastRenderedPageBreak/>
        <w:t>5</w:t>
      </w:r>
      <w:r w:rsidR="009C7C80" w:rsidRPr="00986291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98629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986291" w:rsidRPr="0098629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>-Y</w:t>
      </w:r>
      <w:r w:rsidR="00986291" w:rsidRPr="0098629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 Xu, Y. Xia, L. A. Wray</w:t>
      </w:r>
      <w:r w:rsidR="00986291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 et al. «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>Topological phase transition and texture inversion in a tunable topological insulator</w:t>
      </w:r>
      <w:r w:rsidR="00986291" w:rsidRPr="00986291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 Science, 332</w:t>
      </w:r>
      <w:r w:rsidR="00986291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>6029</w:t>
      </w:r>
      <w:r w:rsidR="00986291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>560</w:t>
      </w:r>
      <w:r w:rsidR="00986291" w:rsidRPr="00986291">
        <w:rPr>
          <w:rFonts w:ascii="Times New Roman" w:hAnsi="Times New Roman" w:cs="Times New Roman"/>
          <w:sz w:val="24"/>
          <w:szCs w:val="24"/>
          <w:lang w:val="en-US"/>
        </w:rPr>
        <w:t>-4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>, 2011</w:t>
      </w:r>
    </w:p>
    <w:p w14:paraId="4611A877" w14:textId="16BEA3C1" w:rsidR="00A32DC9" w:rsidRPr="006139CF" w:rsidRDefault="00A32DC9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86291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9C7C80" w:rsidRPr="00986291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98629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986291" w:rsidRPr="0098629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 Zhu, Y</w:t>
      </w:r>
      <w:r w:rsidR="00986291" w:rsidRPr="0098629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 Ishida, K</w:t>
      </w:r>
      <w:r w:rsidR="00986291" w:rsidRPr="0098629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 Kuroda</w:t>
      </w:r>
      <w:r w:rsidR="00986291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 et al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86291" w:rsidRPr="00986291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Ultrafast electron dynamics at the </w:t>
      </w:r>
      <w:proofErr w:type="spellStart"/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>dirac</w:t>
      </w:r>
      <w:proofErr w:type="spellEnd"/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 node of the topological insulator sb2te3</w:t>
      </w:r>
      <w:r w:rsidR="00986291" w:rsidRPr="00986291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 Sci</w:t>
      </w:r>
      <w:r w:rsidR="00986291" w:rsidRPr="0098629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 Rep</w:t>
      </w:r>
      <w:r w:rsidR="00986291" w:rsidRPr="0098629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>, 5</w:t>
      </w:r>
      <w:r w:rsidR="00986291" w:rsidRPr="009862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7857" w:rsidRPr="00986291">
        <w:rPr>
          <w:rFonts w:ascii="Times New Roman" w:hAnsi="Times New Roman" w:cs="Times New Roman"/>
          <w:sz w:val="24"/>
          <w:szCs w:val="24"/>
          <w:lang w:val="en-US"/>
        </w:rPr>
        <w:t>13213, 2015</w:t>
      </w:r>
      <w:r w:rsidR="00986291" w:rsidRPr="006139C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BEAF35A" w14:textId="0475D72E" w:rsidR="00E5523E" w:rsidRPr="0054583E" w:rsidRDefault="00E5523E" w:rsidP="006139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39CF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9C7C80" w:rsidRPr="006139CF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6139C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139CF" w:rsidRPr="006139CF">
        <w:rPr>
          <w:rFonts w:ascii="Times New Roman" w:hAnsi="Times New Roman" w:cs="Times New Roman"/>
          <w:sz w:val="24"/>
          <w:szCs w:val="24"/>
          <w:lang w:val="en-US"/>
        </w:rPr>
        <w:t xml:space="preserve">C. Hu, S.-W. Lien, E. Feng, S. Mackey, H.-J. Tien, I. I. </w:t>
      </w:r>
      <w:proofErr w:type="spellStart"/>
      <w:r w:rsidR="006139CF" w:rsidRPr="006139CF">
        <w:rPr>
          <w:rFonts w:ascii="Times New Roman" w:hAnsi="Times New Roman" w:cs="Times New Roman"/>
          <w:sz w:val="24"/>
          <w:szCs w:val="24"/>
          <w:lang w:val="en-US"/>
        </w:rPr>
        <w:t>Mazin</w:t>
      </w:r>
      <w:proofErr w:type="spellEnd"/>
      <w:r w:rsidR="006139CF" w:rsidRPr="006139CF">
        <w:rPr>
          <w:rFonts w:ascii="Times New Roman" w:hAnsi="Times New Roman" w:cs="Times New Roman"/>
          <w:sz w:val="24"/>
          <w:szCs w:val="24"/>
          <w:lang w:val="en-US"/>
        </w:rPr>
        <w:t xml:space="preserve">, H. Cao, T.-R. Chang and N. Ni «Tuning magnetism and band topology through </w:t>
      </w:r>
      <w:proofErr w:type="spellStart"/>
      <w:r w:rsidR="006139CF" w:rsidRPr="006139CF">
        <w:rPr>
          <w:rFonts w:ascii="Times New Roman" w:hAnsi="Times New Roman" w:cs="Times New Roman"/>
          <w:sz w:val="24"/>
          <w:szCs w:val="24"/>
          <w:lang w:val="en-US"/>
        </w:rPr>
        <w:t>antisite</w:t>
      </w:r>
      <w:proofErr w:type="spellEnd"/>
      <w:r w:rsidR="006139CF" w:rsidRPr="006139CF">
        <w:rPr>
          <w:rFonts w:ascii="Times New Roman" w:hAnsi="Times New Roman" w:cs="Times New Roman"/>
          <w:sz w:val="24"/>
          <w:szCs w:val="24"/>
          <w:lang w:val="en-US"/>
        </w:rPr>
        <w:t xml:space="preserve"> defects in Sb-doped MnBi4Te7» </w:t>
      </w:r>
      <w:r w:rsidRPr="006139CF">
        <w:rPr>
          <w:rFonts w:ascii="Times New Roman" w:hAnsi="Times New Roman" w:cs="Times New Roman"/>
          <w:sz w:val="24"/>
          <w:szCs w:val="24"/>
          <w:lang w:val="en-US"/>
        </w:rPr>
        <w:t>Phys. Rev</w:t>
      </w:r>
      <w:r w:rsidRPr="0054583E">
        <w:rPr>
          <w:rFonts w:ascii="Times New Roman" w:hAnsi="Times New Roman" w:cs="Times New Roman"/>
          <w:sz w:val="24"/>
          <w:szCs w:val="24"/>
        </w:rPr>
        <w:t xml:space="preserve">. </w:t>
      </w:r>
      <w:r w:rsidRPr="006139C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4583E">
        <w:rPr>
          <w:rFonts w:ascii="Times New Roman" w:hAnsi="Times New Roman" w:cs="Times New Roman"/>
          <w:sz w:val="24"/>
          <w:szCs w:val="24"/>
        </w:rPr>
        <w:t>,</w:t>
      </w:r>
      <w:r w:rsidR="008733F0" w:rsidRPr="0054583E">
        <w:rPr>
          <w:rFonts w:ascii="Times New Roman" w:hAnsi="Times New Roman" w:cs="Times New Roman"/>
          <w:sz w:val="24"/>
          <w:szCs w:val="24"/>
        </w:rPr>
        <w:t xml:space="preserve"> </w:t>
      </w:r>
      <w:r w:rsidRPr="0054583E">
        <w:rPr>
          <w:rFonts w:ascii="Times New Roman" w:hAnsi="Times New Roman" w:cs="Times New Roman"/>
          <w:sz w:val="24"/>
          <w:szCs w:val="24"/>
        </w:rPr>
        <w:t>104</w:t>
      </w:r>
      <w:r w:rsidR="00986291" w:rsidRPr="0054583E">
        <w:rPr>
          <w:rFonts w:ascii="Times New Roman" w:hAnsi="Times New Roman" w:cs="Times New Roman"/>
          <w:sz w:val="24"/>
          <w:szCs w:val="24"/>
        </w:rPr>
        <w:t xml:space="preserve"> </w:t>
      </w:r>
      <w:r w:rsidRPr="0054583E">
        <w:rPr>
          <w:rFonts w:ascii="Times New Roman" w:hAnsi="Times New Roman" w:cs="Times New Roman"/>
          <w:sz w:val="24"/>
          <w:szCs w:val="24"/>
        </w:rPr>
        <w:t>054422, 2021.</w:t>
      </w:r>
    </w:p>
    <w:p w14:paraId="6C069A78" w14:textId="70F83917" w:rsidR="00531D1C" w:rsidRPr="007132DE" w:rsidRDefault="00531D1C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DE">
        <w:rPr>
          <w:rFonts w:ascii="Times New Roman" w:hAnsi="Times New Roman" w:cs="Times New Roman"/>
          <w:sz w:val="24"/>
          <w:szCs w:val="24"/>
        </w:rPr>
        <w:t xml:space="preserve">56. А. М. </w:t>
      </w:r>
      <w:proofErr w:type="spellStart"/>
      <w:r w:rsidRPr="007132DE">
        <w:rPr>
          <w:rFonts w:ascii="Times New Roman" w:hAnsi="Times New Roman" w:cs="Times New Roman"/>
          <w:sz w:val="24"/>
          <w:szCs w:val="24"/>
        </w:rPr>
        <w:t>Шикин</w:t>
      </w:r>
      <w:proofErr w:type="spellEnd"/>
      <w:r w:rsidR="007132DE" w:rsidRPr="007132DE">
        <w:rPr>
          <w:rFonts w:ascii="Times New Roman" w:hAnsi="Times New Roman" w:cs="Times New Roman"/>
          <w:sz w:val="24"/>
          <w:szCs w:val="24"/>
        </w:rPr>
        <w:t xml:space="preserve"> «</w:t>
      </w:r>
      <w:r w:rsidRPr="007132DE">
        <w:rPr>
          <w:rFonts w:ascii="Times New Roman" w:hAnsi="Times New Roman" w:cs="Times New Roman"/>
          <w:sz w:val="24"/>
          <w:szCs w:val="24"/>
        </w:rPr>
        <w:t>Взаимодействие фотонов и электронов с твёрдым телом</w:t>
      </w:r>
      <w:r w:rsidR="007132DE" w:rsidRPr="007132DE">
        <w:rPr>
          <w:rFonts w:ascii="Times New Roman" w:hAnsi="Times New Roman" w:cs="Times New Roman"/>
          <w:sz w:val="24"/>
          <w:szCs w:val="24"/>
        </w:rPr>
        <w:t>»</w:t>
      </w:r>
      <w:r w:rsidRPr="007132DE">
        <w:rPr>
          <w:rFonts w:ascii="Times New Roman" w:hAnsi="Times New Roman" w:cs="Times New Roman"/>
          <w:sz w:val="24"/>
          <w:szCs w:val="24"/>
        </w:rPr>
        <w:t xml:space="preserve"> Санкт-Петербург: ВВМ, 2008.</w:t>
      </w:r>
    </w:p>
    <w:p w14:paraId="2EC11B67" w14:textId="3BCDF83B" w:rsidR="00E5523E" w:rsidRPr="007132DE" w:rsidRDefault="00E5523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32DE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531D1C" w:rsidRPr="007132DE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7132DE">
        <w:rPr>
          <w:rFonts w:ascii="Times New Roman" w:hAnsi="Times New Roman" w:cs="Times New Roman"/>
          <w:sz w:val="24"/>
          <w:szCs w:val="24"/>
          <w:lang w:val="en-US"/>
        </w:rPr>
        <w:t xml:space="preserve">. I. </w:t>
      </w:r>
      <w:r w:rsidR="007132DE" w:rsidRPr="007132DE">
        <w:rPr>
          <w:rFonts w:ascii="Times New Roman" w:hAnsi="Times New Roman" w:cs="Times New Roman"/>
          <w:sz w:val="24"/>
          <w:szCs w:val="24"/>
          <w:lang w:val="en-US"/>
        </w:rPr>
        <w:t xml:space="preserve">M. </w:t>
      </w:r>
      <w:r w:rsidRPr="007132DE">
        <w:rPr>
          <w:rFonts w:ascii="Times New Roman" w:hAnsi="Times New Roman" w:cs="Times New Roman"/>
          <w:sz w:val="24"/>
          <w:szCs w:val="24"/>
          <w:lang w:val="en-US"/>
        </w:rPr>
        <w:t xml:space="preserve">Band, Yu. </w:t>
      </w:r>
      <w:r w:rsidR="007132DE" w:rsidRPr="007132DE">
        <w:rPr>
          <w:rFonts w:ascii="Times New Roman" w:hAnsi="Times New Roman" w:cs="Times New Roman"/>
          <w:sz w:val="24"/>
          <w:szCs w:val="24"/>
          <w:lang w:val="en-US"/>
        </w:rPr>
        <w:t xml:space="preserve">I. </w:t>
      </w:r>
      <w:proofErr w:type="spellStart"/>
      <w:r w:rsidRPr="007132DE">
        <w:rPr>
          <w:rFonts w:ascii="Times New Roman" w:hAnsi="Times New Roman" w:cs="Times New Roman"/>
          <w:sz w:val="24"/>
          <w:szCs w:val="24"/>
          <w:lang w:val="en-US"/>
        </w:rPr>
        <w:t>Kharitonov</w:t>
      </w:r>
      <w:proofErr w:type="spellEnd"/>
      <w:r w:rsidRPr="007132DE">
        <w:rPr>
          <w:rFonts w:ascii="Times New Roman" w:hAnsi="Times New Roman" w:cs="Times New Roman"/>
          <w:sz w:val="24"/>
          <w:szCs w:val="24"/>
          <w:lang w:val="en-US"/>
        </w:rPr>
        <w:t xml:space="preserve"> and M. </w:t>
      </w:r>
      <w:r w:rsidR="007132DE" w:rsidRPr="007132DE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proofErr w:type="spellStart"/>
      <w:r w:rsidRPr="007132DE">
        <w:rPr>
          <w:rFonts w:ascii="Times New Roman" w:hAnsi="Times New Roman" w:cs="Times New Roman"/>
          <w:sz w:val="24"/>
          <w:szCs w:val="24"/>
          <w:lang w:val="en-US"/>
        </w:rPr>
        <w:t>Trzhaskovskaya</w:t>
      </w:r>
      <w:proofErr w:type="spellEnd"/>
      <w:r w:rsidR="008733F0" w:rsidRPr="007132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32DE" w:rsidRPr="007132DE">
        <w:rPr>
          <w:rFonts w:ascii="Times New Roman" w:hAnsi="Times New Roman" w:cs="Times New Roman"/>
          <w:sz w:val="24"/>
          <w:szCs w:val="24"/>
          <w:lang w:val="en-US"/>
        </w:rPr>
        <w:t xml:space="preserve">«Photoionization cross sections and photoelectron angular distributions for x-ray line energies in the range 0.132–4.509 keV targets: 1 ≤ Z ≤ 100» </w:t>
      </w:r>
      <w:r w:rsidRPr="007132DE">
        <w:rPr>
          <w:rFonts w:ascii="Times New Roman" w:hAnsi="Times New Roman" w:cs="Times New Roman"/>
          <w:sz w:val="24"/>
          <w:szCs w:val="24"/>
          <w:lang w:val="en-US"/>
        </w:rPr>
        <w:t>Atomic Data and Nuclear Data Tables, 23</w:t>
      </w:r>
      <w:r w:rsidR="007132DE">
        <w:rPr>
          <w:rFonts w:ascii="Times New Roman" w:hAnsi="Times New Roman" w:cs="Times New Roman"/>
          <w:sz w:val="24"/>
          <w:szCs w:val="24"/>
          <w:lang w:val="en-US"/>
        </w:rPr>
        <w:t xml:space="preserve"> 5</w:t>
      </w:r>
      <w:r w:rsidR="007132DE" w:rsidRPr="007132D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132DE">
        <w:rPr>
          <w:rFonts w:ascii="Times New Roman" w:hAnsi="Times New Roman" w:cs="Times New Roman"/>
          <w:sz w:val="24"/>
          <w:szCs w:val="24"/>
          <w:lang w:val="en-US"/>
        </w:rPr>
        <w:t>443</w:t>
      </w:r>
      <w:r w:rsidR="007132DE" w:rsidRPr="007132D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132DE">
        <w:rPr>
          <w:rFonts w:ascii="Times New Roman" w:hAnsi="Times New Roman" w:cs="Times New Roman"/>
          <w:sz w:val="24"/>
          <w:szCs w:val="24"/>
          <w:lang w:val="en-US"/>
        </w:rPr>
        <w:t>505,</w:t>
      </w:r>
      <w:r w:rsidR="008733F0" w:rsidRPr="007132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132DE">
        <w:rPr>
          <w:rFonts w:ascii="Times New Roman" w:hAnsi="Times New Roman" w:cs="Times New Roman"/>
          <w:sz w:val="24"/>
          <w:szCs w:val="24"/>
          <w:lang w:val="en-US"/>
        </w:rPr>
        <w:t>1979.</w:t>
      </w:r>
    </w:p>
    <w:p w14:paraId="12C06DA7" w14:textId="3C8A022D" w:rsidR="00E5523E" w:rsidRPr="00094E6F" w:rsidRDefault="00A3001E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4E6F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531D1C" w:rsidRPr="00094E6F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E5523E" w:rsidRPr="00094E6F">
        <w:rPr>
          <w:rFonts w:ascii="Times New Roman" w:hAnsi="Times New Roman" w:cs="Times New Roman"/>
          <w:sz w:val="24"/>
          <w:szCs w:val="24"/>
          <w:lang w:val="en-US"/>
        </w:rPr>
        <w:t xml:space="preserve">. H. </w:t>
      </w:r>
      <w:proofErr w:type="spellStart"/>
      <w:r w:rsidR="00E5523E" w:rsidRPr="00094E6F">
        <w:rPr>
          <w:rFonts w:ascii="Times New Roman" w:hAnsi="Times New Roman" w:cs="Times New Roman"/>
          <w:sz w:val="24"/>
          <w:szCs w:val="24"/>
          <w:lang w:val="en-US"/>
        </w:rPr>
        <w:t>Xie</w:t>
      </w:r>
      <w:proofErr w:type="spellEnd"/>
      <w:r w:rsidR="00E5523E" w:rsidRPr="00094E6F">
        <w:rPr>
          <w:rFonts w:ascii="Times New Roman" w:hAnsi="Times New Roman" w:cs="Times New Roman"/>
          <w:sz w:val="24"/>
          <w:szCs w:val="24"/>
          <w:lang w:val="en-US"/>
        </w:rPr>
        <w:t>, F. Fei, F. Fang</w:t>
      </w:r>
      <w:r w:rsidR="007132DE" w:rsidRPr="00094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0775" w:rsidRPr="00094E6F"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="00E5523E" w:rsidRPr="00094E6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132DE" w:rsidRPr="00094E6F">
        <w:rPr>
          <w:rFonts w:ascii="Times New Roman" w:hAnsi="Times New Roman" w:cs="Times New Roman"/>
          <w:sz w:val="24"/>
          <w:szCs w:val="24"/>
          <w:lang w:val="en-US"/>
        </w:rPr>
        <w:t xml:space="preserve">«Charge Carrier Mediation and Ferromagnetism induced in MnBi6Te10 Magnetic Topological Insulators by antimony doping» </w:t>
      </w:r>
      <w:r w:rsidR="00094E6F" w:rsidRPr="00094E6F">
        <w:rPr>
          <w:rFonts w:ascii="Times New Roman" w:hAnsi="Times New Roman" w:cs="Times New Roman"/>
          <w:sz w:val="24"/>
          <w:szCs w:val="24"/>
          <w:lang w:val="en-US"/>
        </w:rPr>
        <w:t>J. Phys. D: Appl. Phys.</w:t>
      </w:r>
      <w:r w:rsidR="00E5523E" w:rsidRPr="00094E6F">
        <w:rPr>
          <w:rFonts w:ascii="Times New Roman" w:hAnsi="Times New Roman" w:cs="Times New Roman"/>
          <w:sz w:val="24"/>
          <w:szCs w:val="24"/>
          <w:lang w:val="en-US"/>
        </w:rPr>
        <w:t>, 55</w:t>
      </w:r>
      <w:r w:rsidR="008733F0" w:rsidRPr="00094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523E" w:rsidRPr="00094E6F">
        <w:rPr>
          <w:rFonts w:ascii="Times New Roman" w:hAnsi="Times New Roman" w:cs="Times New Roman"/>
          <w:sz w:val="24"/>
          <w:szCs w:val="24"/>
          <w:lang w:val="en-US"/>
        </w:rPr>
        <w:t>104002, 202</w:t>
      </w:r>
      <w:r w:rsidR="00094E6F" w:rsidRPr="00094E6F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E5523E" w:rsidRPr="00094E6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3DCFE84" w14:textId="5E50B973" w:rsidR="00E5523E" w:rsidRPr="0054583E" w:rsidRDefault="00AF08B5" w:rsidP="003A54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E6F">
        <w:rPr>
          <w:rFonts w:ascii="Times New Roman" w:hAnsi="Times New Roman" w:cs="Times New Roman"/>
          <w:sz w:val="24"/>
          <w:szCs w:val="24"/>
          <w:lang w:val="en-US"/>
        </w:rPr>
        <w:t>59</w:t>
      </w:r>
      <w:r w:rsidR="00E5523E" w:rsidRPr="00094E6F">
        <w:rPr>
          <w:rFonts w:ascii="Times New Roman" w:hAnsi="Times New Roman" w:cs="Times New Roman"/>
          <w:sz w:val="24"/>
          <w:szCs w:val="24"/>
          <w:lang w:val="en-US"/>
        </w:rPr>
        <w:t>. A.</w:t>
      </w:r>
      <w:r w:rsidR="00094E6F" w:rsidRPr="00094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94E6F">
        <w:rPr>
          <w:rFonts w:ascii="Times New Roman" w:hAnsi="Times New Roman" w:cs="Times New Roman"/>
          <w:sz w:val="24"/>
          <w:szCs w:val="24"/>
          <w:lang w:val="en-US"/>
        </w:rPr>
        <w:t>M.</w:t>
      </w:r>
      <w:r w:rsidR="00E5523E" w:rsidRPr="00094E6F">
        <w:rPr>
          <w:rFonts w:ascii="Times New Roman" w:hAnsi="Times New Roman" w:cs="Times New Roman"/>
          <w:sz w:val="24"/>
          <w:szCs w:val="24"/>
          <w:lang w:val="en-US"/>
        </w:rPr>
        <w:t xml:space="preserve"> Shikin, A. </w:t>
      </w:r>
      <w:r w:rsidR="00094E6F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E5523E" w:rsidRPr="00094E6F">
        <w:rPr>
          <w:rFonts w:ascii="Times New Roman" w:hAnsi="Times New Roman" w:cs="Times New Roman"/>
          <w:sz w:val="24"/>
          <w:szCs w:val="24"/>
          <w:lang w:val="en-US"/>
        </w:rPr>
        <w:t xml:space="preserve">Rybkina, D. </w:t>
      </w:r>
      <w:r w:rsidR="00094E6F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E5523E" w:rsidRPr="00094E6F">
        <w:rPr>
          <w:rFonts w:ascii="Times New Roman" w:hAnsi="Times New Roman" w:cs="Times New Roman"/>
          <w:sz w:val="24"/>
          <w:szCs w:val="24"/>
          <w:lang w:val="en-US"/>
        </w:rPr>
        <w:t>Estyunin</w:t>
      </w:r>
      <w:r w:rsidR="00094E6F" w:rsidRPr="00094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0775" w:rsidRPr="00094E6F">
        <w:rPr>
          <w:rFonts w:ascii="Times New Roman" w:hAnsi="Times New Roman" w:cs="Times New Roman"/>
          <w:sz w:val="24"/>
          <w:szCs w:val="24"/>
          <w:lang w:val="en-US"/>
        </w:rPr>
        <w:t>et al</w:t>
      </w:r>
      <w:r w:rsidR="00094E6F" w:rsidRPr="00094E6F">
        <w:rPr>
          <w:rFonts w:ascii="Times New Roman" w:hAnsi="Times New Roman" w:cs="Times New Roman"/>
          <w:sz w:val="24"/>
          <w:szCs w:val="24"/>
          <w:lang w:val="en-US"/>
        </w:rPr>
        <w:t xml:space="preserve"> «Non-monotonic variation of the </w:t>
      </w:r>
      <w:proofErr w:type="spellStart"/>
      <w:r w:rsidR="00094E6F" w:rsidRPr="00094E6F">
        <w:rPr>
          <w:rFonts w:ascii="Times New Roman" w:hAnsi="Times New Roman" w:cs="Times New Roman"/>
          <w:sz w:val="24"/>
          <w:szCs w:val="24"/>
          <w:lang w:val="en-US"/>
        </w:rPr>
        <w:t>Kramers</w:t>
      </w:r>
      <w:proofErr w:type="spellEnd"/>
      <w:r w:rsidR="00094E6F" w:rsidRPr="00094E6F">
        <w:rPr>
          <w:rFonts w:ascii="Times New Roman" w:hAnsi="Times New Roman" w:cs="Times New Roman"/>
          <w:sz w:val="24"/>
          <w:szCs w:val="24"/>
          <w:lang w:val="en-US"/>
        </w:rPr>
        <w:t xml:space="preserve"> point band gap with increasing magnetic doping in </w:t>
      </w:r>
      <w:proofErr w:type="spellStart"/>
      <w:r w:rsidR="00094E6F" w:rsidRPr="00094E6F">
        <w:rPr>
          <w:rFonts w:ascii="Times New Roman" w:hAnsi="Times New Roman" w:cs="Times New Roman"/>
          <w:sz w:val="24"/>
          <w:szCs w:val="24"/>
          <w:lang w:val="en-US"/>
        </w:rPr>
        <w:t>BiTeI</w:t>
      </w:r>
      <w:proofErr w:type="spellEnd"/>
      <w:r w:rsidR="00094E6F" w:rsidRPr="00094E6F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="00E5523E" w:rsidRPr="00094E6F">
        <w:rPr>
          <w:rFonts w:ascii="Times New Roman" w:hAnsi="Times New Roman" w:cs="Times New Roman"/>
          <w:sz w:val="24"/>
          <w:szCs w:val="24"/>
          <w:lang w:val="en-US"/>
        </w:rPr>
        <w:t>Sci. Rep</w:t>
      </w:r>
      <w:r w:rsidR="00E5523E" w:rsidRPr="0054583E">
        <w:rPr>
          <w:rFonts w:ascii="Times New Roman" w:hAnsi="Times New Roman" w:cs="Times New Roman"/>
          <w:sz w:val="24"/>
          <w:szCs w:val="24"/>
        </w:rPr>
        <w:t>.,</w:t>
      </w:r>
      <w:r w:rsidR="008733F0" w:rsidRPr="0054583E">
        <w:rPr>
          <w:rFonts w:ascii="Times New Roman" w:hAnsi="Times New Roman" w:cs="Times New Roman"/>
          <w:sz w:val="24"/>
          <w:szCs w:val="24"/>
        </w:rPr>
        <w:t xml:space="preserve"> </w:t>
      </w:r>
      <w:r w:rsidR="00E5523E" w:rsidRPr="0054583E">
        <w:rPr>
          <w:rFonts w:ascii="Times New Roman" w:hAnsi="Times New Roman" w:cs="Times New Roman"/>
          <w:sz w:val="24"/>
          <w:szCs w:val="24"/>
        </w:rPr>
        <w:t>11</w:t>
      </w:r>
      <w:r w:rsidR="008733F0" w:rsidRPr="0054583E">
        <w:rPr>
          <w:rFonts w:ascii="Times New Roman" w:hAnsi="Times New Roman" w:cs="Times New Roman"/>
          <w:sz w:val="24"/>
          <w:szCs w:val="24"/>
        </w:rPr>
        <w:t xml:space="preserve"> </w:t>
      </w:r>
      <w:r w:rsidR="00E5523E" w:rsidRPr="0054583E">
        <w:rPr>
          <w:rFonts w:ascii="Times New Roman" w:hAnsi="Times New Roman" w:cs="Times New Roman"/>
          <w:sz w:val="24"/>
          <w:szCs w:val="24"/>
        </w:rPr>
        <w:t>23332, 2021.</w:t>
      </w:r>
    </w:p>
    <w:p w14:paraId="357E82BE" w14:textId="065D79DA" w:rsidR="00A32DC9" w:rsidRPr="00564AC3" w:rsidRDefault="00A32DC9" w:rsidP="00564A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AC3">
        <w:rPr>
          <w:rFonts w:ascii="Times New Roman" w:hAnsi="Times New Roman" w:cs="Times New Roman"/>
          <w:sz w:val="24"/>
          <w:szCs w:val="24"/>
        </w:rPr>
        <w:t>6</w:t>
      </w:r>
      <w:r w:rsidR="00AF08B5" w:rsidRPr="00564AC3">
        <w:rPr>
          <w:rFonts w:ascii="Times New Roman" w:hAnsi="Times New Roman" w:cs="Times New Roman"/>
          <w:sz w:val="24"/>
          <w:szCs w:val="24"/>
        </w:rPr>
        <w:t>0</w:t>
      </w:r>
      <w:r w:rsidRPr="00564AC3">
        <w:rPr>
          <w:rFonts w:ascii="Times New Roman" w:hAnsi="Times New Roman" w:cs="Times New Roman"/>
          <w:sz w:val="24"/>
          <w:szCs w:val="24"/>
        </w:rPr>
        <w:t xml:space="preserve">. </w:t>
      </w:r>
      <w:r w:rsidR="00564AC3">
        <w:rPr>
          <w:rFonts w:ascii="Times New Roman" w:hAnsi="Times New Roman" w:cs="Times New Roman"/>
          <w:sz w:val="24"/>
          <w:szCs w:val="24"/>
        </w:rPr>
        <w:t xml:space="preserve">Д. А. Глазкова, Д. А. </w:t>
      </w:r>
      <w:proofErr w:type="spellStart"/>
      <w:r w:rsidR="00564AC3">
        <w:rPr>
          <w:rFonts w:ascii="Times New Roman" w:hAnsi="Times New Roman" w:cs="Times New Roman"/>
          <w:sz w:val="24"/>
          <w:szCs w:val="24"/>
        </w:rPr>
        <w:t>Естюнин</w:t>
      </w:r>
      <w:proofErr w:type="spellEnd"/>
      <w:r w:rsidR="00564AC3">
        <w:rPr>
          <w:rFonts w:ascii="Times New Roman" w:hAnsi="Times New Roman" w:cs="Times New Roman"/>
          <w:sz w:val="24"/>
          <w:szCs w:val="24"/>
        </w:rPr>
        <w:t xml:space="preserve">, И. И. Климовских, Т. П. Макарова, О. Е. Терещенко, К. А. Кох, В. А. </w:t>
      </w:r>
      <w:proofErr w:type="spellStart"/>
      <w:r w:rsidR="00564AC3">
        <w:rPr>
          <w:rFonts w:ascii="Times New Roman" w:hAnsi="Times New Roman" w:cs="Times New Roman"/>
          <w:sz w:val="24"/>
          <w:szCs w:val="24"/>
        </w:rPr>
        <w:t>Голяшов</w:t>
      </w:r>
      <w:proofErr w:type="spellEnd"/>
      <w:r w:rsidR="00564AC3">
        <w:rPr>
          <w:rFonts w:ascii="Times New Roman" w:hAnsi="Times New Roman" w:cs="Times New Roman"/>
          <w:sz w:val="24"/>
          <w:szCs w:val="24"/>
        </w:rPr>
        <w:t xml:space="preserve">, А. В. Королёва, А. М. </w:t>
      </w:r>
      <w:proofErr w:type="spellStart"/>
      <w:r w:rsidR="00564AC3">
        <w:rPr>
          <w:rFonts w:ascii="Times New Roman" w:hAnsi="Times New Roman" w:cs="Times New Roman"/>
          <w:sz w:val="24"/>
          <w:szCs w:val="24"/>
        </w:rPr>
        <w:t>Шикин</w:t>
      </w:r>
      <w:proofErr w:type="spellEnd"/>
      <w:r w:rsidR="00564AC3">
        <w:rPr>
          <w:rFonts w:ascii="Times New Roman" w:hAnsi="Times New Roman" w:cs="Times New Roman"/>
          <w:sz w:val="24"/>
          <w:szCs w:val="24"/>
        </w:rPr>
        <w:t xml:space="preserve"> « </w:t>
      </w:r>
      <w:r w:rsidR="00564AC3" w:rsidRPr="00564AC3">
        <w:rPr>
          <w:rFonts w:ascii="Times New Roman" w:hAnsi="Times New Roman" w:cs="Times New Roman"/>
          <w:sz w:val="24"/>
          <w:szCs w:val="24"/>
        </w:rPr>
        <w:t>Электронная структура магнитных топологических изоляторов</w:t>
      </w:r>
      <w:r w:rsidR="00564AC3">
        <w:rPr>
          <w:rFonts w:ascii="Times New Roman" w:hAnsi="Times New Roman" w:cs="Times New Roman"/>
          <w:sz w:val="24"/>
          <w:szCs w:val="24"/>
        </w:rPr>
        <w:t xml:space="preserve"> </w:t>
      </w:r>
      <w:r w:rsidR="00564AC3" w:rsidRPr="00564AC3">
        <w:rPr>
          <w:rFonts w:ascii="Times New Roman" w:hAnsi="Times New Roman" w:cs="Times New Roman"/>
          <w:sz w:val="24"/>
          <w:szCs w:val="24"/>
        </w:rPr>
        <w:t xml:space="preserve">серии </w:t>
      </w:r>
      <w:proofErr w:type="spellStart"/>
      <w:r w:rsidR="00564AC3" w:rsidRPr="00564AC3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="00564AC3" w:rsidRPr="00564AC3">
        <w:rPr>
          <w:rFonts w:ascii="Times New Roman" w:hAnsi="Times New Roman" w:cs="Times New Roman"/>
          <w:sz w:val="24"/>
          <w:szCs w:val="24"/>
        </w:rPr>
        <w:t>(Bi1</w:t>
      </w:r>
      <w:r w:rsidR="00564AC3">
        <w:rPr>
          <w:rFonts w:ascii="Times New Roman" w:hAnsi="Times New Roman" w:cs="Times New Roman"/>
          <w:sz w:val="24"/>
          <w:szCs w:val="24"/>
        </w:rPr>
        <w:t>-</w:t>
      </w:r>
      <w:r w:rsidR="00564AC3">
        <w:rPr>
          <w:rFonts w:ascii="Cambria Math" w:hAnsi="Cambria Math" w:cs="Cambria Math"/>
          <w:sz w:val="24"/>
          <w:szCs w:val="24"/>
          <w:lang w:val="en-US"/>
        </w:rPr>
        <w:t>x</w:t>
      </w:r>
      <w:proofErr w:type="spellStart"/>
      <w:r w:rsidR="00564AC3" w:rsidRPr="00564AC3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564AC3">
        <w:rPr>
          <w:rFonts w:ascii="Cambria Math" w:hAnsi="Cambria Math" w:cs="Cambria Math"/>
          <w:sz w:val="24"/>
          <w:szCs w:val="24"/>
          <w:lang w:val="en-US"/>
        </w:rPr>
        <w:t>x</w:t>
      </w:r>
      <w:r w:rsidR="00564AC3" w:rsidRPr="00564AC3">
        <w:rPr>
          <w:rFonts w:ascii="Times New Roman" w:hAnsi="Times New Roman" w:cs="Times New Roman"/>
          <w:sz w:val="24"/>
          <w:szCs w:val="24"/>
        </w:rPr>
        <w:t xml:space="preserve">)2Te4 при изменении концентрации атомов </w:t>
      </w:r>
      <w:proofErr w:type="spellStart"/>
      <w:r w:rsidR="00564AC3" w:rsidRPr="00564AC3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="00564AC3">
        <w:rPr>
          <w:rFonts w:ascii="Times New Roman" w:hAnsi="Times New Roman" w:cs="Times New Roman"/>
          <w:sz w:val="24"/>
          <w:szCs w:val="24"/>
        </w:rPr>
        <w:t>», Письма в ЖЭТФ, 115 5, 2022.</w:t>
      </w:r>
    </w:p>
    <w:sectPr w:rsidR="00A32DC9" w:rsidRPr="00564AC3" w:rsidSect="00CA12A5">
      <w:footerReference w:type="default" r:id="rId2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304A3" w14:textId="77777777" w:rsidR="003560C7" w:rsidRDefault="003560C7" w:rsidP="00EB06F0">
      <w:pPr>
        <w:spacing w:after="0" w:line="240" w:lineRule="auto"/>
      </w:pPr>
      <w:r>
        <w:separator/>
      </w:r>
    </w:p>
  </w:endnote>
  <w:endnote w:type="continuationSeparator" w:id="0">
    <w:p w14:paraId="1F69FD1B" w14:textId="77777777" w:rsidR="003560C7" w:rsidRDefault="003560C7" w:rsidP="00EB0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5202059"/>
      <w:docPartObj>
        <w:docPartGallery w:val="Page Numbers (Bottom of Page)"/>
        <w:docPartUnique/>
      </w:docPartObj>
    </w:sdtPr>
    <w:sdtEndPr/>
    <w:sdtContent>
      <w:p w14:paraId="604AA6DB" w14:textId="77777777" w:rsidR="0034589E" w:rsidRDefault="0034589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AEFF820" w14:textId="77777777" w:rsidR="0034589E" w:rsidRDefault="0034589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91DC7" w14:textId="77777777" w:rsidR="003560C7" w:rsidRDefault="003560C7" w:rsidP="00EB06F0">
      <w:pPr>
        <w:spacing w:after="0" w:line="240" w:lineRule="auto"/>
      </w:pPr>
      <w:r>
        <w:separator/>
      </w:r>
    </w:p>
  </w:footnote>
  <w:footnote w:type="continuationSeparator" w:id="0">
    <w:p w14:paraId="5A852F5E" w14:textId="77777777" w:rsidR="003560C7" w:rsidRDefault="003560C7" w:rsidP="00EB06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F3013"/>
    <w:multiLevelType w:val="hybridMultilevel"/>
    <w:tmpl w:val="0B74D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310B5"/>
    <w:multiLevelType w:val="hybridMultilevel"/>
    <w:tmpl w:val="4886C7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51669442">
    <w:abstractNumId w:val="0"/>
  </w:num>
  <w:num w:numId="2" w16cid:durableId="220214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E2"/>
    <w:rsid w:val="00010842"/>
    <w:rsid w:val="000127F8"/>
    <w:rsid w:val="00015B61"/>
    <w:rsid w:val="00017E27"/>
    <w:rsid w:val="000202DF"/>
    <w:rsid w:val="0002285D"/>
    <w:rsid w:val="00024229"/>
    <w:rsid w:val="0002528E"/>
    <w:rsid w:val="0002770B"/>
    <w:rsid w:val="00027E39"/>
    <w:rsid w:val="00030B74"/>
    <w:rsid w:val="000333D7"/>
    <w:rsid w:val="000400A4"/>
    <w:rsid w:val="00041229"/>
    <w:rsid w:val="00041751"/>
    <w:rsid w:val="0004273A"/>
    <w:rsid w:val="000456BC"/>
    <w:rsid w:val="0004662C"/>
    <w:rsid w:val="00046E42"/>
    <w:rsid w:val="00050BAF"/>
    <w:rsid w:val="00051779"/>
    <w:rsid w:val="00053B29"/>
    <w:rsid w:val="0006081F"/>
    <w:rsid w:val="00063B69"/>
    <w:rsid w:val="00064605"/>
    <w:rsid w:val="0006733B"/>
    <w:rsid w:val="00067F8B"/>
    <w:rsid w:val="000715F6"/>
    <w:rsid w:val="00071A50"/>
    <w:rsid w:val="00071C82"/>
    <w:rsid w:val="00074879"/>
    <w:rsid w:val="00082822"/>
    <w:rsid w:val="00082A64"/>
    <w:rsid w:val="000850B2"/>
    <w:rsid w:val="00090580"/>
    <w:rsid w:val="00090741"/>
    <w:rsid w:val="00094312"/>
    <w:rsid w:val="0009490C"/>
    <w:rsid w:val="00094E6F"/>
    <w:rsid w:val="0009670B"/>
    <w:rsid w:val="0009722F"/>
    <w:rsid w:val="000A05C2"/>
    <w:rsid w:val="000A0B6F"/>
    <w:rsid w:val="000A1FE7"/>
    <w:rsid w:val="000A33C5"/>
    <w:rsid w:val="000A6288"/>
    <w:rsid w:val="000A6C21"/>
    <w:rsid w:val="000A7BA3"/>
    <w:rsid w:val="000B1654"/>
    <w:rsid w:val="000B2E4D"/>
    <w:rsid w:val="000B5E51"/>
    <w:rsid w:val="000B6AB1"/>
    <w:rsid w:val="000C00CC"/>
    <w:rsid w:val="000C1974"/>
    <w:rsid w:val="000C739F"/>
    <w:rsid w:val="000C749C"/>
    <w:rsid w:val="000D0D28"/>
    <w:rsid w:val="000D1536"/>
    <w:rsid w:val="000D1A9D"/>
    <w:rsid w:val="000D4832"/>
    <w:rsid w:val="000D4FAA"/>
    <w:rsid w:val="000D6C9D"/>
    <w:rsid w:val="000E199C"/>
    <w:rsid w:val="000E3BC4"/>
    <w:rsid w:val="000E3FCE"/>
    <w:rsid w:val="000E6450"/>
    <w:rsid w:val="000E672B"/>
    <w:rsid w:val="000E77F2"/>
    <w:rsid w:val="000F058A"/>
    <w:rsid w:val="000F130E"/>
    <w:rsid w:val="000F269A"/>
    <w:rsid w:val="000F33D4"/>
    <w:rsid w:val="000F6A81"/>
    <w:rsid w:val="000F731F"/>
    <w:rsid w:val="0010327A"/>
    <w:rsid w:val="00104BE1"/>
    <w:rsid w:val="00106418"/>
    <w:rsid w:val="001070F8"/>
    <w:rsid w:val="001141FD"/>
    <w:rsid w:val="0012009C"/>
    <w:rsid w:val="001202CC"/>
    <w:rsid w:val="00121BE2"/>
    <w:rsid w:val="00121D95"/>
    <w:rsid w:val="001303BA"/>
    <w:rsid w:val="001316BC"/>
    <w:rsid w:val="00131E99"/>
    <w:rsid w:val="001349DE"/>
    <w:rsid w:val="00135900"/>
    <w:rsid w:val="00135936"/>
    <w:rsid w:val="00136987"/>
    <w:rsid w:val="001376BD"/>
    <w:rsid w:val="001424FB"/>
    <w:rsid w:val="00143470"/>
    <w:rsid w:val="00147816"/>
    <w:rsid w:val="00153F5A"/>
    <w:rsid w:val="001617C4"/>
    <w:rsid w:val="001625F5"/>
    <w:rsid w:val="00162BA8"/>
    <w:rsid w:val="00165215"/>
    <w:rsid w:val="00170CA3"/>
    <w:rsid w:val="00174BBE"/>
    <w:rsid w:val="00174DC8"/>
    <w:rsid w:val="00174E83"/>
    <w:rsid w:val="001756A0"/>
    <w:rsid w:val="001757ED"/>
    <w:rsid w:val="00176B29"/>
    <w:rsid w:val="001806CA"/>
    <w:rsid w:val="00181467"/>
    <w:rsid w:val="00185426"/>
    <w:rsid w:val="00185938"/>
    <w:rsid w:val="00185C13"/>
    <w:rsid w:val="00186AEA"/>
    <w:rsid w:val="00186E9F"/>
    <w:rsid w:val="00190218"/>
    <w:rsid w:val="0019419F"/>
    <w:rsid w:val="00194988"/>
    <w:rsid w:val="00194ED2"/>
    <w:rsid w:val="001A1996"/>
    <w:rsid w:val="001B5428"/>
    <w:rsid w:val="001B5481"/>
    <w:rsid w:val="001B7DBA"/>
    <w:rsid w:val="001C1F48"/>
    <w:rsid w:val="001C2102"/>
    <w:rsid w:val="001C36E8"/>
    <w:rsid w:val="001C5AB3"/>
    <w:rsid w:val="001C7CDD"/>
    <w:rsid w:val="001D1981"/>
    <w:rsid w:val="001D5B0B"/>
    <w:rsid w:val="001D6651"/>
    <w:rsid w:val="001D6D50"/>
    <w:rsid w:val="001D6DAE"/>
    <w:rsid w:val="001E0A88"/>
    <w:rsid w:val="001E58BB"/>
    <w:rsid w:val="001E6A01"/>
    <w:rsid w:val="001F043E"/>
    <w:rsid w:val="001F0A6D"/>
    <w:rsid w:val="001F29C1"/>
    <w:rsid w:val="001F440B"/>
    <w:rsid w:val="001F5198"/>
    <w:rsid w:val="001F6FED"/>
    <w:rsid w:val="0020230D"/>
    <w:rsid w:val="00202B86"/>
    <w:rsid w:val="002033A9"/>
    <w:rsid w:val="00205144"/>
    <w:rsid w:val="00205776"/>
    <w:rsid w:val="002117FB"/>
    <w:rsid w:val="00212804"/>
    <w:rsid w:val="00214D66"/>
    <w:rsid w:val="00215111"/>
    <w:rsid w:val="00215BB0"/>
    <w:rsid w:val="00217B2E"/>
    <w:rsid w:val="0022109E"/>
    <w:rsid w:val="00225054"/>
    <w:rsid w:val="0023006A"/>
    <w:rsid w:val="00230B71"/>
    <w:rsid w:val="00231F61"/>
    <w:rsid w:val="00233742"/>
    <w:rsid w:val="00236079"/>
    <w:rsid w:val="002424DC"/>
    <w:rsid w:val="002448D5"/>
    <w:rsid w:val="0024577F"/>
    <w:rsid w:val="00245A19"/>
    <w:rsid w:val="0024739E"/>
    <w:rsid w:val="00253CC3"/>
    <w:rsid w:val="00255B80"/>
    <w:rsid w:val="00260F5B"/>
    <w:rsid w:val="00261B87"/>
    <w:rsid w:val="002646B5"/>
    <w:rsid w:val="00266B37"/>
    <w:rsid w:val="0027708B"/>
    <w:rsid w:val="002779FC"/>
    <w:rsid w:val="002819B7"/>
    <w:rsid w:val="00290186"/>
    <w:rsid w:val="00290A16"/>
    <w:rsid w:val="002925D9"/>
    <w:rsid w:val="002928B6"/>
    <w:rsid w:val="00292E5C"/>
    <w:rsid w:val="002941CB"/>
    <w:rsid w:val="00294D49"/>
    <w:rsid w:val="00296BA7"/>
    <w:rsid w:val="002A2C44"/>
    <w:rsid w:val="002A3447"/>
    <w:rsid w:val="002A3C1D"/>
    <w:rsid w:val="002A4469"/>
    <w:rsid w:val="002A5E3D"/>
    <w:rsid w:val="002B2078"/>
    <w:rsid w:val="002B3806"/>
    <w:rsid w:val="002B7DFE"/>
    <w:rsid w:val="002C02A2"/>
    <w:rsid w:val="002C1C0E"/>
    <w:rsid w:val="002C43A4"/>
    <w:rsid w:val="002C56B5"/>
    <w:rsid w:val="002C5BD0"/>
    <w:rsid w:val="002D3442"/>
    <w:rsid w:val="002D7A20"/>
    <w:rsid w:val="002E0FFA"/>
    <w:rsid w:val="002E25CF"/>
    <w:rsid w:val="002E6355"/>
    <w:rsid w:val="002E6512"/>
    <w:rsid w:val="002F5B54"/>
    <w:rsid w:val="003020BA"/>
    <w:rsid w:val="00302E36"/>
    <w:rsid w:val="0030383B"/>
    <w:rsid w:val="003060AD"/>
    <w:rsid w:val="00307C1C"/>
    <w:rsid w:val="00313212"/>
    <w:rsid w:val="00313A68"/>
    <w:rsid w:val="00313FA9"/>
    <w:rsid w:val="003154FE"/>
    <w:rsid w:val="003164B6"/>
    <w:rsid w:val="003172C9"/>
    <w:rsid w:val="003216E2"/>
    <w:rsid w:val="00321BF3"/>
    <w:rsid w:val="003231A8"/>
    <w:rsid w:val="00325D92"/>
    <w:rsid w:val="00333CD2"/>
    <w:rsid w:val="0033710C"/>
    <w:rsid w:val="00342356"/>
    <w:rsid w:val="0034443B"/>
    <w:rsid w:val="0034589E"/>
    <w:rsid w:val="00346349"/>
    <w:rsid w:val="00351150"/>
    <w:rsid w:val="0035135F"/>
    <w:rsid w:val="003515A1"/>
    <w:rsid w:val="00351B2B"/>
    <w:rsid w:val="00352E6B"/>
    <w:rsid w:val="0035300C"/>
    <w:rsid w:val="00355628"/>
    <w:rsid w:val="0035591B"/>
    <w:rsid w:val="00355F95"/>
    <w:rsid w:val="003560C7"/>
    <w:rsid w:val="00356364"/>
    <w:rsid w:val="0035702A"/>
    <w:rsid w:val="0036138E"/>
    <w:rsid w:val="00361C48"/>
    <w:rsid w:val="00366F0A"/>
    <w:rsid w:val="00367A4B"/>
    <w:rsid w:val="00367D7A"/>
    <w:rsid w:val="00372F8F"/>
    <w:rsid w:val="003732DC"/>
    <w:rsid w:val="00373BC5"/>
    <w:rsid w:val="0037589D"/>
    <w:rsid w:val="003758EF"/>
    <w:rsid w:val="00375D23"/>
    <w:rsid w:val="003762BD"/>
    <w:rsid w:val="00376B82"/>
    <w:rsid w:val="00380268"/>
    <w:rsid w:val="00381C2B"/>
    <w:rsid w:val="00381DCF"/>
    <w:rsid w:val="00382D7D"/>
    <w:rsid w:val="00386137"/>
    <w:rsid w:val="0038672B"/>
    <w:rsid w:val="00390115"/>
    <w:rsid w:val="00393253"/>
    <w:rsid w:val="00394968"/>
    <w:rsid w:val="00396666"/>
    <w:rsid w:val="003A2A32"/>
    <w:rsid w:val="003A2BFE"/>
    <w:rsid w:val="003A2C95"/>
    <w:rsid w:val="003A515D"/>
    <w:rsid w:val="003A540F"/>
    <w:rsid w:val="003A7E90"/>
    <w:rsid w:val="003B385D"/>
    <w:rsid w:val="003B6EB0"/>
    <w:rsid w:val="003C0089"/>
    <w:rsid w:val="003C238D"/>
    <w:rsid w:val="003C3BBC"/>
    <w:rsid w:val="003C45BC"/>
    <w:rsid w:val="003C48C1"/>
    <w:rsid w:val="003C6B19"/>
    <w:rsid w:val="003D2DF3"/>
    <w:rsid w:val="003D4B27"/>
    <w:rsid w:val="003D57D8"/>
    <w:rsid w:val="003D622D"/>
    <w:rsid w:val="003E0721"/>
    <w:rsid w:val="003E0FDC"/>
    <w:rsid w:val="003E5387"/>
    <w:rsid w:val="003E762C"/>
    <w:rsid w:val="003F0D23"/>
    <w:rsid w:val="003F1176"/>
    <w:rsid w:val="003F132C"/>
    <w:rsid w:val="003F6B9A"/>
    <w:rsid w:val="003F6FB0"/>
    <w:rsid w:val="00401130"/>
    <w:rsid w:val="00402584"/>
    <w:rsid w:val="00402A28"/>
    <w:rsid w:val="00402BF9"/>
    <w:rsid w:val="00404A0F"/>
    <w:rsid w:val="00406B71"/>
    <w:rsid w:val="00413B67"/>
    <w:rsid w:val="00415BFA"/>
    <w:rsid w:val="0041624C"/>
    <w:rsid w:val="00416A93"/>
    <w:rsid w:val="00417FC0"/>
    <w:rsid w:val="004270DC"/>
    <w:rsid w:val="00434F3D"/>
    <w:rsid w:val="0043581F"/>
    <w:rsid w:val="00435F7C"/>
    <w:rsid w:val="0043770E"/>
    <w:rsid w:val="0044650A"/>
    <w:rsid w:val="00447A2B"/>
    <w:rsid w:val="00456B99"/>
    <w:rsid w:val="004625F8"/>
    <w:rsid w:val="00462A85"/>
    <w:rsid w:val="00464B72"/>
    <w:rsid w:val="00475E22"/>
    <w:rsid w:val="00480B48"/>
    <w:rsid w:val="004821B1"/>
    <w:rsid w:val="004828AA"/>
    <w:rsid w:val="004846FD"/>
    <w:rsid w:val="004876C0"/>
    <w:rsid w:val="00487D8D"/>
    <w:rsid w:val="00487E49"/>
    <w:rsid w:val="0049159C"/>
    <w:rsid w:val="00495505"/>
    <w:rsid w:val="00496A88"/>
    <w:rsid w:val="004A6D74"/>
    <w:rsid w:val="004A7301"/>
    <w:rsid w:val="004B004D"/>
    <w:rsid w:val="004B19AB"/>
    <w:rsid w:val="004B1DCF"/>
    <w:rsid w:val="004B420C"/>
    <w:rsid w:val="004B499D"/>
    <w:rsid w:val="004C189A"/>
    <w:rsid w:val="004C2BF8"/>
    <w:rsid w:val="004C3B28"/>
    <w:rsid w:val="004C3E32"/>
    <w:rsid w:val="004C53E3"/>
    <w:rsid w:val="004C72E8"/>
    <w:rsid w:val="004C793D"/>
    <w:rsid w:val="004D05D6"/>
    <w:rsid w:val="004D0614"/>
    <w:rsid w:val="004D3177"/>
    <w:rsid w:val="004D3A3F"/>
    <w:rsid w:val="004D3B49"/>
    <w:rsid w:val="004E1D5E"/>
    <w:rsid w:val="004E4557"/>
    <w:rsid w:val="004E4D9B"/>
    <w:rsid w:val="004E57F7"/>
    <w:rsid w:val="004F0A36"/>
    <w:rsid w:val="004F1D3C"/>
    <w:rsid w:val="004F1DCF"/>
    <w:rsid w:val="004F23D8"/>
    <w:rsid w:val="004F2DE9"/>
    <w:rsid w:val="004F331D"/>
    <w:rsid w:val="004F67BB"/>
    <w:rsid w:val="004F748A"/>
    <w:rsid w:val="00502C66"/>
    <w:rsid w:val="005070AA"/>
    <w:rsid w:val="00507B07"/>
    <w:rsid w:val="00512381"/>
    <w:rsid w:val="00514FB8"/>
    <w:rsid w:val="00515F11"/>
    <w:rsid w:val="00520F2A"/>
    <w:rsid w:val="00525893"/>
    <w:rsid w:val="00525A40"/>
    <w:rsid w:val="005273B0"/>
    <w:rsid w:val="00530E67"/>
    <w:rsid w:val="00531D1C"/>
    <w:rsid w:val="00532F38"/>
    <w:rsid w:val="00533F75"/>
    <w:rsid w:val="00535815"/>
    <w:rsid w:val="00542EFC"/>
    <w:rsid w:val="00544021"/>
    <w:rsid w:val="0054583E"/>
    <w:rsid w:val="00547FA2"/>
    <w:rsid w:val="00550DC5"/>
    <w:rsid w:val="00551B78"/>
    <w:rsid w:val="00553654"/>
    <w:rsid w:val="005539AC"/>
    <w:rsid w:val="00560855"/>
    <w:rsid w:val="00560C97"/>
    <w:rsid w:val="00561140"/>
    <w:rsid w:val="00564AC3"/>
    <w:rsid w:val="00566622"/>
    <w:rsid w:val="00570A78"/>
    <w:rsid w:val="0057615F"/>
    <w:rsid w:val="0057692E"/>
    <w:rsid w:val="00576EAC"/>
    <w:rsid w:val="0057715B"/>
    <w:rsid w:val="00583B6F"/>
    <w:rsid w:val="0058419B"/>
    <w:rsid w:val="0058423C"/>
    <w:rsid w:val="00585BA4"/>
    <w:rsid w:val="00592D52"/>
    <w:rsid w:val="00593704"/>
    <w:rsid w:val="0059594A"/>
    <w:rsid w:val="005A0126"/>
    <w:rsid w:val="005A2143"/>
    <w:rsid w:val="005A4E5B"/>
    <w:rsid w:val="005A7E01"/>
    <w:rsid w:val="005B21B4"/>
    <w:rsid w:val="005B3E94"/>
    <w:rsid w:val="005B4ACC"/>
    <w:rsid w:val="005B59E4"/>
    <w:rsid w:val="005B63C4"/>
    <w:rsid w:val="005B6441"/>
    <w:rsid w:val="005C0D9F"/>
    <w:rsid w:val="005C2884"/>
    <w:rsid w:val="005C2B83"/>
    <w:rsid w:val="005C4AAE"/>
    <w:rsid w:val="005C67C7"/>
    <w:rsid w:val="005C796D"/>
    <w:rsid w:val="005D0EB0"/>
    <w:rsid w:val="005D1433"/>
    <w:rsid w:val="005D3F06"/>
    <w:rsid w:val="005D41BE"/>
    <w:rsid w:val="005D6BF9"/>
    <w:rsid w:val="005D71B0"/>
    <w:rsid w:val="005E1C0B"/>
    <w:rsid w:val="005E69A3"/>
    <w:rsid w:val="005E7223"/>
    <w:rsid w:val="005F173D"/>
    <w:rsid w:val="005F27F1"/>
    <w:rsid w:val="005F6701"/>
    <w:rsid w:val="005F73F9"/>
    <w:rsid w:val="00600F79"/>
    <w:rsid w:val="00605114"/>
    <w:rsid w:val="006070F1"/>
    <w:rsid w:val="0061014C"/>
    <w:rsid w:val="0061265D"/>
    <w:rsid w:val="006139CF"/>
    <w:rsid w:val="00617A8A"/>
    <w:rsid w:val="00620556"/>
    <w:rsid w:val="0062086C"/>
    <w:rsid w:val="00622F60"/>
    <w:rsid w:val="00623B00"/>
    <w:rsid w:val="0062546B"/>
    <w:rsid w:val="00625AF6"/>
    <w:rsid w:val="00636856"/>
    <w:rsid w:val="00640469"/>
    <w:rsid w:val="006442AF"/>
    <w:rsid w:val="006457C2"/>
    <w:rsid w:val="006472C4"/>
    <w:rsid w:val="00651238"/>
    <w:rsid w:val="0065178F"/>
    <w:rsid w:val="00653AD2"/>
    <w:rsid w:val="006545FA"/>
    <w:rsid w:val="0065602E"/>
    <w:rsid w:val="00656323"/>
    <w:rsid w:val="00657555"/>
    <w:rsid w:val="00660A77"/>
    <w:rsid w:val="0066294A"/>
    <w:rsid w:val="0066386F"/>
    <w:rsid w:val="006662A8"/>
    <w:rsid w:val="00666A3C"/>
    <w:rsid w:val="00675F69"/>
    <w:rsid w:val="00681761"/>
    <w:rsid w:val="00681991"/>
    <w:rsid w:val="00687019"/>
    <w:rsid w:val="006879BA"/>
    <w:rsid w:val="006903B0"/>
    <w:rsid w:val="006920D7"/>
    <w:rsid w:val="00694478"/>
    <w:rsid w:val="00694618"/>
    <w:rsid w:val="0069495F"/>
    <w:rsid w:val="00696A8C"/>
    <w:rsid w:val="006A1B0A"/>
    <w:rsid w:val="006A6398"/>
    <w:rsid w:val="006B02E2"/>
    <w:rsid w:val="006B23A5"/>
    <w:rsid w:val="006B3901"/>
    <w:rsid w:val="006B4F35"/>
    <w:rsid w:val="006B6346"/>
    <w:rsid w:val="006C178B"/>
    <w:rsid w:val="006D0D5D"/>
    <w:rsid w:val="006D1F1E"/>
    <w:rsid w:val="006D5B09"/>
    <w:rsid w:val="006D7AF2"/>
    <w:rsid w:val="006D7C60"/>
    <w:rsid w:val="006E3AB4"/>
    <w:rsid w:val="006E40B0"/>
    <w:rsid w:val="006E58BA"/>
    <w:rsid w:val="006F0D2D"/>
    <w:rsid w:val="006F63A1"/>
    <w:rsid w:val="00700998"/>
    <w:rsid w:val="00702BDB"/>
    <w:rsid w:val="00703B27"/>
    <w:rsid w:val="00707463"/>
    <w:rsid w:val="00712351"/>
    <w:rsid w:val="0071264F"/>
    <w:rsid w:val="007132DE"/>
    <w:rsid w:val="00713ADF"/>
    <w:rsid w:val="00714A27"/>
    <w:rsid w:val="00716B41"/>
    <w:rsid w:val="00717A5B"/>
    <w:rsid w:val="0072334F"/>
    <w:rsid w:val="00727571"/>
    <w:rsid w:val="007302C0"/>
    <w:rsid w:val="007305BA"/>
    <w:rsid w:val="00732A18"/>
    <w:rsid w:val="00733F29"/>
    <w:rsid w:val="00737AE4"/>
    <w:rsid w:val="00740EB9"/>
    <w:rsid w:val="00740ECB"/>
    <w:rsid w:val="00742895"/>
    <w:rsid w:val="00742F32"/>
    <w:rsid w:val="00743016"/>
    <w:rsid w:val="00744F94"/>
    <w:rsid w:val="00745901"/>
    <w:rsid w:val="007464B6"/>
    <w:rsid w:val="007467C5"/>
    <w:rsid w:val="00746914"/>
    <w:rsid w:val="00754824"/>
    <w:rsid w:val="00754949"/>
    <w:rsid w:val="00755978"/>
    <w:rsid w:val="00761972"/>
    <w:rsid w:val="00761B2A"/>
    <w:rsid w:val="00762CAC"/>
    <w:rsid w:val="00767FB8"/>
    <w:rsid w:val="00780DCD"/>
    <w:rsid w:val="00782667"/>
    <w:rsid w:val="0078674B"/>
    <w:rsid w:val="00790419"/>
    <w:rsid w:val="00792EAA"/>
    <w:rsid w:val="007A2A81"/>
    <w:rsid w:val="007A2BB5"/>
    <w:rsid w:val="007A2FD8"/>
    <w:rsid w:val="007A4745"/>
    <w:rsid w:val="007A4DE9"/>
    <w:rsid w:val="007A5D33"/>
    <w:rsid w:val="007B17F9"/>
    <w:rsid w:val="007B27AA"/>
    <w:rsid w:val="007B2CF5"/>
    <w:rsid w:val="007B3EEA"/>
    <w:rsid w:val="007B4CB9"/>
    <w:rsid w:val="007B5FC8"/>
    <w:rsid w:val="007C0ED1"/>
    <w:rsid w:val="007C13BB"/>
    <w:rsid w:val="007C1856"/>
    <w:rsid w:val="007C3836"/>
    <w:rsid w:val="007C47E7"/>
    <w:rsid w:val="007C4C96"/>
    <w:rsid w:val="007C64FB"/>
    <w:rsid w:val="007D0483"/>
    <w:rsid w:val="007D0776"/>
    <w:rsid w:val="007D1037"/>
    <w:rsid w:val="007D23E5"/>
    <w:rsid w:val="007D3B64"/>
    <w:rsid w:val="007D4FF4"/>
    <w:rsid w:val="007D536F"/>
    <w:rsid w:val="007E136F"/>
    <w:rsid w:val="007F0B65"/>
    <w:rsid w:val="007F15BE"/>
    <w:rsid w:val="007F3D74"/>
    <w:rsid w:val="007F6AFC"/>
    <w:rsid w:val="00800D3E"/>
    <w:rsid w:val="0081080A"/>
    <w:rsid w:val="008109F8"/>
    <w:rsid w:val="00811ED5"/>
    <w:rsid w:val="008146AA"/>
    <w:rsid w:val="00815986"/>
    <w:rsid w:val="00816356"/>
    <w:rsid w:val="00817F69"/>
    <w:rsid w:val="0082185E"/>
    <w:rsid w:val="00821A5E"/>
    <w:rsid w:val="0082288F"/>
    <w:rsid w:val="00825583"/>
    <w:rsid w:val="0083047F"/>
    <w:rsid w:val="00831756"/>
    <w:rsid w:val="008332C3"/>
    <w:rsid w:val="00836901"/>
    <w:rsid w:val="00840C10"/>
    <w:rsid w:val="00843D24"/>
    <w:rsid w:val="00850840"/>
    <w:rsid w:val="008518E2"/>
    <w:rsid w:val="00851C3C"/>
    <w:rsid w:val="0085429A"/>
    <w:rsid w:val="008639CB"/>
    <w:rsid w:val="00865E8D"/>
    <w:rsid w:val="00870335"/>
    <w:rsid w:val="00871021"/>
    <w:rsid w:val="008733E8"/>
    <w:rsid w:val="008733F0"/>
    <w:rsid w:val="00873785"/>
    <w:rsid w:val="00873813"/>
    <w:rsid w:val="00875AFD"/>
    <w:rsid w:val="00876248"/>
    <w:rsid w:val="0088380B"/>
    <w:rsid w:val="008853ED"/>
    <w:rsid w:val="00886EC2"/>
    <w:rsid w:val="00887FE9"/>
    <w:rsid w:val="00890A57"/>
    <w:rsid w:val="00891C84"/>
    <w:rsid w:val="00896F23"/>
    <w:rsid w:val="00897222"/>
    <w:rsid w:val="008A4D1B"/>
    <w:rsid w:val="008B18FF"/>
    <w:rsid w:val="008B1C06"/>
    <w:rsid w:val="008B5106"/>
    <w:rsid w:val="008B57A3"/>
    <w:rsid w:val="008B6DA1"/>
    <w:rsid w:val="008B70DF"/>
    <w:rsid w:val="008B7BAF"/>
    <w:rsid w:val="008C252F"/>
    <w:rsid w:val="008C2FD8"/>
    <w:rsid w:val="008C4694"/>
    <w:rsid w:val="008C6B3F"/>
    <w:rsid w:val="008D0010"/>
    <w:rsid w:val="008D16CA"/>
    <w:rsid w:val="008D1A11"/>
    <w:rsid w:val="008D521C"/>
    <w:rsid w:val="008E06C8"/>
    <w:rsid w:val="008E1C3E"/>
    <w:rsid w:val="008E41D2"/>
    <w:rsid w:val="008E46E5"/>
    <w:rsid w:val="008E5419"/>
    <w:rsid w:val="008F0AB0"/>
    <w:rsid w:val="008F0C94"/>
    <w:rsid w:val="008F23EA"/>
    <w:rsid w:val="008F24DE"/>
    <w:rsid w:val="008F7A76"/>
    <w:rsid w:val="008F7D92"/>
    <w:rsid w:val="009001A3"/>
    <w:rsid w:val="00900766"/>
    <w:rsid w:val="00902E8C"/>
    <w:rsid w:val="00903FB5"/>
    <w:rsid w:val="009047C6"/>
    <w:rsid w:val="00904C5D"/>
    <w:rsid w:val="00905320"/>
    <w:rsid w:val="00911123"/>
    <w:rsid w:val="00911D7E"/>
    <w:rsid w:val="009121A0"/>
    <w:rsid w:val="009137AE"/>
    <w:rsid w:val="00914F22"/>
    <w:rsid w:val="009221EE"/>
    <w:rsid w:val="0092395A"/>
    <w:rsid w:val="009239D3"/>
    <w:rsid w:val="00924E0B"/>
    <w:rsid w:val="00927E53"/>
    <w:rsid w:val="009301F9"/>
    <w:rsid w:val="00935404"/>
    <w:rsid w:val="0093768D"/>
    <w:rsid w:val="009377C0"/>
    <w:rsid w:val="00937DA6"/>
    <w:rsid w:val="009400FF"/>
    <w:rsid w:val="00942DE1"/>
    <w:rsid w:val="00944965"/>
    <w:rsid w:val="00945785"/>
    <w:rsid w:val="00945F45"/>
    <w:rsid w:val="009468FB"/>
    <w:rsid w:val="00950008"/>
    <w:rsid w:val="00950B09"/>
    <w:rsid w:val="00950C73"/>
    <w:rsid w:val="009515B0"/>
    <w:rsid w:val="00951A2A"/>
    <w:rsid w:val="009537DA"/>
    <w:rsid w:val="009614BE"/>
    <w:rsid w:val="00963BC5"/>
    <w:rsid w:val="00966EB5"/>
    <w:rsid w:val="00973113"/>
    <w:rsid w:val="00975E53"/>
    <w:rsid w:val="00976EFC"/>
    <w:rsid w:val="009774B3"/>
    <w:rsid w:val="00977646"/>
    <w:rsid w:val="009779A7"/>
    <w:rsid w:val="009806D6"/>
    <w:rsid w:val="00981E01"/>
    <w:rsid w:val="00983917"/>
    <w:rsid w:val="009840DC"/>
    <w:rsid w:val="00984387"/>
    <w:rsid w:val="00984991"/>
    <w:rsid w:val="00985E89"/>
    <w:rsid w:val="00985F68"/>
    <w:rsid w:val="00986291"/>
    <w:rsid w:val="00990C87"/>
    <w:rsid w:val="00991A33"/>
    <w:rsid w:val="00991BDA"/>
    <w:rsid w:val="00993C6A"/>
    <w:rsid w:val="00995FD0"/>
    <w:rsid w:val="00997349"/>
    <w:rsid w:val="009A1DFA"/>
    <w:rsid w:val="009A2DFD"/>
    <w:rsid w:val="009B07E3"/>
    <w:rsid w:val="009B145A"/>
    <w:rsid w:val="009B1F6E"/>
    <w:rsid w:val="009B4264"/>
    <w:rsid w:val="009B46F8"/>
    <w:rsid w:val="009C03F2"/>
    <w:rsid w:val="009C37DA"/>
    <w:rsid w:val="009C5DE3"/>
    <w:rsid w:val="009C63D7"/>
    <w:rsid w:val="009C7C80"/>
    <w:rsid w:val="009D6BB0"/>
    <w:rsid w:val="009E0613"/>
    <w:rsid w:val="009E5B78"/>
    <w:rsid w:val="009E7036"/>
    <w:rsid w:val="009F131A"/>
    <w:rsid w:val="009F4200"/>
    <w:rsid w:val="009F5C71"/>
    <w:rsid w:val="009F6DDE"/>
    <w:rsid w:val="00A008A4"/>
    <w:rsid w:val="00A14CC5"/>
    <w:rsid w:val="00A161BE"/>
    <w:rsid w:val="00A21129"/>
    <w:rsid w:val="00A22174"/>
    <w:rsid w:val="00A23BFB"/>
    <w:rsid w:val="00A24402"/>
    <w:rsid w:val="00A24F41"/>
    <w:rsid w:val="00A26EC7"/>
    <w:rsid w:val="00A27069"/>
    <w:rsid w:val="00A3001E"/>
    <w:rsid w:val="00A30BAF"/>
    <w:rsid w:val="00A30F8A"/>
    <w:rsid w:val="00A32DC9"/>
    <w:rsid w:val="00A342B9"/>
    <w:rsid w:val="00A34388"/>
    <w:rsid w:val="00A364D7"/>
    <w:rsid w:val="00A41C91"/>
    <w:rsid w:val="00A43E3F"/>
    <w:rsid w:val="00A46F01"/>
    <w:rsid w:val="00A46F78"/>
    <w:rsid w:val="00A47D71"/>
    <w:rsid w:val="00A528C4"/>
    <w:rsid w:val="00A5740C"/>
    <w:rsid w:val="00A60537"/>
    <w:rsid w:val="00A63701"/>
    <w:rsid w:val="00A70790"/>
    <w:rsid w:val="00A7094F"/>
    <w:rsid w:val="00A72D4F"/>
    <w:rsid w:val="00A7480B"/>
    <w:rsid w:val="00A81E02"/>
    <w:rsid w:val="00A821DE"/>
    <w:rsid w:val="00A83FD0"/>
    <w:rsid w:val="00A8549B"/>
    <w:rsid w:val="00A8594D"/>
    <w:rsid w:val="00A91BAB"/>
    <w:rsid w:val="00A922A2"/>
    <w:rsid w:val="00A93B5A"/>
    <w:rsid w:val="00A9404E"/>
    <w:rsid w:val="00A958DB"/>
    <w:rsid w:val="00A958F6"/>
    <w:rsid w:val="00A96FB5"/>
    <w:rsid w:val="00A97AB1"/>
    <w:rsid w:val="00AA1F4A"/>
    <w:rsid w:val="00AA29A5"/>
    <w:rsid w:val="00AA2CB4"/>
    <w:rsid w:val="00AA35EA"/>
    <w:rsid w:val="00AA45C8"/>
    <w:rsid w:val="00AA4D0B"/>
    <w:rsid w:val="00AA4DB1"/>
    <w:rsid w:val="00AB4599"/>
    <w:rsid w:val="00AB5A15"/>
    <w:rsid w:val="00AB5E2F"/>
    <w:rsid w:val="00AB7276"/>
    <w:rsid w:val="00AC2DF6"/>
    <w:rsid w:val="00AC4C96"/>
    <w:rsid w:val="00AC74A5"/>
    <w:rsid w:val="00AD083C"/>
    <w:rsid w:val="00AD1C12"/>
    <w:rsid w:val="00AD1D7D"/>
    <w:rsid w:val="00AD1F78"/>
    <w:rsid w:val="00AD53B0"/>
    <w:rsid w:val="00AD55F3"/>
    <w:rsid w:val="00AE283B"/>
    <w:rsid w:val="00AF08B5"/>
    <w:rsid w:val="00AF092E"/>
    <w:rsid w:val="00AF1D0B"/>
    <w:rsid w:val="00AF45AC"/>
    <w:rsid w:val="00AF674A"/>
    <w:rsid w:val="00B007C7"/>
    <w:rsid w:val="00B1023D"/>
    <w:rsid w:val="00B10D14"/>
    <w:rsid w:val="00B141B8"/>
    <w:rsid w:val="00B1558B"/>
    <w:rsid w:val="00B17AE8"/>
    <w:rsid w:val="00B213BE"/>
    <w:rsid w:val="00B25342"/>
    <w:rsid w:val="00B2548E"/>
    <w:rsid w:val="00B311E1"/>
    <w:rsid w:val="00B319A3"/>
    <w:rsid w:val="00B31A32"/>
    <w:rsid w:val="00B34A51"/>
    <w:rsid w:val="00B34D71"/>
    <w:rsid w:val="00B35054"/>
    <w:rsid w:val="00B35876"/>
    <w:rsid w:val="00B37F47"/>
    <w:rsid w:val="00B4003E"/>
    <w:rsid w:val="00B4085B"/>
    <w:rsid w:val="00B41441"/>
    <w:rsid w:val="00B437B8"/>
    <w:rsid w:val="00B44854"/>
    <w:rsid w:val="00B45CBF"/>
    <w:rsid w:val="00B4631A"/>
    <w:rsid w:val="00B46F4C"/>
    <w:rsid w:val="00B50EA2"/>
    <w:rsid w:val="00B517E7"/>
    <w:rsid w:val="00B54A26"/>
    <w:rsid w:val="00B57E17"/>
    <w:rsid w:val="00B621A4"/>
    <w:rsid w:val="00B65E7D"/>
    <w:rsid w:val="00B66B42"/>
    <w:rsid w:val="00B7314E"/>
    <w:rsid w:val="00B75CF3"/>
    <w:rsid w:val="00B75F3D"/>
    <w:rsid w:val="00B80348"/>
    <w:rsid w:val="00B81BCF"/>
    <w:rsid w:val="00B81EC5"/>
    <w:rsid w:val="00B8207C"/>
    <w:rsid w:val="00B8383D"/>
    <w:rsid w:val="00B83B6C"/>
    <w:rsid w:val="00B86CCB"/>
    <w:rsid w:val="00B91BAF"/>
    <w:rsid w:val="00B9205B"/>
    <w:rsid w:val="00B9348F"/>
    <w:rsid w:val="00B979B5"/>
    <w:rsid w:val="00B97AC1"/>
    <w:rsid w:val="00BA1BC8"/>
    <w:rsid w:val="00BB0447"/>
    <w:rsid w:val="00BB0616"/>
    <w:rsid w:val="00BB3E07"/>
    <w:rsid w:val="00BB46DF"/>
    <w:rsid w:val="00BB5936"/>
    <w:rsid w:val="00BB771C"/>
    <w:rsid w:val="00BB7B09"/>
    <w:rsid w:val="00BC0E5C"/>
    <w:rsid w:val="00BC1EBA"/>
    <w:rsid w:val="00BC354A"/>
    <w:rsid w:val="00BC36C9"/>
    <w:rsid w:val="00BC7CA5"/>
    <w:rsid w:val="00BD1161"/>
    <w:rsid w:val="00BD2A91"/>
    <w:rsid w:val="00BD31BF"/>
    <w:rsid w:val="00BD5384"/>
    <w:rsid w:val="00BD554D"/>
    <w:rsid w:val="00BD7B37"/>
    <w:rsid w:val="00BE0544"/>
    <w:rsid w:val="00BE3A78"/>
    <w:rsid w:val="00BE5A27"/>
    <w:rsid w:val="00BE6956"/>
    <w:rsid w:val="00BE7063"/>
    <w:rsid w:val="00BF2635"/>
    <w:rsid w:val="00BF2FCA"/>
    <w:rsid w:val="00BF36B8"/>
    <w:rsid w:val="00BF432E"/>
    <w:rsid w:val="00BF4A69"/>
    <w:rsid w:val="00BF51AB"/>
    <w:rsid w:val="00C015AC"/>
    <w:rsid w:val="00C019C4"/>
    <w:rsid w:val="00C02F34"/>
    <w:rsid w:val="00C0324A"/>
    <w:rsid w:val="00C039F8"/>
    <w:rsid w:val="00C0528B"/>
    <w:rsid w:val="00C07037"/>
    <w:rsid w:val="00C21AD5"/>
    <w:rsid w:val="00C2230C"/>
    <w:rsid w:val="00C230B2"/>
    <w:rsid w:val="00C23C83"/>
    <w:rsid w:val="00C27DBB"/>
    <w:rsid w:val="00C34B2E"/>
    <w:rsid w:val="00C36080"/>
    <w:rsid w:val="00C36210"/>
    <w:rsid w:val="00C41755"/>
    <w:rsid w:val="00C42725"/>
    <w:rsid w:val="00C43381"/>
    <w:rsid w:val="00C43981"/>
    <w:rsid w:val="00C4415F"/>
    <w:rsid w:val="00C4500F"/>
    <w:rsid w:val="00C45908"/>
    <w:rsid w:val="00C51815"/>
    <w:rsid w:val="00C52107"/>
    <w:rsid w:val="00C56FBB"/>
    <w:rsid w:val="00C57857"/>
    <w:rsid w:val="00C57CCD"/>
    <w:rsid w:val="00C604E5"/>
    <w:rsid w:val="00C61A0C"/>
    <w:rsid w:val="00C648A7"/>
    <w:rsid w:val="00C73D58"/>
    <w:rsid w:val="00C74059"/>
    <w:rsid w:val="00C75BD3"/>
    <w:rsid w:val="00C81075"/>
    <w:rsid w:val="00C8170E"/>
    <w:rsid w:val="00C84C78"/>
    <w:rsid w:val="00C8641D"/>
    <w:rsid w:val="00C92E50"/>
    <w:rsid w:val="00C93FD1"/>
    <w:rsid w:val="00C979E9"/>
    <w:rsid w:val="00CA12A5"/>
    <w:rsid w:val="00CA4673"/>
    <w:rsid w:val="00CB0BBA"/>
    <w:rsid w:val="00CB4B3F"/>
    <w:rsid w:val="00CC06F4"/>
    <w:rsid w:val="00CC271F"/>
    <w:rsid w:val="00CC285C"/>
    <w:rsid w:val="00CC46AE"/>
    <w:rsid w:val="00CC7A74"/>
    <w:rsid w:val="00CD1153"/>
    <w:rsid w:val="00CD476E"/>
    <w:rsid w:val="00CD5168"/>
    <w:rsid w:val="00CE0F82"/>
    <w:rsid w:val="00CE1960"/>
    <w:rsid w:val="00CE71C6"/>
    <w:rsid w:val="00CF00BC"/>
    <w:rsid w:val="00CF218D"/>
    <w:rsid w:val="00CF6A00"/>
    <w:rsid w:val="00CF750E"/>
    <w:rsid w:val="00D01DC6"/>
    <w:rsid w:val="00D07DA6"/>
    <w:rsid w:val="00D10288"/>
    <w:rsid w:val="00D139EC"/>
    <w:rsid w:val="00D20C71"/>
    <w:rsid w:val="00D2203D"/>
    <w:rsid w:val="00D248F0"/>
    <w:rsid w:val="00D2605A"/>
    <w:rsid w:val="00D30B2C"/>
    <w:rsid w:val="00D315FD"/>
    <w:rsid w:val="00D32DB8"/>
    <w:rsid w:val="00D35993"/>
    <w:rsid w:val="00D36B21"/>
    <w:rsid w:val="00D40974"/>
    <w:rsid w:val="00D43EF2"/>
    <w:rsid w:val="00D449F9"/>
    <w:rsid w:val="00D45ADF"/>
    <w:rsid w:val="00D513C9"/>
    <w:rsid w:val="00D521C0"/>
    <w:rsid w:val="00D522E0"/>
    <w:rsid w:val="00D541D6"/>
    <w:rsid w:val="00D54DC8"/>
    <w:rsid w:val="00D5529E"/>
    <w:rsid w:val="00D56BAC"/>
    <w:rsid w:val="00D630F1"/>
    <w:rsid w:val="00D63BC7"/>
    <w:rsid w:val="00D6478A"/>
    <w:rsid w:val="00D65810"/>
    <w:rsid w:val="00D71303"/>
    <w:rsid w:val="00D71E47"/>
    <w:rsid w:val="00D72830"/>
    <w:rsid w:val="00D7367D"/>
    <w:rsid w:val="00D73C3E"/>
    <w:rsid w:val="00D806E4"/>
    <w:rsid w:val="00D81AA6"/>
    <w:rsid w:val="00D81B20"/>
    <w:rsid w:val="00D845AF"/>
    <w:rsid w:val="00D87C29"/>
    <w:rsid w:val="00D90492"/>
    <w:rsid w:val="00D94746"/>
    <w:rsid w:val="00D950D7"/>
    <w:rsid w:val="00D954E2"/>
    <w:rsid w:val="00D96908"/>
    <w:rsid w:val="00DA0B79"/>
    <w:rsid w:val="00DA1814"/>
    <w:rsid w:val="00DA71F3"/>
    <w:rsid w:val="00DB2263"/>
    <w:rsid w:val="00DB546E"/>
    <w:rsid w:val="00DB6AFE"/>
    <w:rsid w:val="00DC3125"/>
    <w:rsid w:val="00DC31F9"/>
    <w:rsid w:val="00DC40F0"/>
    <w:rsid w:val="00DC6FC4"/>
    <w:rsid w:val="00DC7194"/>
    <w:rsid w:val="00DC7BC7"/>
    <w:rsid w:val="00DD0151"/>
    <w:rsid w:val="00DD5CC4"/>
    <w:rsid w:val="00DD6540"/>
    <w:rsid w:val="00DE0CBD"/>
    <w:rsid w:val="00DE2572"/>
    <w:rsid w:val="00DE34B3"/>
    <w:rsid w:val="00DE3F3D"/>
    <w:rsid w:val="00DE4104"/>
    <w:rsid w:val="00DE5E4D"/>
    <w:rsid w:val="00DF1C8C"/>
    <w:rsid w:val="00DF1CAF"/>
    <w:rsid w:val="00DF33C3"/>
    <w:rsid w:val="00DF3595"/>
    <w:rsid w:val="00DF3D90"/>
    <w:rsid w:val="00DF485B"/>
    <w:rsid w:val="00DF7C59"/>
    <w:rsid w:val="00E00779"/>
    <w:rsid w:val="00E00BAF"/>
    <w:rsid w:val="00E01F99"/>
    <w:rsid w:val="00E02EA8"/>
    <w:rsid w:val="00E04D38"/>
    <w:rsid w:val="00E07A50"/>
    <w:rsid w:val="00E07A75"/>
    <w:rsid w:val="00E1036C"/>
    <w:rsid w:val="00E10775"/>
    <w:rsid w:val="00E12EB7"/>
    <w:rsid w:val="00E146AB"/>
    <w:rsid w:val="00E146AD"/>
    <w:rsid w:val="00E147E9"/>
    <w:rsid w:val="00E14A3C"/>
    <w:rsid w:val="00E16988"/>
    <w:rsid w:val="00E23437"/>
    <w:rsid w:val="00E2514A"/>
    <w:rsid w:val="00E345DC"/>
    <w:rsid w:val="00E369FF"/>
    <w:rsid w:val="00E4030E"/>
    <w:rsid w:val="00E421E2"/>
    <w:rsid w:val="00E44062"/>
    <w:rsid w:val="00E44A80"/>
    <w:rsid w:val="00E44C47"/>
    <w:rsid w:val="00E45382"/>
    <w:rsid w:val="00E523B1"/>
    <w:rsid w:val="00E54898"/>
    <w:rsid w:val="00E5523E"/>
    <w:rsid w:val="00E57414"/>
    <w:rsid w:val="00E65131"/>
    <w:rsid w:val="00E66641"/>
    <w:rsid w:val="00E71B70"/>
    <w:rsid w:val="00E73A8D"/>
    <w:rsid w:val="00E7456F"/>
    <w:rsid w:val="00E775D6"/>
    <w:rsid w:val="00E77E69"/>
    <w:rsid w:val="00E811EE"/>
    <w:rsid w:val="00E816D6"/>
    <w:rsid w:val="00E82F1E"/>
    <w:rsid w:val="00E83EBE"/>
    <w:rsid w:val="00E84AB2"/>
    <w:rsid w:val="00E84B07"/>
    <w:rsid w:val="00E86F24"/>
    <w:rsid w:val="00E90616"/>
    <w:rsid w:val="00E91B99"/>
    <w:rsid w:val="00E93864"/>
    <w:rsid w:val="00E972E0"/>
    <w:rsid w:val="00E97E55"/>
    <w:rsid w:val="00EA2863"/>
    <w:rsid w:val="00EA4D75"/>
    <w:rsid w:val="00EA5275"/>
    <w:rsid w:val="00EA5FC2"/>
    <w:rsid w:val="00EA6AAC"/>
    <w:rsid w:val="00EA6B3C"/>
    <w:rsid w:val="00EA6C12"/>
    <w:rsid w:val="00EB06F0"/>
    <w:rsid w:val="00EB0A0B"/>
    <w:rsid w:val="00EB24C3"/>
    <w:rsid w:val="00EB2918"/>
    <w:rsid w:val="00EB3842"/>
    <w:rsid w:val="00EB3BA4"/>
    <w:rsid w:val="00EB5B49"/>
    <w:rsid w:val="00EB615B"/>
    <w:rsid w:val="00EC1CBD"/>
    <w:rsid w:val="00EC2D87"/>
    <w:rsid w:val="00EC4351"/>
    <w:rsid w:val="00EC451E"/>
    <w:rsid w:val="00EC6701"/>
    <w:rsid w:val="00EC6720"/>
    <w:rsid w:val="00EC6FFC"/>
    <w:rsid w:val="00ED3B20"/>
    <w:rsid w:val="00ED4148"/>
    <w:rsid w:val="00ED46F2"/>
    <w:rsid w:val="00ED4C4C"/>
    <w:rsid w:val="00ED5607"/>
    <w:rsid w:val="00EE11F4"/>
    <w:rsid w:val="00EE1D2A"/>
    <w:rsid w:val="00EF3CFB"/>
    <w:rsid w:val="00EF4846"/>
    <w:rsid w:val="00F00E8A"/>
    <w:rsid w:val="00F016A8"/>
    <w:rsid w:val="00F025D6"/>
    <w:rsid w:val="00F0396E"/>
    <w:rsid w:val="00F04F7F"/>
    <w:rsid w:val="00F0722B"/>
    <w:rsid w:val="00F11878"/>
    <w:rsid w:val="00F12086"/>
    <w:rsid w:val="00F1402F"/>
    <w:rsid w:val="00F146BF"/>
    <w:rsid w:val="00F15829"/>
    <w:rsid w:val="00F160FF"/>
    <w:rsid w:val="00F20660"/>
    <w:rsid w:val="00F226EB"/>
    <w:rsid w:val="00F236CA"/>
    <w:rsid w:val="00F24DB7"/>
    <w:rsid w:val="00F258D4"/>
    <w:rsid w:val="00F34C0C"/>
    <w:rsid w:val="00F34D1E"/>
    <w:rsid w:val="00F37381"/>
    <w:rsid w:val="00F43DF8"/>
    <w:rsid w:val="00F445ED"/>
    <w:rsid w:val="00F50075"/>
    <w:rsid w:val="00F51278"/>
    <w:rsid w:val="00F51414"/>
    <w:rsid w:val="00F519D7"/>
    <w:rsid w:val="00F5275B"/>
    <w:rsid w:val="00F54F5D"/>
    <w:rsid w:val="00F566FD"/>
    <w:rsid w:val="00F57452"/>
    <w:rsid w:val="00F612FE"/>
    <w:rsid w:val="00F629E8"/>
    <w:rsid w:val="00F63A4D"/>
    <w:rsid w:val="00F670AB"/>
    <w:rsid w:val="00F7054D"/>
    <w:rsid w:val="00F721B4"/>
    <w:rsid w:val="00F72F79"/>
    <w:rsid w:val="00F73DBB"/>
    <w:rsid w:val="00F75115"/>
    <w:rsid w:val="00F80486"/>
    <w:rsid w:val="00F815BF"/>
    <w:rsid w:val="00F81AE9"/>
    <w:rsid w:val="00F8226E"/>
    <w:rsid w:val="00F841BC"/>
    <w:rsid w:val="00F85433"/>
    <w:rsid w:val="00F8626D"/>
    <w:rsid w:val="00F8718D"/>
    <w:rsid w:val="00F9047D"/>
    <w:rsid w:val="00F93D79"/>
    <w:rsid w:val="00FA0DE5"/>
    <w:rsid w:val="00FA2796"/>
    <w:rsid w:val="00FA520C"/>
    <w:rsid w:val="00FA53A8"/>
    <w:rsid w:val="00FA5B5B"/>
    <w:rsid w:val="00FA7DD5"/>
    <w:rsid w:val="00FB3061"/>
    <w:rsid w:val="00FB3D4C"/>
    <w:rsid w:val="00FB50F8"/>
    <w:rsid w:val="00FB5769"/>
    <w:rsid w:val="00FC15E7"/>
    <w:rsid w:val="00FC2642"/>
    <w:rsid w:val="00FC61E6"/>
    <w:rsid w:val="00FD00F4"/>
    <w:rsid w:val="00FD3554"/>
    <w:rsid w:val="00FD3C9F"/>
    <w:rsid w:val="00FD6EF4"/>
    <w:rsid w:val="00FD70DC"/>
    <w:rsid w:val="00FE4F9A"/>
    <w:rsid w:val="00FE5A03"/>
    <w:rsid w:val="00FF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306E90"/>
  <w15:docId w15:val="{C4D52CD7-CECF-4F28-8086-E35DAA9AC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6F0"/>
  </w:style>
  <w:style w:type="paragraph" w:styleId="1">
    <w:name w:val="heading 1"/>
    <w:basedOn w:val="a"/>
    <w:next w:val="a"/>
    <w:link w:val="10"/>
    <w:uiPriority w:val="9"/>
    <w:qFormat/>
    <w:rsid w:val="00AA45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A45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76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0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06F0"/>
  </w:style>
  <w:style w:type="paragraph" w:styleId="a5">
    <w:name w:val="footer"/>
    <w:basedOn w:val="a"/>
    <w:link w:val="a6"/>
    <w:uiPriority w:val="99"/>
    <w:unhideWhenUsed/>
    <w:rsid w:val="00EB0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06F0"/>
  </w:style>
  <w:style w:type="character" w:customStyle="1" w:styleId="10">
    <w:name w:val="Заголовок 1 Знак"/>
    <w:basedOn w:val="a0"/>
    <w:link w:val="1"/>
    <w:uiPriority w:val="9"/>
    <w:rsid w:val="00AA45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A45C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Title"/>
    <w:basedOn w:val="a"/>
    <w:next w:val="a"/>
    <w:link w:val="a8"/>
    <w:uiPriority w:val="10"/>
    <w:qFormat/>
    <w:rsid w:val="00AA45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AA45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TOC Heading"/>
    <w:basedOn w:val="1"/>
    <w:next w:val="a"/>
    <w:uiPriority w:val="39"/>
    <w:unhideWhenUsed/>
    <w:qFormat/>
    <w:rsid w:val="0082558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93B5A"/>
    <w:pPr>
      <w:tabs>
        <w:tab w:val="right" w:leader="dot" w:pos="9736"/>
      </w:tabs>
      <w:spacing w:after="100"/>
    </w:pPr>
    <w:rPr>
      <w:rFonts w:ascii="Times New Roman" w:hAnsi="Times New Roman" w:cs="Times New Roman"/>
      <w:noProof/>
    </w:rPr>
  </w:style>
  <w:style w:type="character" w:styleId="aa">
    <w:name w:val="Hyperlink"/>
    <w:basedOn w:val="a0"/>
    <w:uiPriority w:val="99"/>
    <w:unhideWhenUsed/>
    <w:rsid w:val="00825583"/>
    <w:rPr>
      <w:color w:val="0563C1" w:themeColor="hyperlink"/>
      <w:u w:val="single"/>
    </w:rPr>
  </w:style>
  <w:style w:type="paragraph" w:styleId="ab">
    <w:name w:val="Subtitle"/>
    <w:basedOn w:val="a"/>
    <w:next w:val="a"/>
    <w:link w:val="ac"/>
    <w:uiPriority w:val="11"/>
    <w:qFormat/>
    <w:rsid w:val="0082558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825583"/>
    <w:rPr>
      <w:rFonts w:eastAsiaTheme="minorEastAsia"/>
      <w:color w:val="5A5A5A" w:themeColor="text1" w:themeTint="A5"/>
      <w:spacing w:val="15"/>
    </w:rPr>
  </w:style>
  <w:style w:type="paragraph" w:customStyle="1" w:styleId="12">
    <w:name w:val="Стиль1"/>
    <w:basedOn w:val="1"/>
    <w:link w:val="13"/>
    <w:qFormat/>
    <w:rsid w:val="00AB4599"/>
    <w:rPr>
      <w:color w:val="000000" w:themeColor="text1"/>
    </w:rPr>
  </w:style>
  <w:style w:type="character" w:customStyle="1" w:styleId="13">
    <w:name w:val="Стиль1 Знак"/>
    <w:basedOn w:val="10"/>
    <w:link w:val="12"/>
    <w:rsid w:val="00AB459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ad">
    <w:name w:val="caption"/>
    <w:basedOn w:val="a"/>
    <w:next w:val="a"/>
    <w:uiPriority w:val="35"/>
    <w:unhideWhenUsed/>
    <w:qFormat/>
    <w:rsid w:val="00D07D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e">
    <w:name w:val="List Paragraph"/>
    <w:basedOn w:val="a"/>
    <w:uiPriority w:val="34"/>
    <w:qFormat/>
    <w:rsid w:val="00F00E8A"/>
    <w:pPr>
      <w:ind w:left="720"/>
      <w:contextualSpacing/>
    </w:pPr>
  </w:style>
  <w:style w:type="character" w:styleId="af">
    <w:name w:val="Placeholder Text"/>
    <w:basedOn w:val="a0"/>
    <w:uiPriority w:val="99"/>
    <w:semiHidden/>
    <w:rsid w:val="00BB0616"/>
    <w:rPr>
      <w:color w:val="808080"/>
    </w:rPr>
  </w:style>
  <w:style w:type="paragraph" w:styleId="af0">
    <w:name w:val="Balloon Text"/>
    <w:basedOn w:val="a"/>
    <w:link w:val="af1"/>
    <w:uiPriority w:val="99"/>
    <w:semiHidden/>
    <w:unhideWhenUsed/>
    <w:rsid w:val="002B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B2078"/>
    <w:rPr>
      <w:rFonts w:ascii="Tahoma" w:hAnsi="Tahoma" w:cs="Tahoma"/>
      <w:sz w:val="16"/>
      <w:szCs w:val="16"/>
    </w:rPr>
  </w:style>
  <w:style w:type="table" w:styleId="af2">
    <w:name w:val="Table Grid"/>
    <w:basedOn w:val="a1"/>
    <w:uiPriority w:val="39"/>
    <w:rsid w:val="00870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3E762C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3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47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0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74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6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4051">
                          <w:marLeft w:val="0"/>
                          <w:marRight w:val="225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0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459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763109">
                          <w:marLeft w:val="0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28536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9798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72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3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0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42EAB-26FF-4901-B776-B5EC6F91D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2690</TotalTime>
  <Pages>35</Pages>
  <Words>9752</Words>
  <Characters>55590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Daria</cp:lastModifiedBy>
  <cp:revision>184</cp:revision>
  <dcterms:created xsi:type="dcterms:W3CDTF">2022-01-31T17:55:00Z</dcterms:created>
  <dcterms:modified xsi:type="dcterms:W3CDTF">2022-05-04T11:12:00Z</dcterms:modified>
</cp:coreProperties>
</file>