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15DB1" w14:textId="77777777" w:rsidR="00457024" w:rsidRPr="00457024" w:rsidRDefault="00457024" w:rsidP="0045702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7540660" w14:textId="77777777" w:rsidR="00457024" w:rsidRPr="00457024" w:rsidRDefault="00457024" w:rsidP="0045702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8557C3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2"/>
          <w:sz w:val="26"/>
          <w:szCs w:val="26"/>
        </w:rPr>
        <w:t>Санкт-Петербургский государственный университет</w:t>
      </w:r>
    </w:p>
    <w:p w14:paraId="4F8480DF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2950CB39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9105E1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9B36BF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900518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6203D0B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1DD281E0" w14:textId="71762D1F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/>
          <w:position w:val="-1"/>
          <w:sz w:val="26"/>
          <w:szCs w:val="26"/>
        </w:rPr>
        <w:t>Папина</w:t>
      </w:r>
      <w:r w:rsidRPr="00457024">
        <w:rPr>
          <w:rFonts w:ascii="Times New Roman" w:eastAsia="Calibri" w:hAnsi="Times New Roman" w:cs="Times New Roman"/>
          <w:b/>
          <w:bCs/>
          <w:i/>
          <w:position w:val="-1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position w:val="-1"/>
          <w:sz w:val="26"/>
          <w:szCs w:val="26"/>
        </w:rPr>
        <w:t>Наталья Николаевна</w:t>
      </w:r>
    </w:p>
    <w:p w14:paraId="2FCD2EAA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6D8403C0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57024">
        <w:rPr>
          <w:rFonts w:ascii="Times New Roman" w:eastAsia="Calibri" w:hAnsi="Times New Roman" w:cs="Times New Roman"/>
          <w:b/>
          <w:bCs/>
          <w:sz w:val="26"/>
          <w:szCs w:val="26"/>
        </w:rPr>
        <w:t>Выпускная квалификационная работа</w:t>
      </w:r>
    </w:p>
    <w:p w14:paraId="7C90CE57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20AD6A4A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</w:rPr>
      </w:pPr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C,N-</w:t>
      </w:r>
      <w:proofErr w:type="spellStart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циклометаллированные</w:t>
      </w:r>
      <w:proofErr w:type="spellEnd"/>
    </w:p>
    <w:p w14:paraId="37D35786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</w:rPr>
      </w:pPr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комплексы палладия(II) с</w:t>
      </w:r>
    </w:p>
    <w:p w14:paraId="41D183D3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</w:rPr>
      </w:pPr>
      <w:proofErr w:type="spellStart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изоцианидными</w:t>
      </w:r>
      <w:proofErr w:type="spellEnd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 xml:space="preserve"> и</w:t>
      </w:r>
    </w:p>
    <w:p w14:paraId="5A48C788" w14:textId="1DBB0ED2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proofErr w:type="spellStart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диаминокарбеновыми</w:t>
      </w:r>
      <w:proofErr w:type="spellEnd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 xml:space="preserve"> </w:t>
      </w:r>
      <w:proofErr w:type="spellStart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лигандами</w:t>
      </w:r>
      <w:proofErr w:type="spellEnd"/>
      <w:r w:rsidRPr="0045702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 xml:space="preserve"> </w:t>
      </w:r>
    </w:p>
    <w:p w14:paraId="351B83D9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B9DF4B2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5C13AD6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FB0C6C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-1"/>
          <w:sz w:val="26"/>
          <w:szCs w:val="26"/>
        </w:rPr>
        <w:t>Уровень образования: бакалавриат</w:t>
      </w:r>
    </w:p>
    <w:p w14:paraId="0A183546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-1"/>
          <w:sz w:val="26"/>
          <w:szCs w:val="26"/>
        </w:rPr>
        <w:t>Направление 04.03.01 химия</w:t>
      </w:r>
    </w:p>
    <w:p w14:paraId="5DC06E15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-1"/>
          <w:sz w:val="26"/>
          <w:szCs w:val="26"/>
        </w:rPr>
        <w:t>Основная образовательная программа СВ.5014.2018 «Химия»</w:t>
      </w:r>
    </w:p>
    <w:p w14:paraId="3A4C098D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172B9C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F0BACB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3ABD49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7C748E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906006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C0AA5D" w14:textId="77777777" w:rsidR="00457024" w:rsidRPr="00457024" w:rsidRDefault="00457024" w:rsidP="00457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545FA5" w14:textId="2075D084" w:rsidR="00457024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D9D9D9"/>
          <w:spacing w:val="-2"/>
          <w:sz w:val="24"/>
          <w:szCs w:val="24"/>
        </w:rPr>
      </w:pPr>
      <w:r w:rsidRPr="00457024">
        <w:rPr>
          <w:rFonts w:ascii="Times New Roman" w:eastAsia="Calibri" w:hAnsi="Times New Roman" w:cs="Times New Roman"/>
          <w:sz w:val="24"/>
          <w:szCs w:val="24"/>
        </w:rPr>
        <w:t>Н</w:t>
      </w:r>
      <w:r w:rsidRPr="00457024">
        <w:rPr>
          <w:rFonts w:ascii="Times New Roman" w:eastAsia="Calibri" w:hAnsi="Times New Roman" w:cs="Times New Roman"/>
          <w:spacing w:val="4"/>
          <w:sz w:val="24"/>
          <w:szCs w:val="24"/>
        </w:rPr>
        <w:t>а</w:t>
      </w:r>
      <w:r w:rsidRPr="00457024">
        <w:rPr>
          <w:rFonts w:ascii="Times New Roman" w:eastAsia="Calibri" w:hAnsi="Times New Roman" w:cs="Times New Roman"/>
          <w:spacing w:val="-9"/>
          <w:sz w:val="24"/>
          <w:szCs w:val="24"/>
        </w:rPr>
        <w:t>у</w:t>
      </w:r>
      <w:r w:rsidRPr="00457024">
        <w:rPr>
          <w:rFonts w:ascii="Times New Roman" w:eastAsia="Calibri" w:hAnsi="Times New Roman" w:cs="Times New Roman"/>
          <w:sz w:val="24"/>
          <w:szCs w:val="24"/>
        </w:rPr>
        <w:t>ч</w:t>
      </w:r>
      <w:r w:rsidRPr="00457024">
        <w:rPr>
          <w:rFonts w:ascii="Times New Roman" w:eastAsia="Calibri" w:hAnsi="Times New Roman" w:cs="Times New Roman"/>
          <w:spacing w:val="1"/>
          <w:sz w:val="24"/>
          <w:szCs w:val="24"/>
        </w:rPr>
        <w:t>н</w:t>
      </w:r>
      <w:r w:rsidRPr="00457024">
        <w:rPr>
          <w:rFonts w:ascii="Times New Roman" w:eastAsia="Calibri" w:hAnsi="Times New Roman" w:cs="Times New Roman"/>
          <w:spacing w:val="2"/>
          <w:sz w:val="24"/>
          <w:szCs w:val="24"/>
        </w:rPr>
        <w:t>ы</w:t>
      </w:r>
      <w:r w:rsidRPr="00457024">
        <w:rPr>
          <w:rFonts w:ascii="Times New Roman" w:eastAsia="Calibri" w:hAnsi="Times New Roman" w:cs="Times New Roman"/>
          <w:sz w:val="24"/>
          <w:szCs w:val="24"/>
        </w:rPr>
        <w:t>й</w:t>
      </w:r>
      <w:r w:rsidRPr="00457024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457024">
        <w:rPr>
          <w:rFonts w:ascii="Times New Roman" w:eastAsia="Calibri" w:hAnsi="Times New Roman" w:cs="Times New Roman"/>
          <w:spacing w:val="5"/>
          <w:sz w:val="24"/>
          <w:szCs w:val="24"/>
        </w:rPr>
        <w:t>р</w:t>
      </w:r>
      <w:r w:rsidRPr="00457024">
        <w:rPr>
          <w:rFonts w:ascii="Times New Roman" w:eastAsia="Calibri" w:hAnsi="Times New Roman" w:cs="Times New Roman"/>
          <w:spacing w:val="-9"/>
          <w:sz w:val="24"/>
          <w:szCs w:val="24"/>
        </w:rPr>
        <w:t>у</w:t>
      </w:r>
      <w:r w:rsidRPr="00457024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457024">
        <w:rPr>
          <w:rFonts w:ascii="Times New Roman" w:eastAsia="Calibri" w:hAnsi="Times New Roman" w:cs="Times New Roman"/>
          <w:spacing w:val="5"/>
          <w:sz w:val="24"/>
          <w:szCs w:val="24"/>
        </w:rPr>
        <w:t>о</w:t>
      </w:r>
      <w:r w:rsidRPr="00457024">
        <w:rPr>
          <w:rFonts w:ascii="Times New Roman" w:eastAsia="Calibri" w:hAnsi="Times New Roman" w:cs="Times New Roman"/>
          <w:spacing w:val="2"/>
          <w:sz w:val="24"/>
          <w:szCs w:val="24"/>
        </w:rPr>
        <w:t>в</w:t>
      </w:r>
      <w:r w:rsidRPr="00457024">
        <w:rPr>
          <w:rFonts w:ascii="Times New Roman" w:eastAsia="Calibri" w:hAnsi="Times New Roman" w:cs="Times New Roman"/>
          <w:spacing w:val="5"/>
          <w:sz w:val="24"/>
          <w:szCs w:val="24"/>
        </w:rPr>
        <w:t>о</w:t>
      </w:r>
      <w:r w:rsidRPr="00457024">
        <w:rPr>
          <w:rFonts w:ascii="Times New Roman" w:eastAsia="Calibri" w:hAnsi="Times New Roman" w:cs="Times New Roman"/>
          <w:spacing w:val="-2"/>
          <w:sz w:val="24"/>
          <w:szCs w:val="24"/>
        </w:rPr>
        <w:t>д</w:t>
      </w:r>
      <w:r w:rsidRPr="00457024">
        <w:rPr>
          <w:rFonts w:ascii="Times New Roman" w:eastAsia="Calibri" w:hAnsi="Times New Roman" w:cs="Times New Roman"/>
          <w:spacing w:val="1"/>
          <w:sz w:val="24"/>
          <w:szCs w:val="24"/>
        </w:rPr>
        <w:t>ит</w:t>
      </w:r>
      <w:r w:rsidRPr="00457024">
        <w:rPr>
          <w:rFonts w:ascii="Times New Roman" w:eastAsia="Calibri" w:hAnsi="Times New Roman" w:cs="Times New Roman"/>
          <w:spacing w:val="-1"/>
          <w:sz w:val="24"/>
          <w:szCs w:val="24"/>
        </w:rPr>
        <w:t>е</w:t>
      </w:r>
      <w:r w:rsidRPr="00457024">
        <w:rPr>
          <w:rFonts w:ascii="Times New Roman" w:eastAsia="Calibri" w:hAnsi="Times New Roman" w:cs="Times New Roman"/>
          <w:sz w:val="24"/>
          <w:szCs w:val="24"/>
        </w:rPr>
        <w:t>л</w:t>
      </w:r>
      <w:r w:rsidRPr="00457024">
        <w:rPr>
          <w:rFonts w:ascii="Times New Roman" w:eastAsia="Calibri" w:hAnsi="Times New Roman" w:cs="Times New Roman"/>
          <w:spacing w:val="1"/>
          <w:sz w:val="24"/>
          <w:szCs w:val="24"/>
        </w:rPr>
        <w:t>ь</w:t>
      </w:r>
      <w:r w:rsidRPr="004570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21914050" w14:textId="05BFE97B" w:rsidR="00457024" w:rsidRPr="00F16793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Доцент, Кафедра физической</w:t>
      </w:r>
    </w:p>
    <w:p w14:paraId="5C5CF1BC" w14:textId="2D4A2E76" w:rsidR="00457024" w:rsidRPr="00F16793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органической химии, к.х.н.</w:t>
      </w:r>
    </w:p>
    <w:p w14:paraId="50D55061" w14:textId="543CC41D" w:rsidR="00457024" w:rsidRPr="00F16793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Кинжалов Михаил Андреевич</w:t>
      </w:r>
    </w:p>
    <w:p w14:paraId="0EE5F6B7" w14:textId="77777777" w:rsidR="00457024" w:rsidRPr="00457024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</w:p>
    <w:p w14:paraId="27367FAE" w14:textId="77777777" w:rsidR="00457024" w:rsidRPr="00457024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</w:p>
    <w:p w14:paraId="70CD0EB3" w14:textId="77777777" w:rsidR="00457024" w:rsidRPr="00457024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</w:p>
    <w:p w14:paraId="05B9D6BA" w14:textId="268980FF" w:rsidR="00457024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D9D9D9"/>
          <w:spacing w:val="-2"/>
          <w:sz w:val="24"/>
          <w:szCs w:val="24"/>
        </w:rPr>
      </w:pPr>
      <w:r w:rsidRPr="00457024">
        <w:rPr>
          <w:rFonts w:ascii="Times New Roman" w:eastAsia="Calibri" w:hAnsi="Times New Roman" w:cs="Times New Roman"/>
          <w:sz w:val="24"/>
          <w:szCs w:val="24"/>
        </w:rPr>
        <w:t xml:space="preserve">Рецензент: </w:t>
      </w:r>
    </w:p>
    <w:p w14:paraId="6072FDF1" w14:textId="3DE2544F" w:rsidR="00457024" w:rsidRPr="00F16793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доцент, Кафедра органической химии, к.х.н</w:t>
      </w:r>
      <w:r w:rsid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387B79D4" w14:textId="04268158" w:rsidR="00457024" w:rsidRPr="00F16793" w:rsidRDefault="00457024" w:rsidP="00457024">
      <w:pPr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67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Сорокоумов Виктор Николаевич</w:t>
      </w:r>
    </w:p>
    <w:p w14:paraId="456F4E0D" w14:textId="77777777" w:rsidR="00457024" w:rsidRPr="00F16793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pacing w:val="2"/>
          <w:sz w:val="24"/>
          <w:szCs w:val="24"/>
        </w:rPr>
      </w:pPr>
    </w:p>
    <w:p w14:paraId="5A121034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02047FAC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01A2A8BA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582FA6BC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371C6FDB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58FBEB11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14:paraId="5375C217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2"/>
          <w:sz w:val="26"/>
          <w:szCs w:val="26"/>
        </w:rPr>
        <w:t>Санкт-Петербург</w:t>
      </w:r>
    </w:p>
    <w:p w14:paraId="67A3E12B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6"/>
          <w:szCs w:val="26"/>
        </w:rPr>
      </w:pPr>
      <w:r w:rsidRPr="00457024">
        <w:rPr>
          <w:rFonts w:ascii="Times New Roman" w:eastAsia="Calibri" w:hAnsi="Times New Roman" w:cs="Times New Roman"/>
          <w:spacing w:val="2"/>
          <w:sz w:val="26"/>
          <w:szCs w:val="26"/>
        </w:rPr>
        <w:t>2022</w:t>
      </w:r>
    </w:p>
    <w:p w14:paraId="15020F48" w14:textId="77777777" w:rsidR="00457024" w:rsidRPr="00457024" w:rsidRDefault="00457024" w:rsidP="004570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950675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F2E6AD" w14:textId="621DCEAC" w:rsidR="000C30C7" w:rsidRPr="000C30C7" w:rsidRDefault="000C30C7">
          <w:pPr>
            <w:pStyle w:val="a6"/>
            <w:rPr>
              <w:color w:val="auto"/>
            </w:rPr>
          </w:pPr>
          <w:r w:rsidRPr="000C30C7">
            <w:rPr>
              <w:color w:val="auto"/>
            </w:rPr>
            <w:t>Оглавление</w:t>
          </w:r>
        </w:p>
        <w:p w14:paraId="7B3BAE96" w14:textId="2F83F0FD" w:rsidR="00BF7822" w:rsidRDefault="000C30C7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784021" w:history="1">
            <w:r w:rsidR="00BF7822" w:rsidRPr="00FC7744">
              <w:rPr>
                <w:rStyle w:val="a7"/>
                <w:rFonts w:ascii="Times New Roman" w:hAnsi="Times New Roman" w:cs="Times New Roman"/>
                <w:noProof/>
              </w:rPr>
              <w:t>1.</w:t>
            </w:r>
            <w:r w:rsidR="00BF7822">
              <w:rPr>
                <w:rFonts w:eastAsiaTheme="minorEastAsia"/>
                <w:noProof/>
                <w:lang w:eastAsia="ru-RU"/>
              </w:rPr>
              <w:tab/>
            </w:r>
            <w:r w:rsidR="00BF7822" w:rsidRPr="00FC7744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="00BF7822">
              <w:rPr>
                <w:noProof/>
                <w:webHidden/>
              </w:rPr>
              <w:tab/>
            </w:r>
            <w:r w:rsidR="00BF7822">
              <w:rPr>
                <w:noProof/>
                <w:webHidden/>
              </w:rPr>
              <w:fldChar w:fldCharType="begin"/>
            </w:r>
            <w:r w:rsidR="00BF7822">
              <w:rPr>
                <w:noProof/>
                <w:webHidden/>
              </w:rPr>
              <w:instrText xml:space="preserve"> PAGEREF _Toc103784021 \h </w:instrText>
            </w:r>
            <w:r w:rsidR="00BF7822">
              <w:rPr>
                <w:noProof/>
                <w:webHidden/>
              </w:rPr>
            </w:r>
            <w:r w:rsidR="00BF7822">
              <w:rPr>
                <w:noProof/>
                <w:webHidden/>
              </w:rPr>
              <w:fldChar w:fldCharType="separate"/>
            </w:r>
            <w:r w:rsidR="00BF7822">
              <w:rPr>
                <w:noProof/>
                <w:webHidden/>
              </w:rPr>
              <w:t>3</w:t>
            </w:r>
            <w:r w:rsidR="00BF7822">
              <w:rPr>
                <w:noProof/>
                <w:webHidden/>
              </w:rPr>
              <w:fldChar w:fldCharType="end"/>
            </w:r>
          </w:hyperlink>
        </w:p>
        <w:p w14:paraId="3BA59978" w14:textId="0BE8B242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2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Литературный обзор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D5680" w14:textId="057961E3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3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Изоцианидные комплексы палладия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C5866" w14:textId="704A3EB2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4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Циклометаллированные комплексы палладия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80A1C" w14:textId="79FDF070" w:rsidR="00BF7822" w:rsidRDefault="00BF7822">
          <w:pPr>
            <w:pStyle w:val="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5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Получение циклометалированных комплексов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8B1D6" w14:textId="1B49EB03" w:rsidR="00BF7822" w:rsidRDefault="00BF7822">
          <w:pPr>
            <w:pStyle w:val="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6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Функционализация циклометалированных комплексов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B142A" w14:textId="0DAEF79C" w:rsidR="00BF7822" w:rsidRDefault="00BF7822">
          <w:pPr>
            <w:pStyle w:val="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7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Применение комплексов палладия с циклометаллирующими лигандами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17CA8" w14:textId="477B2C61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8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Комплексы палладия с ациклическими диаминокарбеновыми лигандами (</w:t>
            </w:r>
            <w:r w:rsidRPr="00FC7744">
              <w:rPr>
                <w:rStyle w:val="a7"/>
                <w:rFonts w:ascii="Times New Roman" w:hAnsi="Times New Roman" w:cs="Times New Roman"/>
                <w:noProof/>
                <w:lang w:val="en-US"/>
              </w:rPr>
              <w:t>ADC</w:t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7F400" w14:textId="0EB27FE4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29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Актуальность и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87BF9" w14:textId="069E81E2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0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Синтез циклометаллированных комплексов палладия с изоцианидными лигандами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8A466" w14:textId="404BB496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1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Синтез ксилилизоцианидного комплекса палладия с фенилпиридином из ди(µ-хлоро)-трихлороксилилизоцианидпалладия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7A595" w14:textId="7E1D5912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2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Синтез изоцианидных комплексов палладия из бис[µ-хлоро[2-(пиридин-2-ил)фенил]палладия]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83EBD" w14:textId="31FB2138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3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циклометаллированных комплексов палладия с </w:t>
            </w:r>
            <w:r w:rsidRPr="00FC7744">
              <w:rPr>
                <w:rStyle w:val="a7"/>
                <w:rFonts w:ascii="Times New Roman" w:hAnsi="Times New Roman" w:cs="Times New Roman"/>
                <w:noProof/>
                <w:lang w:val="en-US"/>
              </w:rPr>
              <w:t>ADC</w:t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-лигандами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BAB01" w14:textId="43BD132A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4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Экспериментальная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C371C" w14:textId="05455B06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5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Оборудование и реактивы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AD64E" w14:textId="75132174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6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</w:t>
            </w:r>
            <w:r w:rsidRPr="00FC7744">
              <w:rPr>
                <w:rStyle w:val="a7"/>
                <w:rFonts w:ascii="Times New Roman" w:hAnsi="Times New Roman" w:cs="Times New Roman"/>
                <w:i/>
                <w:noProof/>
              </w:rPr>
              <w:t>бис</w:t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(ацетонитрильного) комплекса </w:t>
            </w:r>
            <w:r w:rsidRPr="00FC7744">
              <w:rPr>
                <w:rStyle w:val="a7"/>
                <w:rFonts w:ascii="Times New Roman" w:hAnsi="Times New Roman" w:cs="Times New Roman"/>
                <w:noProof/>
                <w:lang w:val="en-US"/>
              </w:rPr>
              <w:t>Pd</w:t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(</w:t>
            </w:r>
            <w:r w:rsidRPr="00FC7744">
              <w:rPr>
                <w:rStyle w:val="a7"/>
                <w:rFonts w:ascii="Times New Roman" w:hAnsi="Times New Roman" w:cs="Times New Roman"/>
                <w:noProof/>
                <w:lang w:val="en-US"/>
              </w:rPr>
              <w:t>II</w:t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C63D2" w14:textId="48646D17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7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Синтез ди(µ-хлоро)-трихлороксилилизоцианидпалладия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E684C" w14:textId="0501454D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8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Синтез бис[µ-хлоро[2-(пиридин-2-ил)фенил]палладия]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412EF" w14:textId="70CC42D9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39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7472C" w14:textId="49C8FEFB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0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5.6.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22F7D" w14:textId="4CDD7904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1" w:history="1">
            <w:r w:rsidRPr="00FC7744">
              <w:rPr>
                <w:rStyle w:val="a7"/>
                <w:rFonts w:ascii="Times New Roman" w:hAnsi="Times New Roman" w:cs="Times New Roman"/>
                <w:noProof/>
                <w:lang w:val="pt-BR"/>
              </w:rPr>
              <w:t>5.7.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49359" w14:textId="3745F62E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2" w:history="1">
            <w:r w:rsidRPr="00FC7744">
              <w:rPr>
                <w:rStyle w:val="a7"/>
                <w:rFonts w:ascii="Times New Roman" w:eastAsia="Calibri" w:hAnsi="Times New Roman" w:cs="Times New Roman"/>
                <w:noProof/>
                <w:lang w:val="pt-BR"/>
              </w:rPr>
              <w:t>5.8.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57500" w14:textId="2749E343" w:rsidR="00BF7822" w:rsidRDefault="00BF7822">
          <w:pPr>
            <w:pStyle w:val="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3" w:history="1">
            <w:r w:rsidRPr="00FC7744">
              <w:rPr>
                <w:rStyle w:val="a7"/>
                <w:rFonts w:ascii="Times New Roman" w:eastAsia="Calibri" w:hAnsi="Times New Roman" w:cs="Times New Roman"/>
                <w:noProof/>
                <w:lang w:val="pt-BR"/>
              </w:rPr>
              <w:t>5.9.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eastAsia="Calibri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eastAsia="Calibri" w:hAnsi="Times New Roman" w:cs="Times New Roman"/>
                <w:b/>
                <w:bCs/>
                <w:noProof/>
              </w:rPr>
              <w:t>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67FA2" w14:textId="2AF54BFD" w:rsidR="00BF7822" w:rsidRDefault="00BF7822">
          <w:pPr>
            <w:pStyle w:val="2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4" w:history="1">
            <w:r w:rsidRPr="00FC7744">
              <w:rPr>
                <w:rStyle w:val="a7"/>
                <w:rFonts w:ascii="Times New Roman" w:eastAsia="Calibri" w:hAnsi="Times New Roman" w:cs="Times New Roman"/>
                <w:noProof/>
                <w:lang w:val="pt-BR"/>
              </w:rPr>
              <w:t>5.10.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eastAsia="Calibri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eastAsia="Calibri" w:hAnsi="Times New Roman" w:cs="Times New Roman"/>
                <w:b/>
                <w:bCs/>
                <w:noProof/>
              </w:rPr>
              <w:t>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B1C6E" w14:textId="1AA3095D" w:rsidR="00BF7822" w:rsidRDefault="00BF7822">
          <w:pPr>
            <w:pStyle w:val="2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5" w:history="1">
            <w:r w:rsidRPr="00FC7744">
              <w:rPr>
                <w:rStyle w:val="a7"/>
                <w:rFonts w:ascii="Times New Roman" w:hAnsi="Times New Roman" w:cs="Times New Roman"/>
                <w:noProof/>
                <w:lang w:val="pt-BR"/>
              </w:rPr>
              <w:t>5.11.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 xml:space="preserve">Синтез комплекса </w:t>
            </w:r>
            <w:r w:rsidRPr="00FC7744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E72BD" w14:textId="5B28B5BB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6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Обсуждение и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4A123" w14:textId="0128DD1F" w:rsidR="00BF7822" w:rsidRDefault="00BF782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7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C7744">
              <w:rPr>
                <w:rStyle w:val="a7"/>
                <w:rFonts w:ascii="Times New Roman" w:hAnsi="Times New Roman" w:cs="Times New Roman"/>
                <w:noProof/>
              </w:rPr>
              <w:t>Список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6ABCE" w14:textId="2059536E" w:rsidR="00BF7822" w:rsidRDefault="00BF782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3784048" w:history="1">
            <w:r w:rsidRPr="00FC7744">
              <w:rPr>
                <w:rStyle w:val="a7"/>
                <w:rFonts w:ascii="Times New Roman" w:hAnsi="Times New Roman" w:cs="Times New Roman"/>
                <w:noProof/>
              </w:rPr>
              <w:t>Приложение.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86C84" w14:textId="6769F3D9" w:rsidR="000C30C7" w:rsidRDefault="000C30C7">
          <w:r>
            <w:rPr>
              <w:b/>
              <w:bCs/>
            </w:rPr>
            <w:fldChar w:fldCharType="end"/>
          </w:r>
        </w:p>
      </w:sdtContent>
    </w:sdt>
    <w:p w14:paraId="7CB34458" w14:textId="4EE3CD5A" w:rsidR="000C30C7" w:rsidRDefault="000C30C7">
      <w:pPr>
        <w:spacing w:line="259" w:lineRule="auto"/>
      </w:pPr>
      <w:r>
        <w:br w:type="page"/>
      </w:r>
    </w:p>
    <w:p w14:paraId="48265A3B" w14:textId="126E618A" w:rsidR="000C30C7" w:rsidRDefault="000C30C7" w:rsidP="004F6425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_Toc103784021"/>
      <w:r w:rsidRPr="004F6425">
        <w:rPr>
          <w:rFonts w:ascii="Times New Roman" w:hAnsi="Times New Roman" w:cs="Times New Roman"/>
          <w:sz w:val="26"/>
          <w:szCs w:val="26"/>
        </w:rPr>
        <w:lastRenderedPageBreak/>
        <w:t>Введение</w:t>
      </w:r>
      <w:bookmarkEnd w:id="0"/>
    </w:p>
    <w:p w14:paraId="42DD14B6" w14:textId="2524CBF4" w:rsidR="005C44DA" w:rsidRDefault="002557E9" w:rsidP="005C44D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557E9">
        <w:rPr>
          <w:rFonts w:ascii="Times New Roman" w:hAnsi="Times New Roman" w:cs="Times New Roman"/>
          <w:sz w:val="26"/>
          <w:szCs w:val="26"/>
        </w:rPr>
        <w:t xml:space="preserve">Комплексы палладия с ациклическими </w:t>
      </w:r>
      <w:proofErr w:type="spellStart"/>
      <w:r w:rsidRPr="002557E9">
        <w:rPr>
          <w:rFonts w:ascii="Times New Roman" w:hAnsi="Times New Roman" w:cs="Times New Roman"/>
          <w:sz w:val="26"/>
          <w:szCs w:val="26"/>
        </w:rPr>
        <w:t>диаминокарбеновыми</w:t>
      </w:r>
      <w:proofErr w:type="spellEnd"/>
      <w:r w:rsidRPr="002557E9">
        <w:rPr>
          <w:rFonts w:ascii="Times New Roman" w:hAnsi="Times New Roman" w:cs="Times New Roman"/>
          <w:sz w:val="26"/>
          <w:szCs w:val="26"/>
        </w:rPr>
        <w:t xml:space="preserve"> (</w:t>
      </w:r>
      <w:r w:rsidR="005C44DA">
        <w:rPr>
          <w:rFonts w:ascii="Times New Roman" w:hAnsi="Times New Roman" w:cs="Times New Roman"/>
          <w:sz w:val="26"/>
          <w:szCs w:val="26"/>
          <w:lang w:val="en-US"/>
        </w:rPr>
        <w:t>ADC</w:t>
      </w:r>
      <w:r w:rsidRPr="002557E9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2557E9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2557E9">
        <w:rPr>
          <w:rFonts w:ascii="Times New Roman" w:hAnsi="Times New Roman" w:cs="Times New Roman"/>
          <w:sz w:val="26"/>
          <w:szCs w:val="26"/>
        </w:rPr>
        <w:t xml:space="preserve"> в последнее десятилетие привлекают большое внимание как катализаторы различных органических превращений. </w:t>
      </w:r>
      <w:proofErr w:type="spellStart"/>
      <w:r w:rsidRPr="002557E9">
        <w:rPr>
          <w:rFonts w:ascii="Times New Roman" w:hAnsi="Times New Roman" w:cs="Times New Roman"/>
          <w:sz w:val="26"/>
          <w:szCs w:val="26"/>
        </w:rPr>
        <w:t>Металло</w:t>
      </w:r>
      <w:r w:rsidR="005C44DA">
        <w:rPr>
          <w:rFonts w:ascii="Times New Roman" w:hAnsi="Times New Roman" w:cs="Times New Roman"/>
          <w:sz w:val="26"/>
          <w:szCs w:val="26"/>
        </w:rPr>
        <w:t>промотируемо</w:t>
      </w:r>
      <w:r w:rsidRPr="002557E9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Pr="002557E9">
        <w:rPr>
          <w:rFonts w:ascii="Times New Roman" w:hAnsi="Times New Roman" w:cs="Times New Roman"/>
          <w:sz w:val="26"/>
          <w:szCs w:val="26"/>
        </w:rPr>
        <w:t xml:space="preserve"> сочетание изоцианидов</w:t>
      </w:r>
      <w:r w:rsidR="005C44DA">
        <w:rPr>
          <w:rFonts w:ascii="Times New Roman" w:hAnsi="Times New Roman" w:cs="Times New Roman"/>
          <w:sz w:val="26"/>
          <w:szCs w:val="26"/>
        </w:rPr>
        <w:t xml:space="preserve"> на</w:t>
      </w:r>
      <w:r w:rsidRPr="002557E9">
        <w:rPr>
          <w:rFonts w:ascii="Times New Roman" w:hAnsi="Times New Roman" w:cs="Times New Roman"/>
          <w:sz w:val="26"/>
          <w:szCs w:val="26"/>
        </w:rPr>
        <w:t xml:space="preserve"> паллади</w:t>
      </w:r>
      <w:r w:rsidR="005C44DA">
        <w:rPr>
          <w:rFonts w:ascii="Times New Roman" w:hAnsi="Times New Roman" w:cs="Times New Roman"/>
          <w:sz w:val="26"/>
          <w:szCs w:val="26"/>
        </w:rPr>
        <w:t>и</w:t>
      </w:r>
      <w:r w:rsidRPr="002557E9">
        <w:rPr>
          <w:rFonts w:ascii="Times New Roman" w:hAnsi="Times New Roman" w:cs="Times New Roman"/>
          <w:sz w:val="26"/>
          <w:szCs w:val="26"/>
        </w:rPr>
        <w:t xml:space="preserve"> с нуклеофилами азота является одним из наиболее эффективных и универсальных методов получения ADC-комплексов палладия(II). С другой стороны, настройка </w:t>
      </w:r>
      <w:proofErr w:type="spellStart"/>
      <w:r w:rsidRPr="002557E9">
        <w:rPr>
          <w:rFonts w:ascii="Times New Roman" w:hAnsi="Times New Roman" w:cs="Times New Roman"/>
          <w:sz w:val="26"/>
          <w:szCs w:val="26"/>
        </w:rPr>
        <w:t>лигандного</w:t>
      </w:r>
      <w:proofErr w:type="spellEnd"/>
      <w:r w:rsidRPr="002557E9">
        <w:rPr>
          <w:rFonts w:ascii="Times New Roman" w:hAnsi="Times New Roman" w:cs="Times New Roman"/>
          <w:sz w:val="26"/>
          <w:szCs w:val="26"/>
        </w:rPr>
        <w:t xml:space="preserve"> окружения позволяет в широких пределах изменять структуру и свойства </w:t>
      </w:r>
      <w:proofErr w:type="spellStart"/>
      <w:r w:rsidRPr="002557E9">
        <w:rPr>
          <w:rFonts w:ascii="Times New Roman" w:hAnsi="Times New Roman" w:cs="Times New Roman"/>
          <w:sz w:val="26"/>
          <w:szCs w:val="26"/>
        </w:rPr>
        <w:t>диаминокарбеновых</w:t>
      </w:r>
      <w:proofErr w:type="spellEnd"/>
      <w:r w:rsidRPr="002557E9">
        <w:rPr>
          <w:rFonts w:ascii="Times New Roman" w:hAnsi="Times New Roman" w:cs="Times New Roman"/>
          <w:sz w:val="26"/>
          <w:szCs w:val="26"/>
        </w:rPr>
        <w:t xml:space="preserve"> комплексов палладия.</w:t>
      </w:r>
    </w:p>
    <w:p w14:paraId="263E0A71" w14:textId="5212164A" w:rsidR="005C44DA" w:rsidRDefault="005C44DA" w:rsidP="005C44D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Циклометаллир</w:t>
      </w:r>
      <w:r w:rsidR="00A8229E">
        <w:rPr>
          <w:rFonts w:ascii="Times New Roman" w:hAnsi="Times New Roman" w:cs="Times New Roman"/>
          <w:sz w:val="26"/>
          <w:szCs w:val="26"/>
        </w:rPr>
        <w:t>ованные</w:t>
      </w:r>
      <w:proofErr w:type="spellEnd"/>
      <w:r w:rsidR="00A8229E">
        <w:rPr>
          <w:rFonts w:ascii="Times New Roman" w:hAnsi="Times New Roman" w:cs="Times New Roman"/>
          <w:sz w:val="26"/>
          <w:szCs w:val="26"/>
        </w:rPr>
        <w:t xml:space="preserve"> комплексы обладают высокой стабильностью, благодаря х</w:t>
      </w:r>
      <w:r w:rsidRPr="005C44DA">
        <w:rPr>
          <w:rFonts w:ascii="Times New Roman" w:hAnsi="Times New Roman" w:cs="Times New Roman"/>
          <w:sz w:val="26"/>
          <w:szCs w:val="26"/>
        </w:rPr>
        <w:t>елатн</w:t>
      </w:r>
      <w:r w:rsidR="00A8229E">
        <w:rPr>
          <w:rFonts w:ascii="Times New Roman" w:hAnsi="Times New Roman" w:cs="Times New Roman"/>
          <w:sz w:val="26"/>
          <w:szCs w:val="26"/>
        </w:rPr>
        <w:t xml:space="preserve">ому эффекту, </w:t>
      </w:r>
      <w:r>
        <w:rPr>
          <w:rFonts w:ascii="Times New Roman" w:hAnsi="Times New Roman" w:cs="Times New Roman"/>
          <w:sz w:val="26"/>
          <w:szCs w:val="26"/>
        </w:rPr>
        <w:t>а у</w:t>
      </w:r>
      <w:r w:rsidRPr="004F6425">
        <w:rPr>
          <w:rFonts w:ascii="Times New Roman" w:hAnsi="Times New Roman" w:cs="Times New Roman"/>
          <w:sz w:val="26"/>
          <w:szCs w:val="26"/>
        </w:rPr>
        <w:t xml:space="preserve">глерод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циклометаллирующего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лиганда является сильным сигма-донором</w:t>
      </w:r>
      <w:r>
        <w:rPr>
          <w:rFonts w:ascii="Times New Roman" w:hAnsi="Times New Roman" w:cs="Times New Roman"/>
          <w:sz w:val="26"/>
          <w:szCs w:val="26"/>
        </w:rPr>
        <w:t>, что может влиять на каталитический цикл.</w:t>
      </w:r>
    </w:p>
    <w:p w14:paraId="1AEDEE5A" w14:textId="4971E065" w:rsidR="00A8229E" w:rsidRPr="00A8229E" w:rsidRDefault="00A8229E" w:rsidP="005C44D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данной работе рассматривается возможность синтеза не описанных на данный момент в литературе </w:t>
      </w:r>
      <w:proofErr w:type="spellStart"/>
      <w:r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комплексов палладия(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A8229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 ациклическими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диаминокарбеновыми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bookmarkStart w:id="1" w:name="_GoBack"/>
      <w:bookmarkEnd w:id="1"/>
    </w:p>
    <w:p w14:paraId="7F313FEE" w14:textId="77777777" w:rsidR="005C44DA" w:rsidRPr="004F6425" w:rsidRDefault="005C44DA" w:rsidP="005C44D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D8096F9" w14:textId="77777777" w:rsidR="005C44DA" w:rsidRDefault="005C44DA" w:rsidP="002557E9">
      <w:pPr>
        <w:pStyle w:val="a4"/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14:paraId="3EF0EC88" w14:textId="767F3D7D" w:rsidR="002557E9" w:rsidRPr="002557E9" w:rsidRDefault="002557E9" w:rsidP="002557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088C9FB1" w14:textId="317F45BB" w:rsidR="000C30C7" w:rsidRPr="004F6425" w:rsidRDefault="000C30C7" w:rsidP="004F6425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2" w:name="_Toc103784022"/>
      <w:r w:rsidRPr="004F6425">
        <w:rPr>
          <w:rFonts w:ascii="Times New Roman" w:hAnsi="Times New Roman" w:cs="Times New Roman"/>
          <w:sz w:val="26"/>
          <w:szCs w:val="26"/>
        </w:rPr>
        <w:lastRenderedPageBreak/>
        <w:t>Литературный обзор</w:t>
      </w:r>
      <w:bookmarkEnd w:id="2"/>
    </w:p>
    <w:p w14:paraId="386D2604" w14:textId="355CAE3B" w:rsidR="000C30C7" w:rsidRPr="004F6425" w:rsidRDefault="000C30C7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3" w:name="_Toc103784023"/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</w:t>
      </w:r>
      <w:r w:rsidR="005B12DE">
        <w:rPr>
          <w:rFonts w:ascii="Times New Roman" w:hAnsi="Times New Roman" w:cs="Times New Roman"/>
          <w:sz w:val="26"/>
          <w:szCs w:val="26"/>
        </w:rPr>
        <w:t>палладия</w:t>
      </w:r>
      <w:bookmarkEnd w:id="3"/>
    </w:p>
    <w:p w14:paraId="19540C95" w14:textId="238EFAAF" w:rsidR="00DE6D1C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Изоцианиды представляют собой органические соединения с функциональной группой </w:t>
      </w:r>
      <w:r w:rsidRPr="004F6425">
        <w:rPr>
          <w:rFonts w:ascii="Times New Roman" w:hAnsi="Times New Roman" w:cs="Times New Roman"/>
          <w:sz w:val="26"/>
          <w:szCs w:val="26"/>
        </w:rPr>
        <w:object w:dxaOrig="990" w:dyaOrig="285" w14:anchorId="5D15B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4.25pt" o:ole="">
            <v:imagedata r:id="rId6" o:title=""/>
          </v:shape>
          <o:OLEObject Type="Embed" ProgID="ChemDraw.Document.6.0" ShapeID="_x0000_i1025" DrawAspect="Content" ObjectID="_1714396844" r:id="rId7"/>
        </w:object>
      </w:r>
      <w:r w:rsidRPr="004F6425">
        <w:rPr>
          <w:rFonts w:ascii="Times New Roman" w:hAnsi="Times New Roman" w:cs="Times New Roman"/>
          <w:sz w:val="26"/>
          <w:szCs w:val="26"/>
        </w:rPr>
        <w:t xml:space="preserve">. </w:t>
      </w:r>
      <w:r w:rsidR="00DE6D1C" w:rsidRPr="004F6425">
        <w:rPr>
          <w:rFonts w:ascii="Times New Roman" w:hAnsi="Times New Roman" w:cs="Times New Roman"/>
          <w:sz w:val="26"/>
          <w:szCs w:val="26"/>
        </w:rPr>
        <w:t xml:space="preserve">По мере изучения химической связи были предложены две резонансные структуры, одна из которых указывает на </w:t>
      </w:r>
      <w:proofErr w:type="spellStart"/>
      <w:r w:rsidR="00DE6D1C" w:rsidRPr="004F6425">
        <w:rPr>
          <w:rFonts w:ascii="Times New Roman" w:hAnsi="Times New Roman" w:cs="Times New Roman"/>
          <w:sz w:val="26"/>
          <w:szCs w:val="26"/>
        </w:rPr>
        <w:t>карбеновый</w:t>
      </w:r>
      <w:proofErr w:type="spellEnd"/>
      <w:r w:rsidR="00DE6D1C" w:rsidRPr="004F6425">
        <w:rPr>
          <w:rFonts w:ascii="Times New Roman" w:hAnsi="Times New Roman" w:cs="Times New Roman"/>
          <w:sz w:val="26"/>
          <w:szCs w:val="26"/>
        </w:rPr>
        <w:t xml:space="preserve"> характер, а другая – на нуклеофильные свойства изонитрилов [1; 2]:</w:t>
      </w:r>
    </w:p>
    <w:p w14:paraId="2BD8BEF4" w14:textId="08B759A8" w:rsidR="000C30C7" w:rsidRPr="004F6425" w:rsidRDefault="00DE6D1C" w:rsidP="004F6425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</w:rPr>
        <w:object w:dxaOrig="4082" w:dyaOrig="772" w14:anchorId="47821A1C">
          <v:shape id="_x0000_i1026" type="#_x0000_t75" style="width:204pt;height:38.25pt" o:ole="">
            <v:imagedata r:id="rId8" o:title=""/>
          </v:shape>
          <o:OLEObject Type="Embed" ProgID="ChemDraw.Document.6.0" ShapeID="_x0000_i1026" DrawAspect="Content" ObjectID="_1714396845" r:id="rId9"/>
        </w:object>
      </w:r>
    </w:p>
    <w:p w14:paraId="352273ED" w14:textId="446473AE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>1. Строение изоцианида</w:t>
      </w:r>
    </w:p>
    <w:p w14:paraId="05C62A69" w14:textId="152A872E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Карбеновая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форма</w:t>
      </w:r>
      <w:r w:rsidR="00067430"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="00067430" w:rsidRPr="004F6425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4F6425">
        <w:rPr>
          <w:rFonts w:ascii="Times New Roman" w:hAnsi="Times New Roman" w:cs="Times New Roman"/>
          <w:sz w:val="26"/>
          <w:szCs w:val="26"/>
        </w:rPr>
        <w:t xml:space="preserve"> объясняет химические свойства молекулы, ее поведение при реакции с нуклеофилами и электрофилами.</w:t>
      </w:r>
    </w:p>
    <w:p w14:paraId="053F9450" w14:textId="5BA23B44" w:rsidR="00DE6D1C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Изоцианидная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группа, подобно нитрильной, линейна, длина связи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CN</w:t>
      </w:r>
      <w:r w:rsidRPr="004F6425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изоцианидах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(0,11</w:t>
      </w:r>
      <w:r w:rsidR="00DE6D1C" w:rsidRPr="004F6425">
        <w:rPr>
          <w:rFonts w:ascii="Times New Roman" w:hAnsi="Times New Roman" w:cs="Times New Roman"/>
          <w:sz w:val="26"/>
          <w:szCs w:val="26"/>
        </w:rPr>
        <w:t>7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) близка к длине нитрильной связи (0,11</w:t>
      </w:r>
      <w:r w:rsidR="00DE6D1C" w:rsidRPr="004F6425">
        <w:rPr>
          <w:rFonts w:ascii="Times New Roman" w:hAnsi="Times New Roman" w:cs="Times New Roman"/>
          <w:sz w:val="26"/>
          <w:szCs w:val="26"/>
        </w:rPr>
        <w:t>6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). </w:t>
      </w:r>
      <w:r w:rsidR="00DE6D1C" w:rsidRPr="004F6425">
        <w:rPr>
          <w:rFonts w:ascii="Times New Roman" w:hAnsi="Times New Roman" w:cs="Times New Roman"/>
          <w:sz w:val="26"/>
          <w:szCs w:val="26"/>
        </w:rPr>
        <w:t>Характеристическая полоса в ИК спектрах при 2100-2200 см</w:t>
      </w:r>
      <w:r w:rsidR="00DE6D1C" w:rsidRPr="00304AF8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="00DE6D1C" w:rsidRPr="004F6425">
        <w:rPr>
          <w:rFonts w:ascii="Times New Roman" w:hAnsi="Times New Roman" w:cs="Times New Roman"/>
          <w:sz w:val="26"/>
          <w:szCs w:val="26"/>
        </w:rPr>
        <w:t xml:space="preserve">[3]. В углеродных ЯМР-спектрах </w:t>
      </w:r>
      <w:r w:rsidR="00DE6D1C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DE6D1C" w:rsidRPr="004F6425">
        <w:rPr>
          <w:rFonts w:ascii="Times New Roman" w:hAnsi="Times New Roman" w:cs="Times New Roman"/>
          <w:sz w:val="26"/>
          <w:szCs w:val="26"/>
        </w:rPr>
        <w:t xml:space="preserve">C изонитрильный атом углерода даёт сигнал при 150-170 </w:t>
      </w:r>
      <w:proofErr w:type="spellStart"/>
      <w:r w:rsidR="00DE6D1C"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="00DE6D1C" w:rsidRPr="004F6425">
        <w:rPr>
          <w:rFonts w:ascii="Times New Roman" w:hAnsi="Times New Roman" w:cs="Times New Roman"/>
          <w:sz w:val="26"/>
          <w:szCs w:val="26"/>
        </w:rPr>
        <w:t xml:space="preserve"> [4].</w:t>
      </w:r>
    </w:p>
    <w:p w14:paraId="3208271D" w14:textId="0B42790E" w:rsidR="00114ADB" w:rsidRPr="004F6425" w:rsidRDefault="00114ADB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>Изоцианиды</w:t>
      </w:r>
      <w:r w:rsidR="005B12DE">
        <w:rPr>
          <w:rFonts w:ascii="Times New Roman" w:hAnsi="Times New Roman" w:cs="Times New Roman"/>
          <w:sz w:val="26"/>
          <w:szCs w:val="26"/>
        </w:rPr>
        <w:t xml:space="preserve"> проявляют основные свойства, являются π-акцепторами</w:t>
      </w:r>
      <w:r w:rsidRPr="004F6425">
        <w:rPr>
          <w:rFonts w:ascii="Times New Roman" w:hAnsi="Times New Roman" w:cs="Times New Roman"/>
          <w:sz w:val="26"/>
          <w:szCs w:val="26"/>
        </w:rPr>
        <w:t>,</w:t>
      </w:r>
      <w:r w:rsidR="005B12DE">
        <w:rPr>
          <w:rFonts w:ascii="Times New Roman" w:hAnsi="Times New Roman" w:cs="Times New Roman"/>
          <w:sz w:val="26"/>
          <w:szCs w:val="26"/>
        </w:rPr>
        <w:t xml:space="preserve"> а также,</w:t>
      </w:r>
      <w:r w:rsidRPr="004F6425">
        <w:rPr>
          <w:rFonts w:ascii="Times New Roman" w:hAnsi="Times New Roman" w:cs="Times New Roman"/>
          <w:sz w:val="26"/>
          <w:szCs w:val="26"/>
        </w:rPr>
        <w:t xml:space="preserve"> будучи сильными σ-донорами, образуют комплексы с переходными металлами.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обладают большим потенциалом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металлокатализе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3507A2BC" w14:textId="53EA9439" w:rsidR="00114ADB" w:rsidRPr="004F6425" w:rsidRDefault="00114ADB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легко координируются, например, путем обработки галогенидов металлов.</w:t>
      </w:r>
    </w:p>
    <w:p w14:paraId="3B1E6227" w14:textId="3463108D" w:rsidR="00B27B96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координированном к иону палладия состоянии </w:t>
      </w:r>
      <w:r w:rsidR="00DE6D1C" w:rsidRPr="004F6425">
        <w:rPr>
          <w:rFonts w:ascii="Times New Roman" w:hAnsi="Times New Roman" w:cs="Times New Roman"/>
          <w:sz w:val="26"/>
          <w:szCs w:val="26"/>
        </w:rPr>
        <w:t>изоцианиды</w:t>
      </w:r>
      <w:r w:rsidRPr="004F6425">
        <w:rPr>
          <w:rFonts w:ascii="Times New Roman" w:hAnsi="Times New Roman" w:cs="Times New Roman"/>
          <w:sz w:val="26"/>
          <w:szCs w:val="26"/>
        </w:rPr>
        <w:t xml:space="preserve"> имеют строение, близкое к линейному.</w:t>
      </w:r>
    </w:p>
    <w:p w14:paraId="58D0EF54" w14:textId="14840D4B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>В комплексах молекула изоцианида связана с атомом палладия σ-связью. Так как атом палладия имеет заполненные d-орбитали, может</w:t>
      </w:r>
      <w:r w:rsidR="00363140" w:rsidRPr="004F6425">
        <w:rPr>
          <w:rFonts w:ascii="Times New Roman" w:hAnsi="Times New Roman" w:cs="Times New Roman"/>
          <w:sz w:val="26"/>
          <w:szCs w:val="26"/>
        </w:rPr>
        <w:t>, также,</w:t>
      </w:r>
      <w:r w:rsidRPr="004F6425">
        <w:rPr>
          <w:rFonts w:ascii="Times New Roman" w:hAnsi="Times New Roman" w:cs="Times New Roman"/>
          <w:sz w:val="26"/>
          <w:szCs w:val="26"/>
        </w:rPr>
        <w:t xml:space="preserve"> происходить</w:t>
      </w:r>
      <w:r w:rsidR="00363140"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</w:rPr>
        <w:t>образование донорно-акцепторной π-связи</w:t>
      </w:r>
      <w:r w:rsidR="00363140" w:rsidRPr="004F6425">
        <w:rPr>
          <w:rFonts w:ascii="Times New Roman" w:hAnsi="Times New Roman" w:cs="Times New Roman"/>
          <w:sz w:val="26"/>
          <w:szCs w:val="26"/>
        </w:rPr>
        <w:t xml:space="preserve"> за счет переноса электронной плотности на вакантные π-разрыхляющие орбитали изоцианидного лиганда</w:t>
      </w:r>
      <w:r w:rsidRPr="004F6425">
        <w:rPr>
          <w:rFonts w:ascii="Times New Roman" w:hAnsi="Times New Roman" w:cs="Times New Roman"/>
          <w:sz w:val="26"/>
          <w:szCs w:val="26"/>
        </w:rPr>
        <w:t xml:space="preserve"> [6].</w:t>
      </w:r>
    </w:p>
    <w:p w14:paraId="627A5316" w14:textId="4A9AA767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>Смещение электронной плотности от лиганда к палладию приводит к увеличению π-акцепторных свойств углерода [8]. Перенос электронов с палладия на разрыхляющую орбиталь изоцианида делает этот лиганд более электроотрицательным, в результате чего увеличивается σ-донорная способность изоцианида, что приводит к увеличению плотност</w:t>
      </w:r>
      <w:r w:rsidR="00DE6D1C" w:rsidRPr="004F6425">
        <w:rPr>
          <w:rFonts w:ascii="Times New Roman" w:hAnsi="Times New Roman" w:cs="Times New Roman"/>
          <w:sz w:val="26"/>
          <w:szCs w:val="26"/>
        </w:rPr>
        <w:t>и</w:t>
      </w:r>
      <w:r w:rsidRPr="004F6425">
        <w:rPr>
          <w:rFonts w:ascii="Times New Roman" w:hAnsi="Times New Roman" w:cs="Times New Roman"/>
          <w:sz w:val="26"/>
          <w:szCs w:val="26"/>
        </w:rPr>
        <w:t xml:space="preserve"> связи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sz w:val="26"/>
          <w:szCs w:val="26"/>
        </w:rPr>
        <w:t>–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 xml:space="preserve"> [6].</w:t>
      </w:r>
    </w:p>
    <w:p w14:paraId="69357B5C" w14:textId="579CADC2" w:rsidR="000C30C7" w:rsidRPr="004F6425" w:rsidRDefault="00067430" w:rsidP="00C2666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</w:rPr>
        <w:object w:dxaOrig="8944" w:dyaOrig="786" w14:anchorId="015E547B">
          <v:shape id="_x0000_i1027" type="#_x0000_t75" style="width:447pt;height:39pt" o:ole="">
            <v:imagedata r:id="rId10" o:title=""/>
          </v:shape>
          <o:OLEObject Type="Embed" ProgID="ChemDraw.Document.6.0" ShapeID="_x0000_i1027" DrawAspect="Content" ObjectID="_1714396846" r:id="rId11"/>
        </w:object>
      </w:r>
      <w:r w:rsidR="000C30C7" w:rsidRPr="0079075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Схема </w:t>
      </w:r>
      <w:r w:rsidR="00790759" w:rsidRPr="0079075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2</w:t>
      </w:r>
      <w:r w:rsidR="000C30C7" w:rsidRPr="0079075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. Строение </w:t>
      </w:r>
      <w:proofErr w:type="spellStart"/>
      <w:r w:rsidR="000C30C7" w:rsidRPr="0079075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изоцианидных</w:t>
      </w:r>
      <w:proofErr w:type="spellEnd"/>
      <w:r w:rsidR="000C30C7" w:rsidRPr="0079075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 комплексов</w:t>
      </w:r>
    </w:p>
    <w:p w14:paraId="43CA6EF5" w14:textId="77777777" w:rsidR="000C30C7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Как следствие структурных изменений, происходящих при координации изоцианида к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металлоцентру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химические свойства свободного лиганда и его комплекса различны. В свободном состоянии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атом углерода обладает скорее нуклеофильным характером.</w:t>
      </w:r>
    </w:p>
    <w:p w14:paraId="79C88D65" w14:textId="29810DDE" w:rsidR="00304AF8" w:rsidRPr="00304AF8" w:rsidRDefault="00304AF8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комплексах, где изоцианид является σ-донорным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полоса поглощения связи </w:t>
      </w:r>
      <w:r>
        <w:rPr>
          <w:rFonts w:ascii="Times New Roman" w:hAnsi="Times New Roman" w:cs="Times New Roman"/>
          <w:sz w:val="26"/>
          <w:szCs w:val="26"/>
          <w:lang w:val="en-US"/>
        </w:rPr>
        <w:t>CN</w:t>
      </w:r>
      <w:r w:rsidRPr="00304A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ИК спектрах смещается в сторону более высоких энергий, а в комплексах, богатых электронами, – в сторону более низких э</w:t>
      </w:r>
      <w:r w:rsidR="006750E8">
        <w:rPr>
          <w:rFonts w:ascii="Times New Roman" w:hAnsi="Times New Roman" w:cs="Times New Roman"/>
          <w:sz w:val="26"/>
          <w:szCs w:val="26"/>
        </w:rPr>
        <w:t>нергий по сравнению со свободным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изоцианидом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80F947B" w14:textId="43C18609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sz w:val="26"/>
          <w:szCs w:val="26"/>
        </w:rPr>
        <w:t>(II) РdX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(RNC)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, невозможно восстановить с помощью сильных восстановителей в кислом, нейтральном и слабощелочном растворе, но в сильнощелочном растворе восстановление происходит самопроизвольно [1].</w:t>
      </w:r>
    </w:p>
    <w:p w14:paraId="723FDC9C" w14:textId="393EB597" w:rsidR="00CE3688" w:rsidRPr="004F6425" w:rsidRDefault="00CE3688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катализе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могут выполнять роль предшественников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комплексов, претерпевать превращения, как часть каталитического цикла с дальнейшей регенерацией, или моделировать электронную и стерическую среду, не принимая фактического участия в катализе.</w:t>
      </w:r>
    </w:p>
    <w:p w14:paraId="301D44E1" w14:textId="77777777" w:rsidR="000C30C7" w:rsidRPr="004F6425" w:rsidRDefault="000C30C7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4" w:name="_Toc103784024"/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палладия</w:t>
      </w:r>
      <w:bookmarkEnd w:id="4"/>
    </w:p>
    <w:p w14:paraId="6DE840EE" w14:textId="0EF903D1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Одним из способов получения палладий-органических соединений являются реакции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Реакции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– это реакции комплексов переходных металлов, в которых лиганд, присоединенный посредством донорного атома, может образовывать связь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4F6425">
        <w:rPr>
          <w:rFonts w:ascii="Times New Roman" w:hAnsi="Times New Roman" w:cs="Times New Roman"/>
          <w:sz w:val="26"/>
          <w:szCs w:val="26"/>
        </w:rPr>
        <w:t xml:space="preserve">. Наиболее интересный случай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карбометаллирования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– случай, когда происходит разрыв </w:t>
      </w:r>
      <w:r w:rsidRPr="004F6425">
        <w:rPr>
          <w:rStyle w:val="a5"/>
          <w:rFonts w:ascii="Times New Roman" w:hAnsi="Times New Roman" w:cs="Times New Roman"/>
          <w:sz w:val="26"/>
          <w:szCs w:val="26"/>
        </w:rPr>
        <w:t>CH-</w:t>
      </w:r>
      <w:r w:rsidRPr="004F6425">
        <w:rPr>
          <w:rFonts w:ascii="Times New Roman" w:hAnsi="Times New Roman" w:cs="Times New Roman"/>
          <w:sz w:val="26"/>
          <w:szCs w:val="26"/>
        </w:rPr>
        <w:t xml:space="preserve">связи. Сначала происходит координация донорного атома к металлу, затем координация связи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 с последующим окислительным присоединением и восстановительное элиминирование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галогенводорода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(</w:t>
      </w:r>
      <w:r w:rsidR="00790759">
        <w:rPr>
          <w:rFonts w:ascii="Times New Roman" w:hAnsi="Times New Roman" w:cs="Times New Roman"/>
          <w:sz w:val="26"/>
          <w:szCs w:val="26"/>
        </w:rPr>
        <w:t>схема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="00790759">
        <w:rPr>
          <w:rFonts w:ascii="Times New Roman" w:hAnsi="Times New Roman" w:cs="Times New Roman"/>
          <w:sz w:val="26"/>
          <w:szCs w:val="26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 xml:space="preserve">). Широко распространенным частным случаем реакции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является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ортометаллирование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, заключающееся в замещении водорода ароматического кольца в орто-положении на атом металла [6].</w:t>
      </w:r>
    </w:p>
    <w:p w14:paraId="020FD876" w14:textId="77777777" w:rsidR="000C30C7" w:rsidRPr="004F6425" w:rsidRDefault="000C30C7" w:rsidP="004F6425">
      <w:pPr>
        <w:keepNext/>
        <w:spacing w:after="0" w:line="360" w:lineRule="auto"/>
        <w:ind w:left="-284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8025" w:dyaOrig="1845" w14:anchorId="4DA3F8CF">
          <v:shape id="_x0000_i1028" type="#_x0000_t75" style="width:401.25pt;height:92.25pt" o:ole="">
            <v:imagedata r:id="rId12" o:title=""/>
          </v:shape>
          <o:OLEObject Type="Embed" ProgID="ChemDraw.Document.6.0" ShapeID="_x0000_i1028" DrawAspect="Content" ObjectID="_1714396847" r:id="rId13"/>
        </w:object>
      </w:r>
    </w:p>
    <w:p w14:paraId="34EFCCDB" w14:textId="2E1E3DBB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3. Механизм реакции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циклометаллирования</w:t>
      </w:r>
      <w:proofErr w:type="spellEnd"/>
    </w:p>
    <w:p w14:paraId="6E92CAEB" w14:textId="5B2923BD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Один из первых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был синтезирован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Маржи в 1976 г. из транс-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фосфинового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хелатного комплекса платины 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4F6425">
        <w:rPr>
          <w:rFonts w:ascii="Times New Roman" w:hAnsi="Times New Roman" w:cs="Times New Roman"/>
          <w:sz w:val="26"/>
          <w:szCs w:val="26"/>
        </w:rPr>
        <w:t>) (</w:t>
      </w:r>
      <w:r w:rsidR="00790759">
        <w:rPr>
          <w:rFonts w:ascii="Times New Roman" w:hAnsi="Times New Roman" w:cs="Times New Roman"/>
          <w:sz w:val="26"/>
          <w:szCs w:val="26"/>
        </w:rPr>
        <w:t>схема 4</w:t>
      </w:r>
      <w:r w:rsidRPr="004F6425">
        <w:rPr>
          <w:rFonts w:ascii="Times New Roman" w:hAnsi="Times New Roman" w:cs="Times New Roman"/>
          <w:sz w:val="26"/>
          <w:szCs w:val="26"/>
        </w:rPr>
        <w:t>) [10].</w:t>
      </w:r>
    </w:p>
    <w:p w14:paraId="107F96A8" w14:textId="77777777" w:rsidR="000C30C7" w:rsidRPr="004F6425" w:rsidRDefault="000C30C7" w:rsidP="004F6425">
      <w:pPr>
        <w:keepNext/>
        <w:spacing w:after="0" w:line="360" w:lineRule="auto"/>
        <w:ind w:left="-284"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5355" w:dyaOrig="2010" w14:anchorId="268CF94A">
          <v:shape id="_x0000_i1029" type="#_x0000_t75" style="width:267.75pt;height:100.5pt" o:ole="">
            <v:imagedata r:id="rId14" o:title=""/>
          </v:shape>
          <o:OLEObject Type="Embed" ProgID="ChemDraw.Document.6.0" ShapeID="_x0000_i1029" DrawAspect="Content" ObjectID="_1714396848" r:id="rId15"/>
        </w:object>
      </w:r>
    </w:p>
    <w:p w14:paraId="09C3531F" w14:textId="3D2C5328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4. Один из первых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комплексов</w:t>
      </w:r>
    </w:p>
    <w:p w14:paraId="2558868F" w14:textId="5004B752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этой реакции происходит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ортометаллирование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ароматических колец с образованием двух пятичленных циклов. </w:t>
      </w:r>
    </w:p>
    <w:p w14:paraId="5FF99E07" w14:textId="392C8E72" w:rsidR="00A627FC" w:rsidRPr="004F6425" w:rsidRDefault="00A627F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Свойства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соединения</w:t>
      </w:r>
      <w:r w:rsidR="005C44DA">
        <w:rPr>
          <w:rFonts w:ascii="Times New Roman" w:hAnsi="Times New Roman" w:cs="Times New Roman"/>
          <w:sz w:val="26"/>
          <w:szCs w:val="26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</w:rPr>
        <w:t xml:space="preserve">легко настроить путём модификации либо анионного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, либо вспомогательного лиганда.</w:t>
      </w:r>
    </w:p>
    <w:p w14:paraId="502EDB90" w14:textId="77777777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Основные особенности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лигандов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:</w:t>
      </w:r>
    </w:p>
    <w:p w14:paraId="30AA0552" w14:textId="77777777" w:rsidR="000C30C7" w:rsidRPr="004F6425" w:rsidRDefault="000C30C7" w:rsidP="004F6425">
      <w:pPr>
        <w:pStyle w:val="a4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Как известно, все хелатные комплексы обладают большей стабильностью, чем не хелатные. К примеру, хелатные комплексы меди имеют более высокую константу устойчивости, чем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нехелатные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[11]. Поэтому можно ожидать, что комплексы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, которые тоже являются хелатными, будут обладать высокой стабильностью.</w:t>
      </w:r>
    </w:p>
    <w:p w14:paraId="059AE4BF" w14:textId="77777777" w:rsidR="000C30C7" w:rsidRPr="004F6425" w:rsidRDefault="000C30C7" w:rsidP="004F6425">
      <w:pPr>
        <w:pStyle w:val="a4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Углерод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циклометаллирующего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лиганда является сильным сигма-донором [12]. Если сравнивать углерод и азот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который является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то 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pKa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углерода около 40, в то время как азота – 5,3 [13]. То есть углерод является более хорошим донором, чем азот.</w:t>
      </w:r>
    </w:p>
    <w:p w14:paraId="22463194" w14:textId="77777777" w:rsidR="000C30C7" w:rsidRPr="004F6425" w:rsidRDefault="000C30C7" w:rsidP="004F6425">
      <w:pPr>
        <w:pStyle w:val="a4"/>
        <w:numPr>
          <w:ilvl w:val="2"/>
          <w:numId w:val="1"/>
        </w:numPr>
        <w:spacing w:after="0" w:line="360" w:lineRule="auto"/>
        <w:ind w:firstLine="72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bookmarkStart w:id="5" w:name="_Toc103784025"/>
      <w:r w:rsidRPr="004F6425">
        <w:rPr>
          <w:rFonts w:ascii="Times New Roman" w:hAnsi="Times New Roman" w:cs="Times New Roman"/>
          <w:sz w:val="26"/>
          <w:szCs w:val="26"/>
        </w:rPr>
        <w:t xml:space="preserve">Получение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</w:t>
      </w:r>
      <w:bookmarkEnd w:id="5"/>
    </w:p>
    <w:p w14:paraId="79E8CB76" w14:textId="1EDF634C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Прекурсорами к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могут выступать различные соединения, но во всех них присутствует фрагмент, в котором есть донорный атом 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-группа. В качестве донорного атома может выступать почти любой атом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lastRenderedPageBreak/>
        <w:t>неподеленной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электронной парой, например азот, фосфор, кислород, сера. Подавляющее большинство N-донорных и О-донорных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лигандов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образуют в реакциях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пятичленные хелатные</w:t>
      </w:r>
      <w:r w:rsidR="00A627FC"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</w:rPr>
        <w:t xml:space="preserve">структуры. Сера- и фосфор-донорные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показывают возрастающую тенденцию к образованию трех- и четырехчленных циклов. Такие циклы образуются в тех случаях, когда нет возможности к образованию пятичленного цикла [11]. Углерод, способный вступать в реакции внутримолекулярного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металлирования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может находиться как в 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sp</w:t>
      </w:r>
      <w:proofErr w:type="spellEnd"/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, так и в 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sp</w:t>
      </w:r>
      <w:proofErr w:type="spellEnd"/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>-гибридизованном состоянии.</w:t>
      </w:r>
    </w:p>
    <w:p w14:paraId="72D25FC1" w14:textId="77777777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палладия получают довольно просто: к примеру, кипячением хлорида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в хлороформе [13]. Такие соединения существуют в виде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димеров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BB072EA" w14:textId="77777777" w:rsidR="000C30C7" w:rsidRPr="004F6425" w:rsidRDefault="000C30C7" w:rsidP="004F6425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4500" w:dyaOrig="1845" w14:anchorId="0944486E">
          <v:shape id="_x0000_i1030" type="#_x0000_t75" style="width:225pt;height:92.25pt" o:ole="">
            <v:imagedata r:id="rId16" o:title=""/>
          </v:shape>
          <o:OLEObject Type="Embed" ProgID="ChemDraw.Document.6.0" ShapeID="_x0000_i1030" DrawAspect="Content" ObjectID="_1714396849" r:id="rId17"/>
        </w:object>
      </w:r>
    </w:p>
    <w:p w14:paraId="0B3541F8" w14:textId="111FF8D3" w:rsidR="000C30C7" w:rsidRPr="00790759" w:rsidRDefault="000C30C7" w:rsidP="004F6425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5. Получение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циклометаллированного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комплекса палладия(</w:t>
      </w:r>
      <w:r w:rsidR="0079075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790759">
        <w:rPr>
          <w:rFonts w:ascii="Times New Roman" w:hAnsi="Times New Roman" w:cs="Times New Roman"/>
          <w:sz w:val="26"/>
          <w:szCs w:val="26"/>
        </w:rPr>
        <w:t>)</w:t>
      </w:r>
    </w:p>
    <w:p w14:paraId="15307B19" w14:textId="77777777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качестве мостикового лиганда могут выступать: хлоридный, гидроксильный, карбоксильный,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тионильный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азидный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т.д.</w:t>
      </w:r>
    </w:p>
    <w:p w14:paraId="7FEF23CD" w14:textId="77777777" w:rsidR="000C30C7" w:rsidRPr="004F6425" w:rsidRDefault="000C30C7" w:rsidP="004F6425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8790" w:dyaOrig="1965" w14:anchorId="1B9B4E73">
          <v:shape id="_x0000_i1031" type="#_x0000_t75" style="width:438.75pt;height:98.25pt" o:ole="">
            <v:imagedata r:id="rId18" o:title=""/>
          </v:shape>
          <o:OLEObject Type="Embed" ProgID="ChemDraw.Document.6.0" ShapeID="_x0000_i1031" DrawAspect="Content" ObjectID="_1714396850" r:id="rId19"/>
        </w:object>
      </w:r>
    </w:p>
    <w:p w14:paraId="143D78BF" w14:textId="2B857BEC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6.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комплексы с </w:t>
      </w:r>
      <w:r w:rsidR="00790759" w:rsidRPr="004F6425">
        <w:rPr>
          <w:rFonts w:ascii="Times New Roman" w:hAnsi="Times New Roman" w:cs="Times New Roman"/>
          <w:sz w:val="26"/>
          <w:szCs w:val="26"/>
        </w:rPr>
        <w:t>гидроксильны</w:t>
      </w:r>
      <w:r w:rsidR="00790759">
        <w:rPr>
          <w:rFonts w:ascii="Times New Roman" w:hAnsi="Times New Roman" w:cs="Times New Roman"/>
          <w:sz w:val="26"/>
          <w:szCs w:val="26"/>
        </w:rPr>
        <w:t>м</w:t>
      </w:r>
      <w:r w:rsidR="00790759" w:rsidRPr="004F6425">
        <w:rPr>
          <w:rFonts w:ascii="Times New Roman" w:hAnsi="Times New Roman" w:cs="Times New Roman"/>
          <w:sz w:val="26"/>
          <w:szCs w:val="26"/>
        </w:rPr>
        <w:t>, карбоксильны</w:t>
      </w:r>
      <w:r w:rsidR="00790759">
        <w:rPr>
          <w:rFonts w:ascii="Times New Roman" w:hAnsi="Times New Roman" w:cs="Times New Roman"/>
          <w:sz w:val="26"/>
          <w:szCs w:val="26"/>
        </w:rPr>
        <w:t>м</w:t>
      </w:r>
      <w:r w:rsidR="00790759" w:rsidRPr="004F642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90759" w:rsidRPr="004F6425">
        <w:rPr>
          <w:rFonts w:ascii="Times New Roman" w:hAnsi="Times New Roman" w:cs="Times New Roman"/>
          <w:sz w:val="26"/>
          <w:szCs w:val="26"/>
        </w:rPr>
        <w:t>тионильны</w:t>
      </w:r>
      <w:r w:rsidR="00790759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и</w:t>
      </w:r>
      <w:r w:rsidR="00790759"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0759" w:rsidRPr="004F6425">
        <w:rPr>
          <w:rFonts w:ascii="Times New Roman" w:hAnsi="Times New Roman" w:cs="Times New Roman"/>
          <w:sz w:val="26"/>
          <w:szCs w:val="26"/>
        </w:rPr>
        <w:t>азидны</w:t>
      </w:r>
      <w:r w:rsidR="00790759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мостиковым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  <w:r w:rsidR="0079075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28492C0" w14:textId="3E9D57A2" w:rsidR="000C30C7" w:rsidRPr="004F6425" w:rsidRDefault="000C30C7" w:rsidP="004F6425">
      <w:pPr>
        <w:pStyle w:val="a4"/>
        <w:numPr>
          <w:ilvl w:val="2"/>
          <w:numId w:val="1"/>
        </w:numPr>
        <w:spacing w:after="0" w:line="360" w:lineRule="auto"/>
        <w:ind w:firstLine="72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bookmarkStart w:id="6" w:name="_Toc103784026"/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Функци</w:t>
      </w:r>
      <w:r w:rsidR="00790759">
        <w:rPr>
          <w:rFonts w:ascii="Times New Roman" w:hAnsi="Times New Roman" w:cs="Times New Roman"/>
          <w:sz w:val="26"/>
          <w:szCs w:val="26"/>
        </w:rPr>
        <w:t>она</w:t>
      </w:r>
      <w:r w:rsidRPr="004F6425">
        <w:rPr>
          <w:rFonts w:ascii="Times New Roman" w:hAnsi="Times New Roman" w:cs="Times New Roman"/>
          <w:sz w:val="26"/>
          <w:szCs w:val="26"/>
        </w:rPr>
        <w:t>лизация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</w:t>
      </w:r>
      <w:bookmarkEnd w:id="6"/>
    </w:p>
    <w:p w14:paraId="52FE9FC6" w14:textId="1CD2B097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биядерные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палладия могут быть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функционализированы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Мостиковый лиганд может быть замещен на гетероциклический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карбеновый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 (схема </w:t>
      </w:r>
      <w:r w:rsidR="00790759">
        <w:rPr>
          <w:rFonts w:ascii="Times New Roman" w:hAnsi="Times New Roman" w:cs="Times New Roman"/>
          <w:sz w:val="26"/>
          <w:szCs w:val="26"/>
        </w:rPr>
        <w:t>7</w:t>
      </w:r>
      <w:r w:rsidRPr="004F6425">
        <w:rPr>
          <w:rFonts w:ascii="Times New Roman" w:hAnsi="Times New Roman" w:cs="Times New Roman"/>
          <w:sz w:val="26"/>
          <w:szCs w:val="26"/>
        </w:rPr>
        <w:t>) [16].</w:t>
      </w:r>
    </w:p>
    <w:p w14:paraId="0D444879" w14:textId="77777777" w:rsidR="000C30C7" w:rsidRPr="004F6425" w:rsidRDefault="000C30C7" w:rsidP="004F6425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9345" w:dyaOrig="1710" w14:anchorId="7F235AE8">
          <v:shape id="_x0000_i1032" type="#_x0000_t75" style="width:468pt;height:85.5pt" o:ole="">
            <v:imagedata r:id="rId20" o:title=""/>
          </v:shape>
          <o:OLEObject Type="Embed" ProgID="ChemDraw.Document.6.0" ShapeID="_x0000_i1032" DrawAspect="Content" ObjectID="_1714396851" r:id="rId21"/>
        </w:object>
      </w:r>
    </w:p>
    <w:p w14:paraId="0F9CFFC2" w14:textId="058E6260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7. </w:t>
      </w:r>
      <w:proofErr w:type="spellStart"/>
      <w:r w:rsidR="00790759">
        <w:rPr>
          <w:rFonts w:ascii="Times New Roman" w:hAnsi="Times New Roman" w:cs="Times New Roman"/>
          <w:sz w:val="26"/>
          <w:szCs w:val="26"/>
        </w:rPr>
        <w:t>Ф</w:t>
      </w:r>
      <w:r w:rsidR="00790759" w:rsidRPr="00790759">
        <w:rPr>
          <w:rFonts w:ascii="Times New Roman" w:hAnsi="Times New Roman" w:cs="Times New Roman"/>
          <w:sz w:val="26"/>
          <w:szCs w:val="26"/>
        </w:rPr>
        <w:t>ункци</w:t>
      </w:r>
      <w:r w:rsidR="00790759">
        <w:rPr>
          <w:rFonts w:ascii="Times New Roman" w:hAnsi="Times New Roman" w:cs="Times New Roman"/>
          <w:sz w:val="26"/>
          <w:szCs w:val="26"/>
        </w:rPr>
        <w:t>он</w:t>
      </w:r>
      <w:r w:rsidR="00790759" w:rsidRPr="00790759">
        <w:rPr>
          <w:rFonts w:ascii="Times New Roman" w:hAnsi="Times New Roman" w:cs="Times New Roman"/>
          <w:sz w:val="26"/>
          <w:szCs w:val="26"/>
        </w:rPr>
        <w:t>ализация</w:t>
      </w:r>
      <w:proofErr w:type="spellEnd"/>
      <w:r w:rsidR="00790759" w:rsidRPr="007907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0759" w:rsidRPr="00790759">
        <w:rPr>
          <w:rFonts w:ascii="Times New Roman" w:hAnsi="Times New Roman" w:cs="Times New Roman"/>
          <w:sz w:val="26"/>
          <w:szCs w:val="26"/>
        </w:rPr>
        <w:t>циклометалированных</w:t>
      </w:r>
      <w:proofErr w:type="spellEnd"/>
      <w:r w:rsidR="00790759" w:rsidRPr="00790759">
        <w:rPr>
          <w:rFonts w:ascii="Times New Roman" w:hAnsi="Times New Roman" w:cs="Times New Roman"/>
          <w:sz w:val="26"/>
          <w:szCs w:val="26"/>
        </w:rPr>
        <w:t xml:space="preserve"> комплексов</w:t>
      </w:r>
    </w:p>
    <w:p w14:paraId="150C78FD" w14:textId="2542882B" w:rsidR="000C30C7" w:rsidRPr="004F6425" w:rsidRDefault="000C30C7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литературе описана методика, в которой в результате реакции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комплексах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углероды изоцианидного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циклометаллирующего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лиганда находятся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цис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-положении (схема </w:t>
      </w:r>
      <w:r w:rsidR="00790759">
        <w:rPr>
          <w:rFonts w:ascii="Times New Roman" w:hAnsi="Times New Roman" w:cs="Times New Roman"/>
          <w:sz w:val="26"/>
          <w:szCs w:val="26"/>
        </w:rPr>
        <w:t>8</w:t>
      </w:r>
      <w:r w:rsidRPr="004F6425">
        <w:rPr>
          <w:rFonts w:ascii="Times New Roman" w:hAnsi="Times New Roman" w:cs="Times New Roman"/>
          <w:sz w:val="26"/>
          <w:szCs w:val="26"/>
        </w:rPr>
        <w:t>) [17].</w:t>
      </w:r>
    </w:p>
    <w:p w14:paraId="1A8A4EA4" w14:textId="77777777" w:rsidR="000C30C7" w:rsidRPr="004F6425" w:rsidRDefault="000C30C7" w:rsidP="004F6425">
      <w:pPr>
        <w:keepNext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8745" w:dyaOrig="2145" w14:anchorId="0A636774">
          <v:shape id="_x0000_i1033" type="#_x0000_t75" style="width:438pt;height:107.25pt" o:ole="">
            <v:imagedata r:id="rId22" o:title=""/>
          </v:shape>
          <o:OLEObject Type="Embed" ProgID="ChemDraw.Document.6.0" ShapeID="_x0000_i1033" DrawAspect="Content" ObjectID="_1714396852" r:id="rId23"/>
        </w:object>
      </w:r>
    </w:p>
    <w:p w14:paraId="46F79D0E" w14:textId="03EB3610" w:rsidR="000C30C7" w:rsidRPr="004F6425" w:rsidRDefault="000C30C7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90759">
        <w:rPr>
          <w:rFonts w:ascii="Times New Roman" w:hAnsi="Times New Roman" w:cs="Times New Roman"/>
          <w:sz w:val="26"/>
          <w:szCs w:val="26"/>
        </w:rPr>
        <w:t xml:space="preserve">8. </w:t>
      </w:r>
      <w:r w:rsidR="000D0703">
        <w:rPr>
          <w:rFonts w:ascii="Times New Roman" w:hAnsi="Times New Roman" w:cs="Times New Roman"/>
          <w:sz w:val="26"/>
          <w:szCs w:val="26"/>
        </w:rPr>
        <w:t xml:space="preserve">Взаимодействие </w:t>
      </w:r>
      <w:proofErr w:type="spellStart"/>
      <w:r w:rsidR="000D0703">
        <w:rPr>
          <w:rFonts w:ascii="Times New Roman" w:hAnsi="Times New Roman" w:cs="Times New Roman"/>
          <w:sz w:val="26"/>
          <w:szCs w:val="26"/>
        </w:rPr>
        <w:t>циклометаллированного</w:t>
      </w:r>
      <w:proofErr w:type="spellEnd"/>
      <w:r w:rsidR="000D0703">
        <w:rPr>
          <w:rFonts w:ascii="Times New Roman" w:hAnsi="Times New Roman" w:cs="Times New Roman"/>
          <w:sz w:val="26"/>
          <w:szCs w:val="26"/>
        </w:rPr>
        <w:t xml:space="preserve"> комплекса с </w:t>
      </w:r>
      <w:proofErr w:type="spellStart"/>
      <w:r w:rsidR="000D0703">
        <w:rPr>
          <w:rFonts w:ascii="Times New Roman" w:hAnsi="Times New Roman" w:cs="Times New Roman"/>
          <w:sz w:val="26"/>
          <w:szCs w:val="26"/>
        </w:rPr>
        <w:t>изоцианидным</w:t>
      </w:r>
      <w:proofErr w:type="spellEnd"/>
      <w:r w:rsidR="000D07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0703"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</w:p>
    <w:p w14:paraId="7FEC75B2" w14:textId="71E74310" w:rsidR="00055C1C" w:rsidRPr="004F6425" w:rsidRDefault="00055C1C" w:rsidP="004F6425">
      <w:pPr>
        <w:pStyle w:val="a4"/>
        <w:numPr>
          <w:ilvl w:val="2"/>
          <w:numId w:val="1"/>
        </w:numPr>
        <w:spacing w:after="0" w:line="360" w:lineRule="auto"/>
        <w:ind w:firstLine="72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bookmarkStart w:id="7" w:name="_Toc103784027"/>
      <w:r w:rsidRPr="004F6425">
        <w:rPr>
          <w:rFonts w:ascii="Times New Roman" w:hAnsi="Times New Roman" w:cs="Times New Roman"/>
          <w:sz w:val="26"/>
          <w:szCs w:val="26"/>
        </w:rPr>
        <w:t>Применение комплексов палладия</w:t>
      </w:r>
      <w:r w:rsidR="00A627FC" w:rsidRPr="004F6425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A627FC" w:rsidRPr="004F6425">
        <w:rPr>
          <w:rFonts w:ascii="Times New Roman" w:hAnsi="Times New Roman" w:cs="Times New Roman"/>
          <w:sz w:val="26"/>
          <w:szCs w:val="26"/>
        </w:rPr>
        <w:t>циклометаллирующими</w:t>
      </w:r>
      <w:proofErr w:type="spellEnd"/>
      <w:r w:rsidR="00A627FC"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627FC" w:rsidRPr="004F6425">
        <w:rPr>
          <w:rFonts w:ascii="Times New Roman" w:hAnsi="Times New Roman" w:cs="Times New Roman"/>
          <w:sz w:val="26"/>
          <w:szCs w:val="26"/>
        </w:rPr>
        <w:t>лигандами</w:t>
      </w:r>
      <w:bookmarkEnd w:id="7"/>
      <w:proofErr w:type="spellEnd"/>
    </w:p>
    <w:p w14:paraId="2D6C30CA" w14:textId="342B48A8" w:rsidR="00055C1C" w:rsidRPr="004F6425" w:rsidRDefault="00055C1C" w:rsidP="004F6425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Комплексы металлов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могут выступать в качестве интермедиатов в реакциях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-активации. Реакции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-активации – это реакции, в которых происходит разрыв связи СН и образование новой связи углерод-углерод или углерод-элемент (схема </w:t>
      </w:r>
      <w:r w:rsidR="000D0703">
        <w:rPr>
          <w:rFonts w:ascii="Times New Roman" w:hAnsi="Times New Roman" w:cs="Times New Roman"/>
          <w:sz w:val="26"/>
          <w:szCs w:val="26"/>
        </w:rPr>
        <w:t>9</w:t>
      </w:r>
      <w:r w:rsidRPr="004F6425">
        <w:rPr>
          <w:rFonts w:ascii="Times New Roman" w:hAnsi="Times New Roman" w:cs="Times New Roman"/>
          <w:sz w:val="26"/>
          <w:szCs w:val="26"/>
        </w:rPr>
        <w:t>).</w:t>
      </w:r>
    </w:p>
    <w:p w14:paraId="2A988A6E" w14:textId="1AF923D6" w:rsidR="00055C1C" w:rsidRPr="004F6425" w:rsidRDefault="00055C1C" w:rsidP="004F6425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1CD2C6" wp14:editId="6C83E51B">
            <wp:extent cx="3248025" cy="2266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57A8" w14:textId="1BB63AE0" w:rsidR="00055C1C" w:rsidRPr="004F6425" w:rsidRDefault="00055C1C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0D0703">
        <w:rPr>
          <w:rFonts w:ascii="Times New Roman" w:hAnsi="Times New Roman" w:cs="Times New Roman"/>
          <w:sz w:val="26"/>
          <w:szCs w:val="26"/>
        </w:rPr>
        <w:t>9. Р</w:t>
      </w:r>
      <w:r w:rsidR="000D0703" w:rsidRPr="004F6425">
        <w:rPr>
          <w:rFonts w:ascii="Times New Roman" w:hAnsi="Times New Roman" w:cs="Times New Roman"/>
          <w:sz w:val="26"/>
          <w:szCs w:val="26"/>
        </w:rPr>
        <w:t>еакци</w:t>
      </w:r>
      <w:r w:rsidR="000D0703">
        <w:rPr>
          <w:rFonts w:ascii="Times New Roman" w:hAnsi="Times New Roman" w:cs="Times New Roman"/>
          <w:sz w:val="26"/>
          <w:szCs w:val="26"/>
        </w:rPr>
        <w:t>и</w:t>
      </w:r>
      <w:r w:rsidR="000D0703"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="000D0703" w:rsidRPr="004F64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0D0703" w:rsidRPr="004F6425">
        <w:rPr>
          <w:rFonts w:ascii="Times New Roman" w:hAnsi="Times New Roman" w:cs="Times New Roman"/>
          <w:sz w:val="26"/>
          <w:szCs w:val="26"/>
        </w:rPr>
        <w:t>-активации</w:t>
      </w:r>
    </w:p>
    <w:p w14:paraId="50469CA0" w14:textId="77777777" w:rsidR="00055C1C" w:rsidRPr="004F6425" w:rsidRDefault="00055C1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lastRenderedPageBreak/>
        <w:t xml:space="preserve">Так, например, из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функционализированных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бензальдегидов могут быть получены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инденоны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Интермедиатом в этом синтезе является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 палладия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 xml:space="preserve"> [16]</w:t>
      </w:r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3FF382BD" w14:textId="502188A7" w:rsidR="00055C1C" w:rsidRPr="004F6425" w:rsidRDefault="00055C1C" w:rsidP="004F6425">
      <w:pPr>
        <w:keepNext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CEC355" wp14:editId="2B9D6467">
            <wp:extent cx="5934075" cy="1228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539D" w14:textId="72F4E1E7" w:rsidR="00055C1C" w:rsidRPr="004F6425" w:rsidRDefault="00055C1C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0D0703">
        <w:rPr>
          <w:rFonts w:ascii="Times New Roman" w:hAnsi="Times New Roman" w:cs="Times New Roman"/>
          <w:sz w:val="26"/>
          <w:szCs w:val="26"/>
        </w:rPr>
        <w:t xml:space="preserve">10. Получение </w:t>
      </w:r>
      <w:proofErr w:type="spellStart"/>
      <w:r w:rsidR="000D0703">
        <w:rPr>
          <w:rFonts w:ascii="Times New Roman" w:hAnsi="Times New Roman" w:cs="Times New Roman"/>
          <w:sz w:val="26"/>
          <w:szCs w:val="26"/>
        </w:rPr>
        <w:t>инденонов</w:t>
      </w:r>
      <w:proofErr w:type="spellEnd"/>
    </w:p>
    <w:p w14:paraId="0DF3AEC4" w14:textId="77777777" w:rsidR="00055C1C" w:rsidRPr="004F6425" w:rsidRDefault="00055C1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Комплексы палладия используются как катализаторы реакций кросс-сочетания. Реакции кросс-сочетания – это реакции, в которых происходит образование углерод-углеродной связи с помощью металлического катализатора. Механизм реакции обычно включает стадии окислительного присоединения органического галогенида к комплексу М(0),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переметаллирование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с образованием комплекса RMR'L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 с двумя σ-связанным органическим группам и восстановительного элиминирования R—R' с регенерацией М(0) [18].</w:t>
      </w:r>
    </w:p>
    <w:p w14:paraId="58844B13" w14:textId="0AC22860" w:rsidR="00055C1C" w:rsidRPr="004F6425" w:rsidRDefault="00055C1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литературе описаны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палладия на основе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фосфиновых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гетероциклических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комплексов, при чем гетероциклический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карбеновый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 может входить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 или быть отдельно.</w:t>
      </w:r>
    </w:p>
    <w:p w14:paraId="405BB31D" w14:textId="48DD6466" w:rsidR="00061366" w:rsidRPr="004F6425" w:rsidRDefault="00061366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8" w:name="_Toc103784028"/>
      <w:r w:rsidRPr="004F6425">
        <w:rPr>
          <w:rFonts w:ascii="Times New Roman" w:hAnsi="Times New Roman" w:cs="Times New Roman"/>
          <w:sz w:val="26"/>
          <w:szCs w:val="26"/>
        </w:rPr>
        <w:t xml:space="preserve">Комплексы палладия с ациклическими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ADC</w:t>
      </w:r>
      <w:r w:rsidRPr="004F6425">
        <w:rPr>
          <w:rFonts w:ascii="Times New Roman" w:hAnsi="Times New Roman" w:cs="Times New Roman"/>
          <w:sz w:val="26"/>
          <w:szCs w:val="26"/>
        </w:rPr>
        <w:t>)</w:t>
      </w:r>
      <w:bookmarkEnd w:id="8"/>
    </w:p>
    <w:p w14:paraId="7061734B" w14:textId="1C65D378" w:rsidR="00061366" w:rsidRDefault="00061366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F6425">
        <w:rPr>
          <w:rFonts w:ascii="Times New Roman" w:hAnsi="Times New Roman" w:cs="Times New Roman"/>
          <w:sz w:val="26"/>
          <w:szCs w:val="26"/>
        </w:rPr>
        <w:t>-гетероциклические 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NHC</w:t>
      </w:r>
      <w:r w:rsidRPr="004F6425">
        <w:rPr>
          <w:rFonts w:ascii="Times New Roman" w:hAnsi="Times New Roman" w:cs="Times New Roman"/>
          <w:sz w:val="26"/>
          <w:szCs w:val="26"/>
        </w:rPr>
        <w:t xml:space="preserve">) и их аналоги, ациклические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обладают сильной донорной способностью, которая была изучена в металлоорганической химии и катализе. Их популярность объясняется высокой вариабельностью, что приводит к большому структурному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стереоэлектронному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разнообразию, и легким способом синтеза</w:t>
      </w:r>
      <w:r w:rsidR="00421951" w:rsidRPr="004F6425">
        <w:rPr>
          <w:rFonts w:ascii="Times New Roman" w:hAnsi="Times New Roman" w:cs="Times New Roman"/>
          <w:sz w:val="26"/>
          <w:szCs w:val="26"/>
        </w:rPr>
        <w:t xml:space="preserve"> [19]</w:t>
      </w:r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096E69DB" w14:textId="461AD4B4" w:rsidR="001262B9" w:rsidRDefault="00E74E78" w:rsidP="00E74E78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E74E78">
        <w:rPr>
          <w:rFonts w:ascii="Times New Roman" w:hAnsi="Times New Roman" w:cs="Times New Roman"/>
          <w:sz w:val="26"/>
          <w:szCs w:val="26"/>
        </w:rPr>
        <w:object w:dxaOrig="9602" w:dyaOrig="8382" w14:anchorId="23708546">
          <v:shape id="_x0000_i1034" type="#_x0000_t75" style="width:321.75pt;height:280.5pt" o:ole="">
            <v:imagedata r:id="rId26" o:title=""/>
          </v:shape>
          <o:OLEObject Type="Embed" ProgID="ChemDraw.Document.6.0" ShapeID="_x0000_i1034" DrawAspect="Content" ObjectID="_1714396853" r:id="rId27"/>
        </w:object>
      </w:r>
    </w:p>
    <w:p w14:paraId="0E5ED6DC" w14:textId="5C178D42" w:rsidR="00E74E78" w:rsidRPr="00E74E78" w:rsidRDefault="00E74E78" w:rsidP="00E74E78">
      <w:pPr>
        <w:spacing w:after="0" w:line="360" w:lineRule="auto"/>
        <w:ind w:firstLine="720"/>
        <w:jc w:val="center"/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</w:pPr>
      <w:r w:rsidRPr="00E74E78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Схема 11. Катализ реакций кросс-сочетания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 </w:t>
      </w:r>
      <w:r w:rsidRPr="002557E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[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18</w:t>
      </w:r>
      <w:r w:rsidRPr="00E74E78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]</w:t>
      </w:r>
    </w:p>
    <w:p w14:paraId="4AE564EC" w14:textId="7B6756B1" w:rsidR="0089183B" w:rsidRDefault="0089183B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Наиболее популярный метод синтеза комплексов металлов с ациклическими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диаминокареновыми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металлопромотируемое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сочетание изоцианидов с </w:t>
      </w:r>
      <w:r>
        <w:rPr>
          <w:rFonts w:ascii="Times New Roman" w:hAnsi="Times New Roman" w:cs="Times New Roman"/>
          <w:sz w:val="26"/>
          <w:szCs w:val="26"/>
          <w:lang w:val="en-US"/>
        </w:rPr>
        <w:t>NH</w:t>
      </w:r>
      <w:r w:rsidRPr="0089183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нуклеофилами </w:t>
      </w:r>
      <w:r w:rsidRPr="0089183B">
        <w:rPr>
          <w:rFonts w:ascii="Times New Roman" w:hAnsi="Times New Roman" w:cs="Times New Roman"/>
          <w:sz w:val="26"/>
          <w:szCs w:val="26"/>
        </w:rPr>
        <w:t>[20]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4F59288D" w14:textId="4AAD3EB7" w:rsidR="00055C1C" w:rsidRDefault="001262B9" w:rsidP="0089183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object w:dxaOrig="3782" w:dyaOrig="1137" w14:anchorId="6A42D909">
          <v:shape id="_x0000_i1035" type="#_x0000_t75" style="width:264.75pt;height:80.25pt" o:ole="">
            <v:imagedata r:id="rId28" o:title=""/>
          </v:shape>
          <o:OLEObject Type="Embed" ProgID="ChemDraw.Document.6.0" ShapeID="_x0000_i1035" DrawAspect="Content" ObjectID="_1714396854" r:id="rId29"/>
        </w:object>
      </w:r>
    </w:p>
    <w:p w14:paraId="7E6E56FB" w14:textId="35C3A8BF" w:rsidR="001262B9" w:rsidRPr="001262B9" w:rsidRDefault="001262B9" w:rsidP="001262B9">
      <w:pPr>
        <w:spacing w:line="259" w:lineRule="auto"/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</w:pPr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Схема 1</w:t>
      </w:r>
      <w:r w:rsidR="00E74E78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2</w:t>
      </w:r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. </w:t>
      </w:r>
      <w:proofErr w:type="spellStart"/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Металлопромотируемое</w:t>
      </w:r>
      <w:proofErr w:type="spellEnd"/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 xml:space="preserve"> сочетание изоцианидов с </w:t>
      </w:r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  <w:lang w:val="en-US"/>
        </w:rPr>
        <w:t>NH</w:t>
      </w:r>
      <w:r w:rsidRPr="001262B9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-нуклеофилами</w:t>
      </w:r>
      <w:r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br w:type="page"/>
      </w:r>
    </w:p>
    <w:p w14:paraId="664108BE" w14:textId="77777777" w:rsidR="00055C1C" w:rsidRPr="004F6425" w:rsidRDefault="00055C1C" w:rsidP="00D14146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9" w:name="_Toc103784029"/>
      <w:r w:rsidRPr="004F6425">
        <w:rPr>
          <w:rFonts w:ascii="Times New Roman" w:hAnsi="Times New Roman" w:cs="Times New Roman"/>
          <w:sz w:val="26"/>
          <w:szCs w:val="26"/>
        </w:rPr>
        <w:lastRenderedPageBreak/>
        <w:t>Актуальность и постановка задачи</w:t>
      </w:r>
      <w:bookmarkEnd w:id="9"/>
    </w:p>
    <w:p w14:paraId="67F94FFD" w14:textId="77777777" w:rsidR="00055C1C" w:rsidRPr="004F6425" w:rsidRDefault="00055C1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Особенности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лигандов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могут влиять на каталитический цикл реакции кросс-сочетания. Возможно, что высокая донорная способность углерода, связанного с металлом, может облегчить стадию окислительного присоединения, а благодаря высокой устойчивости такие комплексы будут менее подвержены действию кислорода воздуха, влаги и других каталитических ядов. Поэтому целесообразно использование таких комплексов в качестве катализаторов реакций кросс-сочетания.</w:t>
      </w:r>
    </w:p>
    <w:p w14:paraId="627E9D7C" w14:textId="77777777" w:rsidR="00055C1C" w:rsidRPr="004F6425" w:rsidRDefault="00055C1C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литературе описано использование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палладия на основе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фосфиновых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гетероциклических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комплексов, при чем гетероциклический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карбеновый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 может входить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лиганд или быть отдельно. </w:t>
      </w:r>
    </w:p>
    <w:p w14:paraId="2E6C9290" w14:textId="77777777" w:rsidR="00055C1C" w:rsidRPr="004F6425" w:rsidRDefault="00055C1C" w:rsidP="001262B9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7215" w:dyaOrig="5160" w14:anchorId="38285FB5">
          <v:shape id="_x0000_i1036" type="#_x0000_t75" style="width:360.75pt;height:258pt" o:ole="">
            <v:imagedata r:id="rId30" o:title=""/>
          </v:shape>
          <o:OLEObject Type="Embed" ProgID="ChemDraw.Document.6.0" ShapeID="_x0000_i1036" DrawAspect="Content" ObjectID="_1714396855" r:id="rId31"/>
        </w:object>
      </w:r>
    </w:p>
    <w:p w14:paraId="163F6319" w14:textId="77777777" w:rsidR="00055C1C" w:rsidRPr="004F6425" w:rsidRDefault="00055C1C" w:rsidP="004F6425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>Схема 13</w:t>
      </w:r>
    </w:p>
    <w:p w14:paraId="59EC7618" w14:textId="221528CB" w:rsidR="00C10C6E" w:rsidRPr="004F6425" w:rsidRDefault="00055C1C" w:rsidP="006701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Однако, на данный момент не описаны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комплексы палладия с ациклическими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 Одним из методов их получения является палладий-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промотируемое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сочетание изоцианидов с </w:t>
      </w:r>
      <w:r w:rsidRPr="004F6425">
        <w:rPr>
          <w:rFonts w:ascii="Times New Roman" w:hAnsi="Times New Roman" w:cs="Times New Roman"/>
          <w:i/>
          <w:sz w:val="26"/>
          <w:szCs w:val="26"/>
          <w:lang w:val="en-US"/>
        </w:rPr>
        <w:t>N</w:t>
      </w:r>
      <w:r w:rsidRPr="004F6425">
        <w:rPr>
          <w:rFonts w:ascii="Times New Roman" w:hAnsi="Times New Roman" w:cs="Times New Roman"/>
          <w:sz w:val="26"/>
          <w:szCs w:val="26"/>
        </w:rPr>
        <w:t xml:space="preserve">-нуклеофилами. Поэтому целью работы является получение комплексов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являющимися прекурсорами к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комплексам с ациклическими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диаминокарбеновыми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="005208DA">
        <w:rPr>
          <w:rFonts w:ascii="Times New Roman" w:hAnsi="Times New Roman" w:cs="Times New Roman"/>
          <w:sz w:val="26"/>
          <w:szCs w:val="26"/>
        </w:rPr>
        <w:t xml:space="preserve">, и изучение их реакций с </w:t>
      </w:r>
      <w:r w:rsidR="005208DA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="005208DA">
        <w:rPr>
          <w:rFonts w:ascii="Times New Roman" w:hAnsi="Times New Roman" w:cs="Times New Roman"/>
          <w:sz w:val="26"/>
          <w:szCs w:val="26"/>
        </w:rPr>
        <w:t>-нуклеофилами</w:t>
      </w:r>
      <w:r w:rsidRPr="004F6425">
        <w:rPr>
          <w:rFonts w:ascii="Times New Roman" w:hAnsi="Times New Roman" w:cs="Times New Roman"/>
          <w:sz w:val="26"/>
          <w:szCs w:val="26"/>
        </w:rPr>
        <w:t>.</w:t>
      </w:r>
      <w:r w:rsidR="00C10C6E" w:rsidRPr="004F6425">
        <w:rPr>
          <w:rFonts w:ascii="Times New Roman" w:hAnsi="Times New Roman" w:cs="Times New Roman"/>
          <w:sz w:val="26"/>
          <w:szCs w:val="26"/>
        </w:rPr>
        <w:br w:type="page"/>
      </w:r>
    </w:p>
    <w:p w14:paraId="3F554CCC" w14:textId="77777777" w:rsidR="00D7012D" w:rsidRPr="004F6425" w:rsidRDefault="00D7012D" w:rsidP="004F6425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10" w:name="_Toc103784030"/>
      <w:r w:rsidRPr="004F6425">
        <w:rPr>
          <w:rFonts w:ascii="Times New Roman" w:hAnsi="Times New Roman" w:cs="Times New Roman"/>
          <w:sz w:val="26"/>
          <w:szCs w:val="26"/>
        </w:rPr>
        <w:lastRenderedPageBreak/>
        <w:t xml:space="preserve">Синтез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bookmarkEnd w:id="10"/>
      <w:proofErr w:type="spellEnd"/>
    </w:p>
    <w:p w14:paraId="08B6931F" w14:textId="77777777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Путем анализа литературных данных были предложены два метода синтеза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циклометаллирующими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: через получение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биядерного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изоцианидного комплекса палладия с хлоридными мостиками и последующее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либо через получение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биядерного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комплекса палладия и замещение мостикового хлора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50BCB609" w14:textId="77777777" w:rsidR="00767B20" w:rsidRPr="004F6425" w:rsidRDefault="00767B20" w:rsidP="004F6425">
      <w:pPr>
        <w:keepNext/>
        <w:spacing w:after="0" w:line="360" w:lineRule="auto"/>
        <w:ind w:left="-851"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8445" w:dyaOrig="3960" w14:anchorId="4FCB9916">
          <v:shape id="_x0000_i1037" type="#_x0000_t75" style="width:423pt;height:198pt" o:ole="">
            <v:imagedata r:id="rId32" o:title=""/>
          </v:shape>
          <o:OLEObject Type="Embed" ProgID="ChemDraw.Document.6.0" ShapeID="_x0000_i1037" DrawAspect="Content" ObjectID="_1714396856" r:id="rId33"/>
        </w:object>
      </w:r>
    </w:p>
    <w:p w14:paraId="72A05753" w14:textId="1902728E" w:rsidR="00767B20" w:rsidRPr="005208DA" w:rsidRDefault="00767B20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5208DA">
        <w:rPr>
          <w:rFonts w:ascii="Times New Roman" w:hAnsi="Times New Roman" w:cs="Times New Roman"/>
          <w:sz w:val="26"/>
          <w:szCs w:val="26"/>
        </w:rPr>
        <w:t xml:space="preserve">14. Синтез </w:t>
      </w:r>
      <w:proofErr w:type="spellStart"/>
      <w:r w:rsidR="005208DA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="005208DA">
        <w:rPr>
          <w:rFonts w:ascii="Times New Roman" w:hAnsi="Times New Roman" w:cs="Times New Roman"/>
          <w:sz w:val="26"/>
          <w:szCs w:val="26"/>
        </w:rPr>
        <w:t xml:space="preserve"> комплексов палладия</w:t>
      </w:r>
      <w:r w:rsidR="005208DA" w:rsidRPr="005208DA">
        <w:rPr>
          <w:rFonts w:ascii="Times New Roman" w:hAnsi="Times New Roman" w:cs="Times New Roman"/>
          <w:sz w:val="26"/>
          <w:szCs w:val="26"/>
        </w:rPr>
        <w:t>(</w:t>
      </w:r>
      <w:r w:rsidR="005208DA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5208DA" w:rsidRPr="005208DA">
        <w:rPr>
          <w:rFonts w:ascii="Times New Roman" w:hAnsi="Times New Roman" w:cs="Times New Roman"/>
          <w:sz w:val="26"/>
          <w:szCs w:val="26"/>
        </w:rPr>
        <w:t>)</w:t>
      </w:r>
      <w:r w:rsidR="005208DA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5208DA">
        <w:rPr>
          <w:rFonts w:ascii="Times New Roman" w:hAnsi="Times New Roman" w:cs="Times New Roman"/>
          <w:sz w:val="26"/>
          <w:szCs w:val="26"/>
        </w:rPr>
        <w:t>изоцианидным</w:t>
      </w:r>
      <w:proofErr w:type="spellEnd"/>
      <w:r w:rsidR="005208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8DA">
        <w:rPr>
          <w:rFonts w:ascii="Times New Roman" w:hAnsi="Times New Roman" w:cs="Times New Roman"/>
          <w:sz w:val="26"/>
          <w:szCs w:val="26"/>
        </w:rPr>
        <w:t>лигандом</w:t>
      </w:r>
      <w:proofErr w:type="spellEnd"/>
    </w:p>
    <w:p w14:paraId="41F7CE03" w14:textId="77777777" w:rsidR="00767B20" w:rsidRPr="004F6425" w:rsidRDefault="00767B20" w:rsidP="004F6425">
      <w:pPr>
        <w:pStyle w:val="a4"/>
        <w:numPr>
          <w:ilvl w:val="1"/>
          <w:numId w:val="4"/>
        </w:numPr>
        <w:spacing w:after="0" w:line="360" w:lineRule="auto"/>
        <w:ind w:left="0"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1" w:name="_Toc103784031"/>
      <w:r w:rsidRPr="004F6425">
        <w:rPr>
          <w:rFonts w:ascii="Times New Roman" w:hAnsi="Times New Roman" w:cs="Times New Roman"/>
          <w:sz w:val="26"/>
          <w:szCs w:val="26"/>
        </w:rPr>
        <w:t xml:space="preserve">Синтез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ксилилизоцианидного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комплекса палладия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(µ-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хлоро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)-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трихлороксилилизоцианидпалладия</w:t>
      </w:r>
      <w:bookmarkEnd w:id="11"/>
      <w:proofErr w:type="spellEnd"/>
    </w:p>
    <w:p w14:paraId="5AA720E8" w14:textId="625447CE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Синтез проводится в три стадии. На первой стадии получение ацетонитрильного комплекса проводится путем кипячения хлорида палладия в ацетонитриле. При это происходит растворение твердого хлорида палладия и координация к палладию двух молекул ацетонитрила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цис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-положение относительно друг друга. На второй стадии взаимодействие изоцианида с ацетонитрильным комплексом палладия при кипячении в хлороформе. Далее взаимодействие этого комплекса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финилпиридином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при кипячении в хлороформе</w:t>
      </w:r>
      <w:r w:rsidR="005208DA">
        <w:rPr>
          <w:rFonts w:ascii="Times New Roman" w:hAnsi="Times New Roman" w:cs="Times New Roman"/>
          <w:sz w:val="26"/>
          <w:szCs w:val="26"/>
        </w:rPr>
        <w:t xml:space="preserve"> (</w:t>
      </w:r>
      <w:r w:rsidR="005208DA"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5208DA">
        <w:rPr>
          <w:rFonts w:ascii="Times New Roman" w:hAnsi="Times New Roman" w:cs="Times New Roman"/>
          <w:sz w:val="26"/>
          <w:szCs w:val="26"/>
        </w:rPr>
        <w:t>15</w:t>
      </w:r>
      <w:r w:rsidR="005208DA" w:rsidRPr="004F6425">
        <w:rPr>
          <w:rFonts w:ascii="Times New Roman" w:hAnsi="Times New Roman" w:cs="Times New Roman"/>
          <w:sz w:val="26"/>
          <w:szCs w:val="26"/>
        </w:rPr>
        <w:t>)</w:t>
      </w:r>
      <w:r w:rsidRPr="004F6425">
        <w:rPr>
          <w:rFonts w:ascii="Times New Roman" w:hAnsi="Times New Roman" w:cs="Times New Roman"/>
          <w:sz w:val="26"/>
          <w:szCs w:val="26"/>
        </w:rPr>
        <w:t xml:space="preserve">. После проведения цепочки реакции, на последней стадии образовалась смесь продуктов, из которой методом кристаллизации мы смогли выделить один продукт – анионный комплекс палладия с катионом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фенилпиридиния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 Структура соединения была установлена с помощью рентгеноструктурного анализа (</w:t>
      </w:r>
      <w:r w:rsidR="005208DA">
        <w:rPr>
          <w:rFonts w:ascii="Times New Roman" w:hAnsi="Times New Roman" w:cs="Times New Roman"/>
          <w:sz w:val="26"/>
          <w:szCs w:val="26"/>
        </w:rPr>
        <w:t>рис.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="005208DA">
        <w:rPr>
          <w:rFonts w:ascii="Times New Roman" w:hAnsi="Times New Roman" w:cs="Times New Roman"/>
          <w:sz w:val="26"/>
          <w:szCs w:val="26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>).</w:t>
      </w:r>
    </w:p>
    <w:p w14:paraId="194D4E4A" w14:textId="79BC2D56" w:rsidR="00767B20" w:rsidRPr="004F6425" w:rsidRDefault="005208DA" w:rsidP="004F6425">
      <w:pPr>
        <w:keepNext/>
        <w:spacing w:after="0" w:line="360" w:lineRule="auto"/>
        <w:ind w:left="-567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12924" w:dyaOrig="2327" w14:anchorId="40A55301">
          <v:shape id="_x0000_i1038" type="#_x0000_t75" style="width:480.75pt;height:86.25pt" o:ole="">
            <v:imagedata r:id="rId34" o:title=""/>
          </v:shape>
          <o:OLEObject Type="Embed" ProgID="ChemDraw.Document.6.0" ShapeID="_x0000_i1038" DrawAspect="Content" ObjectID="_1714396857" r:id="rId35"/>
        </w:object>
      </w:r>
    </w:p>
    <w:p w14:paraId="45C13663" w14:textId="091BAF5E" w:rsidR="00767B20" w:rsidRPr="004F6425" w:rsidRDefault="00767B20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5208DA">
        <w:rPr>
          <w:rFonts w:ascii="Times New Roman" w:hAnsi="Times New Roman" w:cs="Times New Roman"/>
          <w:sz w:val="26"/>
          <w:szCs w:val="26"/>
        </w:rPr>
        <w:t>15</w:t>
      </w:r>
    </w:p>
    <w:p w14:paraId="20505513" w14:textId="49C4D058" w:rsidR="00767B20" w:rsidRPr="004F6425" w:rsidRDefault="00767B20" w:rsidP="005208DA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6E234F" wp14:editId="5F9A9EA4">
            <wp:extent cx="1647825" cy="1876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7CF7" w14:textId="0623665E" w:rsidR="00767B20" w:rsidRPr="004F6425" w:rsidRDefault="00767B20" w:rsidP="005208DA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5208DA">
        <w:rPr>
          <w:rFonts w:ascii="Times New Roman" w:hAnsi="Times New Roman" w:cs="Times New Roman"/>
          <w:sz w:val="26"/>
          <w:szCs w:val="26"/>
        </w:rPr>
        <w:t>1</w:t>
      </w:r>
    </w:p>
    <w:p w14:paraId="4908E203" w14:textId="241DAF7D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Исходя из структуры полученного соединения, можно предположить следующий механизм реакции: азот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замещает мостиковый хлор, затем происходит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циклометаллирование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при котором хлор остается у второго палладия, а водород переходит к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(</w:t>
      </w:r>
      <w:r w:rsidR="005208DA">
        <w:rPr>
          <w:rFonts w:ascii="Times New Roman" w:hAnsi="Times New Roman" w:cs="Times New Roman"/>
          <w:sz w:val="26"/>
          <w:szCs w:val="26"/>
        </w:rPr>
        <w:t>схема 16</w:t>
      </w:r>
      <w:r w:rsidRPr="004F6425">
        <w:rPr>
          <w:rFonts w:ascii="Times New Roman" w:hAnsi="Times New Roman" w:cs="Times New Roman"/>
          <w:sz w:val="26"/>
          <w:szCs w:val="26"/>
        </w:rPr>
        <w:t>). В результате такого механизма должно происходить образование целевого продукта, но с выходом не более 50%. То есть такой путь синтеза оказывается невыгодным.</w:t>
      </w:r>
    </w:p>
    <w:p w14:paraId="74D37756" w14:textId="0FF22B39" w:rsidR="00767B20" w:rsidRPr="004F6425" w:rsidRDefault="005208DA" w:rsidP="005208DA">
      <w:pPr>
        <w:keepNext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13826" w:dyaOrig="2803" w14:anchorId="578BEE05">
          <v:shape id="_x0000_i1039" type="#_x0000_t75" style="width:427.5pt;height:87pt" o:ole="">
            <v:imagedata r:id="rId37" o:title=""/>
          </v:shape>
          <o:OLEObject Type="Embed" ProgID="ChemDraw.Document.6.0" ShapeID="_x0000_i1039" DrawAspect="Content" ObjectID="_1714396858" r:id="rId38"/>
        </w:object>
      </w:r>
    </w:p>
    <w:p w14:paraId="6F960DCF" w14:textId="239980C8" w:rsidR="00767B20" w:rsidRPr="004F6425" w:rsidRDefault="00767B20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5208DA">
        <w:rPr>
          <w:rFonts w:ascii="Times New Roman" w:hAnsi="Times New Roman" w:cs="Times New Roman"/>
          <w:sz w:val="26"/>
          <w:szCs w:val="26"/>
        </w:rPr>
        <w:t>16. Предположительный механизм</w:t>
      </w:r>
    </w:p>
    <w:p w14:paraId="6A9CA9DE" w14:textId="77777777" w:rsidR="00767B20" w:rsidRPr="004F6425" w:rsidRDefault="00767B20" w:rsidP="004F6425">
      <w:pPr>
        <w:pStyle w:val="a4"/>
        <w:numPr>
          <w:ilvl w:val="1"/>
          <w:numId w:val="4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2" w:name="_Toc103784032"/>
      <w:r w:rsidRPr="004F6425">
        <w:rPr>
          <w:rFonts w:ascii="Times New Roman" w:hAnsi="Times New Roman" w:cs="Times New Roman"/>
          <w:sz w:val="26"/>
          <w:szCs w:val="26"/>
        </w:rPr>
        <w:t xml:space="preserve">Синтез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изоцианидных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палладия из бис[µ-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хлоро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[2-(пиридин-2-ил)фенил]палладия]</w:t>
      </w:r>
      <w:bookmarkEnd w:id="12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72DAA9A" w14:textId="350C3E61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Синтез проводится в две стадии. На первой стадии взаимодействие хлорида палладия с двумя эквивалентами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при кипячении в </w:t>
      </w:r>
      <w:r w:rsidR="00C347EC">
        <w:rPr>
          <w:rFonts w:ascii="Times New Roman" w:hAnsi="Times New Roman" w:cs="Times New Roman"/>
          <w:sz w:val="26"/>
          <w:szCs w:val="26"/>
        </w:rPr>
        <w:t>дихлорэтане</w:t>
      </w:r>
      <w:r w:rsidRPr="004F6425">
        <w:rPr>
          <w:rFonts w:ascii="Times New Roman" w:hAnsi="Times New Roman" w:cs="Times New Roman"/>
          <w:sz w:val="26"/>
          <w:szCs w:val="26"/>
        </w:rPr>
        <w:t xml:space="preserve">. Затем к образовавшемуся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биядерному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циклометаллированному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комплексу палладия с хлоридными мостиками добавляется изоцианид, реакция проводится в хлористом </w:t>
      </w:r>
      <w:r w:rsidR="00915D63">
        <w:rPr>
          <w:rFonts w:ascii="Times New Roman" w:hAnsi="Times New Roman" w:cs="Times New Roman"/>
          <w:sz w:val="26"/>
          <w:szCs w:val="26"/>
        </w:rPr>
        <w:t>хлороформе</w:t>
      </w:r>
      <w:r w:rsidRPr="004F6425">
        <w:rPr>
          <w:rFonts w:ascii="Times New Roman" w:hAnsi="Times New Roman" w:cs="Times New Roman"/>
          <w:sz w:val="26"/>
          <w:szCs w:val="26"/>
        </w:rPr>
        <w:t xml:space="preserve"> при комнатной температуре. </w:t>
      </w:r>
    </w:p>
    <w:p w14:paraId="4DF6A093" w14:textId="6D4065D0" w:rsidR="00767B20" w:rsidRPr="004F6425" w:rsidRDefault="00915D63" w:rsidP="004F6425">
      <w:pPr>
        <w:keepNext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object w:dxaOrig="8618" w:dyaOrig="2627" w14:anchorId="2E372C48">
          <v:shape id="_x0000_i1040" type="#_x0000_t75" style="width:431.25pt;height:131.25pt" o:ole="">
            <v:imagedata r:id="rId39" o:title=""/>
          </v:shape>
          <o:OLEObject Type="Embed" ProgID="ChemDraw.Document.6.0" ShapeID="_x0000_i1040" DrawAspect="Content" ObjectID="_1714396859" r:id="rId40"/>
        </w:object>
      </w:r>
    </w:p>
    <w:p w14:paraId="097AFDF3" w14:textId="085A8F2E" w:rsidR="00767B20" w:rsidRPr="004F6425" w:rsidRDefault="00767B20" w:rsidP="004F6425">
      <w:pPr>
        <w:pStyle w:val="a3"/>
        <w:spacing w:after="0"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5208DA">
        <w:rPr>
          <w:rFonts w:ascii="Times New Roman" w:hAnsi="Times New Roman" w:cs="Times New Roman"/>
          <w:sz w:val="26"/>
          <w:szCs w:val="26"/>
        </w:rPr>
        <w:t>17</w:t>
      </w:r>
    </w:p>
    <w:p w14:paraId="4E6CFEE3" w14:textId="3469F13A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i/>
          <w:sz w:val="26"/>
          <w:szCs w:val="26"/>
        </w:rPr>
        <w:t xml:space="preserve">Идентификация комплексов </w:t>
      </w:r>
      <w:r w:rsidRPr="004F6425">
        <w:rPr>
          <w:rFonts w:ascii="Times New Roman" w:hAnsi="Times New Roman" w:cs="Times New Roman"/>
          <w:b/>
          <w:i/>
          <w:sz w:val="26"/>
          <w:szCs w:val="26"/>
        </w:rPr>
        <w:t>5</w:t>
      </w:r>
      <w:r w:rsidR="00C347EC">
        <w:rPr>
          <w:rFonts w:ascii="Times New Roman" w:hAnsi="Times New Roman" w:cs="Times New Roman"/>
          <w:i/>
          <w:sz w:val="26"/>
          <w:szCs w:val="26"/>
        </w:rPr>
        <w:t>-</w:t>
      </w:r>
      <w:r w:rsidR="00D14146">
        <w:rPr>
          <w:rFonts w:ascii="Times New Roman" w:hAnsi="Times New Roman" w:cs="Times New Roman"/>
          <w:b/>
          <w:bCs/>
          <w:i/>
          <w:sz w:val="26"/>
          <w:szCs w:val="26"/>
        </w:rPr>
        <w:t>9</w:t>
      </w:r>
      <w:r w:rsidRPr="004F6425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4F6425">
        <w:rPr>
          <w:rFonts w:ascii="Times New Roman" w:hAnsi="Times New Roman" w:cs="Times New Roman"/>
          <w:sz w:val="26"/>
          <w:szCs w:val="26"/>
        </w:rPr>
        <w:t xml:space="preserve">Комплексы </w:t>
      </w:r>
      <w:r w:rsidRPr="004F6425">
        <w:rPr>
          <w:rFonts w:ascii="Times New Roman" w:hAnsi="Times New Roman" w:cs="Times New Roman"/>
          <w:b/>
          <w:sz w:val="26"/>
          <w:szCs w:val="26"/>
        </w:rPr>
        <w:t>5</w:t>
      </w:r>
      <w:r w:rsidR="00C347EC">
        <w:rPr>
          <w:rFonts w:ascii="Times New Roman" w:hAnsi="Times New Roman" w:cs="Times New Roman"/>
          <w:sz w:val="26"/>
          <w:szCs w:val="26"/>
        </w:rPr>
        <w:t>-</w:t>
      </w:r>
      <w:r w:rsidR="00D14146">
        <w:rPr>
          <w:rFonts w:ascii="Times New Roman" w:hAnsi="Times New Roman" w:cs="Times New Roman"/>
          <w:b/>
          <w:sz w:val="26"/>
          <w:szCs w:val="26"/>
        </w:rPr>
        <w:t>9</w:t>
      </w:r>
      <w:r w:rsidRPr="004F6425">
        <w:rPr>
          <w:rFonts w:ascii="Times New Roman" w:hAnsi="Times New Roman" w:cs="Times New Roman"/>
          <w:sz w:val="26"/>
          <w:szCs w:val="26"/>
        </w:rPr>
        <w:t xml:space="preserve"> был выделены в виде светло-желтых порошков и охарактеризован</w:t>
      </w:r>
      <w:r w:rsidR="00915D63">
        <w:rPr>
          <w:rFonts w:ascii="Times New Roman" w:hAnsi="Times New Roman" w:cs="Times New Roman"/>
          <w:sz w:val="26"/>
          <w:szCs w:val="26"/>
        </w:rPr>
        <w:t>ы</w:t>
      </w:r>
      <w:r w:rsidRPr="004F6425">
        <w:rPr>
          <w:rFonts w:ascii="Times New Roman" w:hAnsi="Times New Roman" w:cs="Times New Roman"/>
          <w:sz w:val="26"/>
          <w:szCs w:val="26"/>
        </w:rPr>
        <w:t xml:space="preserve"> с помощью комплекса физико-химических методов анализа: масс-спектрометрии высокого разрешения, ИК-спектроскопии и спектроскопии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{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},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COSY</w:t>
      </w:r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NEOSY</w:t>
      </w:r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HSQC</w:t>
      </w:r>
      <w:r w:rsidRPr="004F6425">
        <w:rPr>
          <w:rFonts w:ascii="Times New Roman" w:hAnsi="Times New Roman" w:cs="Times New Roman"/>
          <w:sz w:val="26"/>
          <w:szCs w:val="26"/>
        </w:rPr>
        <w:t>,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HMBC </w:t>
      </w:r>
      <w:r w:rsidRPr="004F6425">
        <w:rPr>
          <w:rFonts w:ascii="Times New Roman" w:hAnsi="Times New Roman" w:cs="Times New Roman"/>
          <w:sz w:val="26"/>
          <w:szCs w:val="26"/>
        </w:rPr>
        <w:t xml:space="preserve">и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N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pt-BR"/>
        </w:rPr>
        <w:t>HMBC</w:t>
      </w:r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467B195D" w14:textId="4DB78410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масс-спектрах комплексов </w:t>
      </w:r>
      <w:r w:rsidRPr="004F6425">
        <w:rPr>
          <w:rFonts w:ascii="Times New Roman" w:hAnsi="Times New Roman" w:cs="Times New Roman"/>
          <w:b/>
          <w:sz w:val="26"/>
          <w:szCs w:val="26"/>
        </w:rPr>
        <w:t>5</w:t>
      </w:r>
      <w:r w:rsidR="00C347EC">
        <w:rPr>
          <w:rFonts w:ascii="Times New Roman" w:hAnsi="Times New Roman" w:cs="Times New Roman"/>
          <w:sz w:val="26"/>
          <w:szCs w:val="26"/>
        </w:rPr>
        <w:t>-</w:t>
      </w:r>
      <w:r w:rsidR="00D14146">
        <w:rPr>
          <w:rFonts w:ascii="Times New Roman" w:hAnsi="Times New Roman" w:cs="Times New Roman"/>
          <w:b/>
          <w:sz w:val="26"/>
          <w:szCs w:val="26"/>
        </w:rPr>
        <w:t>9</w:t>
      </w:r>
      <w:r w:rsidRPr="004F64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</w:rPr>
        <w:t xml:space="preserve">наблюдаются пики, соответствующие продуктам фрагментации с отщеплением хлорид-аниона [M -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Cl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]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4F6425">
        <w:rPr>
          <w:rFonts w:ascii="Times New Roman" w:hAnsi="Times New Roman" w:cs="Times New Roman"/>
          <w:sz w:val="26"/>
          <w:szCs w:val="26"/>
        </w:rPr>
        <w:t>. В ИК-спектрах комплексов наблюдается интенсивная полоса поглощения валентных колебаний связи C≡N, максимум которой расположен при 2193 см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 xml:space="preserve">–1 </w:t>
      </w:r>
      <w:r w:rsidRPr="004F6425">
        <w:rPr>
          <w:rFonts w:ascii="Times New Roman" w:hAnsi="Times New Roman" w:cs="Times New Roman"/>
          <w:sz w:val="26"/>
          <w:szCs w:val="26"/>
        </w:rPr>
        <w:t xml:space="preserve">для </w:t>
      </w:r>
      <w:r w:rsidRPr="004F6425">
        <w:rPr>
          <w:rFonts w:ascii="Times New Roman" w:hAnsi="Times New Roman" w:cs="Times New Roman"/>
          <w:b/>
          <w:sz w:val="26"/>
          <w:szCs w:val="26"/>
        </w:rPr>
        <w:t>5</w:t>
      </w:r>
      <w:r w:rsidR="00C347EC">
        <w:rPr>
          <w:rFonts w:ascii="Times New Roman" w:hAnsi="Times New Roman" w:cs="Times New Roman"/>
          <w:sz w:val="26"/>
          <w:szCs w:val="26"/>
        </w:rPr>
        <w:t xml:space="preserve">, </w:t>
      </w:r>
      <w:r w:rsidRPr="004F6425">
        <w:rPr>
          <w:rFonts w:ascii="Times New Roman" w:hAnsi="Times New Roman" w:cs="Times New Roman"/>
          <w:sz w:val="26"/>
          <w:szCs w:val="26"/>
        </w:rPr>
        <w:t>2216 см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–1</w:t>
      </w:r>
      <w:r w:rsidRPr="004F6425">
        <w:rPr>
          <w:rFonts w:ascii="Times New Roman" w:hAnsi="Times New Roman" w:cs="Times New Roman"/>
          <w:sz w:val="26"/>
          <w:szCs w:val="26"/>
        </w:rPr>
        <w:t xml:space="preserve"> для </w:t>
      </w:r>
      <w:r w:rsidRPr="004F6425">
        <w:rPr>
          <w:rFonts w:ascii="Times New Roman" w:hAnsi="Times New Roman" w:cs="Times New Roman"/>
          <w:b/>
          <w:sz w:val="26"/>
          <w:szCs w:val="26"/>
        </w:rPr>
        <w:t>6</w:t>
      </w:r>
      <w:r w:rsidR="0089183B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915D63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2200</w:t>
      </w:r>
      <w:r w:rsidR="00915D63" w:rsidRPr="00915D63">
        <w:rPr>
          <w:rFonts w:ascii="Times New Roman" w:hAnsi="Times New Roman" w:cs="Times New Roman"/>
          <w:sz w:val="26"/>
          <w:szCs w:val="26"/>
        </w:rPr>
        <w:t xml:space="preserve"> </w:t>
      </w:r>
      <w:r w:rsidR="00915D63" w:rsidRPr="004F6425">
        <w:rPr>
          <w:rFonts w:ascii="Times New Roman" w:hAnsi="Times New Roman" w:cs="Times New Roman"/>
          <w:sz w:val="26"/>
          <w:szCs w:val="26"/>
        </w:rPr>
        <w:t>см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–1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 для </w:t>
      </w:r>
      <w:r w:rsidR="00915D63">
        <w:rPr>
          <w:rFonts w:ascii="Times New Roman" w:hAnsi="Times New Roman" w:cs="Times New Roman"/>
          <w:b/>
          <w:sz w:val="26"/>
          <w:szCs w:val="26"/>
        </w:rPr>
        <w:t>7</w:t>
      </w:r>
      <w:r w:rsidR="00915D63" w:rsidRPr="00915D63">
        <w:rPr>
          <w:rFonts w:ascii="Times New Roman" w:hAnsi="Times New Roman" w:cs="Times New Roman"/>
          <w:bCs/>
          <w:sz w:val="26"/>
          <w:szCs w:val="26"/>
        </w:rPr>
        <w:t>,</w:t>
      </w:r>
      <w:r w:rsidR="00915D63">
        <w:rPr>
          <w:rFonts w:ascii="Times New Roman" w:hAnsi="Times New Roman" w:cs="Times New Roman"/>
          <w:sz w:val="26"/>
          <w:szCs w:val="26"/>
        </w:rPr>
        <w:t xml:space="preserve"> </w:t>
      </w:r>
      <w:r w:rsidR="00915D63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2198 </w:t>
      </w:r>
      <w:r w:rsidR="00915D63" w:rsidRPr="004F6425">
        <w:rPr>
          <w:rFonts w:ascii="Times New Roman" w:hAnsi="Times New Roman" w:cs="Times New Roman"/>
          <w:sz w:val="26"/>
          <w:szCs w:val="26"/>
        </w:rPr>
        <w:t>см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–1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 для </w:t>
      </w:r>
      <w:r w:rsidR="00915D63">
        <w:rPr>
          <w:rFonts w:ascii="Times New Roman" w:hAnsi="Times New Roman" w:cs="Times New Roman"/>
          <w:b/>
          <w:sz w:val="26"/>
          <w:szCs w:val="26"/>
        </w:rPr>
        <w:t>8</w:t>
      </w:r>
      <w:r w:rsidR="00915D63" w:rsidRPr="00915D63">
        <w:rPr>
          <w:rFonts w:ascii="Times New Roman" w:hAnsi="Times New Roman" w:cs="Times New Roman"/>
          <w:bCs/>
          <w:sz w:val="26"/>
          <w:szCs w:val="26"/>
        </w:rPr>
        <w:t>,</w:t>
      </w:r>
      <w:r w:rsidR="00915D6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15D63"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2191 </w:t>
      </w:r>
      <w:r w:rsidR="00915D63" w:rsidRPr="004F6425">
        <w:rPr>
          <w:rFonts w:ascii="Times New Roman" w:hAnsi="Times New Roman" w:cs="Times New Roman"/>
          <w:sz w:val="26"/>
          <w:szCs w:val="26"/>
        </w:rPr>
        <w:t>см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–1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 для </w:t>
      </w:r>
      <w:r w:rsidR="00915D63">
        <w:rPr>
          <w:rFonts w:ascii="Times New Roman" w:hAnsi="Times New Roman" w:cs="Times New Roman"/>
          <w:b/>
          <w:sz w:val="26"/>
          <w:szCs w:val="26"/>
        </w:rPr>
        <w:t>9</w:t>
      </w:r>
      <w:r w:rsidRPr="004F6425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88E8E3" w14:textId="5C5CF263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спектре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 ЯМР комплекса </w:t>
      </w:r>
      <w:r w:rsidRPr="004F6425">
        <w:rPr>
          <w:rFonts w:ascii="Times New Roman" w:hAnsi="Times New Roman" w:cs="Times New Roman"/>
          <w:b/>
          <w:sz w:val="26"/>
          <w:szCs w:val="26"/>
        </w:rPr>
        <w:t>5</w:t>
      </w:r>
      <w:r w:rsidRPr="004F6425">
        <w:rPr>
          <w:rFonts w:ascii="Times New Roman" w:hAnsi="Times New Roman" w:cs="Times New Roman"/>
          <w:sz w:val="26"/>
          <w:szCs w:val="26"/>
        </w:rPr>
        <w:t xml:space="preserve"> наблюдаются две группы сигналов 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ксилильного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финилпириднового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фрагментов.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Ксильному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фрагменту соответствуют три сигнала: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метильных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групп при 2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60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., а также мета- и пара- протонов в интервале 7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>11–7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17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Сиганалы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финилпириднового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фрагмента находятся в интервале 7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>09–9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42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4E5B4014" w14:textId="3B4464D2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Для углерода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связанного с палладием, в спектре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</w:rPr>
        <w:t>C присутствует характерный сигнал при 154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37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1DB62399" w14:textId="1A592EE1" w:rsidR="00767B20" w:rsidRPr="004F6425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В спектре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 xml:space="preserve">H ЯМР комплекса </w:t>
      </w:r>
      <w:r w:rsidRPr="004F6425">
        <w:rPr>
          <w:rFonts w:ascii="Times New Roman" w:hAnsi="Times New Roman" w:cs="Times New Roman"/>
          <w:b/>
          <w:sz w:val="26"/>
          <w:szCs w:val="26"/>
        </w:rPr>
        <w:t>6</w:t>
      </w:r>
      <w:r w:rsidRPr="004F6425">
        <w:rPr>
          <w:rFonts w:ascii="Times New Roman" w:hAnsi="Times New Roman" w:cs="Times New Roman"/>
          <w:sz w:val="26"/>
          <w:szCs w:val="26"/>
        </w:rPr>
        <w:t xml:space="preserve"> наблюдаются две группы сигналов 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циклогексильного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финилпириднового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фрагментов.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Циклогексильному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фрагменту соответствует сигнал протона при замещенном углероде при 4,02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., а также орто-, мета- и пара- протонов в интервале 1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>22–2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09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Сиганалы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от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финилпириднового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фрагмента находятся в интервале 7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>07–9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34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6F80605F" w14:textId="39935B5A" w:rsidR="00767B20" w:rsidRDefault="00767B2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Для углерода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связанного с палладием, в спектре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</w:rPr>
        <w:t>C присутствует характерный сигнал при 153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82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335D6969" w14:textId="40DE1768" w:rsidR="00915D63" w:rsidRDefault="00915D63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lastRenderedPageBreak/>
        <w:t xml:space="preserve">В спектре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>H ЯМР комплекс</w:t>
      </w:r>
      <w:r>
        <w:rPr>
          <w:rFonts w:ascii="Times New Roman" w:hAnsi="Times New Roman" w:cs="Times New Roman"/>
          <w:sz w:val="26"/>
          <w:szCs w:val="26"/>
        </w:rPr>
        <w:t xml:space="preserve">ов </w:t>
      </w:r>
      <w:r w:rsidRPr="00915D63">
        <w:rPr>
          <w:rFonts w:ascii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915D63">
        <w:rPr>
          <w:rFonts w:ascii="Times New Roman" w:hAnsi="Times New Roman" w:cs="Times New Roman"/>
          <w:b/>
          <w:bCs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наблюдаются две группы сигналов от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фенилпиридинового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пара-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галогензамещенного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фрагментов. Сигналы находятся в интервале </w:t>
      </w:r>
      <w:r w:rsidRPr="004F6425">
        <w:rPr>
          <w:rFonts w:ascii="Times New Roman" w:hAnsi="Times New Roman" w:cs="Times New Roman"/>
          <w:sz w:val="26"/>
          <w:szCs w:val="26"/>
        </w:rPr>
        <w:t>7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>07–9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 w:rsidRPr="004F6425">
        <w:rPr>
          <w:rFonts w:ascii="Times New Roman" w:hAnsi="Times New Roman" w:cs="Times New Roman"/>
          <w:sz w:val="26"/>
          <w:szCs w:val="26"/>
        </w:rPr>
        <w:t xml:space="preserve">34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6AE840CA" w14:textId="74CBA1F8" w:rsidR="00915D63" w:rsidRPr="004F6425" w:rsidRDefault="00915D63" w:rsidP="00915D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Для углерода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фенилпиридина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, связанного с палладием, в спектре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</w:rPr>
        <w:t>C присутствует характерный сигнал при 15</w:t>
      </w:r>
      <w:r>
        <w:rPr>
          <w:rFonts w:ascii="Times New Roman" w:hAnsi="Times New Roman" w:cs="Times New Roman"/>
          <w:sz w:val="26"/>
          <w:szCs w:val="26"/>
        </w:rPr>
        <w:t>4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26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="009D7B3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для комплекса </w:t>
      </w:r>
      <w:r w:rsidRPr="009D7B32">
        <w:rPr>
          <w:rFonts w:ascii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, 154</w:t>
      </w:r>
      <w:r w:rsidR="009D7B3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21</w:t>
      </w:r>
      <w:r w:rsidR="009D7B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7B32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="009D7B3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для комплекса </w:t>
      </w:r>
      <w:r w:rsidRPr="009D7B32">
        <w:rPr>
          <w:rFonts w:ascii="Times New Roman" w:hAnsi="Times New Roman" w:cs="Times New Roman"/>
          <w:b/>
          <w:bCs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9D7B32">
        <w:rPr>
          <w:rFonts w:ascii="Times New Roman" w:hAnsi="Times New Roman" w:cs="Times New Roman"/>
          <w:sz w:val="26"/>
          <w:szCs w:val="26"/>
        </w:rPr>
        <w:t xml:space="preserve">154.25 </w:t>
      </w:r>
      <w:proofErr w:type="spellStart"/>
      <w:r w:rsidR="009D7B32">
        <w:rPr>
          <w:rFonts w:ascii="Times New Roman" w:hAnsi="Times New Roman" w:cs="Times New Roman"/>
          <w:sz w:val="26"/>
          <w:szCs w:val="26"/>
        </w:rPr>
        <w:t>м.д</w:t>
      </w:r>
      <w:proofErr w:type="spellEnd"/>
      <w:r w:rsidR="009D7B32">
        <w:rPr>
          <w:rFonts w:ascii="Times New Roman" w:hAnsi="Times New Roman" w:cs="Times New Roman"/>
          <w:sz w:val="26"/>
          <w:szCs w:val="26"/>
        </w:rPr>
        <w:t xml:space="preserve">. для комплекса </w:t>
      </w:r>
      <w:r w:rsidR="009D7B32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4F6425">
        <w:rPr>
          <w:rFonts w:ascii="Times New Roman" w:hAnsi="Times New Roman" w:cs="Times New Roman"/>
          <w:sz w:val="26"/>
          <w:szCs w:val="26"/>
        </w:rPr>
        <w:t>.</w:t>
      </w:r>
    </w:p>
    <w:p w14:paraId="2AFE1AC4" w14:textId="035C01C8" w:rsidR="00767B20" w:rsidRPr="004F6425" w:rsidRDefault="00767B20" w:rsidP="004F6425">
      <w:pPr>
        <w:pStyle w:val="a8"/>
        <w:ind w:firstLine="720"/>
        <w:rPr>
          <w:rFonts w:cs="Times New Roman"/>
          <w:szCs w:val="26"/>
        </w:rPr>
      </w:pPr>
      <w:r w:rsidRPr="004F6425">
        <w:rPr>
          <w:rFonts w:cs="Times New Roman"/>
          <w:szCs w:val="26"/>
        </w:rPr>
        <w:t xml:space="preserve">Для доказательства структуры комплекса </w:t>
      </w:r>
      <w:r w:rsidRPr="004F6425">
        <w:rPr>
          <w:rFonts w:cs="Times New Roman"/>
          <w:b/>
          <w:szCs w:val="26"/>
        </w:rPr>
        <w:t xml:space="preserve">6 </w:t>
      </w:r>
      <w:r w:rsidRPr="004F6425">
        <w:rPr>
          <w:rFonts w:cs="Times New Roman"/>
          <w:szCs w:val="26"/>
        </w:rPr>
        <w:t>в твердой фазе был использован метод РСА (</w:t>
      </w:r>
      <w:r w:rsidRPr="00645ECF">
        <w:rPr>
          <w:rFonts w:cs="Times New Roman"/>
          <w:bCs/>
          <w:szCs w:val="26"/>
        </w:rPr>
        <w:t xml:space="preserve">Рисунок </w:t>
      </w:r>
      <w:r w:rsidR="00645ECF" w:rsidRPr="00645ECF">
        <w:rPr>
          <w:rFonts w:cs="Times New Roman"/>
          <w:bCs/>
          <w:szCs w:val="26"/>
        </w:rPr>
        <w:t>2</w:t>
      </w:r>
      <w:r w:rsidRPr="004F6425">
        <w:rPr>
          <w:rFonts w:cs="Times New Roman"/>
          <w:szCs w:val="26"/>
        </w:rPr>
        <w:t xml:space="preserve">). Значения длин связей и валентных углов приведены в приложении. </w:t>
      </w:r>
    </w:p>
    <w:p w14:paraId="7155AD96" w14:textId="77777777" w:rsidR="00767B20" w:rsidRPr="004F6425" w:rsidRDefault="00767B20" w:rsidP="004F6425">
      <w:pPr>
        <w:pStyle w:val="a8"/>
        <w:ind w:firstLine="720"/>
        <w:rPr>
          <w:rFonts w:cs="Times New Roman"/>
          <w:szCs w:val="26"/>
        </w:rPr>
      </w:pPr>
      <w:r w:rsidRPr="004F6425">
        <w:rPr>
          <w:rFonts w:cs="Times New Roman"/>
          <w:szCs w:val="26"/>
        </w:rPr>
        <w:t xml:space="preserve">Длины связей </w:t>
      </w:r>
      <w:r w:rsidRPr="004F6425">
        <w:rPr>
          <w:rFonts w:cs="Times New Roman"/>
          <w:szCs w:val="26"/>
          <w:lang w:val="en-US"/>
        </w:rPr>
        <w:t>Pd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 xml:space="preserve">5 и Pd1–C3 равны 1,931(4) Å и 2,000(4) Å. Длина связи </w:t>
      </w:r>
      <w:r w:rsidRPr="004F6425">
        <w:rPr>
          <w:rFonts w:cs="Times New Roman"/>
          <w:szCs w:val="26"/>
          <w:lang w:val="en-US"/>
        </w:rPr>
        <w:t>N</w:t>
      </w:r>
      <w:r w:rsidRPr="004F6425">
        <w:rPr>
          <w:rFonts w:cs="Times New Roman"/>
          <w:szCs w:val="26"/>
        </w:rPr>
        <w:t>2–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 xml:space="preserve">5 в </w:t>
      </w:r>
      <w:proofErr w:type="spellStart"/>
      <w:r w:rsidRPr="004F6425">
        <w:rPr>
          <w:rFonts w:cs="Times New Roman"/>
          <w:szCs w:val="26"/>
        </w:rPr>
        <w:t>изоцианидном</w:t>
      </w:r>
      <w:proofErr w:type="spellEnd"/>
      <w:r w:rsidRPr="004F6425">
        <w:rPr>
          <w:rFonts w:cs="Times New Roman"/>
          <w:szCs w:val="26"/>
        </w:rPr>
        <w:t xml:space="preserve"> </w:t>
      </w:r>
      <w:proofErr w:type="spellStart"/>
      <w:r w:rsidRPr="004F6425">
        <w:rPr>
          <w:rFonts w:cs="Times New Roman"/>
          <w:szCs w:val="26"/>
        </w:rPr>
        <w:t>лиганде</w:t>
      </w:r>
      <w:proofErr w:type="spellEnd"/>
      <w:r w:rsidRPr="004F6425">
        <w:rPr>
          <w:rFonts w:cs="Times New Roman"/>
          <w:szCs w:val="26"/>
        </w:rPr>
        <w:t xml:space="preserve"> равна 1.149(5) Å. Комплекс </w:t>
      </w:r>
      <w:r w:rsidRPr="004F6425">
        <w:rPr>
          <w:rFonts w:cs="Times New Roman"/>
          <w:b/>
          <w:szCs w:val="26"/>
        </w:rPr>
        <w:t>6</w:t>
      </w:r>
      <w:r w:rsidRPr="004F6425">
        <w:rPr>
          <w:rFonts w:cs="Times New Roman"/>
          <w:szCs w:val="26"/>
        </w:rPr>
        <w:t xml:space="preserve"> имеет практически неискаженное </w:t>
      </w:r>
      <w:proofErr w:type="spellStart"/>
      <w:r w:rsidRPr="004F6425">
        <w:rPr>
          <w:rFonts w:cs="Times New Roman"/>
          <w:szCs w:val="26"/>
        </w:rPr>
        <w:t>плоскоквадратное</w:t>
      </w:r>
      <w:proofErr w:type="spellEnd"/>
      <w:r w:rsidRPr="004F6425">
        <w:rPr>
          <w:rFonts w:cs="Times New Roman"/>
          <w:szCs w:val="26"/>
        </w:rPr>
        <w:t xml:space="preserve"> строение </w:t>
      </w:r>
      <w:proofErr w:type="spellStart"/>
      <w:r w:rsidRPr="004F6425">
        <w:rPr>
          <w:rFonts w:cs="Times New Roman"/>
          <w:szCs w:val="26"/>
        </w:rPr>
        <w:t>металлоцентра</w:t>
      </w:r>
      <w:proofErr w:type="spellEnd"/>
      <w:r w:rsidRPr="004F6425">
        <w:rPr>
          <w:rFonts w:cs="Times New Roman"/>
          <w:szCs w:val="26"/>
        </w:rPr>
        <w:t xml:space="preserve"> (Валентные углы равны </w:t>
      </w:r>
      <w:r w:rsidRPr="004F6425">
        <w:rPr>
          <w:rFonts w:cs="Times New Roman"/>
          <w:szCs w:val="26"/>
          <w:lang w:val="en-US"/>
        </w:rPr>
        <w:t>N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Pd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Cl</w:t>
      </w:r>
      <w:r w:rsidRPr="004F6425">
        <w:rPr>
          <w:rFonts w:cs="Times New Roman"/>
          <w:szCs w:val="26"/>
        </w:rPr>
        <w:t xml:space="preserve">1 95.15(9), 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>3–</w:t>
      </w:r>
      <w:r w:rsidRPr="004F6425">
        <w:rPr>
          <w:rFonts w:cs="Times New Roman"/>
          <w:szCs w:val="26"/>
          <w:lang w:val="en-US"/>
        </w:rPr>
        <w:t>Pd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N</w:t>
      </w:r>
      <w:r w:rsidRPr="004F6425">
        <w:rPr>
          <w:rFonts w:cs="Times New Roman"/>
          <w:szCs w:val="26"/>
        </w:rPr>
        <w:t xml:space="preserve">1 81.69(14), 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>5–</w:t>
      </w:r>
      <w:r w:rsidRPr="004F6425">
        <w:rPr>
          <w:rFonts w:cs="Times New Roman"/>
          <w:szCs w:val="26"/>
          <w:lang w:val="en-US"/>
        </w:rPr>
        <w:t>Pd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Cl</w:t>
      </w:r>
      <w:r w:rsidRPr="004F6425">
        <w:rPr>
          <w:rFonts w:cs="Times New Roman"/>
          <w:szCs w:val="26"/>
        </w:rPr>
        <w:t xml:space="preserve">1 90.19(12), 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>5–</w:t>
      </w:r>
      <w:r w:rsidRPr="004F6425">
        <w:rPr>
          <w:rFonts w:cs="Times New Roman"/>
          <w:szCs w:val="26"/>
          <w:lang w:val="en-US"/>
        </w:rPr>
        <w:t>Pd</w:t>
      </w:r>
      <w:r w:rsidRPr="004F6425">
        <w:rPr>
          <w:rFonts w:cs="Times New Roman"/>
          <w:szCs w:val="26"/>
        </w:rPr>
        <w:t>1–</w:t>
      </w:r>
      <w:r w:rsidRPr="004F6425">
        <w:rPr>
          <w:rFonts w:cs="Times New Roman"/>
          <w:szCs w:val="26"/>
          <w:lang w:val="en-US"/>
        </w:rPr>
        <w:t>C</w:t>
      </w:r>
      <w:r w:rsidRPr="004F6425">
        <w:rPr>
          <w:rFonts w:cs="Times New Roman"/>
          <w:szCs w:val="26"/>
        </w:rPr>
        <w:t xml:space="preserve">3 92.98(15)) с </w:t>
      </w:r>
      <w:proofErr w:type="spellStart"/>
      <w:r w:rsidRPr="004F6425">
        <w:rPr>
          <w:rFonts w:cs="Times New Roman"/>
          <w:szCs w:val="26"/>
        </w:rPr>
        <w:t>цис</w:t>
      </w:r>
      <w:proofErr w:type="spellEnd"/>
      <w:r w:rsidRPr="004F6425">
        <w:rPr>
          <w:rFonts w:cs="Times New Roman"/>
          <w:szCs w:val="26"/>
        </w:rPr>
        <w:t xml:space="preserve">-расположенными углеродами изоцианидного лиганда и </w:t>
      </w:r>
      <w:proofErr w:type="spellStart"/>
      <w:r w:rsidRPr="004F6425">
        <w:rPr>
          <w:rFonts w:cs="Times New Roman"/>
          <w:szCs w:val="26"/>
        </w:rPr>
        <w:t>фенилпиридина</w:t>
      </w:r>
      <w:proofErr w:type="spellEnd"/>
      <w:r w:rsidRPr="004F6425">
        <w:rPr>
          <w:rFonts w:cs="Times New Roman"/>
          <w:szCs w:val="26"/>
        </w:rPr>
        <w:t>.</w:t>
      </w:r>
    </w:p>
    <w:p w14:paraId="7EF15244" w14:textId="3C12D044" w:rsidR="00767B20" w:rsidRPr="004F6425" w:rsidRDefault="00767B20" w:rsidP="004F6425">
      <w:pPr>
        <w:pStyle w:val="a8"/>
        <w:ind w:firstLine="720"/>
        <w:rPr>
          <w:rFonts w:cs="Times New Roman"/>
          <w:szCs w:val="26"/>
        </w:rPr>
      </w:pPr>
      <w:r w:rsidRPr="004F6425">
        <w:rPr>
          <w:rFonts w:cs="Times New Roman"/>
          <w:noProof/>
          <w:szCs w:val="26"/>
        </w:rPr>
        <w:drawing>
          <wp:inline distT="0" distB="0" distL="0" distR="0" wp14:anchorId="15AA804E" wp14:editId="5CF848EF">
            <wp:extent cx="2562225" cy="2819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C821" w14:textId="7F37426E" w:rsidR="00C10C6E" w:rsidRPr="00645ECF" w:rsidRDefault="00767B20" w:rsidP="00645ECF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45ECF">
        <w:rPr>
          <w:rFonts w:ascii="Times New Roman" w:hAnsi="Times New Roman" w:cs="Times New Roman"/>
          <w:sz w:val="26"/>
          <w:szCs w:val="26"/>
        </w:rPr>
        <w:t>2</w:t>
      </w:r>
    </w:p>
    <w:p w14:paraId="6872A3A9" w14:textId="3117BD03" w:rsidR="00C10C6E" w:rsidRPr="004F6425" w:rsidRDefault="00C10C6E" w:rsidP="00D14146">
      <w:pPr>
        <w:pStyle w:val="a4"/>
        <w:numPr>
          <w:ilvl w:val="1"/>
          <w:numId w:val="1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3" w:name="_Toc103784033"/>
      <w:r w:rsidRPr="004F6425">
        <w:rPr>
          <w:rFonts w:ascii="Times New Roman" w:hAnsi="Times New Roman" w:cs="Times New Roman"/>
          <w:sz w:val="26"/>
          <w:szCs w:val="26"/>
        </w:rPr>
        <w:t xml:space="preserve">Синтез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комплексов палладия с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ADC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лигандами</w:t>
      </w:r>
      <w:bookmarkEnd w:id="13"/>
      <w:proofErr w:type="spellEnd"/>
    </w:p>
    <w:p w14:paraId="264FD1CC" w14:textId="6F43B244" w:rsidR="00CB5E4A" w:rsidRDefault="00CB5E4A" w:rsidP="0011718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Синтез проводился путём взаимодействия изоцианидного комплекса с </w:t>
      </w:r>
      <w:r>
        <w:rPr>
          <w:rFonts w:ascii="Times New Roman" w:hAnsi="Times New Roman" w:cs="Times New Roman"/>
          <w:sz w:val="26"/>
          <w:szCs w:val="26"/>
          <w:lang w:val="en-US"/>
        </w:rPr>
        <w:t>NH</w:t>
      </w:r>
      <w:r>
        <w:rPr>
          <w:rFonts w:ascii="Times New Roman" w:hAnsi="Times New Roman" w:cs="Times New Roman"/>
          <w:sz w:val="26"/>
          <w:szCs w:val="26"/>
        </w:rPr>
        <w:t>-нуклеофилами, в качестве которых были выбраны пара-</w:t>
      </w:r>
      <w:proofErr w:type="spellStart"/>
      <w:r>
        <w:rPr>
          <w:rFonts w:ascii="Times New Roman" w:hAnsi="Times New Roman" w:cs="Times New Roman"/>
          <w:sz w:val="26"/>
          <w:szCs w:val="26"/>
        </w:rPr>
        <w:t>толуидин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морфолин</w:t>
      </w:r>
      <w:proofErr w:type="spellEnd"/>
      <w:r w:rsidR="00645ECF">
        <w:rPr>
          <w:rFonts w:ascii="Times New Roman" w:hAnsi="Times New Roman" w:cs="Times New Roman"/>
          <w:sz w:val="26"/>
          <w:szCs w:val="26"/>
        </w:rPr>
        <w:t>, в хлороформе в течение суток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C3E0571" w14:textId="1949B0B7" w:rsidR="00CB5E4A" w:rsidRDefault="0011718E" w:rsidP="0011718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</w:t>
      </w:r>
      <w:r w:rsidR="00CB5E4A">
        <w:rPr>
          <w:rFonts w:ascii="Times New Roman" w:hAnsi="Times New Roman" w:cs="Times New Roman"/>
          <w:sz w:val="26"/>
          <w:szCs w:val="26"/>
        </w:rPr>
        <w:t>силил</w:t>
      </w:r>
      <w:proofErr w:type="spellEnd"/>
      <w:r w:rsidR="00CB5E4A">
        <w:rPr>
          <w:rFonts w:ascii="Times New Roman" w:hAnsi="Times New Roman" w:cs="Times New Roman"/>
          <w:sz w:val="26"/>
          <w:szCs w:val="26"/>
        </w:rPr>
        <w:t xml:space="preserve">-, </w:t>
      </w:r>
      <w:proofErr w:type="spellStart"/>
      <w:r w:rsidR="00CB5E4A">
        <w:rPr>
          <w:rFonts w:ascii="Times New Roman" w:hAnsi="Times New Roman" w:cs="Times New Roman"/>
          <w:sz w:val="26"/>
          <w:szCs w:val="26"/>
        </w:rPr>
        <w:t>циклогексил</w:t>
      </w:r>
      <w:proofErr w:type="spellEnd"/>
      <w:r w:rsidR="00CB5E4A">
        <w:rPr>
          <w:rFonts w:ascii="Times New Roman" w:hAnsi="Times New Roman" w:cs="Times New Roman"/>
          <w:sz w:val="26"/>
          <w:szCs w:val="26"/>
        </w:rPr>
        <w:t xml:space="preserve"> и пара-</w:t>
      </w:r>
      <w:proofErr w:type="spellStart"/>
      <w:r w:rsidR="00CB5E4A">
        <w:rPr>
          <w:rFonts w:ascii="Times New Roman" w:hAnsi="Times New Roman" w:cs="Times New Roman"/>
          <w:sz w:val="26"/>
          <w:szCs w:val="26"/>
        </w:rPr>
        <w:t>галогенфенилзамещенных</w:t>
      </w:r>
      <w:proofErr w:type="spellEnd"/>
      <w:r w:rsidR="00CB5E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5E4A">
        <w:rPr>
          <w:rFonts w:ascii="Times New Roman" w:hAnsi="Times New Roman" w:cs="Times New Roman"/>
          <w:sz w:val="26"/>
          <w:szCs w:val="26"/>
        </w:rPr>
        <w:t>изоцианидны</w:t>
      </w:r>
      <w:r>
        <w:rPr>
          <w:rFonts w:ascii="Times New Roman" w:hAnsi="Times New Roman" w:cs="Times New Roman"/>
          <w:sz w:val="26"/>
          <w:szCs w:val="26"/>
        </w:rPr>
        <w:t>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B5E4A">
        <w:rPr>
          <w:rFonts w:ascii="Times New Roman" w:hAnsi="Times New Roman" w:cs="Times New Roman"/>
          <w:sz w:val="26"/>
          <w:szCs w:val="26"/>
        </w:rPr>
        <w:t>комплекс</w:t>
      </w:r>
      <w:r>
        <w:rPr>
          <w:rFonts w:ascii="Times New Roman" w:hAnsi="Times New Roman" w:cs="Times New Roman"/>
          <w:sz w:val="26"/>
          <w:szCs w:val="26"/>
        </w:rPr>
        <w:t>ы</w:t>
      </w:r>
      <w:r w:rsidR="00CB5E4A">
        <w:rPr>
          <w:rFonts w:ascii="Times New Roman" w:hAnsi="Times New Roman" w:cs="Times New Roman"/>
          <w:sz w:val="26"/>
          <w:szCs w:val="26"/>
        </w:rPr>
        <w:t xml:space="preserve"> с пара-</w:t>
      </w:r>
      <w:proofErr w:type="spellStart"/>
      <w:r w:rsidR="00CB5E4A">
        <w:rPr>
          <w:rFonts w:ascii="Times New Roman" w:hAnsi="Times New Roman" w:cs="Times New Roman"/>
          <w:sz w:val="26"/>
          <w:szCs w:val="26"/>
        </w:rPr>
        <w:t>толуидином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не прореагировали. Мы предположили, что </w:t>
      </w: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циклометаллированный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лиганд</w:t>
      </w:r>
      <w:r w:rsidR="00645ECF">
        <w:rPr>
          <w:rFonts w:ascii="Times New Roman" w:hAnsi="Times New Roman" w:cs="Times New Roman"/>
          <w:sz w:val="26"/>
          <w:szCs w:val="26"/>
        </w:rPr>
        <w:t xml:space="preserve"> из-за высоких донорных свойств</w:t>
      </w:r>
      <w:r>
        <w:rPr>
          <w:rFonts w:ascii="Times New Roman" w:hAnsi="Times New Roman" w:cs="Times New Roman"/>
          <w:sz w:val="26"/>
          <w:szCs w:val="26"/>
        </w:rPr>
        <w:t xml:space="preserve"> деактивирует углерод изоцианида.</w:t>
      </w:r>
    </w:p>
    <w:p w14:paraId="461DABC8" w14:textId="05FC8321" w:rsidR="0011718E" w:rsidRDefault="00CB5E4A" w:rsidP="00CB5E4A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CB5E4A">
        <w:rPr>
          <w:rFonts w:ascii="Times New Roman" w:hAnsi="Times New Roman" w:cs="Times New Roman"/>
          <w:sz w:val="26"/>
          <w:szCs w:val="26"/>
        </w:rPr>
        <w:object w:dxaOrig="5030" w:dyaOrig="3158" w14:anchorId="1F2B7F5D">
          <v:shape id="_x0000_i1041" type="#_x0000_t75" style="width:251.25pt;height:158.25pt" o:ole="">
            <v:imagedata r:id="rId42" o:title=""/>
          </v:shape>
          <o:OLEObject Type="Embed" ProgID="ChemDraw.Document.6.0" ShapeID="_x0000_i1041" DrawAspect="Content" ObjectID="_1714396860" r:id="rId43"/>
        </w:object>
      </w:r>
    </w:p>
    <w:p w14:paraId="433F448E" w14:textId="4459463B" w:rsidR="00645ECF" w:rsidRPr="00645ECF" w:rsidRDefault="00645ECF" w:rsidP="00CB5E4A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</w:pPr>
      <w:r w:rsidRPr="00645ECF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Схема 18</w:t>
      </w:r>
    </w:p>
    <w:p w14:paraId="5E95449C" w14:textId="3220DD59" w:rsidR="0011718E" w:rsidRDefault="0011718E" w:rsidP="0011718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Тогда мы провели реакцию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морфолином</w:t>
      </w:r>
      <w:proofErr w:type="spellEnd"/>
      <w:r>
        <w:rPr>
          <w:rFonts w:ascii="Times New Roman" w:hAnsi="Times New Roman" w:cs="Times New Roman"/>
          <w:sz w:val="26"/>
          <w:szCs w:val="26"/>
        </w:rPr>
        <w:t>, который обладает бол</w:t>
      </w:r>
      <w:r w:rsidR="00E064D1">
        <w:rPr>
          <w:rFonts w:ascii="Times New Roman" w:hAnsi="Times New Roman" w:cs="Times New Roman"/>
          <w:sz w:val="26"/>
          <w:szCs w:val="26"/>
        </w:rPr>
        <w:t>ее выраженными нуклеофильными свойствами</w:t>
      </w:r>
      <w:r w:rsidR="00026FCB">
        <w:rPr>
          <w:rFonts w:ascii="Times New Roman" w:hAnsi="Times New Roman" w:cs="Times New Roman"/>
          <w:sz w:val="26"/>
          <w:szCs w:val="26"/>
        </w:rPr>
        <w:t>, чем пара-</w:t>
      </w:r>
      <w:proofErr w:type="spellStart"/>
      <w:r w:rsidR="00026FCB">
        <w:rPr>
          <w:rFonts w:ascii="Times New Roman" w:hAnsi="Times New Roman" w:cs="Times New Roman"/>
          <w:sz w:val="26"/>
          <w:szCs w:val="26"/>
        </w:rPr>
        <w:t>толуидин</w:t>
      </w:r>
      <w:proofErr w:type="spellEnd"/>
      <w:r w:rsidR="00E064D1">
        <w:rPr>
          <w:rFonts w:ascii="Times New Roman" w:hAnsi="Times New Roman" w:cs="Times New Roman"/>
          <w:sz w:val="26"/>
          <w:szCs w:val="26"/>
        </w:rPr>
        <w:t>.</w:t>
      </w:r>
    </w:p>
    <w:p w14:paraId="31D85B6D" w14:textId="2FE8299D" w:rsidR="00026FCB" w:rsidRDefault="004A2D36" w:rsidP="00026FCB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026FCB">
        <w:rPr>
          <w:rFonts w:ascii="Times New Roman" w:hAnsi="Times New Roman" w:cs="Times New Roman"/>
          <w:sz w:val="26"/>
          <w:szCs w:val="26"/>
        </w:rPr>
        <w:object w:dxaOrig="7362" w:dyaOrig="2625" w14:anchorId="5617D6B3">
          <v:shape id="_x0000_i1042" type="#_x0000_t75" style="width:367.5pt;height:131.25pt" o:ole="">
            <v:imagedata r:id="rId44" o:title=""/>
          </v:shape>
          <o:OLEObject Type="Embed" ProgID="ChemDraw.Document.6.0" ShapeID="_x0000_i1042" DrawAspect="Content" ObjectID="_1714396861" r:id="rId45"/>
        </w:object>
      </w:r>
    </w:p>
    <w:p w14:paraId="78914040" w14:textId="66213DE4" w:rsidR="00645ECF" w:rsidRPr="00645ECF" w:rsidRDefault="00645ECF" w:rsidP="00026FCB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</w:pPr>
      <w:r w:rsidRPr="00645ECF">
        <w:rPr>
          <w:rFonts w:ascii="Times New Roman" w:hAnsi="Times New Roman" w:cs="Times New Roman"/>
          <w:i/>
          <w:iCs/>
          <w:color w:val="A6A6A6" w:themeColor="background1" w:themeShade="A6"/>
          <w:sz w:val="26"/>
          <w:szCs w:val="26"/>
        </w:rPr>
        <w:t>Схема 19</w:t>
      </w:r>
    </w:p>
    <w:p w14:paraId="0FB1D86A" w14:textId="681AE414" w:rsidR="00026FCB" w:rsidRPr="00645ECF" w:rsidRDefault="00026FCB" w:rsidP="0011718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этом случае реакция прошла полностью.</w:t>
      </w:r>
      <w:r w:rsidR="00645ECF">
        <w:rPr>
          <w:rFonts w:ascii="Times New Roman" w:hAnsi="Times New Roman" w:cs="Times New Roman"/>
          <w:sz w:val="26"/>
          <w:szCs w:val="26"/>
        </w:rPr>
        <w:t xml:space="preserve"> Полученные соединения были охарактеризованы 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с помощью комплекса физико-химических методов анализа: масс-спектрометрии высокого разрешения, ИК-спектроскопии и спектроскопии ЯМР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645ECF" w:rsidRPr="004F6425">
        <w:rPr>
          <w:rFonts w:ascii="Times New Roman" w:hAnsi="Times New Roman" w:cs="Times New Roman"/>
          <w:sz w:val="26"/>
          <w:szCs w:val="26"/>
        </w:rPr>
        <w:t>{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},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="00645ECF" w:rsidRPr="004F6425">
        <w:rPr>
          <w:rFonts w:ascii="Times New Roman" w:hAnsi="Times New Roman" w:cs="Times New Roman"/>
          <w:sz w:val="26"/>
          <w:szCs w:val="26"/>
          <w:lang w:val="en-US"/>
        </w:rPr>
        <w:t>COSY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="00645ECF" w:rsidRPr="004F6425">
        <w:rPr>
          <w:rFonts w:ascii="Times New Roman" w:hAnsi="Times New Roman" w:cs="Times New Roman"/>
          <w:sz w:val="26"/>
          <w:szCs w:val="26"/>
          <w:lang w:val="en-US"/>
        </w:rPr>
        <w:t>NEOSY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645ECF" w:rsidRPr="004F6425">
        <w:rPr>
          <w:rFonts w:ascii="Times New Roman" w:hAnsi="Times New Roman" w:cs="Times New Roman"/>
          <w:sz w:val="26"/>
          <w:szCs w:val="26"/>
        </w:rPr>
        <w:t>-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HSQC</w:t>
      </w:r>
      <w:r w:rsidR="00645ECF" w:rsidRPr="004F6425">
        <w:rPr>
          <w:rFonts w:ascii="Times New Roman" w:hAnsi="Times New Roman" w:cs="Times New Roman"/>
          <w:sz w:val="26"/>
          <w:szCs w:val="26"/>
        </w:rPr>
        <w:t>,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645ECF" w:rsidRPr="004F6425">
        <w:rPr>
          <w:rFonts w:ascii="Times New Roman" w:hAnsi="Times New Roman" w:cs="Times New Roman"/>
          <w:sz w:val="26"/>
          <w:szCs w:val="26"/>
        </w:rPr>
        <w:t>-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HMBC 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и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645ECF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645ECF" w:rsidRPr="004F6425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N</w:t>
      </w:r>
      <w:r w:rsidR="00645ECF" w:rsidRPr="004F6425">
        <w:rPr>
          <w:rFonts w:ascii="Times New Roman" w:hAnsi="Times New Roman" w:cs="Times New Roman"/>
          <w:sz w:val="26"/>
          <w:szCs w:val="26"/>
        </w:rPr>
        <w:t>-</w:t>
      </w:r>
      <w:r w:rsidR="00645ECF" w:rsidRPr="004F6425">
        <w:rPr>
          <w:rFonts w:ascii="Times New Roman" w:hAnsi="Times New Roman" w:cs="Times New Roman"/>
          <w:sz w:val="26"/>
          <w:szCs w:val="26"/>
          <w:lang w:val="pt-BR"/>
        </w:rPr>
        <w:t>HMBC</w:t>
      </w:r>
      <w:r w:rsidR="00645ECF">
        <w:rPr>
          <w:rFonts w:ascii="Times New Roman" w:hAnsi="Times New Roman" w:cs="Times New Roman"/>
          <w:sz w:val="26"/>
          <w:szCs w:val="26"/>
        </w:rPr>
        <w:t>.</w:t>
      </w:r>
    </w:p>
    <w:p w14:paraId="76BAE9A3" w14:textId="32CB8E45" w:rsidR="00C10C6E" w:rsidRPr="004F6425" w:rsidRDefault="00C10C6E" w:rsidP="00CB5E4A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br w:type="page"/>
      </w:r>
    </w:p>
    <w:p w14:paraId="51EAE7D1" w14:textId="3393EBA2" w:rsidR="00C10C6E" w:rsidRPr="004F6425" w:rsidRDefault="00C10C6E" w:rsidP="004F6425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14" w:name="_Toc103784034"/>
      <w:r w:rsidRPr="004F6425">
        <w:rPr>
          <w:rFonts w:ascii="Times New Roman" w:hAnsi="Times New Roman" w:cs="Times New Roman"/>
          <w:sz w:val="26"/>
          <w:szCs w:val="26"/>
        </w:rPr>
        <w:lastRenderedPageBreak/>
        <w:t>Экспериментальная часть</w:t>
      </w:r>
      <w:bookmarkEnd w:id="14"/>
    </w:p>
    <w:p w14:paraId="37F0EA9F" w14:textId="73450E19" w:rsidR="00E357D5" w:rsidRPr="004F6425" w:rsidRDefault="00E357D5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5" w:name="_Toc103784035"/>
      <w:r w:rsidRPr="004F6425">
        <w:rPr>
          <w:rFonts w:ascii="Times New Roman" w:hAnsi="Times New Roman" w:cs="Times New Roman"/>
          <w:sz w:val="26"/>
          <w:szCs w:val="26"/>
        </w:rPr>
        <w:t>Оборудование и реактивы</w:t>
      </w:r>
      <w:bookmarkEnd w:id="15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065ABEE" w14:textId="3ED08EE8" w:rsidR="00E357D5" w:rsidRPr="004F6425" w:rsidRDefault="00E357D5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Инфракрасные спектры были записаны на спектрофотометре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ShimadzuFTIRспектр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8400S (4000–400 см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–1</w:t>
      </w:r>
      <w:r w:rsidRPr="004F6425">
        <w:rPr>
          <w:rFonts w:ascii="Times New Roman" w:hAnsi="Times New Roman" w:cs="Times New Roman"/>
          <w:sz w:val="26"/>
          <w:szCs w:val="26"/>
        </w:rPr>
        <w:t xml:space="preserve"> для образцов, таблетированных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KBr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). Масс-спектры были получены на спектрометре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Bruker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micrOTOF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электрораспылительной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ионизацией (РЦ СПбГУ «Методы анализа состава вещества»). Растворитель – смесь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MeOH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/CH2Cl2, область регистрации m/z = 50–3000. Значения m/z приведены для сигналов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изотопологов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c наибольшим содержанием.  Спектры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 xml:space="preserve">H и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</w:rPr>
        <w:t xml:space="preserve">C{1H} были измерены на спектрометре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Bruker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400 МГц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Avance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в растворителе CDCl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 xml:space="preserve"> при комнатной температуре (РЦ СПбГУ «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Магнитнорезонансные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методы исследования»). Химические сдвиги (в м. д.) определяли относительно сигнала растворителя. Отнесение сигналов в спектрах ЯМР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 xml:space="preserve">H и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4F6425">
        <w:rPr>
          <w:rFonts w:ascii="Times New Roman" w:hAnsi="Times New Roman" w:cs="Times New Roman"/>
          <w:sz w:val="26"/>
          <w:szCs w:val="26"/>
        </w:rPr>
        <w:t>C осуществляли на основании данных корреляционных спектров, показывающих H-H взаимодействия (J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HH</w:t>
      </w:r>
      <w:r w:rsidRPr="004F6425">
        <w:rPr>
          <w:rFonts w:ascii="Times New Roman" w:hAnsi="Times New Roman" w:cs="Times New Roman"/>
          <w:sz w:val="26"/>
          <w:szCs w:val="26"/>
        </w:rPr>
        <w:t xml:space="preserve"> – COSY) и ближние (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4F6425">
        <w:rPr>
          <w:rFonts w:ascii="Times New Roman" w:hAnsi="Times New Roman" w:cs="Times New Roman"/>
          <w:sz w:val="26"/>
          <w:szCs w:val="26"/>
        </w:rPr>
        <w:t>J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 – HSQC) и дальние (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J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>,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>J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CH</w:t>
      </w:r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J</w:t>
      </w:r>
      <w:r w:rsidRPr="004F6425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N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>,</w:t>
      </w:r>
      <w:r w:rsidRPr="004F6425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>J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NH</w:t>
      </w:r>
      <w:r w:rsidRPr="004F6425">
        <w:rPr>
          <w:rFonts w:ascii="Times New Roman" w:hAnsi="Times New Roman" w:cs="Times New Roman"/>
          <w:sz w:val="26"/>
          <w:szCs w:val="26"/>
        </w:rPr>
        <w:t xml:space="preserve"> – HMBC) С–Н и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F6425">
        <w:rPr>
          <w:rFonts w:ascii="Times New Roman" w:hAnsi="Times New Roman" w:cs="Times New Roman"/>
          <w:sz w:val="26"/>
          <w:szCs w:val="26"/>
        </w:rPr>
        <w:t>–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 xml:space="preserve"> взаимодействия.  Рентгеноструктурный анализ был проведен в ресурсном центре СПбГУ «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Рентгенодифракционные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методы исследования». Органические и неорганические реагенты и растворители, если это не оговорено отдельно, были получены из коммерческих источников и использовались без дополнительной очистки.</w:t>
      </w:r>
    </w:p>
    <w:p w14:paraId="4CF36B23" w14:textId="5FA74910" w:rsidR="00E357D5" w:rsidRPr="004F6425" w:rsidRDefault="00E357D5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6" w:name="_Toc103784036"/>
      <w:r w:rsidRPr="004F6425">
        <w:rPr>
          <w:rFonts w:ascii="Times New Roman" w:hAnsi="Times New Roman" w:cs="Times New Roman"/>
          <w:sz w:val="26"/>
          <w:szCs w:val="26"/>
        </w:rPr>
        <w:t xml:space="preserve">Синтез </w:t>
      </w:r>
      <w:r w:rsidRPr="004F6425">
        <w:rPr>
          <w:rFonts w:ascii="Times New Roman" w:hAnsi="Times New Roman" w:cs="Times New Roman"/>
          <w:i/>
          <w:sz w:val="26"/>
          <w:szCs w:val="26"/>
        </w:rPr>
        <w:t>бис</w:t>
      </w:r>
      <w:r w:rsidRPr="004F6425">
        <w:rPr>
          <w:rFonts w:ascii="Times New Roman" w:hAnsi="Times New Roman" w:cs="Times New Roman"/>
          <w:sz w:val="26"/>
          <w:szCs w:val="26"/>
        </w:rPr>
        <w:t>(</w:t>
      </w:r>
      <w:r w:rsidRPr="004F642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ацетонитрильного) комплекса </w:t>
      </w:r>
      <w:r w:rsidRPr="004F6425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Pr="004F6425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II</w:t>
      </w:r>
      <w:r w:rsidRPr="004F6425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bookmarkEnd w:id="16"/>
    </w:p>
    <w:p w14:paraId="31620D22" w14:textId="77777777" w:rsidR="00E357D5" w:rsidRPr="004F6425" w:rsidRDefault="00E357D5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 27 мг 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PdCl</w:t>
      </w:r>
      <w:proofErr w:type="spellEnd"/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 (0.15 ммоль) добавили 25 мл ацетонитрила и кипятили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круглоднной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колбе в течение 3 часов в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круглодоннй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колбе с обратным холодильником. При этом происходит растворение хлорида палладия(II). Раствор окрашивается в оранжевый цвет и выпадает оранжевый осадок продукта. Раствор отделили от осадка и упаривали при комнатной температуре и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пониженом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давлении. Осадок оставили сушиться на 3 дня при комнатной температуре и атмосферном давлении. Выход бис(ацетонитрильного) комплекса палладия(II) составил 90%.</w:t>
      </w:r>
    </w:p>
    <w:p w14:paraId="199EAF04" w14:textId="53A5C198" w:rsidR="00E357D5" w:rsidRPr="004F6425" w:rsidRDefault="00E357D5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CEE4C57" wp14:editId="4A69B085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971550" cy="1085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NCMe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)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. Выход: 90%. ИК (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KBr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, отдельные полосы) ν(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>) 2986(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F6425">
        <w:rPr>
          <w:rFonts w:ascii="Times New Roman" w:hAnsi="Times New Roman" w:cs="Times New Roman"/>
          <w:sz w:val="26"/>
          <w:szCs w:val="26"/>
        </w:rPr>
        <w:t>), 2924(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F6425">
        <w:rPr>
          <w:rFonts w:ascii="Times New Roman" w:hAnsi="Times New Roman" w:cs="Times New Roman"/>
          <w:sz w:val="26"/>
          <w:szCs w:val="26"/>
        </w:rPr>
        <w:t>), ν(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≡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F6425">
        <w:rPr>
          <w:rFonts w:ascii="Times New Roman" w:hAnsi="Times New Roman" w:cs="Times New Roman"/>
          <w:sz w:val="26"/>
          <w:szCs w:val="26"/>
        </w:rPr>
        <w:t>) 2335(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F6425">
        <w:rPr>
          <w:rFonts w:ascii="Times New Roman" w:hAnsi="Times New Roman" w:cs="Times New Roman"/>
          <w:sz w:val="26"/>
          <w:szCs w:val="26"/>
        </w:rPr>
        <w:t>)</w:t>
      </w:r>
    </w:p>
    <w:p w14:paraId="4CC3640B" w14:textId="77777777" w:rsidR="00E357D5" w:rsidRPr="004F6425" w:rsidRDefault="00E357D5" w:rsidP="004F6425">
      <w:pPr>
        <w:pStyle w:val="a4"/>
        <w:spacing w:after="0" w:line="360" w:lineRule="auto"/>
        <w:ind w:left="360"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14:paraId="3625C613" w14:textId="622C9281" w:rsidR="00E357D5" w:rsidRPr="004F6425" w:rsidRDefault="00026FCB" w:rsidP="00026FCB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884E347" w14:textId="77777777" w:rsidR="00E357D5" w:rsidRPr="004F6425" w:rsidRDefault="00E357D5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7" w:name="_Toc103784037"/>
      <w:r w:rsidRPr="004F6425">
        <w:rPr>
          <w:rFonts w:ascii="Times New Roman" w:hAnsi="Times New Roman" w:cs="Times New Roman"/>
          <w:sz w:val="26"/>
          <w:szCs w:val="26"/>
        </w:rPr>
        <w:lastRenderedPageBreak/>
        <w:t xml:space="preserve">Синтез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ди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(µ-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хлоро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)-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трихлороксилилизоцианидпалладия</w:t>
      </w:r>
      <w:bookmarkEnd w:id="17"/>
      <w:proofErr w:type="spellEnd"/>
    </w:p>
    <w:p w14:paraId="5D0FFCB9" w14:textId="77777777" w:rsidR="00E357D5" w:rsidRPr="004F6425" w:rsidRDefault="00E357D5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К 60 мг твердого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CNXyl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)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 (0,136 ммоль) добавили 35,4 мг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4F6425">
        <w:rPr>
          <w:rFonts w:ascii="Times New Roman" w:hAnsi="Times New Roman" w:cs="Times New Roman"/>
          <w:sz w:val="26"/>
          <w:szCs w:val="26"/>
        </w:rPr>
        <w:t>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NCCH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4F6425">
        <w:rPr>
          <w:rFonts w:ascii="Times New Roman" w:hAnsi="Times New Roman" w:cs="Times New Roman"/>
          <w:sz w:val="26"/>
          <w:szCs w:val="26"/>
        </w:rPr>
        <w:t>)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 (0,136 ммоль) и 10 мл 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CHCl</w:t>
      </w:r>
      <w:proofErr w:type="spellEnd"/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 xml:space="preserve">3 </w:t>
      </w:r>
      <w:r w:rsidRPr="004F6425">
        <w:rPr>
          <w:rFonts w:ascii="Times New Roman" w:hAnsi="Times New Roman" w:cs="Times New Roman"/>
          <w:sz w:val="26"/>
          <w:szCs w:val="26"/>
        </w:rPr>
        <w:t>в круглодонную колбу. Реакция проводилась при кипячении и перемешивании в течение 2 часов. При этом происходит растворение ацетонитрильного комплекса палладия, и раствор приобретает темно-оранжевый цвет. При охлаждении из раствора выпадает желтый осадок. Осадок фильтруется от раствора. Раствор упаривается до объема 2 мл, к нему приливается 3 мл диэтилового эфира, при этом происходит выпадение желтого осадка. Желтый осадок объединяется и промывается 3 раза диэтиловым эфиром по 3 мл и высушивается на воздухе при комнатной температуре.</w:t>
      </w:r>
    </w:p>
    <w:p w14:paraId="495F2E8E" w14:textId="77777777" w:rsidR="00E357D5" w:rsidRPr="002557E9" w:rsidRDefault="005C44DA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object w:dxaOrig="0" w:dyaOrig="0" w14:anchorId="281EA6FA">
          <v:shape id="_x0000_s1037" type="#_x0000_t75" style="position:absolute;left:0;text-align:left;margin-left:0;margin-top:.3pt;width:125.4pt;height:85.35pt;z-index:251660288;mso-position-horizontal:left;mso-position-horizontal-relative:text;mso-position-vertical:absolute;mso-position-vertical-relative:text">
            <v:imagedata r:id="rId47" o:title=""/>
            <w10:wrap type="square"/>
          </v:shape>
          <o:OLEObject Type="Embed" ProgID="ChemDraw.Document.6.0" ShapeID="_x0000_s1037" DrawAspect="Content" ObjectID="_1714396862" r:id="rId48"/>
        </w:object>
      </w:r>
      <w:r w:rsidR="00E357D5" w:rsidRPr="004F6425">
        <w:rPr>
          <w:rFonts w:ascii="Times New Roman" w:hAnsi="Times New Roman" w:cs="Times New Roman"/>
          <w:sz w:val="26"/>
          <w:szCs w:val="26"/>
        </w:rPr>
        <w:t xml:space="preserve"> [</w:t>
      </w:r>
      <w:proofErr w:type="spellStart"/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PdCl</w:t>
      </w:r>
      <w:proofErr w:type="spellEnd"/>
      <w:r w:rsidR="00E357D5"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proofErr w:type="spellStart"/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CNXyl</w:t>
      </w:r>
      <w:proofErr w:type="spellEnd"/>
      <w:r w:rsidR="00E357D5" w:rsidRPr="004F6425">
        <w:rPr>
          <w:rFonts w:ascii="Times New Roman" w:hAnsi="Times New Roman" w:cs="Times New Roman"/>
          <w:sz w:val="26"/>
          <w:szCs w:val="26"/>
        </w:rPr>
        <w:t>]</w:t>
      </w:r>
      <w:r w:rsidR="00E357D5"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E357D5" w:rsidRPr="004F6425">
        <w:rPr>
          <w:rFonts w:ascii="Times New Roman" w:hAnsi="Times New Roman" w:cs="Times New Roman"/>
          <w:sz w:val="26"/>
          <w:szCs w:val="26"/>
        </w:rPr>
        <w:t>. Выход: 70%. ИК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KBr</w:t>
      </w:r>
      <w:proofErr w:type="spellEnd"/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357D5" w:rsidRPr="004F6425">
        <w:rPr>
          <w:rFonts w:ascii="Times New Roman" w:hAnsi="Times New Roman" w:cs="Times New Roman"/>
          <w:sz w:val="26"/>
          <w:szCs w:val="26"/>
        </w:rPr>
        <w:t>отдельные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357D5" w:rsidRPr="004F6425">
        <w:rPr>
          <w:rFonts w:ascii="Times New Roman" w:hAnsi="Times New Roman" w:cs="Times New Roman"/>
          <w:sz w:val="26"/>
          <w:szCs w:val="26"/>
        </w:rPr>
        <w:t>полосы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ν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 2986(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), 2946(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), 2929(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), 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ν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≡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 2237(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), 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ν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 xml:space="preserve">) 1476, 1468, 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 787(</w:t>
      </w:r>
      <w:r w:rsidR="00E357D5"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E357D5" w:rsidRPr="002557E9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14:paraId="5FA747AB" w14:textId="77777777" w:rsidR="00E357D5" w:rsidRPr="002557E9" w:rsidRDefault="00E357D5" w:rsidP="00A24B1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14:paraId="6A314C97" w14:textId="77777777" w:rsidR="00653E30" w:rsidRPr="004F6425" w:rsidRDefault="00653E30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8" w:name="_Toc103784038"/>
      <w:r w:rsidRPr="004F6425">
        <w:rPr>
          <w:rFonts w:ascii="Times New Roman" w:hAnsi="Times New Roman" w:cs="Times New Roman"/>
          <w:sz w:val="26"/>
          <w:szCs w:val="26"/>
        </w:rPr>
        <w:t>Синтез бис[µ-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хлоро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[2-(пиридин-2-ил)фенил]палладия]</w:t>
      </w:r>
      <w:bookmarkEnd w:id="18"/>
    </w:p>
    <w:p w14:paraId="00543379" w14:textId="44413566" w:rsidR="00653E30" w:rsidRPr="004F6425" w:rsidRDefault="00653E3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>К 200 мг твердого PdCl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 xml:space="preserve"> (1,13 ммоль) добавили 350 мг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ppy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(2,26 ммоль) и 1</w:t>
      </w:r>
      <w:r w:rsidR="004F6425" w:rsidRPr="004F6425">
        <w:rPr>
          <w:rFonts w:ascii="Times New Roman" w:hAnsi="Times New Roman" w:cs="Times New Roman"/>
          <w:sz w:val="26"/>
          <w:szCs w:val="26"/>
        </w:rPr>
        <w:t>5</w:t>
      </w:r>
      <w:r w:rsidRPr="004F6425">
        <w:rPr>
          <w:rFonts w:ascii="Times New Roman" w:hAnsi="Times New Roman" w:cs="Times New Roman"/>
          <w:sz w:val="26"/>
          <w:szCs w:val="26"/>
        </w:rPr>
        <w:t xml:space="preserve"> мл 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F6425"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4F6425" w:rsidRPr="004F6425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4F6425"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4F6425">
        <w:rPr>
          <w:rFonts w:ascii="Times New Roman" w:hAnsi="Times New Roman" w:cs="Times New Roman"/>
          <w:sz w:val="26"/>
          <w:szCs w:val="26"/>
        </w:rPr>
        <w:t xml:space="preserve">в круглодонную колбу. Реакция проводилась при кипячении в течение 2 дней. При этом </w:t>
      </w:r>
      <w:r w:rsidR="004F6425" w:rsidRPr="004F6425">
        <w:rPr>
          <w:rFonts w:ascii="Times New Roman" w:hAnsi="Times New Roman" w:cs="Times New Roman"/>
          <w:sz w:val="26"/>
          <w:szCs w:val="26"/>
        </w:rPr>
        <w:t xml:space="preserve">сначала </w:t>
      </w:r>
      <w:r w:rsidRPr="004F6425">
        <w:rPr>
          <w:rFonts w:ascii="Times New Roman" w:hAnsi="Times New Roman" w:cs="Times New Roman"/>
          <w:sz w:val="26"/>
          <w:szCs w:val="26"/>
        </w:rPr>
        <w:t>происходит растворение хлорида палладия, и раствор приобретает желтый цвет</w:t>
      </w:r>
      <w:r w:rsidR="004F6425" w:rsidRPr="004F6425">
        <w:rPr>
          <w:rFonts w:ascii="Times New Roman" w:hAnsi="Times New Roman" w:cs="Times New Roman"/>
          <w:sz w:val="26"/>
          <w:szCs w:val="26"/>
        </w:rPr>
        <w:t>, затем</w:t>
      </w:r>
      <w:r w:rsidRPr="004F6425">
        <w:rPr>
          <w:rFonts w:ascii="Times New Roman" w:hAnsi="Times New Roman" w:cs="Times New Roman"/>
          <w:sz w:val="26"/>
          <w:szCs w:val="26"/>
        </w:rPr>
        <w:t xml:space="preserve"> выпадает желтый осадок. Осадок фильтруется от раствора. </w:t>
      </w:r>
      <w:r w:rsidR="004F6425" w:rsidRPr="004F6425">
        <w:rPr>
          <w:rFonts w:ascii="Times New Roman" w:hAnsi="Times New Roman" w:cs="Times New Roman"/>
          <w:sz w:val="26"/>
          <w:szCs w:val="26"/>
        </w:rPr>
        <w:t>О</w:t>
      </w:r>
      <w:r w:rsidRPr="004F6425">
        <w:rPr>
          <w:rFonts w:ascii="Times New Roman" w:hAnsi="Times New Roman" w:cs="Times New Roman"/>
          <w:sz w:val="26"/>
          <w:szCs w:val="26"/>
        </w:rPr>
        <w:t xml:space="preserve">садок промывается </w:t>
      </w:r>
      <w:r w:rsidR="004F6425" w:rsidRPr="004F6425">
        <w:rPr>
          <w:rFonts w:ascii="Times New Roman" w:hAnsi="Times New Roman" w:cs="Times New Roman"/>
          <w:sz w:val="26"/>
          <w:szCs w:val="26"/>
        </w:rPr>
        <w:t xml:space="preserve">хлороформом </w:t>
      </w:r>
      <w:r w:rsidRPr="004F6425">
        <w:rPr>
          <w:rFonts w:ascii="Times New Roman" w:hAnsi="Times New Roman" w:cs="Times New Roman"/>
          <w:sz w:val="26"/>
          <w:szCs w:val="26"/>
        </w:rPr>
        <w:t>по 3 мл</w:t>
      </w:r>
      <w:r w:rsidR="004F6425" w:rsidRPr="004F6425">
        <w:rPr>
          <w:rFonts w:ascii="Times New Roman" w:hAnsi="Times New Roman" w:cs="Times New Roman"/>
          <w:sz w:val="26"/>
          <w:szCs w:val="26"/>
        </w:rPr>
        <w:t xml:space="preserve"> до бесцветного раствора</w:t>
      </w:r>
      <w:r w:rsidRPr="004F6425">
        <w:rPr>
          <w:rFonts w:ascii="Times New Roman" w:hAnsi="Times New Roman" w:cs="Times New Roman"/>
          <w:sz w:val="26"/>
          <w:szCs w:val="26"/>
        </w:rPr>
        <w:t xml:space="preserve"> и высушивается </w:t>
      </w:r>
      <w:r w:rsidR="005C44DA">
        <w:rPr>
          <w:rFonts w:ascii="Times New Roman" w:hAnsi="Times New Roman" w:cs="Times New Roman"/>
          <w:sz w:val="26"/>
          <w:szCs w:val="26"/>
        </w:rPr>
        <w:object w:dxaOrig="0" w:dyaOrig="0" w14:anchorId="16EDEC5F">
          <v:shape id="_x0000_s1038" type="#_x0000_t75" style="position:absolute;left:0;text-align:left;margin-left:0;margin-top:79.3pt;width:103.3pt;height:80.7pt;z-index:251662336;mso-position-horizontal:left;mso-position-horizontal-relative:text;mso-position-vertical:absolute;mso-position-vertical-relative:text">
            <v:imagedata r:id="rId49" o:title=""/>
            <w10:wrap type="square"/>
          </v:shape>
          <o:OLEObject Type="Embed" ProgID="ChemDraw.Document.6.0" ShapeID="_x0000_s1038" DrawAspect="Content" ObjectID="_1714396863" r:id="rId50"/>
        </w:object>
      </w:r>
      <w:r w:rsidR="004F6425" w:rsidRPr="004F6425">
        <w:rPr>
          <w:rFonts w:ascii="Times New Roman" w:hAnsi="Times New Roman" w:cs="Times New Roman"/>
          <w:sz w:val="26"/>
          <w:szCs w:val="26"/>
        </w:rPr>
        <w:t>под вакуумом</w:t>
      </w:r>
      <w:r w:rsidRPr="004F6425">
        <w:rPr>
          <w:rFonts w:ascii="Times New Roman" w:hAnsi="Times New Roman" w:cs="Times New Roman"/>
          <w:sz w:val="26"/>
          <w:szCs w:val="26"/>
        </w:rPr>
        <w:t>. Масса вещества 233,4 мг.</w:t>
      </w:r>
    </w:p>
    <w:p w14:paraId="39474AAD" w14:textId="77777777" w:rsidR="00653E30" w:rsidRPr="004F6425" w:rsidRDefault="00653E30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t xml:space="preserve"> [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ClPdC</w:t>
      </w:r>
      <w:proofErr w:type="spellEnd"/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11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8</w:t>
      </w:r>
      <w:r w:rsidRPr="004F6425">
        <w:rPr>
          <w:rFonts w:ascii="Times New Roman" w:hAnsi="Times New Roman" w:cs="Times New Roman"/>
          <w:sz w:val="26"/>
          <w:szCs w:val="26"/>
        </w:rPr>
        <w:t>]</w:t>
      </w:r>
      <w:r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</w:rPr>
        <w:t>. Выход: 70%. ИК (</w:t>
      </w: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KBr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>, отдельные полосы) ν(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=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) 1604, 1485, 1422, δ(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F6425">
        <w:rPr>
          <w:rFonts w:ascii="Times New Roman" w:hAnsi="Times New Roman" w:cs="Times New Roman"/>
          <w:sz w:val="26"/>
          <w:szCs w:val="26"/>
        </w:rPr>
        <w:t>-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F6425">
        <w:rPr>
          <w:rFonts w:ascii="Times New Roman" w:hAnsi="Times New Roman" w:cs="Times New Roman"/>
          <w:sz w:val="26"/>
          <w:szCs w:val="26"/>
        </w:rPr>
        <w:t>) 743(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F6425">
        <w:rPr>
          <w:rFonts w:ascii="Times New Roman" w:hAnsi="Times New Roman" w:cs="Times New Roman"/>
          <w:sz w:val="26"/>
          <w:szCs w:val="26"/>
        </w:rPr>
        <w:t>), 728(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F6425">
        <w:rPr>
          <w:rFonts w:ascii="Times New Roman" w:hAnsi="Times New Roman" w:cs="Times New Roman"/>
          <w:sz w:val="26"/>
          <w:szCs w:val="26"/>
        </w:rPr>
        <w:t>)</w:t>
      </w:r>
    </w:p>
    <w:p w14:paraId="5A866A73" w14:textId="65772318" w:rsidR="00653E30" w:rsidRPr="004F6425" w:rsidRDefault="00653E30" w:rsidP="004F6425">
      <w:pPr>
        <w:pStyle w:val="a4"/>
        <w:numPr>
          <w:ilvl w:val="1"/>
          <w:numId w:val="1"/>
        </w:numPr>
        <w:spacing w:after="0" w:line="360" w:lineRule="auto"/>
        <w:ind w:firstLine="72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19" w:name="_Toc103784039"/>
      <w:r w:rsidRPr="004F6425">
        <w:rPr>
          <w:rFonts w:ascii="Times New Roman" w:hAnsi="Times New Roman" w:cs="Times New Roman"/>
          <w:sz w:val="26"/>
          <w:szCs w:val="26"/>
        </w:rPr>
        <w:t xml:space="preserve">Синтез комплекса </w:t>
      </w:r>
      <w:r w:rsidR="00B3312D" w:rsidRPr="00B3312D">
        <w:rPr>
          <w:rFonts w:ascii="Times New Roman" w:hAnsi="Times New Roman" w:cs="Times New Roman"/>
          <w:b/>
          <w:bCs/>
          <w:sz w:val="26"/>
          <w:szCs w:val="26"/>
        </w:rPr>
        <w:t>5</w:t>
      </w:r>
      <w:bookmarkEnd w:id="19"/>
    </w:p>
    <w:p w14:paraId="2EC532E9" w14:textId="5932DABD" w:rsidR="00A56FF4" w:rsidRPr="00A56FF4" w:rsidRDefault="00A943D9" w:rsidP="00A56FF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38721A2F" wp14:editId="25006E2D">
            <wp:simplePos x="0" y="0"/>
            <wp:positionH relativeFrom="column">
              <wp:posOffset>3230</wp:posOffset>
            </wp:positionH>
            <wp:positionV relativeFrom="paragraph">
              <wp:posOffset>-1574</wp:posOffset>
            </wp:positionV>
            <wp:extent cx="1580322" cy="1588263"/>
            <wp:effectExtent l="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2" cy="1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E30"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3E30" w:rsidRPr="004F6425">
        <w:rPr>
          <w:rFonts w:ascii="Times New Roman" w:hAnsi="Times New Roman" w:cs="Times New Roman"/>
          <w:sz w:val="26"/>
          <w:szCs w:val="26"/>
          <w:lang w:val="en-US"/>
        </w:rPr>
        <w:t>PdC</w:t>
      </w:r>
      <w:proofErr w:type="spellEnd"/>
      <w:r w:rsidR="00653E30" w:rsidRPr="004F6425">
        <w:rPr>
          <w:rFonts w:ascii="Times New Roman" w:hAnsi="Times New Roman" w:cs="Times New Roman"/>
          <w:sz w:val="26"/>
          <w:szCs w:val="26"/>
          <w:vertAlign w:val="subscript"/>
        </w:rPr>
        <w:t>20</w:t>
      </w:r>
      <w:r w:rsidR="00653E30"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653E30" w:rsidRPr="004F6425">
        <w:rPr>
          <w:rFonts w:ascii="Times New Roman" w:hAnsi="Times New Roman" w:cs="Times New Roman"/>
          <w:sz w:val="26"/>
          <w:szCs w:val="26"/>
          <w:vertAlign w:val="subscript"/>
        </w:rPr>
        <w:t>17</w:t>
      </w:r>
      <w:r w:rsidR="00653E30"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653E30" w:rsidRPr="004F64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53E30"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653E30" w:rsidRPr="004F6425">
        <w:rPr>
          <w:rFonts w:ascii="Times New Roman" w:hAnsi="Times New Roman" w:cs="Times New Roman"/>
          <w:sz w:val="26"/>
          <w:szCs w:val="26"/>
        </w:rPr>
        <w:t xml:space="preserve">. </w:t>
      </w:r>
      <w:r w:rsidR="00A56FF4" w:rsidRPr="00A56FF4">
        <w:rPr>
          <w:rFonts w:ascii="Times New Roman" w:hAnsi="Times New Roman" w:cs="Times New Roman"/>
          <w:sz w:val="26"/>
          <w:szCs w:val="26"/>
        </w:rPr>
        <w:t>К раствору 20 мг [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="00A56FF4" w:rsidRPr="00A56FF4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ppy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</w:rPr>
        <w:t>)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A56FF4">
        <w:rPr>
          <w:rFonts w:ascii="Times New Roman" w:hAnsi="Times New Roman" w:cs="Times New Roman"/>
          <w:sz w:val="26"/>
          <w:szCs w:val="26"/>
        </w:rPr>
        <w:t>]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(0.035 ммоль) в 2 мл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по каплям добавили раствор 8 мг 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CNXyl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</w:rPr>
        <w:t xml:space="preserve"> (0.06 ммоль) в 5 мл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. Реакция проводилась при постоянном перемешивании в течение 2 часов. При этом исходный 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</w:rPr>
        <w:t>биядерный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комплекс палладия(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) растворяется, раствор приобретает светло-желтую окраску. Раствор упарили, осадок промыли диэтиловым эфиром </w:t>
      </w:r>
      <w:r w:rsidR="00645ECF">
        <w:rPr>
          <w:rFonts w:ascii="Times New Roman" w:hAnsi="Times New Roman" w:cs="Times New Roman"/>
          <w:sz w:val="26"/>
          <w:szCs w:val="26"/>
        </w:rPr>
        <w:t>тремя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порци</w:t>
      </w:r>
      <w:r w:rsidR="00645ECF">
        <w:rPr>
          <w:rFonts w:ascii="Times New Roman" w:hAnsi="Times New Roman" w:cs="Times New Roman"/>
          <w:sz w:val="26"/>
          <w:szCs w:val="26"/>
        </w:rPr>
        <w:t>ями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по </w:t>
      </w:r>
      <w:r w:rsidR="00645ECF">
        <w:rPr>
          <w:rFonts w:ascii="Times New Roman" w:hAnsi="Times New Roman" w:cs="Times New Roman"/>
          <w:sz w:val="26"/>
          <w:szCs w:val="26"/>
        </w:rPr>
        <w:t>5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мл. </w:t>
      </w:r>
      <w:r w:rsidR="00645ECF">
        <w:rPr>
          <w:rFonts w:ascii="Times New Roman" w:hAnsi="Times New Roman" w:cs="Times New Roman"/>
          <w:sz w:val="26"/>
          <w:szCs w:val="26"/>
        </w:rPr>
        <w:t>Сушили под вакуумом.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5981724" w14:textId="5E3EF274" w:rsidR="00653E30" w:rsidRPr="004F6425" w:rsidRDefault="00A56FF4" w:rsidP="00A56FF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A56FF4">
        <w:rPr>
          <w:rFonts w:ascii="Times New Roman" w:hAnsi="Times New Roman" w:cs="Times New Roman"/>
          <w:sz w:val="26"/>
          <w:szCs w:val="26"/>
        </w:rPr>
        <w:lastRenderedPageBreak/>
        <w:t xml:space="preserve">Выход 21 мг (90%). 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HR</w:t>
      </w:r>
      <w:r w:rsidRPr="00A56FF4">
        <w:rPr>
          <w:rFonts w:ascii="Times New Roman" w:hAnsi="Times New Roman" w:cs="Times New Roman"/>
          <w:sz w:val="26"/>
          <w:szCs w:val="26"/>
        </w:rPr>
        <w:t xml:space="preserve"> 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ESI</w:t>
      </w:r>
      <w:r w:rsidRPr="00A56FF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A56FF4">
        <w:rPr>
          <w:rFonts w:ascii="Times New Roman" w:hAnsi="Times New Roman" w:cs="Times New Roman"/>
          <w:sz w:val="26"/>
          <w:szCs w:val="26"/>
        </w:rPr>
        <w:t>-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Pr="00A56FF4">
        <w:rPr>
          <w:rFonts w:ascii="Times New Roman" w:hAnsi="Times New Roman" w:cs="Times New Roman"/>
          <w:sz w:val="26"/>
          <w:szCs w:val="26"/>
        </w:rPr>
        <w:t xml:space="preserve"> (100 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A56FF4">
        <w:rPr>
          <w:rFonts w:ascii="Times New Roman" w:hAnsi="Times New Roman" w:cs="Times New Roman"/>
          <w:sz w:val="26"/>
          <w:szCs w:val="26"/>
        </w:rPr>
        <w:t xml:space="preserve">, 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MeOH</w:t>
      </w:r>
      <w:r w:rsidRPr="00A56FF4">
        <w:rPr>
          <w:rFonts w:ascii="Times New Roman" w:hAnsi="Times New Roman" w:cs="Times New Roman"/>
          <w:sz w:val="26"/>
          <w:szCs w:val="26"/>
        </w:rPr>
        <w:t>/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56FF4">
        <w:rPr>
          <w:rFonts w:ascii="Times New Roman" w:hAnsi="Times New Roman" w:cs="Times New Roman"/>
          <w:sz w:val="26"/>
          <w:szCs w:val="26"/>
        </w:rPr>
        <w:t>): рассчитано для [C</w:t>
      </w:r>
      <w:r w:rsidRPr="00A56FF4">
        <w:rPr>
          <w:rFonts w:ascii="Times New Roman" w:hAnsi="Times New Roman" w:cs="Times New Roman"/>
          <w:sz w:val="26"/>
          <w:szCs w:val="26"/>
          <w:vertAlign w:val="subscript"/>
        </w:rPr>
        <w:t>20</w:t>
      </w:r>
      <w:r w:rsidRPr="00A56FF4">
        <w:rPr>
          <w:rFonts w:ascii="Times New Roman" w:hAnsi="Times New Roman" w:cs="Times New Roman"/>
          <w:sz w:val="26"/>
          <w:szCs w:val="26"/>
        </w:rPr>
        <w:t>H</w:t>
      </w:r>
      <w:r w:rsidRPr="00A56FF4">
        <w:rPr>
          <w:rFonts w:ascii="Times New Roman" w:hAnsi="Times New Roman" w:cs="Times New Roman"/>
          <w:sz w:val="26"/>
          <w:szCs w:val="26"/>
          <w:vertAlign w:val="subscript"/>
        </w:rPr>
        <w:t>17</w:t>
      </w:r>
      <w:r w:rsidRPr="00A56FF4">
        <w:rPr>
          <w:rFonts w:ascii="Times New Roman" w:hAnsi="Times New Roman" w:cs="Times New Roman"/>
          <w:sz w:val="26"/>
          <w:szCs w:val="26"/>
        </w:rPr>
        <w:t>N</w:t>
      </w:r>
      <w:r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56FF4">
        <w:rPr>
          <w:rFonts w:ascii="Times New Roman" w:hAnsi="Times New Roman" w:cs="Times New Roman"/>
          <w:sz w:val="26"/>
          <w:szCs w:val="26"/>
        </w:rPr>
        <w:t>Pd</w:t>
      </w:r>
      <w:r w:rsidRPr="00A56FF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A56FF4">
        <w:rPr>
          <w:rFonts w:ascii="Times New Roman" w:hAnsi="Times New Roman" w:cs="Times New Roman"/>
          <w:sz w:val="26"/>
          <w:szCs w:val="26"/>
        </w:rPr>
        <w:t xml:space="preserve">] 391.0427, найдено </w:t>
      </w:r>
      <w:r w:rsidRPr="00A56FF4">
        <w:rPr>
          <w:rFonts w:ascii="Times New Roman" w:hAnsi="Times New Roman" w:cs="Times New Roman"/>
          <w:i/>
          <w:sz w:val="26"/>
          <w:szCs w:val="26"/>
          <w:lang w:val="en-US"/>
        </w:rPr>
        <w:t>m</w:t>
      </w:r>
      <w:r w:rsidRPr="00A56FF4">
        <w:rPr>
          <w:rFonts w:ascii="Times New Roman" w:hAnsi="Times New Roman" w:cs="Times New Roman"/>
          <w:i/>
          <w:sz w:val="26"/>
          <w:szCs w:val="26"/>
        </w:rPr>
        <w:t>/</w:t>
      </w:r>
      <w:r w:rsidRPr="00A56FF4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A56FF4">
        <w:rPr>
          <w:rFonts w:ascii="Times New Roman" w:hAnsi="Times New Roman" w:cs="Times New Roman"/>
          <w:sz w:val="26"/>
          <w:szCs w:val="26"/>
        </w:rPr>
        <w:t xml:space="preserve"> 391.0403 [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A56FF4">
        <w:rPr>
          <w:rFonts w:ascii="Times New Roman" w:hAnsi="Times New Roman" w:cs="Times New Roman"/>
          <w:sz w:val="26"/>
          <w:szCs w:val="26"/>
        </w:rPr>
        <w:t xml:space="preserve"> – 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56FF4">
        <w:rPr>
          <w:rFonts w:ascii="Times New Roman" w:hAnsi="Times New Roman" w:cs="Times New Roman"/>
          <w:sz w:val="26"/>
          <w:szCs w:val="26"/>
        </w:rPr>
        <w:t>]</w:t>
      </w:r>
      <w:r w:rsidRPr="00A56FF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A56FF4">
        <w:rPr>
          <w:rFonts w:ascii="Times New Roman" w:hAnsi="Times New Roman" w:cs="Times New Roman"/>
          <w:sz w:val="26"/>
          <w:szCs w:val="26"/>
        </w:rPr>
        <w:t>.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56FF4">
        <w:rPr>
          <w:rFonts w:ascii="Times New Roman" w:hAnsi="Times New Roman" w:cs="Times New Roman"/>
          <w:sz w:val="26"/>
          <w:szCs w:val="26"/>
        </w:rPr>
        <w:t>ИК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(KBr, </w:t>
      </w:r>
      <w:r w:rsidRPr="00A56FF4">
        <w:rPr>
          <w:rFonts w:ascii="Times New Roman" w:hAnsi="Times New Roman" w:cs="Times New Roman"/>
          <w:sz w:val="26"/>
          <w:szCs w:val="26"/>
        </w:rPr>
        <w:t>отдельные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56FF4">
        <w:rPr>
          <w:rFonts w:ascii="Times New Roman" w:hAnsi="Times New Roman" w:cs="Times New Roman"/>
          <w:sz w:val="26"/>
          <w:szCs w:val="26"/>
        </w:rPr>
        <w:t>полосы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cm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−1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):  </w:t>
      </w:r>
      <w:r w:rsidRPr="00A56FF4">
        <w:rPr>
          <w:rFonts w:ascii="Times New Roman" w:hAnsi="Times New Roman" w:cs="Times New Roman"/>
          <w:sz w:val="26"/>
          <w:szCs w:val="26"/>
        </w:rPr>
        <w:t>ν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(C≡N) 2193 (s). 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H </w:t>
      </w:r>
      <w:r w:rsidRPr="00A56FF4">
        <w:rPr>
          <w:rFonts w:ascii="Times New Roman" w:hAnsi="Times New Roman" w:cs="Times New Roman"/>
          <w:sz w:val="26"/>
          <w:szCs w:val="26"/>
        </w:rPr>
        <w:t>ЯМР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ppm, </w:t>
      </w:r>
      <w:r w:rsidRPr="00A56FF4">
        <w:rPr>
          <w:rFonts w:ascii="Times New Roman" w:hAnsi="Times New Roman" w:cs="Times New Roman"/>
          <w:i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/Hz, CDCl</w:t>
      </w:r>
      <w:r w:rsidRPr="00A56FF4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): 9.41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5.6, 0.8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7.87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7.9, 1.6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7.71 (</w:t>
      </w:r>
      <w:r w:rsidRPr="00A56FF4">
        <w:rPr>
          <w:rFonts w:ascii="Times New Roman" w:hAnsi="Times New Roman" w:cs="Times New Roman"/>
          <w:sz w:val="26"/>
          <w:szCs w:val="26"/>
        </w:rPr>
        <w:t>д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8.0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7.56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7.7, 1.4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7.52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7.6, 1.0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5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7.32–7.24 (</w:t>
      </w:r>
      <w:r w:rsidRPr="00A56FF4">
        <w:rPr>
          <w:rFonts w:ascii="Times New Roman" w:hAnsi="Times New Roman" w:cs="Times New Roman"/>
          <w:sz w:val="26"/>
          <w:szCs w:val="26"/>
        </w:rPr>
        <w:t>м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3H,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H-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7.18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7.6, 2.0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3H,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7.09 (</w:t>
      </w:r>
      <w:proofErr w:type="spellStart"/>
      <w:r w:rsidRPr="00A56FF4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56FF4">
        <w:rPr>
          <w:rFonts w:ascii="Times New Roman" w:hAnsi="Times New Roman" w:cs="Times New Roman"/>
          <w:i/>
          <w:iCs/>
          <w:sz w:val="26"/>
          <w:szCs w:val="26"/>
          <w:lang w:val="pt-BR"/>
        </w:rPr>
        <w:t>J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= 7.5, 1.5 </w:t>
      </w:r>
      <w:r w:rsidRPr="00A56FF4">
        <w:rPr>
          <w:rFonts w:ascii="Times New Roman" w:hAnsi="Times New Roman" w:cs="Times New Roman"/>
          <w:sz w:val="26"/>
          <w:szCs w:val="26"/>
        </w:rPr>
        <w:t>Гц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1H,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H), 2.57 (</w:t>
      </w:r>
      <w:r w:rsidRPr="00A56FF4">
        <w:rPr>
          <w:rFonts w:ascii="Times New Roman" w:hAnsi="Times New Roman" w:cs="Times New Roman"/>
          <w:sz w:val="26"/>
          <w:szCs w:val="26"/>
        </w:rPr>
        <w:t>с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6H, CH</w:t>
      </w:r>
      <w:r w:rsidRPr="00A56FF4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).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 xml:space="preserve"> 13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C{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H} </w:t>
      </w:r>
      <w:r w:rsidRPr="00A56FF4">
        <w:rPr>
          <w:rFonts w:ascii="Times New Roman" w:hAnsi="Times New Roman" w:cs="Times New Roman"/>
          <w:sz w:val="26"/>
          <w:szCs w:val="26"/>
        </w:rPr>
        <w:t>ЯМР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Pr="00A56FF4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ppm, CDCl</w:t>
      </w:r>
      <w:r w:rsidRPr="00A56FF4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 165.17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154.37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150.19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11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145.90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6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139.63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138.27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135.95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12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130.37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129.95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128.44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128.19 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, 125.31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124.39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5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122.41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118.43 (C</w:t>
      </w:r>
      <w:r w:rsidRPr="00A56FF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), 19.02 (CH</w:t>
      </w:r>
      <w:r w:rsidRPr="00A56FF4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56FF4">
        <w:rPr>
          <w:rFonts w:ascii="Times New Roman" w:hAnsi="Times New Roman" w:cs="Times New Roman"/>
          <w:sz w:val="26"/>
          <w:szCs w:val="26"/>
          <w:lang w:val="pt-BR"/>
        </w:rPr>
        <w:t>).</w:t>
      </w:r>
    </w:p>
    <w:p w14:paraId="628FD964" w14:textId="268A2A62" w:rsidR="00653E30" w:rsidRPr="004F6425" w:rsidRDefault="00653E30" w:rsidP="004F6425">
      <w:pPr>
        <w:pStyle w:val="a4"/>
        <w:numPr>
          <w:ilvl w:val="1"/>
          <w:numId w:val="1"/>
        </w:numPr>
        <w:spacing w:after="0" w:line="360" w:lineRule="auto"/>
        <w:ind w:left="284" w:firstLine="72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0" w:name="_Toc103784040"/>
      <w:r w:rsidRPr="004F6425">
        <w:rPr>
          <w:rFonts w:ascii="Times New Roman" w:hAnsi="Times New Roman" w:cs="Times New Roman"/>
          <w:sz w:val="26"/>
          <w:szCs w:val="26"/>
        </w:rPr>
        <w:t xml:space="preserve">Синтез комплекса </w:t>
      </w:r>
      <w:r w:rsidR="00B3312D" w:rsidRPr="00B3312D">
        <w:rPr>
          <w:rFonts w:ascii="Times New Roman" w:hAnsi="Times New Roman" w:cs="Times New Roman"/>
          <w:b/>
          <w:bCs/>
          <w:sz w:val="26"/>
          <w:szCs w:val="26"/>
        </w:rPr>
        <w:t>6</w:t>
      </w:r>
      <w:bookmarkEnd w:id="20"/>
    </w:p>
    <w:p w14:paraId="7452D445" w14:textId="2450730B" w:rsidR="00A56FF4" w:rsidRDefault="00790125" w:rsidP="004F64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1207433E" wp14:editId="693668B8">
            <wp:simplePos x="0" y="0"/>
            <wp:positionH relativeFrom="column">
              <wp:posOffset>62865</wp:posOffset>
            </wp:positionH>
            <wp:positionV relativeFrom="paragraph">
              <wp:posOffset>1682115</wp:posOffset>
            </wp:positionV>
            <wp:extent cx="1685925" cy="15144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6FF4" w:rsidRPr="00A56FF4">
        <w:rPr>
          <w:rFonts w:ascii="Times New Roman" w:hAnsi="Times New Roman" w:cs="Times New Roman"/>
          <w:sz w:val="26"/>
          <w:szCs w:val="26"/>
        </w:rPr>
        <w:t>К раствору 20 мг [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ClPdC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11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8</w:t>
      </w:r>
      <w:r w:rsidR="00A56FF4" w:rsidRPr="00A56FF4">
        <w:rPr>
          <w:rFonts w:ascii="Times New Roman" w:hAnsi="Times New Roman" w:cs="Times New Roman"/>
          <w:sz w:val="26"/>
          <w:szCs w:val="26"/>
        </w:rPr>
        <w:t>]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(0,035 ммоль) в 2 мл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по каплям добавили 6,6 мг 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CNCy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</w:rPr>
        <w:t xml:space="preserve"> (0,06 ммоль) в 5 мл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A56FF4">
        <w:rPr>
          <w:rFonts w:ascii="Times New Roman" w:hAnsi="Times New Roman" w:cs="Times New Roman"/>
          <w:sz w:val="26"/>
          <w:szCs w:val="26"/>
          <w:vertAlign w:val="subscript"/>
        </w:rPr>
        <w:t xml:space="preserve">2 </w:t>
      </w:r>
      <w:r w:rsidR="00A56FF4" w:rsidRPr="00A56FF4">
        <w:rPr>
          <w:rFonts w:ascii="Times New Roman" w:hAnsi="Times New Roman" w:cs="Times New Roman"/>
          <w:sz w:val="26"/>
          <w:szCs w:val="26"/>
        </w:rPr>
        <w:t xml:space="preserve">в плоскодонную колбу. Реакция проводилась при постоянном перемешивании в течение 2 часов. 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</w:rPr>
        <w:t>Биядерный</w:t>
      </w:r>
      <w:proofErr w:type="spellEnd"/>
      <w:r w:rsidR="00A56FF4" w:rsidRPr="00A56FF4">
        <w:rPr>
          <w:rFonts w:ascii="Times New Roman" w:hAnsi="Times New Roman" w:cs="Times New Roman"/>
          <w:sz w:val="26"/>
          <w:szCs w:val="26"/>
        </w:rPr>
        <w:t xml:space="preserve"> комплекс палладия растворяется, раствор приобретает розовый цвет. Раствор упарили, осадок промыли диэтиловым эфиром тремя порциями по 5 мл. Сушили под вакуумом. Масса вещества 20мг.</w:t>
      </w:r>
    </w:p>
    <w:p w14:paraId="496850A1" w14:textId="5E2DF6B0" w:rsidR="008B3AEA" w:rsidRPr="00790759" w:rsidRDefault="00653E30" w:rsidP="00A24B1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6425">
        <w:rPr>
          <w:rFonts w:ascii="Times New Roman" w:hAnsi="Times New Roman" w:cs="Times New Roman"/>
          <w:sz w:val="26"/>
          <w:szCs w:val="26"/>
          <w:lang w:val="en-US"/>
        </w:rPr>
        <w:t>PdC</w:t>
      </w:r>
      <w:proofErr w:type="spellEnd"/>
      <w:r w:rsidRPr="00754A3F">
        <w:rPr>
          <w:rFonts w:ascii="Times New Roman" w:hAnsi="Times New Roman" w:cs="Times New Roman"/>
          <w:sz w:val="26"/>
          <w:szCs w:val="26"/>
          <w:vertAlign w:val="subscript"/>
        </w:rPr>
        <w:t>18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754A3F">
        <w:rPr>
          <w:rFonts w:ascii="Times New Roman" w:hAnsi="Times New Roman" w:cs="Times New Roman"/>
          <w:sz w:val="26"/>
          <w:szCs w:val="26"/>
          <w:vertAlign w:val="subscript"/>
        </w:rPr>
        <w:t>19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754A3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F64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54A3F">
        <w:rPr>
          <w:rFonts w:ascii="Times New Roman" w:hAnsi="Times New Roman" w:cs="Times New Roman"/>
          <w:sz w:val="26"/>
          <w:szCs w:val="26"/>
        </w:rPr>
        <w:t>.</w:t>
      </w:r>
      <w:r w:rsidR="00202B3A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A56FF4" w:rsidRPr="00A56FF4">
        <w:rPr>
          <w:rFonts w:ascii="Times New Roman" w:hAnsi="Times New Roman" w:cs="Times New Roman"/>
          <w:sz w:val="26"/>
          <w:szCs w:val="26"/>
        </w:rPr>
        <w:t>Выход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 81%.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HR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ESI</w:t>
      </w:r>
      <w:r w:rsidR="00A56FF4" w:rsidRPr="00754A3F">
        <w:rPr>
          <w:rFonts w:ascii="Times New Roman" w:hAnsi="Times New Roman" w:cs="Times New Roman"/>
          <w:sz w:val="26"/>
          <w:szCs w:val="26"/>
        </w:rPr>
        <w:t>+-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 (100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,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MeOH</w:t>
      </w:r>
      <w:r w:rsidR="00A56FF4" w:rsidRPr="00754A3F">
        <w:rPr>
          <w:rFonts w:ascii="Times New Roman" w:hAnsi="Times New Roman" w:cs="Times New Roman"/>
          <w:sz w:val="26"/>
          <w:szCs w:val="26"/>
        </w:rPr>
        <w:t>/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56FF4" w:rsidRPr="00754A3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754A3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): </w:t>
      </w:r>
      <w:r w:rsidR="00074459" w:rsidRPr="00A56FF4">
        <w:rPr>
          <w:rFonts w:ascii="Times New Roman" w:hAnsi="Times New Roman" w:cs="Times New Roman"/>
          <w:sz w:val="26"/>
          <w:szCs w:val="26"/>
        </w:rPr>
        <w:t>рассчитано</w:t>
      </w:r>
      <w:r w:rsidR="00074459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074459" w:rsidRPr="00A56FF4">
        <w:rPr>
          <w:rFonts w:ascii="Times New Roman" w:hAnsi="Times New Roman" w:cs="Times New Roman"/>
          <w:sz w:val="26"/>
          <w:szCs w:val="26"/>
        </w:rPr>
        <w:t>для</w:t>
      </w:r>
      <w:r w:rsidR="00074459" w:rsidRPr="00754A3F">
        <w:rPr>
          <w:rFonts w:ascii="Times New Roman" w:hAnsi="Times New Roman" w:cs="Times New Roman"/>
          <w:sz w:val="26"/>
          <w:szCs w:val="26"/>
        </w:rPr>
        <w:t xml:space="preserve"> [</w:t>
      </w:r>
      <w:r w:rsidR="00074459" w:rsidRPr="00074459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74459" w:rsidRPr="00754A3F">
        <w:rPr>
          <w:rFonts w:ascii="Times New Roman" w:hAnsi="Times New Roman" w:cs="Times New Roman"/>
          <w:sz w:val="26"/>
          <w:szCs w:val="26"/>
          <w:vertAlign w:val="subscript"/>
        </w:rPr>
        <w:t>18</w:t>
      </w:r>
      <w:r w:rsidR="00074459" w:rsidRPr="00074459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074459" w:rsidRPr="00754A3F">
        <w:rPr>
          <w:rFonts w:ascii="Times New Roman" w:hAnsi="Times New Roman" w:cs="Times New Roman"/>
          <w:sz w:val="26"/>
          <w:szCs w:val="26"/>
          <w:vertAlign w:val="subscript"/>
        </w:rPr>
        <w:t>19</w:t>
      </w:r>
      <w:r w:rsidR="00074459" w:rsidRPr="00074459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074459" w:rsidRPr="00754A3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74459" w:rsidRPr="00074459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="00074459" w:rsidRPr="00754A3F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074459" w:rsidRPr="00754A3F">
        <w:rPr>
          <w:rFonts w:ascii="Times New Roman" w:hAnsi="Times New Roman" w:cs="Times New Roman"/>
          <w:sz w:val="26"/>
          <w:szCs w:val="26"/>
        </w:rPr>
        <w:t xml:space="preserve">] 369.06, </w:t>
      </w:r>
      <w:r w:rsidR="00074459" w:rsidRPr="00A56FF4">
        <w:rPr>
          <w:rFonts w:ascii="Times New Roman" w:hAnsi="Times New Roman" w:cs="Times New Roman"/>
          <w:sz w:val="26"/>
          <w:szCs w:val="26"/>
        </w:rPr>
        <w:t>найдено</w:t>
      </w:r>
      <w:r w:rsidR="00074459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074459" w:rsidRPr="00A56FF4">
        <w:rPr>
          <w:rFonts w:ascii="Times New Roman" w:hAnsi="Times New Roman" w:cs="Times New Roman"/>
          <w:i/>
          <w:sz w:val="26"/>
          <w:szCs w:val="26"/>
          <w:lang w:val="en-US"/>
        </w:rPr>
        <w:t>m</w:t>
      </w:r>
      <w:r w:rsidR="00074459" w:rsidRPr="00754A3F">
        <w:rPr>
          <w:rFonts w:ascii="Times New Roman" w:hAnsi="Times New Roman" w:cs="Times New Roman"/>
          <w:i/>
          <w:sz w:val="26"/>
          <w:szCs w:val="26"/>
        </w:rPr>
        <w:t>/</w:t>
      </w:r>
      <w:r w:rsidR="00074459" w:rsidRPr="00A56FF4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="00074459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754A3F">
        <w:rPr>
          <w:rFonts w:ascii="Times New Roman" w:hAnsi="Times New Roman" w:cs="Times New Roman"/>
          <w:sz w:val="26"/>
          <w:szCs w:val="26"/>
        </w:rPr>
        <w:t>369.0585</w:t>
      </w:r>
      <w:r w:rsidR="00790125" w:rsidRPr="00754A3F">
        <w:rPr>
          <w:rFonts w:ascii="Times New Roman" w:hAnsi="Times New Roman" w:cs="Times New Roman"/>
          <w:sz w:val="26"/>
          <w:szCs w:val="26"/>
        </w:rPr>
        <w:t xml:space="preserve"> </w:t>
      </w:r>
      <w:r w:rsidR="00A56FF4" w:rsidRPr="00754A3F">
        <w:rPr>
          <w:rFonts w:ascii="Times New Roman" w:hAnsi="Times New Roman" w:cs="Times New Roman"/>
          <w:sz w:val="26"/>
          <w:szCs w:val="26"/>
        </w:rPr>
        <w:t>[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 – 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56FF4" w:rsidRPr="00754A3F">
        <w:rPr>
          <w:rFonts w:ascii="Times New Roman" w:hAnsi="Times New Roman" w:cs="Times New Roman"/>
          <w:sz w:val="26"/>
          <w:szCs w:val="26"/>
        </w:rPr>
        <w:t>]</w:t>
      </w:r>
      <w:r w:rsidR="00A56FF4" w:rsidRPr="00754A3F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A56FF4" w:rsidRPr="00754A3F">
        <w:rPr>
          <w:rFonts w:ascii="Times New Roman" w:hAnsi="Times New Roman" w:cs="Times New Roman"/>
          <w:sz w:val="26"/>
          <w:szCs w:val="26"/>
        </w:rPr>
        <w:t xml:space="preserve">. </w:t>
      </w:r>
      <w:r w:rsidR="00A56FF4" w:rsidRPr="00A56FF4">
        <w:rPr>
          <w:rFonts w:ascii="Times New Roman" w:hAnsi="Times New Roman" w:cs="Times New Roman"/>
          <w:sz w:val="26"/>
          <w:szCs w:val="26"/>
        </w:rPr>
        <w:t>ИК</w:t>
      </w:r>
      <w:r w:rsidR="00A56FF4" w:rsidRPr="0079075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KBr</w:t>
      </w:r>
      <w:proofErr w:type="spellEnd"/>
      <w:r w:rsidR="00A56FF4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56FF4" w:rsidRPr="00A56FF4">
        <w:rPr>
          <w:rFonts w:ascii="Times New Roman" w:hAnsi="Times New Roman" w:cs="Times New Roman"/>
          <w:sz w:val="26"/>
          <w:szCs w:val="26"/>
        </w:rPr>
        <w:t>отдельные</w:t>
      </w:r>
      <w:r w:rsidR="00A56FF4" w:rsidRPr="00790759">
        <w:rPr>
          <w:rFonts w:ascii="Times New Roman" w:hAnsi="Times New Roman" w:cs="Times New Roman"/>
          <w:sz w:val="26"/>
          <w:szCs w:val="26"/>
        </w:rPr>
        <w:t xml:space="preserve"> </w:t>
      </w:r>
      <w:r w:rsidR="00A56FF4" w:rsidRPr="00A56FF4">
        <w:rPr>
          <w:rFonts w:ascii="Times New Roman" w:hAnsi="Times New Roman" w:cs="Times New Roman"/>
          <w:sz w:val="26"/>
          <w:szCs w:val="26"/>
        </w:rPr>
        <w:t>полосы</w:t>
      </w:r>
      <w:r w:rsidR="00A56FF4" w:rsidRPr="00790759">
        <w:rPr>
          <w:rFonts w:ascii="Times New Roman" w:hAnsi="Times New Roman" w:cs="Times New Roman"/>
          <w:sz w:val="26"/>
          <w:szCs w:val="26"/>
        </w:rPr>
        <w:t xml:space="preserve">) </w:t>
      </w:r>
      <w:r w:rsidR="00A56FF4" w:rsidRPr="00A56FF4">
        <w:rPr>
          <w:rFonts w:ascii="Times New Roman" w:hAnsi="Times New Roman" w:cs="Times New Roman"/>
          <w:sz w:val="26"/>
          <w:szCs w:val="26"/>
        </w:rPr>
        <w:t>ν</w:t>
      </w:r>
      <w:r w:rsidR="00A56FF4" w:rsidRPr="00790759">
        <w:rPr>
          <w:rFonts w:ascii="Times New Roman" w:hAnsi="Times New Roman" w:cs="Times New Roman"/>
          <w:sz w:val="26"/>
          <w:szCs w:val="26"/>
        </w:rPr>
        <w:t>(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56FF4" w:rsidRPr="00790759">
        <w:rPr>
          <w:rFonts w:ascii="Times New Roman" w:hAnsi="Times New Roman" w:cs="Times New Roman"/>
          <w:sz w:val="26"/>
          <w:szCs w:val="26"/>
        </w:rPr>
        <w:t>≡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A56FF4" w:rsidRPr="00790759">
        <w:rPr>
          <w:rFonts w:ascii="Times New Roman" w:hAnsi="Times New Roman" w:cs="Times New Roman"/>
          <w:sz w:val="26"/>
          <w:szCs w:val="26"/>
        </w:rPr>
        <w:t>) 2217 (</w:t>
      </w:r>
      <w:r w:rsidR="00A56FF4" w:rsidRPr="00A56FF4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A56FF4" w:rsidRPr="00790759">
        <w:rPr>
          <w:rFonts w:ascii="Times New Roman" w:hAnsi="Times New Roman" w:cs="Times New Roman"/>
          <w:sz w:val="26"/>
          <w:szCs w:val="26"/>
        </w:rPr>
        <w:t xml:space="preserve">). </w:t>
      </w:r>
      <w:r w:rsidR="00790125" w:rsidRPr="00790759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</w:t>
      </w:r>
      <w:r w:rsidR="00790125" w:rsidRPr="00790125">
        <w:rPr>
          <w:rFonts w:ascii="Times New Roman" w:hAnsi="Times New Roman" w:cs="Times New Roman"/>
          <w:sz w:val="26"/>
          <w:szCs w:val="26"/>
        </w:rPr>
        <w:t>ЯМР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(400 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CDCl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) </w:t>
      </w:r>
      <w:r w:rsidR="00790125" w:rsidRPr="00790125">
        <w:rPr>
          <w:rFonts w:ascii="Times New Roman" w:hAnsi="Times New Roman" w:cs="Times New Roman"/>
          <w:sz w:val="26"/>
          <w:szCs w:val="26"/>
        </w:rPr>
        <w:t>δ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9.35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5.6, 0.9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7.85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7.9, 1.6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7.69 (</w:t>
      </w:r>
      <w:r w:rsidR="00790125" w:rsidRPr="00790125">
        <w:rPr>
          <w:rFonts w:ascii="Times New Roman" w:hAnsi="Times New Roman" w:cs="Times New Roman"/>
          <w:sz w:val="26"/>
          <w:szCs w:val="26"/>
        </w:rPr>
        <w:t>д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8.0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4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7.53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7.7, 1.3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7.37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7.5, 0.9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7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</w:t>
      </w:r>
      <w:r w:rsidR="000B5201" w:rsidRPr="00790759">
        <w:rPr>
          <w:rFonts w:ascii="Times New Roman" w:hAnsi="Times New Roman" w:cs="Times New Roman"/>
          <w:sz w:val="26"/>
          <w:szCs w:val="26"/>
        </w:rPr>
        <w:t>, 7.21 (</w:t>
      </w:r>
      <w:proofErr w:type="spellStart"/>
      <w:r w:rsidR="000B5201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0B5201" w:rsidRPr="00790759">
        <w:rPr>
          <w:rFonts w:ascii="Times New Roman" w:hAnsi="Times New Roman" w:cs="Times New Roman"/>
          <w:sz w:val="26"/>
          <w:szCs w:val="26"/>
        </w:rPr>
        <w:t>, 1</w:t>
      </w:r>
      <w:r w:rsidR="000B5201">
        <w:rPr>
          <w:rFonts w:ascii="Times New Roman" w:hAnsi="Times New Roman" w:cs="Times New Roman"/>
          <w:sz w:val="26"/>
          <w:szCs w:val="26"/>
        </w:rPr>
        <w:t>Н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0B5201">
        <w:rPr>
          <w:rFonts w:ascii="Times New Roman" w:hAnsi="Times New Roman" w:cs="Times New Roman"/>
          <w:sz w:val="26"/>
          <w:szCs w:val="26"/>
        </w:rPr>
        <w:t>С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0B5201">
        <w:rPr>
          <w:rFonts w:ascii="Times New Roman" w:hAnsi="Times New Roman" w:cs="Times New Roman"/>
          <w:sz w:val="26"/>
          <w:szCs w:val="26"/>
        </w:rPr>
        <w:t>Н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7.16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7.5, 1.1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8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7.09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790125" w:rsidRPr="00790125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= 7.4, 1.4 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9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4.02 (</w:t>
      </w:r>
      <w:r w:rsidR="00790125" w:rsidRPr="00790125">
        <w:rPr>
          <w:rFonts w:ascii="Times New Roman" w:hAnsi="Times New Roman" w:cs="Times New Roman"/>
          <w:sz w:val="26"/>
          <w:szCs w:val="26"/>
        </w:rPr>
        <w:t>м</w:t>
      </w:r>
      <w:r w:rsidR="00790125" w:rsidRPr="00790759">
        <w:rPr>
          <w:rFonts w:ascii="Times New Roman" w:hAnsi="Times New Roman" w:cs="Times New Roman"/>
          <w:sz w:val="26"/>
          <w:szCs w:val="26"/>
        </w:rPr>
        <w:t>, 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439CB" w:rsidRPr="00790759">
        <w:rPr>
          <w:rFonts w:ascii="Times New Roman" w:hAnsi="Times New Roman" w:cs="Times New Roman"/>
          <w:sz w:val="26"/>
          <w:szCs w:val="26"/>
          <w:vertAlign w:val="superscript"/>
        </w:rPr>
        <w:t>12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90125" w:rsidRPr="00790759">
        <w:rPr>
          <w:rFonts w:ascii="Times New Roman" w:hAnsi="Times New Roman" w:cs="Times New Roman"/>
          <w:sz w:val="26"/>
          <w:szCs w:val="26"/>
        </w:rPr>
        <w:t>), 2.15 – 1.40  (</w:t>
      </w:r>
      <w:r w:rsidR="00790125" w:rsidRPr="00790125">
        <w:rPr>
          <w:rFonts w:ascii="Times New Roman" w:hAnsi="Times New Roman" w:cs="Times New Roman"/>
          <w:sz w:val="26"/>
          <w:szCs w:val="26"/>
        </w:rPr>
        <w:t>м</w:t>
      </w:r>
      <w:r w:rsidR="00790125" w:rsidRPr="00790759">
        <w:rPr>
          <w:rFonts w:ascii="Times New Roman" w:hAnsi="Times New Roman" w:cs="Times New Roman"/>
          <w:sz w:val="26"/>
          <w:szCs w:val="26"/>
        </w:rPr>
        <w:t>, 11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39CB" w:rsidRPr="00790759">
        <w:rPr>
          <w:rFonts w:ascii="Times New Roman" w:hAnsi="Times New Roman" w:cs="Times New Roman"/>
          <w:sz w:val="26"/>
          <w:szCs w:val="26"/>
        </w:rPr>
        <w:t xml:space="preserve">, </w:t>
      </w:r>
      <w:r w:rsidR="00A439CB" w:rsidRPr="00790125">
        <w:rPr>
          <w:rFonts w:ascii="Times New Roman" w:hAnsi="Times New Roman" w:cs="Times New Roman"/>
          <w:sz w:val="26"/>
          <w:szCs w:val="26"/>
          <w:lang w:val="en-US"/>
        </w:rPr>
        <w:t>Cy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). </w:t>
      </w:r>
      <w:r w:rsidR="00790125" w:rsidRPr="00790759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</w:t>
      </w:r>
      <w:r w:rsidR="00790125" w:rsidRPr="00790125">
        <w:rPr>
          <w:rFonts w:ascii="Times New Roman" w:hAnsi="Times New Roman" w:cs="Times New Roman"/>
          <w:sz w:val="26"/>
          <w:szCs w:val="26"/>
        </w:rPr>
        <w:t>ЯМР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(101 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CDCl</w:t>
      </w:r>
      <w:proofErr w:type="spellEnd"/>
      <w:r w:rsidR="00790125" w:rsidRPr="0079075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) </w:t>
      </w:r>
      <w:r w:rsidR="00790125" w:rsidRPr="00790125">
        <w:rPr>
          <w:rFonts w:ascii="Times New Roman" w:hAnsi="Times New Roman" w:cs="Times New Roman"/>
          <w:sz w:val="26"/>
          <w:szCs w:val="26"/>
        </w:rPr>
        <w:t>δ</w:t>
      </w:r>
      <w:r w:rsidR="00790125" w:rsidRPr="00790759">
        <w:rPr>
          <w:rFonts w:ascii="Times New Roman" w:hAnsi="Times New Roman" w:cs="Times New Roman"/>
          <w:sz w:val="26"/>
          <w:szCs w:val="26"/>
        </w:rPr>
        <w:t xml:space="preserve"> 165.03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5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153.82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150.07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145.86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6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139.49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137.75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7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130.22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9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125.13</w:t>
      </w:r>
      <w:r w:rsidR="000B5201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0B5201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0B5201" w:rsidRPr="00790759">
        <w:rPr>
          <w:rFonts w:ascii="Times New Roman" w:hAnsi="Times New Roman" w:cs="Times New Roman"/>
          <w:sz w:val="26"/>
          <w:szCs w:val="26"/>
          <w:vertAlign w:val="superscript"/>
        </w:rPr>
        <w:t>8</w:t>
      </w:r>
      <w:r w:rsidR="000B5201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124.24</w:t>
      </w:r>
      <w:r w:rsidR="001F5EA6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1F5EA6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1F5EA6" w:rsidRPr="00790759"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 w:rsidR="001F5EA6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122.29</w:t>
      </w:r>
      <w:r w:rsidR="001F5EA6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1F5EA6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1F5EA6" w:rsidRPr="0079075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F5EA6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118.35</w:t>
      </w:r>
      <w:r w:rsidR="001F5EA6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1F5EA6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1F5EA6" w:rsidRPr="00790759">
        <w:rPr>
          <w:rFonts w:ascii="Times New Roman" w:hAnsi="Times New Roman" w:cs="Times New Roman"/>
          <w:sz w:val="26"/>
          <w:szCs w:val="26"/>
          <w:vertAlign w:val="superscript"/>
        </w:rPr>
        <w:t>4</w:t>
      </w:r>
      <w:r w:rsidR="001F5EA6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55.01</w:t>
      </w:r>
      <w:r w:rsidR="001F5EA6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1F5EA6" w:rsidRPr="0079012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1F5EA6" w:rsidRPr="00790759">
        <w:rPr>
          <w:rFonts w:ascii="Times New Roman" w:hAnsi="Times New Roman" w:cs="Times New Roman"/>
          <w:sz w:val="26"/>
          <w:szCs w:val="26"/>
          <w:vertAlign w:val="superscript"/>
        </w:rPr>
        <w:t>12</w:t>
      </w:r>
      <w:r w:rsidR="001F5EA6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, 32.16</w:t>
      </w:r>
      <w:r w:rsidR="001F5EA6" w:rsidRPr="00790759">
        <w:rPr>
          <w:rFonts w:ascii="Times New Roman" w:hAnsi="Times New Roman" w:cs="Times New Roman"/>
          <w:sz w:val="26"/>
          <w:szCs w:val="26"/>
        </w:rPr>
        <w:t>-</w:t>
      </w:r>
      <w:r w:rsidR="00790125" w:rsidRPr="00790759">
        <w:rPr>
          <w:rFonts w:ascii="Times New Roman" w:hAnsi="Times New Roman" w:cs="Times New Roman"/>
          <w:sz w:val="26"/>
          <w:szCs w:val="26"/>
        </w:rPr>
        <w:t>22.86</w:t>
      </w:r>
      <w:r w:rsidR="001F5EA6" w:rsidRPr="00790759">
        <w:rPr>
          <w:rFonts w:ascii="Times New Roman" w:hAnsi="Times New Roman" w:cs="Times New Roman"/>
          <w:sz w:val="26"/>
          <w:szCs w:val="26"/>
        </w:rPr>
        <w:t xml:space="preserve"> (</w:t>
      </w:r>
      <w:r w:rsidR="001F5EA6" w:rsidRPr="00790125">
        <w:rPr>
          <w:rFonts w:ascii="Times New Roman" w:hAnsi="Times New Roman" w:cs="Times New Roman"/>
          <w:sz w:val="26"/>
          <w:szCs w:val="26"/>
          <w:lang w:val="en-US"/>
        </w:rPr>
        <w:t>Cy</w:t>
      </w:r>
      <w:r w:rsidR="001F5EA6" w:rsidRPr="00790759">
        <w:rPr>
          <w:rFonts w:ascii="Times New Roman" w:hAnsi="Times New Roman" w:cs="Times New Roman"/>
          <w:sz w:val="26"/>
          <w:szCs w:val="26"/>
        </w:rPr>
        <w:t>)</w:t>
      </w:r>
      <w:r w:rsidR="00790125" w:rsidRPr="00790759">
        <w:rPr>
          <w:rFonts w:ascii="Times New Roman" w:hAnsi="Times New Roman" w:cs="Times New Roman"/>
          <w:sz w:val="26"/>
          <w:szCs w:val="26"/>
        </w:rPr>
        <w:t>.</w:t>
      </w:r>
    </w:p>
    <w:p w14:paraId="49BE6081" w14:textId="22B54DF3" w:rsidR="00285B68" w:rsidRPr="007170EC" w:rsidRDefault="00285B68" w:rsidP="00D14146">
      <w:pPr>
        <w:pStyle w:val="a4"/>
        <w:numPr>
          <w:ilvl w:val="1"/>
          <w:numId w:val="1"/>
        </w:numPr>
        <w:spacing w:after="0" w:line="360" w:lineRule="auto"/>
        <w:ind w:left="993" w:firstLine="0"/>
        <w:jc w:val="both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bookmarkStart w:id="21" w:name="_Toc103784041"/>
      <w:r w:rsidRPr="004F6425">
        <w:rPr>
          <w:rFonts w:ascii="Times New Roman" w:hAnsi="Times New Roman" w:cs="Times New Roman"/>
          <w:sz w:val="26"/>
          <w:szCs w:val="26"/>
        </w:rPr>
        <w:t>Синтез комплекса</w:t>
      </w:r>
      <w:r w:rsidR="00B3312D">
        <w:rPr>
          <w:rFonts w:ascii="Times New Roman" w:hAnsi="Times New Roman" w:cs="Times New Roman"/>
          <w:sz w:val="26"/>
          <w:szCs w:val="26"/>
        </w:rPr>
        <w:t xml:space="preserve"> </w:t>
      </w:r>
      <w:r w:rsidR="00B3312D" w:rsidRPr="00B3312D">
        <w:rPr>
          <w:rFonts w:ascii="Times New Roman" w:hAnsi="Times New Roman" w:cs="Times New Roman"/>
          <w:b/>
          <w:bCs/>
          <w:sz w:val="26"/>
          <w:szCs w:val="26"/>
        </w:rPr>
        <w:t>7</w:t>
      </w:r>
      <w:bookmarkEnd w:id="21"/>
    </w:p>
    <w:p w14:paraId="45D294EA" w14:textId="23526DBB" w:rsidR="007170EC" w:rsidRPr="00790125" w:rsidRDefault="007170EC" w:rsidP="00790125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170EC">
        <w:rPr>
          <w:rFonts w:ascii="Times New Roman" w:hAnsi="Times New Roman" w:cs="Times New Roman"/>
          <w:sz w:val="26"/>
          <w:szCs w:val="26"/>
        </w:rPr>
        <w:t>К раствору 20 мг [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7170EC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170EC">
        <w:rPr>
          <w:rFonts w:ascii="Times New Roman" w:hAnsi="Times New Roman" w:cs="Times New Roman"/>
          <w:sz w:val="26"/>
          <w:szCs w:val="26"/>
          <w:lang w:val="en-US"/>
        </w:rPr>
        <w:t>ppy</w:t>
      </w:r>
      <w:proofErr w:type="spellEnd"/>
      <w:r w:rsidRPr="007170EC">
        <w:rPr>
          <w:rFonts w:ascii="Times New Roman" w:hAnsi="Times New Roman" w:cs="Times New Roman"/>
          <w:sz w:val="26"/>
          <w:szCs w:val="26"/>
        </w:rPr>
        <w:t>)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170EC">
        <w:rPr>
          <w:rFonts w:ascii="Times New Roman" w:hAnsi="Times New Roman" w:cs="Times New Roman"/>
          <w:sz w:val="26"/>
          <w:szCs w:val="26"/>
        </w:rPr>
        <w:t>]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170EC">
        <w:rPr>
          <w:rFonts w:ascii="Times New Roman" w:hAnsi="Times New Roman" w:cs="Times New Roman"/>
          <w:sz w:val="26"/>
          <w:szCs w:val="26"/>
        </w:rPr>
        <w:t xml:space="preserve"> (0.035 ммоль) в 2 мл 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170EC">
        <w:rPr>
          <w:rFonts w:ascii="Times New Roman" w:hAnsi="Times New Roman" w:cs="Times New Roman"/>
          <w:sz w:val="26"/>
          <w:szCs w:val="26"/>
        </w:rPr>
        <w:t xml:space="preserve"> по каплям добавили раствор 8,2 мг 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CNC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170EC">
        <w:rPr>
          <w:rFonts w:ascii="Times New Roman" w:hAnsi="Times New Roman" w:cs="Times New Roman"/>
          <w:sz w:val="26"/>
          <w:szCs w:val="26"/>
        </w:rPr>
        <w:t xml:space="preserve"> (0.06 ммоль) в 5 мл 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170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170EC">
        <w:rPr>
          <w:rFonts w:ascii="Times New Roman" w:hAnsi="Times New Roman" w:cs="Times New Roman"/>
          <w:sz w:val="26"/>
          <w:szCs w:val="26"/>
        </w:rPr>
        <w:t xml:space="preserve">. Реакция проводилась при постоянном перемешивании в течение 2 часов. При этом исходный </w:t>
      </w:r>
      <w:proofErr w:type="spellStart"/>
      <w:r w:rsidRPr="007170EC">
        <w:rPr>
          <w:rFonts w:ascii="Times New Roman" w:hAnsi="Times New Roman" w:cs="Times New Roman"/>
          <w:sz w:val="26"/>
          <w:szCs w:val="26"/>
        </w:rPr>
        <w:t>биядерный</w:t>
      </w:r>
      <w:proofErr w:type="spellEnd"/>
      <w:r w:rsidRPr="007170EC">
        <w:rPr>
          <w:rFonts w:ascii="Times New Roman" w:hAnsi="Times New Roman" w:cs="Times New Roman"/>
          <w:sz w:val="26"/>
          <w:szCs w:val="26"/>
        </w:rPr>
        <w:t xml:space="preserve"> комплекс палладия(</w:t>
      </w:r>
      <w:r w:rsidRPr="007170EC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7170EC">
        <w:rPr>
          <w:rFonts w:ascii="Times New Roman" w:hAnsi="Times New Roman" w:cs="Times New Roman"/>
          <w:sz w:val="26"/>
          <w:szCs w:val="26"/>
        </w:rPr>
        <w:t xml:space="preserve">) растворяется, раствор приобретает светло-желтую окраску. </w:t>
      </w:r>
      <w:r w:rsidRPr="007170EC">
        <w:rPr>
          <w:rFonts w:ascii="Times New Roman" w:hAnsi="Times New Roman" w:cs="Times New Roman"/>
          <w:sz w:val="26"/>
          <w:szCs w:val="26"/>
        </w:rPr>
        <w:lastRenderedPageBreak/>
        <w:t>Раствор упарили, осадок пр</w:t>
      </w:r>
      <w:r w:rsidRPr="00790125">
        <w:rPr>
          <w:rFonts w:ascii="Times New Roman" w:hAnsi="Times New Roman" w:cs="Times New Roman"/>
          <w:sz w:val="26"/>
          <w:szCs w:val="26"/>
        </w:rPr>
        <w:t>омыли диэтиловым эфиром тремя порциями по 5 мл. Сушили под вакуумом.</w:t>
      </w:r>
    </w:p>
    <w:p w14:paraId="632E4FBF" w14:textId="72CFB8D6" w:rsidR="007170EC" w:rsidRPr="00790125" w:rsidRDefault="00790125" w:rsidP="0079012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7901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757C9AEE" wp14:editId="0B3D1A9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57350" cy="16668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5B68" w:rsidRPr="00790125">
        <w:rPr>
          <w:rFonts w:ascii="Times New Roman" w:hAnsi="Times New Roman" w:cs="Times New Roman"/>
          <w:sz w:val="26"/>
          <w:szCs w:val="26"/>
        </w:rPr>
        <w:t xml:space="preserve">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Выход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: 23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мг (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81%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. HR ESI+-MS (100 V, MeOH/CH2Cl2):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рассчитано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для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[C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18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1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</w:rPr>
        <w:t>2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N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2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en-US"/>
        </w:rPr>
        <w:t>Cl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Pd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+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] 398.9722,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найдено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m/z 398.9704 [M – Cl]+.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ИК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(KBr,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отдельные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полосы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, cm−1):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ν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(C≡N) 2200 (s).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ЯМР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en-US"/>
        </w:rPr>
        <w:t>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, ppm, </w:t>
      </w:r>
      <w:r w:rsidR="007170EC" w:rsidRPr="00790125">
        <w:rPr>
          <w:rFonts w:ascii="Times New Roman" w:eastAsia="Calibri" w:hAnsi="Times New Roman" w:cs="Times New Roman"/>
          <w:i/>
          <w:sz w:val="26"/>
          <w:szCs w:val="26"/>
          <w:lang w:val="pt-BR"/>
        </w:rPr>
        <w:t>J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/Hz, CDCl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3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):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9.34 (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7.24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тд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2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7.87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тд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3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7.69 (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7.41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дд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10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7.54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дд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7.17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тд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8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7.10 (</w:t>
      </w:r>
      <w:proofErr w:type="spellStart"/>
      <w:r w:rsidR="007170EC" w:rsidRPr="00790125">
        <w:rPr>
          <w:rFonts w:ascii="Times New Roman" w:eastAsia="Calibri" w:hAnsi="Times New Roman" w:cs="Times New Roman"/>
          <w:sz w:val="26"/>
          <w:szCs w:val="26"/>
        </w:rPr>
        <w:t>тд</w:t>
      </w:r>
      <w:proofErr w:type="spellEnd"/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1H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9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), 7.58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</w:t>
      </w:r>
      <w:r w:rsidR="00562598">
        <w:rPr>
          <w:rFonts w:ascii="Times New Roman" w:eastAsia="Calibri" w:hAnsi="Times New Roman" w:cs="Times New Roman"/>
          <w:sz w:val="26"/>
          <w:szCs w:val="26"/>
        </w:rPr>
        <w:t>д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2</w:t>
      </w:r>
      <w:r w:rsidR="00562598">
        <w:rPr>
          <w:rFonts w:ascii="Times New Roman" w:eastAsia="Calibri" w:hAnsi="Times New Roman" w:cs="Times New Roman"/>
          <w:sz w:val="26"/>
          <w:szCs w:val="26"/>
        </w:rPr>
        <w:t>Н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7.48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</w:t>
      </w:r>
      <w:r w:rsidR="00562598">
        <w:rPr>
          <w:rFonts w:ascii="Times New Roman" w:eastAsia="Calibri" w:hAnsi="Times New Roman" w:cs="Times New Roman"/>
          <w:sz w:val="26"/>
          <w:szCs w:val="26"/>
        </w:rPr>
        <w:t>д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2</w:t>
      </w:r>
      <w:r w:rsidR="00562598">
        <w:rPr>
          <w:rFonts w:ascii="Times New Roman" w:eastAsia="Calibri" w:hAnsi="Times New Roman" w:cs="Times New Roman"/>
          <w:sz w:val="26"/>
          <w:szCs w:val="26"/>
        </w:rPr>
        <w:t>Н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H)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. 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C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ЯМР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(101 M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Гц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CDCl</w:t>
      </w:r>
      <w:r w:rsidR="007170EC" w:rsidRPr="00790125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3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) </w:t>
      </w:r>
      <w:r w:rsidR="007170EC" w:rsidRPr="00790125">
        <w:rPr>
          <w:rFonts w:ascii="Times New Roman" w:eastAsia="Calibri" w:hAnsi="Times New Roman" w:cs="Times New Roman"/>
          <w:sz w:val="26"/>
          <w:szCs w:val="26"/>
        </w:rPr>
        <w:t>δ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165.22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5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154.26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11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150.25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139.81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3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145.95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6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</w:t>
      </w:r>
      <w:r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</w:t>
      </w:r>
      <w:r w:rsidRPr="00790125">
        <w:rPr>
          <w:rFonts w:ascii="Times New Roman" w:hAnsi="Times New Roman" w:cs="Times New Roman"/>
          <w:sz w:val="26"/>
          <w:szCs w:val="26"/>
          <w:lang w:val="pt-BR"/>
        </w:rPr>
        <w:t>143.25</w:t>
      </w:r>
      <w:r w:rsidR="00562598" w:rsidRPr="00562598">
        <w:rPr>
          <w:rFonts w:ascii="Times New Roman" w:hAnsi="Times New Roman" w:cs="Times New Roman"/>
          <w:sz w:val="26"/>
          <w:szCs w:val="26"/>
          <w:lang w:val="pt-BR"/>
        </w:rPr>
        <w:t xml:space="preserve"> (CN)</w:t>
      </w:r>
      <w:r w:rsidRPr="00790125">
        <w:rPr>
          <w:rFonts w:ascii="Times New Roman" w:hAnsi="Times New Roman" w:cs="Times New Roman"/>
          <w:sz w:val="26"/>
          <w:szCs w:val="26"/>
          <w:lang w:val="pt-BR"/>
        </w:rPr>
        <w:t>,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118.59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124.54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130.64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9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137.93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10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122.57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2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125.57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8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125.07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12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128.06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130.29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14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, 137.07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(C</w:t>
      </w:r>
      <w:r w:rsidR="00562598" w:rsidRPr="00562598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15</w:t>
      </w:r>
      <w:r w:rsidR="00562598" w:rsidRPr="00562598">
        <w:rPr>
          <w:rFonts w:ascii="Times New Roman" w:eastAsia="Calibri" w:hAnsi="Times New Roman" w:cs="Times New Roman"/>
          <w:sz w:val="26"/>
          <w:szCs w:val="26"/>
          <w:lang w:val="pt-BR"/>
        </w:rPr>
        <w:t>)</w:t>
      </w:r>
      <w:r w:rsidR="007170EC" w:rsidRPr="00790125">
        <w:rPr>
          <w:rFonts w:ascii="Times New Roman" w:eastAsia="Calibri" w:hAnsi="Times New Roman" w:cs="Times New Roman"/>
          <w:sz w:val="26"/>
          <w:szCs w:val="26"/>
          <w:lang w:val="pt-BR"/>
        </w:rPr>
        <w:t>.</w:t>
      </w:r>
    </w:p>
    <w:p w14:paraId="3EE8651B" w14:textId="58220680" w:rsidR="0013761C" w:rsidRPr="00790125" w:rsidRDefault="0013761C" w:rsidP="00D14146">
      <w:pPr>
        <w:pStyle w:val="a4"/>
        <w:numPr>
          <w:ilvl w:val="1"/>
          <w:numId w:val="1"/>
        </w:numPr>
        <w:spacing w:after="0" w:line="360" w:lineRule="auto"/>
        <w:ind w:left="0" w:firstLine="720"/>
        <w:jc w:val="both"/>
        <w:outlineLvl w:val="1"/>
        <w:rPr>
          <w:rFonts w:ascii="Times New Roman" w:eastAsia="Calibri" w:hAnsi="Times New Roman" w:cs="Times New Roman"/>
          <w:sz w:val="26"/>
          <w:szCs w:val="26"/>
          <w:lang w:val="pt-BR"/>
        </w:rPr>
      </w:pPr>
      <w:bookmarkStart w:id="22" w:name="_Toc103784042"/>
      <w:r w:rsidRPr="00790125">
        <w:rPr>
          <w:rFonts w:ascii="Times New Roman" w:hAnsi="Times New Roman" w:cs="Times New Roman"/>
          <w:sz w:val="26"/>
          <w:szCs w:val="26"/>
        </w:rPr>
        <w:t>Синтез комплекса</w:t>
      </w:r>
      <w:r w:rsidR="00B3312D">
        <w:rPr>
          <w:rFonts w:ascii="Times New Roman" w:hAnsi="Times New Roman" w:cs="Times New Roman"/>
          <w:sz w:val="26"/>
          <w:szCs w:val="26"/>
        </w:rPr>
        <w:t xml:space="preserve"> </w:t>
      </w:r>
      <w:r w:rsidR="00B3312D" w:rsidRPr="00B3312D">
        <w:rPr>
          <w:rFonts w:ascii="Times New Roman" w:hAnsi="Times New Roman" w:cs="Times New Roman"/>
          <w:b/>
          <w:bCs/>
          <w:sz w:val="26"/>
          <w:szCs w:val="26"/>
        </w:rPr>
        <w:t>8</w:t>
      </w:r>
      <w:bookmarkEnd w:id="22"/>
    </w:p>
    <w:p w14:paraId="4FF169C1" w14:textId="09BED885" w:rsidR="00790125" w:rsidRPr="00790125" w:rsidRDefault="00790125" w:rsidP="00790125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90125">
        <w:rPr>
          <w:rFonts w:ascii="Times New Roman" w:hAnsi="Times New Roman" w:cs="Times New Roman"/>
          <w:sz w:val="26"/>
          <w:szCs w:val="26"/>
        </w:rPr>
        <w:t>К раствору 20 мг [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79012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90125">
        <w:rPr>
          <w:rFonts w:ascii="Times New Roman" w:hAnsi="Times New Roman" w:cs="Times New Roman"/>
          <w:sz w:val="26"/>
          <w:szCs w:val="26"/>
          <w:lang w:val="en-US"/>
        </w:rPr>
        <w:t>ppy</w:t>
      </w:r>
      <w:proofErr w:type="spellEnd"/>
      <w:r w:rsidRPr="00790125">
        <w:rPr>
          <w:rFonts w:ascii="Times New Roman" w:hAnsi="Times New Roman" w:cs="Times New Roman"/>
          <w:sz w:val="26"/>
          <w:szCs w:val="26"/>
        </w:rPr>
        <w:t>)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90125">
        <w:rPr>
          <w:rFonts w:ascii="Times New Roman" w:hAnsi="Times New Roman" w:cs="Times New Roman"/>
          <w:sz w:val="26"/>
          <w:szCs w:val="26"/>
        </w:rPr>
        <w:t>]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90125">
        <w:rPr>
          <w:rFonts w:ascii="Times New Roman" w:hAnsi="Times New Roman" w:cs="Times New Roman"/>
          <w:sz w:val="26"/>
          <w:szCs w:val="26"/>
        </w:rPr>
        <w:t xml:space="preserve"> (0.035 ммоль) в 2 мл 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90125">
        <w:rPr>
          <w:rFonts w:ascii="Times New Roman" w:hAnsi="Times New Roman" w:cs="Times New Roman"/>
          <w:sz w:val="26"/>
          <w:szCs w:val="26"/>
        </w:rPr>
        <w:t xml:space="preserve"> по каплям добавили раствор 10,8 мг 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CNC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790125">
        <w:rPr>
          <w:rFonts w:ascii="Times New Roman" w:hAnsi="Times New Roman" w:cs="Times New Roman"/>
          <w:sz w:val="26"/>
          <w:szCs w:val="26"/>
        </w:rPr>
        <w:t xml:space="preserve"> (0.06 ммоль) в 5 мл 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7901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790125">
        <w:rPr>
          <w:rFonts w:ascii="Times New Roman" w:hAnsi="Times New Roman" w:cs="Times New Roman"/>
          <w:sz w:val="26"/>
          <w:szCs w:val="26"/>
        </w:rPr>
        <w:t xml:space="preserve">. Реакция проводилась при постоянном перемешивании в течение 2 часов. При этом исходный </w:t>
      </w:r>
      <w:proofErr w:type="spellStart"/>
      <w:r w:rsidRPr="00790125">
        <w:rPr>
          <w:rFonts w:ascii="Times New Roman" w:hAnsi="Times New Roman" w:cs="Times New Roman"/>
          <w:sz w:val="26"/>
          <w:szCs w:val="26"/>
        </w:rPr>
        <w:t>биядерный</w:t>
      </w:r>
      <w:proofErr w:type="spellEnd"/>
      <w:r w:rsidRPr="00790125">
        <w:rPr>
          <w:rFonts w:ascii="Times New Roman" w:hAnsi="Times New Roman" w:cs="Times New Roman"/>
          <w:sz w:val="26"/>
          <w:szCs w:val="26"/>
        </w:rPr>
        <w:t xml:space="preserve"> комплекс палладия(</w:t>
      </w:r>
      <w:r w:rsidRPr="00790125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790125">
        <w:rPr>
          <w:rFonts w:ascii="Times New Roman" w:hAnsi="Times New Roman" w:cs="Times New Roman"/>
          <w:sz w:val="26"/>
          <w:szCs w:val="26"/>
        </w:rPr>
        <w:t>) растворяется, раствор приобретает светло-желтую окраску. Раствор упарили, осадок промыли диэтиловым эфиром тремя порциями по 5 мл. Сушили под вакуумом.</w:t>
      </w:r>
    </w:p>
    <w:p w14:paraId="4268F7A6" w14:textId="09E9FDD5" w:rsidR="00026FCB" w:rsidRDefault="00A5276E" w:rsidP="00A24B12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9012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77E1CBB7" wp14:editId="0ACD85B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66875" cy="168084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25" w:rsidRPr="00790125">
        <w:rPr>
          <w:rFonts w:ascii="Times New Roman" w:hAnsi="Times New Roman" w:cs="Times New Roman"/>
          <w:sz w:val="26"/>
          <w:szCs w:val="26"/>
        </w:rPr>
        <w:t xml:space="preserve"> Выход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: </w:t>
      </w:r>
      <w:r w:rsidR="00790125" w:rsidRPr="00790125">
        <w:rPr>
          <w:rFonts w:ascii="Times New Roman" w:hAnsi="Times New Roman" w:cs="Times New Roman"/>
          <w:sz w:val="26"/>
          <w:szCs w:val="26"/>
        </w:rPr>
        <w:t>(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79%</w:t>
      </w:r>
      <w:r w:rsidR="00790125" w:rsidRPr="00790125">
        <w:rPr>
          <w:rFonts w:ascii="Times New Roman" w:hAnsi="Times New Roman" w:cs="Times New Roman"/>
          <w:sz w:val="26"/>
          <w:szCs w:val="26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. HR ESI+-MS (100 V, MeOH/CH2Cl2): </w:t>
      </w:r>
      <w:r w:rsidR="00790125" w:rsidRPr="00790125">
        <w:rPr>
          <w:rFonts w:ascii="Times New Roman" w:hAnsi="Times New Roman" w:cs="Times New Roman"/>
          <w:sz w:val="26"/>
          <w:szCs w:val="26"/>
        </w:rPr>
        <w:t>рассчитано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790125" w:rsidRPr="00790125">
        <w:rPr>
          <w:rFonts w:ascii="Times New Roman" w:hAnsi="Times New Roman" w:cs="Times New Roman"/>
          <w:sz w:val="26"/>
          <w:szCs w:val="26"/>
        </w:rPr>
        <w:t>для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[C</w:t>
      </w:r>
      <w:r w:rsidR="00790125" w:rsidRPr="00790125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18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12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N</w:t>
      </w:r>
      <w:r w:rsidR="00790125" w:rsidRPr="00790125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2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BrPd</w:t>
      </w:r>
      <w:r w:rsidR="00790125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+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] 44</w:t>
      </w:r>
      <w:r w:rsidR="00790125" w:rsidRPr="00790125">
        <w:rPr>
          <w:rFonts w:ascii="Times New Roman" w:hAnsi="Times New Roman" w:cs="Times New Roman"/>
          <w:sz w:val="26"/>
          <w:szCs w:val="26"/>
        </w:rPr>
        <w:t>2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.9198, </w:t>
      </w:r>
      <w:r w:rsidR="00790125" w:rsidRPr="00790125">
        <w:rPr>
          <w:rFonts w:ascii="Times New Roman" w:hAnsi="Times New Roman" w:cs="Times New Roman"/>
          <w:sz w:val="26"/>
          <w:szCs w:val="26"/>
        </w:rPr>
        <w:t>найдено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m/z 442.9188 [M – Cl]+. </w:t>
      </w:r>
      <w:r w:rsidR="00790125" w:rsidRPr="00790125">
        <w:rPr>
          <w:rFonts w:ascii="Times New Roman" w:hAnsi="Times New Roman" w:cs="Times New Roman"/>
          <w:sz w:val="26"/>
          <w:szCs w:val="26"/>
        </w:rPr>
        <w:t>ИК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(KBr, </w:t>
      </w:r>
      <w:r w:rsidR="00790125" w:rsidRPr="00790125">
        <w:rPr>
          <w:rFonts w:ascii="Times New Roman" w:hAnsi="Times New Roman" w:cs="Times New Roman"/>
          <w:sz w:val="26"/>
          <w:szCs w:val="26"/>
        </w:rPr>
        <w:t>отдельные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790125" w:rsidRPr="00790125">
        <w:rPr>
          <w:rFonts w:ascii="Times New Roman" w:hAnsi="Times New Roman" w:cs="Times New Roman"/>
          <w:sz w:val="26"/>
          <w:szCs w:val="26"/>
        </w:rPr>
        <w:t>полосы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, cm−1): </w:t>
      </w:r>
      <w:r w:rsidR="00790125" w:rsidRPr="00790125">
        <w:rPr>
          <w:rFonts w:ascii="Times New Roman" w:hAnsi="Times New Roman" w:cs="Times New Roman"/>
          <w:sz w:val="26"/>
          <w:szCs w:val="26"/>
        </w:rPr>
        <w:t>ν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(C≡N) 2198 (s).</w:t>
      </w:r>
      <w:r w:rsidR="00790125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 xml:space="preserve"> 1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H </w:t>
      </w:r>
      <w:r w:rsidR="00790125" w:rsidRPr="00790125">
        <w:rPr>
          <w:rFonts w:ascii="Times New Roman" w:hAnsi="Times New Roman" w:cs="Times New Roman"/>
          <w:sz w:val="26"/>
          <w:szCs w:val="26"/>
        </w:rPr>
        <w:t>ЯМР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790125" w:rsidRPr="00790125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, ppm, </w:t>
      </w:r>
      <w:r w:rsidR="00790125" w:rsidRPr="00790125">
        <w:rPr>
          <w:rFonts w:ascii="Times New Roman" w:hAnsi="Times New Roman" w:cs="Times New Roman"/>
          <w:i/>
          <w:sz w:val="26"/>
          <w:szCs w:val="26"/>
          <w:lang w:val="pt-BR"/>
        </w:rPr>
        <w:t>J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/Hz, CDCl</w:t>
      </w:r>
      <w:r w:rsidR="00790125" w:rsidRPr="00790125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): </w:t>
      </w:r>
      <w:r w:rsidR="00790125" w:rsidRPr="00790125">
        <w:rPr>
          <w:rFonts w:ascii="Times New Roman" w:hAnsi="Times New Roman" w:cs="Times New Roman"/>
          <w:sz w:val="26"/>
          <w:szCs w:val="26"/>
        </w:rPr>
        <w:t>δ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9.31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7.22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7.88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7.68 (</w:t>
      </w:r>
      <w:r w:rsidR="00790125" w:rsidRPr="00790125">
        <w:rPr>
          <w:rFonts w:ascii="Times New Roman" w:hAnsi="Times New Roman" w:cs="Times New Roman"/>
          <w:sz w:val="26"/>
          <w:szCs w:val="26"/>
        </w:rPr>
        <w:t>д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7.40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7.53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7.16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7.09 (</w:t>
      </w:r>
      <w:proofErr w:type="spellStart"/>
      <w:r w:rsidR="00790125" w:rsidRPr="0079012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), 7.63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>
        <w:rPr>
          <w:rFonts w:ascii="Times New Roman" w:hAnsi="Times New Roman" w:cs="Times New Roman"/>
          <w:sz w:val="26"/>
          <w:szCs w:val="26"/>
        </w:rPr>
        <w:t>д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4A2D36">
        <w:rPr>
          <w:rFonts w:ascii="Times New Roman" w:hAnsi="Times New Roman" w:cs="Times New Roman"/>
          <w:sz w:val="26"/>
          <w:szCs w:val="26"/>
        </w:rPr>
        <w:t>Н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7.49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>
        <w:rPr>
          <w:rFonts w:ascii="Times New Roman" w:hAnsi="Times New Roman" w:cs="Times New Roman"/>
          <w:sz w:val="26"/>
          <w:szCs w:val="26"/>
        </w:rPr>
        <w:t>д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4A2D36">
        <w:rPr>
          <w:rFonts w:ascii="Times New Roman" w:hAnsi="Times New Roman" w:cs="Times New Roman"/>
          <w:sz w:val="26"/>
          <w:szCs w:val="26"/>
        </w:rPr>
        <w:t>Н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="00790125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C </w:t>
      </w:r>
      <w:r w:rsidR="00790125" w:rsidRPr="00790125">
        <w:rPr>
          <w:rFonts w:ascii="Times New Roman" w:hAnsi="Times New Roman" w:cs="Times New Roman"/>
          <w:sz w:val="26"/>
          <w:szCs w:val="26"/>
        </w:rPr>
        <w:t>ЯМР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(101 M</w:t>
      </w:r>
      <w:r w:rsidR="00790125" w:rsidRPr="00790125">
        <w:rPr>
          <w:rFonts w:ascii="Times New Roman" w:hAnsi="Times New Roman" w:cs="Times New Roman"/>
          <w:sz w:val="26"/>
          <w:szCs w:val="26"/>
        </w:rPr>
        <w:t>Гц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CDCl</w:t>
      </w:r>
      <w:r w:rsidR="00790125" w:rsidRPr="00790125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) </w:t>
      </w:r>
      <w:r w:rsidR="00790125" w:rsidRPr="00790125">
        <w:rPr>
          <w:rFonts w:ascii="Times New Roman" w:hAnsi="Times New Roman" w:cs="Times New Roman"/>
          <w:sz w:val="26"/>
          <w:szCs w:val="26"/>
        </w:rPr>
        <w:t>δ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 xml:space="preserve"> 165.06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5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154.21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11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150.08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139.69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145.79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6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118.49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124.42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125.44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137.83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122.43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130.53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133.12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128.08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143.34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CN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, 125.03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4A2D36" w:rsidRPr="007901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4A2D36" w:rsidRPr="00790125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12</w:t>
      </w:r>
      <w:r w:rsidR="004A2D36" w:rsidRPr="004A2D36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790125" w:rsidRPr="00790125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4DB877C6" w14:textId="09418891" w:rsidR="00790125" w:rsidRPr="00026FCB" w:rsidRDefault="00026FCB" w:rsidP="00026FCB">
      <w:pPr>
        <w:spacing w:line="259" w:lineRule="auto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br w:type="page"/>
      </w:r>
    </w:p>
    <w:p w14:paraId="744E2993" w14:textId="064488EA" w:rsidR="00790125" w:rsidRPr="00A24B12" w:rsidRDefault="005E4F52" w:rsidP="00D14146">
      <w:pPr>
        <w:pStyle w:val="a4"/>
        <w:numPr>
          <w:ilvl w:val="1"/>
          <w:numId w:val="1"/>
        </w:numPr>
        <w:spacing w:after="0" w:line="360" w:lineRule="auto"/>
        <w:ind w:left="0" w:firstLine="720"/>
        <w:jc w:val="both"/>
        <w:outlineLvl w:val="1"/>
        <w:rPr>
          <w:rFonts w:ascii="Times New Roman" w:eastAsia="Calibri" w:hAnsi="Times New Roman" w:cs="Times New Roman"/>
          <w:sz w:val="26"/>
          <w:szCs w:val="26"/>
          <w:lang w:val="pt-BR"/>
        </w:rPr>
      </w:pPr>
      <w:bookmarkStart w:id="23" w:name="_Toc103784043"/>
      <w:r>
        <w:rPr>
          <w:rFonts w:ascii="Times New Roman" w:eastAsia="Calibri" w:hAnsi="Times New Roman" w:cs="Times New Roman"/>
          <w:sz w:val="26"/>
          <w:szCs w:val="26"/>
        </w:rPr>
        <w:lastRenderedPageBreak/>
        <w:t>Синтез комплекса</w:t>
      </w:r>
      <w:r w:rsidR="00B3312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3312D" w:rsidRPr="00B3312D">
        <w:rPr>
          <w:rFonts w:ascii="Times New Roman" w:eastAsia="Calibri" w:hAnsi="Times New Roman" w:cs="Times New Roman"/>
          <w:b/>
          <w:bCs/>
          <w:sz w:val="26"/>
          <w:szCs w:val="26"/>
        </w:rPr>
        <w:t>9</w:t>
      </w:r>
      <w:bookmarkEnd w:id="23"/>
    </w:p>
    <w:p w14:paraId="07B36140" w14:textId="1081BD2E" w:rsidR="00A24B12" w:rsidRPr="00A24B12" w:rsidRDefault="00A24B12" w:rsidP="00A24B12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09774BFA" wp14:editId="48FD8490">
            <wp:simplePos x="0" y="0"/>
            <wp:positionH relativeFrom="margin">
              <wp:align>left</wp:align>
            </wp:positionH>
            <wp:positionV relativeFrom="paragraph">
              <wp:posOffset>1662430</wp:posOffset>
            </wp:positionV>
            <wp:extent cx="1704975" cy="171894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42" cy="173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B12">
        <w:rPr>
          <w:rFonts w:ascii="Times New Roman" w:hAnsi="Times New Roman" w:cs="Times New Roman"/>
          <w:sz w:val="26"/>
          <w:szCs w:val="26"/>
        </w:rPr>
        <w:t>К раствору 20 мг [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A24B12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24B12">
        <w:rPr>
          <w:rFonts w:ascii="Times New Roman" w:hAnsi="Times New Roman" w:cs="Times New Roman"/>
          <w:sz w:val="26"/>
          <w:szCs w:val="26"/>
          <w:lang w:val="en-US"/>
        </w:rPr>
        <w:t>ppy</w:t>
      </w:r>
      <w:proofErr w:type="spellEnd"/>
      <w:r w:rsidRPr="00A24B12">
        <w:rPr>
          <w:rFonts w:ascii="Times New Roman" w:hAnsi="Times New Roman" w:cs="Times New Roman"/>
          <w:sz w:val="26"/>
          <w:szCs w:val="26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24B12">
        <w:rPr>
          <w:rFonts w:ascii="Times New Roman" w:hAnsi="Times New Roman" w:cs="Times New Roman"/>
          <w:sz w:val="26"/>
          <w:szCs w:val="26"/>
        </w:rPr>
        <w:t>]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</w:rPr>
        <w:t xml:space="preserve"> (0.035 ммоль) в 2 мл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</w:rPr>
        <w:t xml:space="preserve"> по каплям добавили раствор 13.7 мг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CNC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A24B12">
        <w:rPr>
          <w:rFonts w:ascii="Times New Roman" w:hAnsi="Times New Roman" w:cs="Times New Roman"/>
          <w:sz w:val="26"/>
          <w:szCs w:val="26"/>
        </w:rPr>
        <w:t xml:space="preserve"> (0.06 ммоль) в 5 мл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24B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</w:rPr>
        <w:t xml:space="preserve">. Реакция проводилась при постоянном перемешивании в течение 2 часов. При этом исходный 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биядерный</w:t>
      </w:r>
      <w:proofErr w:type="spellEnd"/>
      <w:r w:rsidRPr="00A24B12">
        <w:rPr>
          <w:rFonts w:ascii="Times New Roman" w:hAnsi="Times New Roman" w:cs="Times New Roman"/>
          <w:sz w:val="26"/>
          <w:szCs w:val="26"/>
        </w:rPr>
        <w:t xml:space="preserve"> комплекс палладия(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A24B12">
        <w:rPr>
          <w:rFonts w:ascii="Times New Roman" w:hAnsi="Times New Roman" w:cs="Times New Roman"/>
          <w:sz w:val="26"/>
          <w:szCs w:val="26"/>
        </w:rPr>
        <w:t>) растворяется, раствор приобретает светло-желтую окраску. Раствор упарили, осадок промыли диэтиловым эфиром тремя порциями по 5 мл. Сушили под вакуумом.</w:t>
      </w:r>
    </w:p>
    <w:p w14:paraId="5A8EBA96" w14:textId="2A5BFB91" w:rsidR="00A24B12" w:rsidRPr="00A24B12" w:rsidRDefault="00A24B12" w:rsidP="00A24B12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A24B12">
        <w:rPr>
          <w:rFonts w:ascii="Times New Roman" w:hAnsi="Times New Roman" w:cs="Times New Roman"/>
          <w:sz w:val="26"/>
          <w:szCs w:val="26"/>
        </w:rPr>
        <w:t>Выход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: </w:t>
      </w:r>
      <w:r w:rsidRPr="00A24B12">
        <w:rPr>
          <w:rFonts w:ascii="Times New Roman" w:hAnsi="Times New Roman" w:cs="Times New Roman"/>
          <w:sz w:val="26"/>
          <w:szCs w:val="26"/>
        </w:rPr>
        <w:t>24 мг (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76%</w:t>
      </w:r>
      <w:r w:rsidRPr="00A24B12">
        <w:rPr>
          <w:rFonts w:ascii="Times New Roman" w:hAnsi="Times New Roman" w:cs="Times New Roman"/>
          <w:sz w:val="26"/>
          <w:szCs w:val="26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. HR ESI+-MS (100 V, MeOH/CH2Cl2): </w:t>
      </w:r>
      <w:r w:rsidRPr="00A24B12">
        <w:rPr>
          <w:rFonts w:ascii="Times New Roman" w:hAnsi="Times New Roman" w:cs="Times New Roman"/>
          <w:sz w:val="26"/>
          <w:szCs w:val="26"/>
        </w:rPr>
        <w:t>рассчитано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</w:rPr>
        <w:t>для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[C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18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12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N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2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IPd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+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] 488.9080, </w:t>
      </w:r>
      <w:r w:rsidRPr="00A24B12">
        <w:rPr>
          <w:rFonts w:ascii="Times New Roman" w:hAnsi="Times New Roman" w:cs="Times New Roman"/>
          <w:sz w:val="26"/>
          <w:szCs w:val="26"/>
        </w:rPr>
        <w:t>найдено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m/z 488.9071 [M – Cl]+. </w:t>
      </w:r>
      <w:r w:rsidRPr="00A24B12">
        <w:rPr>
          <w:rFonts w:ascii="Times New Roman" w:hAnsi="Times New Roman" w:cs="Times New Roman"/>
          <w:sz w:val="26"/>
          <w:szCs w:val="26"/>
        </w:rPr>
        <w:t>ИК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(KBr, </w:t>
      </w:r>
      <w:r w:rsidRPr="00A24B12">
        <w:rPr>
          <w:rFonts w:ascii="Times New Roman" w:hAnsi="Times New Roman" w:cs="Times New Roman"/>
          <w:sz w:val="26"/>
          <w:szCs w:val="26"/>
        </w:rPr>
        <w:t>отдельные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</w:rPr>
        <w:t>полосы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, cm−1): </w:t>
      </w:r>
      <w:r w:rsidRPr="00A24B12">
        <w:rPr>
          <w:rFonts w:ascii="Times New Roman" w:hAnsi="Times New Roman" w:cs="Times New Roman"/>
          <w:sz w:val="26"/>
          <w:szCs w:val="26"/>
        </w:rPr>
        <w:t>ν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(C≡N) 2191 (s).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 xml:space="preserve"> 1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H </w:t>
      </w:r>
      <w:r w:rsidRPr="00A24B12">
        <w:rPr>
          <w:rFonts w:ascii="Times New Roman" w:hAnsi="Times New Roman" w:cs="Times New Roman"/>
          <w:sz w:val="26"/>
          <w:szCs w:val="26"/>
        </w:rPr>
        <w:t>ЯМР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, ppm, </w:t>
      </w:r>
      <w:r w:rsidRPr="00A24B12">
        <w:rPr>
          <w:rFonts w:ascii="Times New Roman" w:hAnsi="Times New Roman" w:cs="Times New Roman"/>
          <w:i/>
          <w:sz w:val="26"/>
          <w:szCs w:val="26"/>
          <w:lang w:val="pt-BR"/>
        </w:rPr>
        <w:t>J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/Hz, CDCl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): </w:t>
      </w:r>
      <w:r w:rsidRPr="00A24B12">
        <w:rPr>
          <w:rFonts w:ascii="Times New Roman" w:hAnsi="Times New Roman" w:cs="Times New Roman"/>
          <w:sz w:val="26"/>
          <w:szCs w:val="26"/>
        </w:rPr>
        <w:t>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9.31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7.22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7.87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7.69 (</w:t>
      </w:r>
      <w:r w:rsidRPr="00A24B12">
        <w:rPr>
          <w:rFonts w:ascii="Times New Roman" w:hAnsi="Times New Roman" w:cs="Times New Roman"/>
          <w:sz w:val="26"/>
          <w:szCs w:val="26"/>
        </w:rPr>
        <w:t>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7.40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7.52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дд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7.15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7.09 (</w:t>
      </w:r>
      <w:proofErr w:type="spellStart"/>
      <w:r w:rsidRPr="00A24B12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A24B12">
        <w:rPr>
          <w:rFonts w:ascii="Times New Roman" w:hAnsi="Times New Roman" w:cs="Times New Roman"/>
          <w:sz w:val="26"/>
          <w:szCs w:val="26"/>
          <w:lang w:val="pt-BR"/>
        </w:rPr>
        <w:t>, 1H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), 7.35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B10507">
        <w:rPr>
          <w:rFonts w:ascii="Times New Roman" w:hAnsi="Times New Roman" w:cs="Times New Roman"/>
          <w:sz w:val="26"/>
          <w:szCs w:val="26"/>
        </w:rPr>
        <w:t>д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B10507">
        <w:rPr>
          <w:rFonts w:ascii="Times New Roman" w:hAnsi="Times New Roman" w:cs="Times New Roman"/>
          <w:sz w:val="26"/>
          <w:szCs w:val="26"/>
        </w:rPr>
        <w:t>Н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7.83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B10507">
        <w:rPr>
          <w:rFonts w:ascii="Times New Roman" w:hAnsi="Times New Roman" w:cs="Times New Roman"/>
          <w:sz w:val="26"/>
          <w:szCs w:val="26"/>
        </w:rPr>
        <w:t>д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B10507">
        <w:rPr>
          <w:rFonts w:ascii="Times New Roman" w:hAnsi="Times New Roman" w:cs="Times New Roman"/>
          <w:sz w:val="26"/>
          <w:szCs w:val="26"/>
        </w:rPr>
        <w:t>Н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10507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B10507" w:rsidRPr="00A24B12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B10507" w:rsidRPr="00B10507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C </w:t>
      </w:r>
      <w:r w:rsidRPr="00A24B12">
        <w:rPr>
          <w:rFonts w:ascii="Times New Roman" w:hAnsi="Times New Roman" w:cs="Times New Roman"/>
          <w:sz w:val="26"/>
          <w:szCs w:val="26"/>
        </w:rPr>
        <w:t>ЯМР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(101 M</w:t>
      </w:r>
      <w:r w:rsidRPr="00A24B12">
        <w:rPr>
          <w:rFonts w:ascii="Times New Roman" w:hAnsi="Times New Roman" w:cs="Times New Roman"/>
          <w:sz w:val="26"/>
          <w:szCs w:val="26"/>
        </w:rPr>
        <w:t>Гц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CDCl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) </w:t>
      </w:r>
      <w:r w:rsidRPr="00A24B12">
        <w:rPr>
          <w:rFonts w:ascii="Times New Roman" w:hAnsi="Times New Roman" w:cs="Times New Roman"/>
          <w:sz w:val="26"/>
          <w:szCs w:val="26"/>
        </w:rPr>
        <w:t>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165.12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5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154.25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150.15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139.78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145.86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6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118.58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124.50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125.52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137.91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122.52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130.61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128.11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 139.11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143.48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CN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126.15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CE3D0C"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CE3D0C"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12</w:t>
      </w:r>
      <w:r w:rsidR="00CE3D0C" w:rsidRPr="00CE3D0C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691DD9B2" w14:textId="5E1850BA" w:rsidR="00A24B12" w:rsidRPr="00A24B12" w:rsidRDefault="00A24B12" w:rsidP="00D14146">
      <w:pPr>
        <w:pStyle w:val="a4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eastAsia="Calibri" w:hAnsi="Times New Roman" w:cs="Times New Roman"/>
          <w:sz w:val="26"/>
          <w:szCs w:val="26"/>
          <w:lang w:val="pt-BR"/>
        </w:rPr>
      </w:pPr>
      <w:bookmarkStart w:id="24" w:name="_Toc103784044"/>
      <w:r>
        <w:rPr>
          <w:rFonts w:ascii="Times New Roman" w:eastAsia="Calibri" w:hAnsi="Times New Roman" w:cs="Times New Roman"/>
          <w:sz w:val="26"/>
          <w:szCs w:val="26"/>
        </w:rPr>
        <w:t>Синтез комплекса</w:t>
      </w:r>
      <w:r w:rsidR="00B3312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3312D" w:rsidRPr="00B3312D">
        <w:rPr>
          <w:rFonts w:ascii="Times New Roman" w:eastAsia="Calibri" w:hAnsi="Times New Roman" w:cs="Times New Roman"/>
          <w:b/>
          <w:bCs/>
          <w:sz w:val="26"/>
          <w:szCs w:val="26"/>
        </w:rPr>
        <w:t>10</w:t>
      </w:r>
      <w:bookmarkEnd w:id="24"/>
    </w:p>
    <w:p w14:paraId="33E8651A" w14:textId="1F3DC48B" w:rsidR="00A24B12" w:rsidRPr="00551074" w:rsidRDefault="00A24B12" w:rsidP="009613D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613D6">
        <w:rPr>
          <w:rFonts w:ascii="Times New Roman" w:hAnsi="Times New Roman" w:cs="Times New Roman"/>
          <w:sz w:val="26"/>
          <w:szCs w:val="26"/>
        </w:rPr>
        <w:t xml:space="preserve">К раствору 12 мг 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18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12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9613D6">
        <w:rPr>
          <w:rFonts w:ascii="Times New Roman" w:hAnsi="Times New Roman" w:cs="Times New Roman"/>
          <w:sz w:val="26"/>
          <w:szCs w:val="26"/>
        </w:rPr>
        <w:t xml:space="preserve"> (0.028 ммоль) в 2 мл </w:t>
      </w:r>
      <w:proofErr w:type="spellStart"/>
      <w:r w:rsidRPr="009613D6">
        <w:rPr>
          <w:rFonts w:ascii="Times New Roman" w:hAnsi="Times New Roman" w:cs="Times New Roman"/>
          <w:sz w:val="26"/>
          <w:szCs w:val="26"/>
          <w:lang w:val="en-US"/>
        </w:rPr>
        <w:t>CHCl</w:t>
      </w:r>
      <w:proofErr w:type="spellEnd"/>
      <w:r w:rsidR="00BB20E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9613D6">
        <w:rPr>
          <w:rFonts w:ascii="Times New Roman" w:hAnsi="Times New Roman" w:cs="Times New Roman"/>
          <w:sz w:val="26"/>
          <w:szCs w:val="26"/>
        </w:rPr>
        <w:t xml:space="preserve"> добавили раствор 2.4 мг 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9613D6">
        <w:rPr>
          <w:rFonts w:ascii="Times New Roman" w:hAnsi="Times New Roman" w:cs="Times New Roman"/>
          <w:sz w:val="26"/>
          <w:szCs w:val="26"/>
          <w:vertAlign w:val="subscript"/>
        </w:rPr>
        <w:t>9</w:t>
      </w:r>
      <w:r w:rsidRPr="009613D6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Pr="009613D6">
        <w:rPr>
          <w:rFonts w:ascii="Times New Roman" w:hAnsi="Times New Roman" w:cs="Times New Roman"/>
          <w:sz w:val="26"/>
          <w:szCs w:val="26"/>
        </w:rPr>
        <w:t xml:space="preserve"> (0.028 ммоль) в 5 мл </w:t>
      </w:r>
      <w:proofErr w:type="spellStart"/>
      <w:r w:rsidRPr="009613D6">
        <w:rPr>
          <w:rFonts w:ascii="Times New Roman" w:hAnsi="Times New Roman" w:cs="Times New Roman"/>
          <w:sz w:val="26"/>
          <w:szCs w:val="26"/>
          <w:lang w:val="en-US"/>
        </w:rPr>
        <w:t>CHCl</w:t>
      </w:r>
      <w:proofErr w:type="spellEnd"/>
      <w:r w:rsidR="00BB20E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9613D6">
        <w:rPr>
          <w:rFonts w:ascii="Times New Roman" w:hAnsi="Times New Roman" w:cs="Times New Roman"/>
          <w:sz w:val="26"/>
          <w:szCs w:val="26"/>
        </w:rPr>
        <w:t xml:space="preserve">. Реакция проводилась в течение 2 часов. Раствор остается светло-желтым. Раствор упарили, осадок промыли диэтиловым эфиром тремя порциями по 5 мл. Сушили под вакуумом </w:t>
      </w:r>
    </w:p>
    <w:p w14:paraId="1EF98D60" w14:textId="780E2792" w:rsidR="00A24B12" w:rsidRDefault="00A24B12" w:rsidP="00A24B12">
      <w:pPr>
        <w:pStyle w:val="a4"/>
        <w:spacing w:after="0" w:line="360" w:lineRule="auto"/>
        <w:ind w:left="0" w:firstLine="72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08BF4BFC" wp14:editId="1CDB717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85925" cy="20383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4B12">
        <w:rPr>
          <w:rFonts w:ascii="Times New Roman" w:hAnsi="Times New Roman" w:cs="Times New Roman"/>
          <w:sz w:val="26"/>
          <w:szCs w:val="26"/>
        </w:rPr>
        <w:t>Выход</w:t>
      </w:r>
      <w:r w:rsidRPr="00551074">
        <w:rPr>
          <w:rFonts w:ascii="Times New Roman" w:hAnsi="Times New Roman" w:cs="Times New Roman"/>
          <w:sz w:val="26"/>
          <w:szCs w:val="26"/>
        </w:rPr>
        <w:t xml:space="preserve">: 11 </w:t>
      </w:r>
      <w:r w:rsidRPr="00A24B12">
        <w:rPr>
          <w:rFonts w:ascii="Times New Roman" w:hAnsi="Times New Roman" w:cs="Times New Roman"/>
          <w:sz w:val="26"/>
          <w:szCs w:val="26"/>
        </w:rPr>
        <w:t>мг</w:t>
      </w:r>
      <w:r w:rsidRPr="00551074">
        <w:rPr>
          <w:rFonts w:ascii="Times New Roman" w:hAnsi="Times New Roman" w:cs="Times New Roman"/>
          <w:sz w:val="26"/>
          <w:szCs w:val="26"/>
        </w:rPr>
        <w:t xml:space="preserve"> (76%).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HR</w:t>
      </w:r>
      <w:r w:rsidRPr="00551074">
        <w:rPr>
          <w:rFonts w:ascii="Times New Roman" w:hAnsi="Times New Roman" w:cs="Times New Roman"/>
          <w:sz w:val="26"/>
          <w:szCs w:val="26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ESI</w:t>
      </w:r>
      <w:r w:rsidRPr="0055107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51074">
        <w:rPr>
          <w:rFonts w:ascii="Times New Roman" w:hAnsi="Times New Roman" w:cs="Times New Roman"/>
          <w:sz w:val="26"/>
          <w:szCs w:val="26"/>
        </w:rPr>
        <w:t>-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Pr="00551074">
        <w:rPr>
          <w:rFonts w:ascii="Times New Roman" w:hAnsi="Times New Roman" w:cs="Times New Roman"/>
          <w:sz w:val="26"/>
          <w:szCs w:val="26"/>
        </w:rPr>
        <w:t xml:space="preserve"> (100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551074">
        <w:rPr>
          <w:rFonts w:ascii="Times New Roman" w:hAnsi="Times New Roman" w:cs="Times New Roman"/>
          <w:sz w:val="26"/>
          <w:szCs w:val="26"/>
        </w:rPr>
        <w:t xml:space="preserve">,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MeOH</w:t>
      </w:r>
      <w:r w:rsidRPr="00551074">
        <w:rPr>
          <w:rFonts w:ascii="Times New Roman" w:hAnsi="Times New Roman" w:cs="Times New Roman"/>
          <w:sz w:val="26"/>
          <w:szCs w:val="26"/>
        </w:rPr>
        <w:t>/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55107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55107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51074">
        <w:rPr>
          <w:rFonts w:ascii="Times New Roman" w:hAnsi="Times New Roman" w:cs="Times New Roman"/>
          <w:sz w:val="26"/>
          <w:szCs w:val="26"/>
        </w:rPr>
        <w:t xml:space="preserve">): </w:t>
      </w:r>
      <w:r w:rsidRPr="00A24B12">
        <w:rPr>
          <w:rFonts w:ascii="Times New Roman" w:hAnsi="Times New Roman" w:cs="Times New Roman"/>
          <w:sz w:val="26"/>
          <w:szCs w:val="26"/>
        </w:rPr>
        <w:t>рассчитано</w:t>
      </w:r>
      <w:r w:rsidRPr="00551074">
        <w:rPr>
          <w:rFonts w:ascii="Times New Roman" w:hAnsi="Times New Roman" w:cs="Times New Roman"/>
          <w:sz w:val="26"/>
          <w:szCs w:val="26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</w:rPr>
        <w:t>для</w:t>
      </w:r>
      <w:r w:rsidRPr="00551074">
        <w:rPr>
          <w:rFonts w:ascii="Times New Roman" w:hAnsi="Times New Roman" w:cs="Times New Roman"/>
          <w:sz w:val="26"/>
          <w:szCs w:val="26"/>
        </w:rPr>
        <w:t xml:space="preserve"> [</w:t>
      </w:r>
      <w:r w:rsidRPr="00267314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551074">
        <w:rPr>
          <w:rFonts w:ascii="Times New Roman" w:hAnsi="Times New Roman" w:cs="Times New Roman"/>
          <w:sz w:val="26"/>
          <w:szCs w:val="26"/>
          <w:vertAlign w:val="subscript"/>
        </w:rPr>
        <w:t>22</w:t>
      </w:r>
      <w:r w:rsidRPr="00267314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551074">
        <w:rPr>
          <w:rFonts w:ascii="Times New Roman" w:hAnsi="Times New Roman" w:cs="Times New Roman"/>
          <w:sz w:val="26"/>
          <w:szCs w:val="26"/>
          <w:vertAlign w:val="subscript"/>
        </w:rPr>
        <w:t>21</w:t>
      </w:r>
      <w:proofErr w:type="spellStart"/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267314"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 w:rsidRPr="0055107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proofErr w:type="spellStart"/>
      <w:r w:rsidRPr="00A24B12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267314">
        <w:rPr>
          <w:rFonts w:ascii="Times New Roman" w:hAnsi="Times New Roman" w:cs="Times New Roman"/>
          <w:sz w:val="26"/>
          <w:szCs w:val="26"/>
          <w:lang w:val="en-US"/>
        </w:rPr>
        <w:t>Pd</w:t>
      </w:r>
      <w:proofErr w:type="spellEnd"/>
      <w:r w:rsidRPr="0055107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51074">
        <w:rPr>
          <w:rFonts w:ascii="Times New Roman" w:hAnsi="Times New Roman" w:cs="Times New Roman"/>
          <w:sz w:val="26"/>
          <w:szCs w:val="26"/>
        </w:rPr>
        <w:t xml:space="preserve">] 484.0408, </w:t>
      </w:r>
      <w:r w:rsidRPr="00A24B12">
        <w:rPr>
          <w:rFonts w:ascii="Times New Roman" w:hAnsi="Times New Roman" w:cs="Times New Roman"/>
          <w:sz w:val="26"/>
          <w:szCs w:val="26"/>
        </w:rPr>
        <w:t>найдено</w:t>
      </w:r>
      <w:r w:rsidRPr="00551074">
        <w:rPr>
          <w:rFonts w:ascii="Times New Roman" w:hAnsi="Times New Roman" w:cs="Times New Roman"/>
          <w:sz w:val="26"/>
          <w:szCs w:val="26"/>
        </w:rPr>
        <w:t xml:space="preserve"> </w:t>
      </w:r>
      <w:r w:rsidRPr="00A24B12">
        <w:rPr>
          <w:rFonts w:ascii="Times New Roman" w:hAnsi="Times New Roman" w:cs="Times New Roman"/>
          <w:i/>
          <w:sz w:val="26"/>
          <w:szCs w:val="26"/>
          <w:lang w:val="en-US"/>
        </w:rPr>
        <w:t>m</w:t>
      </w:r>
      <w:r w:rsidRPr="00551074">
        <w:rPr>
          <w:rFonts w:ascii="Times New Roman" w:hAnsi="Times New Roman" w:cs="Times New Roman"/>
          <w:i/>
          <w:sz w:val="26"/>
          <w:szCs w:val="26"/>
        </w:rPr>
        <w:t>/</w:t>
      </w:r>
      <w:r w:rsidRPr="00A24B12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551074">
        <w:rPr>
          <w:rFonts w:ascii="Times New Roman" w:hAnsi="Times New Roman" w:cs="Times New Roman"/>
          <w:sz w:val="26"/>
          <w:szCs w:val="26"/>
        </w:rPr>
        <w:t xml:space="preserve"> 484.0412 [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551074">
        <w:rPr>
          <w:rFonts w:ascii="Times New Roman" w:hAnsi="Times New Roman" w:cs="Times New Roman"/>
          <w:sz w:val="26"/>
          <w:szCs w:val="26"/>
        </w:rPr>
        <w:t xml:space="preserve"> – 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551074">
        <w:rPr>
          <w:rFonts w:ascii="Times New Roman" w:hAnsi="Times New Roman" w:cs="Times New Roman"/>
          <w:sz w:val="26"/>
          <w:szCs w:val="26"/>
        </w:rPr>
        <w:t>]</w:t>
      </w:r>
      <w:r w:rsidRPr="0055107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51074">
        <w:rPr>
          <w:rFonts w:ascii="Times New Roman" w:hAnsi="Times New Roman" w:cs="Times New Roman"/>
          <w:sz w:val="26"/>
          <w:szCs w:val="26"/>
        </w:rPr>
        <w:t>.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</w:rPr>
        <w:t>ИК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(KBr, </w:t>
      </w:r>
      <w:r w:rsidRPr="00A24B12">
        <w:rPr>
          <w:rFonts w:ascii="Times New Roman" w:hAnsi="Times New Roman" w:cs="Times New Roman"/>
          <w:sz w:val="26"/>
          <w:szCs w:val="26"/>
        </w:rPr>
        <w:t>отдельные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A24B12">
        <w:rPr>
          <w:rFonts w:ascii="Times New Roman" w:hAnsi="Times New Roman" w:cs="Times New Roman"/>
          <w:sz w:val="26"/>
          <w:szCs w:val="26"/>
        </w:rPr>
        <w:t>полосы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cm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−1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): </w:t>
      </w:r>
      <w:r w:rsidRPr="00A24B12">
        <w:rPr>
          <w:rFonts w:ascii="Times New Roman" w:hAnsi="Times New Roman" w:cs="Times New Roman"/>
          <w:sz w:val="26"/>
          <w:szCs w:val="26"/>
        </w:rPr>
        <w:t>ν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(N–C=N) 1544 (s). 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H </w:t>
      </w:r>
      <w:r w:rsidRPr="00A24B12">
        <w:rPr>
          <w:rFonts w:ascii="Times New Roman" w:hAnsi="Times New Roman" w:cs="Times New Roman"/>
          <w:sz w:val="26"/>
          <w:szCs w:val="26"/>
        </w:rPr>
        <w:t>ЯМР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, ppm, </w:t>
      </w:r>
      <w:r w:rsidRPr="00A24B12">
        <w:rPr>
          <w:rFonts w:ascii="Times New Roman" w:hAnsi="Times New Roman" w:cs="Times New Roman"/>
          <w:i/>
          <w:sz w:val="26"/>
          <w:szCs w:val="26"/>
          <w:lang w:val="pt-BR"/>
        </w:rPr>
        <w:t>J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/Hz, CDCl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): 9.19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д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</w:t>
      </w:r>
      <w:r w:rsidR="0082261B" w:rsidRPr="0082261B">
        <w:rPr>
          <w:rFonts w:ascii="Times New Roman" w:hAnsi="Times New Roman" w:cs="Times New Roman"/>
          <w:sz w:val="26"/>
          <w:szCs w:val="26"/>
          <w:lang w:val="pt-BR"/>
        </w:rPr>
        <w:t xml:space="preserve"> 7.92 (</w:t>
      </w:r>
      <w:r w:rsidR="0082261B">
        <w:rPr>
          <w:rFonts w:ascii="Times New Roman" w:hAnsi="Times New Roman" w:cs="Times New Roman"/>
          <w:sz w:val="26"/>
          <w:szCs w:val="26"/>
        </w:rPr>
        <w:t>с</w:t>
      </w:r>
      <w:r w:rsidR="0082261B" w:rsidRPr="0082261B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82261B">
        <w:rPr>
          <w:rFonts w:ascii="Times New Roman" w:hAnsi="Times New Roman" w:cs="Times New Roman"/>
          <w:sz w:val="26"/>
          <w:szCs w:val="26"/>
        </w:rPr>
        <w:t>Н</w:t>
      </w:r>
      <w:r w:rsidR="0082261B" w:rsidRPr="0082261B">
        <w:rPr>
          <w:rFonts w:ascii="Times New Roman" w:hAnsi="Times New Roman" w:cs="Times New Roman"/>
          <w:sz w:val="26"/>
          <w:szCs w:val="26"/>
          <w:lang w:val="pt-BR"/>
        </w:rPr>
        <w:t>, NH),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7.20-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7.18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м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3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7.79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proofErr w:type="spellStart"/>
      <w:r w:rsidR="003003B4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7.67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д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7.51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д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7.08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proofErr w:type="spellStart"/>
      <w:r w:rsidR="003003B4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3003B4">
        <w:rPr>
          <w:rFonts w:ascii="Times New Roman" w:hAnsi="Times New Roman" w:cs="Times New Roman"/>
          <w:sz w:val="26"/>
          <w:szCs w:val="26"/>
          <w:lang w:val="pt-BR"/>
        </w:rPr>
        <w:t>7.02-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6.97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м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2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15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4.67-4.8; 3.74-3.98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="003003B4">
        <w:rPr>
          <w:rFonts w:ascii="Times New Roman" w:hAnsi="Times New Roman" w:cs="Times New Roman"/>
          <w:sz w:val="26"/>
          <w:szCs w:val="26"/>
        </w:rPr>
        <w:t>м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10</w:t>
      </w:r>
      <w:r w:rsidR="003003B4">
        <w:rPr>
          <w:rFonts w:ascii="Times New Roman" w:hAnsi="Times New Roman" w:cs="Times New Roman"/>
          <w:sz w:val="26"/>
          <w:szCs w:val="26"/>
        </w:rPr>
        <w:t>Н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="003003B4" w:rsidRPr="003003B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17-18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H)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C{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H} </w:t>
      </w:r>
      <w:r w:rsidRPr="00A24B12">
        <w:rPr>
          <w:rFonts w:ascii="Times New Roman" w:hAnsi="Times New Roman" w:cs="Times New Roman"/>
          <w:sz w:val="26"/>
          <w:szCs w:val="26"/>
        </w:rPr>
        <w:t>ЯМР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(</w:t>
      </w:r>
      <w:r w:rsidRPr="00A24B12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ppm, CDCl</w:t>
      </w:r>
      <w:r w:rsidRPr="00A24B12">
        <w:rPr>
          <w:rFonts w:ascii="Times New Roman" w:hAnsi="Times New Roman" w:cs="Times New Roman"/>
          <w:sz w:val="26"/>
          <w:szCs w:val="26"/>
          <w:vertAlign w:val="subscript"/>
          <w:lang w:val="pt-BR"/>
        </w:rPr>
        <w:t>3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):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201.76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12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, 164.09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5)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, 154.34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11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), 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Pr="00A24B1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 149.75,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146.17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6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 xml:space="preserve">), 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139.42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), 138.58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10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), 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lastRenderedPageBreak/>
        <w:t>136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16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),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131.32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9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), 129.89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15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), 128.86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14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122.21</w:t>
      </w:r>
      <w:r w:rsidR="00267314" w:rsidRPr="00267314">
        <w:rPr>
          <w:rFonts w:ascii="Times New Roman" w:hAnsi="Times New Roman" w:cs="Times New Roman"/>
          <w:sz w:val="26"/>
          <w:szCs w:val="26"/>
          <w:lang w:val="pt-BR"/>
        </w:rPr>
        <w:t xml:space="preserve"> (C</w:t>
      </w:r>
      <w:r w:rsidR="00267314" w:rsidRPr="0026731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="00267314" w:rsidRPr="00267314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125.48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8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124.24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13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),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123.74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7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)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351EF3">
        <w:rPr>
          <w:rFonts w:ascii="Times New Roman" w:hAnsi="Times New Roman" w:cs="Times New Roman"/>
          <w:sz w:val="26"/>
          <w:szCs w:val="26"/>
          <w:lang w:val="pt-BR"/>
        </w:rPr>
        <w:t>118.14</w:t>
      </w:r>
      <w:r w:rsidR="00267314" w:rsidRPr="00267314">
        <w:rPr>
          <w:rFonts w:ascii="Times New Roman" w:hAnsi="Times New Roman" w:cs="Times New Roman"/>
          <w:sz w:val="26"/>
          <w:szCs w:val="26"/>
          <w:lang w:val="pt-BR"/>
        </w:rPr>
        <w:t xml:space="preserve"> (C</w:t>
      </w:r>
      <w:r w:rsidR="00267314" w:rsidRPr="00267314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4</w:t>
      </w:r>
      <w:r w:rsidR="00267314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, 67.42</w:t>
      </w:r>
      <w:r w:rsidR="003003B4" w:rsidRPr="003003B4">
        <w:rPr>
          <w:rFonts w:ascii="Times New Roman" w:hAnsi="Times New Roman" w:cs="Times New Roman"/>
          <w:sz w:val="26"/>
          <w:szCs w:val="26"/>
          <w:lang w:val="pt-BR"/>
        </w:rPr>
        <w:t>-</w:t>
      </w:r>
      <w:r w:rsidRPr="00A24B12">
        <w:rPr>
          <w:rFonts w:ascii="Times New Roman" w:hAnsi="Times New Roman" w:cs="Times New Roman"/>
          <w:sz w:val="26"/>
          <w:szCs w:val="26"/>
          <w:lang w:val="pt-BR"/>
        </w:rPr>
        <w:t>46.3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 xml:space="preserve"> (C</w:t>
      </w:r>
      <w:r w:rsidR="00351EF3" w:rsidRPr="00351EF3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17-18</w:t>
      </w:r>
      <w:r w:rsidR="00351EF3" w:rsidRPr="00351EF3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351EF3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9BC44E8" w14:textId="7E7DEF0A" w:rsidR="00026FCB" w:rsidRPr="00026FCB" w:rsidRDefault="00026FCB" w:rsidP="00D14146">
      <w:pPr>
        <w:pStyle w:val="a4"/>
        <w:numPr>
          <w:ilvl w:val="1"/>
          <w:numId w:val="1"/>
        </w:numPr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bookmarkStart w:id="25" w:name="_Toc103784045"/>
      <w:r>
        <w:rPr>
          <w:rFonts w:ascii="Times New Roman" w:hAnsi="Times New Roman" w:cs="Times New Roman"/>
          <w:sz w:val="26"/>
          <w:szCs w:val="26"/>
        </w:rPr>
        <w:t>Синтез комплекса</w:t>
      </w:r>
      <w:r w:rsidR="004A2D36">
        <w:rPr>
          <w:rFonts w:ascii="Times New Roman" w:hAnsi="Times New Roman" w:cs="Times New Roman"/>
          <w:sz w:val="26"/>
          <w:szCs w:val="26"/>
        </w:rPr>
        <w:t xml:space="preserve"> </w:t>
      </w:r>
      <w:r w:rsidR="004A2D36" w:rsidRPr="004A2D36">
        <w:rPr>
          <w:rFonts w:ascii="Times New Roman" w:hAnsi="Times New Roman" w:cs="Times New Roman"/>
          <w:b/>
          <w:bCs/>
          <w:sz w:val="26"/>
          <w:szCs w:val="26"/>
        </w:rPr>
        <w:t>11</w:t>
      </w:r>
      <w:bookmarkEnd w:id="25"/>
    </w:p>
    <w:p w14:paraId="1F8C902B" w14:textId="385431EF" w:rsidR="00026FCB" w:rsidRDefault="00026FCB" w:rsidP="00026FCB">
      <w:pPr>
        <w:pStyle w:val="a4"/>
        <w:spacing w:after="0" w:line="360" w:lineRule="auto"/>
        <w:ind w:left="0" w:firstLine="720"/>
        <w:rPr>
          <w:rFonts w:ascii="Times New Roman" w:eastAsia="Calibri" w:hAnsi="Times New Roman" w:cs="Times New Roman"/>
          <w:sz w:val="26"/>
          <w:szCs w:val="26"/>
        </w:rPr>
      </w:pPr>
      <w:r w:rsidRPr="00026FCB">
        <w:rPr>
          <w:rFonts w:ascii="Times New Roman" w:eastAsia="Calibri" w:hAnsi="Times New Roman" w:cs="Times New Roman"/>
          <w:sz w:val="26"/>
          <w:szCs w:val="26"/>
        </w:rPr>
        <w:t xml:space="preserve">К раствору 15 мг 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</w:t>
      </w:r>
      <w:r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18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H</w:t>
      </w:r>
      <w:r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19</w:t>
      </w:r>
      <w:proofErr w:type="spellStart"/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ClN</w:t>
      </w:r>
      <w:proofErr w:type="spellEnd"/>
      <w:r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2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Pd</w:t>
      </w:r>
      <w:r w:rsidRPr="00026FCB">
        <w:rPr>
          <w:rFonts w:ascii="Times New Roman" w:eastAsia="Calibri" w:hAnsi="Times New Roman" w:cs="Times New Roman"/>
          <w:sz w:val="26"/>
          <w:szCs w:val="26"/>
        </w:rPr>
        <w:t xml:space="preserve"> (0.037 ммоль) в 2 мл </w:t>
      </w:r>
      <w:proofErr w:type="spellStart"/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CHCl</w:t>
      </w:r>
      <w:proofErr w:type="spellEnd"/>
      <w:r w:rsidR="00BB20E5">
        <w:rPr>
          <w:rFonts w:ascii="Times New Roman" w:eastAsia="Calibri" w:hAnsi="Times New Roman" w:cs="Times New Roman"/>
          <w:sz w:val="26"/>
          <w:szCs w:val="26"/>
          <w:vertAlign w:val="subscript"/>
        </w:rPr>
        <w:t>3</w:t>
      </w:r>
      <w:r w:rsidRPr="00026FCB">
        <w:rPr>
          <w:rFonts w:ascii="Times New Roman" w:eastAsia="Calibri" w:hAnsi="Times New Roman" w:cs="Times New Roman"/>
          <w:sz w:val="26"/>
          <w:szCs w:val="26"/>
        </w:rPr>
        <w:t xml:space="preserve"> добавили раствор 3.2 мг 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</w:t>
      </w:r>
      <w:r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4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H</w:t>
      </w:r>
      <w:r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9</w:t>
      </w:r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NO</w:t>
      </w:r>
      <w:r w:rsidRPr="00026FCB">
        <w:rPr>
          <w:rFonts w:ascii="Times New Roman" w:eastAsia="Calibri" w:hAnsi="Times New Roman" w:cs="Times New Roman"/>
          <w:sz w:val="26"/>
          <w:szCs w:val="26"/>
        </w:rPr>
        <w:t xml:space="preserve"> (0.028 ммоль) в 5 мл </w:t>
      </w:r>
      <w:proofErr w:type="spellStart"/>
      <w:r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CHCl</w:t>
      </w:r>
      <w:proofErr w:type="spellEnd"/>
      <w:r w:rsidR="00BB20E5">
        <w:rPr>
          <w:rFonts w:ascii="Times New Roman" w:eastAsia="Calibri" w:hAnsi="Times New Roman" w:cs="Times New Roman"/>
          <w:sz w:val="26"/>
          <w:szCs w:val="26"/>
          <w:vertAlign w:val="subscript"/>
        </w:rPr>
        <w:t>3</w:t>
      </w:r>
      <w:r w:rsidRPr="00026FCB">
        <w:rPr>
          <w:rFonts w:ascii="Times New Roman" w:eastAsia="Calibri" w:hAnsi="Times New Roman" w:cs="Times New Roman"/>
          <w:sz w:val="26"/>
          <w:szCs w:val="26"/>
        </w:rPr>
        <w:t xml:space="preserve">. Реакция проводилась в течение 2 часов. Раствор остается светло-желтым. Раствор упарили, осадок промыли диэтиловым эфиром тремя порциями по 5 мл. Сушили под вакуумом </w:t>
      </w:r>
    </w:p>
    <w:p w14:paraId="50EBF153" w14:textId="110C6383" w:rsidR="00026FCB" w:rsidRPr="00026FCB" w:rsidRDefault="00BB20E5" w:rsidP="00026FCB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0D97ADC4" wp14:editId="6A162A9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76400" cy="2038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Выход: 15 мг (83%).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HR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ESI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</w:rPr>
        <w:t>+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-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MS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 (100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V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MeOH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/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CH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2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Cl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2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): рассчитано для [C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22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H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28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N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</w:rPr>
        <w:t>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O</w:t>
      </w:r>
      <w:proofErr w:type="spellStart"/>
      <w:r w:rsidR="00026FCB" w:rsidRPr="00026FCB">
        <w:rPr>
          <w:rFonts w:ascii="Times New Roman" w:eastAsia="Calibri" w:hAnsi="Times New Roman" w:cs="Times New Roman"/>
          <w:sz w:val="26"/>
          <w:szCs w:val="26"/>
        </w:rPr>
        <w:t>Pd</w:t>
      </w:r>
      <w:proofErr w:type="spellEnd"/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</w:rPr>
        <w:t>+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] 456.1267, найдено </w:t>
      </w:r>
      <w:r w:rsidR="00026FCB" w:rsidRPr="00026FCB">
        <w:rPr>
          <w:rFonts w:ascii="Times New Roman" w:eastAsia="Calibri" w:hAnsi="Times New Roman" w:cs="Times New Roman"/>
          <w:i/>
          <w:sz w:val="26"/>
          <w:szCs w:val="26"/>
          <w:lang w:val="en-US"/>
        </w:rPr>
        <w:t>m</w:t>
      </w:r>
      <w:r w:rsidR="00026FCB" w:rsidRPr="00026FCB">
        <w:rPr>
          <w:rFonts w:ascii="Times New Roman" w:eastAsia="Calibri" w:hAnsi="Times New Roman" w:cs="Times New Roman"/>
          <w:i/>
          <w:sz w:val="26"/>
          <w:szCs w:val="26"/>
        </w:rPr>
        <w:t>/</w:t>
      </w:r>
      <w:r w:rsidR="00026FCB" w:rsidRPr="00026FCB">
        <w:rPr>
          <w:rFonts w:ascii="Times New Roman" w:eastAsia="Calibri" w:hAnsi="Times New Roman" w:cs="Times New Roman"/>
          <w:i/>
          <w:sz w:val="26"/>
          <w:szCs w:val="26"/>
          <w:lang w:val="en-US"/>
        </w:rPr>
        <w:t>z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 456.1275 [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M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 xml:space="preserve"> –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Cl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]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</w:rPr>
        <w:t>+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.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ИК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(KBr,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отдельные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полосы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cm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−1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):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(N–C=N) 1555 (s).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ЯМР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, ppm, </w:t>
      </w:r>
      <w:r w:rsidR="00026FCB" w:rsidRPr="00026FCB">
        <w:rPr>
          <w:rFonts w:ascii="Times New Roman" w:eastAsia="Calibri" w:hAnsi="Times New Roman" w:cs="Times New Roman"/>
          <w:i/>
          <w:sz w:val="26"/>
          <w:szCs w:val="26"/>
          <w:lang w:val="pt-BR"/>
        </w:rPr>
        <w:t>J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/Hz, CDCl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): 9.25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5.8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с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NH), 7.25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т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2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7.81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7.72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4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7.55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7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7.07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т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8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7.0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т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9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6.94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10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4.87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м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H), 4.51-4.56; 3.56-3.83 (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м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10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Н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17-18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H)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, 1.12-1.76 (м, 12Н, С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</w:rPr>
        <w:t>14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-С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</w:rPr>
        <w:t>16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)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. 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C{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H} </w:t>
      </w:r>
      <w:r w:rsidR="00026FCB" w:rsidRPr="00026FCB">
        <w:rPr>
          <w:rFonts w:ascii="Times New Roman" w:eastAsia="Calibri" w:hAnsi="Times New Roman" w:cs="Times New Roman"/>
          <w:sz w:val="26"/>
          <w:szCs w:val="26"/>
        </w:rPr>
        <w:t>ЯМР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(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en-US"/>
        </w:rPr>
        <w:t>δ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, ppm, CDCl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bscript"/>
          <w:lang w:val="pt-BR"/>
        </w:rPr>
        <w:t>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): 199.57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12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163.38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5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153.95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149.07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145.52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6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137.34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135.71(C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10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128.7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9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123.15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8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122.79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2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121.16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7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116.96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4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66.43-44.04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17-18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), 58.19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13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). 13.54-33.21 (C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16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-C</w:t>
      </w:r>
      <w:r w:rsidR="00026FCB" w:rsidRPr="00026FCB">
        <w:rPr>
          <w:rFonts w:ascii="Times New Roman" w:eastAsia="Calibri" w:hAnsi="Times New Roman" w:cs="Times New Roman"/>
          <w:sz w:val="26"/>
          <w:szCs w:val="26"/>
          <w:vertAlign w:val="superscript"/>
          <w:lang w:val="pt-BR"/>
        </w:rPr>
        <w:t>14</w:t>
      </w:r>
      <w:r w:rsidR="00026FCB" w:rsidRPr="00026FCB">
        <w:rPr>
          <w:rFonts w:ascii="Times New Roman" w:eastAsia="Calibri" w:hAnsi="Times New Roman" w:cs="Times New Roman"/>
          <w:sz w:val="26"/>
          <w:szCs w:val="26"/>
          <w:lang w:val="pt-BR"/>
        </w:rPr>
        <w:t>).</w:t>
      </w:r>
    </w:p>
    <w:p w14:paraId="500B7EB9" w14:textId="77777777" w:rsidR="00026FCB" w:rsidRPr="00026FCB" w:rsidRDefault="00026FCB" w:rsidP="00026FCB">
      <w:pPr>
        <w:pStyle w:val="a4"/>
        <w:spacing w:after="0" w:line="360" w:lineRule="auto"/>
        <w:ind w:left="0" w:firstLine="720"/>
        <w:rPr>
          <w:rFonts w:ascii="Times New Roman" w:hAnsi="Times New Roman" w:cs="Times New Roman"/>
          <w:sz w:val="26"/>
          <w:szCs w:val="26"/>
          <w:lang w:val="pt-BR"/>
        </w:rPr>
      </w:pPr>
    </w:p>
    <w:p w14:paraId="10AEF8EF" w14:textId="5912C284" w:rsidR="00C10C6E" w:rsidRPr="00A24B12" w:rsidRDefault="00A24B12" w:rsidP="00A24B12">
      <w:pPr>
        <w:spacing w:line="259" w:lineRule="auto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br w:type="page"/>
      </w:r>
    </w:p>
    <w:p w14:paraId="4DC1625D" w14:textId="36D27D73" w:rsidR="00C10C6E" w:rsidRPr="004F6425" w:rsidRDefault="00C10C6E" w:rsidP="00D14146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26" w:name="_Toc103784046"/>
      <w:r w:rsidRPr="004F6425">
        <w:rPr>
          <w:rFonts w:ascii="Times New Roman" w:hAnsi="Times New Roman" w:cs="Times New Roman"/>
          <w:sz w:val="26"/>
          <w:szCs w:val="26"/>
        </w:rPr>
        <w:lastRenderedPageBreak/>
        <w:t xml:space="preserve">Обсуждение </w:t>
      </w:r>
      <w:r w:rsidR="00767B20" w:rsidRPr="004F6425">
        <w:rPr>
          <w:rFonts w:ascii="Times New Roman" w:hAnsi="Times New Roman" w:cs="Times New Roman"/>
          <w:sz w:val="26"/>
          <w:szCs w:val="26"/>
        </w:rPr>
        <w:t xml:space="preserve">и </w:t>
      </w:r>
      <w:r w:rsidRPr="004F6425">
        <w:rPr>
          <w:rFonts w:ascii="Times New Roman" w:hAnsi="Times New Roman" w:cs="Times New Roman"/>
          <w:sz w:val="26"/>
          <w:szCs w:val="26"/>
        </w:rPr>
        <w:t>результат</w:t>
      </w:r>
      <w:r w:rsidR="00767B20" w:rsidRPr="004F6425">
        <w:rPr>
          <w:rFonts w:ascii="Times New Roman" w:hAnsi="Times New Roman" w:cs="Times New Roman"/>
          <w:sz w:val="26"/>
          <w:szCs w:val="26"/>
        </w:rPr>
        <w:t>ы</w:t>
      </w:r>
      <w:bookmarkEnd w:id="26"/>
    </w:p>
    <w:p w14:paraId="135156B8" w14:textId="1854AEB9" w:rsidR="00551074" w:rsidRDefault="006C2062" w:rsidP="005510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работы была предложена методика синтеза </w:t>
      </w:r>
      <w:proofErr w:type="spellStart"/>
      <w:r>
        <w:rPr>
          <w:rFonts w:ascii="Times New Roman" w:hAnsi="Times New Roman" w:cs="Times New Roman"/>
          <w:sz w:val="26"/>
          <w:szCs w:val="26"/>
        </w:rPr>
        <w:t>циклометаллированных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комплексов палладия(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)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изоцианидными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лигандами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изучено их взаимодействие с ароматическим и алифатическим нуклеофилами. Было установлено, что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циклометаллирующий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лиганд снижает активность углерода изоцианидного лиганда в реакциях с нуклеофилами.</w:t>
      </w:r>
    </w:p>
    <w:p w14:paraId="03BFAA1B" w14:textId="0DD52E10" w:rsidR="00790759" w:rsidRDefault="00790759" w:rsidP="005510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Было получено </w:t>
      </w:r>
      <w:r w:rsidR="00915D63">
        <w:rPr>
          <w:rFonts w:ascii="Times New Roman" w:hAnsi="Times New Roman" w:cs="Times New Roman"/>
          <w:sz w:val="26"/>
          <w:szCs w:val="26"/>
        </w:rPr>
        <w:t xml:space="preserve">семь раннее не описанных соединений </w:t>
      </w:r>
      <w:r>
        <w:rPr>
          <w:rFonts w:ascii="Times New Roman" w:hAnsi="Times New Roman" w:cs="Times New Roman"/>
          <w:sz w:val="26"/>
          <w:szCs w:val="26"/>
        </w:rPr>
        <w:t>и охарактеризовано</w:t>
      </w:r>
      <w:r w:rsidR="00915D63">
        <w:rPr>
          <w:rFonts w:ascii="Times New Roman" w:hAnsi="Times New Roman" w:cs="Times New Roman"/>
          <w:sz w:val="26"/>
          <w:szCs w:val="26"/>
        </w:rPr>
        <w:t xml:space="preserve"> 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с помощью комплекса физико-химических методов анализа: масс-спектрометрии высокого разрешения, ИК-спектроскопии и спектроскопии ЯМР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 и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915D63" w:rsidRPr="004F6425">
        <w:rPr>
          <w:rFonts w:ascii="Times New Roman" w:hAnsi="Times New Roman" w:cs="Times New Roman"/>
          <w:sz w:val="26"/>
          <w:szCs w:val="26"/>
        </w:rPr>
        <w:t>{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},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="00915D63" w:rsidRPr="004F6425">
        <w:rPr>
          <w:rFonts w:ascii="Times New Roman" w:hAnsi="Times New Roman" w:cs="Times New Roman"/>
          <w:sz w:val="26"/>
          <w:szCs w:val="26"/>
          <w:lang w:val="en-US"/>
        </w:rPr>
        <w:t>COSY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H-</w:t>
      </w:r>
      <w:r w:rsidR="00915D63" w:rsidRPr="004F6425">
        <w:rPr>
          <w:rFonts w:ascii="Times New Roman" w:hAnsi="Times New Roman" w:cs="Times New Roman"/>
          <w:sz w:val="26"/>
          <w:szCs w:val="26"/>
          <w:lang w:val="en-US"/>
        </w:rPr>
        <w:t>NEOSY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915D63" w:rsidRPr="004F6425">
        <w:rPr>
          <w:rFonts w:ascii="Times New Roman" w:hAnsi="Times New Roman" w:cs="Times New Roman"/>
          <w:sz w:val="26"/>
          <w:szCs w:val="26"/>
        </w:rPr>
        <w:t>-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HSQC</w:t>
      </w:r>
      <w:r w:rsidR="00915D63" w:rsidRPr="004F6425">
        <w:rPr>
          <w:rFonts w:ascii="Times New Roman" w:hAnsi="Times New Roman" w:cs="Times New Roman"/>
          <w:sz w:val="26"/>
          <w:szCs w:val="26"/>
        </w:rPr>
        <w:t>,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915D63" w:rsidRPr="004F6425">
        <w:rPr>
          <w:rFonts w:ascii="Times New Roman" w:hAnsi="Times New Roman" w:cs="Times New Roman"/>
          <w:sz w:val="26"/>
          <w:szCs w:val="26"/>
        </w:rPr>
        <w:t>-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 xml:space="preserve">HMBC 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и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</w:t>
      </w:r>
      <w:r w:rsidR="00915D63" w:rsidRPr="004F6425">
        <w:rPr>
          <w:rFonts w:ascii="Times New Roman" w:hAnsi="Times New Roman" w:cs="Times New Roman"/>
          <w:sz w:val="26"/>
          <w:szCs w:val="26"/>
        </w:rPr>
        <w:t xml:space="preserve">, </w:t>
      </w:r>
      <w:r w:rsidR="00915D63" w:rsidRPr="004F6425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N</w:t>
      </w:r>
      <w:r w:rsidR="00915D63" w:rsidRPr="004F6425">
        <w:rPr>
          <w:rFonts w:ascii="Times New Roman" w:hAnsi="Times New Roman" w:cs="Times New Roman"/>
          <w:sz w:val="26"/>
          <w:szCs w:val="26"/>
        </w:rPr>
        <w:t>-</w:t>
      </w:r>
      <w:r w:rsidR="00915D63" w:rsidRPr="004F6425">
        <w:rPr>
          <w:rFonts w:ascii="Times New Roman" w:hAnsi="Times New Roman" w:cs="Times New Roman"/>
          <w:sz w:val="26"/>
          <w:szCs w:val="26"/>
          <w:lang w:val="pt-BR"/>
        </w:rPr>
        <w:t>HMBC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8232111" w14:textId="68AD0822" w:rsidR="005321C4" w:rsidRDefault="005321C4" w:rsidP="005321C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Исследование проведено при поддержке РФФИ (</w:t>
      </w:r>
      <w:r w:rsidRPr="005321C4">
        <w:rPr>
          <w:rFonts w:ascii="Times New Roman" w:eastAsia="Times New Roman" w:hAnsi="Times New Roman" w:cs="Times New Roman"/>
          <w:sz w:val="26"/>
          <w:szCs w:val="26"/>
          <w:lang w:eastAsia="ru-RU"/>
        </w:rPr>
        <w:t>№19-29-08026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 и с использованием оборудования ресурсных центров СПбГУ «Магнитно-резонансные методы исследования»,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Рентгенодифракционные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методы исследования», «Методы анализа состава вещества» и «Образовательный центр по направлению химия».</w:t>
      </w:r>
    </w:p>
    <w:p w14:paraId="4654CCAA" w14:textId="77777777" w:rsidR="005321C4" w:rsidRPr="006C2062" w:rsidRDefault="005321C4" w:rsidP="005510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4B6A9CD" w14:textId="317EB2DA" w:rsidR="00421951" w:rsidRPr="004F6425" w:rsidRDefault="00421951" w:rsidP="004F6425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</w:rPr>
        <w:br w:type="page"/>
      </w:r>
    </w:p>
    <w:p w14:paraId="4229D433" w14:textId="4497C501" w:rsidR="00721C9C" w:rsidRPr="0089183B" w:rsidRDefault="00421951" w:rsidP="00D14146">
      <w:pPr>
        <w:pStyle w:val="a4"/>
        <w:numPr>
          <w:ilvl w:val="0"/>
          <w:numId w:val="1"/>
        </w:numPr>
        <w:spacing w:line="360" w:lineRule="auto"/>
        <w:ind w:firstLine="720"/>
        <w:outlineLvl w:val="0"/>
        <w:rPr>
          <w:rFonts w:ascii="Times New Roman" w:hAnsi="Times New Roman" w:cs="Times New Roman"/>
          <w:sz w:val="26"/>
          <w:szCs w:val="26"/>
        </w:rPr>
      </w:pPr>
      <w:bookmarkStart w:id="27" w:name="_Toc103784047"/>
      <w:r w:rsidRPr="0089183B">
        <w:rPr>
          <w:rFonts w:ascii="Times New Roman" w:hAnsi="Times New Roman" w:cs="Times New Roman"/>
          <w:sz w:val="26"/>
          <w:szCs w:val="26"/>
        </w:rPr>
        <w:lastRenderedPageBreak/>
        <w:t>Список литературы:</w:t>
      </w:r>
      <w:bookmarkEnd w:id="27"/>
    </w:p>
    <w:p w14:paraId="42CC77B5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>С. Ливингстон, Химия рутения, родия, палладия, осмия, иридия, платины – Москва: Издательство «Мир», 1978</w:t>
      </w:r>
    </w:p>
    <w:p w14:paraId="3919423B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>Н. С. Ахметов, Общая и неорганическая химия – Москва: Издательство «Высшая школа», 2001</w:t>
      </w:r>
    </w:p>
    <w:p w14:paraId="190EA55B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 xml:space="preserve">Н. Гринвуд, А. </w:t>
      </w:r>
      <w:proofErr w:type="spellStart"/>
      <w:r w:rsidRPr="0089183B">
        <w:rPr>
          <w:rFonts w:ascii="Times New Roman" w:hAnsi="Times New Roman" w:cs="Times New Roman"/>
          <w:sz w:val="26"/>
          <w:szCs w:val="26"/>
        </w:rPr>
        <w:t>Эрншо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>, Химия элементов: том 2 – Москва: Издательство «Бином. Лаборатория знаний», 2008</w:t>
      </w:r>
    </w:p>
    <w:p w14:paraId="61EA5851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>Г. Брауэр, Руководство по неорганическому синтезу: том 5 – Москва: Издательство «Мир», 1985</w:t>
      </w:r>
    </w:p>
    <w:p w14:paraId="764B0778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9183B">
        <w:rPr>
          <w:rFonts w:ascii="Times New Roman" w:hAnsi="Times New Roman" w:cs="Times New Roman"/>
          <w:sz w:val="26"/>
          <w:szCs w:val="26"/>
        </w:rPr>
        <w:t>Желиговская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 xml:space="preserve"> Н.Н., Черняев И.И., «Химия комплексных соединений» – Москва: Издательство «Высшая школа», 1966</w:t>
      </w:r>
    </w:p>
    <w:p w14:paraId="376A83F3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>Ю.Н. Кукушкин, Реакционная способность координационных соединений – Ленинград: Издательство «Химия», 1987</w:t>
      </w:r>
    </w:p>
    <w:p w14:paraId="0C54D6C6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 xml:space="preserve">В.В. Скопенко, А.Ю. </w:t>
      </w:r>
      <w:proofErr w:type="spellStart"/>
      <w:r w:rsidRPr="0089183B">
        <w:rPr>
          <w:rFonts w:ascii="Times New Roman" w:hAnsi="Times New Roman" w:cs="Times New Roman"/>
          <w:sz w:val="26"/>
          <w:szCs w:val="26"/>
        </w:rPr>
        <w:t>Цивадзе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 xml:space="preserve">, Л.И. </w:t>
      </w:r>
      <w:proofErr w:type="spellStart"/>
      <w:r w:rsidRPr="0089183B">
        <w:rPr>
          <w:rFonts w:ascii="Times New Roman" w:hAnsi="Times New Roman" w:cs="Times New Roman"/>
          <w:sz w:val="26"/>
          <w:szCs w:val="26"/>
        </w:rPr>
        <w:t>Савранский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 xml:space="preserve">, А.Д. </w:t>
      </w:r>
      <w:proofErr w:type="spellStart"/>
      <w:r w:rsidRPr="0089183B">
        <w:rPr>
          <w:rFonts w:ascii="Times New Roman" w:hAnsi="Times New Roman" w:cs="Times New Roman"/>
          <w:sz w:val="26"/>
          <w:szCs w:val="26"/>
        </w:rPr>
        <w:t>Гарновский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>, Координационная химия – Москва: Издательство «Академкнига», 2007</w:t>
      </w:r>
    </w:p>
    <w:p w14:paraId="2DC02713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Vogler, A: Coordinated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isonitriles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in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Isonitrile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chemistry, I.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Ugis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>. – New York: Academic Press, 1971. P. 217-233</w:t>
      </w:r>
    </w:p>
    <w:p w14:paraId="3FA7BFC5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>Diez-Gonzalez S., Nolan S. P. Coord. Chem. Rev. 2007, 251, 874–883</w:t>
      </w:r>
    </w:p>
    <w:p w14:paraId="2174C76E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Alexander D.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Ryabov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// Chem. Rev. 1990, 90, 403-424</w:t>
      </w:r>
    </w:p>
    <w:p w14:paraId="181378CB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t>Ю. Н. Кукушкин, Химия координационных соединений – Москва: Издательство «Высшая школа», 1985</w:t>
      </w:r>
    </w:p>
    <w:p w14:paraId="3E0DAF34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Alexander E.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Shilov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and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Georgiy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B.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Shul’pin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// </w:t>
      </w:r>
      <w:r w:rsidRPr="0089183B">
        <w:rPr>
          <w:rFonts w:ascii="Times New Roman" w:hAnsi="Times New Roman" w:cs="Times New Roman"/>
          <w:sz w:val="26"/>
          <w:szCs w:val="26"/>
          <w:lang w:val="de-DE"/>
        </w:rPr>
        <w:t>Chem. Rev. 1997</w:t>
      </w:r>
      <w:r w:rsidRPr="0089183B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, </w:t>
      </w:r>
      <w:r w:rsidRPr="0089183B">
        <w:rPr>
          <w:rFonts w:ascii="Times New Roman" w:hAnsi="Times New Roman" w:cs="Times New Roman"/>
          <w:sz w:val="26"/>
          <w:szCs w:val="26"/>
          <w:lang w:val="de-DE"/>
        </w:rPr>
        <w:t>97, 2879-2932</w:t>
      </w:r>
    </w:p>
    <w:p w14:paraId="2E074538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de-DE"/>
        </w:rPr>
        <w:t xml:space="preserve"> Raj K.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de-DE"/>
        </w:rPr>
        <w:t>Bansal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de-DE"/>
        </w:rPr>
        <w:t xml:space="preserve">,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de-DE"/>
        </w:rPr>
        <w:t>Heterocyclic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de-DE"/>
        </w:rPr>
        <w:t>chemistry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de-DE"/>
        </w:rPr>
        <w:t xml:space="preserve"> – New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de-DE"/>
        </w:rPr>
        <w:t>age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de-DE"/>
        </w:rPr>
        <w:t xml:space="preserve"> international limited, Publishers, 2005</w:t>
      </w:r>
    </w:p>
    <w:p w14:paraId="67F73B53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C–H Activation // Organic Synthesis Using Transition Metals 2012</w:t>
      </w:r>
    </w:p>
    <w:p w14:paraId="12ABD205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C. Xu, Z.-Q. Wang, X.-E. Yuan, X. Han, Z.-Q. Xiao, W.-J. Fu, B.-M. Ji, X.-Q. Hao, M.-P. Song // Journal of Organometallic Chemistry 777 (2015) 1-5</w:t>
      </w:r>
    </w:p>
    <w:p w14:paraId="64A4CEC0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J. L. Serrano, J.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Pérez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L. García, G.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Sánchez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J. García, P. Lozano, V.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Zende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and A.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Kapdi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// </w:t>
      </w:r>
      <w:r w:rsidRPr="0089183B">
        <w:rPr>
          <w:rFonts w:ascii="Times New Roman" w:hAnsi="Times New Roman" w:cs="Times New Roman"/>
          <w:sz w:val="26"/>
          <w:szCs w:val="26"/>
          <w:lang w:val="nb-NO"/>
        </w:rPr>
        <w:t>Organometallics 2015, 34, 522−533</w:t>
      </w:r>
    </w:p>
    <w:p w14:paraId="5DF6654D" w14:textId="77777777" w:rsidR="00293C59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9183B">
        <w:rPr>
          <w:rFonts w:ascii="Times New Roman" w:hAnsi="Times New Roman" w:cs="Times New Roman"/>
          <w:sz w:val="26"/>
          <w:szCs w:val="26"/>
          <w:lang w:val="es-ES"/>
        </w:rPr>
        <w:t>J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89183B">
        <w:rPr>
          <w:rFonts w:ascii="Times New Roman" w:hAnsi="Times New Roman" w:cs="Times New Roman"/>
          <w:sz w:val="26"/>
          <w:szCs w:val="26"/>
          <w:lang w:val="es-ES"/>
        </w:rPr>
        <w:t>Vicente, I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9183B">
        <w:rPr>
          <w:rFonts w:ascii="Times New Roman" w:hAnsi="Times New Roman" w:cs="Times New Roman"/>
          <w:sz w:val="26"/>
          <w:szCs w:val="26"/>
          <w:lang w:val="es-ES"/>
        </w:rPr>
        <w:t xml:space="preserve"> Saura-Llamas, and J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9183B">
        <w:rPr>
          <w:rFonts w:ascii="Times New Roman" w:hAnsi="Times New Roman" w:cs="Times New Roman"/>
          <w:sz w:val="26"/>
          <w:szCs w:val="26"/>
          <w:lang w:val="es-ES"/>
        </w:rPr>
        <w:t>-A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9183B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s-ES"/>
        </w:rPr>
        <w:t>Garcıa-Lopez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s-ES"/>
        </w:rPr>
        <w:t xml:space="preserve"> // 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Organometallics 2009, 28, 448–464</w:t>
      </w:r>
      <w:r w:rsidRPr="0089183B">
        <w:rPr>
          <w:rFonts w:ascii="Times New Roman" w:hAnsi="Times New Roman" w:cs="Times New Roman"/>
          <w:sz w:val="26"/>
          <w:szCs w:val="26"/>
        </w:rPr>
        <w:t>с</w:t>
      </w:r>
    </w:p>
    <w:p w14:paraId="0E4F9A18" w14:textId="27BAC0F9" w:rsidR="00421951" w:rsidRPr="0089183B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183B">
        <w:rPr>
          <w:rFonts w:ascii="Times New Roman" w:hAnsi="Times New Roman" w:cs="Times New Roman"/>
          <w:sz w:val="26"/>
          <w:szCs w:val="26"/>
        </w:rPr>
        <w:lastRenderedPageBreak/>
        <w:t xml:space="preserve">Н.А. </w:t>
      </w:r>
      <w:proofErr w:type="spellStart"/>
      <w:r w:rsidRPr="0089183B">
        <w:rPr>
          <w:rFonts w:ascii="Times New Roman" w:hAnsi="Times New Roman" w:cs="Times New Roman"/>
          <w:sz w:val="26"/>
          <w:szCs w:val="26"/>
        </w:rPr>
        <w:t>Бумагин</w:t>
      </w:r>
      <w:proofErr w:type="spellEnd"/>
      <w:r w:rsidRPr="0089183B">
        <w:rPr>
          <w:rFonts w:ascii="Times New Roman" w:hAnsi="Times New Roman" w:cs="Times New Roman"/>
          <w:sz w:val="26"/>
          <w:szCs w:val="26"/>
        </w:rPr>
        <w:t>, И.П. Белецкая, Успехи химии, 59, 2003 (1990)</w:t>
      </w:r>
    </w:p>
    <w:p w14:paraId="4289D10C" w14:textId="4675CF25" w:rsidR="00293C59" w:rsidRDefault="00293C59" w:rsidP="004F6425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F6425">
        <w:rPr>
          <w:rFonts w:ascii="Times New Roman" w:hAnsi="Times New Roman" w:cs="Times New Roman"/>
          <w:sz w:val="26"/>
          <w:szCs w:val="26"/>
          <w:lang w:val="en-US"/>
        </w:rPr>
        <w:t xml:space="preserve">Huynh, Han Vinh (2018). Electronic Properties of N-Heterocyclic Carbenes and Their Experimental Determination.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Chemical</w:t>
      </w:r>
      <w:proofErr w:type="spellEnd"/>
      <w:r w:rsidRPr="004F6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6425">
        <w:rPr>
          <w:rFonts w:ascii="Times New Roman" w:hAnsi="Times New Roman" w:cs="Times New Roman"/>
          <w:sz w:val="26"/>
          <w:szCs w:val="26"/>
        </w:rPr>
        <w:t>Reviews</w:t>
      </w:r>
      <w:proofErr w:type="spellEnd"/>
      <w:r w:rsidR="00670179">
        <w:rPr>
          <w:rFonts w:ascii="Times New Roman" w:hAnsi="Times New Roman" w:cs="Times New Roman"/>
          <w:sz w:val="26"/>
          <w:szCs w:val="26"/>
        </w:rPr>
        <w:t>.</w:t>
      </w:r>
    </w:p>
    <w:p w14:paraId="3098883F" w14:textId="1D971228" w:rsidR="00F031A7" w:rsidRDefault="0089183B" w:rsidP="0089183B">
      <w:pPr>
        <w:pStyle w:val="a4"/>
        <w:numPr>
          <w:ilvl w:val="0"/>
          <w:numId w:val="7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V. P.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Boyarskiy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N. A.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Bokach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 xml:space="preserve">, K. V. </w:t>
      </w:r>
      <w:proofErr w:type="spellStart"/>
      <w:r w:rsidRPr="0089183B">
        <w:rPr>
          <w:rFonts w:ascii="Times New Roman" w:hAnsi="Times New Roman" w:cs="Times New Roman"/>
          <w:sz w:val="26"/>
          <w:szCs w:val="26"/>
          <w:lang w:val="en-US"/>
        </w:rPr>
        <w:t>Luzyanin</w:t>
      </w:r>
      <w:proofErr w:type="spellEnd"/>
      <w:r w:rsidRPr="0089183B">
        <w:rPr>
          <w:rFonts w:ascii="Times New Roman" w:hAnsi="Times New Roman" w:cs="Times New Roman"/>
          <w:sz w:val="26"/>
          <w:szCs w:val="26"/>
          <w:lang w:val="en-US"/>
        </w:rPr>
        <w:t>, V. Yu. Kukushkin, </w:t>
      </w:r>
      <w:r w:rsidRPr="0089183B">
        <w:rPr>
          <w:rFonts w:ascii="Times New Roman" w:hAnsi="Times New Roman" w:cs="Times New Roman"/>
          <w:i/>
          <w:iCs/>
          <w:sz w:val="26"/>
          <w:szCs w:val="26"/>
          <w:lang w:val="en-US"/>
        </w:rPr>
        <w:t>Chem. Rev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., </w:t>
      </w:r>
      <w:r w:rsidRPr="0089183B">
        <w:rPr>
          <w:rFonts w:ascii="Times New Roman" w:hAnsi="Times New Roman" w:cs="Times New Roman"/>
          <w:b/>
          <w:bCs/>
          <w:sz w:val="26"/>
          <w:szCs w:val="26"/>
          <w:lang w:val="en-US"/>
        </w:rPr>
        <w:t>2015</w:t>
      </w:r>
      <w:r w:rsidRPr="0089183B">
        <w:rPr>
          <w:rFonts w:ascii="Times New Roman" w:hAnsi="Times New Roman" w:cs="Times New Roman"/>
          <w:sz w:val="26"/>
          <w:szCs w:val="26"/>
          <w:lang w:val="en-US"/>
        </w:rPr>
        <w:t>, 2698–2779</w:t>
      </w:r>
    </w:p>
    <w:p w14:paraId="47A05781" w14:textId="77777777" w:rsidR="00F031A7" w:rsidRDefault="00F031A7">
      <w:pPr>
        <w:spacing w:line="259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14:paraId="1130F0EB" w14:textId="304BCF0B" w:rsidR="0089183B" w:rsidRDefault="00F031A7" w:rsidP="00D14146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28" w:name="_Toc103784048"/>
      <w:r>
        <w:rPr>
          <w:rFonts w:ascii="Times New Roman" w:hAnsi="Times New Roman" w:cs="Times New Roman"/>
          <w:sz w:val="26"/>
          <w:szCs w:val="26"/>
        </w:rPr>
        <w:lastRenderedPageBreak/>
        <w:t>Приложение.</w:t>
      </w:r>
      <w:bookmarkEnd w:id="28"/>
    </w:p>
    <w:p w14:paraId="2BFF61B1" w14:textId="0E7D55A5" w:rsidR="008032FB" w:rsidRDefault="00645ECF" w:rsidP="00F031A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32F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0597A51B" wp14:editId="5AAE2790">
            <wp:simplePos x="0" y="0"/>
            <wp:positionH relativeFrom="column">
              <wp:posOffset>2872740</wp:posOffset>
            </wp:positionH>
            <wp:positionV relativeFrom="paragraph">
              <wp:posOffset>224155</wp:posOffset>
            </wp:positionV>
            <wp:extent cx="3086100" cy="2397466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10266" r="12222" b="15505"/>
                    <a:stretch/>
                  </pic:blipFill>
                  <pic:spPr bwMode="auto">
                    <a:xfrm>
                      <a:off x="0" y="0"/>
                      <a:ext cx="3086100" cy="23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РСА комплекса </w:t>
      </w:r>
      <w:r w:rsidRPr="00645ECF">
        <w:rPr>
          <w:rFonts w:ascii="Times New Roman" w:hAnsi="Times New Roman" w:cs="Times New Roman"/>
          <w:b/>
          <w:bCs/>
          <w:sz w:val="26"/>
          <w:szCs w:val="26"/>
        </w:rPr>
        <w:t>3</w:t>
      </w:r>
    </w:p>
    <w:p w14:paraId="794B5B27" w14:textId="2F4776AE" w:rsidR="00645ECF" w:rsidRPr="00645ECF" w:rsidRDefault="00645ECF" w:rsidP="00F031A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5ECF">
        <w:rPr>
          <w:rFonts w:ascii="Times New Roman" w:hAnsi="Times New Roman" w:cs="Times New Roman"/>
          <w:sz w:val="26"/>
          <w:szCs w:val="26"/>
        </w:rPr>
        <w:t>Длина связи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eastAsia="Times New Roman" w:cs="Times New Roman"/>
          <w:lang w:eastAsia="ru-RU"/>
        </w:rPr>
        <w:t>Å</w:t>
      </w:r>
      <w:r w:rsidRPr="00645ECF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431"/>
        <w:gridCol w:w="1440"/>
        <w:gridCol w:w="90"/>
      </w:tblGrid>
      <w:tr w:rsidR="00F031A7" w:rsidRPr="00F031A7" w14:paraId="18169234" w14:textId="77777777" w:rsidTr="00F031A7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057E2506" w14:textId="77777777" w:rsidR="00F031A7" w:rsidRPr="00F031A7" w:rsidRDefault="00F031A7" w:rsidP="00F0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noWrap/>
            <w:vAlign w:val="center"/>
            <w:hideMark/>
          </w:tcPr>
          <w:p w14:paraId="535F09AE" w14:textId="77777777" w:rsidR="00F031A7" w:rsidRPr="00F031A7" w:rsidRDefault="00F031A7" w:rsidP="00F0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Cl1</w:t>
            </w:r>
          </w:p>
        </w:tc>
        <w:tc>
          <w:tcPr>
            <w:tcW w:w="1440" w:type="dxa"/>
            <w:vAlign w:val="center"/>
            <w:hideMark/>
          </w:tcPr>
          <w:p w14:paraId="00034263" w14:textId="77777777" w:rsidR="00F031A7" w:rsidRPr="00F031A7" w:rsidRDefault="00F031A7" w:rsidP="00F031A7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F031A7">
              <w:rPr>
                <w:rFonts w:ascii="Courier" w:eastAsia="Times New Roman" w:hAnsi="Courier" w:cs="Times New Roman"/>
                <w:lang w:eastAsia="ru-RU"/>
              </w:rPr>
              <w:t>2.3050(7)</w:t>
            </w:r>
          </w:p>
        </w:tc>
      </w:tr>
      <w:tr w:rsidR="008032FB" w:rsidRPr="008032FB" w14:paraId="494D03DD" w14:textId="77777777" w:rsidTr="008032FB">
        <w:tc>
          <w:tcPr>
            <w:tcW w:w="0" w:type="auto"/>
            <w:noWrap/>
            <w:vAlign w:val="center"/>
            <w:hideMark/>
          </w:tcPr>
          <w:p w14:paraId="73F5BD7C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noWrap/>
            <w:vAlign w:val="center"/>
            <w:hideMark/>
          </w:tcPr>
          <w:p w14:paraId="35733EA0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Cl2</w:t>
            </w:r>
          </w:p>
        </w:tc>
        <w:tc>
          <w:tcPr>
            <w:tcW w:w="1440" w:type="dxa"/>
            <w:vAlign w:val="center"/>
            <w:hideMark/>
          </w:tcPr>
          <w:p w14:paraId="21364E47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2.3265(7)</w:t>
            </w:r>
          </w:p>
        </w:tc>
        <w:tc>
          <w:tcPr>
            <w:tcW w:w="0" w:type="auto"/>
            <w:vAlign w:val="center"/>
            <w:hideMark/>
          </w:tcPr>
          <w:p w14:paraId="3B65BE94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032FB" w:rsidRPr="008032FB" w14:paraId="4117F0C1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00464DED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noWrap/>
            <w:vAlign w:val="center"/>
            <w:hideMark/>
          </w:tcPr>
          <w:p w14:paraId="24282A5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Cl3</w:t>
            </w:r>
          </w:p>
        </w:tc>
        <w:tc>
          <w:tcPr>
            <w:tcW w:w="1440" w:type="dxa"/>
            <w:vAlign w:val="center"/>
            <w:hideMark/>
          </w:tcPr>
          <w:p w14:paraId="33EDB3D0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2.2997(7)</w:t>
            </w:r>
          </w:p>
        </w:tc>
      </w:tr>
      <w:tr w:rsidR="008032FB" w:rsidRPr="008032FB" w14:paraId="12A92493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330D1718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noWrap/>
            <w:vAlign w:val="center"/>
            <w:hideMark/>
          </w:tcPr>
          <w:p w14:paraId="183BCC96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14:paraId="49245A4D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1.914(3)</w:t>
            </w:r>
          </w:p>
        </w:tc>
      </w:tr>
      <w:tr w:rsidR="008032FB" w:rsidRPr="008032FB" w14:paraId="4BD8BED5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7D48534" w14:textId="1B2B9166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5F070982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14:paraId="2C04B677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1.348(4)</w:t>
            </w:r>
          </w:p>
        </w:tc>
      </w:tr>
      <w:tr w:rsidR="008032FB" w:rsidRPr="008032FB" w14:paraId="6F45C7DC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41F4EE83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6C6EEC42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766A838E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1.348(4)</w:t>
            </w:r>
          </w:p>
        </w:tc>
      </w:tr>
      <w:tr w:rsidR="008032FB" w:rsidRPr="008032FB" w14:paraId="21B80D44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18DB83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14E196B0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14:paraId="2D5E9CF4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1.145(4)</w:t>
            </w:r>
          </w:p>
        </w:tc>
      </w:tr>
      <w:tr w:rsidR="008032FB" w:rsidRPr="008032FB" w14:paraId="3CC76E31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5702102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19AF40B7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14:paraId="73527109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1.400(4)</w:t>
            </w:r>
          </w:p>
        </w:tc>
      </w:tr>
      <w:tr w:rsidR="008032FB" w:rsidRPr="008032FB" w14:paraId="12ADE3EE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FFE5633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14:paraId="0B3DE475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14:paraId="60720EC7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1.375(5)</w:t>
            </w:r>
          </w:p>
        </w:tc>
      </w:tr>
      <w:tr w:rsidR="008032FB" w:rsidRPr="008032FB" w14:paraId="7A8C69CC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1D74D5EC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263F8D43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14:paraId="6F1B049A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1.391(4)</w:t>
            </w:r>
          </w:p>
        </w:tc>
      </w:tr>
      <w:tr w:rsidR="008032FB" w:rsidRPr="008032FB" w14:paraId="3E905FC4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2D01505A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2674456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14:paraId="5597E09A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1.477(4)</w:t>
            </w:r>
          </w:p>
        </w:tc>
      </w:tr>
      <w:tr w:rsidR="008032FB" w:rsidRPr="008032FB" w14:paraId="4B0E1EDF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F3F5119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14:paraId="6B173161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14:paraId="73CE43DB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1.378(5)</w:t>
            </w:r>
          </w:p>
        </w:tc>
      </w:tr>
      <w:tr w:rsidR="008032FB" w:rsidRPr="008032FB" w14:paraId="06C7DC50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390D34B3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14:paraId="4AAB7A2A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14:paraId="2F7A6D82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1.388(5)</w:t>
            </w:r>
          </w:p>
        </w:tc>
      </w:tr>
      <w:tr w:rsidR="008032FB" w:rsidRPr="008032FB" w14:paraId="1392DA24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222CAC5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26DCE69E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14:paraId="038800C9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1.393(5)</w:t>
            </w:r>
          </w:p>
        </w:tc>
      </w:tr>
      <w:tr w:rsidR="008032FB" w:rsidRPr="008032FB" w14:paraId="7C7F244D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161A5EA6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0CADCAA5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0243C23C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1.382(5)</w:t>
            </w:r>
          </w:p>
        </w:tc>
      </w:tr>
      <w:tr w:rsidR="008032FB" w:rsidRPr="008032FB" w14:paraId="0060C4E8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582FBAE9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14:paraId="3A2251EA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14:paraId="51AD4C9B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1.381(5)</w:t>
            </w:r>
          </w:p>
        </w:tc>
      </w:tr>
      <w:tr w:rsidR="008032FB" w:rsidRPr="008032FB" w14:paraId="5C4D8609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0F12CA66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5EEB6EB7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14:paraId="09033D26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1.403(5)</w:t>
            </w:r>
          </w:p>
        </w:tc>
      </w:tr>
      <w:tr w:rsidR="008032FB" w:rsidRPr="008032FB" w14:paraId="5772D8D3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39970299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714B8B02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14:paraId="7A20CD59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1.392(5)</w:t>
            </w:r>
          </w:p>
        </w:tc>
      </w:tr>
      <w:tr w:rsidR="008032FB" w:rsidRPr="008032FB" w14:paraId="43145A29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1ED8DFAF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010A0F86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14:paraId="7A023E13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1.503(5)</w:t>
            </w:r>
          </w:p>
        </w:tc>
      </w:tr>
      <w:tr w:rsidR="008032FB" w:rsidRPr="008032FB" w14:paraId="35E9B042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2C44230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14:paraId="4D011BDC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14:paraId="3E96AFF9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1.399(4)</w:t>
            </w:r>
          </w:p>
        </w:tc>
      </w:tr>
      <w:tr w:rsidR="008032FB" w:rsidRPr="008032FB" w14:paraId="38EECC5D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6294143F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65D9A7FA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14:paraId="6A0E12A9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1.401(4)</w:t>
            </w:r>
          </w:p>
        </w:tc>
      </w:tr>
      <w:tr w:rsidR="008032FB" w:rsidRPr="008032FB" w14:paraId="4650CCEE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2CAA722E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21EB167F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14:paraId="52CABA10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1.400(4)</w:t>
            </w:r>
          </w:p>
        </w:tc>
      </w:tr>
      <w:tr w:rsidR="008032FB" w:rsidRPr="008032FB" w14:paraId="47DFDE25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214FE606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14:paraId="11383260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14:paraId="33F13736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1.394(5)</w:t>
            </w:r>
          </w:p>
        </w:tc>
      </w:tr>
      <w:tr w:rsidR="008032FB" w:rsidRPr="008032FB" w14:paraId="03DCDCA3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4436477F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14:paraId="7161BF41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14:paraId="4DF324F0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1.388(5)</w:t>
            </w:r>
          </w:p>
        </w:tc>
      </w:tr>
      <w:tr w:rsidR="008032FB" w:rsidRPr="008032FB" w14:paraId="62B883A2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79A03F38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14:paraId="13A64633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14:paraId="6CDFD9EE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1.390(5)</w:t>
            </w:r>
          </w:p>
        </w:tc>
      </w:tr>
      <w:tr w:rsidR="008032FB" w:rsidRPr="008032FB" w14:paraId="0042D2E1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43B3E6B2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14:paraId="67A611F4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690BAEEE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1.390(4)</w:t>
            </w:r>
          </w:p>
        </w:tc>
      </w:tr>
      <w:tr w:rsidR="008032FB" w:rsidRPr="008032FB" w14:paraId="0D45DE63" w14:textId="77777777" w:rsidTr="008032FB">
        <w:trPr>
          <w:gridAfter w:val="1"/>
        </w:trPr>
        <w:tc>
          <w:tcPr>
            <w:tcW w:w="0" w:type="auto"/>
            <w:noWrap/>
            <w:vAlign w:val="center"/>
            <w:hideMark/>
          </w:tcPr>
          <w:p w14:paraId="7D1C86AB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14:paraId="4A673C3A" w14:textId="77777777" w:rsidR="008032FB" w:rsidRPr="008032FB" w:rsidRDefault="008032FB" w:rsidP="0080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14:paraId="757E6717" w14:textId="77777777" w:rsidR="008032FB" w:rsidRPr="008032FB" w:rsidRDefault="008032FB" w:rsidP="008032FB">
            <w:pPr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 w:rsidRPr="008032FB">
              <w:rPr>
                <w:rFonts w:ascii="Courier" w:eastAsia="Times New Roman" w:hAnsi="Courier" w:cs="Times New Roman"/>
                <w:lang w:eastAsia="ru-RU"/>
              </w:rPr>
              <w:t>1.502(5)</w:t>
            </w:r>
          </w:p>
        </w:tc>
      </w:tr>
    </w:tbl>
    <w:p w14:paraId="010F26D1" w14:textId="37E32515" w:rsidR="00F031A7" w:rsidRDefault="00F031A7" w:rsidP="00F031A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125858" w14:textId="2E6908A4" w:rsidR="00645ECF" w:rsidRDefault="00645ECF" w:rsidP="00F031A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Валентный угол:</w:t>
      </w:r>
    </w:p>
    <w:p w14:paraId="5DBD52E4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Cl1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91.89(3)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116.7(3)</w:t>
      </w:r>
    </w:p>
    <w:p w14:paraId="4321D017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Cl3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176.28(3)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122.4(3)</w:t>
      </w:r>
    </w:p>
    <w:p w14:paraId="0338E557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Cl3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90.86(3)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N2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117.3(3)</w:t>
      </w:r>
    </w:p>
    <w:p w14:paraId="38C2EC0F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90.21(9)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N2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118.7(3)</w:t>
      </w:r>
    </w:p>
    <w:p w14:paraId="28E6D0CC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175.12(10)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124.0(3)</w:t>
      </w:r>
    </w:p>
    <w:p w14:paraId="39E4E851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Cl3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87.25(9)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119.9(3)</w:t>
      </w:r>
    </w:p>
    <w:p w14:paraId="1DB14CD6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N1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124.1(3)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121.0(3)</w:t>
      </w:r>
    </w:p>
    <w:p w14:paraId="35DD6650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N2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175.6(3)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119.1(3)</w:t>
      </w:r>
    </w:p>
    <w:p w14:paraId="09AAEA3A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N2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Pd1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175.7(3)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120.8(3)</w:t>
      </w:r>
    </w:p>
    <w:p w14:paraId="7CE85A67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lastRenderedPageBreak/>
        <w:t>N1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119.2(3)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120.9(3)</w:t>
      </w:r>
    </w:p>
    <w:p w14:paraId="78E12F7B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N1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117.5(3)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121.1(3)</w:t>
      </w:r>
    </w:p>
    <w:p w14:paraId="71E76A81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N1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118.0(3)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119.8(3)</w:t>
      </w:r>
    </w:p>
    <w:p w14:paraId="55EDDB8F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C10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124.4(3)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120.4(3)</w:t>
      </w:r>
    </w:p>
    <w:p w14:paraId="210CF12A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120.7(3)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120.8(3)</w:t>
      </w:r>
    </w:p>
    <w:p w14:paraId="088CA789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C5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119.7(3)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116.8(3)</w:t>
      </w:r>
    </w:p>
    <w:p w14:paraId="1703ECFE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C17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120.4(3)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C21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122.4(3)</w:t>
      </w:r>
    </w:p>
    <w:p w14:paraId="0CA784EC" w14:textId="77777777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C11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119.6(3)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C6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C17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C14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120.4(3)</w:t>
      </w:r>
    </w:p>
    <w:p w14:paraId="473CE5E8" w14:textId="11A31180" w:rsidR="00645ECF" w:rsidRPr="00645ECF" w:rsidRDefault="00645ECF" w:rsidP="00645E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45ECF">
        <w:rPr>
          <w:rFonts w:ascii="Times New Roman" w:hAnsi="Times New Roman" w:cs="Times New Roman"/>
          <w:sz w:val="26"/>
          <w:szCs w:val="26"/>
          <w:lang w:val="en-US"/>
        </w:rPr>
        <w:t>C9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C19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120.9(3)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 xml:space="preserve"> 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C18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C3</w:t>
      </w:r>
      <w:r w:rsidRPr="00645ECF">
        <w:rPr>
          <w:rFonts w:ascii="Times New Roman" w:hAnsi="Times New Roman" w:cs="Times New Roman"/>
          <w:sz w:val="26"/>
          <w:szCs w:val="26"/>
          <w:lang w:val="en-US"/>
        </w:rPr>
        <w:tab/>
        <w:t>118.6(3)</w:t>
      </w:r>
    </w:p>
    <w:p w14:paraId="27560908" w14:textId="77777777" w:rsidR="00645ECF" w:rsidRDefault="00645ECF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CAD3859" w14:textId="0F9191E1" w:rsidR="00645ECF" w:rsidRDefault="00645ECF" w:rsidP="00F031A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РСА комплекса </w:t>
      </w:r>
      <w:r w:rsidRPr="00645ECF">
        <w:rPr>
          <w:rFonts w:ascii="Times New Roman" w:hAnsi="Times New Roman" w:cs="Times New Roman"/>
          <w:b/>
          <w:bCs/>
          <w:sz w:val="26"/>
          <w:szCs w:val="26"/>
        </w:rPr>
        <w:t>6</w:t>
      </w:r>
    </w:p>
    <w:p w14:paraId="7CA5D656" w14:textId="5E962866" w:rsidR="00645ECF" w:rsidRDefault="00645ECF" w:rsidP="00645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457034C9" wp14:editId="721039E8">
            <wp:simplePos x="0" y="0"/>
            <wp:positionH relativeFrom="margin">
              <wp:posOffset>4139565</wp:posOffset>
            </wp:positionH>
            <wp:positionV relativeFrom="paragraph">
              <wp:posOffset>309880</wp:posOffset>
            </wp:positionV>
            <wp:extent cx="2076450" cy="228473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"/>
        <w:gridCol w:w="431"/>
        <w:gridCol w:w="1874"/>
        <w:gridCol w:w="1066"/>
        <w:gridCol w:w="431"/>
        <w:gridCol w:w="431"/>
        <w:gridCol w:w="1440"/>
      </w:tblGrid>
      <w:tr w:rsidR="00645ECF" w14:paraId="491CF3BF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CA0D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3653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5E0A22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Длина связи, Å  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7668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65C3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D2D0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647D05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Длина связи, Å</w:t>
            </w:r>
          </w:p>
        </w:tc>
      </w:tr>
      <w:tr w:rsidR="00645ECF" w14:paraId="4F1DB49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BFB27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2D5A8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730AE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2.3978(10)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3672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699C1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95CC0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C25403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1.526(5)</w:t>
            </w:r>
          </w:p>
        </w:tc>
      </w:tr>
      <w:tr w:rsidR="00645ECF" w14:paraId="53A6AA86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A67D0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16F31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77D39B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2.066(3)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FDA18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2A5EB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0151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B66DFF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1.526(5)</w:t>
            </w:r>
          </w:p>
        </w:tc>
      </w:tr>
      <w:tr w:rsidR="00645ECF" w14:paraId="2F58DB52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E8BD2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AE7A2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903DD2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2.000(4)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A0887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01BA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51375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42F57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1.521(5)</w:t>
            </w:r>
          </w:p>
        </w:tc>
      </w:tr>
      <w:tr w:rsidR="00645ECF" w14:paraId="03DFAC1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E2B3E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1C79F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7FB281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1.931(4)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EFB40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DBA24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EE51B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C2C3D6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1.470(5)</w:t>
            </w:r>
          </w:p>
        </w:tc>
      </w:tr>
      <w:tr w:rsidR="00645ECF" w14:paraId="4DE190C8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DA469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D33DA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F173AE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1.361(5)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FBAA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D81D0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DEA7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7879B2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1.393(5)</w:t>
            </w:r>
          </w:p>
        </w:tc>
      </w:tr>
      <w:tr w:rsidR="00645ECF" w14:paraId="3EF63723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C30C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693B1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0D66B6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1.342(5)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29F6D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EE40D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3B13B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6FF427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1.364(6)</w:t>
            </w:r>
          </w:p>
        </w:tc>
      </w:tr>
      <w:tr w:rsidR="00645ECF" w14:paraId="5E254E59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AE11B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E92EF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BB3250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1.149(5)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6019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74E6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88864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938A16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1.388(5)</w:t>
            </w:r>
          </w:p>
        </w:tc>
      </w:tr>
      <w:tr w:rsidR="00645ECF" w14:paraId="183BF00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3B9CC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FB309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844C67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1.454(4)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73D7B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26B50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FCE1C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E8D9F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1.405(5)</w:t>
            </w:r>
          </w:p>
        </w:tc>
      </w:tr>
      <w:tr w:rsidR="00645ECF" w14:paraId="12CD848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4A35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AA6C0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FE8629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1.415(5)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6D891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30378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CF148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535AC1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1.386(5)</w:t>
            </w:r>
          </w:p>
        </w:tc>
      </w:tr>
      <w:tr w:rsidR="00645ECF" w14:paraId="2A4AFD57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2879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F85D1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17D582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1.396(6)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69ED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E863F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ED31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5F314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1.379(5)</w:t>
            </w:r>
          </w:p>
        </w:tc>
      </w:tr>
      <w:tr w:rsidR="00645ECF" w14:paraId="0CF00F26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E5B97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9C3C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A9960C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1.521(5)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EE068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D3D6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9D35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E780B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1.389(6)</w:t>
            </w:r>
          </w:p>
        </w:tc>
      </w:tr>
      <w:tr w:rsidR="00645ECF" w14:paraId="16DA745F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81CD6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B2469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4A8B55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1.514(6)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D0277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746D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B67A6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83A840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1.379(6)</w:t>
            </w:r>
          </w:p>
        </w:tc>
      </w:tr>
      <w:tr w:rsidR="00645ECF" w14:paraId="06BEC6A1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AF212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988BD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38D447" w14:textId="77777777" w:rsidR="00645ECF" w:rsidRDefault="00645ECF">
            <w:pPr>
              <w:tabs>
                <w:tab w:val="decimal" w:pos="12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1.531(5)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346B3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027C31" w14:textId="77777777" w:rsidR="00645ECF" w:rsidRDefault="00645E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341C2" w14:textId="77777777" w:rsidR="00645ECF" w:rsidRDefault="00645ECF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EA723" w14:textId="77777777" w:rsidR="00645ECF" w:rsidRDefault="00645ECF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14:paraId="5FD6CAF4" w14:textId="77777777" w:rsidR="00645ECF" w:rsidRDefault="00645ECF" w:rsidP="00645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404"/>
        <w:gridCol w:w="431"/>
        <w:gridCol w:w="1920"/>
        <w:gridCol w:w="750"/>
        <w:gridCol w:w="431"/>
        <w:gridCol w:w="431"/>
        <w:gridCol w:w="431"/>
        <w:gridCol w:w="1920"/>
      </w:tblGrid>
      <w:tr w:rsidR="00645ECF" w14:paraId="69F649C9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4E2E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0D5A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295C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77FEA1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Валентный угол, 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0478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49BC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8C85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A30B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B62B4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Валентный угол, °</w:t>
            </w:r>
          </w:p>
        </w:tc>
      </w:tr>
      <w:tr w:rsidR="00645ECF" w14:paraId="569364DF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799F4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E038E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F445D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84B54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95.15(9)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DEC9E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F399F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65D79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0DA82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F8E5C4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109.8(3)</w:t>
            </w:r>
          </w:p>
        </w:tc>
      </w:tr>
      <w:tr w:rsidR="00645ECF" w14:paraId="0F78FCA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91A29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17640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6647D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DE4238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176.77(11)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9F2CA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8088A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7A99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02CD4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A8764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111.2(3)</w:t>
            </w:r>
          </w:p>
        </w:tc>
      </w:tr>
      <w:tr w:rsidR="00645ECF" w14:paraId="14181E19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81F0D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0E48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4B33D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1303A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81.69(14)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73E87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AA6E2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4FD1B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2D184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8F127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116.5(3)</w:t>
            </w:r>
          </w:p>
        </w:tc>
      </w:tr>
      <w:tr w:rsidR="00645ECF" w14:paraId="308D28DD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7623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F4EF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D569A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439C57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90.19(12)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1799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317FD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028F4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409D9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EBA105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120.3(4)</w:t>
            </w:r>
          </w:p>
        </w:tc>
      </w:tr>
      <w:tr w:rsidR="00645ECF" w14:paraId="374CE357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657D6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9A1F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6E1F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E67500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174.61(14)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235F6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1013E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D7D60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A162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714ABD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123.2(3)</w:t>
            </w:r>
          </w:p>
        </w:tc>
      </w:tr>
      <w:tr w:rsidR="00645ECF" w14:paraId="25BB288A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BA60A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1B2E5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CE0F4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E10A7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92.98(15)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41D76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F119E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7C89F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C4AB2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6F7BF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111.8(3)</w:t>
            </w:r>
          </w:p>
        </w:tc>
      </w:tr>
      <w:tr w:rsidR="00645ECF" w14:paraId="1E2487D2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0EFAE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BCD97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EFB11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A0A7C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114.4(2)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21214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0729D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DBFC2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65847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6AAD5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119.5(3)</w:t>
            </w:r>
          </w:p>
        </w:tc>
      </w:tr>
      <w:tr w:rsidR="00645ECF" w14:paraId="3BE35DC7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7B3FF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525EF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12216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97D63D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126.1(2)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02C4F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4C0E2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7CBC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E07FF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98BEFA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114.1(3)</w:t>
            </w:r>
          </w:p>
        </w:tc>
      </w:tr>
      <w:tr w:rsidR="00645ECF" w14:paraId="11777063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9176C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86A82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EEB82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1BF9B9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119.5(3)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481F9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F01D8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A87BE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A66D4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BA9875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119.8(4)</w:t>
            </w:r>
          </w:p>
        </w:tc>
      </w:tr>
      <w:tr w:rsidR="00645ECF" w14:paraId="36B0A77B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1F3C1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501CB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9C9E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741828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177.8(4)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CFA3E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09C6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0E000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22EA4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81629C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126.1(4)</w:t>
            </w:r>
          </w:p>
        </w:tc>
      </w:tr>
      <w:tr w:rsidR="00645ECF" w14:paraId="76C2901D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15E4F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FE867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78704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8E5E1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113.1(3)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7D38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1A1C4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BBF23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48E03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CE2732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121.3(4)</w:t>
            </w:r>
          </w:p>
        </w:tc>
      </w:tr>
      <w:tr w:rsidR="00645ECF" w14:paraId="22DA21DC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FA3D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DE54E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B6F1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92A5E5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129.0(3)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30D6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56A9C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BCCE8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4CD01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7C62A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122.5(4)</w:t>
            </w:r>
          </w:p>
        </w:tc>
      </w:tr>
      <w:tr w:rsidR="00645ECF" w14:paraId="0891594E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51BE4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D7CF7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AFDB0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72B0CD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117.8(4)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F57BB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8141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8874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7BB55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E7D989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120.2(4)</w:t>
            </w:r>
          </w:p>
        </w:tc>
      </w:tr>
      <w:tr w:rsidR="00645ECF" w14:paraId="41DFE170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1BB49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ECDC7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D30E5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8CC4F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111.3(3)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22CF5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7966F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70FA0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35FED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7E85CC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120.1(4)</w:t>
            </w:r>
          </w:p>
        </w:tc>
      </w:tr>
      <w:tr w:rsidR="00645ECF" w14:paraId="782CA1CC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D868F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3FBF6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F571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DD0AC9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178.6(4)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F39D6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EA773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EB9FE4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1DFCC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35339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118.6(4)</w:t>
            </w:r>
          </w:p>
        </w:tc>
      </w:tr>
      <w:tr w:rsidR="00645ECF" w14:paraId="4DFA67A9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48051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95365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01416D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37D67B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110.0(3)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2BE50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FE2E28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3DB4F6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5401BB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33DE6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119.6(4)</w:t>
            </w:r>
          </w:p>
        </w:tc>
      </w:tr>
      <w:tr w:rsidR="00645ECF" w14:paraId="79C6B4A1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67A6B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2CE83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6934E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1E8BE9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111.6(3)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A19FA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F3455E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8EDCF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87DCB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2A3883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109.1(3)</w:t>
            </w:r>
          </w:p>
        </w:tc>
      </w:tr>
      <w:tr w:rsidR="00645ECF" w14:paraId="5E1E6D3A" w14:textId="77777777" w:rsidTr="00645E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0C89C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EC342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65694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84D2BC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110.3(3)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955F80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D65E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BA1AF1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A85DD9" w14:textId="77777777" w:rsidR="00645ECF" w:rsidRDefault="00645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2546EB" w14:textId="77777777" w:rsidR="00645ECF" w:rsidRDefault="00645ECF">
            <w:pPr>
              <w:tabs>
                <w:tab w:val="decimal" w:pos="200"/>
              </w:tabs>
              <w:spacing w:after="0" w:line="240" w:lineRule="auto"/>
              <w:jc w:val="right"/>
              <w:rPr>
                <w:rFonts w:ascii="Courier" w:eastAsia="Times New Roman" w:hAnsi="Courier" w:cs="Times New Roman"/>
                <w:lang w:eastAsia="ru-RU"/>
              </w:rPr>
            </w:pPr>
            <w:r>
              <w:rPr>
                <w:rFonts w:ascii="Courier" w:eastAsia="Times New Roman" w:hAnsi="Courier" w:cs="Times New Roman"/>
                <w:lang w:eastAsia="ru-RU"/>
              </w:rPr>
              <w:t>120.7(4)</w:t>
            </w:r>
          </w:p>
        </w:tc>
      </w:tr>
    </w:tbl>
    <w:p w14:paraId="50512B54" w14:textId="77777777" w:rsidR="00645ECF" w:rsidRDefault="00645ECF" w:rsidP="00645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A1271E9" w14:textId="738A80AD" w:rsidR="00645ECF" w:rsidRDefault="00645ECF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5D7FAA0" w14:textId="77777777" w:rsidR="002517B8" w:rsidRPr="0059561F" w:rsidRDefault="002517B8" w:rsidP="002517B8">
      <w:pPr>
        <w:ind w:hanging="567"/>
      </w:pPr>
      <w:r w:rsidRPr="0059561F">
        <w:rPr>
          <w:noProof/>
        </w:rPr>
        <w:lastRenderedPageBreak/>
        <w:drawing>
          <wp:inline distT="0" distB="0" distL="0" distR="0" wp14:anchorId="386066B8" wp14:editId="47F5A25C">
            <wp:extent cx="5315117" cy="388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3350" cy="38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CAAE" w14:textId="52EA282C" w:rsidR="002517B8" w:rsidRPr="0059561F" w:rsidRDefault="002517B8" w:rsidP="002517B8">
      <w:pPr>
        <w:rPr>
          <w:i/>
          <w:iCs/>
        </w:rPr>
      </w:pPr>
      <w:r w:rsidRPr="0059561F">
        <w:rPr>
          <w:i/>
          <w:iCs/>
        </w:rPr>
        <w:t xml:space="preserve">Рисунок </w:t>
      </w:r>
      <w:r>
        <w:rPr>
          <w:i/>
          <w:iCs/>
        </w:rPr>
        <w:t>3</w:t>
      </w:r>
      <w:r w:rsidRPr="0059561F">
        <w:rPr>
          <w:i/>
          <w:iCs/>
        </w:rPr>
        <w:t xml:space="preserve">. Спектр </w:t>
      </w:r>
      <w:r w:rsidRPr="0059561F">
        <w:rPr>
          <w:i/>
          <w:iCs/>
          <w:vertAlign w:val="superscript"/>
        </w:rPr>
        <w:t>1</w:t>
      </w:r>
      <w:r w:rsidRPr="0059561F">
        <w:rPr>
          <w:i/>
          <w:iCs/>
          <w:lang w:val="en-US"/>
        </w:rPr>
        <w:t>H</w:t>
      </w:r>
      <w:r w:rsidRPr="0059561F">
        <w:rPr>
          <w:i/>
          <w:iCs/>
        </w:rPr>
        <w:t xml:space="preserve"> ЯМР комплекса </w:t>
      </w:r>
      <w:r w:rsidRPr="0059561F">
        <w:rPr>
          <w:b/>
          <w:i/>
          <w:iCs/>
        </w:rPr>
        <w:t>5</w:t>
      </w:r>
    </w:p>
    <w:p w14:paraId="748A5E08" w14:textId="66546C02" w:rsidR="002517B8" w:rsidRPr="0059561F" w:rsidRDefault="002517B8" w:rsidP="002517B8">
      <w:pPr>
        <w:ind w:hanging="567"/>
      </w:pPr>
    </w:p>
    <w:p w14:paraId="5581D128" w14:textId="77777777" w:rsidR="002517B8" w:rsidRPr="0059561F" w:rsidRDefault="002517B8" w:rsidP="002517B8">
      <w:pPr>
        <w:ind w:hanging="567"/>
      </w:pPr>
      <w:r w:rsidRPr="0059561F">
        <w:rPr>
          <w:noProof/>
        </w:rPr>
        <w:drawing>
          <wp:inline distT="0" distB="0" distL="0" distR="0" wp14:anchorId="16B58DB0" wp14:editId="1B2174B3">
            <wp:extent cx="5247332" cy="38652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8991" cy="38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E13E" w14:textId="1ADBDC49" w:rsidR="002517B8" w:rsidRPr="0059561F" w:rsidRDefault="002517B8" w:rsidP="002517B8">
      <w:pPr>
        <w:rPr>
          <w:i/>
          <w:iCs/>
        </w:rPr>
      </w:pPr>
      <w:r w:rsidRPr="0059561F">
        <w:rPr>
          <w:i/>
          <w:iCs/>
        </w:rPr>
        <w:t xml:space="preserve">Рисунок </w:t>
      </w:r>
      <w:r>
        <w:rPr>
          <w:i/>
          <w:iCs/>
        </w:rPr>
        <w:t>4.</w:t>
      </w:r>
      <w:r w:rsidRPr="0059561F">
        <w:rPr>
          <w:i/>
          <w:iCs/>
        </w:rPr>
        <w:t xml:space="preserve"> Спектр </w:t>
      </w:r>
      <w:r w:rsidRPr="0059561F">
        <w:rPr>
          <w:i/>
          <w:iCs/>
          <w:vertAlign w:val="superscript"/>
        </w:rPr>
        <w:t>13</w:t>
      </w:r>
      <w:r w:rsidRPr="0059561F">
        <w:rPr>
          <w:i/>
          <w:iCs/>
          <w:lang w:val="en-US"/>
        </w:rPr>
        <w:t>C</w:t>
      </w:r>
      <w:r w:rsidRPr="0059561F">
        <w:rPr>
          <w:i/>
          <w:iCs/>
        </w:rPr>
        <w:t xml:space="preserve"> ЯМР комплекса </w:t>
      </w:r>
      <w:r w:rsidRPr="0059561F">
        <w:rPr>
          <w:b/>
          <w:i/>
          <w:iCs/>
        </w:rPr>
        <w:t>5</w:t>
      </w:r>
    </w:p>
    <w:p w14:paraId="2A6AEF13" w14:textId="77777777" w:rsidR="002517B8" w:rsidRPr="0059561F" w:rsidRDefault="002517B8" w:rsidP="002517B8"/>
    <w:p w14:paraId="636286F0" w14:textId="77777777" w:rsidR="002517B8" w:rsidRPr="0059561F" w:rsidRDefault="002517B8" w:rsidP="002517B8">
      <w:pPr>
        <w:ind w:hanging="426"/>
      </w:pPr>
      <w:r w:rsidRPr="0059561F">
        <w:rPr>
          <w:noProof/>
        </w:rPr>
        <w:lastRenderedPageBreak/>
        <w:drawing>
          <wp:inline distT="0" distB="0" distL="0" distR="0" wp14:anchorId="56778829" wp14:editId="6C4C5CC6">
            <wp:extent cx="6429375" cy="3305175"/>
            <wp:effectExtent l="0" t="0" r="9525" b="9525"/>
            <wp:docPr id="13" name="Picture 32" descr="G:\NNP\Реакции\nnp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2" descr="G:\NNP\Реакции\nnp42.JPG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430445" cy="3305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99A0" w14:textId="349AD997" w:rsidR="002517B8" w:rsidRPr="0059561F" w:rsidRDefault="002517B8" w:rsidP="002517B8">
      <w:pPr>
        <w:rPr>
          <w:i/>
          <w:iCs/>
        </w:rPr>
      </w:pPr>
      <w:r w:rsidRPr="0059561F">
        <w:rPr>
          <w:i/>
          <w:iCs/>
        </w:rPr>
        <w:t xml:space="preserve">Рисунок </w:t>
      </w:r>
      <w:r>
        <w:rPr>
          <w:i/>
          <w:iCs/>
        </w:rPr>
        <w:t>5</w:t>
      </w:r>
      <w:r w:rsidRPr="0059561F">
        <w:rPr>
          <w:i/>
          <w:iCs/>
          <w:lang w:val="en-US"/>
        </w:rPr>
        <w:t xml:space="preserve">. </w:t>
      </w:r>
      <w:r w:rsidRPr="0059561F">
        <w:rPr>
          <w:i/>
          <w:iCs/>
        </w:rPr>
        <w:t>ИК с</w:t>
      </w:r>
      <w:proofErr w:type="spellStart"/>
      <w:r w:rsidRPr="0059561F">
        <w:rPr>
          <w:i/>
          <w:iCs/>
          <w:lang w:val="en-US"/>
        </w:rPr>
        <w:t>пектр</w:t>
      </w:r>
      <w:proofErr w:type="spellEnd"/>
      <w:r w:rsidRPr="0059561F">
        <w:rPr>
          <w:i/>
          <w:iCs/>
          <w:lang w:val="en-US"/>
        </w:rPr>
        <w:t xml:space="preserve"> </w:t>
      </w:r>
      <w:proofErr w:type="spellStart"/>
      <w:r w:rsidRPr="0059561F">
        <w:rPr>
          <w:i/>
          <w:iCs/>
          <w:lang w:val="en-US"/>
        </w:rPr>
        <w:t>комплекса</w:t>
      </w:r>
      <w:proofErr w:type="spellEnd"/>
      <w:r w:rsidRPr="0059561F">
        <w:rPr>
          <w:i/>
          <w:iCs/>
          <w:lang w:val="en-US"/>
        </w:rPr>
        <w:t xml:space="preserve"> </w:t>
      </w:r>
      <w:r w:rsidRPr="0059561F">
        <w:rPr>
          <w:b/>
          <w:i/>
          <w:iCs/>
          <w:lang w:val="en-US"/>
        </w:rPr>
        <w:t>5</w:t>
      </w:r>
    </w:p>
    <w:p w14:paraId="7E15734D" w14:textId="77777777" w:rsidR="002517B8" w:rsidRPr="0059561F" w:rsidRDefault="002517B8" w:rsidP="002517B8">
      <w:pPr>
        <w:ind w:hanging="426"/>
      </w:pPr>
      <w:r w:rsidRPr="0059561F">
        <w:rPr>
          <w:noProof/>
        </w:rPr>
        <w:drawing>
          <wp:inline distT="0" distB="0" distL="0" distR="0" wp14:anchorId="5FE7F63E" wp14:editId="19277AE7">
            <wp:extent cx="6553200" cy="2933700"/>
            <wp:effectExtent l="0" t="0" r="0" b="0"/>
            <wp:docPr id="2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554496" cy="2934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4B8F" w14:textId="3FA8AB97" w:rsidR="002517B8" w:rsidRPr="0059561F" w:rsidRDefault="002517B8" w:rsidP="002517B8">
      <w:pPr>
        <w:rPr>
          <w:i/>
          <w:iCs/>
        </w:rPr>
      </w:pPr>
      <w:r w:rsidRPr="0059561F">
        <w:rPr>
          <w:i/>
          <w:iCs/>
        </w:rPr>
        <w:t xml:space="preserve">Рисунок </w:t>
      </w:r>
      <w:r>
        <w:rPr>
          <w:i/>
          <w:iCs/>
        </w:rPr>
        <w:t>6</w:t>
      </w:r>
      <w:r w:rsidRPr="0059561F">
        <w:rPr>
          <w:i/>
          <w:iCs/>
        </w:rPr>
        <w:t xml:space="preserve">. Масс спектр комплекса </w:t>
      </w:r>
      <w:r w:rsidRPr="0059561F">
        <w:rPr>
          <w:b/>
          <w:i/>
          <w:iCs/>
        </w:rPr>
        <w:t>5</w:t>
      </w:r>
    </w:p>
    <w:p w14:paraId="23774F61" w14:textId="1AA2BCDF" w:rsidR="002517B8" w:rsidRDefault="002517B8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12DFB18" w14:textId="77777777" w:rsidR="002517B8" w:rsidRDefault="002517B8" w:rsidP="002517B8">
      <w:pPr>
        <w:keepNext/>
        <w:ind w:left="284"/>
      </w:pPr>
      <w:r>
        <w:rPr>
          <w:noProof/>
        </w:rPr>
        <w:lastRenderedPageBreak/>
        <w:drawing>
          <wp:inline distT="0" distB="0" distL="0" distR="0" wp14:anchorId="07B80CAD" wp14:editId="1A5F1DDF">
            <wp:extent cx="5414501" cy="395861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23341" cy="39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AE73" w14:textId="50DEE1D9" w:rsidR="002517B8" w:rsidRDefault="002517B8" w:rsidP="002517B8">
      <w:pPr>
        <w:pStyle w:val="a3"/>
      </w:pPr>
      <w:r>
        <w:t xml:space="preserve">Рисунок 7. Спектр </w:t>
      </w:r>
      <w:r w:rsidRPr="00F06222">
        <w:rPr>
          <w:vertAlign w:val="superscript"/>
        </w:rPr>
        <w:t>1</w:t>
      </w:r>
      <w:r>
        <w:rPr>
          <w:lang w:val="en-US"/>
        </w:rPr>
        <w:t>H</w:t>
      </w:r>
      <w:r w:rsidRPr="00F06222">
        <w:t xml:space="preserve"> </w:t>
      </w:r>
      <w:r>
        <w:t xml:space="preserve">ЯМР комплекса </w:t>
      </w:r>
      <w:r w:rsidRPr="002517B8">
        <w:rPr>
          <w:b/>
          <w:bCs/>
        </w:rPr>
        <w:t>6</w:t>
      </w:r>
    </w:p>
    <w:p w14:paraId="775F2673" w14:textId="77777777" w:rsidR="002517B8" w:rsidRDefault="002517B8" w:rsidP="002517B8">
      <w:pPr>
        <w:keepNext/>
        <w:ind w:left="284"/>
      </w:pPr>
      <w:r>
        <w:rPr>
          <w:noProof/>
        </w:rPr>
        <w:drawing>
          <wp:inline distT="0" distB="0" distL="0" distR="0" wp14:anchorId="1A2D3795" wp14:editId="3CB68022">
            <wp:extent cx="5566915" cy="40829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76889" cy="40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FE38" w14:textId="01557EBA" w:rsidR="002517B8" w:rsidRDefault="002517B8" w:rsidP="002517B8">
      <w:pPr>
        <w:pStyle w:val="a3"/>
      </w:pPr>
      <w:r>
        <w:t xml:space="preserve">Рисунок 8. Спектр </w:t>
      </w:r>
      <w:r w:rsidRPr="00276025">
        <w:rPr>
          <w:vertAlign w:val="superscript"/>
        </w:rPr>
        <w:t>13</w:t>
      </w:r>
      <w:r>
        <w:t xml:space="preserve">С ЯМР комплекса </w:t>
      </w:r>
      <w:r w:rsidRPr="00276025">
        <w:rPr>
          <w:b/>
        </w:rPr>
        <w:t>6</w:t>
      </w:r>
    </w:p>
    <w:p w14:paraId="42EF684F" w14:textId="77777777" w:rsidR="002517B8" w:rsidRDefault="002517B8" w:rsidP="002517B8">
      <w:pPr>
        <w:keepNext/>
        <w:ind w:left="284"/>
      </w:pPr>
      <w:r w:rsidRPr="00E43CB9">
        <w:rPr>
          <w:noProof/>
        </w:rPr>
        <w:lastRenderedPageBreak/>
        <w:drawing>
          <wp:inline distT="0" distB="0" distL="0" distR="0" wp14:anchorId="24F3E419" wp14:editId="23322183">
            <wp:extent cx="5448300" cy="3278871"/>
            <wp:effectExtent l="0" t="0" r="0" b="0"/>
            <wp:docPr id="11" name="Рисунок 11" descr="G:\NNP\Реакции\nnp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NNP\Реакции\nnp-5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65" cy="32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2974" w14:textId="08DCC88E" w:rsidR="002517B8" w:rsidRPr="002517B8" w:rsidRDefault="002517B8" w:rsidP="002517B8">
      <w:pPr>
        <w:pStyle w:val="a3"/>
      </w:pPr>
      <w:r>
        <w:t xml:space="preserve">Рисунок </w:t>
      </w:r>
      <w:r>
        <w:rPr>
          <w:noProof/>
        </w:rPr>
        <w:t>9</w:t>
      </w:r>
      <w:r>
        <w:t xml:space="preserve">. ИК спектр комплекса </w:t>
      </w:r>
      <w:r w:rsidRPr="00276025">
        <w:rPr>
          <w:b/>
        </w:rPr>
        <w:t>6</w:t>
      </w:r>
    </w:p>
    <w:p w14:paraId="1BB1AA1B" w14:textId="77777777" w:rsidR="002517B8" w:rsidRDefault="002517B8" w:rsidP="002517B8">
      <w:pPr>
        <w:keepNext/>
        <w:ind w:left="-142"/>
      </w:pPr>
      <w:r>
        <w:t xml:space="preserve">                           </w:t>
      </w:r>
      <w:r>
        <w:rPr>
          <w:noProof/>
        </w:rPr>
        <w:drawing>
          <wp:inline distT="0" distB="0" distL="0" distR="0" wp14:anchorId="14B375C1" wp14:editId="6EBF8096">
            <wp:extent cx="6402070" cy="26539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24364" cy="26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FD2B" w14:textId="570E9221" w:rsidR="002517B8" w:rsidRDefault="002517B8" w:rsidP="002517B8">
      <w:pPr>
        <w:pStyle w:val="a3"/>
      </w:pPr>
      <w:r>
        <w:t xml:space="preserve">Рисунок 10. Масс спектр комплекса </w:t>
      </w:r>
      <w:r w:rsidRPr="002517B8">
        <w:rPr>
          <w:b/>
          <w:bCs/>
        </w:rPr>
        <w:t>6</w:t>
      </w:r>
    </w:p>
    <w:p w14:paraId="70347F64" w14:textId="6508D154" w:rsidR="002517B8" w:rsidRDefault="002517B8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AEEC68E" w14:textId="77777777" w:rsidR="002517B8" w:rsidRDefault="002517B8" w:rsidP="002517B8">
      <w:pPr>
        <w:keepNext/>
        <w:ind w:left="-426"/>
      </w:pPr>
      <w:r>
        <w:rPr>
          <w:noProof/>
        </w:rPr>
        <w:lastRenderedPageBreak/>
        <w:drawing>
          <wp:inline distT="0" distB="0" distL="0" distR="0" wp14:anchorId="2799559F" wp14:editId="1EC2AD9B">
            <wp:extent cx="5667228" cy="39651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79780" cy="39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EEC1" w14:textId="46461213" w:rsidR="002517B8" w:rsidRDefault="002517B8" w:rsidP="002517B8">
      <w:pPr>
        <w:pStyle w:val="a3"/>
        <w:rPr>
          <w:noProof/>
        </w:rPr>
      </w:pPr>
      <w:r>
        <w:t>Рисунок 1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Спектр</w:t>
      </w:r>
      <w:r>
        <w:rPr>
          <w:noProof/>
        </w:rPr>
        <w:t xml:space="preserve"> </w:t>
      </w:r>
      <w:r w:rsidRPr="003B1D88">
        <w:rPr>
          <w:noProof/>
          <w:vertAlign w:val="superscript"/>
        </w:rPr>
        <w:t>1</w:t>
      </w:r>
      <w:r>
        <w:rPr>
          <w:noProof/>
          <w:lang w:val="en-US"/>
        </w:rPr>
        <w:t>H</w:t>
      </w:r>
      <w:r w:rsidRPr="002517B8">
        <w:rPr>
          <w:noProof/>
        </w:rPr>
        <w:t xml:space="preserve"> </w:t>
      </w:r>
      <w:r>
        <w:rPr>
          <w:noProof/>
        </w:rPr>
        <w:t xml:space="preserve">ЯМР комплекса </w:t>
      </w:r>
      <w:r w:rsidRPr="002517B8">
        <w:rPr>
          <w:b/>
          <w:bCs/>
          <w:noProof/>
        </w:rPr>
        <w:t>7</w:t>
      </w:r>
    </w:p>
    <w:p w14:paraId="2A2B52A8" w14:textId="77777777" w:rsidR="002517B8" w:rsidRDefault="002517B8" w:rsidP="002517B8">
      <w:pPr>
        <w:keepNext/>
      </w:pPr>
      <w:r>
        <w:rPr>
          <w:noProof/>
        </w:rPr>
        <w:drawing>
          <wp:inline distT="0" distB="0" distL="0" distR="0" wp14:anchorId="1CEDD6C7" wp14:editId="25FB5DCB">
            <wp:extent cx="5300345" cy="36616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11681" cy="36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CA20" w14:textId="47DEB0BF" w:rsidR="002517B8" w:rsidRDefault="002517B8" w:rsidP="002517B8">
      <w:pPr>
        <w:pStyle w:val="a3"/>
      </w:pPr>
      <w:r>
        <w:t>Рисунок 1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. </w:t>
      </w:r>
      <w:r w:rsidRPr="006864BB">
        <w:t xml:space="preserve">Спектр </w:t>
      </w:r>
      <w:r w:rsidRPr="00CE7A6A">
        <w:rPr>
          <w:vertAlign w:val="superscript"/>
        </w:rPr>
        <w:t>13</w:t>
      </w:r>
      <w:r>
        <w:rPr>
          <w:lang w:val="en-US"/>
        </w:rPr>
        <w:t>C</w:t>
      </w:r>
      <w:r w:rsidRPr="002517B8">
        <w:t xml:space="preserve"> </w:t>
      </w:r>
      <w:r w:rsidRPr="006864BB">
        <w:t>ЯМР</w:t>
      </w:r>
      <w:r>
        <w:t xml:space="preserve"> комплекса </w:t>
      </w:r>
      <w:r w:rsidRPr="002517B8">
        <w:rPr>
          <w:b/>
          <w:bCs/>
        </w:rPr>
        <w:t>7</w:t>
      </w:r>
    </w:p>
    <w:p w14:paraId="616D1852" w14:textId="77777777" w:rsidR="002517B8" w:rsidRPr="00CE7A6A" w:rsidRDefault="002517B8" w:rsidP="002517B8"/>
    <w:p w14:paraId="314AF4CE" w14:textId="77777777" w:rsidR="002517B8" w:rsidRDefault="002517B8" w:rsidP="002517B8">
      <w:pPr>
        <w:keepNext/>
      </w:pPr>
      <w:r>
        <w:rPr>
          <w:noProof/>
        </w:rPr>
        <w:lastRenderedPageBreak/>
        <w:drawing>
          <wp:inline distT="0" distB="0" distL="0" distR="0" wp14:anchorId="443A8A07" wp14:editId="08305968">
            <wp:extent cx="6104714" cy="4181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7354" cy="41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55B5" w14:textId="608289EE" w:rsidR="002517B8" w:rsidRDefault="002517B8" w:rsidP="002517B8">
      <w:pPr>
        <w:pStyle w:val="a3"/>
      </w:pPr>
      <w:r>
        <w:t>Рисунок 1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lang w:val="en-US"/>
        </w:rPr>
        <w:t xml:space="preserve">. </w:t>
      </w:r>
      <w:r>
        <w:t xml:space="preserve">ИК спектр комплекса </w:t>
      </w:r>
      <w:r w:rsidRPr="002517B8">
        <w:rPr>
          <w:b/>
          <w:bCs/>
        </w:rPr>
        <w:t>7</w:t>
      </w:r>
    </w:p>
    <w:p w14:paraId="0C4AD68D" w14:textId="77777777" w:rsidR="002517B8" w:rsidRDefault="002517B8" w:rsidP="002517B8">
      <w:pPr>
        <w:keepNext/>
      </w:pPr>
      <w:r>
        <w:rPr>
          <w:noProof/>
        </w:rPr>
        <w:drawing>
          <wp:inline distT="0" distB="0" distL="0" distR="0" wp14:anchorId="3EA5EEF7" wp14:editId="7ECD48A0">
            <wp:extent cx="6480175" cy="35413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91E0" w14:textId="03CE6794" w:rsidR="002517B8" w:rsidRDefault="002517B8" w:rsidP="002517B8">
      <w:pPr>
        <w:pStyle w:val="a3"/>
      </w:pPr>
      <w:r>
        <w:t>Рисунок 1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lang w:val="en-US"/>
        </w:rPr>
        <w:t xml:space="preserve">. </w:t>
      </w:r>
      <w:r>
        <w:t xml:space="preserve">Масс-спектр комплекса </w:t>
      </w:r>
      <w:r w:rsidRPr="002517B8">
        <w:rPr>
          <w:b/>
          <w:bCs/>
        </w:rPr>
        <w:t>7</w:t>
      </w:r>
    </w:p>
    <w:p w14:paraId="0C8A1020" w14:textId="20685DA1" w:rsidR="002517B8" w:rsidRDefault="002517B8">
      <w:pPr>
        <w:spacing w:line="259" w:lineRule="auto"/>
      </w:pPr>
      <w:r>
        <w:br w:type="page"/>
      </w:r>
    </w:p>
    <w:p w14:paraId="675C5F89" w14:textId="77777777" w:rsidR="002517B8" w:rsidRDefault="002517B8" w:rsidP="002517B8">
      <w:pPr>
        <w:keepNext/>
        <w:ind w:left="-426"/>
      </w:pPr>
      <w:r>
        <w:rPr>
          <w:noProof/>
        </w:rPr>
        <w:lastRenderedPageBreak/>
        <w:drawing>
          <wp:inline distT="0" distB="0" distL="0" distR="0" wp14:anchorId="3268C1DE" wp14:editId="1C39EDF1">
            <wp:extent cx="6081758" cy="4240832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3472" cy="42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02F4" w14:textId="30175D4E" w:rsidR="002517B8" w:rsidRDefault="002517B8" w:rsidP="002517B8">
      <w:pPr>
        <w:pStyle w:val="a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5</w:t>
      </w:r>
      <w:r>
        <w:t xml:space="preserve">. </w:t>
      </w:r>
      <w:r w:rsidRPr="004B40FB">
        <w:t xml:space="preserve">Спектр </w:t>
      </w:r>
      <w:r w:rsidRPr="002E541B">
        <w:rPr>
          <w:vertAlign w:val="superscript"/>
        </w:rPr>
        <w:t>1</w:t>
      </w:r>
      <w:r w:rsidRPr="004B40FB">
        <w:t>H ЯМР</w:t>
      </w:r>
      <w:r>
        <w:t xml:space="preserve"> комплекса </w:t>
      </w:r>
      <w:r w:rsidRPr="002517B8">
        <w:rPr>
          <w:b/>
          <w:bCs/>
        </w:rPr>
        <w:t>8</w:t>
      </w:r>
    </w:p>
    <w:p w14:paraId="29E0405B" w14:textId="77777777" w:rsidR="002517B8" w:rsidRDefault="002517B8" w:rsidP="002517B8">
      <w:pPr>
        <w:keepNext/>
        <w:ind w:left="-426"/>
      </w:pPr>
      <w:r>
        <w:rPr>
          <w:noProof/>
        </w:rPr>
        <w:drawing>
          <wp:inline distT="0" distB="0" distL="0" distR="0" wp14:anchorId="3A1A1E3A" wp14:editId="231705F8">
            <wp:extent cx="5721985" cy="398166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42771" cy="39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A440" w14:textId="30BD041D" w:rsidR="002517B8" w:rsidRDefault="002517B8" w:rsidP="002517B8">
      <w:pPr>
        <w:pStyle w:val="a3"/>
      </w:pPr>
      <w:r>
        <w:t xml:space="preserve">Рисунок 16. </w:t>
      </w:r>
      <w:r w:rsidRPr="00A91BAF">
        <w:t xml:space="preserve">Спектр </w:t>
      </w:r>
      <w:r w:rsidRPr="002E541B">
        <w:rPr>
          <w:vertAlign w:val="superscript"/>
        </w:rPr>
        <w:t>13</w:t>
      </w:r>
      <w:r w:rsidRPr="00A91BAF">
        <w:t>C ЯМР</w:t>
      </w:r>
      <w:r>
        <w:t xml:space="preserve"> комплекса </w:t>
      </w:r>
      <w:r w:rsidRPr="002517B8">
        <w:rPr>
          <w:b/>
          <w:bCs/>
        </w:rPr>
        <w:t>8</w:t>
      </w:r>
    </w:p>
    <w:p w14:paraId="0ED6DFC7" w14:textId="77777777" w:rsidR="002517B8" w:rsidRDefault="002517B8" w:rsidP="002517B8">
      <w:pPr>
        <w:keepNext/>
        <w:ind w:left="-426"/>
      </w:pPr>
      <w:r w:rsidRPr="00FA472D">
        <w:rPr>
          <w:noProof/>
        </w:rPr>
        <w:lastRenderedPageBreak/>
        <w:drawing>
          <wp:inline distT="0" distB="0" distL="0" distR="0" wp14:anchorId="696C1740" wp14:editId="7F813DD9">
            <wp:extent cx="6230128" cy="3749774"/>
            <wp:effectExtent l="0" t="0" r="0" b="3175"/>
            <wp:docPr id="31" name="Рисунок 1" descr="G:\nnp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nnp63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42" cy="37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956E" w14:textId="5FC6BD63" w:rsidR="002517B8" w:rsidRDefault="002517B8" w:rsidP="002517B8">
      <w:pPr>
        <w:pStyle w:val="a3"/>
      </w:pPr>
      <w:r>
        <w:t>Рисунок 17</w:t>
      </w:r>
      <w:r w:rsidRPr="00416F78">
        <w:t>. ИК спектр</w:t>
      </w:r>
      <w:r>
        <w:t xml:space="preserve"> комплекса </w:t>
      </w:r>
      <w:r w:rsidRPr="002517B8">
        <w:rPr>
          <w:b/>
          <w:bCs/>
        </w:rPr>
        <w:t>8</w:t>
      </w:r>
    </w:p>
    <w:p w14:paraId="75988961" w14:textId="77777777" w:rsidR="002517B8" w:rsidRDefault="002517B8" w:rsidP="002517B8">
      <w:pPr>
        <w:keepNext/>
        <w:ind w:left="-426"/>
      </w:pPr>
      <w:r>
        <w:rPr>
          <w:noProof/>
        </w:rPr>
        <w:drawing>
          <wp:inline distT="0" distB="0" distL="0" distR="0" wp14:anchorId="069674D6" wp14:editId="435D7490">
            <wp:extent cx="6313546" cy="349511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41355" cy="35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4812" w14:textId="33F8BA25" w:rsidR="002517B8" w:rsidRDefault="002517B8" w:rsidP="002517B8">
      <w:pPr>
        <w:pStyle w:val="a3"/>
      </w:pPr>
      <w:r>
        <w:t>Рисунок 18</w:t>
      </w:r>
      <w:r w:rsidRPr="00280528">
        <w:t>. Масс-спектр</w:t>
      </w:r>
      <w:r>
        <w:t xml:space="preserve"> комплекса </w:t>
      </w:r>
      <w:r>
        <w:rPr>
          <w:b/>
          <w:bCs/>
        </w:rPr>
        <w:t>8</w:t>
      </w:r>
    </w:p>
    <w:p w14:paraId="78969899" w14:textId="77777777" w:rsidR="002517B8" w:rsidRDefault="002517B8">
      <w:pPr>
        <w:spacing w:line="259" w:lineRule="auto"/>
      </w:pPr>
      <w:r>
        <w:br w:type="page"/>
      </w:r>
    </w:p>
    <w:p w14:paraId="47D81DD0" w14:textId="77777777" w:rsidR="00643D42" w:rsidRDefault="00643D42" w:rsidP="00643D42">
      <w:pPr>
        <w:ind w:left="-1134"/>
      </w:pPr>
    </w:p>
    <w:p w14:paraId="48FC8E1A" w14:textId="77777777" w:rsidR="00643D42" w:rsidRDefault="00643D42" w:rsidP="00643D42">
      <w:pPr>
        <w:keepNext/>
      </w:pPr>
      <w:r>
        <w:rPr>
          <w:noProof/>
        </w:rPr>
        <w:drawing>
          <wp:inline distT="0" distB="0" distL="0" distR="0" wp14:anchorId="113AD312" wp14:editId="12FD75E8">
            <wp:extent cx="5628194" cy="3884860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38540" cy="389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579C" w14:textId="0F95EEFD" w:rsidR="00643D42" w:rsidRDefault="00643D42" w:rsidP="00643D42">
      <w:pPr>
        <w:pStyle w:val="a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9</w:t>
      </w:r>
      <w:r w:rsidRPr="00643D42">
        <w:t xml:space="preserve">. </w:t>
      </w:r>
      <w:r>
        <w:t xml:space="preserve">Спектр </w:t>
      </w:r>
      <w:r w:rsidRPr="00643D42">
        <w:rPr>
          <w:vertAlign w:val="superscript"/>
        </w:rPr>
        <w:t>1</w:t>
      </w:r>
      <w:r>
        <w:rPr>
          <w:lang w:val="en-US"/>
        </w:rPr>
        <w:t>H</w:t>
      </w:r>
      <w:r w:rsidRPr="00643D42">
        <w:t xml:space="preserve"> </w:t>
      </w:r>
      <w:r>
        <w:t xml:space="preserve">ЯМР комплекса </w:t>
      </w:r>
      <w:r w:rsidRPr="00643D42">
        <w:rPr>
          <w:b/>
          <w:bCs/>
        </w:rPr>
        <w:t>9</w:t>
      </w:r>
    </w:p>
    <w:p w14:paraId="2201BF2F" w14:textId="77777777" w:rsidR="00643D42" w:rsidRDefault="00643D42" w:rsidP="00643D42">
      <w:pPr>
        <w:keepNext/>
      </w:pPr>
      <w:r>
        <w:rPr>
          <w:noProof/>
        </w:rPr>
        <w:drawing>
          <wp:inline distT="0" distB="0" distL="0" distR="0" wp14:anchorId="1BCE57F9" wp14:editId="315B9261">
            <wp:extent cx="5901641" cy="4087486"/>
            <wp:effectExtent l="0" t="0" r="444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11355" cy="40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3ACD" w14:textId="02B5B209" w:rsidR="00643D42" w:rsidRDefault="00643D42" w:rsidP="00643D42">
      <w:pPr>
        <w:pStyle w:val="a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0</w:t>
      </w:r>
      <w:r>
        <w:t xml:space="preserve">. Спектр </w:t>
      </w:r>
      <w:r w:rsidRPr="00A02577">
        <w:rPr>
          <w:vertAlign w:val="superscript"/>
        </w:rPr>
        <w:t>13</w:t>
      </w:r>
      <w:r>
        <w:t xml:space="preserve">С ЯМР комплекса </w:t>
      </w:r>
      <w:r w:rsidRPr="00643D42">
        <w:rPr>
          <w:b/>
          <w:bCs/>
        </w:rPr>
        <w:t>9</w:t>
      </w:r>
    </w:p>
    <w:p w14:paraId="61ACA44F" w14:textId="77777777" w:rsidR="00643D42" w:rsidRDefault="00643D42" w:rsidP="00643D42">
      <w:pPr>
        <w:keepNext/>
      </w:pPr>
      <w:r>
        <w:rPr>
          <w:noProof/>
        </w:rPr>
        <w:lastRenderedPageBreak/>
        <w:drawing>
          <wp:inline distT="0" distB="0" distL="0" distR="0" wp14:anchorId="7C6A0FBC" wp14:editId="24B149C5">
            <wp:extent cx="6099810" cy="406634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14845" cy="40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62BC" w14:textId="52AA69BF" w:rsidR="00643D42" w:rsidRDefault="00643D42" w:rsidP="00643D42">
      <w:pPr>
        <w:pStyle w:val="a3"/>
      </w:pPr>
      <w:r>
        <w:t xml:space="preserve">Рисунок 21. ИК спектр комплекса </w:t>
      </w:r>
      <w:r w:rsidRPr="00643D42">
        <w:rPr>
          <w:b/>
          <w:bCs/>
        </w:rPr>
        <w:t>9</w:t>
      </w:r>
    </w:p>
    <w:p w14:paraId="23609FB0" w14:textId="77777777" w:rsidR="00643D42" w:rsidRDefault="00643D42" w:rsidP="00643D42">
      <w:pPr>
        <w:keepNext/>
      </w:pPr>
      <w:r>
        <w:rPr>
          <w:noProof/>
        </w:rPr>
        <w:drawing>
          <wp:inline distT="0" distB="0" distL="0" distR="0" wp14:anchorId="42FB82FD" wp14:editId="49A671E9">
            <wp:extent cx="6209665" cy="3526822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26575" cy="35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F12A" w14:textId="709E1188" w:rsidR="00643D42" w:rsidRDefault="00643D42" w:rsidP="00643D42">
      <w:pPr>
        <w:pStyle w:val="a3"/>
      </w:pPr>
      <w:r>
        <w:t xml:space="preserve">Рисунок 22. Масс спектр комплекса </w:t>
      </w:r>
      <w:r w:rsidRPr="00643D42">
        <w:rPr>
          <w:b/>
          <w:bCs/>
        </w:rPr>
        <w:t>9</w:t>
      </w:r>
    </w:p>
    <w:p w14:paraId="0662A404" w14:textId="77777777" w:rsidR="00643D42" w:rsidRDefault="00643D42" w:rsidP="00643D42">
      <w:pPr>
        <w:ind w:left="-1134"/>
      </w:pPr>
    </w:p>
    <w:p w14:paraId="5EDC9A31" w14:textId="53E0F7FD" w:rsidR="002517B8" w:rsidRDefault="002517B8">
      <w:pPr>
        <w:spacing w:line="259" w:lineRule="auto"/>
      </w:pPr>
      <w:r>
        <w:br w:type="page"/>
      </w:r>
    </w:p>
    <w:p w14:paraId="32FB030B" w14:textId="77777777" w:rsidR="002517B8" w:rsidRDefault="002517B8" w:rsidP="002517B8">
      <w:pPr>
        <w:keepNext/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3CE89E57" wp14:editId="2275274D">
            <wp:extent cx="5886450" cy="427687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4888" cy="42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8BBE" w14:textId="1520228D" w:rsidR="002517B8" w:rsidRDefault="002517B8" w:rsidP="002517B8">
      <w:pPr>
        <w:pStyle w:val="a3"/>
      </w:pPr>
      <w:r>
        <w:t>Рисунок</w:t>
      </w:r>
      <w:r w:rsidR="00643D42">
        <w:t xml:space="preserve"> 23</w:t>
      </w:r>
      <w:r>
        <w:t xml:space="preserve">. Спектр </w:t>
      </w:r>
      <w:r w:rsidRPr="00595984">
        <w:rPr>
          <w:vertAlign w:val="superscript"/>
        </w:rPr>
        <w:t>1</w:t>
      </w:r>
      <w:r>
        <w:t>Н ЯМР</w:t>
      </w:r>
      <w:r w:rsidR="00643D42">
        <w:t xml:space="preserve"> комплекса </w:t>
      </w:r>
      <w:r w:rsidR="00643D42" w:rsidRPr="00643D42">
        <w:rPr>
          <w:b/>
          <w:bCs/>
        </w:rPr>
        <w:t>10</w:t>
      </w:r>
    </w:p>
    <w:p w14:paraId="29EDF48E" w14:textId="77777777" w:rsidR="002517B8" w:rsidRDefault="002517B8" w:rsidP="002517B8">
      <w:pPr>
        <w:keepNext/>
      </w:pPr>
      <w:r>
        <w:rPr>
          <w:noProof/>
          <w:lang w:eastAsia="ru-RU"/>
        </w:rPr>
        <w:drawing>
          <wp:inline distT="0" distB="0" distL="0" distR="0" wp14:anchorId="3E86D4CF" wp14:editId="567448FA">
            <wp:extent cx="5553075" cy="40465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60678" cy="40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C115" w14:textId="0696D485" w:rsidR="002517B8" w:rsidRDefault="002517B8" w:rsidP="002517B8">
      <w:pPr>
        <w:pStyle w:val="a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="00643D42">
        <w:rPr>
          <w:noProof/>
        </w:rPr>
        <w:t>4</w:t>
      </w:r>
      <w:r>
        <w:t xml:space="preserve">. Спектр </w:t>
      </w:r>
      <w:r w:rsidRPr="00595984">
        <w:rPr>
          <w:vertAlign w:val="superscript"/>
        </w:rPr>
        <w:t>13</w:t>
      </w:r>
      <w:r>
        <w:t>С ЯМР</w:t>
      </w:r>
      <w:r w:rsidR="00643D42">
        <w:t xml:space="preserve"> комплекса </w:t>
      </w:r>
      <w:r w:rsidR="00643D42" w:rsidRPr="00643D42">
        <w:rPr>
          <w:b/>
          <w:bCs/>
        </w:rPr>
        <w:t>10</w:t>
      </w:r>
    </w:p>
    <w:p w14:paraId="2BBAFFC6" w14:textId="77777777" w:rsidR="002517B8" w:rsidRDefault="002517B8" w:rsidP="002517B8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9791F53" wp14:editId="46B39130">
            <wp:extent cx="5940425" cy="381825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0ACC" w14:textId="46894C3D" w:rsidR="002517B8" w:rsidRDefault="002517B8" w:rsidP="002517B8">
      <w:pPr>
        <w:pStyle w:val="a3"/>
      </w:pPr>
      <w:r>
        <w:t>Рисунок</w:t>
      </w:r>
      <w:r w:rsidR="00643D42">
        <w:t xml:space="preserve"> 25</w:t>
      </w:r>
      <w:r>
        <w:t>. ИК спектр</w:t>
      </w:r>
      <w:r w:rsidR="00643D42">
        <w:t xml:space="preserve"> комплекса </w:t>
      </w:r>
      <w:r w:rsidR="00643D42" w:rsidRPr="00643D42">
        <w:rPr>
          <w:b/>
          <w:bCs/>
        </w:rPr>
        <w:t>10</w:t>
      </w:r>
    </w:p>
    <w:p w14:paraId="69F212F7" w14:textId="77777777" w:rsidR="002517B8" w:rsidRDefault="002517B8" w:rsidP="002517B8">
      <w:pPr>
        <w:keepNext/>
      </w:pPr>
      <w:r>
        <w:rPr>
          <w:noProof/>
          <w:lang w:eastAsia="ru-RU"/>
        </w:rPr>
        <w:drawing>
          <wp:inline distT="0" distB="0" distL="0" distR="0" wp14:anchorId="71D5B6B3" wp14:editId="2ECEF02F">
            <wp:extent cx="6190535" cy="2574151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98465" cy="25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8C4A" w14:textId="1F99D12F" w:rsidR="002517B8" w:rsidRDefault="002517B8" w:rsidP="002517B8">
      <w:pPr>
        <w:pStyle w:val="a3"/>
      </w:pPr>
      <w:r>
        <w:t>Рисунок</w:t>
      </w:r>
      <w:r w:rsidR="00643D42">
        <w:t xml:space="preserve"> 26</w:t>
      </w:r>
      <w:r>
        <w:t>. Масс спектр</w:t>
      </w:r>
      <w:r w:rsidR="00643D42">
        <w:t xml:space="preserve"> комплекса </w:t>
      </w:r>
      <w:r w:rsidR="00643D42" w:rsidRPr="00643D42">
        <w:rPr>
          <w:b/>
          <w:bCs/>
        </w:rPr>
        <w:t>10</w:t>
      </w:r>
    </w:p>
    <w:p w14:paraId="533A0635" w14:textId="6AFAAAF3" w:rsidR="00643D42" w:rsidRDefault="00643D42">
      <w:pPr>
        <w:spacing w:line="259" w:lineRule="auto"/>
      </w:pPr>
      <w:r>
        <w:br w:type="page"/>
      </w:r>
    </w:p>
    <w:p w14:paraId="07E1A6D8" w14:textId="77777777" w:rsidR="00643D42" w:rsidRDefault="00643D42" w:rsidP="00643D4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1E8428A" wp14:editId="32932BBD">
            <wp:extent cx="5867400" cy="428499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77247" cy="42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7106" w14:textId="449EF0F6" w:rsidR="00643D42" w:rsidRDefault="00643D42" w:rsidP="00643D42">
      <w:pPr>
        <w:pStyle w:val="a3"/>
      </w:pPr>
      <w:r>
        <w:t xml:space="preserve">Рисунок 26. Спектр </w:t>
      </w:r>
      <w:r w:rsidRPr="001A0CA0">
        <w:rPr>
          <w:vertAlign w:val="superscript"/>
        </w:rPr>
        <w:t>1</w:t>
      </w:r>
      <w:r>
        <w:t xml:space="preserve">Н ЯМР комплекса </w:t>
      </w:r>
      <w:r w:rsidRPr="00643D42">
        <w:rPr>
          <w:b/>
          <w:bCs/>
        </w:rPr>
        <w:t>11</w:t>
      </w:r>
    </w:p>
    <w:p w14:paraId="4F5EFB19" w14:textId="77777777" w:rsidR="00643D42" w:rsidRDefault="00643D42" w:rsidP="00643D42">
      <w:pPr>
        <w:keepNext/>
      </w:pPr>
      <w:r>
        <w:rPr>
          <w:noProof/>
          <w:lang w:eastAsia="ru-RU"/>
        </w:rPr>
        <w:drawing>
          <wp:inline distT="0" distB="0" distL="0" distR="0" wp14:anchorId="54AE5414" wp14:editId="7A5FD418">
            <wp:extent cx="5593080" cy="4054161"/>
            <wp:effectExtent l="0" t="0" r="762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97485" cy="40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DB1B" w14:textId="6D776EE0" w:rsidR="00643D42" w:rsidRDefault="00643D42" w:rsidP="00643D42">
      <w:pPr>
        <w:pStyle w:val="a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7</w:t>
      </w:r>
      <w:r>
        <w:t xml:space="preserve">. Спектр </w:t>
      </w:r>
      <w:r w:rsidRPr="00643D42">
        <w:rPr>
          <w:vertAlign w:val="superscript"/>
        </w:rPr>
        <w:t>13</w:t>
      </w:r>
      <w:r>
        <w:t xml:space="preserve">С ЯМР комплекса </w:t>
      </w:r>
      <w:r w:rsidRPr="00643D42">
        <w:rPr>
          <w:b/>
          <w:bCs/>
        </w:rPr>
        <w:t>11</w:t>
      </w:r>
    </w:p>
    <w:p w14:paraId="1F89594D" w14:textId="77777777" w:rsidR="00643D42" w:rsidRDefault="00643D42" w:rsidP="00643D4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92B8C9E" wp14:editId="35DE7245">
            <wp:extent cx="6038850" cy="3408997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48208" cy="3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A52D" w14:textId="18051203" w:rsidR="00643D42" w:rsidRDefault="00643D42" w:rsidP="00643D42">
      <w:pPr>
        <w:pStyle w:val="a3"/>
      </w:pPr>
      <w:r>
        <w:t xml:space="preserve">Рисунок 28. ИК спектр комплекса </w:t>
      </w:r>
      <w:r w:rsidRPr="00643D42">
        <w:rPr>
          <w:b/>
          <w:bCs/>
        </w:rPr>
        <w:t>11</w:t>
      </w:r>
    </w:p>
    <w:p w14:paraId="1F54B71F" w14:textId="77777777" w:rsidR="00643D42" w:rsidRDefault="00643D42" w:rsidP="00643D42">
      <w:pPr>
        <w:keepNext/>
      </w:pPr>
      <w:r>
        <w:rPr>
          <w:noProof/>
          <w:lang w:eastAsia="ru-RU"/>
        </w:rPr>
        <w:drawing>
          <wp:inline distT="0" distB="0" distL="0" distR="0" wp14:anchorId="4E17CDAE" wp14:editId="023A708B">
            <wp:extent cx="6271997" cy="27146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77787" cy="2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7F73" w14:textId="64F69237" w:rsidR="00645ECF" w:rsidRPr="00D14146" w:rsidRDefault="00643D42" w:rsidP="00D14146">
      <w:pPr>
        <w:pStyle w:val="a3"/>
      </w:pPr>
      <w:r>
        <w:t xml:space="preserve">Рисунок 29. Масс спектр комплекса </w:t>
      </w:r>
      <w:r w:rsidRPr="00643D42">
        <w:rPr>
          <w:b/>
          <w:bCs/>
        </w:rPr>
        <w:t>1</w:t>
      </w:r>
      <w:r>
        <w:rPr>
          <w:b/>
          <w:bCs/>
        </w:rPr>
        <w:t>1</w:t>
      </w:r>
    </w:p>
    <w:sectPr w:rsidR="00645ECF" w:rsidRPr="00D14146" w:rsidSect="004F64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30F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B625A5"/>
    <w:multiLevelType w:val="hybridMultilevel"/>
    <w:tmpl w:val="AE429AA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20D129F5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E633DCF"/>
    <w:multiLevelType w:val="hybridMultilevel"/>
    <w:tmpl w:val="D4C06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033E1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C5266E2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D97043C"/>
    <w:multiLevelType w:val="hybridMultilevel"/>
    <w:tmpl w:val="356CD6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210D4C"/>
    <w:multiLevelType w:val="hybridMultilevel"/>
    <w:tmpl w:val="874AC4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C65B0"/>
    <w:multiLevelType w:val="hybridMultilevel"/>
    <w:tmpl w:val="885CD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C3DB6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F0708BB"/>
    <w:multiLevelType w:val="multilevel"/>
    <w:tmpl w:val="89F28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BA"/>
    <w:rsid w:val="00026FCB"/>
    <w:rsid w:val="00055C1C"/>
    <w:rsid w:val="00061366"/>
    <w:rsid w:val="00067430"/>
    <w:rsid w:val="00074459"/>
    <w:rsid w:val="00087AE0"/>
    <w:rsid w:val="00093B83"/>
    <w:rsid w:val="000B5201"/>
    <w:rsid w:val="000C30C7"/>
    <w:rsid w:val="000D0703"/>
    <w:rsid w:val="00114ADB"/>
    <w:rsid w:val="0011718E"/>
    <w:rsid w:val="001262B9"/>
    <w:rsid w:val="0013761C"/>
    <w:rsid w:val="001F5EA6"/>
    <w:rsid w:val="00202B3A"/>
    <w:rsid w:val="002517B8"/>
    <w:rsid w:val="002557E9"/>
    <w:rsid w:val="00267314"/>
    <w:rsid w:val="00285B68"/>
    <w:rsid w:val="00293C59"/>
    <w:rsid w:val="002F3A43"/>
    <w:rsid w:val="003003B4"/>
    <w:rsid w:val="00304AF8"/>
    <w:rsid w:val="00351EF3"/>
    <w:rsid w:val="00363140"/>
    <w:rsid w:val="00421951"/>
    <w:rsid w:val="00457024"/>
    <w:rsid w:val="004A2D36"/>
    <w:rsid w:val="004F6425"/>
    <w:rsid w:val="005208DA"/>
    <w:rsid w:val="005321C4"/>
    <w:rsid w:val="00551074"/>
    <w:rsid w:val="00562598"/>
    <w:rsid w:val="005B0076"/>
    <w:rsid w:val="005B12DE"/>
    <w:rsid w:val="005C44DA"/>
    <w:rsid w:val="005E4F52"/>
    <w:rsid w:val="0063454E"/>
    <w:rsid w:val="00643D42"/>
    <w:rsid w:val="00645ECF"/>
    <w:rsid w:val="00653E30"/>
    <w:rsid w:val="00670179"/>
    <w:rsid w:val="006750E8"/>
    <w:rsid w:val="006A63D5"/>
    <w:rsid w:val="006C2062"/>
    <w:rsid w:val="007170EC"/>
    <w:rsid w:val="00721C9C"/>
    <w:rsid w:val="00754A3F"/>
    <w:rsid w:val="00761FD2"/>
    <w:rsid w:val="00767B20"/>
    <w:rsid w:val="00790125"/>
    <w:rsid w:val="00790759"/>
    <w:rsid w:val="007B37B7"/>
    <w:rsid w:val="007F0F5F"/>
    <w:rsid w:val="008032FB"/>
    <w:rsid w:val="0082261B"/>
    <w:rsid w:val="0084451A"/>
    <w:rsid w:val="0089183B"/>
    <w:rsid w:val="008B3AEA"/>
    <w:rsid w:val="008F6FA5"/>
    <w:rsid w:val="00915D63"/>
    <w:rsid w:val="00954500"/>
    <w:rsid w:val="009613D6"/>
    <w:rsid w:val="009A1AD2"/>
    <w:rsid w:val="009C32BA"/>
    <w:rsid w:val="009D7B32"/>
    <w:rsid w:val="00A24B12"/>
    <w:rsid w:val="00A41574"/>
    <w:rsid w:val="00A439CB"/>
    <w:rsid w:val="00A5276E"/>
    <w:rsid w:val="00A56FF4"/>
    <w:rsid w:val="00A627FC"/>
    <w:rsid w:val="00A65C3B"/>
    <w:rsid w:val="00A8229E"/>
    <w:rsid w:val="00A943D9"/>
    <w:rsid w:val="00AD701C"/>
    <w:rsid w:val="00B10507"/>
    <w:rsid w:val="00B27B96"/>
    <w:rsid w:val="00B3312D"/>
    <w:rsid w:val="00BB20E5"/>
    <w:rsid w:val="00BF7822"/>
    <w:rsid w:val="00C10C6E"/>
    <w:rsid w:val="00C26665"/>
    <w:rsid w:val="00C347EC"/>
    <w:rsid w:val="00CB5E4A"/>
    <w:rsid w:val="00CE3688"/>
    <w:rsid w:val="00CE3D0C"/>
    <w:rsid w:val="00D14146"/>
    <w:rsid w:val="00D654DA"/>
    <w:rsid w:val="00D7012D"/>
    <w:rsid w:val="00D90BC6"/>
    <w:rsid w:val="00DE6D1C"/>
    <w:rsid w:val="00E064D1"/>
    <w:rsid w:val="00E357D5"/>
    <w:rsid w:val="00E72086"/>
    <w:rsid w:val="00E74E78"/>
    <w:rsid w:val="00E77BDF"/>
    <w:rsid w:val="00F031A7"/>
    <w:rsid w:val="00F16793"/>
    <w:rsid w:val="00FA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AB7618E"/>
  <w15:chartTrackingRefBased/>
  <w15:docId w15:val="{776AB33C-ED7C-41DD-97C8-118C88CE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C7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C30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C3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0C30C7"/>
    <w:pPr>
      <w:ind w:left="720"/>
      <w:contextualSpacing/>
    </w:pPr>
  </w:style>
  <w:style w:type="character" w:styleId="a5">
    <w:name w:val="page number"/>
    <w:basedOn w:val="a0"/>
    <w:uiPriority w:val="99"/>
    <w:semiHidden/>
    <w:unhideWhenUsed/>
    <w:rsid w:val="000C30C7"/>
  </w:style>
  <w:style w:type="character" w:customStyle="1" w:styleId="10">
    <w:name w:val="Заголовок 1 Знак"/>
    <w:basedOn w:val="a0"/>
    <w:link w:val="1"/>
    <w:uiPriority w:val="9"/>
    <w:rsid w:val="000C30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0C30C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30C7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C30C7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0C30C7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0C30C7"/>
    <w:rPr>
      <w:color w:val="0563C1" w:themeColor="hyperlink"/>
      <w:u w:val="single"/>
    </w:rPr>
  </w:style>
  <w:style w:type="paragraph" w:styleId="a8">
    <w:name w:val="Plain Text"/>
    <w:basedOn w:val="a"/>
    <w:link w:val="a9"/>
    <w:semiHidden/>
    <w:unhideWhenUsed/>
    <w:qFormat/>
    <w:rsid w:val="00767B20"/>
    <w:pPr>
      <w:spacing w:after="0" w:line="360" w:lineRule="auto"/>
      <w:ind w:firstLine="794"/>
      <w:jc w:val="both"/>
    </w:pPr>
    <w:rPr>
      <w:rFonts w:ascii="Times New Roman" w:eastAsia="Times New Roman" w:hAnsi="Times New Roman" w:cs="Courier New"/>
      <w:sz w:val="26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767B20"/>
    <w:rPr>
      <w:rFonts w:ascii="Times New Roman" w:eastAsia="Times New Roman" w:hAnsi="Times New Roman" w:cs="Courier New"/>
      <w:sz w:val="26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13761C"/>
    <w:rPr>
      <w:rFonts w:ascii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A56FF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6FF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56FF4"/>
    <w:rPr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56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56FF4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F0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8.bin"/><Relationship Id="rId42" Type="http://schemas.openxmlformats.org/officeDocument/2006/relationships/image" Target="media/image21.emf"/><Relationship Id="rId47" Type="http://schemas.openxmlformats.org/officeDocument/2006/relationships/image" Target="media/image24.emf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image" Target="media/image59.png"/><Relationship Id="rId89" Type="http://schemas.openxmlformats.org/officeDocument/2006/relationships/theme" Target="theme/theme1.xml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9.jpe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image" Target="media/image2.emf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1.e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8.emf"/><Relationship Id="rId41" Type="http://schemas.openxmlformats.org/officeDocument/2006/relationships/image" Target="media/image20.png"/><Relationship Id="rId54" Type="http://schemas.openxmlformats.org/officeDocument/2006/relationships/image" Target="media/image29.pn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png"/><Relationship Id="rId49" Type="http://schemas.openxmlformats.org/officeDocument/2006/relationships/image" Target="media/image25.emf"/><Relationship Id="rId57" Type="http://schemas.openxmlformats.org/officeDocument/2006/relationships/image" Target="media/image32.png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emf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image" Target="media/image19.emf"/><Relationship Id="rId34" Type="http://schemas.openxmlformats.org/officeDocument/2006/relationships/image" Target="media/image16.emf"/><Relationship Id="rId50" Type="http://schemas.openxmlformats.org/officeDocument/2006/relationships/oleObject" Target="embeddings/oleObject20.bin"/><Relationship Id="rId55" Type="http://schemas.openxmlformats.org/officeDocument/2006/relationships/image" Target="media/image30.png"/><Relationship Id="rId76" Type="http://schemas.openxmlformats.org/officeDocument/2006/relationships/image" Target="media/image51.png"/><Relationship Id="rId7" Type="http://schemas.openxmlformats.org/officeDocument/2006/relationships/oleObject" Target="embeddings/oleObject1.bin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png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66" Type="http://schemas.openxmlformats.org/officeDocument/2006/relationships/image" Target="media/image41.jpeg"/><Relationship Id="rId87" Type="http://schemas.openxmlformats.org/officeDocument/2006/relationships/image" Target="media/image62.png"/><Relationship Id="rId61" Type="http://schemas.openxmlformats.org/officeDocument/2006/relationships/image" Target="media/image36.png"/><Relationship Id="rId82" Type="http://schemas.openxmlformats.org/officeDocument/2006/relationships/image" Target="media/image57.png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F13A9-9CCB-4B69-8410-CFE750B59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3556</TotalTime>
  <Pages>42</Pages>
  <Words>5733</Words>
  <Characters>32682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55</cp:revision>
  <dcterms:created xsi:type="dcterms:W3CDTF">2021-02-27T09:03:00Z</dcterms:created>
  <dcterms:modified xsi:type="dcterms:W3CDTF">2022-05-18T13:33:00Z</dcterms:modified>
</cp:coreProperties>
</file>