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FA" w:rsidRDefault="00ED555A" w:rsidP="00ED55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555A"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ED555A" w:rsidRDefault="00ED555A" w:rsidP="00ED5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 бакалавра</w:t>
      </w:r>
    </w:p>
    <w:p w:rsidR="00ED555A" w:rsidRDefault="00ED555A" w:rsidP="00ED5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английской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Цин</w:t>
      </w:r>
    </w:p>
    <w:p w:rsidR="00ED555A" w:rsidRDefault="00ED555A" w:rsidP="00ED5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5A2D">
        <w:rPr>
          <w:rFonts w:ascii="Times New Roman" w:hAnsi="Times New Roman" w:cs="Times New Roman"/>
          <w:sz w:val="28"/>
          <w:szCs w:val="28"/>
        </w:rPr>
        <w:t xml:space="preserve">Речевая характеристика персонажей в рассказах для детей </w:t>
      </w:r>
      <w:proofErr w:type="spellStart"/>
      <w:r w:rsidR="00F85A2D">
        <w:rPr>
          <w:rFonts w:ascii="Times New Roman" w:hAnsi="Times New Roman" w:cs="Times New Roman"/>
          <w:sz w:val="28"/>
          <w:szCs w:val="28"/>
        </w:rPr>
        <w:t>Роальда</w:t>
      </w:r>
      <w:proofErr w:type="spellEnd"/>
      <w:r w:rsidR="00F85A2D">
        <w:rPr>
          <w:rFonts w:ascii="Times New Roman" w:hAnsi="Times New Roman" w:cs="Times New Roman"/>
          <w:sz w:val="28"/>
          <w:szCs w:val="28"/>
        </w:rPr>
        <w:t xml:space="preserve"> Даля (на материале английского языка)»</w:t>
      </w:r>
    </w:p>
    <w:p w:rsidR="00F85A2D" w:rsidRDefault="00F85A2D" w:rsidP="00ED5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A2D" w:rsidRDefault="00A55AB7" w:rsidP="00A55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Цин посвящена </w:t>
      </w:r>
      <w:r w:rsidR="00AC744D">
        <w:rPr>
          <w:rFonts w:ascii="Times New Roman" w:hAnsi="Times New Roman" w:cs="Times New Roman"/>
          <w:sz w:val="28"/>
          <w:szCs w:val="28"/>
        </w:rPr>
        <w:t xml:space="preserve">изучению речевой характеристики </w:t>
      </w:r>
      <w:r w:rsidR="001D28F6">
        <w:rPr>
          <w:rFonts w:ascii="Times New Roman" w:hAnsi="Times New Roman" w:cs="Times New Roman"/>
          <w:sz w:val="28"/>
          <w:szCs w:val="28"/>
        </w:rPr>
        <w:t xml:space="preserve">детских и взрослых </w:t>
      </w:r>
      <w:r w:rsidR="00AC744D">
        <w:rPr>
          <w:rFonts w:ascii="Times New Roman" w:hAnsi="Times New Roman" w:cs="Times New Roman"/>
          <w:sz w:val="28"/>
          <w:szCs w:val="28"/>
        </w:rPr>
        <w:t>персонажей в рассказ</w:t>
      </w:r>
      <w:r w:rsidR="001D28F6">
        <w:rPr>
          <w:rFonts w:ascii="Times New Roman" w:hAnsi="Times New Roman" w:cs="Times New Roman"/>
          <w:sz w:val="28"/>
          <w:szCs w:val="28"/>
        </w:rPr>
        <w:t>ах</w:t>
      </w:r>
      <w:r w:rsidR="00AC7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4D">
        <w:rPr>
          <w:rFonts w:ascii="Times New Roman" w:hAnsi="Times New Roman" w:cs="Times New Roman"/>
          <w:sz w:val="28"/>
          <w:szCs w:val="28"/>
        </w:rPr>
        <w:t>Роальда</w:t>
      </w:r>
      <w:proofErr w:type="spellEnd"/>
      <w:r w:rsidR="00AC744D">
        <w:rPr>
          <w:rFonts w:ascii="Times New Roman" w:hAnsi="Times New Roman" w:cs="Times New Roman"/>
          <w:sz w:val="28"/>
          <w:szCs w:val="28"/>
        </w:rPr>
        <w:t xml:space="preserve"> Даля «Чарли и шоколадная фабрика»</w:t>
      </w:r>
      <w:r w:rsidR="001D28F6" w:rsidRPr="001D28F6">
        <w:rPr>
          <w:rFonts w:ascii="Times New Roman" w:hAnsi="Times New Roman" w:cs="Times New Roman"/>
          <w:sz w:val="28"/>
          <w:szCs w:val="28"/>
        </w:rPr>
        <w:t xml:space="preserve"> </w:t>
      </w:r>
      <w:r w:rsidR="001D28F6">
        <w:rPr>
          <w:rFonts w:ascii="Times New Roman" w:hAnsi="Times New Roman" w:cs="Times New Roman"/>
          <w:sz w:val="28"/>
          <w:szCs w:val="28"/>
        </w:rPr>
        <w:t>и «Матильда»</w:t>
      </w:r>
      <w:r w:rsidR="00AC7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6E8" w:rsidRDefault="004C07A3" w:rsidP="00A55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</w:t>
      </w:r>
      <w:r w:rsidR="003671B8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71B8">
        <w:rPr>
          <w:rFonts w:ascii="Times New Roman" w:hAnsi="Times New Roman" w:cs="Times New Roman"/>
          <w:sz w:val="28"/>
          <w:szCs w:val="28"/>
        </w:rPr>
        <w:t xml:space="preserve"> 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671B8">
        <w:rPr>
          <w:rFonts w:ascii="Times New Roman" w:hAnsi="Times New Roman" w:cs="Times New Roman"/>
          <w:sz w:val="28"/>
          <w:szCs w:val="28"/>
        </w:rPr>
        <w:t xml:space="preserve"> аналитический обзор </w:t>
      </w:r>
      <w:r w:rsidR="004811A4">
        <w:rPr>
          <w:rFonts w:ascii="Times New Roman" w:hAnsi="Times New Roman" w:cs="Times New Roman"/>
          <w:sz w:val="28"/>
          <w:szCs w:val="28"/>
        </w:rPr>
        <w:t xml:space="preserve">научной литературы по вопросу </w:t>
      </w:r>
      <w:r w:rsidR="007706E8">
        <w:rPr>
          <w:rFonts w:ascii="Times New Roman" w:hAnsi="Times New Roman" w:cs="Times New Roman"/>
          <w:sz w:val="28"/>
          <w:szCs w:val="28"/>
        </w:rPr>
        <w:t>речевой характеристики</w:t>
      </w:r>
      <w:r w:rsidR="004811A4">
        <w:rPr>
          <w:rFonts w:ascii="Times New Roman" w:hAnsi="Times New Roman" w:cs="Times New Roman"/>
          <w:sz w:val="28"/>
          <w:szCs w:val="28"/>
        </w:rPr>
        <w:t xml:space="preserve"> персонажей</w:t>
      </w:r>
      <w:r w:rsidR="007706E8">
        <w:rPr>
          <w:rFonts w:ascii="Times New Roman" w:hAnsi="Times New Roman" w:cs="Times New Roman"/>
          <w:sz w:val="28"/>
          <w:szCs w:val="28"/>
        </w:rPr>
        <w:t xml:space="preserve">, описываются различные подходы к пониманию данного </w:t>
      </w:r>
      <w:r w:rsidR="004A54BC">
        <w:rPr>
          <w:rFonts w:ascii="Times New Roman" w:hAnsi="Times New Roman" w:cs="Times New Roman"/>
          <w:sz w:val="28"/>
          <w:szCs w:val="28"/>
        </w:rPr>
        <w:t>понятия</w:t>
      </w:r>
      <w:r w:rsidR="007706E8">
        <w:rPr>
          <w:rFonts w:ascii="Times New Roman" w:hAnsi="Times New Roman" w:cs="Times New Roman"/>
          <w:sz w:val="28"/>
          <w:szCs w:val="28"/>
        </w:rPr>
        <w:t xml:space="preserve">, </w:t>
      </w:r>
      <w:r w:rsidR="0055386C">
        <w:rPr>
          <w:rFonts w:ascii="Times New Roman" w:hAnsi="Times New Roman" w:cs="Times New Roman"/>
          <w:sz w:val="28"/>
          <w:szCs w:val="28"/>
        </w:rPr>
        <w:t xml:space="preserve"> рассматриваются особенности современной детской литературы</w:t>
      </w:r>
      <w:r w:rsidR="00CA6824">
        <w:rPr>
          <w:rFonts w:ascii="Times New Roman" w:hAnsi="Times New Roman" w:cs="Times New Roman"/>
          <w:sz w:val="28"/>
          <w:szCs w:val="28"/>
        </w:rPr>
        <w:t xml:space="preserve"> Великобритании</w:t>
      </w:r>
      <w:r w:rsidR="00553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1B3" w:rsidRDefault="003671B8" w:rsidP="00A55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4811A4">
        <w:rPr>
          <w:rFonts w:ascii="Times New Roman" w:hAnsi="Times New Roman" w:cs="Times New Roman"/>
          <w:sz w:val="28"/>
          <w:szCs w:val="28"/>
        </w:rPr>
        <w:t>второй главе анализ</w:t>
      </w:r>
      <w:r w:rsidR="004740B3">
        <w:rPr>
          <w:rFonts w:ascii="Times New Roman" w:hAnsi="Times New Roman" w:cs="Times New Roman"/>
          <w:sz w:val="28"/>
          <w:szCs w:val="28"/>
        </w:rPr>
        <w:t xml:space="preserve">ируются способы создания </w:t>
      </w:r>
      <w:r w:rsidR="008E4071">
        <w:rPr>
          <w:rFonts w:ascii="Times New Roman" w:hAnsi="Times New Roman" w:cs="Times New Roman"/>
          <w:sz w:val="28"/>
          <w:szCs w:val="28"/>
        </w:rPr>
        <w:t xml:space="preserve">речевых портретов </w:t>
      </w:r>
      <w:r w:rsidR="0061402E"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="001C5D0E">
        <w:rPr>
          <w:rFonts w:ascii="Times New Roman" w:hAnsi="Times New Roman" w:cs="Times New Roman"/>
          <w:sz w:val="28"/>
          <w:szCs w:val="28"/>
        </w:rPr>
        <w:t xml:space="preserve">и </w:t>
      </w:r>
      <w:r w:rsidR="0061402E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5839CB">
        <w:rPr>
          <w:rFonts w:ascii="Times New Roman" w:hAnsi="Times New Roman" w:cs="Times New Roman"/>
          <w:sz w:val="28"/>
          <w:szCs w:val="28"/>
        </w:rPr>
        <w:t>персонажей как</w:t>
      </w:r>
      <w:r w:rsidR="0061402E" w:rsidRPr="0061402E">
        <w:rPr>
          <w:rFonts w:ascii="Times New Roman" w:hAnsi="Times New Roman" w:cs="Times New Roman"/>
          <w:sz w:val="28"/>
          <w:szCs w:val="28"/>
        </w:rPr>
        <w:t xml:space="preserve"> </w:t>
      </w:r>
      <w:r w:rsidR="0061402E">
        <w:rPr>
          <w:rFonts w:ascii="Times New Roman" w:hAnsi="Times New Roman" w:cs="Times New Roman"/>
          <w:sz w:val="28"/>
          <w:szCs w:val="28"/>
        </w:rPr>
        <w:t>положительных</w:t>
      </w:r>
      <w:r w:rsidR="005839CB">
        <w:rPr>
          <w:rFonts w:ascii="Times New Roman" w:hAnsi="Times New Roman" w:cs="Times New Roman"/>
          <w:sz w:val="28"/>
          <w:szCs w:val="28"/>
        </w:rPr>
        <w:t>, так</w:t>
      </w:r>
      <w:r w:rsidR="004740B3">
        <w:rPr>
          <w:rFonts w:ascii="Times New Roman" w:hAnsi="Times New Roman" w:cs="Times New Roman"/>
          <w:sz w:val="28"/>
          <w:szCs w:val="28"/>
        </w:rPr>
        <w:t xml:space="preserve"> и </w:t>
      </w:r>
      <w:r w:rsidR="0061402E">
        <w:rPr>
          <w:rFonts w:ascii="Times New Roman" w:hAnsi="Times New Roman" w:cs="Times New Roman"/>
          <w:sz w:val="28"/>
          <w:szCs w:val="28"/>
        </w:rPr>
        <w:t xml:space="preserve">отрицательных </w:t>
      </w:r>
      <w:r w:rsidR="004811A4">
        <w:rPr>
          <w:rFonts w:ascii="Times New Roman" w:hAnsi="Times New Roman" w:cs="Times New Roman"/>
          <w:sz w:val="28"/>
          <w:szCs w:val="28"/>
        </w:rPr>
        <w:t>на лексическом, фонетическом и синтаксическом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1B3">
        <w:rPr>
          <w:rFonts w:ascii="Times New Roman" w:hAnsi="Times New Roman" w:cs="Times New Roman"/>
          <w:sz w:val="28"/>
          <w:szCs w:val="28"/>
        </w:rPr>
        <w:t xml:space="preserve">Анализ и интерпретация данных </w:t>
      </w:r>
      <w:proofErr w:type="gramStart"/>
      <w:r w:rsidR="008331B3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8331B3">
        <w:rPr>
          <w:rFonts w:ascii="Times New Roman" w:hAnsi="Times New Roman" w:cs="Times New Roman"/>
          <w:sz w:val="28"/>
          <w:szCs w:val="28"/>
        </w:rPr>
        <w:t xml:space="preserve"> автором самостоятельно. Материал исследования может быть использован на занятиях по Стилистике английского языка. </w:t>
      </w:r>
      <w:r w:rsidR="008B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1B8" w:rsidRDefault="003671B8" w:rsidP="00A55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подготовки дипломной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Цин показала себя как </w:t>
      </w:r>
      <w:r w:rsidR="0044534D">
        <w:rPr>
          <w:rFonts w:ascii="Times New Roman" w:hAnsi="Times New Roman" w:cs="Times New Roman"/>
          <w:sz w:val="28"/>
          <w:szCs w:val="28"/>
        </w:rPr>
        <w:t xml:space="preserve">инициативный, </w:t>
      </w:r>
      <w:r>
        <w:rPr>
          <w:rFonts w:ascii="Times New Roman" w:hAnsi="Times New Roman" w:cs="Times New Roman"/>
          <w:sz w:val="28"/>
          <w:szCs w:val="28"/>
        </w:rPr>
        <w:t>добросовестный</w:t>
      </w:r>
      <w:r w:rsidR="004A54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4BC">
        <w:rPr>
          <w:rFonts w:ascii="Times New Roman" w:hAnsi="Times New Roman" w:cs="Times New Roman"/>
          <w:sz w:val="28"/>
          <w:szCs w:val="28"/>
        </w:rPr>
        <w:t xml:space="preserve">самостоятельный </w:t>
      </w:r>
      <w:r>
        <w:rPr>
          <w:rFonts w:ascii="Times New Roman" w:hAnsi="Times New Roman" w:cs="Times New Roman"/>
          <w:sz w:val="28"/>
          <w:szCs w:val="28"/>
        </w:rPr>
        <w:t>исследователь, который умеет применять полученные в период обучения теоретические знания на практике.</w:t>
      </w:r>
    </w:p>
    <w:p w:rsidR="003671B8" w:rsidRDefault="003671B8" w:rsidP="00A55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Цин </w:t>
      </w:r>
      <w:r w:rsidR="008D795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46206">
        <w:rPr>
          <w:rFonts w:ascii="Times New Roman" w:hAnsi="Times New Roman" w:cs="Times New Roman"/>
          <w:sz w:val="28"/>
          <w:szCs w:val="28"/>
        </w:rPr>
        <w:t xml:space="preserve">завершенным </w:t>
      </w:r>
      <w:r w:rsidR="008D7959">
        <w:rPr>
          <w:rFonts w:ascii="Times New Roman" w:hAnsi="Times New Roman" w:cs="Times New Roman"/>
          <w:sz w:val="28"/>
          <w:szCs w:val="28"/>
        </w:rPr>
        <w:t xml:space="preserve">исследованием, </w:t>
      </w:r>
      <w:r>
        <w:rPr>
          <w:rFonts w:ascii="Times New Roman" w:hAnsi="Times New Roman" w:cs="Times New Roman"/>
          <w:sz w:val="28"/>
          <w:szCs w:val="28"/>
        </w:rPr>
        <w:t>соответствует требованиям, предъявляемым к данному типу работ, может быть допущена к защите и заслуживает положительной оценки.</w:t>
      </w:r>
    </w:p>
    <w:p w:rsidR="003671B8" w:rsidRDefault="003671B8" w:rsidP="00A55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1B8" w:rsidRDefault="003671B8" w:rsidP="00A55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преподаватель кафедры </w:t>
      </w:r>
    </w:p>
    <w:p w:rsidR="003671B8" w:rsidRDefault="003671B8" w:rsidP="00A55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делового иностранного языка</w:t>
      </w:r>
    </w:p>
    <w:p w:rsidR="003671B8" w:rsidRPr="00ED555A" w:rsidRDefault="003671B8" w:rsidP="00A55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филологического факультета СПбГУ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3671B8" w:rsidRPr="00ED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8C"/>
    <w:rsid w:val="00132708"/>
    <w:rsid w:val="001C5D0E"/>
    <w:rsid w:val="001D28F6"/>
    <w:rsid w:val="003671B8"/>
    <w:rsid w:val="0044534D"/>
    <w:rsid w:val="004740B3"/>
    <w:rsid w:val="004811A4"/>
    <w:rsid w:val="004A54BC"/>
    <w:rsid w:val="004C07A3"/>
    <w:rsid w:val="0055386C"/>
    <w:rsid w:val="005839CB"/>
    <w:rsid w:val="0061402E"/>
    <w:rsid w:val="00631B06"/>
    <w:rsid w:val="00641DFA"/>
    <w:rsid w:val="007706E8"/>
    <w:rsid w:val="008331B3"/>
    <w:rsid w:val="008B74E9"/>
    <w:rsid w:val="008D7959"/>
    <w:rsid w:val="008E4071"/>
    <w:rsid w:val="009242F8"/>
    <w:rsid w:val="00A46206"/>
    <w:rsid w:val="00A55AB7"/>
    <w:rsid w:val="00AC744D"/>
    <w:rsid w:val="00B1158C"/>
    <w:rsid w:val="00CA6824"/>
    <w:rsid w:val="00ED555A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2016-05-27T14:12:00Z</dcterms:created>
  <dcterms:modified xsi:type="dcterms:W3CDTF">2016-05-31T22:21:00Z</dcterms:modified>
</cp:coreProperties>
</file>