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62" w:rsidRPr="006477F9" w:rsidRDefault="00A25762" w:rsidP="00A257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7F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25762" w:rsidRPr="006477F9" w:rsidRDefault="006A1F5D" w:rsidP="00A257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философии</w:t>
      </w:r>
    </w:p>
    <w:p w:rsidR="00A25762" w:rsidRPr="006477F9" w:rsidRDefault="00A25762" w:rsidP="00A257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7F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24E13">
        <w:rPr>
          <w:rFonts w:ascii="Times New Roman" w:hAnsi="Times New Roman" w:cs="Times New Roman"/>
          <w:sz w:val="28"/>
          <w:szCs w:val="28"/>
        </w:rPr>
        <w:t>философии науки и техники</w:t>
      </w:r>
    </w:p>
    <w:p w:rsidR="00C05F93" w:rsidRDefault="00C05F93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93" w:rsidRDefault="00C05F93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93" w:rsidRDefault="00C05F93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93" w:rsidRDefault="00C05F93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93" w:rsidRDefault="00C05F93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2A9D" w:rsidRDefault="00974E33" w:rsidP="00A25762">
      <w:pPr>
        <w:spacing w:line="36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 w:rsidRPr="00C805C7">
        <w:rPr>
          <w:rFonts w:ascii="Arial" w:hAnsi="Arial" w:cs="Arial"/>
          <w:b/>
          <w:bCs/>
          <w:sz w:val="40"/>
          <w:szCs w:val="40"/>
        </w:rPr>
        <w:t xml:space="preserve">ВРЕМЕННОСТЬ И ИСТОРИЧНОСТЬ: СТРАТЕГИИ КОНЦЕПТУАЛИЗАЦИИ </w:t>
      </w:r>
    </w:p>
    <w:p w:rsidR="00C805C7" w:rsidRDefault="00974E33" w:rsidP="00FD2A9D">
      <w:pPr>
        <w:spacing w:line="36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 w:rsidRPr="00C805C7">
        <w:rPr>
          <w:rFonts w:ascii="Arial" w:hAnsi="Arial" w:cs="Arial"/>
          <w:b/>
          <w:bCs/>
          <w:sz w:val="40"/>
          <w:szCs w:val="40"/>
        </w:rPr>
        <w:t>В СОВРЕМЕННОЙ ФИЛОСОФИИ</w:t>
      </w:r>
    </w:p>
    <w:p w:rsidR="006F3948" w:rsidRDefault="006F3948" w:rsidP="000A74E9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</w:p>
    <w:p w:rsidR="006F3948" w:rsidRDefault="006F3948" w:rsidP="000A74E9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</w:p>
    <w:p w:rsidR="006F3948" w:rsidRDefault="006F3948" w:rsidP="000A74E9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</w:p>
    <w:p w:rsidR="000A74E9" w:rsidRPr="000A74E9" w:rsidRDefault="000A74E9" w:rsidP="000A74E9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  <w:r w:rsidRPr="000A74E9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</w:p>
    <w:p w:rsidR="000A74E9" w:rsidRPr="000A74E9" w:rsidRDefault="000A74E9" w:rsidP="000A74E9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  <w:r w:rsidRPr="000A74E9">
        <w:rPr>
          <w:rFonts w:ascii="Times New Roman" w:eastAsia="Calibri" w:hAnsi="Times New Roman" w:cs="Times New Roman"/>
          <w:sz w:val="28"/>
          <w:szCs w:val="28"/>
        </w:rPr>
        <w:t>соискателя на степень бакалавра</w:t>
      </w:r>
    </w:p>
    <w:p w:rsidR="000A74E9" w:rsidRPr="000A74E9" w:rsidRDefault="000A74E9" w:rsidP="000A74E9">
      <w:pPr>
        <w:spacing w:line="360" w:lineRule="auto"/>
        <w:ind w:left="4820" w:righ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Музлаевой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Людмилы Руслановны</w:t>
      </w:r>
    </w:p>
    <w:p w:rsidR="002F1918" w:rsidRDefault="000A74E9" w:rsidP="002F1918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  <w:r w:rsidRPr="000A74E9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8A781E" w:rsidRPr="002F1918" w:rsidRDefault="00211CA5" w:rsidP="002F1918">
      <w:pPr>
        <w:spacing w:line="24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д. ф. н., доц</w:t>
      </w:r>
      <w:r w:rsidR="000A74E9" w:rsidRPr="000A74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Шиповалова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78606D" w:rsidRDefault="0078606D" w:rsidP="008A781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606D" w:rsidRDefault="0078606D" w:rsidP="00A257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948" w:rsidRDefault="006F3948" w:rsidP="00A257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948" w:rsidRDefault="006F3948" w:rsidP="00974E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762" w:rsidRPr="00CD5B50" w:rsidRDefault="00A25762" w:rsidP="00A257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B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049BA" w:rsidRDefault="008B5249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25762" w:rsidRPr="00CD5B50">
        <w:rPr>
          <w:rFonts w:ascii="Times New Roman" w:hAnsi="Times New Roman" w:cs="Times New Roman"/>
          <w:sz w:val="28"/>
          <w:szCs w:val="28"/>
        </w:rPr>
        <w:t>6</w:t>
      </w:r>
      <w:r w:rsidR="000049BA">
        <w:rPr>
          <w:rFonts w:ascii="Times New Roman" w:hAnsi="Times New Roman" w:cs="Times New Roman"/>
          <w:b/>
          <w:sz w:val="32"/>
          <w:szCs w:val="32"/>
        </w:rPr>
        <w:br w:type="page"/>
      </w:r>
      <w:r w:rsidR="000049BA" w:rsidRPr="0037017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A2F59" w:rsidRPr="00370174" w:rsidRDefault="008A2F59" w:rsidP="00A257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BA" w:rsidRPr="00370174" w:rsidRDefault="000049BA" w:rsidP="000049B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0174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D5DF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  <w:r w:rsidR="000259C0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:rsidR="000049BA" w:rsidRDefault="000049BA" w:rsidP="000049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9BA" w:rsidRPr="00370174" w:rsidRDefault="000049BA" w:rsidP="000049B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0174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proofErr w:type="spellStart"/>
      <w:r w:rsidRPr="00370174">
        <w:rPr>
          <w:rFonts w:ascii="Times New Roman" w:hAnsi="Times New Roman" w:cs="Times New Roman"/>
          <w:b/>
          <w:sz w:val="28"/>
          <w:szCs w:val="28"/>
        </w:rPr>
        <w:t>Эпистемологическая</w:t>
      </w:r>
      <w:proofErr w:type="spellEnd"/>
      <w:r w:rsidRPr="00370174">
        <w:rPr>
          <w:rFonts w:ascii="Times New Roman" w:hAnsi="Times New Roman" w:cs="Times New Roman"/>
          <w:b/>
          <w:sz w:val="28"/>
          <w:szCs w:val="28"/>
        </w:rPr>
        <w:t xml:space="preserve"> роль временности и историчности в фен</w:t>
      </w:r>
      <w:r w:rsidRPr="00370174">
        <w:rPr>
          <w:rFonts w:ascii="Times New Roman" w:hAnsi="Times New Roman" w:cs="Times New Roman"/>
          <w:b/>
          <w:sz w:val="28"/>
          <w:szCs w:val="28"/>
        </w:rPr>
        <w:t>о</w:t>
      </w:r>
      <w:r w:rsidRPr="00370174">
        <w:rPr>
          <w:rFonts w:ascii="Times New Roman" w:hAnsi="Times New Roman" w:cs="Times New Roman"/>
          <w:b/>
          <w:sz w:val="28"/>
          <w:szCs w:val="28"/>
        </w:rPr>
        <w:t xml:space="preserve">менологии Э. </w:t>
      </w:r>
      <w:proofErr w:type="spellStart"/>
      <w:r w:rsidRPr="00370174">
        <w:rPr>
          <w:rFonts w:ascii="Times New Roman" w:hAnsi="Times New Roman" w:cs="Times New Roman"/>
          <w:b/>
          <w:sz w:val="28"/>
          <w:szCs w:val="28"/>
        </w:rPr>
        <w:t>Гуссерля</w:t>
      </w:r>
      <w:proofErr w:type="spellEnd"/>
      <w:r w:rsidR="0002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69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</w:t>
      </w:r>
      <w:r w:rsidR="000259C0">
        <w:rPr>
          <w:rFonts w:ascii="Times New Roman" w:hAnsi="Times New Roman" w:cs="Times New Roman"/>
          <w:b/>
          <w:sz w:val="28"/>
          <w:szCs w:val="28"/>
        </w:rPr>
        <w:t>6</w:t>
      </w:r>
    </w:p>
    <w:p w:rsidR="000049BA" w:rsidRDefault="000049BA" w:rsidP="000049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06FB">
        <w:rPr>
          <w:rFonts w:ascii="Times New Roman" w:hAnsi="Times New Roman" w:cs="Times New Roman"/>
          <w:sz w:val="28"/>
          <w:szCs w:val="28"/>
        </w:rPr>
        <w:t xml:space="preserve">Критика </w:t>
      </w:r>
      <w:proofErr w:type="spellStart"/>
      <w:r w:rsidRPr="00FD06FB">
        <w:rPr>
          <w:rFonts w:ascii="Times New Roman" w:hAnsi="Times New Roman" w:cs="Times New Roman"/>
          <w:sz w:val="28"/>
          <w:szCs w:val="28"/>
        </w:rPr>
        <w:t>историцизма</w:t>
      </w:r>
      <w:proofErr w:type="spellEnd"/>
      <w:r w:rsidRPr="00FD06FB">
        <w:rPr>
          <w:rFonts w:ascii="Times New Roman" w:hAnsi="Times New Roman" w:cs="Times New Roman"/>
          <w:sz w:val="28"/>
          <w:szCs w:val="28"/>
        </w:rPr>
        <w:t xml:space="preserve"> и философия как строгая наука</w:t>
      </w:r>
      <w:r w:rsidR="00CF6A4F">
        <w:rPr>
          <w:rFonts w:ascii="Times New Roman" w:hAnsi="Times New Roman" w:cs="Times New Roman"/>
          <w:sz w:val="28"/>
          <w:szCs w:val="28"/>
        </w:rPr>
        <w:t>………………</w:t>
      </w:r>
      <w:r w:rsidR="0062169D">
        <w:rPr>
          <w:rFonts w:ascii="Times New Roman" w:hAnsi="Times New Roman" w:cs="Times New Roman"/>
          <w:sz w:val="28"/>
          <w:szCs w:val="28"/>
        </w:rPr>
        <w:t>...</w:t>
      </w:r>
      <w:r w:rsidR="000259C0">
        <w:rPr>
          <w:rFonts w:ascii="Times New Roman" w:hAnsi="Times New Roman" w:cs="Times New Roman"/>
          <w:sz w:val="28"/>
          <w:szCs w:val="28"/>
        </w:rPr>
        <w:t>6</w:t>
      </w:r>
    </w:p>
    <w:p w:rsidR="000049BA" w:rsidRDefault="000049BA" w:rsidP="000049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D06FB">
        <w:rPr>
          <w:rFonts w:ascii="Times New Roman" w:hAnsi="Times New Roman" w:cs="Times New Roman"/>
          <w:sz w:val="28"/>
          <w:szCs w:val="28"/>
        </w:rPr>
        <w:t>Сознание как временность</w:t>
      </w:r>
      <w:r w:rsidR="0062169D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8C0025">
        <w:rPr>
          <w:rFonts w:ascii="Times New Roman" w:hAnsi="Times New Roman" w:cs="Times New Roman"/>
          <w:sz w:val="28"/>
          <w:szCs w:val="28"/>
        </w:rPr>
        <w:t>10</w:t>
      </w:r>
    </w:p>
    <w:p w:rsidR="000049BA" w:rsidRPr="00FD06FB" w:rsidRDefault="000049BA" w:rsidP="000049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A545E3">
        <w:rPr>
          <w:rFonts w:ascii="Times New Roman" w:eastAsia="Calibri" w:hAnsi="Times New Roman" w:cs="Times New Roman"/>
          <w:sz w:val="28"/>
          <w:szCs w:val="28"/>
        </w:rPr>
        <w:t xml:space="preserve">Возвращение </w:t>
      </w:r>
      <w:r w:rsidRPr="00FD06FB">
        <w:rPr>
          <w:rFonts w:ascii="Times New Roman" w:eastAsia="Calibri" w:hAnsi="Times New Roman" w:cs="Times New Roman"/>
          <w:sz w:val="28"/>
          <w:szCs w:val="28"/>
        </w:rPr>
        <w:t>к историчности</w:t>
      </w:r>
      <w:r w:rsidR="00933D6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933D66">
        <w:rPr>
          <w:rFonts w:ascii="Times New Roman" w:eastAsia="Calibri" w:hAnsi="Times New Roman" w:cs="Times New Roman"/>
          <w:sz w:val="28"/>
          <w:szCs w:val="28"/>
        </w:rPr>
        <w:t>Гуссерля</w:t>
      </w:r>
      <w:proofErr w:type="spellEnd"/>
      <w:r w:rsidR="00CF6A4F">
        <w:rPr>
          <w:rFonts w:ascii="Times New Roman" w:eastAsia="Calibri" w:hAnsi="Times New Roman" w:cs="Times New Roman"/>
          <w:sz w:val="28"/>
          <w:szCs w:val="28"/>
        </w:rPr>
        <w:t>………………………….</w:t>
      </w:r>
      <w:r w:rsidR="0062169D">
        <w:rPr>
          <w:rFonts w:ascii="Times New Roman" w:eastAsia="Calibri" w:hAnsi="Times New Roman" w:cs="Times New Roman"/>
          <w:sz w:val="28"/>
          <w:szCs w:val="28"/>
        </w:rPr>
        <w:t>.</w:t>
      </w:r>
      <w:r w:rsidR="00933D66">
        <w:rPr>
          <w:rFonts w:ascii="Times New Roman" w:eastAsia="Calibri" w:hAnsi="Times New Roman" w:cs="Times New Roman"/>
          <w:sz w:val="28"/>
          <w:szCs w:val="28"/>
        </w:rPr>
        <w:t>….</w:t>
      </w:r>
      <w:r w:rsidR="0019124E">
        <w:rPr>
          <w:rFonts w:ascii="Times New Roman" w:eastAsia="Calibri" w:hAnsi="Times New Roman" w:cs="Times New Roman"/>
          <w:sz w:val="28"/>
          <w:szCs w:val="28"/>
        </w:rPr>
        <w:t>16</w:t>
      </w:r>
      <w:r w:rsidRPr="00FD06FB">
        <w:rPr>
          <w:rFonts w:ascii="Times New Roman" w:hAnsi="Times New Roman" w:cs="Times New Roman"/>
          <w:sz w:val="28"/>
          <w:szCs w:val="28"/>
        </w:rPr>
        <w:br/>
      </w:r>
    </w:p>
    <w:p w:rsidR="000049BA" w:rsidRDefault="005332B8" w:rsidP="000049B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049BA" w:rsidRPr="00370174">
        <w:rPr>
          <w:rFonts w:ascii="Times New Roman" w:hAnsi="Times New Roman" w:cs="Times New Roman"/>
          <w:b/>
          <w:sz w:val="28"/>
          <w:szCs w:val="28"/>
        </w:rPr>
        <w:t>2. Временность и историчность в фундаментальной онтологии М. Хайдеггера: онтологическая стратегия концептуализации</w:t>
      </w:r>
      <w:r w:rsidR="00CC67BF">
        <w:rPr>
          <w:rFonts w:ascii="Times New Roman" w:hAnsi="Times New Roman" w:cs="Times New Roman"/>
          <w:b/>
          <w:sz w:val="28"/>
          <w:szCs w:val="28"/>
        </w:rPr>
        <w:t>…………………23</w:t>
      </w:r>
    </w:p>
    <w:p w:rsidR="00C82961" w:rsidRDefault="00C82961" w:rsidP="00847244">
      <w:pPr>
        <w:spacing w:line="36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C82961">
        <w:rPr>
          <w:rFonts w:ascii="Times New Roman" w:hAnsi="Times New Roman" w:cs="Times New Roman"/>
          <w:sz w:val="28"/>
          <w:szCs w:val="28"/>
        </w:rPr>
        <w:t>2.1. Герм</w:t>
      </w:r>
      <w:r w:rsidR="00DB5132">
        <w:rPr>
          <w:rFonts w:ascii="Times New Roman" w:hAnsi="Times New Roman" w:cs="Times New Roman"/>
          <w:sz w:val="28"/>
          <w:szCs w:val="28"/>
        </w:rPr>
        <w:t>еневтическое основание науки о б</w:t>
      </w:r>
      <w:r w:rsidR="00DB5132">
        <w:rPr>
          <w:rFonts w:ascii="Times New Roman" w:hAnsi="Times New Roman" w:cs="Times New Roman"/>
          <w:sz w:val="28"/>
          <w:szCs w:val="28"/>
        </w:rPr>
        <w:t>ы</w:t>
      </w:r>
      <w:r w:rsidR="00DB5132">
        <w:rPr>
          <w:rFonts w:ascii="Times New Roman" w:hAnsi="Times New Roman" w:cs="Times New Roman"/>
          <w:sz w:val="28"/>
          <w:szCs w:val="28"/>
        </w:rPr>
        <w:t>тии..</w:t>
      </w:r>
      <w:r w:rsidR="00847244">
        <w:rPr>
          <w:rFonts w:ascii="Times New Roman" w:hAnsi="Times New Roman" w:cs="Times New Roman"/>
          <w:sz w:val="28"/>
          <w:szCs w:val="28"/>
        </w:rPr>
        <w:t>…………………</w:t>
      </w:r>
      <w:r w:rsidR="003D1DF8">
        <w:rPr>
          <w:rFonts w:ascii="Times New Roman" w:hAnsi="Times New Roman" w:cs="Times New Roman"/>
          <w:sz w:val="28"/>
          <w:szCs w:val="28"/>
        </w:rPr>
        <w:t>…….23</w:t>
      </w:r>
    </w:p>
    <w:p w:rsidR="00847244" w:rsidRPr="00C82961" w:rsidRDefault="00847244" w:rsidP="00847244">
      <w:pPr>
        <w:spacing w:line="36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Временност</w:t>
      </w:r>
      <w:r w:rsidR="002D1D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историчность как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вот-бытия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  <w:r w:rsidR="002D1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D1D84">
        <w:rPr>
          <w:rFonts w:ascii="Times New Roman" w:hAnsi="Times New Roman" w:cs="Times New Roman"/>
          <w:sz w:val="28"/>
          <w:szCs w:val="28"/>
        </w:rPr>
        <w:t>…26</w:t>
      </w:r>
    </w:p>
    <w:p w:rsidR="000049BA" w:rsidRPr="00FD06FB" w:rsidRDefault="000049BA" w:rsidP="000049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9BA" w:rsidRPr="00FD06FB" w:rsidRDefault="000049BA" w:rsidP="000049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9BA" w:rsidRPr="00370174" w:rsidRDefault="005332B8" w:rsidP="000049BA">
      <w:pPr>
        <w:pStyle w:val="a6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0049BA" w:rsidRPr="00370174">
        <w:rPr>
          <w:b/>
          <w:szCs w:val="28"/>
        </w:rPr>
        <w:t>3. Временность и историчность в герменевтическом прое</w:t>
      </w:r>
      <w:r w:rsidR="000049BA" w:rsidRPr="00370174">
        <w:rPr>
          <w:b/>
          <w:szCs w:val="28"/>
        </w:rPr>
        <w:t>к</w:t>
      </w:r>
      <w:r w:rsidR="000049BA" w:rsidRPr="00370174">
        <w:rPr>
          <w:b/>
          <w:szCs w:val="28"/>
        </w:rPr>
        <w:t>те</w:t>
      </w:r>
      <w:r w:rsidR="009F7456">
        <w:rPr>
          <w:b/>
          <w:szCs w:val="28"/>
        </w:rPr>
        <w:t>…</w:t>
      </w:r>
      <w:r w:rsidR="00E96220">
        <w:rPr>
          <w:b/>
          <w:szCs w:val="28"/>
        </w:rPr>
        <w:t>….</w:t>
      </w:r>
      <w:r w:rsidR="009F7456">
        <w:rPr>
          <w:b/>
          <w:szCs w:val="28"/>
        </w:rPr>
        <w:t>2</w:t>
      </w:r>
      <w:r w:rsidR="00CB3773">
        <w:rPr>
          <w:b/>
          <w:szCs w:val="28"/>
        </w:rPr>
        <w:t>8</w:t>
      </w:r>
    </w:p>
    <w:p w:rsidR="000049BA" w:rsidRPr="00FD06FB" w:rsidRDefault="000049BA" w:rsidP="000049BA">
      <w:pPr>
        <w:pStyle w:val="a6"/>
        <w:ind w:left="709" w:firstLine="0"/>
        <w:contextualSpacing/>
        <w:jc w:val="left"/>
        <w:rPr>
          <w:szCs w:val="28"/>
        </w:rPr>
      </w:pPr>
      <w:r>
        <w:rPr>
          <w:szCs w:val="28"/>
        </w:rPr>
        <w:t xml:space="preserve">3.1. </w:t>
      </w:r>
      <w:r w:rsidRPr="00FD06FB">
        <w:rPr>
          <w:szCs w:val="28"/>
        </w:rPr>
        <w:t>Становление современной философской герменевтики: экспозиция проблем</w:t>
      </w:r>
      <w:r w:rsidR="004A6367">
        <w:rPr>
          <w:szCs w:val="28"/>
        </w:rPr>
        <w:t>………………</w:t>
      </w:r>
      <w:r w:rsidR="005629BE">
        <w:rPr>
          <w:szCs w:val="28"/>
        </w:rPr>
        <w:t>…………………………</w:t>
      </w:r>
      <w:r w:rsidR="00E96220">
        <w:rPr>
          <w:szCs w:val="28"/>
        </w:rPr>
        <w:t>……</w:t>
      </w:r>
      <w:r w:rsidR="005629BE">
        <w:rPr>
          <w:szCs w:val="28"/>
        </w:rPr>
        <w:t>…………………</w:t>
      </w:r>
      <w:r w:rsidR="009F7456">
        <w:rPr>
          <w:szCs w:val="28"/>
        </w:rPr>
        <w:t>…….2</w:t>
      </w:r>
      <w:r w:rsidR="002B41DC">
        <w:rPr>
          <w:szCs w:val="28"/>
        </w:rPr>
        <w:t>8</w:t>
      </w:r>
    </w:p>
    <w:p w:rsidR="00E96220" w:rsidRDefault="000049BA" w:rsidP="000049BA">
      <w:pPr>
        <w:pStyle w:val="a6"/>
        <w:ind w:left="709" w:firstLine="0"/>
        <w:contextualSpacing/>
        <w:jc w:val="left"/>
        <w:rPr>
          <w:szCs w:val="28"/>
        </w:rPr>
      </w:pPr>
      <w:r>
        <w:rPr>
          <w:szCs w:val="28"/>
        </w:rPr>
        <w:t xml:space="preserve">3.2. </w:t>
      </w:r>
      <w:r w:rsidRPr="00FD06FB">
        <w:rPr>
          <w:szCs w:val="28"/>
        </w:rPr>
        <w:t xml:space="preserve">Начало философской герменевтики. В. </w:t>
      </w:r>
      <w:proofErr w:type="spellStart"/>
      <w:r w:rsidRPr="00FD06FB">
        <w:rPr>
          <w:szCs w:val="28"/>
        </w:rPr>
        <w:t>Дильтей</w:t>
      </w:r>
      <w:proofErr w:type="spellEnd"/>
      <w:r w:rsidRPr="00FD06FB">
        <w:rPr>
          <w:szCs w:val="28"/>
        </w:rPr>
        <w:t xml:space="preserve"> и обоснование </w:t>
      </w:r>
    </w:p>
    <w:p w:rsidR="000049BA" w:rsidRPr="00FD06FB" w:rsidRDefault="000049BA" w:rsidP="000049BA">
      <w:pPr>
        <w:pStyle w:val="a6"/>
        <w:ind w:left="709" w:firstLine="0"/>
        <w:contextualSpacing/>
        <w:jc w:val="left"/>
        <w:rPr>
          <w:szCs w:val="28"/>
        </w:rPr>
      </w:pPr>
      <w:r w:rsidRPr="00FD06FB">
        <w:rPr>
          <w:szCs w:val="28"/>
        </w:rPr>
        <w:t>гуманитарных н</w:t>
      </w:r>
      <w:r w:rsidRPr="00FD06FB">
        <w:rPr>
          <w:szCs w:val="28"/>
        </w:rPr>
        <w:t>а</w:t>
      </w:r>
      <w:r w:rsidRPr="00FD06FB">
        <w:rPr>
          <w:szCs w:val="28"/>
        </w:rPr>
        <w:t>ук</w:t>
      </w:r>
      <w:r w:rsidR="004A6367">
        <w:rPr>
          <w:szCs w:val="28"/>
        </w:rPr>
        <w:t>………………………</w:t>
      </w:r>
      <w:r w:rsidR="005629BE">
        <w:rPr>
          <w:szCs w:val="28"/>
        </w:rPr>
        <w:t>………………………</w:t>
      </w:r>
      <w:r w:rsidR="009F7456">
        <w:rPr>
          <w:szCs w:val="28"/>
        </w:rPr>
        <w:t>…………..</w:t>
      </w:r>
      <w:r w:rsidR="00E323A3">
        <w:rPr>
          <w:szCs w:val="28"/>
        </w:rPr>
        <w:t>3</w:t>
      </w:r>
      <w:r w:rsidR="00CB3773">
        <w:rPr>
          <w:szCs w:val="28"/>
        </w:rPr>
        <w:t>2</w:t>
      </w:r>
    </w:p>
    <w:p w:rsidR="00E96220" w:rsidRDefault="000049BA" w:rsidP="000049BA">
      <w:pPr>
        <w:pStyle w:val="a6"/>
        <w:ind w:left="709" w:firstLine="0"/>
        <w:contextualSpacing/>
        <w:jc w:val="left"/>
        <w:rPr>
          <w:szCs w:val="28"/>
        </w:rPr>
      </w:pPr>
      <w:r>
        <w:rPr>
          <w:szCs w:val="28"/>
        </w:rPr>
        <w:t xml:space="preserve">3.3. </w:t>
      </w:r>
      <w:r w:rsidRPr="00FD06FB">
        <w:rPr>
          <w:szCs w:val="28"/>
        </w:rPr>
        <w:t xml:space="preserve">Историчность как </w:t>
      </w:r>
      <w:proofErr w:type="spellStart"/>
      <w:r w:rsidRPr="00FD06FB">
        <w:rPr>
          <w:szCs w:val="28"/>
        </w:rPr>
        <w:t>беспредпосылочное</w:t>
      </w:r>
      <w:proofErr w:type="spellEnd"/>
      <w:r w:rsidRPr="00FD06FB">
        <w:rPr>
          <w:szCs w:val="28"/>
        </w:rPr>
        <w:t xml:space="preserve"> начало в герменевтике </w:t>
      </w:r>
    </w:p>
    <w:p w:rsidR="000049BA" w:rsidRDefault="000049BA" w:rsidP="000049BA">
      <w:pPr>
        <w:pStyle w:val="a6"/>
        <w:ind w:left="709" w:firstLine="0"/>
        <w:contextualSpacing/>
        <w:jc w:val="left"/>
        <w:rPr>
          <w:szCs w:val="28"/>
        </w:rPr>
      </w:pPr>
      <w:r w:rsidRPr="00FD06FB">
        <w:rPr>
          <w:szCs w:val="28"/>
        </w:rPr>
        <w:t xml:space="preserve">Г.Г. </w:t>
      </w:r>
      <w:proofErr w:type="spellStart"/>
      <w:r w:rsidRPr="00FD06FB">
        <w:rPr>
          <w:szCs w:val="28"/>
        </w:rPr>
        <w:t>Гадам</w:t>
      </w:r>
      <w:r w:rsidR="00E96220">
        <w:rPr>
          <w:szCs w:val="28"/>
        </w:rPr>
        <w:t>е</w:t>
      </w:r>
      <w:r w:rsidRPr="00FD06FB">
        <w:rPr>
          <w:szCs w:val="28"/>
        </w:rPr>
        <w:t>ра</w:t>
      </w:r>
      <w:proofErr w:type="spellEnd"/>
      <w:r w:rsidR="00E96220">
        <w:rPr>
          <w:szCs w:val="28"/>
        </w:rPr>
        <w:t>……</w:t>
      </w:r>
      <w:r w:rsidR="004A6367">
        <w:rPr>
          <w:szCs w:val="28"/>
        </w:rPr>
        <w:t>…</w:t>
      </w:r>
      <w:r w:rsidR="00E96220">
        <w:rPr>
          <w:szCs w:val="28"/>
        </w:rPr>
        <w:t>..</w:t>
      </w:r>
      <w:r w:rsidR="004A6367">
        <w:rPr>
          <w:szCs w:val="28"/>
        </w:rPr>
        <w:t>………………………………</w:t>
      </w:r>
      <w:r w:rsidR="005629BE">
        <w:rPr>
          <w:szCs w:val="28"/>
        </w:rPr>
        <w:t>……………………</w:t>
      </w:r>
      <w:r w:rsidR="00F02929">
        <w:rPr>
          <w:szCs w:val="28"/>
        </w:rPr>
        <w:t>…..</w:t>
      </w:r>
      <w:r w:rsidR="005B3573">
        <w:rPr>
          <w:szCs w:val="28"/>
        </w:rPr>
        <w:t>3</w:t>
      </w:r>
      <w:r w:rsidR="00CB3773">
        <w:rPr>
          <w:szCs w:val="28"/>
        </w:rPr>
        <w:t>7</w:t>
      </w:r>
    </w:p>
    <w:p w:rsidR="000049BA" w:rsidRDefault="000049BA" w:rsidP="000049BA">
      <w:pPr>
        <w:pStyle w:val="a6"/>
        <w:ind w:left="709" w:firstLine="0"/>
        <w:contextualSpacing/>
        <w:jc w:val="left"/>
        <w:rPr>
          <w:szCs w:val="28"/>
        </w:rPr>
      </w:pPr>
    </w:p>
    <w:p w:rsidR="000049BA" w:rsidRPr="00370174" w:rsidRDefault="000049BA" w:rsidP="000049BA">
      <w:pPr>
        <w:pStyle w:val="a6"/>
        <w:ind w:firstLine="0"/>
        <w:contextualSpacing/>
        <w:jc w:val="left"/>
        <w:rPr>
          <w:b/>
          <w:szCs w:val="28"/>
        </w:rPr>
      </w:pPr>
      <w:r w:rsidRPr="00370174">
        <w:rPr>
          <w:b/>
          <w:szCs w:val="28"/>
        </w:rPr>
        <w:t>Заключ</w:t>
      </w:r>
      <w:r w:rsidRPr="00370174">
        <w:rPr>
          <w:b/>
          <w:szCs w:val="28"/>
        </w:rPr>
        <w:t>е</w:t>
      </w:r>
      <w:r w:rsidRPr="00370174">
        <w:rPr>
          <w:b/>
          <w:szCs w:val="28"/>
        </w:rPr>
        <w:t>ние</w:t>
      </w:r>
      <w:r w:rsidR="004A6367">
        <w:rPr>
          <w:b/>
          <w:szCs w:val="28"/>
        </w:rPr>
        <w:t>…………………</w:t>
      </w:r>
      <w:r w:rsidR="005629BE">
        <w:rPr>
          <w:b/>
          <w:szCs w:val="28"/>
        </w:rPr>
        <w:t>……………………</w:t>
      </w:r>
      <w:r w:rsidR="00297BEC">
        <w:rPr>
          <w:b/>
          <w:szCs w:val="28"/>
        </w:rPr>
        <w:t>………..</w:t>
      </w:r>
      <w:r w:rsidR="005629BE">
        <w:rPr>
          <w:b/>
          <w:szCs w:val="28"/>
        </w:rPr>
        <w:t>………………………..</w:t>
      </w:r>
      <w:r w:rsidR="00A172DF">
        <w:rPr>
          <w:b/>
          <w:szCs w:val="28"/>
        </w:rPr>
        <w:t>4</w:t>
      </w:r>
      <w:r w:rsidR="00A32BED">
        <w:rPr>
          <w:b/>
          <w:szCs w:val="28"/>
        </w:rPr>
        <w:t>3</w:t>
      </w:r>
    </w:p>
    <w:p w:rsidR="000049BA" w:rsidRPr="00370174" w:rsidRDefault="000049BA" w:rsidP="000049BA">
      <w:pPr>
        <w:pStyle w:val="a6"/>
        <w:ind w:firstLine="0"/>
        <w:contextualSpacing/>
        <w:jc w:val="left"/>
        <w:rPr>
          <w:b/>
          <w:szCs w:val="28"/>
        </w:rPr>
      </w:pPr>
      <w:r w:rsidRPr="00370174">
        <w:rPr>
          <w:b/>
          <w:szCs w:val="28"/>
        </w:rPr>
        <w:t>Список литерат</w:t>
      </w:r>
      <w:r w:rsidRPr="00370174">
        <w:rPr>
          <w:b/>
          <w:szCs w:val="28"/>
        </w:rPr>
        <w:t>у</w:t>
      </w:r>
      <w:r w:rsidRPr="00370174">
        <w:rPr>
          <w:b/>
          <w:szCs w:val="28"/>
        </w:rPr>
        <w:t>ры</w:t>
      </w:r>
      <w:r w:rsidR="004A6367">
        <w:rPr>
          <w:b/>
          <w:szCs w:val="28"/>
        </w:rPr>
        <w:t>…………………………</w:t>
      </w:r>
      <w:r w:rsidR="005629BE">
        <w:rPr>
          <w:b/>
          <w:szCs w:val="28"/>
        </w:rPr>
        <w:t>……</w:t>
      </w:r>
      <w:r w:rsidR="00297BEC">
        <w:rPr>
          <w:b/>
          <w:szCs w:val="28"/>
        </w:rPr>
        <w:t>……….</w:t>
      </w:r>
      <w:r w:rsidR="005629BE">
        <w:rPr>
          <w:b/>
          <w:szCs w:val="28"/>
        </w:rPr>
        <w:t>……………………….4</w:t>
      </w:r>
      <w:r w:rsidR="00A32BED">
        <w:rPr>
          <w:b/>
          <w:szCs w:val="28"/>
        </w:rPr>
        <w:t>5</w:t>
      </w:r>
    </w:p>
    <w:p w:rsidR="000049BA" w:rsidRDefault="000049BA">
      <w:pPr>
        <w:rPr>
          <w:rFonts w:ascii="Times New Roman" w:hAnsi="Times New Roman" w:cs="Times New Roman"/>
          <w:b/>
          <w:sz w:val="32"/>
          <w:szCs w:val="32"/>
        </w:rPr>
      </w:pPr>
    </w:p>
    <w:p w:rsidR="000049BA" w:rsidRDefault="000049BA">
      <w:pPr>
        <w:rPr>
          <w:rFonts w:ascii="Times New Roman" w:hAnsi="Times New Roman" w:cs="Times New Roman"/>
          <w:b/>
          <w:sz w:val="32"/>
          <w:szCs w:val="32"/>
        </w:rPr>
      </w:pPr>
    </w:p>
    <w:p w:rsidR="00D75B95" w:rsidRPr="00AE3DDD" w:rsidRDefault="00135C49" w:rsidP="00135C49">
      <w:pPr>
        <w:spacing w:line="36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3DDD">
        <w:rPr>
          <w:rFonts w:ascii="Arial" w:hAnsi="Arial" w:cs="Arial"/>
          <w:b/>
          <w:sz w:val="32"/>
          <w:szCs w:val="32"/>
        </w:rPr>
        <w:t>Введение</w:t>
      </w:r>
    </w:p>
    <w:p w:rsidR="00D75B95" w:rsidRPr="005E011C" w:rsidRDefault="00D75B95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EA7" w:rsidRPr="005E011C" w:rsidRDefault="00947EA7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>История и вр</w:t>
      </w:r>
      <w:r w:rsidR="00BD21FD" w:rsidRPr="005E011C">
        <w:rPr>
          <w:rFonts w:ascii="Times New Roman" w:hAnsi="Times New Roman" w:cs="Times New Roman"/>
          <w:sz w:val="28"/>
          <w:szCs w:val="28"/>
        </w:rPr>
        <w:t xml:space="preserve">емя в </w:t>
      </w:r>
      <w:r w:rsidRPr="005E011C">
        <w:rPr>
          <w:rFonts w:ascii="Times New Roman" w:hAnsi="Times New Roman" w:cs="Times New Roman"/>
          <w:sz w:val="28"/>
          <w:szCs w:val="28"/>
        </w:rPr>
        <w:t xml:space="preserve">философской традиции </w:t>
      </w:r>
      <w:r w:rsidR="001549CD" w:rsidRPr="005E011C">
        <w:rPr>
          <w:rFonts w:ascii="Times New Roman" w:hAnsi="Times New Roman" w:cs="Times New Roman"/>
          <w:sz w:val="28"/>
          <w:szCs w:val="28"/>
        </w:rPr>
        <w:t>обнаруживают себя как темы</w:t>
      </w:r>
      <w:r w:rsidR="00E456CC" w:rsidRPr="005E011C">
        <w:rPr>
          <w:rFonts w:ascii="Times New Roman" w:hAnsi="Times New Roman" w:cs="Times New Roman"/>
          <w:sz w:val="28"/>
          <w:szCs w:val="28"/>
        </w:rPr>
        <w:t>,</w:t>
      </w:r>
      <w:r w:rsidR="001549CD" w:rsidRPr="005E011C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BD21FD" w:rsidRPr="005E011C">
        <w:rPr>
          <w:rFonts w:ascii="Times New Roman" w:hAnsi="Times New Roman" w:cs="Times New Roman"/>
          <w:sz w:val="28"/>
          <w:szCs w:val="28"/>
        </w:rPr>
        <w:t xml:space="preserve"> </w:t>
      </w:r>
      <w:r w:rsidR="001549CD" w:rsidRPr="005E011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456CC" w:rsidRPr="005E011C">
        <w:rPr>
          <w:rFonts w:ascii="Times New Roman" w:hAnsi="Times New Roman" w:cs="Times New Roman"/>
          <w:sz w:val="28"/>
          <w:szCs w:val="28"/>
        </w:rPr>
        <w:t xml:space="preserve">сложно переоценить </w:t>
      </w:r>
      <w:r w:rsidRPr="005E011C">
        <w:rPr>
          <w:rFonts w:ascii="Times New Roman" w:hAnsi="Times New Roman" w:cs="Times New Roman"/>
          <w:sz w:val="28"/>
          <w:szCs w:val="28"/>
        </w:rPr>
        <w:t xml:space="preserve">и </w:t>
      </w:r>
      <w:r w:rsidR="001549CD" w:rsidRPr="005E011C">
        <w:rPr>
          <w:rFonts w:ascii="Times New Roman" w:hAnsi="Times New Roman" w:cs="Times New Roman"/>
          <w:sz w:val="28"/>
          <w:szCs w:val="28"/>
        </w:rPr>
        <w:t>сложно исчерпать многообразие возможных здесь</w:t>
      </w:r>
      <w:r w:rsidR="00E456CC" w:rsidRPr="005E011C">
        <w:rPr>
          <w:rFonts w:ascii="Times New Roman" w:hAnsi="Times New Roman" w:cs="Times New Roman"/>
          <w:sz w:val="28"/>
          <w:szCs w:val="28"/>
        </w:rPr>
        <w:t xml:space="preserve"> смысловых нюансов</w:t>
      </w:r>
      <w:r w:rsidRPr="005E011C">
        <w:rPr>
          <w:rFonts w:ascii="Times New Roman" w:hAnsi="Times New Roman" w:cs="Times New Roman"/>
          <w:sz w:val="28"/>
          <w:szCs w:val="28"/>
        </w:rPr>
        <w:t xml:space="preserve">. </w:t>
      </w:r>
      <w:r w:rsidR="00E30B69" w:rsidRPr="005E011C">
        <w:rPr>
          <w:rFonts w:ascii="Times New Roman" w:hAnsi="Times New Roman" w:cs="Times New Roman"/>
          <w:sz w:val="28"/>
          <w:szCs w:val="28"/>
        </w:rPr>
        <w:t>Это побуждает к необходимости перв</w:t>
      </w:r>
      <w:r w:rsidR="00E30B69" w:rsidRPr="005E011C">
        <w:rPr>
          <w:rFonts w:ascii="Times New Roman" w:hAnsi="Times New Roman" w:cs="Times New Roman"/>
          <w:sz w:val="28"/>
          <w:szCs w:val="28"/>
        </w:rPr>
        <w:t>о</w:t>
      </w:r>
      <w:r w:rsidR="00E30B69" w:rsidRPr="005E011C">
        <w:rPr>
          <w:rFonts w:ascii="Times New Roman" w:hAnsi="Times New Roman" w:cs="Times New Roman"/>
          <w:sz w:val="28"/>
          <w:szCs w:val="28"/>
        </w:rPr>
        <w:t xml:space="preserve">начально </w:t>
      </w:r>
      <w:r w:rsidRPr="005E011C">
        <w:rPr>
          <w:rFonts w:ascii="Times New Roman" w:hAnsi="Times New Roman" w:cs="Times New Roman"/>
          <w:sz w:val="28"/>
          <w:szCs w:val="28"/>
        </w:rPr>
        <w:t>обозначить границы предметного исс</w:t>
      </w:r>
      <w:r w:rsidR="00A179FF" w:rsidRPr="005E011C">
        <w:rPr>
          <w:rFonts w:ascii="Times New Roman" w:hAnsi="Times New Roman" w:cs="Times New Roman"/>
          <w:sz w:val="28"/>
          <w:szCs w:val="28"/>
        </w:rPr>
        <w:t xml:space="preserve">ледовательского поля. </w:t>
      </w:r>
      <w:proofErr w:type="gramStart"/>
      <w:r w:rsidR="00A179FF" w:rsidRPr="005E011C">
        <w:rPr>
          <w:rFonts w:ascii="Times New Roman" w:hAnsi="Times New Roman" w:cs="Times New Roman"/>
          <w:sz w:val="28"/>
          <w:szCs w:val="28"/>
        </w:rPr>
        <w:t>В назв</w:t>
      </w:r>
      <w:r w:rsidR="00A179FF" w:rsidRPr="005E011C">
        <w:rPr>
          <w:rFonts w:ascii="Times New Roman" w:hAnsi="Times New Roman" w:cs="Times New Roman"/>
          <w:sz w:val="28"/>
          <w:szCs w:val="28"/>
        </w:rPr>
        <w:t>а</w:t>
      </w:r>
      <w:r w:rsidR="00A179FF" w:rsidRPr="005E011C">
        <w:rPr>
          <w:rFonts w:ascii="Times New Roman" w:hAnsi="Times New Roman" w:cs="Times New Roman"/>
          <w:sz w:val="28"/>
          <w:szCs w:val="28"/>
        </w:rPr>
        <w:t>ние</w:t>
      </w:r>
      <w:r w:rsidRPr="005E011C">
        <w:rPr>
          <w:rFonts w:ascii="Times New Roman" w:hAnsi="Times New Roman" w:cs="Times New Roman"/>
          <w:sz w:val="28"/>
          <w:szCs w:val="28"/>
        </w:rPr>
        <w:t xml:space="preserve"> работы н</w:t>
      </w:r>
      <w:r w:rsidR="00A179FF" w:rsidRPr="005E011C">
        <w:rPr>
          <w:rFonts w:ascii="Times New Roman" w:hAnsi="Times New Roman" w:cs="Times New Roman"/>
          <w:sz w:val="28"/>
          <w:szCs w:val="28"/>
        </w:rPr>
        <w:t>е случайно выведены понятия временности и историчности</w:t>
      </w:r>
      <w:r w:rsidRPr="005E011C">
        <w:rPr>
          <w:rFonts w:ascii="Times New Roman" w:hAnsi="Times New Roman" w:cs="Times New Roman"/>
          <w:sz w:val="28"/>
          <w:szCs w:val="28"/>
        </w:rPr>
        <w:t>, пр</w:t>
      </w:r>
      <w:r w:rsidRPr="005E011C">
        <w:rPr>
          <w:rFonts w:ascii="Times New Roman" w:hAnsi="Times New Roman" w:cs="Times New Roman"/>
          <w:sz w:val="28"/>
          <w:szCs w:val="28"/>
        </w:rPr>
        <w:t>о</w:t>
      </w:r>
      <w:r w:rsidRPr="005E011C">
        <w:rPr>
          <w:rFonts w:ascii="Times New Roman" w:hAnsi="Times New Roman" w:cs="Times New Roman"/>
          <w:sz w:val="28"/>
          <w:szCs w:val="28"/>
        </w:rPr>
        <w:t>исхождение которых исследователи связывают именно с современной филос</w:t>
      </w:r>
      <w:r w:rsidRPr="005E011C">
        <w:rPr>
          <w:rFonts w:ascii="Times New Roman" w:hAnsi="Times New Roman" w:cs="Times New Roman"/>
          <w:sz w:val="28"/>
          <w:szCs w:val="28"/>
        </w:rPr>
        <w:t>о</w:t>
      </w:r>
      <w:r w:rsidRPr="005E011C">
        <w:rPr>
          <w:rFonts w:ascii="Times New Roman" w:hAnsi="Times New Roman" w:cs="Times New Roman"/>
          <w:sz w:val="28"/>
          <w:szCs w:val="28"/>
        </w:rPr>
        <w:t xml:space="preserve">фией </w:t>
      </w:r>
      <w:r w:rsidRPr="005E01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E011C">
        <w:rPr>
          <w:rFonts w:ascii="Times New Roman" w:hAnsi="Times New Roman" w:cs="Times New Roman"/>
          <w:sz w:val="28"/>
          <w:szCs w:val="28"/>
        </w:rPr>
        <w:t xml:space="preserve"> века, причем в ее герменевтическом изводе</w:t>
      </w:r>
      <w:r w:rsidRPr="005E011C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E011C">
        <w:rPr>
          <w:rFonts w:ascii="Times New Roman" w:hAnsi="Times New Roman" w:cs="Times New Roman"/>
          <w:sz w:val="28"/>
          <w:szCs w:val="28"/>
        </w:rPr>
        <w:t>.</w:t>
      </w:r>
      <w:r w:rsidR="00BC3CBE" w:rsidRPr="005E011C">
        <w:rPr>
          <w:rFonts w:ascii="Times New Roman" w:hAnsi="Times New Roman" w:cs="Times New Roman"/>
          <w:sz w:val="28"/>
          <w:szCs w:val="28"/>
        </w:rPr>
        <w:t xml:space="preserve"> При этом историчность</w:t>
      </w:r>
      <w:r w:rsidRPr="005E011C">
        <w:rPr>
          <w:rFonts w:ascii="Times New Roman" w:hAnsi="Times New Roman" w:cs="Times New Roman"/>
          <w:sz w:val="28"/>
          <w:szCs w:val="28"/>
        </w:rPr>
        <w:t xml:space="preserve"> соотносится с двумя характеристиками бытия человека – его конечностью («б</w:t>
      </w:r>
      <w:r w:rsidRPr="005E011C">
        <w:rPr>
          <w:rFonts w:ascii="Times New Roman" w:hAnsi="Times New Roman" w:cs="Times New Roman"/>
          <w:sz w:val="28"/>
          <w:szCs w:val="28"/>
        </w:rPr>
        <w:t>ы</w:t>
      </w:r>
      <w:r w:rsidRPr="005E011C">
        <w:rPr>
          <w:rFonts w:ascii="Times New Roman" w:hAnsi="Times New Roman" w:cs="Times New Roman"/>
          <w:sz w:val="28"/>
          <w:szCs w:val="28"/>
        </w:rPr>
        <w:t xml:space="preserve">тием к смерти» и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укорененностью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 в конкретной ситуации), а также со спосо</w:t>
      </w:r>
      <w:r w:rsidRPr="005E011C">
        <w:rPr>
          <w:rFonts w:ascii="Times New Roman" w:hAnsi="Times New Roman" w:cs="Times New Roman"/>
          <w:sz w:val="28"/>
          <w:szCs w:val="28"/>
        </w:rPr>
        <w:t>б</w:t>
      </w:r>
      <w:r w:rsidRPr="005E011C">
        <w:rPr>
          <w:rFonts w:ascii="Times New Roman" w:hAnsi="Times New Roman" w:cs="Times New Roman"/>
          <w:sz w:val="28"/>
          <w:szCs w:val="28"/>
        </w:rPr>
        <w:t xml:space="preserve">ностью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трансцендирования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, </w:t>
      </w:r>
      <w:r w:rsidR="000615F9" w:rsidRPr="005E011C">
        <w:rPr>
          <w:rFonts w:ascii="Times New Roman" w:hAnsi="Times New Roman" w:cs="Times New Roman"/>
          <w:sz w:val="28"/>
          <w:szCs w:val="28"/>
        </w:rPr>
        <w:t xml:space="preserve">т.е. </w:t>
      </w:r>
      <w:r w:rsidRPr="005E011C">
        <w:rPr>
          <w:rFonts w:ascii="Times New Roman" w:hAnsi="Times New Roman" w:cs="Times New Roman"/>
          <w:sz w:val="28"/>
          <w:szCs w:val="28"/>
        </w:rPr>
        <w:t>выхода за пределы ограниченности существ</w:t>
      </w:r>
      <w:r w:rsidRPr="005E011C">
        <w:rPr>
          <w:rFonts w:ascii="Times New Roman" w:hAnsi="Times New Roman" w:cs="Times New Roman"/>
          <w:sz w:val="28"/>
          <w:szCs w:val="28"/>
        </w:rPr>
        <w:t>о</w:t>
      </w:r>
      <w:r w:rsidRPr="005E011C">
        <w:rPr>
          <w:rFonts w:ascii="Times New Roman" w:hAnsi="Times New Roman" w:cs="Times New Roman"/>
          <w:sz w:val="28"/>
          <w:szCs w:val="28"/>
        </w:rPr>
        <w:t>вания.</w:t>
      </w:r>
      <w:proofErr w:type="gramEnd"/>
      <w:r w:rsidRPr="005E011C">
        <w:rPr>
          <w:rFonts w:ascii="Times New Roman" w:hAnsi="Times New Roman" w:cs="Times New Roman"/>
          <w:sz w:val="28"/>
          <w:szCs w:val="28"/>
        </w:rPr>
        <w:t xml:space="preserve"> </w:t>
      </w:r>
      <w:r w:rsidR="00007C66" w:rsidRPr="005E011C">
        <w:rPr>
          <w:rFonts w:ascii="Times New Roman" w:hAnsi="Times New Roman" w:cs="Times New Roman"/>
          <w:sz w:val="28"/>
          <w:szCs w:val="28"/>
        </w:rPr>
        <w:t>Как родственный мотив</w:t>
      </w:r>
      <w:r w:rsidRPr="005E011C">
        <w:rPr>
          <w:rFonts w:ascii="Times New Roman" w:hAnsi="Times New Roman" w:cs="Times New Roman"/>
          <w:sz w:val="28"/>
          <w:szCs w:val="28"/>
        </w:rPr>
        <w:t xml:space="preserve"> используется уточненное понятие временности, определяющее фундаментальный способ бытия и мышления человека.</w:t>
      </w:r>
      <w:r w:rsidR="009C0F9E" w:rsidRPr="005E011C">
        <w:rPr>
          <w:rFonts w:ascii="Times New Roman" w:hAnsi="Times New Roman" w:cs="Times New Roman"/>
          <w:sz w:val="28"/>
          <w:szCs w:val="28"/>
        </w:rPr>
        <w:t xml:space="preserve"> </w:t>
      </w:r>
      <w:r w:rsidR="00507E4E" w:rsidRPr="005E011C">
        <w:rPr>
          <w:rFonts w:ascii="Times New Roman" w:hAnsi="Times New Roman" w:cs="Times New Roman"/>
          <w:sz w:val="28"/>
          <w:szCs w:val="28"/>
        </w:rPr>
        <w:t>Таким образом, м</w:t>
      </w:r>
      <w:r w:rsidR="009C0F9E" w:rsidRPr="005E011C">
        <w:rPr>
          <w:rFonts w:ascii="Times New Roman" w:hAnsi="Times New Roman" w:cs="Times New Roman"/>
          <w:sz w:val="28"/>
          <w:szCs w:val="28"/>
        </w:rPr>
        <w:t>ы намереваемся представить временность и историчность в их св</w:t>
      </w:r>
      <w:r w:rsidR="009C0F9E" w:rsidRPr="005E011C">
        <w:rPr>
          <w:rFonts w:ascii="Times New Roman" w:hAnsi="Times New Roman" w:cs="Times New Roman"/>
          <w:sz w:val="28"/>
          <w:szCs w:val="28"/>
        </w:rPr>
        <w:t>я</w:t>
      </w:r>
      <w:r w:rsidR="009C0F9E" w:rsidRPr="005E011C">
        <w:rPr>
          <w:rFonts w:ascii="Times New Roman" w:hAnsi="Times New Roman" w:cs="Times New Roman"/>
          <w:sz w:val="28"/>
          <w:szCs w:val="28"/>
        </w:rPr>
        <w:t>занности.</w:t>
      </w:r>
    </w:p>
    <w:p w:rsidR="00947EA7" w:rsidRPr="005E011C" w:rsidRDefault="00947EA7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b/>
          <w:sz w:val="28"/>
          <w:szCs w:val="28"/>
        </w:rPr>
        <w:t>Цель нашего исследования</w:t>
      </w:r>
      <w:r w:rsidRPr="005E011C">
        <w:rPr>
          <w:rFonts w:ascii="Times New Roman" w:hAnsi="Times New Roman" w:cs="Times New Roman"/>
          <w:sz w:val="28"/>
          <w:szCs w:val="28"/>
        </w:rPr>
        <w:t xml:space="preserve"> состоит в том, чтобы определить единство концептуализации временности и истор</w:t>
      </w:r>
      <w:r w:rsidR="009C0F9E" w:rsidRPr="005E011C">
        <w:rPr>
          <w:rFonts w:ascii="Times New Roman" w:hAnsi="Times New Roman" w:cs="Times New Roman"/>
          <w:sz w:val="28"/>
          <w:szCs w:val="28"/>
        </w:rPr>
        <w:t>ичности в современной философии</w:t>
      </w:r>
      <w:r w:rsidR="009C0F9E" w:rsidRPr="00A33203">
        <w:rPr>
          <w:rFonts w:ascii="Times New Roman" w:hAnsi="Times New Roman" w:cs="Times New Roman"/>
          <w:sz w:val="28"/>
          <w:szCs w:val="28"/>
        </w:rPr>
        <w:t>.</w:t>
      </w:r>
      <w:r w:rsidRPr="00A33203">
        <w:rPr>
          <w:rFonts w:ascii="Times New Roman" w:hAnsi="Times New Roman" w:cs="Times New Roman"/>
          <w:sz w:val="28"/>
          <w:szCs w:val="28"/>
        </w:rPr>
        <w:t xml:space="preserve"> В ходе исследования мы </w:t>
      </w:r>
      <w:r w:rsidRPr="00A33203">
        <w:rPr>
          <w:rFonts w:ascii="Times New Roman" w:hAnsi="Times New Roman" w:cs="Times New Roman"/>
          <w:i/>
          <w:sz w:val="28"/>
          <w:szCs w:val="28"/>
        </w:rPr>
        <w:t>обосновываем предположение</w:t>
      </w:r>
      <w:r w:rsidRPr="00A33203">
        <w:rPr>
          <w:rFonts w:ascii="Times New Roman" w:hAnsi="Times New Roman" w:cs="Times New Roman"/>
          <w:sz w:val="28"/>
          <w:szCs w:val="28"/>
        </w:rPr>
        <w:t xml:space="preserve"> о том, что путеводной н</w:t>
      </w:r>
      <w:r w:rsidRPr="00A33203">
        <w:rPr>
          <w:rFonts w:ascii="Times New Roman" w:hAnsi="Times New Roman" w:cs="Times New Roman"/>
          <w:sz w:val="28"/>
          <w:szCs w:val="28"/>
        </w:rPr>
        <w:t>и</w:t>
      </w:r>
      <w:r w:rsidRPr="00A33203">
        <w:rPr>
          <w:rFonts w:ascii="Times New Roman" w:hAnsi="Times New Roman" w:cs="Times New Roman"/>
          <w:sz w:val="28"/>
          <w:szCs w:val="28"/>
        </w:rPr>
        <w:t>тью прояснения этого единства может служить проблема онтологического обоснования познания.</w:t>
      </w:r>
      <w:r w:rsidRPr="005E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A7" w:rsidRPr="005E011C" w:rsidRDefault="00D55F5C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>Нам представляется, что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временность и историчность оказываются теми концептами, которые обращают философскую мысль </w:t>
      </w:r>
      <w:r w:rsidR="00947EA7" w:rsidRPr="005E01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века от погруженн</w:t>
      </w:r>
      <w:r w:rsidR="00947EA7" w:rsidRPr="005E011C">
        <w:rPr>
          <w:rFonts w:ascii="Times New Roman" w:hAnsi="Times New Roman" w:cs="Times New Roman"/>
          <w:sz w:val="28"/>
          <w:szCs w:val="28"/>
        </w:rPr>
        <w:t>о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сти в проблематику эпистемологии и трансцендентализма, которая захватывает </w:t>
      </w:r>
      <w:r w:rsidR="00947EA7" w:rsidRPr="005E011C">
        <w:rPr>
          <w:rFonts w:ascii="Times New Roman" w:hAnsi="Times New Roman" w:cs="Times New Roman"/>
          <w:sz w:val="28"/>
          <w:szCs w:val="28"/>
        </w:rPr>
        <w:lastRenderedPageBreak/>
        <w:t xml:space="preserve">метафизику </w:t>
      </w:r>
      <w:r w:rsidRPr="005E011C">
        <w:rPr>
          <w:rFonts w:ascii="Times New Roman" w:hAnsi="Times New Roman" w:cs="Times New Roman"/>
          <w:sz w:val="28"/>
          <w:szCs w:val="28"/>
        </w:rPr>
        <w:t>еще в начале Нового времени</w:t>
      </w:r>
      <w:r w:rsidR="00947EA7" w:rsidRPr="005E011C">
        <w:rPr>
          <w:rFonts w:ascii="Times New Roman" w:hAnsi="Times New Roman" w:cs="Times New Roman"/>
          <w:sz w:val="28"/>
          <w:szCs w:val="28"/>
        </w:rPr>
        <w:t>, к человеческому существованию в его конкретной событийности.  Именно этой общей проблемой и нашей гипот</w:t>
      </w:r>
      <w:r w:rsidR="00947EA7" w:rsidRPr="005E011C">
        <w:rPr>
          <w:rFonts w:ascii="Times New Roman" w:hAnsi="Times New Roman" w:cs="Times New Roman"/>
          <w:sz w:val="28"/>
          <w:szCs w:val="28"/>
        </w:rPr>
        <w:t>е</w:t>
      </w:r>
      <w:r w:rsidR="00947EA7" w:rsidRPr="005E011C">
        <w:rPr>
          <w:rFonts w:ascii="Times New Roman" w:hAnsi="Times New Roman" w:cs="Times New Roman"/>
          <w:sz w:val="28"/>
          <w:szCs w:val="28"/>
        </w:rPr>
        <w:t>зой обоснован выбор основных направлений философии, представленных в н</w:t>
      </w:r>
      <w:r w:rsidR="00947EA7" w:rsidRPr="005E011C">
        <w:rPr>
          <w:rFonts w:ascii="Times New Roman" w:hAnsi="Times New Roman" w:cs="Times New Roman"/>
          <w:sz w:val="28"/>
          <w:szCs w:val="28"/>
        </w:rPr>
        <w:t>а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шем исследовании и, соответственно этим направлениям, определены </w:t>
      </w:r>
      <w:r w:rsidR="00947EA7" w:rsidRPr="005E011C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947EA7" w:rsidRPr="005E011C" w:rsidRDefault="00E60E78" w:rsidP="005E011C">
      <w:pPr>
        <w:numPr>
          <w:ilvl w:val="0"/>
          <w:numId w:val="1"/>
        </w:numPr>
        <w:spacing w:line="360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>Обосновать то, что временность и историчность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в </w:t>
      </w:r>
      <w:r w:rsidR="00947EA7" w:rsidRPr="005E011C">
        <w:rPr>
          <w:rFonts w:ascii="Times New Roman" w:hAnsi="Times New Roman" w:cs="Times New Roman"/>
          <w:i/>
          <w:sz w:val="28"/>
          <w:szCs w:val="28"/>
        </w:rPr>
        <w:t>феноменол</w:t>
      </w:r>
      <w:r w:rsidR="00947EA7" w:rsidRPr="005E011C">
        <w:rPr>
          <w:rFonts w:ascii="Times New Roman" w:hAnsi="Times New Roman" w:cs="Times New Roman"/>
          <w:i/>
          <w:sz w:val="28"/>
          <w:szCs w:val="28"/>
        </w:rPr>
        <w:t>о</w:t>
      </w:r>
      <w:r w:rsidR="00947EA7" w:rsidRPr="005E011C">
        <w:rPr>
          <w:rFonts w:ascii="Times New Roman" w:hAnsi="Times New Roman" w:cs="Times New Roman"/>
          <w:i/>
          <w:sz w:val="28"/>
          <w:szCs w:val="28"/>
        </w:rPr>
        <w:t>гии</w:t>
      </w:r>
      <w:proofErr w:type="gramStart"/>
      <w:r w:rsidR="00947EA7" w:rsidRPr="005E011C">
        <w:rPr>
          <w:rFonts w:ascii="Times New Roman" w:hAnsi="Times New Roman" w:cs="Times New Roman"/>
          <w:i/>
          <w:sz w:val="28"/>
          <w:szCs w:val="28"/>
        </w:rPr>
        <w:t xml:space="preserve"> Э</w:t>
      </w:r>
      <w:proofErr w:type="gramEnd"/>
      <w:r w:rsidR="00947EA7" w:rsidRPr="005E01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7EA7" w:rsidRPr="005E011C">
        <w:rPr>
          <w:rFonts w:ascii="Times New Roman" w:hAnsi="Times New Roman" w:cs="Times New Roman"/>
          <w:i/>
          <w:sz w:val="28"/>
          <w:szCs w:val="28"/>
        </w:rPr>
        <w:t>Гуссерля</w:t>
      </w:r>
      <w:proofErr w:type="spellEnd"/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обретают смысл в контексте решения вопроса об обосн</w:t>
      </w:r>
      <w:r w:rsidR="00947EA7" w:rsidRPr="005E011C">
        <w:rPr>
          <w:rFonts w:ascii="Times New Roman" w:hAnsi="Times New Roman" w:cs="Times New Roman"/>
          <w:sz w:val="28"/>
          <w:szCs w:val="28"/>
        </w:rPr>
        <w:t>о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вании познания в целом и научного знания в частности. </w:t>
      </w:r>
      <w:r w:rsidR="00B440BC" w:rsidRPr="005E011C">
        <w:rPr>
          <w:rFonts w:ascii="Times New Roman" w:hAnsi="Times New Roman" w:cs="Times New Roman"/>
          <w:sz w:val="28"/>
          <w:szCs w:val="28"/>
        </w:rPr>
        <w:t>Р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азворачивание ответа на этот вопрос определяет изменение отношения </w:t>
      </w:r>
      <w:proofErr w:type="spellStart"/>
      <w:r w:rsidR="00947EA7" w:rsidRPr="005E011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к ист</w:t>
      </w:r>
      <w:r w:rsidR="00947EA7" w:rsidRPr="005E011C">
        <w:rPr>
          <w:rFonts w:ascii="Times New Roman" w:hAnsi="Times New Roman" w:cs="Times New Roman"/>
          <w:sz w:val="28"/>
          <w:szCs w:val="28"/>
        </w:rPr>
        <w:t>о</w:t>
      </w:r>
      <w:r w:rsidR="00947EA7" w:rsidRPr="005E011C">
        <w:rPr>
          <w:rFonts w:ascii="Times New Roman" w:hAnsi="Times New Roman" w:cs="Times New Roman"/>
          <w:sz w:val="28"/>
          <w:szCs w:val="28"/>
        </w:rPr>
        <w:t>рии.</w:t>
      </w:r>
    </w:p>
    <w:p w:rsidR="00947EA7" w:rsidRPr="005E011C" w:rsidRDefault="004E223A" w:rsidP="005E011C">
      <w:pPr>
        <w:numPr>
          <w:ilvl w:val="0"/>
          <w:numId w:val="1"/>
        </w:numPr>
        <w:spacing w:line="360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>Показать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 трансформацию смыслов временности и историчности в </w:t>
      </w:r>
      <w:r w:rsidR="00947EA7" w:rsidRPr="005E011C">
        <w:rPr>
          <w:rFonts w:ascii="Times New Roman" w:hAnsi="Times New Roman" w:cs="Times New Roman"/>
          <w:i/>
          <w:sz w:val="28"/>
          <w:szCs w:val="28"/>
        </w:rPr>
        <w:t>фундаментальной онтологии М. Хайдеггера</w:t>
      </w:r>
      <w:r w:rsidR="00FD0405" w:rsidRPr="005E011C">
        <w:rPr>
          <w:rFonts w:ascii="Times New Roman" w:hAnsi="Times New Roman" w:cs="Times New Roman"/>
          <w:sz w:val="28"/>
          <w:szCs w:val="28"/>
        </w:rPr>
        <w:t>, где они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понимаются</w:t>
      </w:r>
      <w:r w:rsidR="00B440BC" w:rsidRPr="005E011C">
        <w:rPr>
          <w:rFonts w:ascii="Times New Roman" w:hAnsi="Times New Roman" w:cs="Times New Roman"/>
          <w:sz w:val="28"/>
          <w:szCs w:val="28"/>
        </w:rPr>
        <w:t xml:space="preserve"> уже не в </w:t>
      </w:r>
      <w:proofErr w:type="spellStart"/>
      <w:r w:rsidR="00B440BC" w:rsidRPr="005E011C">
        <w:rPr>
          <w:rFonts w:ascii="Times New Roman" w:hAnsi="Times New Roman" w:cs="Times New Roman"/>
          <w:sz w:val="28"/>
          <w:szCs w:val="28"/>
        </w:rPr>
        <w:t>эпистемологическом</w:t>
      </w:r>
      <w:proofErr w:type="spellEnd"/>
      <w:r w:rsidR="00B440BC" w:rsidRPr="005E011C">
        <w:rPr>
          <w:rFonts w:ascii="Times New Roman" w:hAnsi="Times New Roman" w:cs="Times New Roman"/>
          <w:sz w:val="28"/>
          <w:szCs w:val="28"/>
        </w:rPr>
        <w:t>, а</w:t>
      </w:r>
      <w:r w:rsidR="00947EA7" w:rsidRPr="005E011C">
        <w:rPr>
          <w:rFonts w:ascii="Times New Roman" w:hAnsi="Times New Roman" w:cs="Times New Roman"/>
          <w:sz w:val="28"/>
          <w:szCs w:val="28"/>
        </w:rPr>
        <w:t xml:space="preserve"> в онтологическом ключе.</w:t>
      </w:r>
    </w:p>
    <w:p w:rsidR="00947EA7" w:rsidRPr="006A5962" w:rsidRDefault="00947EA7" w:rsidP="006A5962">
      <w:pPr>
        <w:numPr>
          <w:ilvl w:val="0"/>
          <w:numId w:val="1"/>
        </w:numPr>
        <w:spacing w:line="360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 xml:space="preserve">Определить роль понятий историчности и временности в </w:t>
      </w:r>
      <w:r w:rsidRPr="005E011C">
        <w:rPr>
          <w:rFonts w:ascii="Times New Roman" w:hAnsi="Times New Roman" w:cs="Times New Roman"/>
          <w:i/>
          <w:sz w:val="28"/>
          <w:szCs w:val="28"/>
        </w:rPr>
        <w:t>герм</w:t>
      </w:r>
      <w:r w:rsidRPr="005E011C">
        <w:rPr>
          <w:rFonts w:ascii="Times New Roman" w:hAnsi="Times New Roman" w:cs="Times New Roman"/>
          <w:i/>
          <w:sz w:val="28"/>
          <w:szCs w:val="28"/>
        </w:rPr>
        <w:t>е</w:t>
      </w:r>
      <w:r w:rsidRPr="005E011C">
        <w:rPr>
          <w:rFonts w:ascii="Times New Roman" w:hAnsi="Times New Roman" w:cs="Times New Roman"/>
          <w:i/>
          <w:sz w:val="28"/>
          <w:szCs w:val="28"/>
        </w:rPr>
        <w:t xml:space="preserve">невтическом проекте, </w:t>
      </w:r>
      <w:r w:rsidRPr="005E011C">
        <w:rPr>
          <w:rFonts w:ascii="Times New Roman" w:hAnsi="Times New Roman" w:cs="Times New Roman"/>
          <w:sz w:val="28"/>
          <w:szCs w:val="28"/>
        </w:rPr>
        <w:t>обратив при этом внимание на значение истор</w:t>
      </w:r>
      <w:r w:rsidRPr="005E011C">
        <w:rPr>
          <w:rFonts w:ascii="Times New Roman" w:hAnsi="Times New Roman" w:cs="Times New Roman"/>
          <w:sz w:val="28"/>
          <w:szCs w:val="28"/>
        </w:rPr>
        <w:t>и</w:t>
      </w:r>
      <w:r w:rsidRPr="005E011C">
        <w:rPr>
          <w:rFonts w:ascii="Times New Roman" w:hAnsi="Times New Roman" w:cs="Times New Roman"/>
          <w:sz w:val="28"/>
          <w:szCs w:val="28"/>
        </w:rPr>
        <w:t xml:space="preserve">ческого контекста понимания в </w:t>
      </w:r>
      <w:proofErr w:type="spellStart"/>
      <w:proofErr w:type="gramStart"/>
      <w:r w:rsidRPr="005E011C">
        <w:rPr>
          <w:rFonts w:ascii="Times New Roman" w:hAnsi="Times New Roman" w:cs="Times New Roman"/>
          <w:sz w:val="28"/>
          <w:szCs w:val="28"/>
        </w:rPr>
        <w:t>до-философской</w:t>
      </w:r>
      <w:proofErr w:type="spellEnd"/>
      <w:proofErr w:type="gramEnd"/>
      <w:r w:rsidRPr="005E011C">
        <w:rPr>
          <w:rFonts w:ascii="Times New Roman" w:hAnsi="Times New Roman" w:cs="Times New Roman"/>
          <w:sz w:val="28"/>
          <w:szCs w:val="28"/>
        </w:rPr>
        <w:t xml:space="preserve"> герменевтике. </w:t>
      </w:r>
    </w:p>
    <w:p w:rsidR="00947EA7" w:rsidRPr="005E011C" w:rsidRDefault="00947EA7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 xml:space="preserve">Соответственно решению этих задач определяется и </w:t>
      </w:r>
      <w:r w:rsidRPr="005E011C">
        <w:rPr>
          <w:rFonts w:ascii="Times New Roman" w:hAnsi="Times New Roman" w:cs="Times New Roman"/>
          <w:b/>
          <w:sz w:val="28"/>
          <w:szCs w:val="28"/>
        </w:rPr>
        <w:t>структура исслед</w:t>
      </w:r>
      <w:r w:rsidRPr="005E011C">
        <w:rPr>
          <w:rFonts w:ascii="Times New Roman" w:hAnsi="Times New Roman" w:cs="Times New Roman"/>
          <w:b/>
          <w:sz w:val="28"/>
          <w:szCs w:val="28"/>
        </w:rPr>
        <w:t>о</w:t>
      </w:r>
      <w:r w:rsidRPr="005E011C">
        <w:rPr>
          <w:rFonts w:ascii="Times New Roman" w:hAnsi="Times New Roman" w:cs="Times New Roman"/>
          <w:b/>
          <w:sz w:val="28"/>
          <w:szCs w:val="28"/>
        </w:rPr>
        <w:t>вания</w:t>
      </w:r>
      <w:r w:rsidRPr="005E011C">
        <w:rPr>
          <w:rFonts w:ascii="Times New Roman" w:hAnsi="Times New Roman" w:cs="Times New Roman"/>
          <w:sz w:val="28"/>
          <w:szCs w:val="28"/>
        </w:rPr>
        <w:t xml:space="preserve">. </w:t>
      </w:r>
      <w:r w:rsidRPr="005E011C">
        <w:rPr>
          <w:rFonts w:ascii="Times New Roman" w:hAnsi="Times New Roman" w:cs="Times New Roman"/>
          <w:i/>
          <w:sz w:val="28"/>
          <w:szCs w:val="28"/>
        </w:rPr>
        <w:t>В первой главе</w:t>
      </w:r>
      <w:r w:rsidRPr="005E011C">
        <w:rPr>
          <w:rFonts w:ascii="Times New Roman" w:hAnsi="Times New Roman" w:cs="Times New Roman"/>
          <w:sz w:val="28"/>
          <w:szCs w:val="28"/>
        </w:rPr>
        <w:t xml:space="preserve"> </w:t>
      </w:r>
      <w:r w:rsidR="00876AFF" w:rsidRPr="005E011C">
        <w:rPr>
          <w:rFonts w:ascii="Times New Roman" w:hAnsi="Times New Roman" w:cs="Times New Roman"/>
          <w:sz w:val="28"/>
          <w:szCs w:val="28"/>
        </w:rPr>
        <w:t>исследования</w:t>
      </w:r>
      <w:r w:rsidRPr="005E011C">
        <w:rPr>
          <w:rFonts w:ascii="Times New Roman" w:hAnsi="Times New Roman" w:cs="Times New Roman"/>
          <w:sz w:val="28"/>
          <w:szCs w:val="28"/>
        </w:rPr>
        <w:t xml:space="preserve"> мы обращаемся к феноменологии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. Мы показываем, что здесь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эпистемологический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 контекст является ведущим для концептуализации временности и историчности. При этом временность может быть понята как трансцендентальное основание историчности. Мы обращаем внимание на </w:t>
      </w:r>
      <w:r w:rsidR="00E02214" w:rsidRPr="005E011C">
        <w:rPr>
          <w:rFonts w:ascii="Times New Roman" w:hAnsi="Times New Roman" w:cs="Times New Roman"/>
          <w:sz w:val="28"/>
          <w:szCs w:val="28"/>
        </w:rPr>
        <w:t xml:space="preserve">совершившийся у </w:t>
      </w:r>
      <w:proofErr w:type="spellStart"/>
      <w:r w:rsidR="00E02214" w:rsidRPr="005E011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="00E02214" w:rsidRPr="005E011C">
        <w:rPr>
          <w:rFonts w:ascii="Times New Roman" w:hAnsi="Times New Roman" w:cs="Times New Roman"/>
          <w:sz w:val="28"/>
          <w:szCs w:val="28"/>
        </w:rPr>
        <w:t xml:space="preserve"> </w:t>
      </w:r>
      <w:r w:rsidRPr="005E011C">
        <w:rPr>
          <w:rFonts w:ascii="Times New Roman" w:hAnsi="Times New Roman" w:cs="Times New Roman"/>
          <w:sz w:val="28"/>
          <w:szCs w:val="28"/>
        </w:rPr>
        <w:t xml:space="preserve">разворот в отношении истолкования истории: от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историцизма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, понимаемого в негативном ключе, к историчности, оказывающейся полем обоснования научного знания и реализацией основных задач феноменологии. </w:t>
      </w:r>
    </w:p>
    <w:p w:rsidR="00F2372D" w:rsidRDefault="00947EA7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21A">
        <w:rPr>
          <w:rFonts w:ascii="Times New Roman" w:hAnsi="Times New Roman" w:cs="Times New Roman"/>
          <w:i/>
          <w:sz w:val="28"/>
          <w:szCs w:val="28"/>
        </w:rPr>
        <w:t>Во второй главе</w:t>
      </w:r>
      <w:r w:rsidRPr="00B6121A">
        <w:rPr>
          <w:rFonts w:ascii="Times New Roman" w:hAnsi="Times New Roman" w:cs="Times New Roman"/>
          <w:sz w:val="28"/>
          <w:szCs w:val="28"/>
        </w:rPr>
        <w:t xml:space="preserve"> </w:t>
      </w:r>
      <w:r w:rsidR="006E0568">
        <w:rPr>
          <w:rFonts w:ascii="Times New Roman" w:hAnsi="Times New Roman" w:cs="Times New Roman"/>
          <w:sz w:val="28"/>
          <w:szCs w:val="28"/>
        </w:rPr>
        <w:t>мы рассматриваем проект фундаментальной онтологии Хайдеггера, где выведенные в заглавие работы понятия получают онтологич</w:t>
      </w:r>
      <w:r w:rsidR="006E0568">
        <w:rPr>
          <w:rFonts w:ascii="Times New Roman" w:hAnsi="Times New Roman" w:cs="Times New Roman"/>
          <w:sz w:val="28"/>
          <w:szCs w:val="28"/>
        </w:rPr>
        <w:t>е</w:t>
      </w:r>
      <w:r w:rsidR="006E0568">
        <w:rPr>
          <w:rFonts w:ascii="Times New Roman" w:hAnsi="Times New Roman" w:cs="Times New Roman"/>
          <w:sz w:val="28"/>
          <w:szCs w:val="28"/>
        </w:rPr>
        <w:lastRenderedPageBreak/>
        <w:t>скую интерпретацию</w:t>
      </w:r>
      <w:r w:rsidR="000A30A9">
        <w:rPr>
          <w:rFonts w:ascii="Times New Roman" w:hAnsi="Times New Roman" w:cs="Times New Roman"/>
          <w:sz w:val="28"/>
          <w:szCs w:val="28"/>
        </w:rPr>
        <w:t xml:space="preserve">, т.е. понимаются </w:t>
      </w:r>
      <w:r w:rsidR="00155376">
        <w:rPr>
          <w:rFonts w:ascii="Times New Roman" w:hAnsi="Times New Roman" w:cs="Times New Roman"/>
          <w:sz w:val="28"/>
          <w:szCs w:val="28"/>
        </w:rPr>
        <w:t>в качестве</w:t>
      </w:r>
      <w:r w:rsidR="000A30A9">
        <w:rPr>
          <w:rFonts w:ascii="Times New Roman" w:hAnsi="Times New Roman" w:cs="Times New Roman"/>
          <w:sz w:val="28"/>
          <w:szCs w:val="28"/>
        </w:rPr>
        <w:t xml:space="preserve"> бытийны</w:t>
      </w:r>
      <w:r w:rsidR="00155376">
        <w:rPr>
          <w:rFonts w:ascii="Times New Roman" w:hAnsi="Times New Roman" w:cs="Times New Roman"/>
          <w:sz w:val="28"/>
          <w:szCs w:val="28"/>
        </w:rPr>
        <w:t>х</w:t>
      </w:r>
      <w:r w:rsidR="000A30A9">
        <w:rPr>
          <w:rFonts w:ascii="Times New Roman" w:hAnsi="Times New Roman" w:cs="Times New Roman"/>
          <w:sz w:val="28"/>
          <w:szCs w:val="28"/>
        </w:rPr>
        <w:t xml:space="preserve"> черт определе</w:t>
      </w:r>
      <w:r w:rsidR="000A30A9">
        <w:rPr>
          <w:rFonts w:ascii="Times New Roman" w:hAnsi="Times New Roman" w:cs="Times New Roman"/>
          <w:sz w:val="28"/>
          <w:szCs w:val="28"/>
        </w:rPr>
        <w:t>н</w:t>
      </w:r>
      <w:r w:rsidR="000A30A9">
        <w:rPr>
          <w:rFonts w:ascii="Times New Roman" w:hAnsi="Times New Roman" w:cs="Times New Roman"/>
          <w:sz w:val="28"/>
          <w:szCs w:val="28"/>
        </w:rPr>
        <w:t>ного сущего.</w:t>
      </w:r>
    </w:p>
    <w:p w:rsidR="00947EA7" w:rsidRPr="005E011C" w:rsidRDefault="00947EA7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i/>
          <w:sz w:val="28"/>
          <w:szCs w:val="28"/>
        </w:rPr>
        <w:t>В третьей главе</w:t>
      </w:r>
      <w:r w:rsidRPr="005E011C">
        <w:rPr>
          <w:rFonts w:ascii="Times New Roman" w:hAnsi="Times New Roman" w:cs="Times New Roman"/>
          <w:sz w:val="28"/>
          <w:szCs w:val="28"/>
        </w:rPr>
        <w:t xml:space="preserve"> мы </w:t>
      </w:r>
      <w:r w:rsidR="00B6121A">
        <w:rPr>
          <w:rFonts w:ascii="Times New Roman" w:hAnsi="Times New Roman" w:cs="Times New Roman"/>
          <w:sz w:val="28"/>
          <w:szCs w:val="28"/>
        </w:rPr>
        <w:t>анализируем</w:t>
      </w:r>
      <w:r w:rsidRPr="005E011C">
        <w:rPr>
          <w:rFonts w:ascii="Times New Roman" w:hAnsi="Times New Roman" w:cs="Times New Roman"/>
          <w:sz w:val="28"/>
          <w:szCs w:val="28"/>
        </w:rPr>
        <w:t xml:space="preserve"> герменевтический проект и показываем, что историчность может быть понята в качестве контекста становления фил</w:t>
      </w:r>
      <w:r w:rsidRPr="005E011C">
        <w:rPr>
          <w:rFonts w:ascii="Times New Roman" w:hAnsi="Times New Roman" w:cs="Times New Roman"/>
          <w:sz w:val="28"/>
          <w:szCs w:val="28"/>
        </w:rPr>
        <w:t>о</w:t>
      </w:r>
      <w:r w:rsidRPr="005E011C">
        <w:rPr>
          <w:rFonts w:ascii="Times New Roman" w:hAnsi="Times New Roman" w:cs="Times New Roman"/>
          <w:sz w:val="28"/>
          <w:szCs w:val="28"/>
        </w:rPr>
        <w:t xml:space="preserve">софской герменевтики. При этом в философской герменевтике В.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="00EE1295" w:rsidRPr="005E011C">
        <w:rPr>
          <w:rFonts w:ascii="Times New Roman" w:hAnsi="Times New Roman" w:cs="Times New Roman"/>
          <w:sz w:val="28"/>
          <w:szCs w:val="28"/>
        </w:rPr>
        <w:t>, к</w:t>
      </w:r>
      <w:r w:rsidR="00EE1295" w:rsidRPr="005E011C">
        <w:rPr>
          <w:rFonts w:ascii="Times New Roman" w:hAnsi="Times New Roman" w:cs="Times New Roman"/>
          <w:sz w:val="28"/>
          <w:szCs w:val="28"/>
        </w:rPr>
        <w:t>о</w:t>
      </w:r>
      <w:r w:rsidR="00EE1295" w:rsidRPr="005E011C">
        <w:rPr>
          <w:rFonts w:ascii="Times New Roman" w:hAnsi="Times New Roman" w:cs="Times New Roman"/>
          <w:sz w:val="28"/>
          <w:szCs w:val="28"/>
        </w:rPr>
        <w:t>торый вводит это понятие</w:t>
      </w:r>
      <w:r w:rsidRPr="005E011C">
        <w:rPr>
          <w:rFonts w:ascii="Times New Roman" w:hAnsi="Times New Roman" w:cs="Times New Roman"/>
          <w:sz w:val="28"/>
          <w:szCs w:val="28"/>
        </w:rPr>
        <w:t xml:space="preserve"> в философский оборот, историчность  выступает сп</w:t>
      </w:r>
      <w:r w:rsidRPr="005E011C">
        <w:rPr>
          <w:rFonts w:ascii="Times New Roman" w:hAnsi="Times New Roman" w:cs="Times New Roman"/>
          <w:sz w:val="28"/>
          <w:szCs w:val="28"/>
        </w:rPr>
        <w:t>о</w:t>
      </w:r>
      <w:r w:rsidRPr="005E011C">
        <w:rPr>
          <w:rFonts w:ascii="Times New Roman" w:hAnsi="Times New Roman" w:cs="Times New Roman"/>
          <w:sz w:val="28"/>
          <w:szCs w:val="28"/>
        </w:rPr>
        <w:t xml:space="preserve">собом обоснования наук о духе. Обращаясь к современной герменевтике Г.Г.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Гадам</w:t>
      </w:r>
      <w:r w:rsidRPr="005E011C">
        <w:rPr>
          <w:rFonts w:ascii="Times New Roman" w:hAnsi="Times New Roman" w:cs="Times New Roman"/>
          <w:sz w:val="28"/>
          <w:szCs w:val="28"/>
        </w:rPr>
        <w:t>е</w:t>
      </w:r>
      <w:r w:rsidRPr="005E011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, мы описываем историчность в качестве онтологического начала или условия возможности понимания и определяем, что именно в этом контексте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темп</w:t>
      </w:r>
      <w:r w:rsidRPr="005E011C">
        <w:rPr>
          <w:rFonts w:ascii="Times New Roman" w:hAnsi="Times New Roman" w:cs="Times New Roman"/>
          <w:sz w:val="28"/>
          <w:szCs w:val="28"/>
        </w:rPr>
        <w:t>о</w:t>
      </w:r>
      <w:r w:rsidRPr="005E011C">
        <w:rPr>
          <w:rFonts w:ascii="Times New Roman" w:hAnsi="Times New Roman" w:cs="Times New Roman"/>
          <w:sz w:val="28"/>
          <w:szCs w:val="28"/>
        </w:rPr>
        <w:t>ральность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 обретает свой специфический смысл.</w:t>
      </w:r>
    </w:p>
    <w:p w:rsidR="00947EA7" w:rsidRPr="005E011C" w:rsidRDefault="00947EA7" w:rsidP="005E0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11C">
        <w:rPr>
          <w:rFonts w:ascii="Times New Roman" w:hAnsi="Times New Roman" w:cs="Times New Roman"/>
          <w:sz w:val="28"/>
          <w:szCs w:val="28"/>
        </w:rPr>
        <w:t xml:space="preserve">Кроме основных </w:t>
      </w:r>
      <w:r w:rsidRPr="005E011C">
        <w:rPr>
          <w:rFonts w:ascii="Times New Roman" w:hAnsi="Times New Roman" w:cs="Times New Roman"/>
          <w:b/>
          <w:sz w:val="28"/>
          <w:szCs w:val="28"/>
        </w:rPr>
        <w:t>источнико</w:t>
      </w:r>
      <w:r w:rsidR="00264820" w:rsidRPr="005E011C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264820" w:rsidRPr="005E011C">
        <w:rPr>
          <w:rFonts w:ascii="Times New Roman" w:hAnsi="Times New Roman" w:cs="Times New Roman"/>
          <w:sz w:val="28"/>
          <w:szCs w:val="28"/>
        </w:rPr>
        <w:t>представленных</w:t>
      </w:r>
      <w:r w:rsidRPr="005E011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64820" w:rsidRPr="005E011C">
        <w:rPr>
          <w:rFonts w:ascii="Times New Roman" w:hAnsi="Times New Roman" w:cs="Times New Roman"/>
          <w:sz w:val="28"/>
          <w:szCs w:val="28"/>
        </w:rPr>
        <w:t>ами</w:t>
      </w:r>
      <w:r w:rsidRPr="005E011C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, М. Хайдеггера, В. </w:t>
      </w:r>
      <w:proofErr w:type="spellStart"/>
      <w:r w:rsidRPr="005E011C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5E011C">
        <w:rPr>
          <w:rFonts w:ascii="Times New Roman" w:hAnsi="Times New Roman" w:cs="Times New Roman"/>
          <w:sz w:val="28"/>
          <w:szCs w:val="28"/>
        </w:rPr>
        <w:t xml:space="preserve"> и Г.Г. </w:t>
      </w:r>
      <w:proofErr w:type="spellStart"/>
      <w:r w:rsidR="00341255" w:rsidRPr="005E011C">
        <w:rPr>
          <w:rFonts w:ascii="Times New Roman" w:hAnsi="Times New Roman" w:cs="Times New Roman"/>
          <w:sz w:val="28"/>
          <w:szCs w:val="28"/>
        </w:rPr>
        <w:t>Гадамера</w:t>
      </w:r>
      <w:proofErr w:type="spellEnd"/>
      <w:r w:rsidR="00341255" w:rsidRPr="005E011C">
        <w:rPr>
          <w:rFonts w:ascii="Times New Roman" w:hAnsi="Times New Roman" w:cs="Times New Roman"/>
          <w:sz w:val="28"/>
          <w:szCs w:val="28"/>
        </w:rPr>
        <w:t xml:space="preserve"> также использована </w:t>
      </w:r>
      <w:r w:rsidR="00224920" w:rsidRPr="005E011C">
        <w:rPr>
          <w:rFonts w:ascii="Times New Roman" w:hAnsi="Times New Roman" w:cs="Times New Roman"/>
          <w:sz w:val="28"/>
          <w:szCs w:val="28"/>
        </w:rPr>
        <w:t>отечественная и з</w:t>
      </w:r>
      <w:r w:rsidR="00224920" w:rsidRPr="005E011C">
        <w:rPr>
          <w:rFonts w:ascii="Times New Roman" w:hAnsi="Times New Roman" w:cs="Times New Roman"/>
          <w:sz w:val="28"/>
          <w:szCs w:val="28"/>
        </w:rPr>
        <w:t>а</w:t>
      </w:r>
      <w:r w:rsidR="00224920" w:rsidRPr="005E011C">
        <w:rPr>
          <w:rFonts w:ascii="Times New Roman" w:hAnsi="Times New Roman" w:cs="Times New Roman"/>
          <w:sz w:val="28"/>
          <w:szCs w:val="28"/>
        </w:rPr>
        <w:t xml:space="preserve">рубежная </w:t>
      </w:r>
      <w:r w:rsidR="00341255" w:rsidRPr="005E011C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5E011C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341255" w:rsidRPr="005E011C">
        <w:rPr>
          <w:rFonts w:ascii="Times New Roman" w:hAnsi="Times New Roman" w:cs="Times New Roman"/>
          <w:sz w:val="28"/>
          <w:szCs w:val="28"/>
        </w:rPr>
        <w:t>атура</w:t>
      </w:r>
      <w:r w:rsidRPr="005E011C">
        <w:rPr>
          <w:rFonts w:ascii="Times New Roman" w:hAnsi="Times New Roman" w:cs="Times New Roman"/>
          <w:sz w:val="28"/>
          <w:szCs w:val="28"/>
        </w:rPr>
        <w:t xml:space="preserve">. </w:t>
      </w:r>
      <w:r w:rsidR="00BA5CF2" w:rsidRPr="005E011C">
        <w:rPr>
          <w:rFonts w:ascii="Times New Roman" w:hAnsi="Times New Roman" w:cs="Times New Roman"/>
          <w:sz w:val="28"/>
          <w:szCs w:val="28"/>
        </w:rPr>
        <w:t>Многие важные тексты и авторитеты определили тематическое поле нашего исследования, но при этом непосредс</w:t>
      </w:r>
      <w:r w:rsidR="00BA5CF2" w:rsidRPr="005E011C">
        <w:rPr>
          <w:rFonts w:ascii="Times New Roman" w:hAnsi="Times New Roman" w:cs="Times New Roman"/>
          <w:sz w:val="28"/>
          <w:szCs w:val="28"/>
        </w:rPr>
        <w:t>т</w:t>
      </w:r>
      <w:r w:rsidR="00BA5CF2" w:rsidRPr="005E011C">
        <w:rPr>
          <w:rFonts w:ascii="Times New Roman" w:hAnsi="Times New Roman" w:cs="Times New Roman"/>
          <w:sz w:val="28"/>
          <w:szCs w:val="28"/>
        </w:rPr>
        <w:t>венно не использовались в силу ограничений, предъявляемых к объему работы</w:t>
      </w:r>
      <w:r w:rsidRPr="005E011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E011C">
        <w:rPr>
          <w:rFonts w:ascii="Times New Roman" w:hAnsi="Times New Roman" w:cs="Times New Roman"/>
          <w:sz w:val="28"/>
          <w:szCs w:val="28"/>
        </w:rPr>
        <w:t xml:space="preserve">. Представляется, что </w:t>
      </w:r>
      <w:r w:rsidRPr="005E011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E011C">
        <w:rPr>
          <w:rFonts w:ascii="Times New Roman" w:hAnsi="Times New Roman" w:cs="Times New Roman"/>
          <w:sz w:val="28"/>
          <w:szCs w:val="28"/>
        </w:rPr>
        <w:t xml:space="preserve"> данного исследования определяется его междисциплинарным характером, поскольку </w:t>
      </w:r>
      <w:r w:rsidR="004F0234" w:rsidRPr="005E011C">
        <w:rPr>
          <w:rFonts w:ascii="Times New Roman" w:hAnsi="Times New Roman" w:cs="Times New Roman"/>
          <w:sz w:val="28"/>
          <w:szCs w:val="28"/>
        </w:rPr>
        <w:t>обозначенные в нём проблемы также затрагивают философию науки и историю</w:t>
      </w:r>
      <w:r w:rsidRPr="005E011C">
        <w:rPr>
          <w:rFonts w:ascii="Times New Roman" w:hAnsi="Times New Roman" w:cs="Times New Roman"/>
          <w:sz w:val="28"/>
          <w:szCs w:val="28"/>
        </w:rPr>
        <w:t xml:space="preserve"> философии. Первая, очевидно, ставит вопрос об обосновании  научного знания. Вторая может быть истолков</w:t>
      </w:r>
      <w:r w:rsidRPr="005E011C">
        <w:rPr>
          <w:rFonts w:ascii="Times New Roman" w:hAnsi="Times New Roman" w:cs="Times New Roman"/>
          <w:sz w:val="28"/>
          <w:szCs w:val="28"/>
        </w:rPr>
        <w:t>а</w:t>
      </w:r>
      <w:r w:rsidRPr="005E011C">
        <w:rPr>
          <w:rFonts w:ascii="Times New Roman" w:hAnsi="Times New Roman" w:cs="Times New Roman"/>
          <w:sz w:val="28"/>
          <w:szCs w:val="28"/>
        </w:rPr>
        <w:t xml:space="preserve">на как более или мене явный ответ на этот вопрос. </w:t>
      </w:r>
    </w:p>
    <w:p w:rsidR="00930942" w:rsidRDefault="0093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B94" w:rsidRDefault="00E777F6" w:rsidP="0058110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83468">
        <w:rPr>
          <w:rFonts w:ascii="Arial" w:hAnsi="Arial" w:cs="Arial"/>
          <w:b/>
          <w:sz w:val="32"/>
          <w:szCs w:val="32"/>
        </w:rPr>
        <w:lastRenderedPageBreak/>
        <w:t xml:space="preserve">ГЛАВА 1. </w:t>
      </w:r>
      <w:proofErr w:type="spellStart"/>
      <w:r w:rsidRPr="00683468">
        <w:rPr>
          <w:rFonts w:ascii="Arial" w:hAnsi="Arial" w:cs="Arial"/>
          <w:b/>
          <w:sz w:val="32"/>
          <w:szCs w:val="32"/>
        </w:rPr>
        <w:t>Эпистемологическая</w:t>
      </w:r>
      <w:proofErr w:type="spellEnd"/>
      <w:r w:rsidRPr="00683468">
        <w:rPr>
          <w:rFonts w:ascii="Arial" w:hAnsi="Arial" w:cs="Arial"/>
          <w:b/>
          <w:sz w:val="32"/>
          <w:szCs w:val="32"/>
        </w:rPr>
        <w:t xml:space="preserve"> роль временности </w:t>
      </w:r>
    </w:p>
    <w:p w:rsidR="00E777F6" w:rsidRDefault="00E777F6" w:rsidP="0058110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83468">
        <w:rPr>
          <w:rFonts w:ascii="Arial" w:hAnsi="Arial" w:cs="Arial"/>
          <w:b/>
          <w:sz w:val="32"/>
          <w:szCs w:val="32"/>
        </w:rPr>
        <w:t xml:space="preserve">и историчности в феноменологии Э. </w:t>
      </w:r>
      <w:proofErr w:type="spellStart"/>
      <w:r w:rsidRPr="00683468">
        <w:rPr>
          <w:rFonts w:ascii="Arial" w:hAnsi="Arial" w:cs="Arial"/>
          <w:b/>
          <w:sz w:val="32"/>
          <w:szCs w:val="32"/>
        </w:rPr>
        <w:t>Гуссерля</w:t>
      </w:r>
      <w:proofErr w:type="spellEnd"/>
    </w:p>
    <w:p w:rsidR="00032B94" w:rsidRPr="00683468" w:rsidRDefault="00032B94" w:rsidP="0058110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777F6" w:rsidRPr="00683468" w:rsidRDefault="00E777F6" w:rsidP="0058110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="00581102">
        <w:rPr>
          <w:rFonts w:ascii="Times New Roman" w:hAnsi="Times New Roman" w:cs="Times New Roman"/>
          <w:b/>
          <w:sz w:val="32"/>
          <w:szCs w:val="32"/>
        </w:rPr>
        <w:t>1.1.</w:t>
      </w:r>
      <w:r w:rsidR="00A56A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3468">
        <w:rPr>
          <w:rFonts w:ascii="Times New Roman" w:hAnsi="Times New Roman" w:cs="Times New Roman"/>
          <w:b/>
          <w:sz w:val="32"/>
          <w:szCs w:val="32"/>
        </w:rPr>
        <w:t xml:space="preserve">Критика </w:t>
      </w:r>
      <w:proofErr w:type="spellStart"/>
      <w:r w:rsidRPr="00683468">
        <w:rPr>
          <w:rFonts w:ascii="Times New Roman" w:hAnsi="Times New Roman" w:cs="Times New Roman"/>
          <w:b/>
          <w:sz w:val="32"/>
          <w:szCs w:val="32"/>
        </w:rPr>
        <w:t>историцизма</w:t>
      </w:r>
      <w:proofErr w:type="spellEnd"/>
      <w:r w:rsidRPr="00683468">
        <w:rPr>
          <w:rFonts w:ascii="Times New Roman" w:hAnsi="Times New Roman" w:cs="Times New Roman"/>
          <w:b/>
          <w:sz w:val="32"/>
          <w:szCs w:val="32"/>
        </w:rPr>
        <w:t xml:space="preserve"> и философия как строгая наука</w:t>
      </w:r>
    </w:p>
    <w:p w:rsidR="00EA31A2" w:rsidRPr="00683468" w:rsidRDefault="00EA31A2" w:rsidP="00EA31A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777F6" w:rsidRPr="0071676C" w:rsidRDefault="00E777F6" w:rsidP="007167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76C">
        <w:rPr>
          <w:rFonts w:ascii="Times New Roman" w:hAnsi="Times New Roman" w:cs="Times New Roman"/>
          <w:sz w:val="28"/>
          <w:szCs w:val="28"/>
        </w:rPr>
        <w:t xml:space="preserve">В контексте проблематики данной работы примечателен ранний этап творчества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, а именно критика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историцизма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>, которая дала начало пол</w:t>
      </w:r>
      <w:r w:rsidRPr="0071676C">
        <w:rPr>
          <w:rFonts w:ascii="Times New Roman" w:hAnsi="Times New Roman" w:cs="Times New Roman"/>
          <w:sz w:val="28"/>
          <w:szCs w:val="28"/>
        </w:rPr>
        <w:t>е</w:t>
      </w:r>
      <w:r w:rsidRPr="0071676C">
        <w:rPr>
          <w:rFonts w:ascii="Times New Roman" w:hAnsi="Times New Roman" w:cs="Times New Roman"/>
          <w:sz w:val="28"/>
          <w:szCs w:val="28"/>
        </w:rPr>
        <w:t xml:space="preserve">мике с Вильгельмом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Дильтеем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. Она открывается публикацией статьи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«Философия как строгая наука» в 1911 г. и в дальнейшем перейдёт в личную переписку. </w:t>
      </w:r>
    </w:p>
    <w:p w:rsidR="00E777F6" w:rsidRPr="0071676C" w:rsidRDefault="00E777F6" w:rsidP="007167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1676C">
        <w:rPr>
          <w:rFonts w:ascii="Times New Roman" w:hAnsi="Times New Roman" w:cs="Times New Roman"/>
          <w:sz w:val="28"/>
          <w:szCs w:val="28"/>
        </w:rPr>
        <w:t>Ранний этап характеризуется задачами обоснования теоретического зн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 xml:space="preserve">ния, науки, и создания строгой 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(философии как строгой науки, которая будет основанием для других (позитивных)  наук) </w:t>
      </w:r>
      <w:r w:rsidRPr="0071676C">
        <w:rPr>
          <w:rFonts w:ascii="Times New Roman" w:hAnsi="Times New Roman" w:cs="Times New Roman"/>
          <w:sz w:val="28"/>
          <w:szCs w:val="28"/>
        </w:rPr>
        <w:t>на твердо установленных о</w:t>
      </w:r>
      <w:r w:rsidRPr="0071676C">
        <w:rPr>
          <w:rFonts w:ascii="Times New Roman" w:hAnsi="Times New Roman" w:cs="Times New Roman"/>
          <w:sz w:val="28"/>
          <w:szCs w:val="28"/>
        </w:rPr>
        <w:t>с</w:t>
      </w:r>
      <w:r w:rsidRPr="0071676C">
        <w:rPr>
          <w:rFonts w:ascii="Times New Roman" w:hAnsi="Times New Roman" w:cs="Times New Roman"/>
          <w:sz w:val="28"/>
          <w:szCs w:val="28"/>
        </w:rPr>
        <w:t>нованиях – будучи исходными темами творчества, эти мотивы сохраняются в нём и в дальнейшем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1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ищет для науки безусловный, абсолютный фу</w:t>
      </w:r>
      <w:r w:rsidRPr="0071676C">
        <w:rPr>
          <w:rFonts w:ascii="Times New Roman" w:hAnsi="Times New Roman" w:cs="Times New Roman"/>
          <w:sz w:val="28"/>
          <w:szCs w:val="28"/>
        </w:rPr>
        <w:t>н</w:t>
      </w:r>
      <w:r w:rsidRPr="0071676C">
        <w:rPr>
          <w:rFonts w:ascii="Times New Roman" w:hAnsi="Times New Roman" w:cs="Times New Roman"/>
          <w:sz w:val="28"/>
          <w:szCs w:val="28"/>
        </w:rPr>
        <w:t>дамент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который, согласно немецкому философу, должна обеспечить феном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нология</w:t>
      </w:r>
      <w:r w:rsidRPr="0071676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71676C">
        <w:rPr>
          <w:rFonts w:ascii="Times New Roman" w:hAnsi="Times New Roman" w:cs="Times New Roman"/>
          <w:sz w:val="28"/>
          <w:szCs w:val="28"/>
        </w:rPr>
        <w:t>. В сочинениях этого периода он проводит критику</w:t>
      </w:r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 психологизма, а з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 xml:space="preserve">тем натурализма и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историцизма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как</w:t>
      </w:r>
      <w:r w:rsidRPr="007167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исследовательских установок,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релятивиз</w:t>
      </w:r>
      <w:r w:rsidRPr="0071676C">
        <w:rPr>
          <w:rFonts w:ascii="Times New Roman" w:hAnsi="Times New Roman" w:cs="Times New Roman"/>
          <w:sz w:val="28"/>
          <w:szCs w:val="28"/>
        </w:rPr>
        <w:t>и</w:t>
      </w:r>
      <w:r w:rsidRPr="0071676C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истину и имеющих итогом скептицизм. В </w:t>
      </w:r>
      <w:proofErr w:type="gramStart"/>
      <w:r w:rsidRPr="0071676C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и выборе этих трёх направлений нет ничего произвольного. Помещая их в прицел критики,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даёт своего рода «диагноз» современной ему философской ситуации.</w:t>
      </w:r>
    </w:p>
    <w:p w:rsidR="00E777F6" w:rsidRPr="0071676C" w:rsidRDefault="00E777F6" w:rsidP="007167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76C">
        <w:rPr>
          <w:rFonts w:ascii="Times New Roman" w:hAnsi="Times New Roman" w:cs="Times New Roman"/>
          <w:sz w:val="28"/>
          <w:szCs w:val="28"/>
        </w:rPr>
        <w:t xml:space="preserve">Оба мыслителя обращаются к одной и той же проблеме –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в раб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те «Типы мировоззрения и обнаружение их в метафизических системах» хара</w:t>
      </w:r>
      <w:r w:rsidRPr="0071676C">
        <w:rPr>
          <w:rFonts w:ascii="Times New Roman" w:hAnsi="Times New Roman" w:cs="Times New Roman"/>
          <w:sz w:val="28"/>
          <w:szCs w:val="28"/>
        </w:rPr>
        <w:t>к</w:t>
      </w:r>
      <w:r w:rsidRPr="0071676C">
        <w:rPr>
          <w:rFonts w:ascii="Times New Roman" w:hAnsi="Times New Roman" w:cs="Times New Roman"/>
          <w:sz w:val="28"/>
          <w:szCs w:val="28"/>
        </w:rPr>
        <w:t xml:space="preserve">теризует её как «анархию философских систем», их беспредельное, хаотическое </w:t>
      </w:r>
      <w:r w:rsidRPr="0071676C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многообразие, питающее дух скептицизма. Разрешение, которое предлагает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>, заключается в том, чтобы в качестве объединяющего историческое многообразие форм и систем знания фундамента положить жизнь. При таком рассмотрении исторические формы знания понимаются как мировоззрения, ра</w:t>
      </w:r>
      <w:r w:rsidRPr="0071676C">
        <w:rPr>
          <w:rFonts w:ascii="Times New Roman" w:hAnsi="Times New Roman" w:cs="Times New Roman"/>
          <w:sz w:val="28"/>
          <w:szCs w:val="28"/>
        </w:rPr>
        <w:t>з</w:t>
      </w:r>
      <w:r w:rsidRPr="0071676C">
        <w:rPr>
          <w:rFonts w:ascii="Times New Roman" w:hAnsi="Times New Roman" w:cs="Times New Roman"/>
          <w:sz w:val="28"/>
          <w:szCs w:val="28"/>
        </w:rPr>
        <w:t>вивающиеся на основе определённого жизненного опыта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1676C">
        <w:rPr>
          <w:rFonts w:ascii="Times New Roman" w:hAnsi="Times New Roman" w:cs="Times New Roman"/>
          <w:sz w:val="28"/>
          <w:szCs w:val="28"/>
        </w:rPr>
        <w:t>. Условный и вари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>тивный, он вместе с тем всегда сохраняет некоторые общие черты. Мировоззр</w:t>
      </w:r>
      <w:r w:rsidRPr="0071676C">
        <w:rPr>
          <w:rFonts w:ascii="Times New Roman" w:hAnsi="Times New Roman" w:cs="Times New Roman"/>
          <w:sz w:val="28"/>
          <w:szCs w:val="28"/>
        </w:rPr>
        <w:t>е</w:t>
      </w:r>
      <w:r w:rsidRPr="0071676C">
        <w:rPr>
          <w:rFonts w:ascii="Times New Roman" w:hAnsi="Times New Roman" w:cs="Times New Roman"/>
          <w:sz w:val="28"/>
          <w:szCs w:val="28"/>
        </w:rPr>
        <w:t xml:space="preserve">ния имеют единую задачу – содействие пониманию жизни. </w:t>
      </w:r>
      <w:proofErr w:type="gramStart"/>
      <w:r w:rsidRPr="0071676C">
        <w:rPr>
          <w:rFonts w:ascii="Times New Roman" w:hAnsi="Times New Roman" w:cs="Times New Roman"/>
          <w:sz w:val="28"/>
          <w:szCs w:val="28"/>
        </w:rPr>
        <w:t>Именно это единс</w:t>
      </w:r>
      <w:r w:rsidRPr="0071676C">
        <w:rPr>
          <w:rFonts w:ascii="Times New Roman" w:hAnsi="Times New Roman" w:cs="Times New Roman"/>
          <w:sz w:val="28"/>
          <w:szCs w:val="28"/>
        </w:rPr>
        <w:t>т</w:t>
      </w:r>
      <w:r w:rsidRPr="0071676C">
        <w:rPr>
          <w:rFonts w:ascii="Times New Roman" w:hAnsi="Times New Roman" w:cs="Times New Roman"/>
          <w:sz w:val="28"/>
          <w:szCs w:val="28"/>
        </w:rPr>
        <w:t>во их предназначения делает возможным постижение других мировоззрений: мы способны к интуитивному раскрытию господствующих в них мотивов пот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 xml:space="preserve">му, что сами имеем родственные мотивы – то, что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называет разреш</w:t>
      </w:r>
      <w:r w:rsidRPr="0071676C">
        <w:rPr>
          <w:rFonts w:ascii="Times New Roman" w:hAnsi="Times New Roman" w:cs="Times New Roman"/>
          <w:sz w:val="28"/>
          <w:szCs w:val="28"/>
        </w:rPr>
        <w:t>е</w:t>
      </w:r>
      <w:r w:rsidRPr="0071676C">
        <w:rPr>
          <w:rFonts w:ascii="Times New Roman" w:hAnsi="Times New Roman" w:cs="Times New Roman"/>
          <w:sz w:val="28"/>
          <w:szCs w:val="28"/>
        </w:rPr>
        <w:t>нием «загадки жизни» – и таким образом нам открываются особенности какого-либо конкретного мировоззрения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71676C">
        <w:rPr>
          <w:rFonts w:ascii="Times New Roman" w:hAnsi="Times New Roman" w:cs="Times New Roman"/>
          <w:sz w:val="28"/>
          <w:szCs w:val="28"/>
        </w:rPr>
        <w:t>.  Историческая смена мировоззрений пре</w:t>
      </w:r>
      <w:r w:rsidRPr="0071676C">
        <w:rPr>
          <w:rFonts w:ascii="Times New Roman" w:hAnsi="Times New Roman" w:cs="Times New Roman"/>
          <w:sz w:val="28"/>
          <w:szCs w:val="28"/>
        </w:rPr>
        <w:t>д</w:t>
      </w:r>
      <w:r w:rsidRPr="0071676C">
        <w:rPr>
          <w:rFonts w:ascii="Times New Roman" w:hAnsi="Times New Roman" w:cs="Times New Roman"/>
          <w:sz w:val="28"/>
          <w:szCs w:val="28"/>
        </w:rPr>
        <w:t xml:space="preserve">ставляется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Дильтею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борьбой, процессом вытеснения наименее полезных и жи</w:t>
      </w:r>
      <w:r w:rsidRPr="0071676C">
        <w:rPr>
          <w:rFonts w:ascii="Times New Roman" w:hAnsi="Times New Roman" w:cs="Times New Roman"/>
          <w:sz w:val="28"/>
          <w:szCs w:val="28"/>
        </w:rPr>
        <w:t>з</w:t>
      </w:r>
      <w:r w:rsidRPr="0071676C">
        <w:rPr>
          <w:rFonts w:ascii="Times New Roman" w:hAnsi="Times New Roman" w:cs="Times New Roman"/>
          <w:sz w:val="28"/>
          <w:szCs w:val="28"/>
        </w:rPr>
        <w:t>нестойких мировоззрений более сильными и совершенными, могущими дать</w:t>
      </w:r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 ответы на значимые для данной эпохи вопросы.</w:t>
      </w:r>
    </w:p>
    <w:p w:rsidR="00E777F6" w:rsidRPr="0071676C" w:rsidRDefault="00E777F6" w:rsidP="007167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1676C">
        <w:rPr>
          <w:rFonts w:ascii="Times New Roman" w:hAnsi="Times New Roman" w:cs="Times New Roman"/>
          <w:sz w:val="28"/>
          <w:szCs w:val="28"/>
        </w:rPr>
        <w:t xml:space="preserve">Намерения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отчасти пересекаются с заявленной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Дильтеем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н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>правленностью его работы: оба признают неудовлетворительной ситуацию в философском знании с его многообразием позиций при отсутствии чего-либо твёрдо установленного, оба считают скептицизм недопустимой установкой и стремятся его избежать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1676C">
        <w:rPr>
          <w:rFonts w:ascii="Times New Roman" w:hAnsi="Times New Roman" w:cs="Times New Roman"/>
          <w:sz w:val="28"/>
          <w:szCs w:val="28"/>
        </w:rPr>
        <w:t xml:space="preserve">. Сам же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>, как было отмечено выше, ориент</w:t>
      </w:r>
      <w:r w:rsidRPr="0071676C">
        <w:rPr>
          <w:rFonts w:ascii="Times New Roman" w:hAnsi="Times New Roman" w:cs="Times New Roman"/>
          <w:sz w:val="28"/>
          <w:szCs w:val="28"/>
        </w:rPr>
        <w:t>и</w:t>
      </w:r>
      <w:r w:rsidRPr="0071676C">
        <w:rPr>
          <w:rFonts w:ascii="Times New Roman" w:hAnsi="Times New Roman" w:cs="Times New Roman"/>
          <w:sz w:val="28"/>
          <w:szCs w:val="28"/>
        </w:rPr>
        <w:t>руется на образ строгой науки, каковой, на его взгляд, философия и должна быть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71676C">
        <w:rPr>
          <w:rFonts w:ascii="Times New Roman" w:hAnsi="Times New Roman" w:cs="Times New Roman"/>
          <w:sz w:val="28"/>
          <w:szCs w:val="28"/>
        </w:rPr>
        <w:t xml:space="preserve">. До сих пор, согласно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Гуссерлю</w:t>
      </w:r>
      <w:proofErr w:type="spellEnd"/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676C">
        <w:rPr>
          <w:rFonts w:ascii="Times New Roman" w:hAnsi="Times New Roman" w:cs="Times New Roman"/>
          <w:sz w:val="28"/>
          <w:szCs w:val="28"/>
        </w:rPr>
        <w:t xml:space="preserve">при всём богатстве замыслов, которое являет собой мировая философия, собственно философской науки создано не было, и философия как наука ещё не начиналась: в ней «нет таких объективно </w:t>
      </w:r>
      <w:r w:rsidRPr="0071676C">
        <w:rPr>
          <w:rFonts w:ascii="Times New Roman" w:hAnsi="Times New Roman" w:cs="Times New Roman"/>
          <w:sz w:val="28"/>
          <w:szCs w:val="28"/>
        </w:rPr>
        <w:lastRenderedPageBreak/>
        <w:t>понятых и обоснованных идей, …ей недостает ещё логически прочно устано</w:t>
      </w:r>
      <w:r w:rsidRPr="0071676C">
        <w:rPr>
          <w:rFonts w:ascii="Times New Roman" w:hAnsi="Times New Roman" w:cs="Times New Roman"/>
          <w:sz w:val="28"/>
          <w:szCs w:val="28"/>
        </w:rPr>
        <w:t>в</w:t>
      </w:r>
      <w:r w:rsidRPr="0071676C">
        <w:rPr>
          <w:rFonts w:ascii="Times New Roman" w:hAnsi="Times New Roman" w:cs="Times New Roman"/>
          <w:sz w:val="28"/>
          <w:szCs w:val="28"/>
        </w:rPr>
        <w:t>ленных и, по своему смыслу, вполне ясных проблем, методов и теорий»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71676C">
        <w:rPr>
          <w:rFonts w:ascii="Times New Roman" w:hAnsi="Times New Roman" w:cs="Times New Roman"/>
          <w:sz w:val="28"/>
          <w:szCs w:val="28"/>
        </w:rPr>
        <w:t>. При этом науки можно рассматривать как несовершенные системы с открытыми проблемами и недостатками</w:t>
      </w:r>
      <w:proofErr w:type="gramEnd"/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71676C">
        <w:rPr>
          <w:rFonts w:ascii="Times New Roman" w:hAnsi="Times New Roman" w:cs="Times New Roman"/>
          <w:sz w:val="28"/>
          <w:szCs w:val="28"/>
        </w:rPr>
        <w:t xml:space="preserve"> уже существующих наработок, философия же в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все не обладает системой, поскольку в ней спорно всё, и всё является делом ч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 xml:space="preserve">стного убеждения.  </w:t>
      </w:r>
    </w:p>
    <w:p w:rsidR="00E777F6" w:rsidRPr="0071676C" w:rsidRDefault="00E777F6" w:rsidP="007167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76C">
        <w:rPr>
          <w:rFonts w:ascii="Times New Roman" w:hAnsi="Times New Roman" w:cs="Times New Roman"/>
          <w:sz w:val="28"/>
          <w:szCs w:val="28"/>
        </w:rPr>
        <w:t xml:space="preserve">Мысль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направляется требованием осуществить научную рефо</w:t>
      </w:r>
      <w:r w:rsidRPr="0071676C">
        <w:rPr>
          <w:rFonts w:ascii="Times New Roman" w:hAnsi="Times New Roman" w:cs="Times New Roman"/>
          <w:sz w:val="28"/>
          <w:szCs w:val="28"/>
        </w:rPr>
        <w:t>р</w:t>
      </w:r>
      <w:r w:rsidRPr="0071676C">
        <w:rPr>
          <w:rFonts w:ascii="Times New Roman" w:hAnsi="Times New Roman" w:cs="Times New Roman"/>
          <w:sz w:val="28"/>
          <w:szCs w:val="28"/>
        </w:rPr>
        <w:t xml:space="preserve">му философии: «если философский переворот в наше время должен иметь свои права, то </w:t>
      </w:r>
      <w:proofErr w:type="gramStart"/>
      <w:r w:rsidRPr="0071676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 во всяком случае должен быть одушевлен стремлением к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нов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обоснованию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философии в смысле строгой науки»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71676C">
        <w:rPr>
          <w:rFonts w:ascii="Times New Roman" w:hAnsi="Times New Roman" w:cs="Times New Roman"/>
          <w:sz w:val="28"/>
          <w:szCs w:val="28"/>
        </w:rPr>
        <w:t>. В связи с этим в фокусе критики немецкого мыслителя оказывается «философия мировоззрения», кот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 xml:space="preserve">рой в статье «Философия как строгая наука» дается определение «скептический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историцизм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». В её влиянии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видит одну из причин уклонения совр</w:t>
      </w:r>
      <w:r w:rsidRPr="0071676C">
        <w:rPr>
          <w:rFonts w:ascii="Times New Roman" w:hAnsi="Times New Roman" w:cs="Times New Roman"/>
          <w:sz w:val="28"/>
          <w:szCs w:val="28"/>
        </w:rPr>
        <w:t>е</w:t>
      </w:r>
      <w:r w:rsidRPr="0071676C">
        <w:rPr>
          <w:rFonts w:ascii="Times New Roman" w:hAnsi="Times New Roman" w:cs="Times New Roman"/>
          <w:sz w:val="28"/>
          <w:szCs w:val="28"/>
        </w:rPr>
        <w:t>менной мысли от линии научной философии, и здесь для него важным стан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вится подчеркнуть различие этих двух философий – научной и миросозерц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 xml:space="preserve">тельной. </w:t>
      </w:r>
    </w:p>
    <w:p w:rsidR="00E777F6" w:rsidRPr="0071676C" w:rsidRDefault="00E777F6" w:rsidP="0071676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задается вопросом о границах правомерной области суждения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историцизма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. Он отмечает, что в фактической истинности предпосылок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истор</w:t>
      </w:r>
      <w:r w:rsidRPr="0071676C">
        <w:rPr>
          <w:rFonts w:ascii="Times New Roman" w:hAnsi="Times New Roman" w:cs="Times New Roman"/>
          <w:sz w:val="28"/>
          <w:szCs w:val="28"/>
        </w:rPr>
        <w:t>и</w:t>
      </w:r>
      <w:r w:rsidRPr="0071676C">
        <w:rPr>
          <w:rFonts w:ascii="Times New Roman" w:hAnsi="Times New Roman" w:cs="Times New Roman"/>
          <w:sz w:val="28"/>
          <w:szCs w:val="28"/>
        </w:rPr>
        <w:t>цизма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сомневаться нельзя: действительно, для развивающегося исторического сознания, о котором говорит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71676C">
        <w:rPr>
          <w:rFonts w:ascii="Times New Roman" w:hAnsi="Times New Roman" w:cs="Times New Roman"/>
          <w:sz w:val="28"/>
          <w:szCs w:val="28"/>
        </w:rPr>
        <w:t>, способного обозревать всё многообр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>зие прошлого, формы и системы мысли, естественной будет утрата веры в абс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 xml:space="preserve">лютную значимость какой-либо из них. Но вместе с тем, спрашивает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, не лишаются ли науки их объективной значимости при такой позиции? Он даёт утвердительный ответ: при последовательном проведении рассуждения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истор</w:t>
      </w:r>
      <w:r w:rsidRPr="0071676C">
        <w:rPr>
          <w:rFonts w:ascii="Times New Roman" w:hAnsi="Times New Roman" w:cs="Times New Roman"/>
          <w:sz w:val="28"/>
          <w:szCs w:val="28"/>
        </w:rPr>
        <w:t>и</w:t>
      </w:r>
      <w:r w:rsidRPr="0071676C">
        <w:rPr>
          <w:rFonts w:ascii="Times New Roman" w:hAnsi="Times New Roman" w:cs="Times New Roman"/>
          <w:sz w:val="28"/>
          <w:szCs w:val="28"/>
        </w:rPr>
        <w:lastRenderedPageBreak/>
        <w:t>цизм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переходит в скептический субъективизм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71676C">
        <w:rPr>
          <w:rFonts w:ascii="Times New Roman" w:hAnsi="Times New Roman" w:cs="Times New Roman"/>
          <w:sz w:val="28"/>
          <w:szCs w:val="28"/>
        </w:rPr>
        <w:t>. Если же наука признается как идея, необходимо различение нормы и факта, объективной и исторической зн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>чимости. То, с чем работает история – факты, нормативные принципы любого духовного образования – религии, искусства – должны быть делом науки. Ист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рик, опираясь на факты, не правомочен судить о возможности философской науки как таковой, а исторические факты развития систем не могут служить о</w:t>
      </w:r>
      <w:r w:rsidRPr="0071676C">
        <w:rPr>
          <w:rFonts w:ascii="Times New Roman" w:hAnsi="Times New Roman" w:cs="Times New Roman"/>
          <w:sz w:val="28"/>
          <w:szCs w:val="28"/>
        </w:rPr>
        <w:t>с</w:t>
      </w:r>
      <w:r w:rsidRPr="0071676C">
        <w:rPr>
          <w:rFonts w:ascii="Times New Roman" w:hAnsi="Times New Roman" w:cs="Times New Roman"/>
          <w:sz w:val="28"/>
          <w:szCs w:val="28"/>
        </w:rPr>
        <w:t xml:space="preserve">нованием для заключения о невозможности философии как строгой системы.  </w:t>
      </w:r>
    </w:p>
    <w:p w:rsidR="00E777F6" w:rsidRPr="0071676C" w:rsidRDefault="00E777F6" w:rsidP="0071676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76C">
        <w:rPr>
          <w:rFonts w:ascii="Times New Roman" w:hAnsi="Times New Roman" w:cs="Times New Roman"/>
          <w:sz w:val="28"/>
          <w:szCs w:val="28"/>
        </w:rPr>
        <w:t xml:space="preserve">«Философия мировоззрений», таким образом, выступает для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71676C">
        <w:rPr>
          <w:rFonts w:ascii="Times New Roman" w:hAnsi="Times New Roman" w:cs="Times New Roman"/>
          <w:sz w:val="28"/>
          <w:szCs w:val="28"/>
        </w:rPr>
        <w:t>миросозерцательной</w:t>
      </w:r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. Такая философия не вполне соответствует идее строгой научности, но играет, как подчеркивает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, другую важнейшую роль, основывающуюся на том, что наряду с </w:t>
      </w:r>
      <w:proofErr w:type="gramStart"/>
      <w:r w:rsidRPr="0071676C">
        <w:rPr>
          <w:rFonts w:ascii="Times New Roman" w:hAnsi="Times New Roman" w:cs="Times New Roman"/>
          <w:sz w:val="28"/>
          <w:szCs w:val="28"/>
        </w:rPr>
        <w:t>теоретическими</w:t>
      </w:r>
      <w:proofErr w:type="gramEnd"/>
      <w:r w:rsidRPr="0071676C">
        <w:rPr>
          <w:rFonts w:ascii="Times New Roman" w:hAnsi="Times New Roman" w:cs="Times New Roman"/>
          <w:sz w:val="28"/>
          <w:szCs w:val="28"/>
        </w:rPr>
        <w:t xml:space="preserve"> человек получает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и 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опыт. На них в свою очередь строятся опы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знания </w:t>
      </w:r>
      <w:proofErr w:type="gramStart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более логического</w:t>
      </w:r>
      <w:proofErr w:type="gramEnd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характера. Именно такая всесторонняя</w:t>
      </w:r>
      <w:r w:rsidRPr="0071676C">
        <w:rPr>
          <w:rFonts w:ascii="Times New Roman" w:hAnsi="Times New Roman" w:cs="Times New Roman"/>
          <w:sz w:val="28"/>
          <w:szCs w:val="28"/>
        </w:rPr>
        <w:t xml:space="preserve"> опытность (этическая, религиозная, политическая, эстетическая и т.д.) называется образ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ванностью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71676C">
        <w:rPr>
          <w:rFonts w:ascii="Times New Roman" w:hAnsi="Times New Roman" w:cs="Times New Roman"/>
          <w:sz w:val="28"/>
          <w:szCs w:val="28"/>
        </w:rPr>
        <w:t>. Мудрость или миросозерцание являются особенно высокоценн</w:t>
      </w:r>
      <w:r w:rsidRPr="0071676C">
        <w:rPr>
          <w:rFonts w:ascii="Times New Roman" w:hAnsi="Times New Roman" w:cs="Times New Roman"/>
          <w:sz w:val="28"/>
          <w:szCs w:val="28"/>
        </w:rPr>
        <w:t>ы</w:t>
      </w:r>
      <w:r w:rsidRPr="0071676C">
        <w:rPr>
          <w:rFonts w:ascii="Times New Roman" w:hAnsi="Times New Roman" w:cs="Times New Roman"/>
          <w:sz w:val="28"/>
          <w:szCs w:val="28"/>
        </w:rPr>
        <w:t xml:space="preserve">ми формами, и философия миросозерцания, дающая систематическое, наиболее полное согласование всех тех теоретических, практических и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аксиологических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расхождений, которые предъявляет жизнь, служит двум важнейшим целям. Во-первых, она сообщает наиболее совершенную мудрость. Во-вторых, при пост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янной изменчивости, расширении жизненного горизонта человечества она сл</w:t>
      </w:r>
      <w:r w:rsidRPr="0071676C">
        <w:rPr>
          <w:rFonts w:ascii="Times New Roman" w:hAnsi="Times New Roman" w:cs="Times New Roman"/>
          <w:sz w:val="28"/>
          <w:szCs w:val="28"/>
        </w:rPr>
        <w:t>у</w:t>
      </w:r>
      <w:r w:rsidRPr="0071676C">
        <w:rPr>
          <w:rFonts w:ascii="Times New Roman" w:hAnsi="Times New Roman" w:cs="Times New Roman"/>
          <w:sz w:val="28"/>
          <w:szCs w:val="28"/>
        </w:rPr>
        <w:t>жит идеалу гуманности как искусности по всем основным направлениям жизни.</w:t>
      </w:r>
    </w:p>
    <w:p w:rsidR="00E777F6" w:rsidRPr="0071676C" w:rsidRDefault="00E777F6" w:rsidP="0071676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76C">
        <w:rPr>
          <w:rFonts w:ascii="Times New Roman" w:hAnsi="Times New Roman" w:cs="Times New Roman"/>
          <w:sz w:val="28"/>
          <w:szCs w:val="28"/>
        </w:rPr>
        <w:t xml:space="preserve">Однако ценности миросозерцания и ценности науки, по мысли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>, должны быть разграничены – справедливость этого требования становится о</w:t>
      </w:r>
      <w:r w:rsidRPr="0071676C">
        <w:rPr>
          <w:rFonts w:ascii="Times New Roman" w:hAnsi="Times New Roman" w:cs="Times New Roman"/>
          <w:sz w:val="28"/>
          <w:szCs w:val="28"/>
        </w:rPr>
        <w:t>т</w:t>
      </w:r>
      <w:r w:rsidRPr="0071676C">
        <w:rPr>
          <w:rFonts w:ascii="Times New Roman" w:hAnsi="Times New Roman" w:cs="Times New Roman"/>
          <w:sz w:val="28"/>
          <w:szCs w:val="28"/>
        </w:rPr>
        <w:t>четливо видной, если понимать науку и миросозерцание как практические идеи. Цели миросозерцания лежат в конечном, принципиально достижимом: оно т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>ково, что должно осуществиться в отдельной жизни, и в противном случае м</w:t>
      </w:r>
      <w:r w:rsidRPr="0071676C">
        <w:rPr>
          <w:rFonts w:ascii="Times New Roman" w:hAnsi="Times New Roman" w:cs="Times New Roman"/>
          <w:sz w:val="28"/>
          <w:szCs w:val="28"/>
        </w:rPr>
        <w:t>и</w:t>
      </w:r>
      <w:r w:rsidRPr="0071676C">
        <w:rPr>
          <w:rFonts w:ascii="Times New Roman" w:hAnsi="Times New Roman" w:cs="Times New Roman"/>
          <w:sz w:val="28"/>
          <w:szCs w:val="28"/>
        </w:rPr>
        <w:lastRenderedPageBreak/>
        <w:t>росозерцание теряет свой смысл. Напротив, наука имеет бесконечную цель в собственном основании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71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76C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sz w:val="28"/>
          <w:szCs w:val="28"/>
        </w:rPr>
        <w:t xml:space="preserve"> сравнивает науку со строительством беск</w:t>
      </w:r>
      <w:r w:rsidRPr="0071676C">
        <w:rPr>
          <w:rFonts w:ascii="Times New Roman" w:hAnsi="Times New Roman" w:cs="Times New Roman"/>
          <w:sz w:val="28"/>
          <w:szCs w:val="28"/>
        </w:rPr>
        <w:t>о</w:t>
      </w:r>
      <w:r w:rsidRPr="0071676C">
        <w:rPr>
          <w:rFonts w:ascii="Times New Roman" w:hAnsi="Times New Roman" w:cs="Times New Roman"/>
          <w:sz w:val="28"/>
          <w:szCs w:val="28"/>
        </w:rPr>
        <w:t>нечного здания, которое нигде и никогда не найдет завершения – в строительс</w:t>
      </w:r>
      <w:r w:rsidRPr="0071676C">
        <w:rPr>
          <w:rFonts w:ascii="Times New Roman" w:hAnsi="Times New Roman" w:cs="Times New Roman"/>
          <w:sz w:val="28"/>
          <w:szCs w:val="28"/>
        </w:rPr>
        <w:t>т</w:t>
      </w:r>
      <w:r w:rsidRPr="0071676C">
        <w:rPr>
          <w:rFonts w:ascii="Times New Roman" w:hAnsi="Times New Roman" w:cs="Times New Roman"/>
          <w:sz w:val="28"/>
          <w:szCs w:val="28"/>
        </w:rPr>
        <w:t>ве участвуют коллективы и поколения людей, ясно сознающие эти обстоятел</w:t>
      </w:r>
      <w:r w:rsidRPr="0071676C">
        <w:rPr>
          <w:rFonts w:ascii="Times New Roman" w:hAnsi="Times New Roman" w:cs="Times New Roman"/>
          <w:sz w:val="28"/>
          <w:szCs w:val="28"/>
        </w:rPr>
        <w:t>ь</w:t>
      </w:r>
      <w:r w:rsidRPr="0071676C">
        <w:rPr>
          <w:rFonts w:ascii="Times New Roman" w:hAnsi="Times New Roman" w:cs="Times New Roman"/>
          <w:sz w:val="28"/>
          <w:szCs w:val="28"/>
        </w:rPr>
        <w:t>ства. Миросозерцание находит почву во времени и современниках, наука же с</w:t>
      </w:r>
      <w:r w:rsidRPr="0071676C">
        <w:rPr>
          <w:rFonts w:ascii="Times New Roman" w:hAnsi="Times New Roman" w:cs="Times New Roman"/>
          <w:sz w:val="28"/>
          <w:szCs w:val="28"/>
        </w:rPr>
        <w:t>а</w:t>
      </w:r>
      <w:r w:rsidRPr="0071676C">
        <w:rPr>
          <w:rFonts w:ascii="Times New Roman" w:hAnsi="Times New Roman" w:cs="Times New Roman"/>
          <w:sz w:val="28"/>
          <w:szCs w:val="28"/>
        </w:rPr>
        <w:t>ма, по выражению немецкого мыслителя, «есть название абсолютных и вневр</w:t>
      </w:r>
      <w:r w:rsidRPr="0071676C">
        <w:rPr>
          <w:rFonts w:ascii="Times New Roman" w:hAnsi="Times New Roman" w:cs="Times New Roman"/>
          <w:sz w:val="28"/>
          <w:szCs w:val="28"/>
        </w:rPr>
        <w:t>е</w:t>
      </w:r>
      <w:r w:rsidRPr="0071676C">
        <w:rPr>
          <w:rFonts w:ascii="Times New Roman" w:hAnsi="Times New Roman" w:cs="Times New Roman"/>
          <w:sz w:val="28"/>
          <w:szCs w:val="28"/>
        </w:rPr>
        <w:t>менных ценностей»</w:t>
      </w:r>
      <w:r w:rsidRPr="0071676C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71676C">
        <w:rPr>
          <w:rFonts w:ascii="Times New Roman" w:hAnsi="Times New Roman" w:cs="Times New Roman"/>
          <w:sz w:val="28"/>
          <w:szCs w:val="28"/>
        </w:rPr>
        <w:t>. Философия мировоззрений выражает практические ус</w:t>
      </w:r>
      <w:r w:rsidRPr="0071676C">
        <w:rPr>
          <w:rFonts w:ascii="Times New Roman" w:hAnsi="Times New Roman" w:cs="Times New Roman"/>
          <w:sz w:val="28"/>
          <w:szCs w:val="28"/>
        </w:rPr>
        <w:t>т</w:t>
      </w:r>
      <w:r w:rsidRPr="0071676C">
        <w:rPr>
          <w:rFonts w:ascii="Times New Roman" w:hAnsi="Times New Roman" w:cs="Times New Roman"/>
          <w:sz w:val="28"/>
          <w:szCs w:val="28"/>
        </w:rPr>
        <w:t>ремления к миросозерцанию и должна быть отделена от философии как строгой науки с её чисто теоретической ориентацией.</w:t>
      </w:r>
    </w:p>
    <w:p w:rsidR="00E777F6" w:rsidRDefault="00E777F6" w:rsidP="0071676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период своего творчества </w:t>
      </w:r>
      <w:proofErr w:type="spellStart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Гуссерль</w:t>
      </w:r>
      <w:proofErr w:type="spellEnd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критически относится к пр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екту введения историчности в идею науки. Историческое понимание связывае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proofErr w:type="spellStart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Гуссерлем</w:t>
      </w:r>
      <w:proofErr w:type="spellEnd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релятивизмом, обозначается негативным термином «</w:t>
      </w:r>
      <w:proofErr w:type="spellStart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истор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цизм</w:t>
      </w:r>
      <w:proofErr w:type="spellEnd"/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>» и приносится в жертву утверждению науки в ее объективности и связи с вневременными ценностями</w:t>
      </w:r>
      <w:r w:rsidRPr="0071676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Однако, значение истории для человеческого существования не отрицается и продумывается в своем собственном основании. </w:t>
      </w:r>
      <w:r w:rsidRPr="007167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10DB5" w:rsidRDefault="00010DB5" w:rsidP="0071676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10DB5" w:rsidRPr="000D68BD" w:rsidRDefault="0062644D" w:rsidP="000D68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1.2. Сознание как временность</w:t>
      </w:r>
    </w:p>
    <w:p w:rsidR="006028C0" w:rsidRPr="000D68BD" w:rsidRDefault="006028C0" w:rsidP="000D68B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028C0" w:rsidRPr="00EA7FB4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BD">
        <w:rPr>
          <w:rFonts w:ascii="Times New Roman" w:hAnsi="Times New Roman" w:cs="Times New Roman"/>
          <w:sz w:val="28"/>
          <w:szCs w:val="28"/>
        </w:rPr>
        <w:t xml:space="preserve">Проблема времени оказывается одной из основных в феноменологии. К исследованию внутреннего сознания времени </w:t>
      </w:r>
      <w:proofErr w:type="spellStart"/>
      <w:r w:rsidRPr="000D68BD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0D68BD">
        <w:rPr>
          <w:rFonts w:ascii="Times New Roman" w:hAnsi="Times New Roman" w:cs="Times New Roman"/>
          <w:sz w:val="28"/>
          <w:szCs w:val="28"/>
        </w:rPr>
        <w:t xml:space="preserve"> обращается в период после «Логических исследований», сначала в «Лекциях по феноменологии </w:t>
      </w:r>
      <w:r w:rsidRPr="000D68BD">
        <w:rPr>
          <w:rFonts w:ascii="Times New Roman" w:hAnsi="Times New Roman" w:cs="Times New Roman"/>
          <w:sz w:val="28"/>
          <w:szCs w:val="28"/>
        </w:rPr>
        <w:lastRenderedPageBreak/>
        <w:t>внутреннего сознания времени», затем в некоторых работах 30-х годов</w:t>
      </w:r>
      <w:r w:rsidRPr="000D68BD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0D68BD">
        <w:rPr>
          <w:rFonts w:ascii="Times New Roman" w:hAnsi="Times New Roman" w:cs="Times New Roman"/>
          <w:sz w:val="28"/>
          <w:szCs w:val="28"/>
        </w:rPr>
        <w:t xml:space="preserve">. Тема </w:t>
      </w:r>
      <w:r w:rsidRPr="00EA7FB4">
        <w:rPr>
          <w:rFonts w:ascii="Times New Roman" w:hAnsi="Times New Roman" w:cs="Times New Roman"/>
          <w:sz w:val="28"/>
          <w:szCs w:val="28"/>
        </w:rPr>
        <w:t xml:space="preserve">времени также актуализируется во всех основных произведениях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28C0" w:rsidRPr="00EA7FB4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B4">
        <w:rPr>
          <w:rFonts w:ascii="Times New Roman" w:hAnsi="Times New Roman" w:cs="Times New Roman"/>
          <w:sz w:val="28"/>
          <w:szCs w:val="28"/>
        </w:rPr>
        <w:t xml:space="preserve">Феноменологический способ исследования предполагает определённые методологические процедуры – предпосылки.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>Они фундированы в осущест</w:t>
      </w:r>
      <w:r w:rsidRPr="00EA7FB4">
        <w:rPr>
          <w:rFonts w:ascii="Times New Roman" w:hAnsi="Times New Roman" w:cs="Times New Roman"/>
          <w:sz w:val="28"/>
          <w:szCs w:val="28"/>
        </w:rPr>
        <w:t>в</w:t>
      </w:r>
      <w:r w:rsidRPr="00EA7FB4">
        <w:rPr>
          <w:rFonts w:ascii="Times New Roman" w:hAnsi="Times New Roman" w:cs="Times New Roman"/>
          <w:sz w:val="28"/>
          <w:szCs w:val="28"/>
        </w:rPr>
        <w:t xml:space="preserve">ленном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Гуссерлем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открытии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интенциональной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природы сознания или сознания как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интенциональности</w:t>
      </w:r>
      <w:proofErr w:type="spellEnd"/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EA7FB4">
        <w:rPr>
          <w:rFonts w:ascii="Times New Roman" w:hAnsi="Times New Roman" w:cs="Times New Roman"/>
          <w:sz w:val="28"/>
          <w:szCs w:val="28"/>
        </w:rPr>
        <w:t>. Термин «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заимствует у Франца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, однако, наполняет его иным содержанием: если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 xml:space="preserve">нимает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как отношение некоторого акта к своему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>нальному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предмету, то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имеет ввиду под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интенциональностью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полаг</w:t>
      </w:r>
      <w:r w:rsidRPr="00EA7FB4">
        <w:rPr>
          <w:rFonts w:ascii="Times New Roman" w:hAnsi="Times New Roman" w:cs="Times New Roman"/>
          <w:sz w:val="28"/>
          <w:szCs w:val="28"/>
        </w:rPr>
        <w:t>а</w:t>
      </w:r>
      <w:r w:rsidRPr="00EA7FB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EA7FB4">
        <w:rPr>
          <w:rFonts w:ascii="Times New Roman" w:hAnsi="Times New Roman" w:cs="Times New Roman"/>
          <w:sz w:val="28"/>
          <w:szCs w:val="28"/>
        </w:rPr>
        <w:t xml:space="preserve">, т.е. изначальное продуцирование,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смыслопридающую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>, конституирующую активность сознания, из которой предметность черпает свой смысл.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>В соотве</w:t>
      </w:r>
      <w:r w:rsidRPr="00EA7FB4">
        <w:rPr>
          <w:rFonts w:ascii="Times New Roman" w:hAnsi="Times New Roman" w:cs="Times New Roman"/>
          <w:sz w:val="28"/>
          <w:szCs w:val="28"/>
        </w:rPr>
        <w:t>т</w:t>
      </w:r>
      <w:r w:rsidRPr="00EA7FB4">
        <w:rPr>
          <w:rFonts w:ascii="Times New Roman" w:hAnsi="Times New Roman" w:cs="Times New Roman"/>
          <w:sz w:val="28"/>
          <w:szCs w:val="28"/>
        </w:rPr>
        <w:t>ствии с этим базовым положением всякое феноменологическое исследование какой-либо предметности заключается в выявлении первичных интенций и их описании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EA7FB4">
        <w:rPr>
          <w:rFonts w:ascii="Times New Roman" w:hAnsi="Times New Roman" w:cs="Times New Roman"/>
          <w:sz w:val="28"/>
          <w:szCs w:val="28"/>
        </w:rPr>
        <w:t>. Для того, чтобы это стало возможным, т.е. для обнаружения опр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 xml:space="preserve">деленных слоев нашего опыта в их чистоте, необходимо осуществить «смену установки», т.е. прекратить некоторые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смыслополагания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>, осуществляющие смешение интересующих нас слоев с какими-либо другими – в этом и заключ</w:t>
      </w:r>
      <w:r w:rsidRPr="00EA7FB4">
        <w:rPr>
          <w:rFonts w:ascii="Times New Roman" w:hAnsi="Times New Roman" w:cs="Times New Roman"/>
          <w:sz w:val="28"/>
          <w:szCs w:val="28"/>
        </w:rPr>
        <w:t>а</w:t>
      </w:r>
      <w:r w:rsidRPr="00EA7FB4">
        <w:rPr>
          <w:rFonts w:ascii="Times New Roman" w:hAnsi="Times New Roman" w:cs="Times New Roman"/>
          <w:sz w:val="28"/>
          <w:szCs w:val="28"/>
        </w:rPr>
        <w:t>ется феноменологическая процедура редукции</w:t>
      </w:r>
      <w:proofErr w:type="gramEnd"/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EA7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>В статье для Британской э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 xml:space="preserve">циклопедии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приводит в качестве примера такого смешения психол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 xml:space="preserve">гию: для осуществления исследования сферы психической феноменальности нужно провести удержание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полагания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объективного мира вне опыта – психол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>гия же, напротив, находит свой опыт в связи внешним, непсихическим, поним</w:t>
      </w:r>
      <w:r w:rsidRPr="00EA7FB4">
        <w:rPr>
          <w:rFonts w:ascii="Times New Roman" w:hAnsi="Times New Roman" w:cs="Times New Roman"/>
          <w:sz w:val="28"/>
          <w:szCs w:val="28"/>
        </w:rPr>
        <w:t>а</w:t>
      </w:r>
      <w:r w:rsidRPr="00EA7FB4">
        <w:rPr>
          <w:rFonts w:ascii="Times New Roman" w:hAnsi="Times New Roman" w:cs="Times New Roman"/>
          <w:sz w:val="28"/>
          <w:szCs w:val="28"/>
        </w:rPr>
        <w:lastRenderedPageBreak/>
        <w:t>ет субъективность как психофизическую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EA7FB4">
        <w:rPr>
          <w:rFonts w:ascii="Times New Roman" w:hAnsi="Times New Roman" w:cs="Times New Roman"/>
          <w:sz w:val="28"/>
          <w:szCs w:val="28"/>
        </w:rPr>
        <w:t xml:space="preserve">. Вместе с тем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Гуссерлем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особо по</w:t>
      </w:r>
      <w:r w:rsidRPr="00EA7FB4">
        <w:rPr>
          <w:rFonts w:ascii="Times New Roman" w:hAnsi="Times New Roman" w:cs="Times New Roman"/>
          <w:sz w:val="28"/>
          <w:szCs w:val="28"/>
        </w:rPr>
        <w:t>д</w:t>
      </w:r>
      <w:r w:rsidRPr="00EA7FB4">
        <w:rPr>
          <w:rFonts w:ascii="Times New Roman" w:hAnsi="Times New Roman" w:cs="Times New Roman"/>
          <w:sz w:val="28"/>
          <w:szCs w:val="28"/>
        </w:rPr>
        <w:t>черкивается разграничение двух видов редукции – психологической и тран</w:t>
      </w:r>
      <w:r w:rsidRPr="00EA7FB4">
        <w:rPr>
          <w:rFonts w:ascii="Times New Roman" w:hAnsi="Times New Roman" w:cs="Times New Roman"/>
          <w:sz w:val="28"/>
          <w:szCs w:val="28"/>
        </w:rPr>
        <w:t>с</w:t>
      </w:r>
      <w:r w:rsidRPr="00EA7FB4">
        <w:rPr>
          <w:rFonts w:ascii="Times New Roman" w:hAnsi="Times New Roman" w:cs="Times New Roman"/>
          <w:sz w:val="28"/>
          <w:szCs w:val="28"/>
        </w:rPr>
        <w:t>цендентальной, оказывающихся возможными в силу двойственной направле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субъективности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EA7FB4">
        <w:rPr>
          <w:rFonts w:ascii="Times New Roman" w:hAnsi="Times New Roman" w:cs="Times New Roman"/>
          <w:sz w:val="28"/>
          <w:szCs w:val="28"/>
        </w:rPr>
        <w:t xml:space="preserve">. Удержание или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эпохэ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позволяет редуцировать мног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 xml:space="preserve">образие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интенциональной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жизни сознания к интересующим исследователя ф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 xml:space="preserve">номенам, дать им возможность быть обнаруженными, зафиксированными и описанными. </w:t>
      </w:r>
    </w:p>
    <w:p w:rsidR="006028C0" w:rsidRPr="00EA7FB4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FB4">
        <w:rPr>
          <w:rFonts w:ascii="Times New Roman" w:hAnsi="Times New Roman" w:cs="Times New Roman"/>
          <w:sz w:val="28"/>
          <w:szCs w:val="28"/>
        </w:rPr>
        <w:t>В «Лекциях по феноменологии внутреннего сознания времени» анализ</w:t>
      </w:r>
      <w:r w:rsidRPr="00EA7FB4">
        <w:rPr>
          <w:rFonts w:ascii="Times New Roman" w:hAnsi="Times New Roman" w:cs="Times New Roman"/>
          <w:sz w:val="28"/>
          <w:szCs w:val="28"/>
        </w:rPr>
        <w:t>и</w:t>
      </w:r>
      <w:r w:rsidRPr="00EA7FB4">
        <w:rPr>
          <w:rFonts w:ascii="Times New Roman" w:hAnsi="Times New Roman" w:cs="Times New Roman"/>
          <w:sz w:val="28"/>
          <w:szCs w:val="28"/>
        </w:rPr>
        <w:t>руются переживания, связанные со временем – одновременность, последов</w:t>
      </w:r>
      <w:r w:rsidRPr="00EA7FB4">
        <w:rPr>
          <w:rFonts w:ascii="Times New Roman" w:hAnsi="Times New Roman" w:cs="Times New Roman"/>
          <w:sz w:val="28"/>
          <w:szCs w:val="28"/>
        </w:rPr>
        <w:t>а</w:t>
      </w:r>
      <w:r w:rsidRPr="00EA7FB4">
        <w:rPr>
          <w:rFonts w:ascii="Times New Roman" w:hAnsi="Times New Roman" w:cs="Times New Roman"/>
          <w:sz w:val="28"/>
          <w:szCs w:val="28"/>
        </w:rPr>
        <w:t>тельность, длительность и т.п., и</w:t>
      </w:r>
      <w:r w:rsidRPr="00EA7FB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557E57">
        <w:rPr>
          <w:rFonts w:ascii="Times New Roman" w:hAnsi="Times New Roman" w:cs="Times New Roman"/>
          <w:sz w:val="28"/>
          <w:szCs w:val="28"/>
        </w:rPr>
        <w:t>что самое важное для нас,</w:t>
      </w:r>
      <w:r w:rsidRPr="00EA7FB4">
        <w:rPr>
          <w:rFonts w:ascii="Times New Roman" w:hAnsi="Times New Roman" w:cs="Times New Roman"/>
          <w:sz w:val="28"/>
          <w:szCs w:val="28"/>
        </w:rPr>
        <w:t xml:space="preserve"> характер самих п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реживаний</w:t>
      </w:r>
      <w:r w:rsidR="00557E57">
        <w:rPr>
          <w:rFonts w:ascii="Times New Roman" w:hAnsi="Times New Roman" w:cs="Times New Roman"/>
          <w:sz w:val="28"/>
          <w:szCs w:val="28"/>
        </w:rPr>
        <w:t xml:space="preserve"> раскрывается как </w:t>
      </w:r>
      <w:proofErr w:type="spellStart"/>
      <w:r w:rsidR="00557E57">
        <w:rPr>
          <w:rFonts w:ascii="Times New Roman" w:hAnsi="Times New Roman" w:cs="Times New Roman"/>
          <w:sz w:val="28"/>
          <w:szCs w:val="28"/>
        </w:rPr>
        <w:t>темпоральный</w:t>
      </w:r>
      <w:proofErr w:type="spellEnd"/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EA7FB4">
        <w:rPr>
          <w:rFonts w:ascii="Times New Roman" w:hAnsi="Times New Roman" w:cs="Times New Roman"/>
          <w:sz w:val="28"/>
          <w:szCs w:val="28"/>
        </w:rPr>
        <w:t>. Такой анализ предполагает пр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>ведение вышеописанной методологической процедуры – редукции, т.е. искл</w:t>
      </w:r>
      <w:r w:rsidRPr="00EA7FB4">
        <w:rPr>
          <w:rFonts w:ascii="Times New Roman" w:hAnsi="Times New Roman" w:cs="Times New Roman"/>
          <w:sz w:val="28"/>
          <w:szCs w:val="28"/>
        </w:rPr>
        <w:t>ю</w:t>
      </w:r>
      <w:r w:rsidRPr="00EA7FB4">
        <w:rPr>
          <w:rFonts w:ascii="Times New Roman" w:hAnsi="Times New Roman" w:cs="Times New Roman"/>
          <w:sz w:val="28"/>
          <w:szCs w:val="28"/>
        </w:rPr>
        <w:t>чения убеждений, допущений и т.п., связанных с объективным временем.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Це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 xml:space="preserve">ность такого подхода, как это отмечается некоторыми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феноменологами</w:t>
      </w:r>
      <w:proofErr w:type="spellEnd"/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EA7FB4">
        <w:rPr>
          <w:rFonts w:ascii="Times New Roman" w:hAnsi="Times New Roman" w:cs="Times New Roman"/>
          <w:sz w:val="28"/>
          <w:szCs w:val="28"/>
        </w:rPr>
        <w:t>, с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>стоит в том, что он позволяет изменить саму установку исследователя: цель р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дукции не в том, чтобы уничтожить предмет как таковой или попросту отбр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 xml:space="preserve">сить его как не представляющий особой значимости, а в том, чтобы переменить установку сознания по отношению к предмету – к времени. </w:t>
      </w:r>
    </w:p>
    <w:p w:rsidR="006028C0" w:rsidRPr="00EA7FB4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разграничивает имманентное время сознания и объективное время, исключает объективное время из поля рассмотрения для анализа времени с феноменологической позиции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EA7FB4">
        <w:rPr>
          <w:rFonts w:ascii="Times New Roman" w:hAnsi="Times New Roman" w:cs="Times New Roman"/>
          <w:sz w:val="28"/>
          <w:szCs w:val="28"/>
        </w:rPr>
        <w:t>, т.е. для описания имманентного времени со</w:t>
      </w:r>
      <w:r w:rsidRPr="00EA7FB4">
        <w:rPr>
          <w:rFonts w:ascii="Times New Roman" w:hAnsi="Times New Roman" w:cs="Times New Roman"/>
          <w:sz w:val="28"/>
          <w:szCs w:val="28"/>
        </w:rPr>
        <w:t>з</w:t>
      </w:r>
      <w:r w:rsidRPr="00EA7FB4">
        <w:rPr>
          <w:rFonts w:ascii="Times New Roman" w:hAnsi="Times New Roman" w:cs="Times New Roman"/>
          <w:sz w:val="28"/>
          <w:szCs w:val="28"/>
        </w:rPr>
        <w:t xml:space="preserve">нания и нахождения в нём источников того, что имеет отношение к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конститу</w:t>
      </w:r>
      <w:r w:rsidRPr="00EA7FB4">
        <w:rPr>
          <w:rFonts w:ascii="Times New Roman" w:hAnsi="Times New Roman" w:cs="Times New Roman"/>
          <w:sz w:val="28"/>
          <w:szCs w:val="28"/>
        </w:rPr>
        <w:t>и</w:t>
      </w:r>
      <w:r w:rsidRPr="00EA7FB4">
        <w:rPr>
          <w:rFonts w:ascii="Times New Roman" w:hAnsi="Times New Roman" w:cs="Times New Roman"/>
          <w:sz w:val="28"/>
          <w:szCs w:val="28"/>
        </w:rPr>
        <w:lastRenderedPageBreak/>
        <w:t>рованию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объективного времени. </w:t>
      </w:r>
      <w:proofErr w:type="spellStart"/>
      <w:proofErr w:type="gram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акцентирует внимание на различии в психологическом и феноменологическом способах постановки проблемы: инт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рес представляет не психологическая «версия» происхождении времени, но «речь идёт о первичных формообразованиях сознания-времени, в которых и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>туитивно и непосредственно конституируются первичные различия временного как изначальные источники всех очевидностей, относящихся ко времени»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EA7FB4">
        <w:rPr>
          <w:rFonts w:ascii="Times New Roman" w:hAnsi="Times New Roman" w:cs="Times New Roman"/>
          <w:sz w:val="28"/>
          <w:szCs w:val="28"/>
        </w:rPr>
        <w:t>. О</w:t>
      </w:r>
      <w:r w:rsidRPr="00EA7FB4">
        <w:rPr>
          <w:rFonts w:ascii="Times New Roman" w:hAnsi="Times New Roman" w:cs="Times New Roman"/>
          <w:sz w:val="28"/>
          <w:szCs w:val="28"/>
        </w:rPr>
        <w:t>т</w:t>
      </w:r>
      <w:r w:rsidRPr="00EA7FB4">
        <w:rPr>
          <w:rFonts w:ascii="Times New Roman" w:hAnsi="Times New Roman" w:cs="Times New Roman"/>
          <w:sz w:val="28"/>
          <w:szCs w:val="28"/>
        </w:rPr>
        <w:t xml:space="preserve">талкиваясь от теории о происхождении времени, принадлежащей Францу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>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дифференцирует собственно феноменологическую предметность данной проблемы.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>, первичные ассоциации являются тем, что составляет временной момент наших переживаний, иными словами, дает пер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живать различные модусы времени. Первичная ассоциация возникает в силу продуктивности фантазии – это присоединение представления, берущегося от ощущения после исчезновения его источника возбуждения, к другому пре</w:t>
      </w:r>
      <w:r w:rsidRPr="00EA7FB4">
        <w:rPr>
          <w:rFonts w:ascii="Times New Roman" w:hAnsi="Times New Roman" w:cs="Times New Roman"/>
          <w:sz w:val="28"/>
          <w:szCs w:val="28"/>
        </w:rPr>
        <w:t>д</w:t>
      </w:r>
      <w:r w:rsidRPr="00EA7FB4">
        <w:rPr>
          <w:rFonts w:ascii="Times New Roman" w:hAnsi="Times New Roman" w:cs="Times New Roman"/>
          <w:sz w:val="28"/>
          <w:szCs w:val="28"/>
        </w:rPr>
        <w:t>ставлению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EA7FB4">
        <w:rPr>
          <w:rFonts w:ascii="Times New Roman" w:hAnsi="Times New Roman" w:cs="Times New Roman"/>
          <w:sz w:val="28"/>
          <w:szCs w:val="28"/>
        </w:rPr>
        <w:t xml:space="preserve">. Фантазия оказывается тем, что творит временной момент </w:t>
      </w:r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ставлений. Однако</w:t>
      </w:r>
      <w:proofErr w:type="gramStart"/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следовать </w:t>
      </w:r>
      <w:proofErr w:type="spellStart"/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>Гуссерлю</w:t>
      </w:r>
      <w:proofErr w:type="spellEnd"/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учение </w:t>
      </w:r>
      <w:proofErr w:type="spellStart"/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</w:t>
      </w:r>
      <w:r w:rsidRPr="00EA7FB4">
        <w:rPr>
          <w:rFonts w:ascii="Times New Roman" w:hAnsi="Times New Roman" w:cs="Times New Roman"/>
          <w:sz w:val="28"/>
          <w:szCs w:val="28"/>
        </w:rPr>
        <w:t xml:space="preserve"> в себе некоторые неудовлетворительные положения. Так, оно имеет в качестве положительной предпосылки несводимость длительности и последовательности к временным объектам (не одно и то же – длительность ощущения и ощущение длительности), но следствием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неразделения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акта и содержания в его теории времени оказывается невозможность указания на источник временного момента – принадлежит ли тот самому акту или содержанию. Это порождает определённые противоречия, отмеченное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Гуссерлем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: если, согласно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>, переживание прошлого достигается тем, что объект воспроизводится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EA7FB4">
        <w:rPr>
          <w:rFonts w:ascii="Times New Roman" w:hAnsi="Times New Roman" w:cs="Times New Roman"/>
          <w:sz w:val="28"/>
          <w:szCs w:val="28"/>
        </w:rPr>
        <w:t>, т.е. п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реживается в сознании с новым моментом «прошлое» в содержании – то он ок</w:t>
      </w:r>
      <w:r w:rsidRPr="00EA7FB4">
        <w:rPr>
          <w:rFonts w:ascii="Times New Roman" w:hAnsi="Times New Roman" w:cs="Times New Roman"/>
          <w:sz w:val="28"/>
          <w:szCs w:val="28"/>
        </w:rPr>
        <w:t>а</w:t>
      </w:r>
      <w:r w:rsidRPr="00EA7FB4">
        <w:rPr>
          <w:rFonts w:ascii="Times New Roman" w:hAnsi="Times New Roman" w:cs="Times New Roman"/>
          <w:sz w:val="28"/>
          <w:szCs w:val="28"/>
        </w:rPr>
        <w:t xml:space="preserve">зывается настоящим и прошлым в одном.  </w:t>
      </w:r>
    </w:p>
    <w:p w:rsidR="006028C0" w:rsidRPr="00EA7FB4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FB4">
        <w:rPr>
          <w:rFonts w:ascii="Times New Roman" w:hAnsi="Times New Roman" w:cs="Times New Roman"/>
          <w:sz w:val="28"/>
          <w:szCs w:val="28"/>
        </w:rPr>
        <w:lastRenderedPageBreak/>
        <w:t>Недостатки теории, полагающей сознание модусов времени в прибавл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 xml:space="preserve">нии новых моментов к содержаниям актов, дают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основание к тому, чтобы искать объяснение его источника в специфике самих актов: «очевидно, …что восприятие самой длительности предполагает длительность восприятия, что восприятие любой временной формы само обладает своей временной фо</w:t>
      </w:r>
      <w:r w:rsidRPr="00EA7FB4">
        <w:rPr>
          <w:rFonts w:ascii="Times New Roman" w:hAnsi="Times New Roman" w:cs="Times New Roman"/>
          <w:sz w:val="28"/>
          <w:szCs w:val="28"/>
        </w:rPr>
        <w:t>р</w:t>
      </w:r>
      <w:r w:rsidRPr="00EA7FB4">
        <w:rPr>
          <w:rFonts w:ascii="Times New Roman" w:hAnsi="Times New Roman" w:cs="Times New Roman"/>
          <w:sz w:val="28"/>
          <w:szCs w:val="28"/>
        </w:rPr>
        <w:t>мой»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EA7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указывает на существующий предрассудок, который наследует 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>, а именно, что акты, в которых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схватываются временные объекты – последовательности, переходы – сами мыслятся как охватывающие эти объекты единовременно. Такое описание схватывания неизменности или же изменчив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 xml:space="preserve">сти объекта представляется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неудовлетворительным, и особенно для разрешения вопросов о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конституировании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самих времени, длительности и п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>следовательности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EA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C0" w:rsidRPr="00EA7FB4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B4">
        <w:rPr>
          <w:rFonts w:ascii="Times New Roman" w:hAnsi="Times New Roman" w:cs="Times New Roman"/>
          <w:sz w:val="28"/>
          <w:szCs w:val="28"/>
        </w:rPr>
        <w:t xml:space="preserve">В своем учении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показывает временной характер самих актов схватывания: он различает три момента, для которых использует термины «р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тенция», «теперь» и «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протенция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описывает способ явления време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>ного объекта – тона, отличая это описание от описания самой длительности, следующим образом. Первая временная точка длительности объекта осознается как «теперь». В модусе «теперь» нам также даются актуальные фазы этой дл</w:t>
      </w:r>
      <w:r w:rsidRPr="00EA7FB4">
        <w:rPr>
          <w:rFonts w:ascii="Times New Roman" w:hAnsi="Times New Roman" w:cs="Times New Roman"/>
          <w:sz w:val="28"/>
          <w:szCs w:val="28"/>
        </w:rPr>
        <w:t>и</w:t>
      </w:r>
      <w:r w:rsidRPr="00EA7FB4">
        <w:rPr>
          <w:rFonts w:ascii="Times New Roman" w:hAnsi="Times New Roman" w:cs="Times New Roman"/>
          <w:sz w:val="28"/>
          <w:szCs w:val="28"/>
        </w:rPr>
        <w:t xml:space="preserve">тельности, непрерывность фаз, предшествующих актуальной, осознается как «прежде».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начальной точки до </w:t>
      </w:r>
      <w:proofErr w:type="spellStart"/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точки-теперь</w:t>
      </w:r>
      <w:proofErr w:type="spellEnd"/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1F9"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– т.е. от истекшего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</w:t>
      </w:r>
      <w:r w:rsidR="00AC11F9"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те до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</w:t>
      </w:r>
      <w:r w:rsidR="00AC11F9"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ального теперь момента или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перво-импрессии</w:t>
      </w:r>
      <w:proofErr w:type="spellEnd"/>
      <w:r w:rsidR="00AC11F9"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осознается как истекшая длительность, и конечная точка любой длительности объекта оказ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также </w:t>
      </w:r>
      <w:proofErr w:type="spellStart"/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>точкой-теперь</w:t>
      </w:r>
      <w:proofErr w:type="spellEnd"/>
      <w:r w:rsidRPr="00AC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истекшей длительности</w:t>
      </w:r>
      <w:r w:rsidRPr="00EA7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Прошедшая фаза всё более отдаляется в сознании от «теперь». Таким образом, «схватываемая в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>еперь точка длительности тона… постоянно погружается в прошлое, и постоянно н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lastRenderedPageBreak/>
        <w:t>вая точка длительности приходит в Теперь»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EA7FB4">
        <w:rPr>
          <w:rFonts w:ascii="Times New Roman" w:hAnsi="Times New Roman" w:cs="Times New Roman"/>
          <w:sz w:val="28"/>
          <w:szCs w:val="28"/>
        </w:rPr>
        <w:t xml:space="preserve">. Однако, мы можем обратить внимание не только на сам временной объект, но и на способ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сознавания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его временности.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>Каждое «теперь», или первоначальное впечатление, переходя в бывшее, модифицируется – сознание «теперь» или первичное впечатление п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реходит в ретенцию, которая сама существует как актуальная, а содержание её – «только что прошедшее» «теперь» временного объекта.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Каждое «теперь» пост</w:t>
      </w:r>
      <w:r w:rsidRPr="00EA7FB4">
        <w:rPr>
          <w:rFonts w:ascii="Times New Roman" w:hAnsi="Times New Roman" w:cs="Times New Roman"/>
          <w:sz w:val="28"/>
          <w:szCs w:val="28"/>
        </w:rPr>
        <w:t>о</w:t>
      </w:r>
      <w:r w:rsidRPr="00EA7FB4">
        <w:rPr>
          <w:rFonts w:ascii="Times New Roman" w:hAnsi="Times New Roman" w:cs="Times New Roman"/>
          <w:sz w:val="28"/>
          <w:szCs w:val="28"/>
        </w:rPr>
        <w:t xml:space="preserve">янно модифицируется в ретенцию, и так образует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ретенциальный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континуум – впечатления переходят во всё новые ретенции. Каждая предыдущая точка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тенциально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оттеняется, и к каждой из ретенций присоединяется непрерывность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ретенциальных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EA7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подчеркивает, что здесь не происходит бесконечного регресса, поскольку каждая ретенция модифицирует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>предшес</w:t>
      </w:r>
      <w:r w:rsidRPr="00EA7FB4">
        <w:rPr>
          <w:rFonts w:ascii="Times New Roman" w:hAnsi="Times New Roman" w:cs="Times New Roman"/>
          <w:sz w:val="28"/>
          <w:szCs w:val="28"/>
        </w:rPr>
        <w:t>т</w:t>
      </w:r>
      <w:r w:rsidRPr="00EA7FB4">
        <w:rPr>
          <w:rFonts w:ascii="Times New Roman" w:hAnsi="Times New Roman" w:cs="Times New Roman"/>
          <w:sz w:val="28"/>
          <w:szCs w:val="28"/>
        </w:rPr>
        <w:t>вующие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, являясь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рядоположенностью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оттенков или модификацией модифик</w:t>
      </w:r>
      <w:r w:rsidRPr="00EA7FB4">
        <w:rPr>
          <w:rFonts w:ascii="Times New Roman" w:hAnsi="Times New Roman" w:cs="Times New Roman"/>
          <w:sz w:val="28"/>
          <w:szCs w:val="28"/>
        </w:rPr>
        <w:t>а</w:t>
      </w:r>
      <w:r w:rsidRPr="00EA7FB4">
        <w:rPr>
          <w:rFonts w:ascii="Times New Roman" w:hAnsi="Times New Roman" w:cs="Times New Roman"/>
          <w:sz w:val="28"/>
          <w:szCs w:val="28"/>
        </w:rPr>
        <w:t>ций. Всякое схватывание «теперь» имеет «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ретенциальный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шлейф», а само «т</w:t>
      </w:r>
      <w:r w:rsidRPr="00EA7FB4">
        <w:rPr>
          <w:rFonts w:ascii="Times New Roman" w:hAnsi="Times New Roman" w:cs="Times New Roman"/>
          <w:sz w:val="28"/>
          <w:szCs w:val="28"/>
        </w:rPr>
        <w:t>е</w:t>
      </w:r>
      <w:r w:rsidRPr="00EA7FB4">
        <w:rPr>
          <w:rFonts w:ascii="Times New Roman" w:hAnsi="Times New Roman" w:cs="Times New Roman"/>
          <w:sz w:val="28"/>
          <w:szCs w:val="28"/>
        </w:rPr>
        <w:t>перь» является границей непрерывности ретенций. Ретенции всегда предшес</w:t>
      </w:r>
      <w:r w:rsidRPr="00EA7FB4">
        <w:rPr>
          <w:rFonts w:ascii="Times New Roman" w:hAnsi="Times New Roman" w:cs="Times New Roman"/>
          <w:sz w:val="28"/>
          <w:szCs w:val="28"/>
        </w:rPr>
        <w:t>т</w:t>
      </w:r>
      <w:r w:rsidRPr="00EA7FB4">
        <w:rPr>
          <w:rFonts w:ascii="Times New Roman" w:hAnsi="Times New Roman" w:cs="Times New Roman"/>
          <w:sz w:val="28"/>
          <w:szCs w:val="28"/>
        </w:rPr>
        <w:t xml:space="preserve">вует ощущение или восприятие – идёт ли речь о существующем объекте или никогда не существовавшем, он воспринимается нами как «теперь». Наряду с ретенцией в восприятии временного предмета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выделяет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протенцию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– первичное предвосхищение или ожидание первичного впечатления. Таким о</w:t>
      </w:r>
      <w:r w:rsidRPr="00EA7FB4">
        <w:rPr>
          <w:rFonts w:ascii="Times New Roman" w:hAnsi="Times New Roman" w:cs="Times New Roman"/>
          <w:sz w:val="28"/>
          <w:szCs w:val="28"/>
        </w:rPr>
        <w:t>б</w:t>
      </w:r>
      <w:r w:rsidRPr="00EA7FB4">
        <w:rPr>
          <w:rFonts w:ascii="Times New Roman" w:hAnsi="Times New Roman" w:cs="Times New Roman"/>
          <w:sz w:val="28"/>
          <w:szCs w:val="28"/>
        </w:rPr>
        <w:t>разом, внутреннее время описывается как единство фаз «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ретенция-теперь-протенция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>»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EA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308" w:rsidRDefault="006028C0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B4">
        <w:rPr>
          <w:rFonts w:ascii="Times New Roman" w:hAnsi="Times New Roman" w:cs="Times New Roman"/>
          <w:sz w:val="28"/>
          <w:szCs w:val="28"/>
        </w:rPr>
        <w:t xml:space="preserve">Ретенция как особая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создает возможность рефле</w:t>
      </w:r>
      <w:r w:rsidRPr="00EA7FB4">
        <w:rPr>
          <w:rFonts w:ascii="Times New Roman" w:hAnsi="Times New Roman" w:cs="Times New Roman"/>
          <w:sz w:val="28"/>
          <w:szCs w:val="28"/>
        </w:rPr>
        <w:t>к</w:t>
      </w:r>
      <w:r w:rsidRPr="00EA7FB4">
        <w:rPr>
          <w:rFonts w:ascii="Times New Roman" w:hAnsi="Times New Roman" w:cs="Times New Roman"/>
          <w:sz w:val="28"/>
          <w:szCs w:val="28"/>
        </w:rPr>
        <w:t>сии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EA7FB4">
        <w:rPr>
          <w:rFonts w:ascii="Times New Roman" w:hAnsi="Times New Roman" w:cs="Times New Roman"/>
          <w:sz w:val="28"/>
          <w:szCs w:val="28"/>
        </w:rPr>
        <w:t>: в силу удержания предшествующего в схватывании можно обратить вн</w:t>
      </w:r>
      <w:r w:rsidRPr="00EA7FB4">
        <w:rPr>
          <w:rFonts w:ascii="Times New Roman" w:hAnsi="Times New Roman" w:cs="Times New Roman"/>
          <w:sz w:val="28"/>
          <w:szCs w:val="28"/>
        </w:rPr>
        <w:t>и</w:t>
      </w:r>
      <w:r w:rsidRPr="00EA7FB4">
        <w:rPr>
          <w:rFonts w:ascii="Times New Roman" w:hAnsi="Times New Roman" w:cs="Times New Roman"/>
          <w:sz w:val="28"/>
          <w:szCs w:val="28"/>
        </w:rPr>
        <w:lastRenderedPageBreak/>
        <w:t xml:space="preserve">мание на него в новом акте, осуществить рефлексию. Каждая следующая фаза 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ретенциально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сознает предыдущую, и весь «</w:t>
      </w:r>
      <w:proofErr w:type="spellStart"/>
      <w:r w:rsidRPr="00EA7FB4">
        <w:rPr>
          <w:rFonts w:ascii="Times New Roman" w:hAnsi="Times New Roman" w:cs="Times New Roman"/>
          <w:sz w:val="28"/>
          <w:szCs w:val="28"/>
        </w:rPr>
        <w:t>ретенциальный</w:t>
      </w:r>
      <w:proofErr w:type="spellEnd"/>
      <w:r w:rsidRPr="00EA7FB4">
        <w:rPr>
          <w:rFonts w:ascii="Times New Roman" w:hAnsi="Times New Roman" w:cs="Times New Roman"/>
          <w:sz w:val="28"/>
          <w:szCs w:val="28"/>
        </w:rPr>
        <w:t xml:space="preserve"> шлейф» включает в себя истекшие ретенции – так единства длительности могут стать объектами ретроспективных актов, т.е. </w:t>
      </w:r>
      <w:proofErr w:type="gramStart"/>
      <w:r w:rsidRPr="00EA7FB4">
        <w:rPr>
          <w:rFonts w:ascii="Times New Roman" w:hAnsi="Times New Roman" w:cs="Times New Roman"/>
          <w:sz w:val="28"/>
          <w:szCs w:val="28"/>
        </w:rPr>
        <w:t>само сознание</w:t>
      </w:r>
      <w:proofErr w:type="gramEnd"/>
      <w:r w:rsidRPr="00EA7FB4">
        <w:rPr>
          <w:rFonts w:ascii="Times New Roman" w:hAnsi="Times New Roman" w:cs="Times New Roman"/>
          <w:sz w:val="28"/>
          <w:szCs w:val="28"/>
        </w:rPr>
        <w:t xml:space="preserve"> может быть сделано объектом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EA7FB4">
        <w:rPr>
          <w:rFonts w:ascii="Times New Roman" w:hAnsi="Times New Roman" w:cs="Times New Roman"/>
          <w:sz w:val="28"/>
          <w:szCs w:val="28"/>
        </w:rPr>
        <w:t>. О</w:t>
      </w:r>
      <w:r w:rsidRPr="00EA7FB4">
        <w:rPr>
          <w:rFonts w:ascii="Times New Roman" w:hAnsi="Times New Roman" w:cs="Times New Roman"/>
          <w:sz w:val="28"/>
          <w:szCs w:val="28"/>
        </w:rPr>
        <w:t>с</w:t>
      </w:r>
      <w:r w:rsidRPr="00EA7FB4">
        <w:rPr>
          <w:rFonts w:ascii="Times New Roman" w:hAnsi="Times New Roman" w:cs="Times New Roman"/>
          <w:sz w:val="28"/>
          <w:szCs w:val="28"/>
        </w:rPr>
        <w:t>нованием рефлексии как способа исследования сознания оказывается време</w:t>
      </w:r>
      <w:r w:rsidRPr="00EA7FB4">
        <w:rPr>
          <w:rFonts w:ascii="Times New Roman" w:hAnsi="Times New Roman" w:cs="Times New Roman"/>
          <w:sz w:val="28"/>
          <w:szCs w:val="28"/>
        </w:rPr>
        <w:t>н</w:t>
      </w:r>
      <w:r w:rsidRPr="00EA7FB4">
        <w:rPr>
          <w:rFonts w:ascii="Times New Roman" w:hAnsi="Times New Roman" w:cs="Times New Roman"/>
          <w:sz w:val="28"/>
          <w:szCs w:val="28"/>
        </w:rPr>
        <w:t>ность</w:t>
      </w:r>
      <w:r w:rsidRPr="00EA7FB4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EA7F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28C0" w:rsidRDefault="00647B3F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положение стоит особо выделить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сообщает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очеви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, что временность сознания является условием возможности объек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– т.е.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что в истории будет открыто, во-первых, самостоятельному развитию, во вторых, «</w:t>
      </w:r>
      <w:proofErr w:type="spellStart"/>
      <w:proofErr w:type="gramStart"/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после-пониманию</w:t>
      </w:r>
      <w:proofErr w:type="spellEnd"/>
      <w:proofErr w:type="gramEnd"/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» 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в третьих, возобновлению в возвратном вопросе из современности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истоку. Таким образом,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временность сознания окажется условием историчности в различных смыслах этого слова. Об этом будет 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зано в следующем параграфе: 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рассмотрим, как </w:t>
      </w:r>
      <w:proofErr w:type="spellStart"/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Гуссерлем</w:t>
      </w:r>
      <w:proofErr w:type="spellEnd"/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вводится в необходимое понимание познающего субъекта не только време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28C0" w:rsidRPr="0019124E">
        <w:rPr>
          <w:rFonts w:ascii="Times New Roman" w:hAnsi="Times New Roman" w:cs="Times New Roman"/>
          <w:color w:val="000000" w:themeColor="text1"/>
          <w:sz w:val="28"/>
          <w:szCs w:val="28"/>
        </w:rPr>
        <w:t>ность, но и историчность.</w:t>
      </w:r>
    </w:p>
    <w:p w:rsidR="00FA1A81" w:rsidRDefault="00FA1A81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81" w:rsidRDefault="00FA1A81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81" w:rsidRDefault="007620A0" w:rsidP="00FA1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FA1A81" w:rsidRPr="00FA1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Возвраще</w:t>
      </w:r>
      <w:r w:rsidR="00A54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ние к историчности у </w:t>
      </w:r>
      <w:proofErr w:type="spellStart"/>
      <w:r w:rsidR="00A54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</w:t>
      </w:r>
      <w:r w:rsidR="00AC2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ссерля</w:t>
      </w:r>
      <w:proofErr w:type="spellEnd"/>
    </w:p>
    <w:p w:rsidR="00A545E3" w:rsidRPr="00FA1A81" w:rsidRDefault="00A545E3" w:rsidP="00FA1A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1A81" w:rsidRPr="00FA1A81" w:rsidRDefault="00FA1A81" w:rsidP="00FA1A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Феноменологический прое</w:t>
      </w:r>
      <w:r w:rsidR="00E3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proofErr w:type="gramStart"/>
      <w:r w:rsidR="00E3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позднего</w:t>
      </w:r>
      <w:proofErr w:type="gramEnd"/>
      <w:r w:rsidR="00E3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E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="00E3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феноменолог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по существу. Однако</w:t>
      </w:r>
      <w:r w:rsidR="00E3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многих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последователей, исследователей и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читателей этот период, к основным работам которого относятся «Картезианские </w:t>
      </w:r>
      <w:r w:rsidR="00F55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«Кризис европейских наук и трансцендентальная феноменол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5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гия»,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специфичен. В нашем исследовании эта специфика определяется через разворот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 историчности. Если в начальный пе</w:t>
      </w:r>
      <w:r w:rsidR="0042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риод, как мы ранее это показали,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полемике с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Дильтеем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критикует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историцизм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связывая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историзацию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релятивизмом, ко</w:t>
      </w:r>
      <w:r w:rsidR="00AD0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идее строгой науки, то для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позднего периода история, в том числе </w:t>
      </w:r>
      <w:r w:rsidR="00A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proofErr w:type="gram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proofErr w:type="gram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пониматься в позитивном ключе. </w:t>
      </w:r>
      <w:r w:rsidR="007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деи </w:t>
      </w:r>
      <w:r w:rsidR="007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периода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инте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претировать как ответ на сомнения в универсальном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вне-историческом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статусе трансцендентальной субъективности. </w:t>
      </w:r>
    </w:p>
    <w:p w:rsidR="004249DF" w:rsidRDefault="0065758C" w:rsidP="001A3204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Картезианских </w:t>
      </w:r>
      <w:r w:rsidR="00747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медитациях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задачу показать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фен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менология 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трансцендентальным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солипсизм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39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глубинных оснований, позволяющих прояснить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интерсубъективный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трансценде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тальной субъективности</w:t>
      </w:r>
      <w:r w:rsidR="00F55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временность сознания. В пят</w:t>
      </w:r>
      <w:r w:rsidR="00F5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Медитации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«имманентная временность» позволяет объяснить, как происходит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«Другог</w:t>
      </w:r>
      <w:r w:rsidR="006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о». </w:t>
      </w:r>
      <w:r w:rsidR="009E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предлагает </w:t>
      </w:r>
      <w:proofErr w:type="spellStart"/>
      <w:r w:rsidR="009E2C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="009E2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в некотором смысле аналогия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</w:t>
      </w:r>
      <w:proofErr w:type="gram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ругого (соединение данности Другого и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самоданности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происходит подобно тому, как я «привожу к современности», «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в-соприсутствие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воспоминании мое прошлое, будучи всегда в живом насто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щем, в моменте теперь.  </w:t>
      </w:r>
      <w:proofErr w:type="gram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 же как в моем живом настоящем, в сфере вну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реннего вос</w:t>
      </w:r>
      <w:r w:rsid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приятия, мое прошлое конституи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руется благодаря возникающим в этом настоящем согласованным вос</w:t>
      </w:r>
      <w:r w:rsid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поминаниям, так и в моей исход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но-первичной сфере,</w:t>
      </w:r>
      <w:r w:rsidR="00925B3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благодаря появляющимся в ней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мотивированным ее соде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жанием апперцепциям, в моем </w:t>
      </w:r>
      <w:proofErr w:type="spellStart"/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Ego</w:t>
      </w:r>
      <w:proofErr w:type="spellEnd"/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может ко</w:t>
      </w:r>
      <w:r w:rsid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нституироваться чужое </w:t>
      </w:r>
      <w:proofErr w:type="spellStart"/>
      <w:r w:rsid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Ego</w:t>
      </w:r>
      <w:proofErr w:type="spellEnd"/>
      <w:r w:rsid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, ко</w:t>
      </w:r>
      <w:r w:rsid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ституироваться, таким образом, в воспроизведениях (</w:t>
      </w:r>
      <w:proofErr w:type="spellStart"/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Vergegenwartigungen</w:t>
      </w:r>
      <w:proofErr w:type="spellEnd"/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) н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вого типа, которые имеют в качестве коррелята </w:t>
      </w:r>
      <w:proofErr w:type="spellStart"/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модификат</w:t>
      </w:r>
      <w:proofErr w:type="spellEnd"/>
      <w:r w:rsidR="001A3204" w:rsidRPr="001A320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нового</w:t>
      </w:r>
      <w:r w:rsidR="00FA1A81" w:rsidRPr="00FA1A81"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>
        <w:rPr>
          <w:rStyle w:val="a5"/>
          <w:rFonts w:ascii="Times New Roman" w:eastAsia="TimesNewRomanPSMT" w:hAnsi="Times New Roman" w:cs="Times New Roman"/>
          <w:sz w:val="28"/>
          <w:szCs w:val="28"/>
          <w:lang w:eastAsia="ru-RU"/>
        </w:rPr>
        <w:footnoteReference w:id="39"/>
      </w:r>
      <w:r w:rsidR="00FA1A81" w:rsidRPr="00FA1A8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A1A81" w:rsidRPr="00FA1A81" w:rsidRDefault="00747CC5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необходим некоторый мотив, который движет моим узнаванием</w:t>
      </w:r>
      <w:proofErr w:type="gram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ругого, </w:t>
      </w:r>
      <w:r w:rsidR="001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«здесь и теперь», которая дви</w:t>
      </w:r>
      <w:r w:rsidR="001B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 «там и тогда». В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Картезианских медитаций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мотив </w:t>
      </w:r>
      <w:r w:rsidR="001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</w:t>
      </w:r>
      <w:r w:rsidR="001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формаль</w:t>
      </w:r>
      <w:r w:rsidR="001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избавиться от обвинений в трансцендентальном солипсизме.</w:t>
      </w:r>
    </w:p>
    <w:p w:rsidR="00FA1A81" w:rsidRPr="00FA1A81" w:rsidRDefault="00FA1A81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1B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основания этого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</w:t>
      </w:r>
      <w:proofErr w:type="gram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ругому можно истолковать и в контексте базовых установок всего феноменологического проекта, который св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 с том числе с проблемой философии как строгой науки и обоснованием н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Среди этих установок –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беспредпосылочность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задача критики об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ективизма. 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возвращении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историчности, понятой теперь в позитивном ключе,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этим принципам феноменологической работы и при этом р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 задачу обоснования наук. 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прочитывается в двух небольших текстах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упоминавшемся 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человечества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r w:rsidR="000D06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0"/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Оба они имеют более или менее непосредственное отношение к идеям, обосновываемым в «Кризисе европейских наук». </w:t>
      </w:r>
    </w:p>
    <w:p w:rsidR="00FA1A81" w:rsidRPr="00FA1A81" w:rsidRDefault="002E01FB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точкой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«Кризис европейского человечес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современность, очевидное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лезнь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европейских наций», которая оказываетс</w:t>
      </w:r>
      <w:r w:rsidR="00E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заметной</w:t>
      </w:r>
      <w:r w:rsidR="00E51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которой сначала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сказать что-то определенное</w:t>
      </w:r>
      <w:r w:rsid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подчеркивает, что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н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лечить, обращаясь к объективистскому мето</w:t>
      </w:r>
      <w:r w:rsid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естественных наук: н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апротив, следует совершить редукцию, обнаружив субъективность и ее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полагание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двигающее европейской культурой</w:t>
      </w:r>
      <w:r w:rsid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истокам европе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культуры. </w:t>
      </w:r>
      <w:r w:rsidR="00077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вопрос из современности обращен к начал</w:t>
      </w:r>
      <w:r w:rsidR="00BC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 к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началу современного кризиса</w:t>
      </w:r>
      <w:r w:rsidR="00BC5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начало обнаруживает не только свое собственное прошлое, но и забвение этого прошлого в настоящем. И именно это забвение – </w:t>
      </w:r>
      <w:r w:rsidR="00F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своего прошлого как</w:t>
      </w:r>
      <w:proofErr w:type="gram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ругого </w:t>
      </w:r>
      <w:r w:rsidR="008C2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</w:t>
      </w:r>
      <w:r w:rsidR="0007705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кризис,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</w:t>
      </w:r>
      <w:r w:rsidR="008C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к исто</w:t>
      </w:r>
      <w:r w:rsidR="008C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озабочена феноменология. </w:t>
      </w:r>
    </w:p>
    <w:p w:rsidR="00FA1A81" w:rsidRPr="00FA1A81" w:rsidRDefault="00FA1A81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начале истории Духа европейской культуры форми</w:t>
      </w:r>
      <w:r w:rsidR="000C4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идея науки – а,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точнее</w:t>
      </w:r>
      <w:r w:rsidR="000C4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 w:rsidR="000C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субъективности, лежащей в основании науки, к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связана с теоретической уста</w:t>
      </w:r>
      <w:r w:rsidR="000C4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новкой 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идеей бесконечных задач. </w:t>
      </w:r>
      <w:r w:rsidR="004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уст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включает «</w:t>
      </w:r>
      <w:r w:rsidR="007B5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истине, не о житейской истине, косно держащейся традиции, но об истине, которая для всех, кто не ослеплен привязанностью к традиции, идентична и универсально значима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1"/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является «критической установкой по отношению ко всему традиционно данно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му» и, таким образом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условием возможности постоянного обновления, «революционизирования всей жизни». 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этим обновлением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все та же критика объективизма: ни одна истина не должна пониматься как то, что окончательным образом 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мир сам по себе. Удержание бесконеч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задачи оказывается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успокоиться на достигнутом, на уже сформулированном </w:t>
      </w:r>
      <w:proofErr w:type="gram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уже и есть понятность мира самого по себе. Удержание беск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нечной задачи – 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миру как к еще открытому пониманию. 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установка в виде «универсальной критики всей жизни </w:t>
      </w:r>
      <w:r w:rsidR="00943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целей, форм и систем культуры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2"/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ведущей по отношению к </w:t>
      </w:r>
      <w:r w:rsidR="00DF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установке. </w:t>
      </w:r>
    </w:p>
    <w:p w:rsidR="00FA1A81" w:rsidRPr="00FA1A81" w:rsidRDefault="00FA1A81" w:rsidP="006E3A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очевидность этой критической у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тановки, лежащей в истоке европейской</w:t>
      </w:r>
      <w:r w:rsidR="0076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но также в самом начале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и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искажения ее существ</w:t>
      </w:r>
      <w:r w:rsidR="00767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возможность связана с неодн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значностью отношений теоретической и практиче</w:t>
      </w:r>
      <w:r w:rsidR="006E3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установок: п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может оказаться на службе у второй с ее конечными целями и тогда к теоретической деятельности предъявляется требование однозначности, поскольку только одн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значное и завершенное, т.е.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объективи</w:t>
      </w:r>
      <w:r w:rsidR="00872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может служить основ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«удавшихся дел».</w:t>
      </w:r>
      <w:proofErr w:type="gram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оказывается единственным оправданием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="0054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практической, </w:t>
      </w:r>
      <w:r w:rsidR="005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верх</w:t>
      </w:r>
      <w:r w:rsidR="00547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B2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разуму постоянно грозит опасность односторонности и преждевременного успокоения, мстящего потом за себя разладом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3"/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проблем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тичной современности обращается к прошлому, к истоку европейской культуры и обнаруживает в нем как возможность начала болезни (объективизма), так и способы излечения – припоминание истинного, критического смысла теорет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E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деятельности. В этом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3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к началам себя обнаруживает истори</w:t>
      </w:r>
      <w:r w:rsidR="006E3A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3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A81" w:rsidRPr="00FA1A81" w:rsidRDefault="00C87CCB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обращение</w:t>
      </w:r>
      <w:r w:rsidR="0029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отчетливо видно </w:t>
      </w:r>
      <w:r w:rsidR="00E9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другом тексте </w:t>
      </w:r>
      <w:proofErr w:type="spellStart"/>
      <w:r w:rsidR="00E93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="00E9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E93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</w:t>
      </w:r>
      <w:r w:rsidR="00E93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рии», где 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</w:t>
      </w:r>
      <w:r w:rsidR="00E93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научного знания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2F4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разве</w:t>
      </w:r>
      <w:r w:rsidR="002F41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первичному производству </w:t>
      </w:r>
      <w:r w:rsidR="0029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идеальностей,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29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имеет своим смыслом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объектива</w:t>
      </w:r>
      <w:r w:rsidR="00294E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Идея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будучи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вневре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самотожд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текстах. П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традицию приятия и воспроизведения, </w:t>
      </w:r>
      <w:r w:rsidR="00F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FD0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истории геометрии. «У этого идеального точного понятия есть своя идеальная история, конкретиз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рующая (но не трансформирующая), распространяющая во времени и простра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научного сообщества его содержание. “Однозначность &lt;…&gt; только и дел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возможной &lt;…&gt; некоторую чистую историю как передачу и собирание смысла. Она есть признак прозрачности исторического эфира”. Об этом смысле историчности пишет Ж.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Деррида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обнаруживая его в феноменологическом пр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екте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A1A81"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4"/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история «идеально точного понятия» имеет свой исток в том </w:t>
      </w:r>
      <w:r w:rsidR="00DE6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учреждающем жесте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совершает «первый геометр». Однако в с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этой истории понятие существует безотносительно к этому жесту, «забыв» своего основателя, существует объективным и объективи</w:t>
      </w:r>
      <w:r w:rsidR="00DE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стским образом – как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рода «оса</w:t>
      </w:r>
      <w:r w:rsidR="00DE6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док» или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«след»</w:t>
      </w:r>
      <w:r w:rsidR="00DE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DE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жеста. Т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объективность как всеобщность была принципиальной для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«Филосо</w:t>
      </w:r>
      <w:r w:rsidR="003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 как строгой науке</w:t>
      </w:r>
      <w:r w:rsidR="00587C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историчности, связанной с субъектом. </w:t>
      </w:r>
    </w:p>
    <w:p w:rsidR="00D3665C" w:rsidRDefault="00FA1A81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</w:t>
      </w:r>
      <w:r w:rsidR="00587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7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геометрии</w:t>
      </w:r>
      <w:r w:rsidR="00587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которую можно назвать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«чистой историей понятия»</w:t>
      </w:r>
      <w:r w:rsidR="00270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дополнение. В эту историю помимо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истории идей включается </w:t>
      </w:r>
      <w:r w:rsidR="0027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«реактивация осадков» или «возвратный вопрос» к н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чалу.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под этой реактивацией возобновление очевидности смысла, </w:t>
      </w:r>
      <w:r w:rsidR="0030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0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события возникновения идеи</w:t>
      </w:r>
      <w:r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5"/>
      </w:r>
      <w:r w:rsidR="0030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–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встраивание</w:t>
      </w:r>
      <w:r w:rsidR="00300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начало геометрии,</w:t>
      </w:r>
      <w:r w:rsidR="0030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возобновление акта производства смы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которое Ж.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Деррида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к тексту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«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ноэтической</w:t>
      </w:r>
      <w:proofErr w:type="spellEnd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вариацией». В этом возобновляющемся обращении к началу (к «изначальной очевидности») происходит </w:t>
      </w:r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инвариантного смысла. Это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</w:t>
      </w:r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серля</w:t>
      </w:r>
      <w:proofErr w:type="spellEnd"/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окажется </w:t>
      </w:r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иным для герменевтики: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пред</w:t>
      </w:r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уже не геометрии, а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наук, </w:t>
      </w:r>
      <w:r w:rsidR="00D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 многообразие смысла предметности. </w:t>
      </w:r>
    </w:p>
    <w:p w:rsidR="000D72C2" w:rsidRDefault="000D72C2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 историчности понимается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Гуссерлем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оса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и возвратного вопроса к основанию или «как 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живое движение совместности и </w:t>
      </w:r>
      <w:proofErr w:type="spellStart"/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встроенности</w:t>
      </w:r>
      <w:proofErr w:type="spellEnd"/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друг в друга изначального «</w:t>
      </w:r>
      <w:proofErr w:type="spellStart"/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смыслообразования</w:t>
      </w:r>
      <w:proofErr w:type="spellEnd"/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 и «</w:t>
      </w:r>
      <w:proofErr w:type="spellStart"/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смыслоосед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ния</w:t>
      </w:r>
      <w:proofErr w:type="spellEnd"/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vertAlign w:val="superscript"/>
          <w:lang w:eastAsia="ru-RU"/>
        </w:rPr>
        <w:footnoteReference w:id="46"/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</w:p>
    <w:p w:rsidR="00FA1A81" w:rsidRPr="00FA1A81" w:rsidRDefault="000D72C2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акое </w:t>
      </w:r>
      <w:r w:rsidR="00C87C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понимание истории можно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соотнести с истолкованием М. Хайдеггера, ко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торый также обращает внимание на возвратное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движе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ние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обра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зующее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истори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сть</w:t>
      </w:r>
      <w:r w:rsidR="00FA1A81" w:rsidRPr="00FA1A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бытия присутствия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FA1A81" w:rsidRPr="00FA1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Возобновление есть отчетливое преемство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вращение к возможностям сбывшегося присутствия. &lt;…&gt; Возобновляющееся предание себя </w:t>
      </w:r>
      <w:proofErr w:type="spellStart"/>
      <w:proofErr w:type="gram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уже-бывшей</w:t>
      </w:r>
      <w:proofErr w:type="spellEnd"/>
      <w:proofErr w:type="gram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размыкает былое присутствие не для того, чтобы его повторно осуществить. Возобновление возможного не есть ни обратное извлечение “прошлого”, ни привязывание “актуальности” снова к “преодоленному”. Возобновление, возникая из решительного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самонаброска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дает “прошедшему” уговорить себя дать ему как некогда действительному сн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 повториться. Возобновление скорее </w:t>
      </w:r>
      <w:r w:rsidR="00FA1A81" w:rsidRPr="00FA1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возражает 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присутству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экзистенции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A1A81" w:rsidRPr="00FA1A8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7"/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ED4" w:rsidRDefault="000D72C2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феноменологии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обнаружить движение от критического понимания историзма к полному смыслу историчности, кот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включает возвратное движение к истоку науки, возобновление начала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смыслополагающей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При этом история оказывается «живым дв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жением», обосновывающим научное знание в его объективированной форме. Трансцендентальным основанием так понятой историчности может служить сознание-время, которое было темой феноменологии еще в начальный период. Историчность оказывается основанием научного знания, однако сама она эк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плицируется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Гуссерлем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преимуществу в </w:t>
      </w:r>
      <w:proofErr w:type="spellStart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эпистемологическом</w:t>
      </w:r>
      <w:proofErr w:type="spellEnd"/>
      <w:r w:rsidR="00FA1A81" w:rsidRPr="00FA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контексте.</w:t>
      </w:r>
    </w:p>
    <w:p w:rsidR="00ED7ED4" w:rsidRDefault="00ED7E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188F" w:rsidRDefault="0055188F" w:rsidP="0055188F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5188F">
        <w:rPr>
          <w:rFonts w:ascii="Arial" w:hAnsi="Arial" w:cs="Arial"/>
          <w:b/>
          <w:sz w:val="32"/>
          <w:szCs w:val="32"/>
        </w:rPr>
        <w:lastRenderedPageBreak/>
        <w:t xml:space="preserve">ГЛАВА 2. Временность и историчность </w:t>
      </w:r>
    </w:p>
    <w:p w:rsidR="0055188F" w:rsidRDefault="0055188F" w:rsidP="0055188F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5188F">
        <w:rPr>
          <w:rFonts w:ascii="Arial" w:hAnsi="Arial" w:cs="Arial"/>
          <w:b/>
          <w:sz w:val="32"/>
          <w:szCs w:val="32"/>
        </w:rPr>
        <w:t xml:space="preserve">в фундаментальной онтологии М. Хайдеггера: </w:t>
      </w:r>
    </w:p>
    <w:p w:rsidR="00AC1161" w:rsidRDefault="0055188F" w:rsidP="0055188F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5188F">
        <w:rPr>
          <w:rFonts w:ascii="Arial" w:hAnsi="Arial" w:cs="Arial"/>
          <w:b/>
          <w:sz w:val="32"/>
          <w:szCs w:val="32"/>
        </w:rPr>
        <w:t>онтологическая стратегия концептуализации</w:t>
      </w:r>
    </w:p>
    <w:p w:rsidR="009B2556" w:rsidRDefault="009B2556" w:rsidP="0055188F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B2556" w:rsidRPr="009240FE" w:rsidRDefault="002D0E48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B2556"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Герменевтическое основание </w:t>
      </w:r>
      <w:r w:rsidR="00CF7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бытии</w:t>
      </w:r>
      <w:r w:rsidR="009B2556"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556" w:rsidRPr="009240FE" w:rsidRDefault="009B2556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56" w:rsidRPr="009240FE" w:rsidRDefault="009B2556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истока философствования Хайдеггера исследователи указыв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радикализацию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феноменологического призыва вернуться «назад к самим вещам»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 Хайдеггер подчеркивает его безусловную познавательную знач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мость: такое высвобождение вещей впервые дает возможность к их подлинно онтологическому исследованию. Однако, как считает Хайдеггер, феноменол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 в версии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в этом отношении недостаточно последов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тельной, и в своей собственной установке обнаруживает определённый догм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тический фундамент, который Хайдеггер выявляет. С его точки зрения,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серль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предрассудок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нововременной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научности, выражающийся в тр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бованиях к познанию его безусловной очевидности, достоверности,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общезнач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То, что, с позиции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призвано освободить «доступ» к самим феноменам, «высвободить» их, на деле, согласно Хайдеггеру, ведет к обеспеч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обоснованию указанной абсолютной научности. </w:t>
      </w:r>
      <w:proofErr w:type="gram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понимании Хайдеггера эта абсолютная научность оказывается абсолютной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предпосылочностью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является опережающей ко всякой встрече с вещами: на основе «пережив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относящихся к </w:t>
      </w:r>
      <w:r w:rsidRPr="00924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теоретическому познанию…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эксплицируется структура всех переживаемых взаимосвязей»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вполне следует прочитыва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в исходном призыве свободе встречи с самим вещами: так истолкованное возвращение к самим вещам на деле обеспечивает свою выполнимость тем, что всегда подгоняет их к заранее</w:t>
      </w:r>
      <w:proofErr w:type="gram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идее абсолютной научности, т.е.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тематизирует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в пределах некоторой установки – имеющей своего рода «презумпцию» теоретико-познавательного интереса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556" w:rsidRPr="009240FE" w:rsidRDefault="009B2556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следовать Хайдеггеру, то феноменологический опыт базируется на «естественном» восприятии: исходно воспринимаются вещи окружающего м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т.е. вещь должна рассматриваться так, как она дана в нашем ближайшем б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тии, в повседневности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мы можем, переведя взгляд с её непосредственно повседневных свойств, обнаружить также свойства тяжести, твердости, возг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раемости, обнаружить розу как «растение» и т.д. – вещь может быть воспринята как природная</w:t>
      </w:r>
      <w:proofErr w:type="gramEnd"/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Соотношение вещи окружающего мира и вещи как природной Хайдеггер иллюстрирует примером из естественной речи: когда мы говорим, что «стул твердый», и делаем это вне специального теоретического рассмотр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т.е. не фиксируем качества стула как материальной вещи – мы имеем </w:t>
      </w:r>
      <w:proofErr w:type="gram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gram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нём неудобно сидеть. Для того</w:t>
      </w:r>
      <w:proofErr w:type="gram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иметь ввиду нечто другое, нам нужно находится в специфической, искусственной установке сознания, «тр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бующей специальных усилий по его настройке»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4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Хайдеггер пишет, что бл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жайшим образом мы слышим мотоцикл, потрескивание огня, колонну на ма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ше. Мы слышим не шум, который сами упорядочиваем, и не смесь звуковых ощущений, воздействующую на нас – для того, чтобы, к примеру, «слышать» последнюю, нужна искусственная установка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5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психологизма или натурализма, против которого как теории сознания ранее выступал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6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556" w:rsidRPr="009240FE" w:rsidRDefault="009B2556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Хайдеггер отходит от теоретико-познавательной ориентации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феноменологии. Показательным в этом отношении является то, какой смысл Хайдеггер придает априори, универсальную значимость которого пок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 феноменология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7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подчеркивает, индифферентность априори в отнош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субъективности, или его нейтральность к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дифференции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субъективного и объективного. И вместе с тем Хайдеггер особо отмечает: «априори — это соо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уровней в бытии сущего, в бытийной структуре бытия»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не отн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к положению в познавательном процессе, и проблематично указать, затр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гивает ли оно как-либо познание или иное отношение (возникновение одного сущего из другого). Априори определяется Хайдеггером как характеристика п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бытия, а не порядка познания или порядка сущего – в то время</w:t>
      </w:r>
      <w:proofErr w:type="gram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скорее, сознание с его имманентными структурами берёт на себя роль бытия и бытийных структур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9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таким образом, априори гносеологически 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рашено. В учении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Гуссерля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претендует быть универсальной формой предметности как таковой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0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основанием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конституирования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определенных, р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гиональных предметов.  Хайдеггер же дифференцирует предметные регионы на основании различия в способах бытия – априори здесь оказывается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следовательно, под априорной наукой понимается наука о самом бытии.</w:t>
      </w:r>
    </w:p>
    <w:p w:rsidR="009240FE" w:rsidRDefault="009B2556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наука обретает свой фундамент в способе бытия определенного с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щего, из тех, что выявлены Хайдеггером – это такое сущее, которое есть спос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 понимания бытия. </w:t>
      </w:r>
      <w:proofErr w:type="gram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сущее есть всегда мы сами в нашей бытийной во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спрашивания – таком модусе, который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сущностно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тем, о чем в нём спрошено, а именно бытием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который дает нам иметь дело с с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щим как с именно сущим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положение называется Хайдеггером «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онтич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преимуществом»</w:t>
      </w:r>
      <w:r w:rsidRPr="00924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3"/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наука о бытии оказывается сопряже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 структурами бытия такого сущего, терминологически обозначаемого как присутствие</w:t>
      </w:r>
      <w:proofErr w:type="gram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вот-бытие</w:t>
      </w:r>
      <w:proofErr w:type="spellEnd"/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16" w:rsidRDefault="00A83F16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наука о бытии оказывается укоренной в сущем способом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 бытия,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прояснение 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исто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кование того, что уже имеется в донаучном или </w:t>
      </w:r>
      <w:proofErr w:type="spellStart"/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доонтологическом</w:t>
      </w:r>
      <w:proofErr w:type="spellEnd"/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понимании – герменевтический круг предполагает выявление того, что сущее способом п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 бытия уже имеет как определенным образом понятое.</w:t>
      </w:r>
      <w:proofErr w:type="gramEnd"/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наука о бытии оказывается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герменевтически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фундированной.</w:t>
      </w:r>
      <w:r w:rsidR="002B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FE4" w:rsidRDefault="001E2FE4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E4" w:rsidRDefault="001E2FE4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E4" w:rsidRDefault="001E2FE4" w:rsidP="009240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FE4">
        <w:rPr>
          <w:rFonts w:ascii="Times New Roman" w:hAnsi="Times New Roman" w:cs="Times New Roman"/>
          <w:b/>
          <w:sz w:val="32"/>
          <w:szCs w:val="32"/>
        </w:rPr>
        <w:t xml:space="preserve">2.2. Временность и историчность как черты </w:t>
      </w:r>
      <w:proofErr w:type="spellStart"/>
      <w:r w:rsidRPr="001E2FE4">
        <w:rPr>
          <w:rFonts w:ascii="Times New Roman" w:hAnsi="Times New Roman" w:cs="Times New Roman"/>
          <w:b/>
          <w:sz w:val="32"/>
          <w:szCs w:val="32"/>
        </w:rPr>
        <w:t>вот-бытия</w:t>
      </w:r>
      <w:proofErr w:type="spellEnd"/>
    </w:p>
    <w:p w:rsidR="001B63D2" w:rsidRDefault="001B63D2" w:rsidP="009240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63D2" w:rsidRDefault="004C1C1B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наука о бытии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укоренена в определенном сущем,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иными словами, является его </w:t>
      </w:r>
      <w:proofErr w:type="spellStart"/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экзистентной</w:t>
      </w:r>
      <w:proofErr w:type="spellEnd"/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 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определяться структурами этого сущего.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Смыслом бытия пон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мающего бытие сущего оказывается временность</w:t>
      </w:r>
      <w:r w:rsidR="00D93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следовательно, время б</w:t>
      </w:r>
      <w:r w:rsidR="00D93A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горизонтом всякого бытийного вопрошания – таким образом, само бытие дол</w:t>
      </w:r>
      <w:r w:rsidR="00D9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9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быть понято из времени</w:t>
      </w:r>
      <w:r w:rsidR="00D0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F9D" w:rsidRDefault="00305720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вот-бытия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его</w:t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основополагающая</w:t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–</w:t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</w:t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определяемая как </w:t>
      </w:r>
      <w:proofErr w:type="spellStart"/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переди-себя-уже-бытие-</w:t>
      </w:r>
      <w:proofErr w:type="gramStart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(мире)-</w:t>
      </w:r>
      <w:proofErr w:type="spellStart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как-бытие-при</w:t>
      </w:r>
      <w:proofErr w:type="spellEnd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-(</w:t>
      </w:r>
      <w:proofErr w:type="spellStart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внутримировом</w:t>
      </w:r>
      <w:proofErr w:type="spellEnd"/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696635" w:rsidRPr="00696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щем)</w:t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4"/>
      </w:r>
      <w:r w:rsidR="00696635" w:rsidRPr="0069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понимается как бытие понимающего бытие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сущего.</w:t>
      </w:r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выделяются три момента, называемые </w:t>
      </w:r>
      <w:proofErr w:type="spellStart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экстазисами</w:t>
      </w:r>
      <w:proofErr w:type="spellEnd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временности: </w:t>
      </w:r>
      <w:proofErr w:type="spellStart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экзистенциальность</w:t>
      </w:r>
      <w:proofErr w:type="spellEnd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вперди-себя-бытие</w:t>
      </w:r>
      <w:proofErr w:type="spellEnd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фактичность или </w:t>
      </w:r>
      <w:proofErr w:type="spellStart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уже-бытие-в-мире</w:t>
      </w:r>
      <w:proofErr w:type="spellEnd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падение или </w:t>
      </w:r>
      <w:proofErr w:type="spellStart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бытие-при-внутримировом-сущем</w:t>
      </w:r>
      <w:proofErr w:type="spellEnd"/>
      <w:r w:rsidR="0079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C37" w:rsidRDefault="00DE1C37" w:rsidP="00924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из выявленных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фактичность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уже-бытие-в-мире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 к обнаружению историчности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вот-бытия</w:t>
      </w:r>
      <w:proofErr w:type="spellEnd"/>
      <w:r w:rsidR="0095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может быть выявлена при толковании </w:t>
      </w:r>
      <w:proofErr w:type="spellStart"/>
      <w:r w:rsidR="0095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вот-бытием</w:t>
      </w:r>
      <w:proofErr w:type="spellEnd"/>
      <w:r w:rsidR="0095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себя на предмет понимания бытия.</w:t>
      </w:r>
    </w:p>
    <w:p w:rsidR="009B2556" w:rsidRPr="0055188F" w:rsidRDefault="009B2556" w:rsidP="009240F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2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1161" w:rsidRPr="0055188F" w:rsidRDefault="00AC1161" w:rsidP="0055188F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5188F">
        <w:rPr>
          <w:rFonts w:ascii="Arial" w:eastAsia="Times New Roman" w:hAnsi="Arial" w:cs="Arial"/>
          <w:sz w:val="32"/>
          <w:szCs w:val="32"/>
          <w:lang w:eastAsia="ru-RU"/>
        </w:rPr>
        <w:br w:type="page"/>
      </w:r>
    </w:p>
    <w:p w:rsidR="00A77C65" w:rsidRDefault="00A77C65" w:rsidP="00A77C65">
      <w:pPr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lastRenderedPageBreak/>
        <w:t xml:space="preserve">ГЛАВА 3. </w:t>
      </w:r>
      <w:r w:rsidR="00AC1161" w:rsidRPr="00AC116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Временность и историчность </w:t>
      </w:r>
    </w:p>
    <w:p w:rsidR="00AC1161" w:rsidRPr="00AC1161" w:rsidRDefault="00AC1161" w:rsidP="00A77C65">
      <w:pPr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C1161">
        <w:rPr>
          <w:rFonts w:ascii="Arial" w:eastAsia="Times New Roman" w:hAnsi="Arial" w:cs="Arial"/>
          <w:b/>
          <w:sz w:val="32"/>
          <w:szCs w:val="32"/>
          <w:lang w:eastAsia="zh-CN"/>
        </w:rPr>
        <w:t>в герменевтическом про</w:t>
      </w:r>
      <w:r w:rsidR="00C0631B">
        <w:rPr>
          <w:rFonts w:ascii="Arial" w:eastAsia="Times New Roman" w:hAnsi="Arial" w:cs="Arial"/>
          <w:b/>
          <w:sz w:val="32"/>
          <w:szCs w:val="32"/>
          <w:lang w:eastAsia="zh-CN"/>
        </w:rPr>
        <w:t>екте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4"/>
          <w:lang w:eastAsia="zh-CN"/>
        </w:rPr>
      </w:pPr>
    </w:p>
    <w:p w:rsidR="00AC1161" w:rsidRDefault="005A6117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ы рассмотрим герменевтический проект как своего рода синтез т</w:t>
      </w:r>
      <w:r w:rsidR="007778F9">
        <w:rPr>
          <w:rFonts w:ascii="Times New Roman" w:eastAsia="Times New Roman" w:hAnsi="Times New Roman" w:cs="Times New Roman"/>
          <w:sz w:val="28"/>
          <w:szCs w:val="24"/>
          <w:lang w:eastAsia="zh-CN"/>
        </w:rPr>
        <w:t>ех идей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философии Э.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Гуссерля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где временность и историчность объединя</w:t>
      </w:r>
      <w:r w:rsidR="00C510B2">
        <w:rPr>
          <w:rFonts w:ascii="Times New Roman" w:eastAsia="Times New Roman" w:hAnsi="Times New Roman" w:cs="Times New Roman"/>
          <w:sz w:val="28"/>
          <w:szCs w:val="24"/>
          <w:lang w:eastAsia="zh-CN"/>
        </w:rPr>
        <w:t>лись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тексте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эпистемологической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блематики к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ризи</w:t>
      </w:r>
      <w:r w:rsidR="006A088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са науки и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обоснования науки как исторического фе</w:t>
      </w:r>
      <w:r w:rsidR="006A088E">
        <w:rPr>
          <w:rFonts w:ascii="Times New Roman" w:eastAsia="Times New Roman" w:hAnsi="Times New Roman" w:cs="Times New Roman"/>
          <w:sz w:val="28"/>
          <w:szCs w:val="24"/>
          <w:lang w:eastAsia="zh-CN"/>
        </w:rPr>
        <w:t>номена, а также философии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М. Хайдег</w:t>
      </w:r>
      <w:r w:rsidR="006A088E">
        <w:rPr>
          <w:rFonts w:ascii="Times New Roman" w:eastAsia="Times New Roman" w:hAnsi="Times New Roman" w:cs="Times New Roman"/>
          <w:sz w:val="28"/>
          <w:szCs w:val="24"/>
          <w:lang w:eastAsia="zh-CN"/>
        </w:rPr>
        <w:t>гера, в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фундаме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тальной онтологии </w:t>
      </w:r>
      <w:r w:rsidR="006A088E">
        <w:rPr>
          <w:rFonts w:ascii="Times New Roman" w:eastAsia="Times New Roman" w:hAnsi="Times New Roman" w:cs="Times New Roman"/>
          <w:sz w:val="28"/>
          <w:szCs w:val="24"/>
          <w:lang w:eastAsia="zh-CN"/>
        </w:rPr>
        <w:t>которого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очевидно смещение в сторону онтологической проблематики, где временность и историчность раскрываются как способы б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ы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вот-бытия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gramEnd"/>
    </w:p>
    <w:p w:rsidR="00DB64AC" w:rsidRDefault="00DB64AC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D1B09" w:rsidRPr="00AC1161" w:rsidRDefault="004D1B09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C1161" w:rsidRPr="00AC1161" w:rsidRDefault="00CC683C" w:rsidP="00CC683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2096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3.1. </w:t>
      </w:r>
      <w:r w:rsidR="00AC1161"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Становление современной философской герменевтики: </w:t>
      </w:r>
    </w:p>
    <w:p w:rsidR="00AC1161" w:rsidRPr="00E2096E" w:rsidRDefault="00AC1161" w:rsidP="00BA77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экспозиция проблем</w:t>
      </w:r>
    </w:p>
    <w:p w:rsidR="00DB64AC" w:rsidRPr="00AC1161" w:rsidRDefault="00DB64AC" w:rsidP="00BA77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C1161" w:rsidRPr="00AC1161" w:rsidRDefault="00AC1161" w:rsidP="005952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Герменевтика имеет долгую собственную историю, начало которой </w:t>
      </w:r>
      <w:r w:rsidR="005E2E3A">
        <w:rPr>
          <w:rFonts w:ascii="Times New Roman" w:eastAsia="Times New Roman" w:hAnsi="Times New Roman" w:cs="Times New Roman"/>
          <w:sz w:val="28"/>
          <w:szCs w:val="24"/>
          <w:lang w:eastAsia="zh-CN"/>
        </w:rPr>
        <w:t>может быть возведено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 анти</w:t>
      </w:r>
      <w:r w:rsidR="00A15FB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чности. Основная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проблемати</w:t>
      </w:r>
      <w:r w:rsidR="00A15FB0">
        <w:rPr>
          <w:rFonts w:ascii="Times New Roman" w:eastAsia="Times New Roman" w:hAnsi="Times New Roman" w:cs="Times New Roman"/>
          <w:sz w:val="28"/>
          <w:szCs w:val="24"/>
          <w:lang w:eastAsia="zh-CN"/>
        </w:rPr>
        <w:t>ка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A15FB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герменевтики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связа</w:t>
      </w:r>
      <w:r w:rsidR="00A15FB0">
        <w:rPr>
          <w:rFonts w:ascii="Times New Roman" w:eastAsia="Times New Roman" w:hAnsi="Times New Roman" w:cs="Times New Roman"/>
          <w:sz w:val="28"/>
          <w:szCs w:val="24"/>
          <w:lang w:eastAsia="zh-CN"/>
        </w:rPr>
        <w:t>на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задачами перевода классич</w:t>
      </w:r>
      <w:r w:rsidR="00A15FB0">
        <w:rPr>
          <w:rFonts w:ascii="Times New Roman" w:eastAsia="Times New Roman" w:hAnsi="Times New Roman" w:cs="Times New Roman"/>
          <w:sz w:val="28"/>
          <w:szCs w:val="24"/>
          <w:lang w:eastAsia="zh-CN"/>
        </w:rPr>
        <w:t>еских текстов, 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сопутствующими этому переводу пробле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мами интерпретации. 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античной традиции 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выдвигаются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два предпол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жения о единстве и принципиальном многообразии смысла слова, которое по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лежит пониманию (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Ал</w:t>
      </w:r>
      <w:r w:rsidR="00D16F04">
        <w:rPr>
          <w:rFonts w:ascii="Times New Roman" w:eastAsia="Times New Roman" w:hAnsi="Times New Roman" w:cs="Times New Roman"/>
          <w:sz w:val="28"/>
          <w:szCs w:val="24"/>
          <w:lang w:eastAsia="zh-CN"/>
        </w:rPr>
        <w:t>ександрийская</w:t>
      </w:r>
      <w:proofErr w:type="gramEnd"/>
      <w:r w:rsidR="00D16F0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</w:t>
      </w:r>
      <w:proofErr w:type="spellStart"/>
      <w:r w:rsidR="00D16F04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Пергамская</w:t>
      </w:r>
      <w:proofErr w:type="spellEnd"/>
      <w:r w:rsidR="00D16F0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школы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)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65"/>
      </w:r>
      <w:r w:rsidR="008F53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–</w:t>
      </w:r>
      <w:r w:rsidR="00D16F0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вопрос о пер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ве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стве предмета интерпретации, т.е.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един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стве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смыс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ла,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или интерпрета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тора, т.е. его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мно</w:t>
      </w:r>
      <w:r w:rsidR="004304AA">
        <w:rPr>
          <w:rFonts w:ascii="Times New Roman" w:eastAsia="Times New Roman" w:hAnsi="Times New Roman" w:cs="Times New Roman"/>
          <w:sz w:val="28"/>
          <w:szCs w:val="24"/>
          <w:lang w:eastAsia="zh-CN"/>
        </w:rPr>
        <w:t>гообразия,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возникает уже тогда.</w:t>
      </w:r>
    </w:p>
    <w:p w:rsidR="00AC1161" w:rsidRPr="00AC1161" w:rsidRDefault="008E4EBA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Августин Блаженный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водит концепт понимания (переход от знака к прочтению), а также идею конгениальности. </w:t>
      </w:r>
      <w:proofErr w:type="gram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Последняя</w:t>
      </w:r>
      <w:proofErr w:type="gram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предполага</w:t>
      </w:r>
      <w:r w:rsidR="002D382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ет равенство </w:t>
      </w:r>
      <w:r w:rsidR="002D3820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автора и читателя, интерпретатора,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со</w:t>
      </w:r>
      <w:r w:rsidR="002D3820">
        <w:rPr>
          <w:rFonts w:ascii="Times New Roman" w:eastAsia="Times New Roman" w:hAnsi="Times New Roman" w:cs="Times New Roman"/>
          <w:sz w:val="28"/>
          <w:szCs w:val="24"/>
          <w:lang w:eastAsia="zh-CN"/>
        </w:rPr>
        <w:t>бытии понимания, и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сня</w:t>
      </w:r>
      <w:r w:rsidR="002D382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тие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или </w:t>
      </w:r>
      <w:r w:rsidR="002D382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же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сутст</w:t>
      </w:r>
      <w:r w:rsidR="002D3820">
        <w:rPr>
          <w:rFonts w:ascii="Times New Roman" w:eastAsia="Times New Roman" w:hAnsi="Times New Roman" w:cs="Times New Roman"/>
          <w:sz w:val="28"/>
          <w:szCs w:val="24"/>
          <w:lang w:eastAsia="zh-CN"/>
        </w:rPr>
        <w:t>вие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иерархической оппозиции полюсов субъекта и объекта понимания. Этим будет определяться в дальнейшем и специфическая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темпоральность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ге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меневтического опыта.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Среди важных шагов развития новоевропейской герменевтики </w:t>
      </w:r>
      <w:r w:rsidR="002B2B89">
        <w:rPr>
          <w:rFonts w:ascii="Times New Roman" w:eastAsia="Times New Roman" w:hAnsi="Times New Roman" w:cs="Times New Roman"/>
          <w:sz w:val="28"/>
          <w:szCs w:val="24"/>
          <w:lang w:eastAsia="zh-CN"/>
        </w:rPr>
        <w:t>–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юрид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ческая герменевтика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Гуго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Гроция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(1583-1645), работы которого представляют собой систематизацию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интерпретаторских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текстов, посвященных исследованию свода римского права, обнаруженного в </w:t>
      </w:r>
      <w:r w:rsidRPr="00AC1161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XI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веке. А также историческая герм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невтика И.</w:t>
      </w:r>
      <w:r w:rsidR="0060697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Хладениуса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(1710 – 1759),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разрабатывающего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применение герм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невтиче</w:t>
      </w:r>
      <w:r w:rsidR="00665E50">
        <w:rPr>
          <w:rFonts w:ascii="Times New Roman" w:eastAsia="Times New Roman" w:hAnsi="Times New Roman" w:cs="Times New Roman"/>
          <w:sz w:val="28"/>
          <w:szCs w:val="24"/>
          <w:lang w:eastAsia="zh-CN"/>
        </w:rPr>
        <w:t>ских процедур к истории в целом.</w:t>
      </w:r>
    </w:p>
    <w:p w:rsidR="00AC1161" w:rsidRPr="00AC1161" w:rsidRDefault="00AC1161" w:rsidP="002B2B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Также значение для расширения пространства применения герменевтики имели идеи В. фон Гумбольдта и его философии языка. В</w:t>
      </w:r>
      <w:r w:rsidR="00C1008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результате влияния языкознания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предметное поле ге</w:t>
      </w:r>
      <w:r w:rsidR="00C1008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рменевтики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входит понимание между люд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ь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ми, говорящими на языке, </w:t>
      </w:r>
      <w:r w:rsidR="00665E50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не только лишь понимание текста. Язык как сист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ма знаков выр</w:t>
      </w:r>
      <w:r w:rsidR="00665E5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ажает </w:t>
      </w:r>
      <w:proofErr w:type="spellStart"/>
      <w:r w:rsidR="00665E50">
        <w:rPr>
          <w:rFonts w:ascii="Times New Roman" w:eastAsia="Times New Roman" w:hAnsi="Times New Roman" w:cs="Times New Roman"/>
          <w:sz w:val="28"/>
          <w:szCs w:val="24"/>
          <w:lang w:eastAsia="zh-CN"/>
        </w:rPr>
        <w:t>мироотношение</w:t>
      </w:r>
      <w:proofErr w:type="spellEnd"/>
      <w:r w:rsidR="00665E5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человека, т. е.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выступает </w:t>
      </w:r>
      <w:r w:rsidR="00812548">
        <w:rPr>
          <w:rFonts w:ascii="Times New Roman" w:eastAsia="Times New Roman" w:hAnsi="Times New Roman" w:cs="Times New Roman"/>
          <w:sz w:val="28"/>
          <w:szCs w:val="24"/>
          <w:lang w:eastAsia="zh-CN"/>
        </w:rPr>
        <w:t>некоторым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средником между миром и практически  действующим и теоретически осмы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ляющим свои действия человеком. </w:t>
      </w:r>
    </w:p>
    <w:p w:rsidR="00AC1161" w:rsidRPr="00AC1161" w:rsidRDefault="00271239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Последний шаг </w:t>
      </w:r>
      <w:r w:rsidR="001C04B0"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«</w:t>
      </w:r>
      <w:r w:rsidR="001C04B0">
        <w:rPr>
          <w:rFonts w:ascii="Times New Roman" w:eastAsia="Times New Roman" w:hAnsi="Times New Roman" w:cs="Times New Roman"/>
          <w:sz w:val="28"/>
          <w:szCs w:val="24"/>
          <w:lang w:eastAsia="zh-CN"/>
        </w:rPr>
        <w:t>философскому развитию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герменевтики» совершает Ф.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Шлейермахер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Среди его идей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 контексте нашего исследования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наиболее ва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ж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ными являются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A7436B">
        <w:rPr>
          <w:rFonts w:ascii="Times New Roman" w:eastAsia="Times New Roman" w:hAnsi="Times New Roman" w:cs="Times New Roman"/>
          <w:sz w:val="28"/>
          <w:szCs w:val="24"/>
          <w:lang w:eastAsia="zh-CN"/>
        </w:rPr>
        <w:t>следующие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идеи</w:t>
      </w:r>
      <w:r w:rsidR="00A7436B">
        <w:rPr>
          <w:rFonts w:ascii="Times New Roman" w:eastAsia="Times New Roman" w:hAnsi="Times New Roman" w:cs="Times New Roman"/>
          <w:sz w:val="28"/>
          <w:szCs w:val="24"/>
          <w:lang w:eastAsia="zh-CN"/>
        </w:rPr>
        <w:t>. Это –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во-первых</w:t>
      </w:r>
      <w:r w:rsidR="0081254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принци</w:t>
      </w:r>
      <w:r w:rsidR="00812548">
        <w:rPr>
          <w:rFonts w:ascii="Times New Roman" w:eastAsia="Times New Roman" w:hAnsi="Times New Roman" w:cs="Times New Roman"/>
          <w:sz w:val="28"/>
          <w:szCs w:val="24"/>
          <w:lang w:eastAsia="zh-CN"/>
        </w:rPr>
        <w:t>п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герменевтического круга, который определяется не просто взаимной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дополнительностью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части и целого самого текста, но взаимодействием текста и всего исторического пр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странства культу</w:t>
      </w:r>
      <w:r w:rsidR="00A7436B">
        <w:rPr>
          <w:rFonts w:ascii="Times New Roman" w:eastAsia="Times New Roman" w:hAnsi="Times New Roman" w:cs="Times New Roman"/>
          <w:sz w:val="28"/>
          <w:szCs w:val="24"/>
          <w:lang w:eastAsia="zh-CN"/>
        </w:rPr>
        <w:t>ры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о-вторых, 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это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развитие идеи о конгениальности, которая у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Шлейермахера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приобрета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>ет форму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«лучшего понимания»: исследователь или читатель способен</w:t>
      </w:r>
      <w:r w:rsidR="000230B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понять автора лучше, чем тот сам себя. В-третьих –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идея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полнительности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грамматических и психологических герменевтических проц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C720B8">
        <w:rPr>
          <w:rFonts w:ascii="Times New Roman" w:eastAsia="Times New Roman" w:hAnsi="Times New Roman" w:cs="Times New Roman"/>
          <w:sz w:val="28"/>
          <w:szCs w:val="24"/>
          <w:lang w:eastAsia="zh-CN"/>
        </w:rPr>
        <w:t>дур</w:t>
      </w:r>
      <w:r w:rsidR="00C009AF">
        <w:rPr>
          <w:rFonts w:ascii="Times New Roman" w:eastAsia="Times New Roman" w:hAnsi="Times New Roman" w:cs="Times New Roman"/>
          <w:sz w:val="28"/>
          <w:szCs w:val="24"/>
          <w:lang w:eastAsia="zh-CN"/>
        </w:rPr>
        <w:t>:</w:t>
      </w:r>
      <w:r w:rsidR="00C720B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анализ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объективной речи, присутствующей в тексте и субъективной речи, где текст рассмат</w:t>
      </w:r>
      <w:r w:rsidR="00D5029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ривается как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выражающий время жизни своего автора. П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следние две идеи важны нам постольку, поскольку фиксируют значение не только исторических позиций автора и интерпретатора, которые определяют различие в истории, но и делают акцент на собственном времени автора, </w:t>
      </w:r>
      <w:r w:rsidR="00F4320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т.е.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времени психи</w:t>
      </w:r>
      <w:r w:rsidR="00F4320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ческой жизни. Это 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дает возможность совместного понимания временности и историчности в контексте герменевтических процедур. </w:t>
      </w:r>
      <w:r w:rsidR="00646B98">
        <w:rPr>
          <w:rFonts w:ascii="Times New Roman" w:eastAsia="Times New Roman" w:hAnsi="Times New Roman" w:cs="Times New Roman"/>
          <w:sz w:val="28"/>
          <w:szCs w:val="24"/>
          <w:lang w:eastAsia="zh-CN"/>
        </w:rPr>
        <w:t>Вместе с тем э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то создает и определенные проблемы разрыва между временностью автора, которую должен постигнуть в ходе психологического истолкования читатель, в некотором смысле погрузив</w:t>
      </w:r>
      <w:r w:rsidR="00646B98">
        <w:rPr>
          <w:rFonts w:ascii="Times New Roman" w:eastAsia="Times New Roman" w:hAnsi="Times New Roman" w:cs="Times New Roman"/>
          <w:sz w:val="28"/>
          <w:szCs w:val="24"/>
          <w:lang w:eastAsia="zh-CN"/>
        </w:rPr>
        <w:t>шись в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нее, и современной позицией читателя, к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торая оказывается своего рода рефлексией неосознанного содержания жизни автора. У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Шлейермахера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мы еще не находим подчеркнутого внимания к тому, что история или время «между» автором и читателем должны оказываться по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л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ными. Эта идея полноты историчности зазвучит отчетливо лишь в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гадамеро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ском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принципе «истории воздейст</w:t>
      </w:r>
      <w:r w:rsidR="00C82328">
        <w:rPr>
          <w:rFonts w:ascii="Times New Roman" w:eastAsia="Times New Roman" w:hAnsi="Times New Roman" w:cs="Times New Roman"/>
          <w:sz w:val="28"/>
          <w:szCs w:val="24"/>
          <w:lang w:eastAsia="zh-CN"/>
        </w:rPr>
        <w:t>вий», а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потому осуществляется </w:t>
      </w:r>
      <w:r w:rsidR="00C82328">
        <w:rPr>
          <w:rFonts w:ascii="Times New Roman" w:eastAsia="Times New Roman" w:hAnsi="Times New Roman" w:cs="Times New Roman"/>
          <w:sz w:val="28"/>
          <w:szCs w:val="24"/>
          <w:lang w:eastAsia="zh-CN"/>
        </w:rPr>
        <w:t>некоторый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выбор между раздельными позициями автора и читателя, и их собственным временем. У  </w:t>
      </w:r>
      <w:proofErr w:type="spellStart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Шлейермахера</w:t>
      </w:r>
      <w:proofErr w:type="spellEnd"/>
      <w:r w:rsidR="00AC1161"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этот выбор решается в пользу времени автора, в которое погружается читатель, оживляя время, замершее (объективированное) в тексте</w:t>
      </w:r>
      <w:r w:rsidR="00AC1161"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66"/>
      </w:r>
      <w:r w:rsidR="00C67AE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итоге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Шлейермахер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сформулировал основные принципы герменевтич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ской методологии:  «принцип диалогичности гуманитарного мышления; при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цип единства грамматической и психологической интерпретаций; принцип ди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лектического взаимодействия части и целого при понимании текстов; принцип зависимости понимания от знания внутренней и внешней жизни автора прои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з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ведения; принцип сотворчества (конгениальности) автора и интерпретатора; 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тод перевода интерпретатором бессознательного пласта из жизни автора в план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знания;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метод построения интерпретирующих гипотез, основывающихся на предварительном понимании»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67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</w:p>
    <w:p w:rsidR="00106F98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основании </w:t>
      </w:r>
      <w:r w:rsidR="00D56B39">
        <w:rPr>
          <w:rFonts w:ascii="Times New Roman" w:eastAsia="Times New Roman" w:hAnsi="Times New Roman" w:cs="Times New Roman"/>
          <w:sz w:val="28"/>
          <w:szCs w:val="24"/>
          <w:lang w:eastAsia="zh-CN"/>
        </w:rPr>
        <w:t>рассмотренного можно выделить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три основные взаимосв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занные тенденции, которые определяют опыт понимания и специфические пр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цедуры, связанные с ним. Во-первых, мы обнаруживаем, что проблематика ге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меневтики постоянно обнаруживается в контексте </w:t>
      </w:r>
      <w:r w:rsidRPr="00AC116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пространства истории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Речь идет о неочевидности смыс</w:t>
      </w:r>
      <w:r w:rsidR="00AE2AF0">
        <w:rPr>
          <w:rFonts w:ascii="Times New Roman" w:eastAsia="Times New Roman" w:hAnsi="Times New Roman" w:cs="Times New Roman"/>
          <w:sz w:val="28"/>
          <w:szCs w:val="24"/>
          <w:lang w:eastAsia="zh-CN"/>
        </w:rPr>
        <w:t>ла текста,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которая свидетельствует об историческом «отдалении» первоначального события его созда</w:t>
      </w:r>
      <w:r w:rsidR="00AE2AF0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ния. З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начение же текста для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временности предполагает возможность понимать историческое время в еди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стве прошлого и настоящего. Само же событие понимания-интерпретации 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ределяет собой соединение времен. Во-вторых, с самого начала поле осущест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ления герменевтического опыта связывается с </w:t>
      </w:r>
      <w:r w:rsidRPr="00AC116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семиотической проблематикой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возникновения знаков, возможного многообразия смыслов, необходимости зн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ка как посредника любого диалога. При этом суще</w:t>
      </w:r>
      <w:r w:rsidR="00CC4F56">
        <w:rPr>
          <w:rFonts w:ascii="Times New Roman" w:eastAsia="Times New Roman" w:hAnsi="Times New Roman" w:cs="Times New Roman"/>
          <w:sz w:val="28"/>
          <w:szCs w:val="24"/>
          <w:lang w:eastAsia="zh-CN"/>
        </w:rPr>
        <w:t>ствование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знаковых структур соотносится с вопросом об объективации субъективного опыта и, соответстве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но о возможности обнаружения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смыслонаделяющей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деяте</w:t>
      </w:r>
      <w:r w:rsidR="0086748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льности субъекта «за»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объективированной формой текста. Эта семиотическая проблематика отсылает нас к временности сознания, на основании которой конституируется объект 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нимания и которая служит условием возможности «возвратного вопроса», обр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зующего полную историчность в философствовании позднего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Гуссерля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Таки</w:t>
      </w:r>
      <w:r w:rsidR="00DA45B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 образом,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истории </w:t>
      </w:r>
      <w:proofErr w:type="spellStart"/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до-философской</w:t>
      </w:r>
      <w:proofErr w:type="spellEnd"/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герменевтики обнаруживаются т</w:t>
      </w:r>
      <w:r w:rsidR="00DA45B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енденции, которые позволяют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 основании герменевтического опыта, во-первых, искать и находить временность и историчность и, во-вторых, предпол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гать необходимое единство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эпистемологического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онтологического контекстов концептуализации данных понятий.  </w:t>
      </w:r>
    </w:p>
    <w:p w:rsid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444B6" w:rsidRPr="00AC1161" w:rsidRDefault="006444B6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C1161" w:rsidRPr="00AC1161" w:rsidRDefault="002C1BB0" w:rsidP="002C1BB0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B8151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3.2</w:t>
      </w:r>
      <w:r w:rsidR="00CC683C" w:rsidRPr="00B8151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.</w:t>
      </w:r>
      <w:r w:rsidRPr="00B8151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="00AC1161"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Начало философской герменевтики.</w:t>
      </w:r>
    </w:p>
    <w:p w:rsidR="00AC1161" w:rsidRPr="00B81518" w:rsidRDefault="00AC1161" w:rsidP="00BA77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В. </w:t>
      </w:r>
      <w:proofErr w:type="spellStart"/>
      <w:r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Дильтей</w:t>
      </w:r>
      <w:proofErr w:type="spellEnd"/>
      <w:r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и обоснование гуманитарных наук</w:t>
      </w:r>
    </w:p>
    <w:p w:rsidR="006444B6" w:rsidRPr="00AC1161" w:rsidRDefault="006444B6" w:rsidP="00BA77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Несмотря на то, что история, краткий экскурс в которую был представлен выше, определила во многом основное концептуальное поле и проблемы герм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невтики, мы не останавливались на ней подробно, поскольку наш интерес св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зан с философской герменевтикой, формирование которой следует возводить к идеям В.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68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Главное в формировании философской герменевтики опр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деляется следующим: герменевтические процедуры перестают быть тем, что должно иметь основание в какой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бы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то ни было науке (психология, языкозн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ние, история), а также служить какой бы то ни было науке (филологии, теол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гии, юриспруденции), но становятся онтологическим принципом обоснования гуманитарной научности. Онтологическим этот принцип может быть назван 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стольку, поскольку в фокусе его человек как существо понимающее, сущес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вующее и образующее себя благодаря пониманию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ругого. Герменевтика тра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туется тем самым как способ бытия (человека) по преимуществу и именно в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лу этого может служить основанием гуманитарной научности, посредством 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торой это понимание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ругого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проблематизируется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концептуализируется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осуществляется.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Именно так понимается задача герменевтики в контексте философствов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ния В.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(1833-1911). Необходимо отметить, что к актуальному вопросу об обосновании гуманитарных наук и их специфике кроме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обращались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неокантианцы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Баденской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школы (Г.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Риккерт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В.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Виндельбандт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). В этом прое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те звучит недовольство с одной стороны экспансией методологии математич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ского естествознания в развивающиеся гуманитарные науки и неудовлетворе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ность кантовским решением вопроса об обосновании наук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69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и, с другой стор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ны, стремление утвердить в правах социально-гуманитарное познание.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Науки о природе и науки о духе, соответственно представлениям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связаны изначально; эта связь обнаруживается во внимании к человеческой жизни в ее цельности, в которую включены поступки, познавательная деятел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ь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ность и внутреннее переживание, выражающееся в творческой деятельности и оказывающееся непосредственным предметом гуманитарных наук. «Всякая наука начинается с опыта, а всякий внутренний опыт изначально связан с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стояниями нашего сознания, внутри которого он имеет место, и обусловлен цельностью нашей природы»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0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Внутренний опыт утверждается в качестве 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нования любого опыта человека и предмета гуманитарной научности. Тем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мым, гуманитарные науки становится не только оправданными в их специфи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ности, но и предположенными в качестве фундамента наук о природе, которые должны быть поняты как опыт познания мира.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таком понимании наук о духе содержатся как минимум две проблемы. Первая представляет собой определение необходимых условий возникновения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самого «объекта» таких наук. Вторая – определение условий возможности 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знания этого объекта. Почему это оказывается проблематичным?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Дело в том, что если мы утверждаем, что основанием всех наук (и пре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метом наук гуманитарных) является внутренний опыт, мы рискуем, что «нау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ность» наук растворится в некотором непосредственном опыте «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вчувствов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», переживания бессознательного автора и культуры. Именно это – некот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рое мистическое погружение в «предмет» как «научный метод» -  может быть основным объектом подозрения в адрес так понятых гуманитарных «наук». Именно эту проблематичность осознает и сам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когда впоследствии 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казывается от психологизма в обосновании наук в целом и наук о духе в частн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сти, решая проблему «доказательства объективной реальности внутреннего опыта»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1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Как же возникает предмет такой специфической «научности» как на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ки о духе?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Этот предмет должен быть понят как объективация, выражение в знаках внутреннего опыта. Непосредственная жизнь духа </w:t>
      </w:r>
      <w:r w:rsidRPr="00AC116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выражается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произведен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ях, продуктах творческой деятельности и, тем самым, получает свое объекти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ное существование.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Тогда она оказывается внешней самому (субъективному) творящему духу и возможным предметом понимания наук о духе (точнее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сам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понимания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духа)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2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Если мы сопоставим эту идею с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гуссерлевым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анализом вр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менности сознания и апелляцией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 временности человеческой жизни как форме внутреннего опыта, то мы можем высказать предположение, что эта объективация имеет своим основанием время или, точнее, временность созн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ния.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Во внутреннем сознании осуществляется различение во времени того, что дано в единстве в моменте настоящего (собственно содержания и способа да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ности), а потом это временное различение оказывается основанием или услов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ем возможности рефлексии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3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Этот внутренний опыт различений, в качестве 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торого выступает у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Гуссерля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временность сознания, может послужить основ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нием возникновения внешнего, текста, произведения искусства, которое обрет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ет свое самостоятельное существование и, оставаясь для автора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для посл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дующих читателей в прошлом, конституирует историю.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Это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опредмечивание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объективация есть и  условие возможной рефлексии или научного постижения тем сознанием, которое направляется на данный предмет из современности. То есть оказывается ответом и на вторую пробл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му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4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Однако для того, чтобы что-то понять в этом предмете, необходимо 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полнительно предположить чувство общности между понимающим и тем пер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живанием, с которым связано первоначальное выражение. Этот «основопол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гающий опыт общности» открывается как условие возможности самого события понимания в гуманитарных науках. «Все понятое несет на себе как бы печать знакомого из такой общности. Мы живем в этой атмосфере, она постоянно 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ружает нас. Мы погружены в нее.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Мы повсюду у себя дома  в общественном и историческом мире, мы понимаем смысл и значение всего, мы вплетены в эти общности»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5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Здесь следует отметить, что это общность не есть непосредстве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ное чувствование или мистическое слияние, оно «не наивная понятность неп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средственной коммуникации, но артикулированное &lt;…&gt; знание общности, обеспечивающей возможность осознанного общения»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6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Более того, эта об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щ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ность включает в себя никогда полностью не преодолеваемое различие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между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субъектами (автором,  выражающим свое переживание, и тем, кто его поним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ет)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7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Чем определяется эта общность? Здесь следует отметить два момента. Во-первых, мы должны обратить внимание на противопоставление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Дильтеем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мет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да объяснения и метода понимания. Последний, обнаруживая свое значение в качестве методологии наук о духе предполагает не только и не столько псих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логическое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вчувствование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 внутренний опыт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ругого, но осмысление его (Другого) целей и ценностей. Тогда как объяснение как метод наук о природе берет в фокус каузальность по законам природы, а не телеологическую связь. Именно это единство, близость или взаимная понятность целей и ценностей, лежащих в основании человеческого действия, может служить основанием 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комого чувства общности. Во-вторых,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отмечает, что эта общность 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жет быть понята как историческая жизнь, как пребывание в совместном истор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ческом мире. История понимается как «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опредмечивание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» жизни индивидов, как средство открытия человеку самого себя и открытия ему другого человека.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8"/>
      </w:r>
    </w:p>
    <w:p w:rsid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Таким образом, мы можем сделать предположение о том, что временность как характеристика жизни и сознания индивида может быть рассмотрена как условия формирования объекта наук о духе, а историчность – как то простра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ство, которое представляет собой условие понимания этого объекта. Однако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мо «производство» этого исторического мира в определенном смысле берется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Дильтеем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качестве предпосылки, т.е. не рассматривается процесс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конститу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рования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исторического опыта в самом герменевтическом понимании.  Это 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зволяет Г.Г.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Гадамеру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следующим образом обозначить недостаточность герм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невтической программы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: «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&lt;…&gt; не мог преодолеть робости к традиционной теории познания. Его исходный пункт, внутреннее бытие “пер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живаемого”, не мог пробить мост к исторической реальности, потому что вел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кая историческая действительность, общество и государство являются опред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ляющими для каждого “переживания”.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Автовоспоминания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автобиографии — исходные пункты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— не являются предпосылками и недостаточны в 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честве базиса для герменевтической проблемы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&lt;…&gt; В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действительности не 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тория относится к нам, а мы относимся к ней.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Мы понимаем самих себя, прежде всего в воспоминании, мы понимаем себя в семье, обществе, государстве, в 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торых мы живем»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79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«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 конечном счете мыслил исследование историч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ского прошлого как расшифровку, а не как исторический опыт»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0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gramEnd"/>
    </w:p>
    <w:p w:rsidR="00713420" w:rsidRDefault="00713420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13420" w:rsidRPr="00AC1161" w:rsidRDefault="00713420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C683C" w:rsidRPr="00E453EA" w:rsidRDefault="00CC683C" w:rsidP="00CC683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453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3.3. </w:t>
      </w:r>
      <w:r w:rsidR="00AC1161"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Историчность как </w:t>
      </w:r>
      <w:proofErr w:type="spellStart"/>
      <w:r w:rsidR="00AC1161"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беспредпосылочное</w:t>
      </w:r>
      <w:proofErr w:type="spellEnd"/>
      <w:r w:rsidR="00AC1161"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начало </w:t>
      </w:r>
    </w:p>
    <w:p w:rsidR="00AC1161" w:rsidRPr="00E453EA" w:rsidRDefault="00CC683C" w:rsidP="00CC683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453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в </w:t>
      </w:r>
      <w:r w:rsidR="00AC1161" w:rsidRPr="00AC116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герменевтике Г.Г. </w:t>
      </w:r>
      <w:proofErr w:type="spellStart"/>
      <w:r w:rsidR="00002F7D" w:rsidRPr="00E453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Гадамера</w:t>
      </w:r>
      <w:proofErr w:type="spellEnd"/>
    </w:p>
    <w:p w:rsidR="00713420" w:rsidRPr="00AC1161" w:rsidRDefault="00713420" w:rsidP="00BA77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основе анализа современного герменевтического проекта Г.Г.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ра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мы проясним возможность понимания историчности как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беспредпосылочн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го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начала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1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герменевтического опыта и укажем на специфическую временность, проясняющую так понятую историчность.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Гадамер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определенном смысле работает с той же проблематикой, кот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рую мы обнаружили у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– условия формирования «субъекта» и «объе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та»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2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познания.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Первая проблема связана с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гадамеровской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идеей об оправдании предра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судков.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 этом контексте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воспроизводит ставший уже привычным во второй половине </w:t>
      </w:r>
      <w:r w:rsidRPr="00AC1161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XX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века жест критики Просвещения, пытавшегося построить объективное знание и предполагающего возможность полного очищения суб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ъ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екта познания от всякой субъективности, то есть частного характера  собстве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ных суждений, достижения позиции «взгляда из ниоткуда», если использовать терминологию современной эпистемологии (Т. Нагель) или состояния (чистой доски), если вспомнить концепты Нового времени. </w:t>
      </w:r>
      <w:proofErr w:type="gramEnd"/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Основной предрассудок Просвещения, по словам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Гадамера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состоит в «предубежденности против предрассудков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3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Предрассудки,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пред-суждения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пред-мнения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то, что предопределяет разум в его опыте понимания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ругого, 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ляются тем, что позволяет увидеть разум в качестве исторического. Историч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ский характер разума связан с тем, что он, во-первых, конечный, то есть всегда связан с конкретными условиями своего существования, «не сам себе госп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дин». По словам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Гадамера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«идея абсолютного разума вообще не входит в число возможностей исторического человечества»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4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 Во-вторых, внимание к предра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судкам представляет собой своего рода путь укоренения разума в почве истор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ческого опыта. Тем самым, создается предпосылка и для чувства общности, о котором писал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Дильтей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«Предрассудки отдельного человека в гораздо большей степени, чем его суждения составляют историческую действительность его б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ы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тия»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5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При этом становится явной проблема: как отличить истинные предра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судки от тех, которые </w:t>
      </w:r>
      <w:r w:rsidRPr="00AC116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только лишь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подчеркивают мою субъективность или «личный интерес к предмету»? То есть, как удержать правильное равновесие между двумя историческими «способностями» предрассудка: определять к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нечность познающего и его общность с другими?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Мы подойдем к этому вопросу еще и с другой стороны, со стороны усл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вий правильного понимания «предмета» познания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6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В качестве такого предмета может быть понята традиция. Необходимо подчеркнуть, что к понятию трад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ции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подходит, сосредотачивая внимание на исторической функции предрассудков, объединяющих меня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Другим через верность авторитету. При этом традиция, историческое предание оказываются формой авторитета. Но традицию и авторитет не следует понимать в качестве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довлеющих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качестве имеющих вневременную значимость над любой современностью. Напротив,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мо историческое понимание может быть понято как «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сберегание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» прошлым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бя в качестве непреходяще значимого, в котором необходимым образом учас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вует и тот, кто мыслит традицию из настоящего, свободно принимая ее качестве таковой. Что дает возможность прошлому не властвовать в собственной вечной, вневременной, завершенной, объективной значимости, но быть открытым б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дущему, настоящему, которое впервые и учреждает непреходящий, классич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ский статус традиции в опыте понимания?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Мы пришли к двум вопросам, ответ на которые один, и он отсылает к 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ществу опыта «действенно-исторического сознания» или принципа истории воздействий. Можно сказать, что этот опыт имеет своей «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квази-предпосылкой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» открытость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ругому.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Эта открытость как готовность слышать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ругого в диалоге обеспечивае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ся </w:t>
      </w:r>
      <w:r w:rsidRPr="00AC116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вопросом в отношении самого себя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(а не погруженностью в переживание субъективного личного интереса к «предмету»). </w:t>
      </w:r>
      <w:r w:rsidRPr="00AC116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Временная дистанция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 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ношению к традиции и к своим собственным предрассудкам – иной способ оп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сывать эту ситуацию стояния под вопросом или, как говорит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привед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 предрассудка в «состояние раздражения»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7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Временная дистанция позволяет освободиться, отстраниться от личного интереса к «предмету» и, одновременно обнаружиться его подлинному смыслу. Эта подлинность «предмета» состоит в открытии его возможности быть разным, иным, что случается только в ситуац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ях различных истолкований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8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 Также как и смысл вопроса состоит в том, чтобы увидеть в себе возможность быть иным. В этом и состоит смысл взаимной 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крытости, актуализирующейся временной дистанцией. 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 одной стороны - никогда до конца не понятая традиция, неисчерпаемая в своих интерпретациях. С другой стороны - толкующий ее из современности разум, определенность которого также не однозначна, поскольку он стоит под вопросом. Эти две стороны оказываются именно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квази-предпосылкой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поскол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ь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ку мы имеем здесь не с отдельно существующими элементами исторического человечества, но с разворачивающимся опытом их взаимодействия или, пр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вильнее сказать, с никогда не завершающимся опытом их взаимного определ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ния. Мы имеем дело с герменевтическим кругом, который и есть историчность разума, или разумность исторического человечества. В этом опыте происходит наполнение содержанием временной дистанции между прошлым и настоящим (например, опытом по-разному читающих классическое произведение инте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претаторов), происходит достижение все более высокой общности и слияние «якобы для себя сущих горизонтов»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89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современности и классического прошл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го. Это опыт, у которого нет иного начала, кроме него самого и, в этом смысле, он оказывается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беспредпосылочным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началом. </w:t>
      </w:r>
    </w:p>
    <w:p w:rsidR="00AC1161" w:rsidRPr="00AC1161" w:rsidRDefault="00AC1161" w:rsidP="002F1B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Сделаем еще два важных замечания, относящихся к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гадамеровскому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екту толкования историчности человеческого разума.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Первое относится к сп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цифической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темпоральности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которая остается в качестве концепта, по аналогии  которым или в свете которого можно прояснять историчность опыта поним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ния.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Существенным для этого опыта, повторим, является равенство позиции п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нимающего и понимаемого, диалога и достижения все большего чувства об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щ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ности. Эта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темпоральность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не есть разворачивание временного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конституиров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сознания из точки теперь (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Гуссерль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) и не есть решимость, объединяющая в настоящем с одной стороны, конечность человеческого бытия, которой чревато будущее, и, с другой стороны, пространство возможностей, которым открывае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ся прошлое (Хайдеггер). Эта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темпоральность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, тем более не есть условие во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з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можности всякой данности. Она понимается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Гадамером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как событие настоящ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го, собирающее разные времена, или скорее, служащее истоком временных ра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з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личий. Эту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темпоральность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описывает как одновременность, отсылая при этом в качестве образца бытия понимания  к празднику, игре, восприятию произведения искусства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90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B46E9C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Второе замечание относится к проблеме применения, которая выделяется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Гадамером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качестве значимой для герменевтического опыта. Подчеркнем еще раз, что применение не значит здесь удостоверение, следующее за сложивши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ся пониманием. Применение – это завершение, или точнее свершение поним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ния в конкретном действии. Подобно тому, как для Аристотеля нравственным знанием обладает тот, кто совершает поступки, в противном же случае знание того, что есть благо еще не завершено. «Аппликация – это не приложение к конкретному случаю некоего всеобщего, которое было изначально дано и пон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то само по себе, но аппликация и есть действительное понимание самого вс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общего, которым является для нас  &lt;…&gt; текст. Понимание оказывается родом 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действия и познает себя в качестве такового»</w:t>
      </w:r>
      <w:r w:rsidRPr="00AC11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footnoteReference w:id="91"/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Здесь соединяются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эпистемол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гическая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онтологическая стратегия концептуализации временности и ист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ричности. </w:t>
      </w:r>
    </w:p>
    <w:p w:rsidR="00AC1161" w:rsidRPr="00AC1161" w:rsidRDefault="00B46E9C" w:rsidP="00B46E9C">
      <w:pPr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br w:type="page"/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C1161" w:rsidRPr="00AC1161" w:rsidRDefault="00AC1161" w:rsidP="00BA77D5">
      <w:pPr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C1161">
        <w:rPr>
          <w:rFonts w:ascii="Arial" w:eastAsia="Times New Roman" w:hAnsi="Arial" w:cs="Arial"/>
          <w:b/>
          <w:sz w:val="32"/>
          <w:szCs w:val="32"/>
          <w:lang w:eastAsia="zh-CN"/>
        </w:rPr>
        <w:t>Заключение</w:t>
      </w:r>
    </w:p>
    <w:p w:rsidR="00AC1161" w:rsidRPr="00AC1161" w:rsidRDefault="00AC1161" w:rsidP="00BA77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нашего исследования состояла в том, чтобы определить единство стратегий концептуализации временности и историчности в современной фил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софии. В начале исследования было выдвинуто</w:t>
      </w:r>
      <w:r w:rsidRPr="00AC116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предположение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том, что осн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ванием для прояснения этого единства может служить проблема онтологич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обоснования познания. В контексте этого предположенного единства б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ли рассмотрены две основные стратегии концептуализации временности и и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торичности –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эпистемологическая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онтологическая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. Первая стратегия репр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зентирована в феноменологии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при этом временность рассматривается в качестве трансцендентального основания историчности, последняя, в свою очередь оказывается условием обоснования научного знания. Несмотря на то, что история в поздний период творчества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рассматривается как «живое движение», выход за рамки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эпистемологической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трансценденталистской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постановки вопроса оказывается лишь возможным, но еще не действительным. Вторая стратегия репрезентирована в фундаментальной онтологии М. Хайде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92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гера. </w:t>
      </w:r>
      <w:proofErr w:type="gramStart"/>
      <w:r w:rsidR="00092ACC">
        <w:rPr>
          <w:rFonts w:ascii="Times New Roman" w:eastAsia="Times New Roman" w:hAnsi="Times New Roman" w:cs="Times New Roman"/>
          <w:sz w:val="28"/>
          <w:szCs w:val="28"/>
          <w:lang w:eastAsia="zh-CN"/>
        </w:rPr>
        <w:t>Здесь временность выявляется как горизонт вопроса о бытии, и потому г</w:t>
      </w:r>
      <w:r w:rsidR="00092AC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092ACC">
        <w:rPr>
          <w:rFonts w:ascii="Times New Roman" w:eastAsia="Times New Roman" w:hAnsi="Times New Roman" w:cs="Times New Roman"/>
          <w:sz w:val="28"/>
          <w:szCs w:val="28"/>
          <w:lang w:eastAsia="zh-CN"/>
        </w:rPr>
        <w:t>ризонт самой фундаментальной науки, укорененной в сущем,</w:t>
      </w:r>
      <w:r w:rsidR="004F44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чьей чертой явл</w:t>
      </w:r>
      <w:r w:rsidR="004F446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4F4467">
        <w:rPr>
          <w:rFonts w:ascii="Times New Roman" w:eastAsia="Times New Roman" w:hAnsi="Times New Roman" w:cs="Times New Roman"/>
          <w:sz w:val="28"/>
          <w:szCs w:val="28"/>
          <w:lang w:eastAsia="zh-CN"/>
        </w:rPr>
        <w:t>ется историчность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Герменевтический проект можно рассматривать как опред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ленный синтез этих стратегий, определяя возможность онтологического исто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кования историчности как фундамента гуманитарных наук и понимания как и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начального способа бытия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Другим. При этом подобно тому, как мы находим основания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хайдеггеровского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мышления временности и историчности в феном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нологии, герменевтика второй половины </w:t>
      </w:r>
      <w:r w:rsidRPr="00AC116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века, берет свои базовые интуиции из творчества Хайдеггера, дополняя и развивая его идеи. Кроме того, в ходе и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следования было показано, что временность, первоначально служащая основ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нием понимания историчности, </w:t>
      </w:r>
      <w:proofErr w:type="gram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последствии</w:t>
      </w:r>
      <w:proofErr w:type="gram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интерпретируется в контексте определенным образом истолкованного исторического б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тия. </w:t>
      </w:r>
    </w:p>
    <w:p w:rsidR="00F07673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 нашего исследования состоит в том, что единство концептуализ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временности и историчности определяется разворотом современной фил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софской традиции от </w:t>
      </w:r>
      <w:proofErr w:type="spellStart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эпистемологического</w:t>
      </w:r>
      <w:proofErr w:type="spellEnd"/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онтологическому контексту опр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AC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деления своей  базовой проблематики. При этом историчность и временность оказываются онтологическим фундаментом познания. </w:t>
      </w:r>
    </w:p>
    <w:p w:rsidR="00F07673" w:rsidRDefault="00F076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F07673" w:rsidRDefault="00F07673" w:rsidP="008E69B0">
      <w:pPr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E69B0">
        <w:rPr>
          <w:rFonts w:ascii="Arial" w:eastAsia="Times New Roman" w:hAnsi="Arial" w:cs="Arial"/>
          <w:b/>
          <w:sz w:val="32"/>
          <w:szCs w:val="32"/>
          <w:lang w:eastAsia="zh-CN"/>
        </w:rPr>
        <w:lastRenderedPageBreak/>
        <w:t>СПИСОК ИСПОЛЬЗОВАННОЙ ЛИТЕРАТУРЫ</w:t>
      </w:r>
    </w:p>
    <w:p w:rsidR="008E69B0" w:rsidRPr="008E69B0" w:rsidRDefault="008E69B0" w:rsidP="008E69B0">
      <w:pPr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Августин Блаженный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Христианская наука, или Основания священной герменевтики и искусства церковного красноречия. – СПб.: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Bibliopolis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2006. – 512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Бахтин М.М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методологи гуманитарных наук // Бахтин М.М. Эстет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ка словесного творчества. Изд. 2-е, М., 1986. – С.381-393, 429-432.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Борисов Е.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Феноменологический метод М. Хайдеггера // Хайдеггер М. Пролегомены к истории понятия времени. Томск: Издательство «Водолей». 1998. С. 345-375.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Гадамер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Г.Г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Истина и метод. - М.: Прогресс, 1998. — 704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Гайденко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П. П.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Время. Длительность. Вечность. Проблема времени в европейской философии и науке. – М.: Прогресс-Традиция, 2006. – 464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Гайденко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П.П.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Прорыв к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трансцендентному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Новая онтология XX века. - М., Республика, 1997. – 495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Картезианские медитации / Пер. с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нем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В.И. Молчанова. — М.: Академический Проект, 2010. — 229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Кризис европейского человечества и философия //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рология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ХХ век: Антология – М.: Юрист, 1995. С. 297–331.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 прояснения // Современная философия науки. Хр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стоматия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Р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ед. А.М. Печенкин. — М., Логос, 1996. — С.365–376.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Начало геометрии. Введение Жака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Деррида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М.: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Ad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Marginem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, 1996. – 269 с.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Собрание сочинений. Том I. Феноменология внутреннего сознания времени. Пер. с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нем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/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., вступ. статья, перевод В. И. Молчан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ва. М.: Издательство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Гнозис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1994.— 192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12.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Феноменология: [Статья в Британской энциклопедии] /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Предисл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пер. и примеч. В. И. Молчанова // Логос. — 1991. — № 1. — С. 12—21. 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Философия как строгая наука /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Избранные р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боты / Сост. В. А. Куренной. М.: Издательский дом «Территория будущего», 2005. С. 185–241.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Дильтей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Введение в науки о духе. Опыт построения основ для из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чения общества и истории  // Зарубежная эстетика и теория литературы </w:t>
      </w:r>
      <w:r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/ ред., сост. Г.К.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Косикова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М.: Издательство Московского университета, 1987. – С. 108-134. 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Дильтей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Наброски к критике исторического разума // “Вопросы ф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лософии”, 1988, N 4. — С. 135—152.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Дильтей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Типы мировоззрений и обнаружение их в метафизических системах /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Культурология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ХХ век: Антология – М.: Юрист, 1995. С. 213–256.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Инишев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И. Н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Интенциональность</w:t>
      </w:r>
      <w:proofErr w:type="spellEnd"/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очевидность. Истоки трансце</w:t>
      </w:r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</w:t>
      </w:r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дентальной феноменологии </w:t>
      </w:r>
      <w:proofErr w:type="spellStart"/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Гуссерля</w:t>
      </w:r>
      <w:proofErr w:type="spellEnd"/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[Электронный ресурс] </w:t>
      </w:r>
      <w:r w:rsidRPr="00F07673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URL</w:t>
      </w:r>
      <w:r w:rsidRPr="00F076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http://novainfo.ru/article/1038 (дата обращения: 4.05.2016).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 Крюков А.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Проблема времени и рефлексии у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 HORIZON. – СПб, 2013. – № 2. С. 50-60.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19.</w:t>
      </w:r>
      <w:r w:rsidRPr="00F0767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Кузнецов В.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Герменевтика и её путь от конкретной методики до фил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софского направления. [Электронный ресурс] URL: http://www.ruthenia.ru/logos/number/1999_10/04.htm (дата обращения 4.05.2016). 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Лангребе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Л.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Интенциональность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Брентано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 Филосо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ско-литературный журнал «Логос» / Перевод Романа Громова. — 2002. — № 2 (33). — С. 33–39. 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 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Лобастова В. А.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Учение Франца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Брентано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сознании. // Логико-философские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штудии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№2. 2003. С. 417–445.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22. 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Михайлов И.А.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Переписка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Дильтея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Экзистенциальные и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токи феноменологии // История философии.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1. М.: ИФ РАН, 1997. С. 71–80.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23.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Молчанов В. И.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Время и сознание: критика феноменологической фил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софии // 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Молчанов В. И.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Исследования по феноменологии сознания. — М.: И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дательский дом «Территория будущего», 2007.— 456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24.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Молчанов В. И.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[Электронный ресурс] URL: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http://www.pravenc.ru/text/168426.html#part_3 (дата обращения: 4.05.2016).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25.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Молчанов В.И.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Гуссерль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Хайдеггер: феномен, онтология, время. // Проблема сознания в современной западной философии: Критика некоторых концепций / В. А.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Подорога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, А. Б. Зыкова, И. С. Вдовина и др.- М.: Наука, 1989. С. 110-136.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Мотрошилова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Н. В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Анализ «предметностей» сознания в феноменол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гии Э.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// Проблема сознания в современной западной философии: Критика некоторых концепций / В. А.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Подорога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, А. Б. Зыкова, И. С. Вдовина и др.- М.: Наука, 1989. С. 63-98.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27.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Паткуль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А. Б.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Понятие онтологии в «Идеях </w:t>
      </w:r>
      <w:r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Эдмунда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 И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вестия Уральского федерального университета. Серия 3. Общественные науки. Том 115, №2 (2013). С. 5-18.</w:t>
      </w:r>
    </w:p>
    <w:p w:rsid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28.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Паткуль</w:t>
      </w:r>
      <w:proofErr w:type="spellEnd"/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А. Б.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Фундаментальная онтология как способ концептуализ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бытия. [Электронный ресурс] URL: http://anthropology.ru/ru/text/patkul-ab/fundamentalnaya-ontologiya-kak-sposob-konceptualizacii-bytiya (дата обращ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ния: 4.05.2016).</w:t>
      </w:r>
    </w:p>
    <w:p w:rsidR="00435DB6" w:rsidRPr="00F07673" w:rsidRDefault="00435DB6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29. </w:t>
      </w:r>
      <w:r w:rsidRPr="00435DB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Платон.</w:t>
      </w:r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Собрание сочинений в 4 т. Т. </w:t>
      </w:r>
      <w:proofErr w:type="gramStart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proofErr w:type="gramEnd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/Пер. с </w:t>
      </w:r>
      <w:proofErr w:type="spellStart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>древнегреч</w:t>
      </w:r>
      <w:proofErr w:type="spellEnd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.; Общ. ред. А. Ф. Лосева, В. Ф. </w:t>
      </w:r>
      <w:proofErr w:type="spellStart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>Асмуса</w:t>
      </w:r>
      <w:proofErr w:type="spellEnd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А. А. </w:t>
      </w:r>
      <w:proofErr w:type="spellStart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>Тахо-Годи</w:t>
      </w:r>
      <w:proofErr w:type="spellEnd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Авт. вступ. ст. и ст. в примеч. А. Ф. Лосев; Примеч. А. А. </w:t>
      </w:r>
      <w:proofErr w:type="spellStart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>Тахо-Годи</w:t>
      </w:r>
      <w:proofErr w:type="spellEnd"/>
      <w:r w:rsidRPr="00435DB6">
        <w:rPr>
          <w:rFonts w:ascii="Times New Roman" w:eastAsia="Times New Roman" w:hAnsi="Times New Roman" w:cs="Times New Roman"/>
          <w:sz w:val="28"/>
          <w:szCs w:val="28"/>
          <w:lang w:eastAsia="zh-CN"/>
        </w:rPr>
        <w:t>.— М.: Мысль, 1994.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654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3E78ED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Плотников Н.С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Жизнь и история. Философская программа Вильгел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Дильтея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Дильтей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Собр. соч. Т.1 М., 2000. С. 15-23.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31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Разеев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Д. Н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Проблема очевидности в феноменологии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// М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териалы коллоквиума «Влияние немецкой философии на русскую философию с XIX века до начала XX века и дальнейшее развитие философии в Германии и в России». Под ред.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Разеева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Д.Н. Санкт-Петербург: Санкт-Петербургское фил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софское общество, 2001. C.105-137.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32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Ракитов А. И.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Опыт реконструкции концепции понимания Фридриха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Шлейермахера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// Историко-философский ежегодник. М., 1988. — С.150-165. 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33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Румянцева Т.Г.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Дильтей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 История философии. Энциклопедия / ред. А.А.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Грицанов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- Минск: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Интерспрессервис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, 2002. – С. 321-324.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45CC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 Савин А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Трансцендентализм и историчность в феноменологии </w:t>
      </w: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серля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— Ханты-Мансийск: РИЦ ЮГУ, 2008. — 210 </w:t>
      </w:r>
      <w:proofErr w:type="gramStart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Слинин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Я. А.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Феноменология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интерсубъективности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Издательство «Наука». – СПб.: 2004. – 360 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Фалев Е.В.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Герменевтика Мартина Хайдеггера. / Е. В. Фалёв. СПб.: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Алетейя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2008. –  224 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37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Филатов В.П.,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Малахов В.С.,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Вышегородцева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О.В.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Обсуждаем статьи об историзме // Эпистемология и философия науки. 2007. Т. 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XII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2. С. 150-162.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38</w:t>
      </w:r>
      <w:r w:rsidR="00F07673" w:rsidRPr="00F0767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Хайдеггер М. 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Бытие и время / пер. В. В.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Бибихина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М.: 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Ad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Marginem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, 1997. — 452 с.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39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Хайдеггер М.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Пролегомены к истории понятия времени. Томск: Изд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тельство «Водолей». 1998. — 384 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Херрманн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Ф.-В. фон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Гуссерль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Хайдеггер и «сами вещи» //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Хер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манн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Ф.-В. фон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Понятие феноменологии у Хайдеггера и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Сб. / Пер. с 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нем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Мн. Пропилеи, 2000. С. 11-27.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41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Черняков А.Г.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Онтология времени. Бытие и время в философии Ар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стотеля,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Гуссерля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Хайдеггера. – СПб.: Высшая религиозно-философская шк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ла, 2001.– 460 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42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Шиповалова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Л.В.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Научная объективность в исторической перспективе. Диссертация на соискание ученой степени доктора философских наук. [Эле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тронный ресурс] 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http://philosophy.spbu.ru/userfiles/kathedras/scitech/Shipovalova/Shipovalova-dissertazia.pdf. (дата обращения 4. 05. </w:t>
      </w:r>
      <w:smartTag w:uri="urn:schemas-microsoft-com:office:smarttags" w:element="metricconverter">
        <w:smartTagPr>
          <w:attr w:name="ProductID" w:val="2016 г"/>
        </w:smartTagPr>
        <w:r w:rsidRPr="00F07673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2016 г</w:t>
        </w:r>
      </w:smartTag>
      <w:r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43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Шиповалова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Л. В.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возможной совместимости историчности и объе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тивности научного знания // Вестник СПбГУ. Сер. 6. 2012.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4. С. 19–23.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Шиповалова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Л.В.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Специфика субъектно-объектных отношений и ос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бенности методологии социально-гуманитарного познания // История и фил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софия науки /ред. А.С.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Мамзин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СПб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Питер, 2008. С. 275-280.</w:t>
      </w:r>
    </w:p>
    <w:p w:rsidR="00F07673" w:rsidRPr="00F07673" w:rsidRDefault="00345CC9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45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Штрекер</w:t>
      </w:r>
      <w:proofErr w:type="spellEnd"/>
      <w:r w:rsidR="00F07673" w:rsidRPr="00F076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Э.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Гуссерлевская</w:t>
      </w:r>
      <w:proofErr w:type="spell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идея феноменологии как обосновывающей теории науки // Современная философия науки. Хрестоматия</w:t>
      </w:r>
      <w:proofErr w:type="gramStart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Р</w:t>
      </w:r>
      <w:proofErr w:type="gramEnd"/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ед. А.М. Пече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F07673" w:rsidRPr="00F07673">
        <w:rPr>
          <w:rFonts w:ascii="Times New Roman" w:eastAsia="Times New Roman" w:hAnsi="Times New Roman" w:cs="Times New Roman"/>
          <w:sz w:val="28"/>
          <w:szCs w:val="28"/>
          <w:lang w:eastAsia="zh-CN"/>
        </w:rPr>
        <w:t>кин. — М., Логос, 1996. С. 376–392.</w:t>
      </w:r>
    </w:p>
    <w:p w:rsidR="00F07673" w:rsidRPr="00F07673" w:rsidRDefault="00F07673" w:rsidP="00F07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161" w:rsidRPr="00AC1161" w:rsidRDefault="00AC1161" w:rsidP="00BA7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AC1161" w:rsidRPr="00AC1161" w:rsidRDefault="00AC1161" w:rsidP="00AC116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1A81" w:rsidRPr="00FA1A81" w:rsidRDefault="00FA1A81" w:rsidP="00FA1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81" w:rsidRPr="00FA1A81" w:rsidRDefault="00FA1A81" w:rsidP="00FA1A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81" w:rsidRPr="0019124E" w:rsidRDefault="00FA1A81" w:rsidP="00EA7F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8C0" w:rsidRPr="00EA7FB4" w:rsidRDefault="006028C0" w:rsidP="00EA7F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8C0" w:rsidRDefault="006028C0" w:rsidP="006028C0">
      <w:pPr>
        <w:ind w:firstLine="709"/>
        <w:contextualSpacing/>
      </w:pPr>
    </w:p>
    <w:p w:rsidR="00010DB5" w:rsidRPr="0071676C" w:rsidRDefault="00010DB5" w:rsidP="0071676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5B96" w:rsidRPr="0071676C" w:rsidRDefault="00F35B96" w:rsidP="007167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5B96" w:rsidRPr="0071676C" w:rsidSect="00C93F52">
      <w:footerReference w:type="default" r:id="rId8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E7" w:rsidRDefault="007E4EE7" w:rsidP="00947EA7">
      <w:pPr>
        <w:spacing w:after="0" w:line="240" w:lineRule="auto"/>
      </w:pPr>
      <w:r>
        <w:separator/>
      </w:r>
    </w:p>
  </w:endnote>
  <w:endnote w:type="continuationSeparator" w:id="0">
    <w:p w:rsidR="007E4EE7" w:rsidRDefault="007E4EE7" w:rsidP="0094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263246"/>
      <w:docPartObj>
        <w:docPartGallery w:val="Page Numbers (Bottom of Page)"/>
        <w:docPartUnique/>
      </w:docPartObj>
    </w:sdtPr>
    <w:sdtContent>
      <w:p w:rsidR="00C93F52" w:rsidRDefault="00D82241">
        <w:pPr>
          <w:pStyle w:val="aa"/>
          <w:jc w:val="right"/>
        </w:pPr>
        <w:fldSimple w:instr=" PAGE   \* MERGEFORMAT ">
          <w:r w:rsidR="00A32BED">
            <w:rPr>
              <w:noProof/>
            </w:rPr>
            <w:t>2</w:t>
          </w:r>
        </w:fldSimple>
      </w:p>
    </w:sdtContent>
  </w:sdt>
  <w:p w:rsidR="00C93F52" w:rsidRDefault="00C93F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E7" w:rsidRDefault="007E4EE7" w:rsidP="00947EA7">
      <w:pPr>
        <w:spacing w:after="0" w:line="240" w:lineRule="auto"/>
      </w:pPr>
      <w:r>
        <w:separator/>
      </w:r>
    </w:p>
  </w:footnote>
  <w:footnote w:type="continuationSeparator" w:id="0">
    <w:p w:rsidR="007E4EE7" w:rsidRDefault="007E4EE7" w:rsidP="00947EA7">
      <w:pPr>
        <w:spacing w:after="0" w:line="240" w:lineRule="auto"/>
      </w:pPr>
      <w:r>
        <w:continuationSeparator/>
      </w:r>
    </w:p>
  </w:footnote>
  <w:footnote w:id="1">
    <w:p w:rsidR="00947EA7" w:rsidRPr="00650925" w:rsidRDefault="00947EA7" w:rsidP="00650925">
      <w:pPr>
        <w:pStyle w:val="a3"/>
        <w:rPr>
          <w:rFonts w:ascii="Times New Roman" w:hAnsi="Times New Roman" w:cs="Times New Roman"/>
        </w:rPr>
      </w:pPr>
      <w:r w:rsidRPr="00650925">
        <w:rPr>
          <w:rStyle w:val="a5"/>
          <w:rFonts w:ascii="Times New Roman" w:hAnsi="Times New Roman" w:cs="Times New Roman"/>
        </w:rPr>
        <w:footnoteRef/>
      </w:r>
      <w:r w:rsidRPr="00650925">
        <w:rPr>
          <w:rFonts w:ascii="Times New Roman" w:hAnsi="Times New Roman" w:cs="Times New Roman"/>
        </w:rPr>
        <w:t xml:space="preserve"> См. об этом </w:t>
      </w:r>
      <w:r w:rsidRPr="00650925">
        <w:rPr>
          <w:rFonts w:ascii="Times New Roman" w:hAnsi="Times New Roman" w:cs="Times New Roman"/>
          <w:i/>
        </w:rPr>
        <w:t>Филатов В.П.,</w:t>
      </w:r>
      <w:r w:rsidRPr="00650925">
        <w:rPr>
          <w:rFonts w:ascii="Times New Roman" w:hAnsi="Times New Roman" w:cs="Times New Roman"/>
        </w:rPr>
        <w:t xml:space="preserve"> </w:t>
      </w:r>
      <w:r w:rsidRPr="00650925">
        <w:rPr>
          <w:rFonts w:ascii="Times New Roman" w:hAnsi="Times New Roman" w:cs="Times New Roman"/>
          <w:i/>
        </w:rPr>
        <w:t xml:space="preserve">Малахов В.С., </w:t>
      </w:r>
      <w:proofErr w:type="spellStart"/>
      <w:r w:rsidRPr="00650925">
        <w:rPr>
          <w:rFonts w:ascii="Times New Roman" w:hAnsi="Times New Roman" w:cs="Times New Roman"/>
          <w:i/>
        </w:rPr>
        <w:t>Вышегородцева</w:t>
      </w:r>
      <w:proofErr w:type="spellEnd"/>
      <w:r w:rsidRPr="00650925">
        <w:rPr>
          <w:rFonts w:ascii="Times New Roman" w:hAnsi="Times New Roman" w:cs="Times New Roman"/>
          <w:i/>
        </w:rPr>
        <w:t xml:space="preserve"> О.В.</w:t>
      </w:r>
      <w:r w:rsidRPr="00650925">
        <w:rPr>
          <w:rFonts w:ascii="Times New Roman" w:hAnsi="Times New Roman" w:cs="Times New Roman"/>
        </w:rPr>
        <w:t xml:space="preserve"> Обсуждаем статьи об историзме // Эпистемол</w:t>
      </w:r>
      <w:r w:rsidRPr="00650925">
        <w:rPr>
          <w:rFonts w:ascii="Times New Roman" w:hAnsi="Times New Roman" w:cs="Times New Roman"/>
        </w:rPr>
        <w:t>о</w:t>
      </w:r>
      <w:r w:rsidRPr="00650925">
        <w:rPr>
          <w:rFonts w:ascii="Times New Roman" w:hAnsi="Times New Roman" w:cs="Times New Roman"/>
        </w:rPr>
        <w:t xml:space="preserve">гия и философия науки. 2007. Т. </w:t>
      </w:r>
      <w:r w:rsidRPr="00650925">
        <w:rPr>
          <w:rFonts w:ascii="Times New Roman" w:hAnsi="Times New Roman" w:cs="Times New Roman"/>
          <w:lang w:val="en-US"/>
        </w:rPr>
        <w:t>XII</w:t>
      </w:r>
      <w:r w:rsidRPr="00650925">
        <w:rPr>
          <w:rFonts w:ascii="Times New Roman" w:hAnsi="Times New Roman" w:cs="Times New Roman"/>
        </w:rPr>
        <w:t>. № 2. С. 150-162.</w:t>
      </w:r>
    </w:p>
    <w:p w:rsidR="00947EA7" w:rsidRPr="00650925" w:rsidRDefault="00876AFF" w:rsidP="00650925">
      <w:pPr>
        <w:pStyle w:val="a3"/>
        <w:tabs>
          <w:tab w:val="left" w:pos="1223"/>
        </w:tabs>
        <w:rPr>
          <w:rFonts w:ascii="Times New Roman" w:hAnsi="Times New Roman" w:cs="Times New Roman"/>
        </w:rPr>
      </w:pPr>
      <w:r w:rsidRPr="00650925">
        <w:rPr>
          <w:rFonts w:ascii="Times New Roman" w:hAnsi="Times New Roman" w:cs="Times New Roman"/>
        </w:rPr>
        <w:tab/>
      </w:r>
    </w:p>
  </w:footnote>
  <w:footnote w:id="2">
    <w:p w:rsidR="00947EA7" w:rsidRPr="00650925" w:rsidRDefault="00947EA7" w:rsidP="00947EA7">
      <w:pPr>
        <w:pStyle w:val="a3"/>
        <w:rPr>
          <w:rFonts w:ascii="Times New Roman" w:hAnsi="Times New Roman" w:cs="Times New Roman"/>
        </w:rPr>
      </w:pPr>
      <w:r w:rsidRPr="00650925">
        <w:rPr>
          <w:rStyle w:val="a5"/>
          <w:rFonts w:ascii="Times New Roman" w:hAnsi="Times New Roman" w:cs="Times New Roman"/>
        </w:rPr>
        <w:footnoteRef/>
      </w:r>
      <w:r w:rsidRPr="00650925">
        <w:rPr>
          <w:rFonts w:ascii="Times New Roman" w:hAnsi="Times New Roman" w:cs="Times New Roman"/>
        </w:rPr>
        <w:t xml:space="preserve"> </w:t>
      </w:r>
      <w:r w:rsidR="00873CE3" w:rsidRPr="00650925">
        <w:rPr>
          <w:rFonts w:ascii="Times New Roman" w:hAnsi="Times New Roman" w:cs="Times New Roman"/>
        </w:rPr>
        <w:t>Это</w:t>
      </w:r>
      <w:r w:rsidR="00D045CE">
        <w:rPr>
          <w:rFonts w:ascii="Times New Roman" w:hAnsi="Times New Roman" w:cs="Times New Roman"/>
        </w:rPr>
        <w:t>,</w:t>
      </w:r>
      <w:r w:rsidR="00873CE3" w:rsidRPr="00650925">
        <w:rPr>
          <w:rFonts w:ascii="Times New Roman" w:hAnsi="Times New Roman" w:cs="Times New Roman"/>
        </w:rPr>
        <w:t xml:space="preserve"> </w:t>
      </w:r>
      <w:r w:rsidR="003857B7" w:rsidRPr="00650925">
        <w:rPr>
          <w:rFonts w:ascii="Times New Roman" w:hAnsi="Times New Roman" w:cs="Times New Roman"/>
        </w:rPr>
        <w:t>в том числе</w:t>
      </w:r>
      <w:r w:rsidR="00D045CE">
        <w:rPr>
          <w:rFonts w:ascii="Times New Roman" w:hAnsi="Times New Roman" w:cs="Times New Roman"/>
        </w:rPr>
        <w:t>,</w:t>
      </w:r>
      <w:r w:rsidR="003857B7" w:rsidRPr="00650925">
        <w:rPr>
          <w:rFonts w:ascii="Times New Roman" w:hAnsi="Times New Roman" w:cs="Times New Roman"/>
        </w:rPr>
        <w:t xml:space="preserve"> </w:t>
      </w:r>
      <w:r w:rsidR="00873CE3" w:rsidRPr="00650925">
        <w:rPr>
          <w:rFonts w:ascii="Times New Roman" w:hAnsi="Times New Roman" w:cs="Times New Roman"/>
        </w:rPr>
        <w:t xml:space="preserve">работы </w:t>
      </w:r>
      <w:proofErr w:type="spellStart"/>
      <w:r w:rsidR="00873CE3" w:rsidRPr="00650925">
        <w:rPr>
          <w:rFonts w:ascii="Times New Roman" w:hAnsi="Times New Roman" w:cs="Times New Roman"/>
        </w:rPr>
        <w:t>Инишева</w:t>
      </w:r>
      <w:proofErr w:type="spellEnd"/>
      <w:r w:rsidR="00873CE3" w:rsidRPr="00650925">
        <w:rPr>
          <w:rFonts w:ascii="Times New Roman" w:hAnsi="Times New Roman" w:cs="Times New Roman"/>
        </w:rPr>
        <w:t xml:space="preserve"> И.</w:t>
      </w:r>
      <w:r w:rsidR="001134EA" w:rsidRPr="00650925">
        <w:rPr>
          <w:rFonts w:ascii="Times New Roman" w:hAnsi="Times New Roman" w:cs="Times New Roman"/>
        </w:rPr>
        <w:t xml:space="preserve"> </w:t>
      </w:r>
      <w:r w:rsidR="00873CE3" w:rsidRPr="00650925">
        <w:rPr>
          <w:rFonts w:ascii="Times New Roman" w:hAnsi="Times New Roman" w:cs="Times New Roman"/>
        </w:rPr>
        <w:t xml:space="preserve">Н, </w:t>
      </w:r>
      <w:proofErr w:type="spellStart"/>
      <w:r w:rsidR="00873CE3" w:rsidRPr="00650925">
        <w:rPr>
          <w:rFonts w:ascii="Times New Roman" w:hAnsi="Times New Roman" w:cs="Times New Roman"/>
        </w:rPr>
        <w:t>Мотрошиловой</w:t>
      </w:r>
      <w:proofErr w:type="spellEnd"/>
      <w:r w:rsidR="00873CE3" w:rsidRPr="00650925">
        <w:rPr>
          <w:rFonts w:ascii="Times New Roman" w:hAnsi="Times New Roman" w:cs="Times New Roman"/>
        </w:rPr>
        <w:t xml:space="preserve"> Н.</w:t>
      </w:r>
      <w:r w:rsidR="001134EA" w:rsidRPr="00650925">
        <w:rPr>
          <w:rFonts w:ascii="Times New Roman" w:hAnsi="Times New Roman" w:cs="Times New Roman"/>
        </w:rPr>
        <w:t xml:space="preserve"> </w:t>
      </w:r>
      <w:r w:rsidR="00873CE3" w:rsidRPr="00650925">
        <w:rPr>
          <w:rFonts w:ascii="Times New Roman" w:hAnsi="Times New Roman" w:cs="Times New Roman"/>
        </w:rPr>
        <w:t>В.</w:t>
      </w:r>
      <w:r w:rsidR="001134EA" w:rsidRPr="00650925">
        <w:rPr>
          <w:rFonts w:ascii="Times New Roman" w:hAnsi="Times New Roman" w:cs="Times New Roman"/>
        </w:rPr>
        <w:t xml:space="preserve">, </w:t>
      </w:r>
      <w:proofErr w:type="spellStart"/>
      <w:r w:rsidR="001134EA" w:rsidRPr="00650925">
        <w:rPr>
          <w:rFonts w:ascii="Times New Roman" w:hAnsi="Times New Roman" w:cs="Times New Roman"/>
        </w:rPr>
        <w:t>Слинина</w:t>
      </w:r>
      <w:proofErr w:type="spellEnd"/>
      <w:r w:rsidR="001134EA" w:rsidRPr="00650925">
        <w:rPr>
          <w:rFonts w:ascii="Times New Roman" w:hAnsi="Times New Roman" w:cs="Times New Roman"/>
        </w:rPr>
        <w:t xml:space="preserve"> Я. А.</w:t>
      </w:r>
      <w:r w:rsidR="00C34359" w:rsidRPr="00650925">
        <w:rPr>
          <w:rFonts w:ascii="Times New Roman" w:hAnsi="Times New Roman" w:cs="Times New Roman"/>
        </w:rPr>
        <w:t xml:space="preserve">, </w:t>
      </w:r>
      <w:proofErr w:type="spellStart"/>
      <w:r w:rsidR="00C34359" w:rsidRPr="00650925">
        <w:rPr>
          <w:rFonts w:ascii="Times New Roman" w:hAnsi="Times New Roman" w:cs="Times New Roman"/>
        </w:rPr>
        <w:t>Разеева</w:t>
      </w:r>
      <w:proofErr w:type="spellEnd"/>
      <w:r w:rsidR="00C34359" w:rsidRPr="00650925">
        <w:rPr>
          <w:rFonts w:ascii="Times New Roman" w:hAnsi="Times New Roman" w:cs="Times New Roman"/>
        </w:rPr>
        <w:t xml:space="preserve"> Д. Н..</w:t>
      </w:r>
    </w:p>
  </w:footnote>
  <w:footnote w:id="3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r w:rsidRPr="001C4323">
        <w:rPr>
          <w:rFonts w:ascii="Times New Roman" w:hAnsi="Times New Roman" w:cs="Times New Roman"/>
          <w:i/>
        </w:rPr>
        <w:t xml:space="preserve">Молчанов В. И. </w:t>
      </w:r>
      <w:proofErr w:type="spellStart"/>
      <w:r w:rsidR="00655364">
        <w:rPr>
          <w:rFonts w:ascii="Times New Roman" w:hAnsi="Times New Roman" w:cs="Times New Roman"/>
        </w:rPr>
        <w:t>Гуссерль</w:t>
      </w:r>
      <w:proofErr w:type="spellEnd"/>
      <w:r w:rsidR="00655364">
        <w:rPr>
          <w:rFonts w:ascii="Times New Roman" w:hAnsi="Times New Roman" w:cs="Times New Roman"/>
        </w:rPr>
        <w:t xml:space="preserve">. </w:t>
      </w:r>
      <w:r w:rsidR="00655364" w:rsidRPr="00655364">
        <w:rPr>
          <w:rFonts w:ascii="Times New Roman" w:hAnsi="Times New Roman" w:cs="Times New Roman"/>
        </w:rPr>
        <w:t>[Электронный ресурс] URL:</w:t>
      </w:r>
      <w:r w:rsidR="00655364">
        <w:rPr>
          <w:rFonts w:ascii="Times New Roman" w:hAnsi="Times New Roman" w:cs="Times New Roman"/>
        </w:rPr>
        <w:t xml:space="preserve"> </w:t>
      </w:r>
      <w:r w:rsidR="00655364" w:rsidRPr="00655364">
        <w:rPr>
          <w:rFonts w:ascii="Times New Roman" w:hAnsi="Times New Roman" w:cs="Times New Roman"/>
        </w:rPr>
        <w:t>http://www.pravenc.ru/text/168426.html#part_3 (дата о</w:t>
      </w:r>
      <w:r w:rsidR="00655364" w:rsidRPr="00655364">
        <w:rPr>
          <w:rFonts w:ascii="Times New Roman" w:hAnsi="Times New Roman" w:cs="Times New Roman"/>
        </w:rPr>
        <w:t>б</w:t>
      </w:r>
      <w:r w:rsidR="00655364" w:rsidRPr="00655364">
        <w:rPr>
          <w:rFonts w:ascii="Times New Roman" w:hAnsi="Times New Roman" w:cs="Times New Roman"/>
        </w:rPr>
        <w:t>ращения: 4.05.2016).</w:t>
      </w:r>
    </w:p>
  </w:footnote>
  <w:footnote w:id="4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proofErr w:type="spellStart"/>
      <w:r w:rsidRPr="003871BB">
        <w:rPr>
          <w:rFonts w:ascii="Times New Roman" w:hAnsi="Times New Roman" w:cs="Times New Roman"/>
          <w:i/>
        </w:rPr>
        <w:t>Штрекер</w:t>
      </w:r>
      <w:proofErr w:type="spellEnd"/>
      <w:r w:rsidRPr="003871BB">
        <w:rPr>
          <w:rFonts w:ascii="Times New Roman" w:hAnsi="Times New Roman" w:cs="Times New Roman"/>
          <w:i/>
        </w:rPr>
        <w:t xml:space="preserve"> Э</w:t>
      </w:r>
      <w:r w:rsidRPr="00AA5B06">
        <w:rPr>
          <w:rFonts w:ascii="Times New Roman" w:hAnsi="Times New Roman" w:cs="Times New Roman"/>
        </w:rPr>
        <w:t xml:space="preserve">. </w:t>
      </w:r>
      <w:proofErr w:type="spellStart"/>
      <w:r w:rsidRPr="00AA5B06">
        <w:rPr>
          <w:rFonts w:ascii="Times New Roman" w:hAnsi="Times New Roman" w:cs="Times New Roman"/>
        </w:rPr>
        <w:t>Гуссерлевская</w:t>
      </w:r>
      <w:proofErr w:type="spellEnd"/>
      <w:r w:rsidRPr="00AA5B06">
        <w:rPr>
          <w:rFonts w:ascii="Times New Roman" w:hAnsi="Times New Roman" w:cs="Times New Roman"/>
        </w:rPr>
        <w:t xml:space="preserve"> идея феноменологии как обосновывающей теории науки // Современная филос</w:t>
      </w:r>
      <w:r w:rsidRPr="00AA5B06">
        <w:rPr>
          <w:rFonts w:ascii="Times New Roman" w:hAnsi="Times New Roman" w:cs="Times New Roman"/>
        </w:rPr>
        <w:t>о</w:t>
      </w:r>
      <w:r w:rsidRPr="00AA5B06">
        <w:rPr>
          <w:rFonts w:ascii="Times New Roman" w:hAnsi="Times New Roman" w:cs="Times New Roman"/>
        </w:rPr>
        <w:t>фия науки. Хрестоматия</w:t>
      </w:r>
      <w:proofErr w:type="gramStart"/>
      <w:r w:rsidRPr="00AA5B06">
        <w:rPr>
          <w:rFonts w:ascii="Times New Roman" w:hAnsi="Times New Roman" w:cs="Times New Roman"/>
        </w:rPr>
        <w:t xml:space="preserve"> / Р</w:t>
      </w:r>
      <w:proofErr w:type="gramEnd"/>
      <w:r w:rsidRPr="00AA5B06">
        <w:rPr>
          <w:rFonts w:ascii="Times New Roman" w:hAnsi="Times New Roman" w:cs="Times New Roman"/>
        </w:rPr>
        <w:t>ед. А.М. Печенкин. — М., Логос, 1996. С. 376–392.</w:t>
      </w:r>
    </w:p>
  </w:footnote>
  <w:footnote w:id="5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proofErr w:type="spellStart"/>
      <w:r w:rsidRPr="003871BB">
        <w:rPr>
          <w:rFonts w:ascii="Times New Roman" w:hAnsi="Times New Roman" w:cs="Times New Roman"/>
          <w:i/>
        </w:rPr>
        <w:t>Дильтей</w:t>
      </w:r>
      <w:proofErr w:type="spellEnd"/>
      <w:r w:rsidRPr="003871BB">
        <w:rPr>
          <w:rFonts w:ascii="Times New Roman" w:hAnsi="Times New Roman" w:cs="Times New Roman"/>
          <w:i/>
        </w:rPr>
        <w:t xml:space="preserve"> В.</w:t>
      </w:r>
      <w:r w:rsidRPr="00AA5B06">
        <w:rPr>
          <w:rFonts w:ascii="Times New Roman" w:hAnsi="Times New Roman" w:cs="Times New Roman"/>
        </w:rPr>
        <w:t xml:space="preserve"> Типы мировоззрений и обнаружение их в метафизических системах // </w:t>
      </w:r>
      <w:proofErr w:type="spellStart"/>
      <w:r w:rsidRPr="00AA5B06">
        <w:rPr>
          <w:rFonts w:ascii="Times New Roman" w:hAnsi="Times New Roman" w:cs="Times New Roman"/>
        </w:rPr>
        <w:t>Культурология</w:t>
      </w:r>
      <w:proofErr w:type="spellEnd"/>
      <w:r w:rsidRPr="00AA5B06">
        <w:rPr>
          <w:rFonts w:ascii="Times New Roman" w:hAnsi="Times New Roman" w:cs="Times New Roman"/>
        </w:rPr>
        <w:t>. ХХ век: А</w:t>
      </w:r>
      <w:r w:rsidRPr="00AA5B06">
        <w:rPr>
          <w:rFonts w:ascii="Times New Roman" w:hAnsi="Times New Roman" w:cs="Times New Roman"/>
        </w:rPr>
        <w:t>н</w:t>
      </w:r>
      <w:r w:rsidRPr="00AA5B06">
        <w:rPr>
          <w:rFonts w:ascii="Times New Roman" w:hAnsi="Times New Roman" w:cs="Times New Roman"/>
        </w:rPr>
        <w:t>тология. М, 1995. С.220.</w:t>
      </w:r>
    </w:p>
  </w:footnote>
  <w:footnote w:id="6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Там же. С. 224.</w:t>
      </w:r>
    </w:p>
  </w:footnote>
  <w:footnote w:id="7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r w:rsidRPr="00114D45">
        <w:rPr>
          <w:rFonts w:ascii="Times New Roman" w:hAnsi="Times New Roman" w:cs="Times New Roman"/>
          <w:i/>
        </w:rPr>
        <w:t>Михайлов</w:t>
      </w:r>
      <w:r>
        <w:rPr>
          <w:rFonts w:ascii="Times New Roman" w:hAnsi="Times New Roman" w:cs="Times New Roman"/>
          <w:i/>
        </w:rPr>
        <w:t xml:space="preserve"> И</w:t>
      </w:r>
      <w:r w:rsidRPr="00114D4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А.</w:t>
      </w:r>
      <w:r w:rsidRPr="00AA5B06">
        <w:rPr>
          <w:rFonts w:ascii="Times New Roman" w:hAnsi="Times New Roman" w:cs="Times New Roman"/>
        </w:rPr>
        <w:t xml:space="preserve"> Переписка </w:t>
      </w:r>
      <w:proofErr w:type="spellStart"/>
      <w:r w:rsidRPr="00AA5B06">
        <w:rPr>
          <w:rFonts w:ascii="Times New Roman" w:hAnsi="Times New Roman" w:cs="Times New Roman"/>
        </w:rPr>
        <w:t>Дильтея</w:t>
      </w:r>
      <w:proofErr w:type="spellEnd"/>
      <w:r w:rsidRPr="00AA5B06">
        <w:rPr>
          <w:rFonts w:ascii="Times New Roman" w:hAnsi="Times New Roman" w:cs="Times New Roman"/>
        </w:rPr>
        <w:t xml:space="preserve"> и </w:t>
      </w:r>
      <w:proofErr w:type="spellStart"/>
      <w:r w:rsidRPr="00AA5B06">
        <w:rPr>
          <w:rFonts w:ascii="Times New Roman" w:hAnsi="Times New Roman" w:cs="Times New Roman"/>
        </w:rPr>
        <w:t>Гуссерля</w:t>
      </w:r>
      <w:proofErr w:type="spellEnd"/>
      <w:r w:rsidRPr="00AA5B06">
        <w:rPr>
          <w:rFonts w:ascii="Times New Roman" w:hAnsi="Times New Roman" w:cs="Times New Roman"/>
        </w:rPr>
        <w:t>. Экзистенциальные истоки феноменологии // История филос</w:t>
      </w:r>
      <w:r w:rsidRPr="00AA5B06">
        <w:rPr>
          <w:rFonts w:ascii="Times New Roman" w:hAnsi="Times New Roman" w:cs="Times New Roman"/>
        </w:rPr>
        <w:t>о</w:t>
      </w:r>
      <w:r w:rsidRPr="00AA5B06">
        <w:rPr>
          <w:rFonts w:ascii="Times New Roman" w:hAnsi="Times New Roman" w:cs="Times New Roman"/>
        </w:rPr>
        <w:t xml:space="preserve">фии. </w:t>
      </w:r>
      <w:proofErr w:type="spellStart"/>
      <w:r w:rsidRPr="00AA5B06">
        <w:rPr>
          <w:rFonts w:ascii="Times New Roman" w:hAnsi="Times New Roman" w:cs="Times New Roman"/>
        </w:rPr>
        <w:t>Вып</w:t>
      </w:r>
      <w:proofErr w:type="spellEnd"/>
      <w:r w:rsidRPr="00AA5B06">
        <w:rPr>
          <w:rFonts w:ascii="Times New Roman" w:hAnsi="Times New Roman" w:cs="Times New Roman"/>
        </w:rPr>
        <w:t>. 1. М.: ИФ РАН, 1997. С. 73-74.</w:t>
      </w:r>
    </w:p>
  </w:footnote>
  <w:footnote w:id="8">
    <w:p w:rsidR="00E777F6" w:rsidRPr="00AA5B06" w:rsidRDefault="00E777F6" w:rsidP="00E777F6">
      <w:pPr>
        <w:pStyle w:val="a3"/>
        <w:rPr>
          <w:rFonts w:ascii="Times New Roman" w:hAnsi="Times New Roman" w:cs="Times New Roman"/>
          <w:color w:val="000000" w:themeColor="text1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proofErr w:type="spellStart"/>
      <w:r w:rsidRPr="00AA5B06">
        <w:rPr>
          <w:rFonts w:ascii="Times New Roman" w:hAnsi="Times New Roman" w:cs="Times New Roman"/>
          <w:i/>
          <w:color w:val="000000" w:themeColor="text1"/>
        </w:rPr>
        <w:t>Гуссерль</w:t>
      </w:r>
      <w:proofErr w:type="spellEnd"/>
      <w:r w:rsidRPr="00AA5B06">
        <w:rPr>
          <w:rFonts w:ascii="Times New Roman" w:hAnsi="Times New Roman" w:cs="Times New Roman"/>
          <w:i/>
          <w:color w:val="000000" w:themeColor="text1"/>
        </w:rPr>
        <w:t xml:space="preserve"> Э.</w:t>
      </w:r>
      <w:r w:rsidRPr="00AA5B06">
        <w:rPr>
          <w:rFonts w:ascii="Times New Roman" w:hAnsi="Times New Roman" w:cs="Times New Roman"/>
          <w:color w:val="000000" w:themeColor="text1"/>
        </w:rPr>
        <w:t xml:space="preserve"> Философия как строгая наука / </w:t>
      </w:r>
      <w:proofErr w:type="spellStart"/>
      <w:r w:rsidRPr="00AA5B06">
        <w:rPr>
          <w:rFonts w:ascii="Times New Roman" w:hAnsi="Times New Roman" w:cs="Times New Roman"/>
          <w:color w:val="000000" w:themeColor="text1"/>
        </w:rPr>
        <w:t>Эдмунд</w:t>
      </w:r>
      <w:proofErr w:type="spellEnd"/>
      <w:r w:rsidRPr="00AA5B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A5B06">
        <w:rPr>
          <w:rFonts w:ascii="Times New Roman" w:hAnsi="Times New Roman" w:cs="Times New Roman"/>
          <w:color w:val="000000" w:themeColor="text1"/>
        </w:rPr>
        <w:t>Гуссерль</w:t>
      </w:r>
      <w:proofErr w:type="spellEnd"/>
      <w:r w:rsidRPr="00AA5B06">
        <w:rPr>
          <w:rFonts w:ascii="Times New Roman" w:hAnsi="Times New Roman" w:cs="Times New Roman"/>
          <w:color w:val="000000" w:themeColor="text1"/>
        </w:rPr>
        <w:t>. Избранные работы</w:t>
      </w:r>
      <w:proofErr w:type="gramStart"/>
      <w:r w:rsidRPr="00AA5B06">
        <w:rPr>
          <w:rFonts w:ascii="Times New Roman" w:hAnsi="Times New Roman" w:cs="Times New Roman"/>
          <w:color w:val="000000" w:themeColor="text1"/>
        </w:rPr>
        <w:t xml:space="preserve"> / С</w:t>
      </w:r>
      <w:proofErr w:type="gramEnd"/>
      <w:r w:rsidRPr="00AA5B06">
        <w:rPr>
          <w:rFonts w:ascii="Times New Roman" w:hAnsi="Times New Roman" w:cs="Times New Roman"/>
          <w:color w:val="000000" w:themeColor="text1"/>
        </w:rPr>
        <w:t>ост. В. А. Куренной. М.: Издательский дом «Территория будущего», 2005. С. 188–189.</w:t>
      </w:r>
    </w:p>
  </w:footnote>
  <w:footnote w:id="9">
    <w:p w:rsidR="00E777F6" w:rsidRPr="00AA5B06" w:rsidRDefault="00E777F6" w:rsidP="00E777F6">
      <w:pPr>
        <w:pStyle w:val="a3"/>
        <w:rPr>
          <w:rFonts w:ascii="Times New Roman" w:hAnsi="Times New Roman" w:cs="Times New Roman"/>
          <w:color w:val="000000" w:themeColor="text1"/>
        </w:rPr>
      </w:pPr>
      <w:r w:rsidRPr="00AA5B06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AA5B06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10">
    <w:p w:rsidR="00E777F6" w:rsidRPr="00AA5B06" w:rsidRDefault="00E777F6" w:rsidP="00E777F6">
      <w:pPr>
        <w:pStyle w:val="a3"/>
        <w:rPr>
          <w:rFonts w:ascii="Times New Roman" w:hAnsi="Times New Roman" w:cs="Times New Roman"/>
          <w:color w:val="000000" w:themeColor="text1"/>
        </w:rPr>
      </w:pPr>
      <w:r w:rsidRPr="00AA5B06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AA5B06">
        <w:rPr>
          <w:rFonts w:ascii="Times New Roman" w:hAnsi="Times New Roman" w:cs="Times New Roman"/>
          <w:color w:val="000000" w:themeColor="text1"/>
        </w:rPr>
        <w:t xml:space="preserve"> О необходимости и способ</w:t>
      </w:r>
      <w:r>
        <w:rPr>
          <w:rFonts w:ascii="Times New Roman" w:hAnsi="Times New Roman" w:cs="Times New Roman"/>
          <w:color w:val="000000" w:themeColor="text1"/>
        </w:rPr>
        <w:t xml:space="preserve">ах обоснования наук по </w:t>
      </w:r>
      <w:proofErr w:type="spellStart"/>
      <w:r>
        <w:rPr>
          <w:rFonts w:ascii="Times New Roman" w:hAnsi="Times New Roman" w:cs="Times New Roman"/>
          <w:color w:val="000000" w:themeColor="text1"/>
        </w:rPr>
        <w:t>Гуссерлю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см. также: </w:t>
      </w:r>
      <w:proofErr w:type="spellStart"/>
      <w:r w:rsidRPr="004364EF">
        <w:rPr>
          <w:rFonts w:ascii="Times New Roman" w:hAnsi="Times New Roman" w:cs="Times New Roman"/>
          <w:i/>
          <w:color w:val="000000" w:themeColor="text1"/>
        </w:rPr>
        <w:t>Гуссерль</w:t>
      </w:r>
      <w:proofErr w:type="spellEnd"/>
      <w:r w:rsidRPr="004364EF">
        <w:rPr>
          <w:rFonts w:ascii="Times New Roman" w:hAnsi="Times New Roman" w:cs="Times New Roman"/>
          <w:i/>
          <w:color w:val="000000" w:themeColor="text1"/>
        </w:rPr>
        <w:t xml:space="preserve"> Э</w:t>
      </w:r>
      <w:r w:rsidRPr="00AA5B06">
        <w:rPr>
          <w:rFonts w:ascii="Times New Roman" w:hAnsi="Times New Roman" w:cs="Times New Roman"/>
          <w:color w:val="000000" w:themeColor="text1"/>
        </w:rPr>
        <w:t>. Метод прояснения // С</w:t>
      </w:r>
      <w:r w:rsidRPr="00AA5B06">
        <w:rPr>
          <w:rFonts w:ascii="Times New Roman" w:hAnsi="Times New Roman" w:cs="Times New Roman"/>
          <w:color w:val="000000" w:themeColor="text1"/>
        </w:rPr>
        <w:t>о</w:t>
      </w:r>
      <w:r w:rsidRPr="00AA5B06">
        <w:rPr>
          <w:rFonts w:ascii="Times New Roman" w:hAnsi="Times New Roman" w:cs="Times New Roman"/>
          <w:color w:val="000000" w:themeColor="text1"/>
        </w:rPr>
        <w:t>временная философия науки. Хрестоматия</w:t>
      </w:r>
      <w:proofErr w:type="gramStart"/>
      <w:r w:rsidRPr="00AA5B06">
        <w:rPr>
          <w:rFonts w:ascii="Times New Roman" w:hAnsi="Times New Roman" w:cs="Times New Roman"/>
          <w:color w:val="000000" w:themeColor="text1"/>
        </w:rPr>
        <w:t xml:space="preserve"> / Р</w:t>
      </w:r>
      <w:proofErr w:type="gramEnd"/>
      <w:r w:rsidRPr="00AA5B06">
        <w:rPr>
          <w:rFonts w:ascii="Times New Roman" w:hAnsi="Times New Roman" w:cs="Times New Roman"/>
          <w:color w:val="000000" w:themeColor="text1"/>
        </w:rPr>
        <w:t>ед. А.М. Печенкин. — М., Логос, 1996. — С.365–376.</w:t>
      </w:r>
    </w:p>
  </w:footnote>
  <w:footnote w:id="11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proofErr w:type="spellStart"/>
      <w:r w:rsidRPr="004364EF">
        <w:rPr>
          <w:rFonts w:ascii="Times New Roman" w:hAnsi="Times New Roman" w:cs="Times New Roman"/>
          <w:i/>
          <w:color w:val="000000" w:themeColor="text1"/>
        </w:rPr>
        <w:t>Гуссерль</w:t>
      </w:r>
      <w:proofErr w:type="spellEnd"/>
      <w:r w:rsidRPr="004364EF">
        <w:rPr>
          <w:rFonts w:ascii="Times New Roman" w:hAnsi="Times New Roman" w:cs="Times New Roman"/>
          <w:i/>
          <w:color w:val="000000" w:themeColor="text1"/>
        </w:rPr>
        <w:t xml:space="preserve"> Э</w:t>
      </w:r>
      <w:r w:rsidRPr="00AA5B06">
        <w:rPr>
          <w:rFonts w:ascii="Times New Roman" w:hAnsi="Times New Roman" w:cs="Times New Roman"/>
          <w:color w:val="000000" w:themeColor="text1"/>
        </w:rPr>
        <w:t xml:space="preserve">. Философия как строгая наука. С. </w:t>
      </w:r>
      <w:r w:rsidRPr="00AA5B06">
        <w:rPr>
          <w:rFonts w:ascii="Times New Roman" w:hAnsi="Times New Roman" w:cs="Times New Roman"/>
        </w:rPr>
        <w:t>191.</w:t>
      </w:r>
    </w:p>
  </w:footnote>
  <w:footnote w:id="12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proofErr w:type="spellStart"/>
      <w:r w:rsidRPr="004364EF">
        <w:rPr>
          <w:rFonts w:ascii="Times New Roman" w:hAnsi="Times New Roman" w:cs="Times New Roman"/>
          <w:i/>
        </w:rPr>
        <w:t>Дильтей</w:t>
      </w:r>
      <w:proofErr w:type="spellEnd"/>
      <w:r w:rsidRPr="004364EF">
        <w:rPr>
          <w:rFonts w:ascii="Times New Roman" w:hAnsi="Times New Roman" w:cs="Times New Roman"/>
          <w:i/>
        </w:rPr>
        <w:t xml:space="preserve"> В.</w:t>
      </w:r>
      <w:r w:rsidRPr="00AA5B06">
        <w:rPr>
          <w:rFonts w:ascii="Times New Roman" w:hAnsi="Times New Roman" w:cs="Times New Roman"/>
        </w:rPr>
        <w:t xml:space="preserve"> Типы мировоззрений и обнаружение их в метафизических системах. С. 216.</w:t>
      </w:r>
    </w:p>
  </w:footnote>
  <w:footnote w:id="13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</w:t>
      </w:r>
      <w:proofErr w:type="spellStart"/>
      <w:r w:rsidRPr="004364EF">
        <w:rPr>
          <w:rFonts w:ascii="Times New Roman" w:hAnsi="Times New Roman" w:cs="Times New Roman"/>
          <w:i/>
        </w:rPr>
        <w:t>Гуссерль</w:t>
      </w:r>
      <w:proofErr w:type="spellEnd"/>
      <w:r w:rsidRPr="004364EF">
        <w:rPr>
          <w:rFonts w:ascii="Times New Roman" w:hAnsi="Times New Roman" w:cs="Times New Roman"/>
          <w:i/>
        </w:rPr>
        <w:t xml:space="preserve"> Э.</w:t>
      </w:r>
      <w:r w:rsidRPr="00AA5B06">
        <w:rPr>
          <w:rFonts w:ascii="Times New Roman" w:hAnsi="Times New Roman" w:cs="Times New Roman"/>
        </w:rPr>
        <w:t xml:space="preserve"> Философия как строгая наука. С. 223.</w:t>
      </w:r>
    </w:p>
  </w:footnote>
  <w:footnote w:id="14">
    <w:p w:rsidR="00E777F6" w:rsidRPr="00AA5B06" w:rsidRDefault="00E777F6" w:rsidP="00E777F6">
      <w:pPr>
        <w:pStyle w:val="a3"/>
        <w:rPr>
          <w:rFonts w:ascii="Times New Roman" w:hAnsi="Times New Roman" w:cs="Times New Roman"/>
        </w:rPr>
      </w:pPr>
      <w:r w:rsidRPr="00AA5B06">
        <w:rPr>
          <w:rStyle w:val="a5"/>
          <w:rFonts w:ascii="Times New Roman" w:hAnsi="Times New Roman" w:cs="Times New Roman"/>
        </w:rPr>
        <w:footnoteRef/>
      </w:r>
      <w:r w:rsidRPr="00AA5B06">
        <w:rPr>
          <w:rFonts w:ascii="Times New Roman" w:hAnsi="Times New Roman" w:cs="Times New Roman"/>
        </w:rPr>
        <w:t xml:space="preserve"> Там же. С. 228.</w:t>
      </w:r>
    </w:p>
  </w:footnote>
  <w:footnote w:id="15">
    <w:p w:rsidR="00E777F6" w:rsidRPr="00AA5B06" w:rsidRDefault="00E777F6" w:rsidP="00E777F6">
      <w:pPr>
        <w:pStyle w:val="a3"/>
        <w:rPr>
          <w:rFonts w:ascii="Times New Roman" w:hAnsi="Times New Roman" w:cs="Times New Roman"/>
          <w:color w:val="000000" w:themeColor="text1"/>
        </w:rPr>
      </w:pPr>
      <w:r w:rsidRPr="00AA5B06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AA5B06">
        <w:rPr>
          <w:rFonts w:ascii="Times New Roman" w:hAnsi="Times New Roman" w:cs="Times New Roman"/>
          <w:color w:val="000000" w:themeColor="text1"/>
        </w:rPr>
        <w:t xml:space="preserve"> Это понимание науки как идеи бесконечных задач сохранится у </w:t>
      </w:r>
      <w:proofErr w:type="spellStart"/>
      <w:r w:rsidRPr="00AA5B06">
        <w:rPr>
          <w:rFonts w:ascii="Times New Roman" w:hAnsi="Times New Roman" w:cs="Times New Roman"/>
          <w:color w:val="000000" w:themeColor="text1"/>
        </w:rPr>
        <w:t>Гуссерля</w:t>
      </w:r>
      <w:proofErr w:type="spellEnd"/>
      <w:r w:rsidRPr="00AA5B06">
        <w:rPr>
          <w:rFonts w:ascii="Times New Roman" w:hAnsi="Times New Roman" w:cs="Times New Roman"/>
          <w:color w:val="000000" w:themeColor="text1"/>
        </w:rPr>
        <w:t xml:space="preserve"> на протяжении всего его творчества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r w:rsidRPr="00AA5B06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Pr="00AA5B0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:</w:t>
      </w:r>
      <w:r w:rsidRPr="00AA5B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1A40">
        <w:rPr>
          <w:rFonts w:ascii="Times New Roman" w:hAnsi="Times New Roman" w:cs="Times New Roman"/>
          <w:i/>
          <w:color w:val="000000" w:themeColor="text1"/>
        </w:rPr>
        <w:t>Гуссерль</w:t>
      </w:r>
      <w:proofErr w:type="spellEnd"/>
      <w:r w:rsidRPr="00B91A40">
        <w:rPr>
          <w:rFonts w:ascii="Times New Roman" w:hAnsi="Times New Roman" w:cs="Times New Roman"/>
          <w:i/>
          <w:color w:val="000000" w:themeColor="text1"/>
        </w:rPr>
        <w:t xml:space="preserve"> Э</w:t>
      </w:r>
      <w:r w:rsidRPr="00AA5B06">
        <w:rPr>
          <w:rFonts w:ascii="Times New Roman" w:hAnsi="Times New Roman" w:cs="Times New Roman"/>
          <w:color w:val="000000" w:themeColor="text1"/>
        </w:rPr>
        <w:t xml:space="preserve">. Кризис европейского человечества и философия // </w:t>
      </w:r>
      <w:proofErr w:type="spellStart"/>
      <w:r w:rsidRPr="00AA5B06">
        <w:rPr>
          <w:rFonts w:ascii="Times New Roman" w:hAnsi="Times New Roman" w:cs="Times New Roman"/>
          <w:color w:val="000000" w:themeColor="text1"/>
        </w:rPr>
        <w:t>Культурология</w:t>
      </w:r>
      <w:proofErr w:type="spellEnd"/>
      <w:r w:rsidRPr="00AA5B06">
        <w:rPr>
          <w:rFonts w:ascii="Times New Roman" w:hAnsi="Times New Roman" w:cs="Times New Roman"/>
          <w:color w:val="000000" w:themeColor="text1"/>
        </w:rPr>
        <w:t>. ХХ век: Антология – М.: Юрист, 1995. С. 297–331.</w:t>
      </w:r>
    </w:p>
  </w:footnote>
  <w:footnote w:id="16">
    <w:p w:rsidR="00E777F6" w:rsidRPr="00AA5B06" w:rsidRDefault="00E777F6" w:rsidP="00E777F6">
      <w:pPr>
        <w:pStyle w:val="a3"/>
        <w:rPr>
          <w:rFonts w:ascii="Times New Roman" w:hAnsi="Times New Roman" w:cs="Times New Roman"/>
          <w:color w:val="000000" w:themeColor="text1"/>
        </w:rPr>
      </w:pPr>
      <w:r w:rsidRPr="00AA5B06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AA5B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1A40">
        <w:rPr>
          <w:rFonts w:ascii="Times New Roman" w:hAnsi="Times New Roman" w:cs="Times New Roman"/>
          <w:i/>
        </w:rPr>
        <w:t>Гуссерль</w:t>
      </w:r>
      <w:proofErr w:type="spellEnd"/>
      <w:r w:rsidRPr="00B91A40">
        <w:rPr>
          <w:rFonts w:ascii="Times New Roman" w:hAnsi="Times New Roman" w:cs="Times New Roman"/>
          <w:i/>
        </w:rPr>
        <w:t xml:space="preserve"> Э.</w:t>
      </w:r>
      <w:r w:rsidRPr="00AA5B06">
        <w:rPr>
          <w:rFonts w:ascii="Times New Roman" w:hAnsi="Times New Roman" w:cs="Times New Roman"/>
        </w:rPr>
        <w:t xml:space="preserve"> Философия как строгая наука.</w:t>
      </w:r>
      <w:r w:rsidRPr="00AA5B06">
        <w:rPr>
          <w:rFonts w:ascii="Times New Roman" w:hAnsi="Times New Roman" w:cs="Times New Roman"/>
          <w:color w:val="000000" w:themeColor="text1"/>
        </w:rPr>
        <w:t xml:space="preserve"> С. 232.</w:t>
      </w:r>
    </w:p>
  </w:footnote>
  <w:footnote w:id="17">
    <w:p w:rsidR="00E777F6" w:rsidRPr="00AA5B06" w:rsidRDefault="00E777F6" w:rsidP="00E777F6">
      <w:pPr>
        <w:pStyle w:val="a3"/>
        <w:rPr>
          <w:rFonts w:ascii="Times New Roman" w:hAnsi="Times New Roman" w:cs="Times New Roman"/>
          <w:color w:val="000000" w:themeColor="text1"/>
        </w:rPr>
      </w:pPr>
      <w:r w:rsidRPr="00AA5B06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AA5B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A5B06">
        <w:rPr>
          <w:rFonts w:ascii="Times New Roman" w:hAnsi="Times New Roman" w:cs="Times New Roman"/>
          <w:i/>
          <w:color w:val="000000" w:themeColor="text1"/>
        </w:rPr>
        <w:t>Шиповалова</w:t>
      </w:r>
      <w:proofErr w:type="spellEnd"/>
      <w:r w:rsidRPr="00AA5B06">
        <w:rPr>
          <w:rFonts w:ascii="Times New Roman" w:hAnsi="Times New Roman" w:cs="Times New Roman"/>
          <w:i/>
          <w:color w:val="000000" w:themeColor="text1"/>
        </w:rPr>
        <w:t xml:space="preserve"> Л. В.</w:t>
      </w:r>
      <w:r w:rsidRPr="00AA5B06">
        <w:rPr>
          <w:rFonts w:ascii="Times New Roman" w:hAnsi="Times New Roman" w:cs="Times New Roman"/>
          <w:color w:val="000000" w:themeColor="text1"/>
        </w:rPr>
        <w:t xml:space="preserve"> О возможной совместимости историчности и объективности научного знания // Вестник СПбГУ. Сер. 6. 2012. </w:t>
      </w:r>
      <w:proofErr w:type="spellStart"/>
      <w:r w:rsidRPr="00AA5B06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AA5B06">
        <w:rPr>
          <w:rFonts w:ascii="Times New Roman" w:hAnsi="Times New Roman" w:cs="Times New Roman"/>
          <w:color w:val="000000" w:themeColor="text1"/>
        </w:rPr>
        <w:t>. 4. С. 19–23.</w:t>
      </w:r>
    </w:p>
  </w:footnote>
  <w:footnote w:id="18">
    <w:p w:rsidR="006028C0" w:rsidRPr="00C76552" w:rsidRDefault="006028C0" w:rsidP="006028C0">
      <w:pPr>
        <w:pStyle w:val="a3"/>
        <w:rPr>
          <w:rFonts w:ascii="Times New Roman" w:hAnsi="Times New Roman" w:cs="Times New Roman"/>
        </w:rPr>
      </w:pPr>
      <w:r w:rsidRPr="00C76552">
        <w:rPr>
          <w:rStyle w:val="a5"/>
          <w:rFonts w:ascii="Times New Roman" w:hAnsi="Times New Roman"/>
        </w:rPr>
        <w:footnoteRef/>
      </w:r>
      <w:r w:rsidRPr="00C76552">
        <w:rPr>
          <w:rFonts w:ascii="Times New Roman" w:hAnsi="Times New Roman" w:cs="Times New Roman"/>
        </w:rPr>
        <w:t xml:space="preserve"> </w:t>
      </w:r>
      <w:proofErr w:type="spellStart"/>
      <w:r w:rsidRPr="00D92706">
        <w:rPr>
          <w:rFonts w:ascii="Times New Roman" w:hAnsi="Times New Roman" w:cs="Times New Roman"/>
          <w:i/>
        </w:rPr>
        <w:t>Гуссерль</w:t>
      </w:r>
      <w:proofErr w:type="spellEnd"/>
      <w:r w:rsidRPr="00D92706">
        <w:rPr>
          <w:rFonts w:ascii="Times New Roman" w:hAnsi="Times New Roman" w:cs="Times New Roman"/>
          <w:i/>
        </w:rPr>
        <w:t xml:space="preserve"> Э.</w:t>
      </w:r>
      <w:r w:rsidRPr="00C76552">
        <w:rPr>
          <w:rFonts w:ascii="Times New Roman" w:hAnsi="Times New Roman" w:cs="Times New Roman"/>
        </w:rPr>
        <w:t xml:space="preserve"> Собрание сочинений. Том I. Феноменология внутреннего сознания времени. Пер. с </w:t>
      </w:r>
      <w:proofErr w:type="gramStart"/>
      <w:r w:rsidRPr="00C76552">
        <w:rPr>
          <w:rFonts w:ascii="Times New Roman" w:hAnsi="Times New Roman" w:cs="Times New Roman"/>
        </w:rPr>
        <w:t>нем</w:t>
      </w:r>
      <w:proofErr w:type="gramEnd"/>
      <w:r w:rsidRPr="00C76552">
        <w:rPr>
          <w:rFonts w:ascii="Times New Roman" w:hAnsi="Times New Roman" w:cs="Times New Roman"/>
        </w:rPr>
        <w:t xml:space="preserve">. / </w:t>
      </w:r>
      <w:proofErr w:type="spellStart"/>
      <w:r w:rsidRPr="00C76552">
        <w:rPr>
          <w:rFonts w:ascii="Times New Roman" w:hAnsi="Times New Roman" w:cs="Times New Roman"/>
        </w:rPr>
        <w:t>С</w:t>
      </w:r>
      <w:r w:rsidRPr="00C76552">
        <w:rPr>
          <w:rFonts w:ascii="Times New Roman" w:hAnsi="Times New Roman" w:cs="Times New Roman"/>
        </w:rPr>
        <w:t>о</w:t>
      </w:r>
      <w:r w:rsidRPr="00C76552">
        <w:rPr>
          <w:rFonts w:ascii="Times New Roman" w:hAnsi="Times New Roman" w:cs="Times New Roman"/>
        </w:rPr>
        <w:t>ставл</w:t>
      </w:r>
      <w:proofErr w:type="spellEnd"/>
      <w:r w:rsidRPr="00C76552">
        <w:rPr>
          <w:rFonts w:ascii="Times New Roman" w:hAnsi="Times New Roman" w:cs="Times New Roman"/>
        </w:rPr>
        <w:t xml:space="preserve">., вступ. статья, перевод В. И. Молчанова. М.: Издательство </w:t>
      </w:r>
      <w:proofErr w:type="spellStart"/>
      <w:r w:rsidRPr="00C76552">
        <w:rPr>
          <w:rFonts w:ascii="Times New Roman" w:hAnsi="Times New Roman" w:cs="Times New Roman"/>
        </w:rPr>
        <w:t>Гнозис</w:t>
      </w:r>
      <w:proofErr w:type="spellEnd"/>
      <w:r w:rsidRPr="00C76552">
        <w:rPr>
          <w:rFonts w:ascii="Times New Roman" w:hAnsi="Times New Roman" w:cs="Times New Roman"/>
        </w:rPr>
        <w:t xml:space="preserve">», 1994. С. </w:t>
      </w:r>
      <w:r w:rsidRPr="00C76552">
        <w:rPr>
          <w:rFonts w:ascii="Times New Roman" w:hAnsi="Times New Roman" w:cs="Times New Roman"/>
          <w:lang w:val="en-US"/>
        </w:rPr>
        <w:t>IX</w:t>
      </w:r>
      <w:r w:rsidRPr="00C76552">
        <w:rPr>
          <w:rFonts w:ascii="Times New Roman" w:hAnsi="Times New Roman" w:cs="Times New Roman"/>
        </w:rPr>
        <w:t>.</w:t>
      </w:r>
    </w:p>
  </w:footnote>
  <w:footnote w:id="19">
    <w:p w:rsidR="006028C0" w:rsidRPr="00C76552" w:rsidRDefault="006028C0" w:rsidP="006028C0">
      <w:pPr>
        <w:pStyle w:val="a3"/>
        <w:rPr>
          <w:rFonts w:ascii="Times New Roman" w:hAnsi="Times New Roman" w:cs="Times New Roman"/>
        </w:rPr>
      </w:pPr>
      <w:r w:rsidRPr="00C76552">
        <w:rPr>
          <w:rStyle w:val="a5"/>
          <w:rFonts w:ascii="Times New Roman" w:hAnsi="Times New Roman"/>
        </w:rPr>
        <w:footnoteRef/>
      </w:r>
      <w:r w:rsidRPr="00C76552">
        <w:rPr>
          <w:rFonts w:ascii="Times New Roman" w:hAnsi="Times New Roman" w:cs="Times New Roman"/>
        </w:rPr>
        <w:t xml:space="preserve"> </w:t>
      </w:r>
      <w:proofErr w:type="spellStart"/>
      <w:r w:rsidRPr="00D92706">
        <w:rPr>
          <w:rFonts w:ascii="Times New Roman" w:hAnsi="Times New Roman" w:cs="Times New Roman"/>
          <w:i/>
        </w:rPr>
        <w:t>Лангребе</w:t>
      </w:r>
      <w:proofErr w:type="spellEnd"/>
      <w:r w:rsidRPr="00D92706">
        <w:rPr>
          <w:rFonts w:ascii="Times New Roman" w:hAnsi="Times New Roman" w:cs="Times New Roman"/>
          <w:i/>
        </w:rPr>
        <w:t xml:space="preserve"> Л.</w:t>
      </w:r>
      <w:r w:rsidRPr="00C76552">
        <w:rPr>
          <w:rFonts w:ascii="Times New Roman" w:hAnsi="Times New Roman" w:cs="Times New Roman"/>
        </w:rPr>
        <w:t xml:space="preserve"> </w:t>
      </w:r>
      <w:proofErr w:type="spellStart"/>
      <w:r w:rsidRPr="00C76552">
        <w:rPr>
          <w:rFonts w:ascii="Times New Roman" w:hAnsi="Times New Roman" w:cs="Times New Roman"/>
        </w:rPr>
        <w:t>Интенциональность</w:t>
      </w:r>
      <w:proofErr w:type="spellEnd"/>
      <w:r w:rsidRPr="00C76552">
        <w:rPr>
          <w:rFonts w:ascii="Times New Roman" w:hAnsi="Times New Roman" w:cs="Times New Roman"/>
        </w:rPr>
        <w:t xml:space="preserve"> у </w:t>
      </w:r>
      <w:proofErr w:type="spellStart"/>
      <w:r w:rsidRPr="00C76552">
        <w:rPr>
          <w:rFonts w:ascii="Times New Roman" w:hAnsi="Times New Roman" w:cs="Times New Roman"/>
        </w:rPr>
        <w:t>Гуссерля</w:t>
      </w:r>
      <w:proofErr w:type="spellEnd"/>
      <w:r w:rsidRPr="00C76552">
        <w:rPr>
          <w:rFonts w:ascii="Times New Roman" w:hAnsi="Times New Roman" w:cs="Times New Roman"/>
        </w:rPr>
        <w:t xml:space="preserve"> и у </w:t>
      </w:r>
      <w:proofErr w:type="spellStart"/>
      <w:r w:rsidRPr="00C76552">
        <w:rPr>
          <w:rFonts w:ascii="Times New Roman" w:hAnsi="Times New Roman" w:cs="Times New Roman"/>
        </w:rPr>
        <w:t>Брентано</w:t>
      </w:r>
      <w:proofErr w:type="spellEnd"/>
      <w:r w:rsidRPr="00C76552">
        <w:rPr>
          <w:rFonts w:ascii="Times New Roman" w:hAnsi="Times New Roman" w:cs="Times New Roman"/>
        </w:rPr>
        <w:t xml:space="preserve"> // Философско-литературный журнал «Логос» / П</w:t>
      </w:r>
      <w:r w:rsidRPr="00C76552">
        <w:rPr>
          <w:rFonts w:ascii="Times New Roman" w:hAnsi="Times New Roman" w:cs="Times New Roman"/>
        </w:rPr>
        <w:t>е</w:t>
      </w:r>
      <w:r w:rsidRPr="00C76552">
        <w:rPr>
          <w:rFonts w:ascii="Times New Roman" w:hAnsi="Times New Roman" w:cs="Times New Roman"/>
        </w:rPr>
        <w:t>ревод Романа Громова. — 2002. — № 2 (33). — С. 33–39.</w:t>
      </w:r>
    </w:p>
  </w:footnote>
  <w:footnote w:id="20">
    <w:p w:rsidR="006028C0" w:rsidRPr="00C76552" w:rsidRDefault="006028C0" w:rsidP="006028C0">
      <w:pPr>
        <w:pStyle w:val="a3"/>
        <w:rPr>
          <w:rFonts w:ascii="Times New Roman" w:hAnsi="Times New Roman" w:cs="Times New Roman"/>
        </w:rPr>
      </w:pPr>
      <w:r w:rsidRPr="00C76552">
        <w:rPr>
          <w:rStyle w:val="a5"/>
          <w:rFonts w:ascii="Times New Roman" w:hAnsi="Times New Roman"/>
        </w:rPr>
        <w:footnoteRef/>
      </w:r>
      <w:r w:rsidRPr="00C76552">
        <w:rPr>
          <w:rFonts w:ascii="Times New Roman" w:hAnsi="Times New Roman" w:cs="Times New Roman"/>
        </w:rPr>
        <w:t xml:space="preserve"> Там же.</w:t>
      </w:r>
    </w:p>
  </w:footnote>
  <w:footnote w:id="21">
    <w:p w:rsidR="006028C0" w:rsidRPr="00C76552" w:rsidRDefault="006028C0" w:rsidP="006028C0">
      <w:pPr>
        <w:pStyle w:val="a3"/>
        <w:rPr>
          <w:rFonts w:ascii="Times New Roman" w:hAnsi="Times New Roman" w:cs="Times New Roman"/>
        </w:rPr>
      </w:pPr>
      <w:r w:rsidRPr="00C76552">
        <w:rPr>
          <w:rStyle w:val="a5"/>
          <w:rFonts w:ascii="Times New Roman" w:hAnsi="Times New Roman"/>
        </w:rPr>
        <w:footnoteRef/>
      </w:r>
      <w:r w:rsidRPr="00C76552">
        <w:rPr>
          <w:rFonts w:ascii="Times New Roman" w:hAnsi="Times New Roman" w:cs="Times New Roman"/>
        </w:rPr>
        <w:t xml:space="preserve"> </w:t>
      </w:r>
      <w:r w:rsidRPr="00D92706">
        <w:rPr>
          <w:rFonts w:ascii="Times New Roman" w:hAnsi="Times New Roman" w:cs="Times New Roman"/>
          <w:i/>
        </w:rPr>
        <w:t>Молчанов В. И.</w:t>
      </w:r>
      <w:r w:rsidRPr="00C76552">
        <w:rPr>
          <w:rFonts w:ascii="Times New Roman" w:hAnsi="Times New Roman" w:cs="Times New Roman"/>
        </w:rPr>
        <w:t xml:space="preserve"> Время и сознание: критика феноменологической философии // Исследования по феноменол</w:t>
      </w:r>
      <w:r w:rsidRPr="00C76552">
        <w:rPr>
          <w:rFonts w:ascii="Times New Roman" w:hAnsi="Times New Roman" w:cs="Times New Roman"/>
        </w:rPr>
        <w:t>о</w:t>
      </w:r>
      <w:r w:rsidRPr="00C76552">
        <w:rPr>
          <w:rFonts w:ascii="Times New Roman" w:hAnsi="Times New Roman" w:cs="Times New Roman"/>
        </w:rPr>
        <w:t>гии сознания. — М.: Издательский дом «Территория будущего», 2007. С. 85.</w:t>
      </w:r>
    </w:p>
  </w:footnote>
  <w:footnote w:id="22">
    <w:p w:rsidR="006028C0" w:rsidRPr="00C76552" w:rsidRDefault="006028C0" w:rsidP="006028C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C76552">
        <w:rPr>
          <w:rStyle w:val="a5"/>
          <w:rFonts w:ascii="Times New Roman" w:hAnsi="Times New Roman"/>
          <w:sz w:val="20"/>
          <w:szCs w:val="20"/>
        </w:rPr>
        <w:footnoteRef/>
      </w:r>
      <w:r w:rsidRPr="00C76552">
        <w:rPr>
          <w:rFonts w:ascii="Times New Roman" w:hAnsi="Times New Roman" w:cs="Times New Roman"/>
          <w:sz w:val="20"/>
          <w:szCs w:val="20"/>
        </w:rPr>
        <w:t xml:space="preserve"> </w:t>
      </w:r>
      <w:r w:rsidRPr="00D92706">
        <w:rPr>
          <w:rFonts w:ascii="Times New Roman" w:hAnsi="Times New Roman" w:cs="Times New Roman"/>
          <w:i/>
          <w:sz w:val="20"/>
          <w:szCs w:val="20"/>
        </w:rPr>
        <w:t>Молчанов В.И.</w:t>
      </w:r>
      <w:r w:rsidRPr="00C765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6552">
        <w:rPr>
          <w:rFonts w:ascii="Times New Roman" w:hAnsi="Times New Roman" w:cs="Times New Roman"/>
          <w:sz w:val="20"/>
          <w:szCs w:val="20"/>
        </w:rPr>
        <w:t>Гуссерль</w:t>
      </w:r>
      <w:proofErr w:type="spellEnd"/>
      <w:r w:rsidRPr="00C76552">
        <w:rPr>
          <w:rFonts w:ascii="Times New Roman" w:hAnsi="Times New Roman" w:cs="Times New Roman"/>
          <w:sz w:val="20"/>
          <w:szCs w:val="20"/>
        </w:rPr>
        <w:t xml:space="preserve"> и Хайдеггер: феномен, онтология, время. // </w:t>
      </w:r>
      <w:r w:rsidRPr="00C76552">
        <w:rPr>
          <w:rFonts w:ascii="Times New Roman" w:eastAsia="HiddenHorzOCR" w:hAnsi="Times New Roman" w:cs="Times New Roman"/>
          <w:sz w:val="20"/>
          <w:szCs w:val="20"/>
        </w:rPr>
        <w:t>Проблема сознания в современной запа</w:t>
      </w:r>
      <w:r w:rsidRPr="00C76552">
        <w:rPr>
          <w:rFonts w:ascii="Times New Roman" w:eastAsia="HiddenHorzOCR" w:hAnsi="Times New Roman" w:cs="Times New Roman"/>
          <w:sz w:val="20"/>
          <w:szCs w:val="20"/>
        </w:rPr>
        <w:t>д</w:t>
      </w:r>
      <w:r w:rsidRPr="00C76552">
        <w:rPr>
          <w:rFonts w:ascii="Times New Roman" w:eastAsia="HiddenHorzOCR" w:hAnsi="Times New Roman" w:cs="Times New Roman"/>
          <w:sz w:val="20"/>
          <w:szCs w:val="20"/>
        </w:rPr>
        <w:t xml:space="preserve">ной философии: Критика некоторых концепций / В. А. </w:t>
      </w:r>
      <w:proofErr w:type="spellStart"/>
      <w:r w:rsidRPr="00C76552">
        <w:rPr>
          <w:rFonts w:ascii="Times New Roman" w:eastAsia="HiddenHorzOCR" w:hAnsi="Times New Roman" w:cs="Times New Roman"/>
          <w:sz w:val="20"/>
          <w:szCs w:val="20"/>
        </w:rPr>
        <w:t>Подорога</w:t>
      </w:r>
      <w:proofErr w:type="spellEnd"/>
      <w:r w:rsidRPr="00C76552">
        <w:rPr>
          <w:rFonts w:ascii="Times New Roman" w:eastAsia="HiddenHorzOCR" w:hAnsi="Times New Roman" w:cs="Times New Roman"/>
          <w:sz w:val="20"/>
          <w:szCs w:val="20"/>
        </w:rPr>
        <w:t>, А. Б. Зыкова, И. С. Вдовина и др.- М.: Наука, 1989. С. 110.</w:t>
      </w:r>
    </w:p>
  </w:footnote>
  <w:footnote w:id="23">
    <w:p w:rsidR="006028C0" w:rsidRPr="00C76552" w:rsidRDefault="006028C0" w:rsidP="006028C0">
      <w:pPr>
        <w:pStyle w:val="a3"/>
        <w:rPr>
          <w:rFonts w:ascii="Times New Roman" w:hAnsi="Times New Roman" w:cs="Times New Roman"/>
        </w:rPr>
      </w:pPr>
      <w:r w:rsidRPr="00C76552">
        <w:rPr>
          <w:rStyle w:val="a5"/>
          <w:rFonts w:ascii="Times New Roman" w:hAnsi="Times New Roman"/>
        </w:rPr>
        <w:footnoteRef/>
      </w:r>
      <w:r w:rsidRPr="00C76552">
        <w:rPr>
          <w:rFonts w:ascii="Times New Roman" w:hAnsi="Times New Roman" w:cs="Times New Roman"/>
        </w:rPr>
        <w:t xml:space="preserve"> </w:t>
      </w:r>
      <w:proofErr w:type="spellStart"/>
      <w:r w:rsidRPr="00D92706">
        <w:rPr>
          <w:rFonts w:ascii="Times New Roman" w:hAnsi="Times New Roman" w:cs="Times New Roman"/>
          <w:i/>
        </w:rPr>
        <w:t>Гуссерль</w:t>
      </w:r>
      <w:proofErr w:type="spellEnd"/>
      <w:r w:rsidRPr="00D92706">
        <w:rPr>
          <w:rFonts w:ascii="Times New Roman" w:hAnsi="Times New Roman" w:cs="Times New Roman"/>
          <w:i/>
        </w:rPr>
        <w:t xml:space="preserve"> Э.</w:t>
      </w:r>
      <w:r w:rsidRPr="00C76552">
        <w:rPr>
          <w:rFonts w:ascii="Times New Roman" w:hAnsi="Times New Roman" w:cs="Times New Roman"/>
        </w:rPr>
        <w:t xml:space="preserve"> Феноменология: [Статья в Британской энциклопедии] / </w:t>
      </w:r>
      <w:proofErr w:type="spellStart"/>
      <w:r w:rsidRPr="00C76552">
        <w:rPr>
          <w:rFonts w:ascii="Times New Roman" w:hAnsi="Times New Roman" w:cs="Times New Roman"/>
        </w:rPr>
        <w:t>Предисл</w:t>
      </w:r>
      <w:proofErr w:type="spellEnd"/>
      <w:r w:rsidRPr="00C76552">
        <w:rPr>
          <w:rFonts w:ascii="Times New Roman" w:hAnsi="Times New Roman" w:cs="Times New Roman"/>
        </w:rPr>
        <w:t>., пер. и примеч. В. И. Молчанова // Логос. — 1991. — № 1. — С. 12—21.</w:t>
      </w:r>
    </w:p>
  </w:footnote>
  <w:footnote w:id="24">
    <w:p w:rsidR="006028C0" w:rsidRPr="00C76552" w:rsidRDefault="006028C0" w:rsidP="006028C0">
      <w:pPr>
        <w:pStyle w:val="a3"/>
        <w:rPr>
          <w:rFonts w:ascii="Times New Roman" w:hAnsi="Times New Roman" w:cs="Times New Roman"/>
        </w:rPr>
      </w:pPr>
      <w:r w:rsidRPr="00C76552">
        <w:rPr>
          <w:rStyle w:val="a5"/>
          <w:rFonts w:ascii="Times New Roman" w:hAnsi="Times New Roman"/>
        </w:rPr>
        <w:footnoteRef/>
      </w:r>
      <w:r w:rsidRPr="00C76552">
        <w:rPr>
          <w:rFonts w:ascii="Times New Roman" w:hAnsi="Times New Roman" w:cs="Times New Roman"/>
        </w:rPr>
        <w:t xml:space="preserve"> О проблематичности разграничения психологического и трансцендентального у </w:t>
      </w:r>
      <w:proofErr w:type="spellStart"/>
      <w:r w:rsidRPr="00C76552">
        <w:rPr>
          <w:rFonts w:ascii="Times New Roman" w:hAnsi="Times New Roman" w:cs="Times New Roman"/>
        </w:rPr>
        <w:t>Гуссерля</w:t>
      </w:r>
      <w:proofErr w:type="spellEnd"/>
      <w:r w:rsidRPr="00C76552">
        <w:rPr>
          <w:rFonts w:ascii="Times New Roman" w:hAnsi="Times New Roman" w:cs="Times New Roman"/>
        </w:rPr>
        <w:t xml:space="preserve"> см. </w:t>
      </w:r>
      <w:proofErr w:type="spellStart"/>
      <w:r w:rsidRPr="00574D35">
        <w:rPr>
          <w:rFonts w:ascii="Times New Roman" w:hAnsi="Times New Roman" w:cs="Times New Roman"/>
          <w:i/>
        </w:rPr>
        <w:t>Гайденко</w:t>
      </w:r>
      <w:proofErr w:type="spellEnd"/>
      <w:r w:rsidRPr="00574D35">
        <w:rPr>
          <w:rFonts w:ascii="Times New Roman" w:hAnsi="Times New Roman" w:cs="Times New Roman"/>
          <w:i/>
        </w:rPr>
        <w:t xml:space="preserve"> П. П</w:t>
      </w:r>
      <w:r w:rsidRPr="00C76552">
        <w:rPr>
          <w:rFonts w:ascii="Times New Roman" w:hAnsi="Times New Roman" w:cs="Times New Roman"/>
        </w:rPr>
        <w:t>. Время. Длительность. Вечность. Проблема времени в европейской философии и науке. – М.: Прогресс-Традиция, 2006. С. 366.</w:t>
      </w:r>
    </w:p>
  </w:footnote>
  <w:footnote w:id="25">
    <w:p w:rsidR="006028C0" w:rsidRPr="000021EA" w:rsidRDefault="006028C0" w:rsidP="006028C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021EA">
        <w:rPr>
          <w:rStyle w:val="a5"/>
          <w:rFonts w:ascii="Times New Roman" w:hAnsi="Times New Roman"/>
        </w:rPr>
        <w:footnoteRef/>
      </w:r>
      <w:r w:rsidR="000021EA" w:rsidRPr="000021EA">
        <w:rPr>
          <w:rFonts w:ascii="Times New Roman" w:hAnsi="Times New Roman" w:cs="Times New Roman"/>
        </w:rPr>
        <w:t xml:space="preserve"> Т. е.</w:t>
      </w:r>
      <w:r w:rsidRPr="000021EA">
        <w:rPr>
          <w:rFonts w:ascii="Times New Roman" w:hAnsi="Times New Roman" w:cs="Times New Roman"/>
        </w:rPr>
        <w:t xml:space="preserve"> время понимается не просто как условие данности предмета, но как временность, т.е. опыт сознания, как </w:t>
      </w:r>
      <w:proofErr w:type="gramStart"/>
      <w:r w:rsidRPr="000021EA">
        <w:rPr>
          <w:rFonts w:ascii="Times New Roman" w:hAnsi="Times New Roman" w:cs="Times New Roman"/>
        </w:rPr>
        <w:t xml:space="preserve">само </w:t>
      </w:r>
      <w:r w:rsidR="001570AC">
        <w:rPr>
          <w:rFonts w:ascii="Times New Roman" w:hAnsi="Times New Roman" w:cs="Times New Roman"/>
        </w:rPr>
        <w:t>сознание</w:t>
      </w:r>
      <w:proofErr w:type="gramEnd"/>
      <w:r w:rsidR="001570AC">
        <w:rPr>
          <w:rFonts w:ascii="Times New Roman" w:hAnsi="Times New Roman" w:cs="Times New Roman"/>
        </w:rPr>
        <w:t xml:space="preserve"> и даже (если иметь ввиду </w:t>
      </w:r>
      <w:proofErr w:type="spellStart"/>
      <w:r w:rsidR="001570AC">
        <w:rPr>
          <w:rFonts w:ascii="Times New Roman" w:hAnsi="Times New Roman" w:cs="Times New Roman"/>
        </w:rPr>
        <w:t>темпорально-конститутивный</w:t>
      </w:r>
      <w:proofErr w:type="spellEnd"/>
      <w:r w:rsidR="001570AC">
        <w:rPr>
          <w:rFonts w:ascii="Times New Roman" w:hAnsi="Times New Roman" w:cs="Times New Roman"/>
        </w:rPr>
        <w:t xml:space="preserve"> поток или абсолютную</w:t>
      </w:r>
      <w:r w:rsidRPr="000021EA">
        <w:t xml:space="preserve"> </w:t>
      </w:r>
      <w:r w:rsidRPr="000021EA">
        <w:rPr>
          <w:rFonts w:ascii="Times New Roman" w:hAnsi="Times New Roman" w:cs="Times New Roman"/>
        </w:rPr>
        <w:t>субъективно</w:t>
      </w:r>
      <w:r w:rsidR="001570AC">
        <w:rPr>
          <w:rFonts w:ascii="Times New Roman" w:hAnsi="Times New Roman" w:cs="Times New Roman"/>
        </w:rPr>
        <w:t>сть</w:t>
      </w:r>
      <w:r w:rsidRPr="000021EA">
        <w:rPr>
          <w:rFonts w:ascii="Times New Roman" w:hAnsi="Times New Roman" w:cs="Times New Roman"/>
        </w:rPr>
        <w:t xml:space="preserve">) как условие сознания. </w:t>
      </w:r>
      <w:r w:rsidR="000021EA" w:rsidRPr="000021EA">
        <w:rPr>
          <w:rFonts w:ascii="Times New Roman" w:hAnsi="Times New Roman" w:cs="Times New Roman"/>
        </w:rPr>
        <w:t xml:space="preserve">О последнем </w:t>
      </w:r>
      <w:proofErr w:type="spellStart"/>
      <w:r w:rsidR="000021EA" w:rsidRPr="000021EA">
        <w:rPr>
          <w:rFonts w:ascii="Times New Roman" w:hAnsi="Times New Roman" w:cs="Times New Roman"/>
        </w:rPr>
        <w:t>Гуссерль</w:t>
      </w:r>
      <w:proofErr w:type="spellEnd"/>
      <w:r w:rsidR="000021EA" w:rsidRPr="000021EA">
        <w:rPr>
          <w:rFonts w:ascii="Times New Roman" w:hAnsi="Times New Roman" w:cs="Times New Roman"/>
        </w:rPr>
        <w:t xml:space="preserve"> говорит в </w:t>
      </w:r>
      <w:r w:rsidR="000021EA" w:rsidRPr="000021EA">
        <w:rPr>
          <w:rFonts w:ascii="Times New Roman" w:hAnsi="Times New Roman" w:cs="Times New Roman"/>
          <w:b/>
          <w:bCs/>
        </w:rPr>
        <w:t>§</w:t>
      </w:r>
      <w:r w:rsidRPr="000021EA">
        <w:rPr>
          <w:rFonts w:ascii="Times New Roman" w:hAnsi="Times New Roman" w:cs="Times New Roman"/>
        </w:rPr>
        <w:t xml:space="preserve"> 36 «Лекций по феноменологии внутреннего сознания времени». </w:t>
      </w:r>
      <w:r w:rsidR="000021EA">
        <w:rPr>
          <w:rFonts w:ascii="Times New Roman" w:hAnsi="Times New Roman" w:cs="Times New Roman"/>
        </w:rPr>
        <w:t xml:space="preserve">См. </w:t>
      </w:r>
      <w:proofErr w:type="spellStart"/>
      <w:r w:rsidR="000021EA" w:rsidRPr="003645CC">
        <w:rPr>
          <w:rFonts w:ascii="Times New Roman" w:hAnsi="Times New Roman" w:cs="Times New Roman"/>
          <w:i/>
        </w:rPr>
        <w:t>Гуссерль</w:t>
      </w:r>
      <w:proofErr w:type="spellEnd"/>
      <w:r w:rsidR="000021EA" w:rsidRPr="003645CC">
        <w:rPr>
          <w:rFonts w:ascii="Times New Roman" w:hAnsi="Times New Roman" w:cs="Times New Roman"/>
          <w:i/>
        </w:rPr>
        <w:t xml:space="preserve"> Э</w:t>
      </w:r>
      <w:r w:rsidR="000021EA">
        <w:rPr>
          <w:rFonts w:ascii="Times New Roman" w:hAnsi="Times New Roman" w:cs="Times New Roman"/>
        </w:rPr>
        <w:t>. Лекции</w:t>
      </w:r>
      <w:r w:rsidR="000021EA" w:rsidRPr="000021EA">
        <w:rPr>
          <w:rFonts w:ascii="Times New Roman" w:hAnsi="Times New Roman" w:cs="Times New Roman"/>
        </w:rPr>
        <w:t xml:space="preserve"> по феноменологии внутреннего сознания време</w:t>
      </w:r>
      <w:r w:rsidR="000021EA">
        <w:rPr>
          <w:rFonts w:ascii="Times New Roman" w:hAnsi="Times New Roman" w:cs="Times New Roman"/>
        </w:rPr>
        <w:t>ни. С. 79.</w:t>
      </w:r>
    </w:p>
  </w:footnote>
  <w:footnote w:id="26">
    <w:p w:rsidR="006028C0" w:rsidRPr="009020C5" w:rsidRDefault="006028C0" w:rsidP="006028C0">
      <w:pPr>
        <w:pStyle w:val="a3"/>
        <w:rPr>
          <w:rFonts w:ascii="Times New Roman" w:hAnsi="Times New Roman" w:cs="Times New Roman"/>
        </w:rPr>
      </w:pPr>
      <w:r w:rsidRPr="009020C5">
        <w:rPr>
          <w:rStyle w:val="a5"/>
          <w:rFonts w:ascii="Times New Roman" w:hAnsi="Times New Roman"/>
        </w:rPr>
        <w:footnoteRef/>
      </w:r>
      <w:r w:rsidRPr="009020C5">
        <w:rPr>
          <w:rFonts w:ascii="Times New Roman" w:hAnsi="Times New Roman" w:cs="Times New Roman"/>
        </w:rPr>
        <w:t xml:space="preserve"> </w:t>
      </w:r>
      <w:r w:rsidRPr="00807C8C">
        <w:rPr>
          <w:rFonts w:ascii="Times New Roman" w:hAnsi="Times New Roman" w:cs="Times New Roman"/>
          <w:i/>
        </w:rPr>
        <w:t>Молчанов В. И.</w:t>
      </w:r>
      <w:r w:rsidRPr="009020C5">
        <w:rPr>
          <w:rFonts w:ascii="Times New Roman" w:hAnsi="Times New Roman" w:cs="Times New Roman"/>
        </w:rPr>
        <w:t xml:space="preserve"> Время и сознание: критика феноменологической философии. С. 84.</w:t>
      </w:r>
    </w:p>
  </w:footnote>
  <w:footnote w:id="27">
    <w:p w:rsidR="006028C0" w:rsidRPr="009020C5" w:rsidRDefault="006028C0" w:rsidP="006028C0">
      <w:pPr>
        <w:pStyle w:val="a3"/>
        <w:rPr>
          <w:rFonts w:ascii="Times New Roman" w:hAnsi="Times New Roman" w:cs="Times New Roman"/>
        </w:rPr>
      </w:pPr>
      <w:r w:rsidRPr="009020C5">
        <w:rPr>
          <w:rStyle w:val="a5"/>
          <w:rFonts w:ascii="Times New Roman" w:hAnsi="Times New Roman"/>
        </w:rPr>
        <w:footnoteRef/>
      </w:r>
      <w:r w:rsidRPr="009020C5">
        <w:rPr>
          <w:rFonts w:ascii="Times New Roman" w:hAnsi="Times New Roman" w:cs="Times New Roman"/>
        </w:rPr>
        <w:t xml:space="preserve"> </w:t>
      </w:r>
      <w:proofErr w:type="spellStart"/>
      <w:r w:rsidRPr="00807C8C">
        <w:rPr>
          <w:rFonts w:ascii="Times New Roman" w:hAnsi="Times New Roman" w:cs="Times New Roman"/>
          <w:i/>
        </w:rPr>
        <w:t>Гуссерль</w:t>
      </w:r>
      <w:proofErr w:type="spellEnd"/>
      <w:r w:rsidRPr="00807C8C">
        <w:rPr>
          <w:rFonts w:ascii="Times New Roman" w:hAnsi="Times New Roman" w:cs="Times New Roman"/>
          <w:i/>
        </w:rPr>
        <w:t xml:space="preserve"> Э.</w:t>
      </w:r>
      <w:r w:rsidRPr="009020C5">
        <w:rPr>
          <w:rFonts w:ascii="Times New Roman" w:hAnsi="Times New Roman" w:cs="Times New Roman"/>
        </w:rPr>
        <w:t xml:space="preserve"> Собрание сочинений. Том I. Феноменология внутреннего сознания времени. С. 6.</w:t>
      </w:r>
    </w:p>
  </w:footnote>
  <w:footnote w:id="28">
    <w:p w:rsidR="006028C0" w:rsidRPr="009020C5" w:rsidRDefault="006028C0" w:rsidP="006028C0">
      <w:pPr>
        <w:pStyle w:val="a3"/>
        <w:rPr>
          <w:rFonts w:ascii="Times New Roman" w:hAnsi="Times New Roman" w:cs="Times New Roman"/>
        </w:rPr>
      </w:pPr>
      <w:r w:rsidRPr="009020C5">
        <w:rPr>
          <w:rStyle w:val="a5"/>
          <w:rFonts w:ascii="Times New Roman" w:hAnsi="Times New Roman"/>
        </w:rPr>
        <w:footnoteRef/>
      </w:r>
      <w:r w:rsidRPr="009020C5">
        <w:rPr>
          <w:rFonts w:ascii="Times New Roman" w:hAnsi="Times New Roman" w:cs="Times New Roman"/>
        </w:rPr>
        <w:t xml:space="preserve"> Там же, С. 11.</w:t>
      </w:r>
    </w:p>
  </w:footnote>
  <w:footnote w:id="29">
    <w:p w:rsidR="006028C0" w:rsidRPr="009020C5" w:rsidRDefault="006028C0" w:rsidP="006028C0">
      <w:pPr>
        <w:pStyle w:val="a3"/>
        <w:rPr>
          <w:rFonts w:ascii="Times New Roman" w:hAnsi="Times New Roman" w:cs="Times New Roman"/>
        </w:rPr>
      </w:pPr>
      <w:r w:rsidRPr="009020C5">
        <w:rPr>
          <w:rStyle w:val="a5"/>
          <w:rFonts w:ascii="Times New Roman" w:hAnsi="Times New Roman"/>
        </w:rPr>
        <w:footnoteRef/>
      </w:r>
      <w:r w:rsidRPr="009020C5">
        <w:rPr>
          <w:rFonts w:ascii="Times New Roman" w:hAnsi="Times New Roman" w:cs="Times New Roman"/>
        </w:rPr>
        <w:t xml:space="preserve"> Там же, С. 16.</w:t>
      </w:r>
    </w:p>
  </w:footnote>
  <w:footnote w:id="30">
    <w:p w:rsidR="006028C0" w:rsidRPr="009020C5" w:rsidRDefault="006028C0" w:rsidP="006028C0">
      <w:pPr>
        <w:pStyle w:val="a3"/>
        <w:rPr>
          <w:rFonts w:ascii="Times New Roman" w:hAnsi="Times New Roman" w:cs="Times New Roman"/>
        </w:rPr>
      </w:pPr>
      <w:r w:rsidRPr="009020C5">
        <w:rPr>
          <w:rStyle w:val="a5"/>
          <w:rFonts w:ascii="Times New Roman" w:hAnsi="Times New Roman"/>
        </w:rPr>
        <w:footnoteRef/>
      </w:r>
      <w:r w:rsidRPr="0090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Лобастова В. А.</w:t>
      </w:r>
      <w:r w:rsidRPr="009020C5">
        <w:rPr>
          <w:rFonts w:ascii="Times New Roman" w:hAnsi="Times New Roman" w:cs="Times New Roman"/>
        </w:rPr>
        <w:t xml:space="preserve"> Учение Франца </w:t>
      </w:r>
      <w:proofErr w:type="spellStart"/>
      <w:r w:rsidRPr="009020C5">
        <w:rPr>
          <w:rFonts w:ascii="Times New Roman" w:hAnsi="Times New Roman" w:cs="Times New Roman"/>
        </w:rPr>
        <w:t>Брентано</w:t>
      </w:r>
      <w:proofErr w:type="spellEnd"/>
      <w:r w:rsidRPr="009020C5">
        <w:rPr>
          <w:rFonts w:ascii="Times New Roman" w:hAnsi="Times New Roman" w:cs="Times New Roman"/>
        </w:rPr>
        <w:t xml:space="preserve"> о сознании. // Логико-философские </w:t>
      </w:r>
      <w:proofErr w:type="spellStart"/>
      <w:r w:rsidRPr="009020C5">
        <w:rPr>
          <w:rFonts w:ascii="Times New Roman" w:hAnsi="Times New Roman" w:cs="Times New Roman"/>
        </w:rPr>
        <w:t>штудии</w:t>
      </w:r>
      <w:proofErr w:type="spellEnd"/>
      <w:r w:rsidRPr="009020C5">
        <w:rPr>
          <w:rFonts w:ascii="Times New Roman" w:hAnsi="Times New Roman" w:cs="Times New Roman"/>
        </w:rPr>
        <w:t>. №2. 2003.  С. 423.</w:t>
      </w:r>
    </w:p>
  </w:footnote>
  <w:footnote w:id="31">
    <w:p w:rsidR="006028C0" w:rsidRPr="009020C5" w:rsidRDefault="006028C0" w:rsidP="006028C0">
      <w:pPr>
        <w:pStyle w:val="a3"/>
        <w:rPr>
          <w:rFonts w:ascii="Times New Roman" w:hAnsi="Times New Roman" w:cs="Times New Roman"/>
        </w:rPr>
      </w:pPr>
      <w:r w:rsidRPr="009020C5">
        <w:rPr>
          <w:rStyle w:val="a5"/>
          <w:rFonts w:ascii="Times New Roman" w:hAnsi="Times New Roman"/>
        </w:rPr>
        <w:footnoteRef/>
      </w:r>
      <w:r w:rsidRPr="009020C5">
        <w:rPr>
          <w:rFonts w:ascii="Times New Roman" w:hAnsi="Times New Roman" w:cs="Times New Roman"/>
        </w:rPr>
        <w:t xml:space="preserve"> Там же, с. 25.</w:t>
      </w:r>
    </w:p>
  </w:footnote>
  <w:footnote w:id="32">
    <w:p w:rsidR="006028C0" w:rsidRPr="007B7FE0" w:rsidRDefault="006028C0" w:rsidP="006028C0">
      <w:pPr>
        <w:pStyle w:val="a3"/>
        <w:rPr>
          <w:rFonts w:ascii="Times New Roman" w:hAnsi="Times New Roman" w:cs="Times New Roman"/>
        </w:rPr>
      </w:pPr>
      <w:r w:rsidRPr="007B7FE0">
        <w:rPr>
          <w:rStyle w:val="a5"/>
          <w:rFonts w:ascii="Times New Roman" w:hAnsi="Times New Roman"/>
        </w:rPr>
        <w:footnoteRef/>
      </w:r>
      <w:r w:rsidRPr="007B7FE0">
        <w:rPr>
          <w:rFonts w:ascii="Times New Roman" w:hAnsi="Times New Roman" w:cs="Times New Roman"/>
        </w:rPr>
        <w:t xml:space="preserve"> </w:t>
      </w:r>
      <w:proofErr w:type="spellStart"/>
      <w:r w:rsidRPr="00C75C3A">
        <w:rPr>
          <w:rFonts w:ascii="Times New Roman" w:hAnsi="Times New Roman" w:cs="Times New Roman"/>
          <w:i/>
        </w:rPr>
        <w:t>Гуссерль</w:t>
      </w:r>
      <w:proofErr w:type="spellEnd"/>
      <w:r w:rsidRPr="00C75C3A">
        <w:rPr>
          <w:rFonts w:ascii="Times New Roman" w:hAnsi="Times New Roman" w:cs="Times New Roman"/>
          <w:i/>
        </w:rPr>
        <w:t xml:space="preserve"> Э. </w:t>
      </w:r>
      <w:r w:rsidRPr="007B7FE0">
        <w:rPr>
          <w:rFonts w:ascii="Times New Roman" w:hAnsi="Times New Roman" w:cs="Times New Roman"/>
        </w:rPr>
        <w:t>Собрание сочинений. Том I. Феноменология внутреннего сознания времени. С. 24-25.</w:t>
      </w:r>
    </w:p>
  </w:footnote>
  <w:footnote w:id="33">
    <w:p w:rsidR="006028C0" w:rsidRPr="007B7FE0" w:rsidRDefault="006028C0" w:rsidP="006028C0">
      <w:pPr>
        <w:pStyle w:val="a3"/>
        <w:rPr>
          <w:rFonts w:ascii="Times New Roman" w:hAnsi="Times New Roman" w:cs="Times New Roman"/>
        </w:rPr>
      </w:pPr>
      <w:r w:rsidRPr="007B7FE0">
        <w:rPr>
          <w:rStyle w:val="a5"/>
          <w:rFonts w:ascii="Times New Roman" w:hAnsi="Times New Roman"/>
        </w:rPr>
        <w:footnoteRef/>
      </w:r>
      <w:r w:rsidRPr="007B7FE0">
        <w:rPr>
          <w:rFonts w:ascii="Times New Roman" w:hAnsi="Times New Roman" w:cs="Times New Roman"/>
        </w:rPr>
        <w:t xml:space="preserve"> Там же. С. 28.</w:t>
      </w:r>
    </w:p>
  </w:footnote>
  <w:footnote w:id="34">
    <w:p w:rsidR="006028C0" w:rsidRPr="007B7FE0" w:rsidRDefault="006028C0" w:rsidP="006028C0">
      <w:pPr>
        <w:pStyle w:val="a3"/>
        <w:rPr>
          <w:rFonts w:ascii="Times New Roman" w:hAnsi="Times New Roman" w:cs="Times New Roman"/>
        </w:rPr>
      </w:pPr>
      <w:r w:rsidRPr="007B7FE0">
        <w:rPr>
          <w:rStyle w:val="a5"/>
          <w:rFonts w:ascii="Times New Roman" w:hAnsi="Times New Roman"/>
        </w:rPr>
        <w:footnoteRef/>
      </w:r>
      <w:r w:rsidRPr="007B7FE0">
        <w:rPr>
          <w:rFonts w:ascii="Times New Roman" w:hAnsi="Times New Roman" w:cs="Times New Roman"/>
        </w:rPr>
        <w:t xml:space="preserve"> Там же. С. 32.</w:t>
      </w:r>
    </w:p>
  </w:footnote>
  <w:footnote w:id="35">
    <w:p w:rsidR="006028C0" w:rsidRPr="007B7FE0" w:rsidRDefault="006028C0" w:rsidP="006028C0">
      <w:pPr>
        <w:pStyle w:val="a3"/>
        <w:rPr>
          <w:rFonts w:ascii="Times New Roman" w:hAnsi="Times New Roman" w:cs="Times New Roman"/>
        </w:rPr>
      </w:pPr>
      <w:r w:rsidRPr="007B7FE0">
        <w:rPr>
          <w:rStyle w:val="a5"/>
          <w:rFonts w:ascii="Times New Roman" w:hAnsi="Times New Roman"/>
        </w:rPr>
        <w:footnoteRef/>
      </w:r>
      <w:r w:rsidRPr="007B7FE0">
        <w:rPr>
          <w:rFonts w:ascii="Times New Roman" w:hAnsi="Times New Roman" w:cs="Times New Roman"/>
        </w:rPr>
        <w:t xml:space="preserve"> </w:t>
      </w:r>
      <w:r w:rsidRPr="00C75C3A">
        <w:rPr>
          <w:rFonts w:ascii="Times New Roman" w:hAnsi="Times New Roman" w:cs="Times New Roman"/>
          <w:i/>
        </w:rPr>
        <w:t>Молчанов В. И.</w:t>
      </w:r>
      <w:r w:rsidRPr="007B7FE0">
        <w:rPr>
          <w:rFonts w:ascii="Times New Roman" w:hAnsi="Times New Roman" w:cs="Times New Roman"/>
        </w:rPr>
        <w:t xml:space="preserve"> Время и сознание: критика феноменологической философии. С. 99.</w:t>
      </w:r>
    </w:p>
  </w:footnote>
  <w:footnote w:id="36">
    <w:p w:rsidR="006028C0" w:rsidRPr="00AC11F9" w:rsidRDefault="006028C0" w:rsidP="006028C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C11F9">
        <w:rPr>
          <w:rStyle w:val="a5"/>
          <w:rFonts w:ascii="Times New Roman" w:hAnsi="Times New Roman"/>
          <w:color w:val="000000" w:themeColor="text1"/>
        </w:rPr>
        <w:footnoteRef/>
      </w:r>
      <w:r w:rsidR="00AC11F9">
        <w:rPr>
          <w:rFonts w:ascii="Times New Roman" w:hAnsi="Times New Roman" w:cs="Times New Roman"/>
          <w:color w:val="000000" w:themeColor="text1"/>
        </w:rPr>
        <w:t xml:space="preserve"> Следует</w:t>
      </w:r>
      <w:r w:rsidRPr="00AC11F9">
        <w:rPr>
          <w:rFonts w:ascii="Times New Roman" w:hAnsi="Times New Roman" w:cs="Times New Roman"/>
          <w:color w:val="000000" w:themeColor="text1"/>
        </w:rPr>
        <w:t xml:space="preserve"> </w:t>
      </w:r>
      <w:r w:rsidR="00AC11F9">
        <w:rPr>
          <w:rFonts w:ascii="Times New Roman" w:hAnsi="Times New Roman" w:cs="Times New Roman"/>
          <w:color w:val="000000" w:themeColor="text1"/>
        </w:rPr>
        <w:t xml:space="preserve">отметить </w:t>
      </w:r>
      <w:r w:rsidR="009538C1">
        <w:rPr>
          <w:rFonts w:ascii="Times New Roman" w:hAnsi="Times New Roman" w:cs="Times New Roman"/>
          <w:color w:val="000000" w:themeColor="text1"/>
        </w:rPr>
        <w:t xml:space="preserve">важный момент об условиях </w:t>
      </w:r>
      <w:r w:rsidRPr="00AC11F9">
        <w:rPr>
          <w:rFonts w:ascii="Times New Roman" w:hAnsi="Times New Roman" w:cs="Times New Roman"/>
          <w:color w:val="000000" w:themeColor="text1"/>
        </w:rPr>
        <w:t>самой ре</w:t>
      </w:r>
      <w:r w:rsidR="009538C1">
        <w:rPr>
          <w:rFonts w:ascii="Times New Roman" w:hAnsi="Times New Roman" w:cs="Times New Roman"/>
          <w:color w:val="000000" w:themeColor="text1"/>
        </w:rPr>
        <w:t>тенции</w:t>
      </w:r>
      <w:r w:rsidR="00270F82">
        <w:rPr>
          <w:rFonts w:ascii="Times New Roman" w:hAnsi="Times New Roman" w:cs="Times New Roman"/>
          <w:color w:val="000000" w:themeColor="text1"/>
        </w:rPr>
        <w:t xml:space="preserve">. Он </w:t>
      </w:r>
      <w:r w:rsidRPr="00AC11F9">
        <w:rPr>
          <w:rFonts w:ascii="Times New Roman" w:hAnsi="Times New Roman" w:cs="Times New Roman"/>
          <w:color w:val="000000" w:themeColor="text1"/>
        </w:rPr>
        <w:t xml:space="preserve">касается определенности «точки теперь» или первичной импрессии. Речь идет о том, что в </w:t>
      </w:r>
      <w:proofErr w:type="spellStart"/>
      <w:r w:rsidRPr="00AC11F9">
        <w:rPr>
          <w:rFonts w:ascii="Times New Roman" w:hAnsi="Times New Roman" w:cs="Times New Roman"/>
          <w:color w:val="000000" w:themeColor="text1"/>
        </w:rPr>
        <w:t>ретенциальную</w:t>
      </w:r>
      <w:proofErr w:type="spellEnd"/>
      <w:r w:rsidRPr="00AC11F9">
        <w:rPr>
          <w:rFonts w:ascii="Times New Roman" w:hAnsi="Times New Roman" w:cs="Times New Roman"/>
          <w:color w:val="000000" w:themeColor="text1"/>
        </w:rPr>
        <w:t xml:space="preserve"> модификацию переходит «первичное созн</w:t>
      </w:r>
      <w:r w:rsidRPr="00AC11F9">
        <w:rPr>
          <w:rFonts w:ascii="Times New Roman" w:hAnsi="Times New Roman" w:cs="Times New Roman"/>
          <w:color w:val="000000" w:themeColor="text1"/>
        </w:rPr>
        <w:t>а</w:t>
      </w:r>
      <w:r w:rsidRPr="00AC11F9">
        <w:rPr>
          <w:rFonts w:ascii="Times New Roman" w:hAnsi="Times New Roman" w:cs="Times New Roman"/>
          <w:color w:val="000000" w:themeColor="text1"/>
        </w:rPr>
        <w:t xml:space="preserve">ние» и, отмечает </w:t>
      </w:r>
      <w:proofErr w:type="spellStart"/>
      <w:r w:rsidRPr="00AC11F9">
        <w:rPr>
          <w:rFonts w:ascii="Times New Roman" w:hAnsi="Times New Roman" w:cs="Times New Roman"/>
          <w:color w:val="000000" w:themeColor="text1"/>
        </w:rPr>
        <w:t>Гуссерль</w:t>
      </w:r>
      <w:proofErr w:type="spellEnd"/>
      <w:r w:rsidRPr="00AC11F9">
        <w:rPr>
          <w:rFonts w:ascii="Times New Roman" w:hAnsi="Times New Roman" w:cs="Times New Roman"/>
          <w:color w:val="000000" w:themeColor="text1"/>
        </w:rPr>
        <w:t>, ретенция не была бы мысли</w:t>
      </w:r>
      <w:r w:rsidR="00270F82">
        <w:rPr>
          <w:rFonts w:ascii="Times New Roman" w:hAnsi="Times New Roman" w:cs="Times New Roman"/>
          <w:color w:val="000000" w:themeColor="text1"/>
        </w:rPr>
        <w:t>ма</w:t>
      </w:r>
      <w:r w:rsidRPr="00AC11F9">
        <w:rPr>
          <w:rFonts w:ascii="Times New Roman" w:hAnsi="Times New Roman" w:cs="Times New Roman"/>
          <w:color w:val="000000" w:themeColor="text1"/>
        </w:rPr>
        <w:t>, если бы первичное осознание в фазе</w:t>
      </w:r>
      <w:proofErr w:type="gramStart"/>
      <w:r w:rsidRPr="00AC11F9">
        <w:rPr>
          <w:rFonts w:ascii="Times New Roman" w:hAnsi="Times New Roman" w:cs="Times New Roman"/>
          <w:color w:val="000000" w:themeColor="text1"/>
        </w:rPr>
        <w:t xml:space="preserve"> Т</w:t>
      </w:r>
      <w:proofErr w:type="gramEnd"/>
      <w:r w:rsidRPr="00AC11F9">
        <w:rPr>
          <w:rFonts w:ascii="Times New Roman" w:hAnsi="Times New Roman" w:cs="Times New Roman"/>
          <w:color w:val="000000" w:themeColor="text1"/>
        </w:rPr>
        <w:t xml:space="preserve">еперь не имело места, поскольку «ретенция неосознанного содержания сознания невозможна». </w:t>
      </w:r>
      <w:proofErr w:type="gramStart"/>
      <w:r w:rsidRPr="00AC11F9">
        <w:rPr>
          <w:rFonts w:ascii="Times New Roman" w:hAnsi="Times New Roman" w:cs="Times New Roman"/>
          <w:color w:val="000000" w:themeColor="text1"/>
        </w:rPr>
        <w:t xml:space="preserve">Однако </w:t>
      </w:r>
      <w:proofErr w:type="spellStart"/>
      <w:r w:rsidRPr="00AC11F9">
        <w:rPr>
          <w:rFonts w:ascii="Times New Roman" w:hAnsi="Times New Roman" w:cs="Times New Roman"/>
          <w:color w:val="000000" w:themeColor="text1"/>
        </w:rPr>
        <w:t>Гуссерль</w:t>
      </w:r>
      <w:proofErr w:type="spellEnd"/>
      <w:r w:rsidRPr="00AC11F9">
        <w:rPr>
          <w:rFonts w:ascii="Times New Roman" w:hAnsi="Times New Roman" w:cs="Times New Roman"/>
          <w:color w:val="000000" w:themeColor="text1"/>
        </w:rPr>
        <w:t xml:space="preserve"> уточняет, что это «первичное осознание» нельзя понимать как схватывающий акт» (Лекции по феноменологии внутреннего сознания времени.</w:t>
      </w:r>
      <w:proofErr w:type="gramEnd"/>
      <w:r w:rsidRPr="00AC11F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C11F9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AC11F9">
        <w:rPr>
          <w:rFonts w:ascii="Times New Roman" w:hAnsi="Times New Roman" w:cs="Times New Roman"/>
          <w:color w:val="000000" w:themeColor="text1"/>
          <w:lang w:val="en-US"/>
        </w:rPr>
        <w:t>IX</w:t>
      </w:r>
      <w:r w:rsidRPr="00AC11F9">
        <w:rPr>
          <w:rFonts w:ascii="Times New Roman" w:hAnsi="Times New Roman" w:cs="Times New Roman"/>
          <w:color w:val="000000" w:themeColor="text1"/>
        </w:rPr>
        <w:t xml:space="preserve"> Первичное сознание и возможность рефлексии с. 139 по изда</w:t>
      </w:r>
      <w:r w:rsidR="00270F82">
        <w:rPr>
          <w:rFonts w:ascii="Times New Roman" w:hAnsi="Times New Roman" w:cs="Times New Roman"/>
          <w:color w:val="000000" w:themeColor="text1"/>
        </w:rPr>
        <w:t>нию Рига, М., 1994. 164 с.)</w:t>
      </w:r>
      <w:r w:rsidRPr="00AC11F9">
        <w:rPr>
          <w:rFonts w:ascii="Times New Roman" w:hAnsi="Times New Roman" w:cs="Times New Roman"/>
          <w:color w:val="000000" w:themeColor="text1"/>
        </w:rPr>
        <w:t>, подобно акту рефлексии, поскольку оно не предметно.</w:t>
      </w:r>
      <w:proofErr w:type="gramEnd"/>
      <w:r w:rsidRPr="00AC11F9">
        <w:rPr>
          <w:rFonts w:ascii="Times New Roman" w:hAnsi="Times New Roman" w:cs="Times New Roman"/>
          <w:color w:val="000000" w:themeColor="text1"/>
        </w:rPr>
        <w:t xml:space="preserve"> Это первичное осознание включает в себя некоторое различие, но еще не временное. «Первичное впечатление есть &lt;…&gt; первичный источник, из которого рождается все другое. Оно само, однако, не производится &lt;… &gt; (у него нет </w:t>
      </w:r>
      <w:proofErr w:type="gramStart"/>
      <w:r w:rsidRPr="00AC11F9">
        <w:rPr>
          <w:rFonts w:ascii="Times New Roman" w:hAnsi="Times New Roman" w:cs="Times New Roman"/>
          <w:color w:val="000000" w:themeColor="text1"/>
        </w:rPr>
        <w:t xml:space="preserve">зародыша) </w:t>
      </w:r>
      <w:proofErr w:type="gramEnd"/>
      <w:r w:rsidRPr="00AC11F9">
        <w:rPr>
          <w:rFonts w:ascii="Times New Roman" w:hAnsi="Times New Roman" w:cs="Times New Roman"/>
          <w:color w:val="000000" w:themeColor="text1"/>
        </w:rPr>
        <w:t>оно есть первичное тв</w:t>
      </w:r>
      <w:r w:rsidRPr="00AC11F9">
        <w:rPr>
          <w:rFonts w:ascii="Times New Roman" w:hAnsi="Times New Roman" w:cs="Times New Roman"/>
          <w:color w:val="000000" w:themeColor="text1"/>
        </w:rPr>
        <w:t>о</w:t>
      </w:r>
      <w:r w:rsidRPr="00AC11F9">
        <w:rPr>
          <w:rFonts w:ascii="Times New Roman" w:hAnsi="Times New Roman" w:cs="Times New Roman"/>
          <w:color w:val="000000" w:themeColor="text1"/>
        </w:rPr>
        <w:t>рение» Из этого первичного творения происходит дальнейшее «порождение», «продуцирование», «модифик</w:t>
      </w:r>
      <w:r w:rsidRPr="00AC11F9">
        <w:rPr>
          <w:rFonts w:ascii="Times New Roman" w:hAnsi="Times New Roman" w:cs="Times New Roman"/>
          <w:color w:val="000000" w:themeColor="text1"/>
        </w:rPr>
        <w:t>а</w:t>
      </w:r>
      <w:r w:rsidRPr="00AC11F9">
        <w:rPr>
          <w:rFonts w:ascii="Times New Roman" w:hAnsi="Times New Roman" w:cs="Times New Roman"/>
          <w:color w:val="000000" w:themeColor="text1"/>
        </w:rPr>
        <w:t>ции» сознания. Это же первичное впечатление – «не есть нечто произведенное сознанием, это есть первичное порождение, «Новое», возникшее как чуждое сознанию,</w:t>
      </w:r>
      <w:r w:rsidRPr="00AC11F9">
        <w:rPr>
          <w:color w:val="000000" w:themeColor="text1"/>
        </w:rPr>
        <w:t xml:space="preserve"> </w:t>
      </w:r>
      <w:r w:rsidRPr="00AC11F9">
        <w:rPr>
          <w:rFonts w:ascii="Times New Roman" w:hAnsi="Times New Roman" w:cs="Times New Roman"/>
          <w:color w:val="000000" w:themeColor="text1"/>
        </w:rPr>
        <w:t>воспринятое, по сравнению с тем, что порождено со</w:t>
      </w:r>
      <w:r w:rsidRPr="00AC11F9">
        <w:rPr>
          <w:rFonts w:ascii="Times New Roman" w:hAnsi="Times New Roman" w:cs="Times New Roman"/>
          <w:color w:val="000000" w:themeColor="text1"/>
        </w:rPr>
        <w:t>б</w:t>
      </w:r>
      <w:r w:rsidRPr="00AC11F9">
        <w:rPr>
          <w:rFonts w:ascii="Times New Roman" w:hAnsi="Times New Roman" w:cs="Times New Roman"/>
          <w:color w:val="000000" w:themeColor="text1"/>
        </w:rPr>
        <w:t>ств</w:t>
      </w:r>
      <w:r w:rsidR="00270F82">
        <w:rPr>
          <w:rFonts w:ascii="Times New Roman" w:hAnsi="Times New Roman" w:cs="Times New Roman"/>
          <w:color w:val="000000" w:themeColor="text1"/>
        </w:rPr>
        <w:t>енной спонтанностью сознания. (Т</w:t>
      </w:r>
      <w:r w:rsidRPr="00AC11F9">
        <w:rPr>
          <w:rFonts w:ascii="Times New Roman" w:hAnsi="Times New Roman" w:cs="Times New Roman"/>
          <w:color w:val="000000" w:themeColor="text1"/>
        </w:rPr>
        <w:t>ам же</w:t>
      </w:r>
      <w:r w:rsidR="00270F82">
        <w:rPr>
          <w:rFonts w:ascii="Times New Roman" w:hAnsi="Times New Roman" w:cs="Times New Roman"/>
          <w:color w:val="000000" w:themeColor="text1"/>
        </w:rPr>
        <w:t>,</w:t>
      </w:r>
      <w:r w:rsidRPr="00AC11F9">
        <w:rPr>
          <w:rFonts w:ascii="Times New Roman" w:hAnsi="Times New Roman" w:cs="Times New Roman"/>
          <w:color w:val="000000" w:themeColor="text1"/>
        </w:rPr>
        <w:t xml:space="preserve"> Приложение </w:t>
      </w:r>
      <w:r w:rsidRPr="00AC11F9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9A327A">
        <w:rPr>
          <w:rFonts w:ascii="Times New Roman" w:hAnsi="Times New Roman" w:cs="Times New Roman"/>
          <w:color w:val="000000" w:themeColor="text1"/>
        </w:rPr>
        <w:t xml:space="preserve">, с. 110-111). Это </w:t>
      </w:r>
      <w:r w:rsidRPr="00AC11F9">
        <w:rPr>
          <w:rFonts w:ascii="Times New Roman" w:hAnsi="Times New Roman" w:cs="Times New Roman"/>
          <w:color w:val="000000" w:themeColor="text1"/>
        </w:rPr>
        <w:t>различие между содержанием и а</w:t>
      </w:r>
      <w:r w:rsidRPr="00AC11F9">
        <w:rPr>
          <w:rFonts w:ascii="Times New Roman" w:hAnsi="Times New Roman" w:cs="Times New Roman"/>
          <w:color w:val="000000" w:themeColor="text1"/>
        </w:rPr>
        <w:t>к</w:t>
      </w:r>
      <w:r w:rsidRPr="00AC11F9">
        <w:rPr>
          <w:rFonts w:ascii="Times New Roman" w:hAnsi="Times New Roman" w:cs="Times New Roman"/>
          <w:color w:val="000000" w:themeColor="text1"/>
        </w:rPr>
        <w:t>том в первичном впечатлении, на наш взгляд</w:t>
      </w:r>
      <w:r w:rsidR="009A327A">
        <w:rPr>
          <w:rFonts w:ascii="Times New Roman" w:hAnsi="Times New Roman" w:cs="Times New Roman"/>
          <w:color w:val="000000" w:themeColor="text1"/>
        </w:rPr>
        <w:t>,</w:t>
      </w:r>
      <w:r w:rsidRPr="00AC11F9">
        <w:rPr>
          <w:rFonts w:ascii="Times New Roman" w:hAnsi="Times New Roman" w:cs="Times New Roman"/>
          <w:color w:val="000000" w:themeColor="text1"/>
        </w:rPr>
        <w:t xml:space="preserve"> может быть истолковано как событие, являющееся истоком </w:t>
      </w:r>
      <w:proofErr w:type="spellStart"/>
      <w:r w:rsidRPr="00AC11F9">
        <w:rPr>
          <w:rFonts w:ascii="Times New Roman" w:hAnsi="Times New Roman" w:cs="Times New Roman"/>
          <w:color w:val="000000" w:themeColor="text1"/>
        </w:rPr>
        <w:t>смы</w:t>
      </w:r>
      <w:r w:rsidRPr="00AC11F9">
        <w:rPr>
          <w:rFonts w:ascii="Times New Roman" w:hAnsi="Times New Roman" w:cs="Times New Roman"/>
          <w:color w:val="000000" w:themeColor="text1"/>
        </w:rPr>
        <w:t>с</w:t>
      </w:r>
      <w:r w:rsidRPr="00AC11F9">
        <w:rPr>
          <w:rFonts w:ascii="Times New Roman" w:hAnsi="Times New Roman" w:cs="Times New Roman"/>
          <w:color w:val="000000" w:themeColor="text1"/>
        </w:rPr>
        <w:t>лополагающей</w:t>
      </w:r>
      <w:proofErr w:type="spellEnd"/>
      <w:r w:rsidRPr="00AC11F9">
        <w:rPr>
          <w:rFonts w:ascii="Times New Roman" w:hAnsi="Times New Roman" w:cs="Times New Roman"/>
          <w:color w:val="000000" w:themeColor="text1"/>
        </w:rPr>
        <w:t xml:space="preserve"> деятельности созна</w:t>
      </w:r>
      <w:r w:rsidR="009A327A">
        <w:rPr>
          <w:rFonts w:ascii="Times New Roman" w:hAnsi="Times New Roman" w:cs="Times New Roman"/>
          <w:color w:val="000000" w:themeColor="text1"/>
        </w:rPr>
        <w:t>ния. Это положение важно для разговора о</w:t>
      </w:r>
      <w:r w:rsidRPr="00AC11F9">
        <w:rPr>
          <w:rFonts w:ascii="Times New Roman" w:hAnsi="Times New Roman" w:cs="Times New Roman"/>
          <w:color w:val="000000" w:themeColor="text1"/>
        </w:rPr>
        <w:t xml:space="preserve"> «возвратном вопросе» к истоку в творчестве </w:t>
      </w:r>
      <w:proofErr w:type="spellStart"/>
      <w:r w:rsidRPr="00AC11F9">
        <w:rPr>
          <w:rFonts w:ascii="Times New Roman" w:hAnsi="Times New Roman" w:cs="Times New Roman"/>
          <w:color w:val="000000" w:themeColor="text1"/>
        </w:rPr>
        <w:t>Гуссерля</w:t>
      </w:r>
      <w:proofErr w:type="spellEnd"/>
      <w:r w:rsidRPr="00AC11F9">
        <w:rPr>
          <w:rFonts w:ascii="Times New Roman" w:hAnsi="Times New Roman" w:cs="Times New Roman"/>
          <w:color w:val="000000" w:themeColor="text1"/>
        </w:rPr>
        <w:t xml:space="preserve"> позднего периода. </w:t>
      </w:r>
    </w:p>
  </w:footnote>
  <w:footnote w:id="37">
    <w:p w:rsidR="006028C0" w:rsidRPr="00DF6F10" w:rsidRDefault="006028C0" w:rsidP="006028C0">
      <w:pPr>
        <w:pStyle w:val="a3"/>
        <w:rPr>
          <w:rFonts w:ascii="Times New Roman" w:hAnsi="Times New Roman" w:cs="Times New Roman"/>
        </w:rPr>
      </w:pPr>
      <w:r w:rsidRPr="00DF6F10">
        <w:rPr>
          <w:rStyle w:val="a5"/>
          <w:rFonts w:ascii="Times New Roman" w:hAnsi="Times New Roman"/>
        </w:rPr>
        <w:footnoteRef/>
      </w:r>
      <w:r w:rsidRPr="00DF6F10">
        <w:rPr>
          <w:rFonts w:ascii="Times New Roman" w:hAnsi="Times New Roman" w:cs="Times New Roman"/>
        </w:rPr>
        <w:t xml:space="preserve"> </w:t>
      </w:r>
      <w:proofErr w:type="spellStart"/>
      <w:r w:rsidRPr="00C75C3A">
        <w:rPr>
          <w:rFonts w:ascii="Times New Roman" w:hAnsi="Times New Roman" w:cs="Times New Roman"/>
          <w:i/>
        </w:rPr>
        <w:t>Гуссерль</w:t>
      </w:r>
      <w:proofErr w:type="spellEnd"/>
      <w:r w:rsidRPr="00C75C3A">
        <w:rPr>
          <w:rFonts w:ascii="Times New Roman" w:hAnsi="Times New Roman" w:cs="Times New Roman"/>
          <w:i/>
        </w:rPr>
        <w:t xml:space="preserve"> Э</w:t>
      </w:r>
      <w:r w:rsidRPr="00DF6F10">
        <w:rPr>
          <w:rFonts w:ascii="Times New Roman" w:hAnsi="Times New Roman" w:cs="Times New Roman"/>
        </w:rPr>
        <w:t>. Собрание сочинений. Том I. Феноменология внутреннего сознания времени. С. 138</w:t>
      </w:r>
    </w:p>
  </w:footnote>
  <w:footnote w:id="38">
    <w:p w:rsidR="006028C0" w:rsidRPr="00DF6F10" w:rsidRDefault="006028C0" w:rsidP="006028C0">
      <w:pPr>
        <w:pStyle w:val="a3"/>
        <w:rPr>
          <w:rFonts w:ascii="Times New Roman" w:hAnsi="Times New Roman" w:cs="Times New Roman"/>
        </w:rPr>
      </w:pPr>
      <w:r w:rsidRPr="00DF6F10">
        <w:rPr>
          <w:rStyle w:val="a5"/>
          <w:rFonts w:ascii="Times New Roman" w:hAnsi="Times New Roman"/>
        </w:rPr>
        <w:footnoteRef/>
      </w:r>
      <w:r w:rsidRPr="00DF6F10">
        <w:rPr>
          <w:rFonts w:ascii="Times New Roman" w:hAnsi="Times New Roman" w:cs="Times New Roman"/>
        </w:rPr>
        <w:t xml:space="preserve"> </w:t>
      </w:r>
      <w:r w:rsidRPr="00C75C3A">
        <w:rPr>
          <w:rFonts w:ascii="Times New Roman" w:hAnsi="Times New Roman" w:cs="Times New Roman"/>
          <w:i/>
        </w:rPr>
        <w:t>Крюков А</w:t>
      </w:r>
      <w:r w:rsidRPr="00DF6F10">
        <w:rPr>
          <w:rFonts w:ascii="Times New Roman" w:hAnsi="Times New Roman" w:cs="Times New Roman"/>
        </w:rPr>
        <w:t xml:space="preserve">. Проблема времени и рефлексии у </w:t>
      </w:r>
      <w:proofErr w:type="spellStart"/>
      <w:r w:rsidRPr="00DF6F10">
        <w:rPr>
          <w:rFonts w:ascii="Times New Roman" w:hAnsi="Times New Roman" w:cs="Times New Roman"/>
        </w:rPr>
        <w:t>Гуссерля</w:t>
      </w:r>
      <w:proofErr w:type="spellEnd"/>
      <w:r w:rsidRPr="00DF6F10">
        <w:rPr>
          <w:rFonts w:ascii="Times New Roman" w:hAnsi="Times New Roman" w:cs="Times New Roman"/>
        </w:rPr>
        <w:t xml:space="preserve"> // HORIZON. – СПб, 2013. – № 2. С. 53.</w:t>
      </w:r>
      <w:r>
        <w:rPr>
          <w:rFonts w:ascii="Times New Roman" w:hAnsi="Times New Roman" w:cs="Times New Roman"/>
        </w:rPr>
        <w:t xml:space="preserve"> Проблема 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номенологической рефлексии также представлена в главе «Время и трансцендентальный субъект»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C93CD2">
        <w:rPr>
          <w:rFonts w:ascii="Times New Roman" w:hAnsi="Times New Roman" w:cs="Times New Roman"/>
          <w:i/>
        </w:rPr>
        <w:t>Черняков</w:t>
      </w:r>
      <w:proofErr w:type="gramEnd"/>
      <w:r w:rsidRPr="00C93CD2">
        <w:rPr>
          <w:rFonts w:ascii="Times New Roman" w:hAnsi="Times New Roman" w:cs="Times New Roman"/>
          <w:i/>
        </w:rPr>
        <w:t xml:space="preserve"> А.Г.</w:t>
      </w:r>
      <w:r>
        <w:rPr>
          <w:rFonts w:ascii="Times New Roman" w:hAnsi="Times New Roman" w:cs="Times New Roman"/>
        </w:rPr>
        <w:t xml:space="preserve"> Онтология времени. Бытие и время в философии Аристотеля, </w:t>
      </w:r>
      <w:proofErr w:type="spellStart"/>
      <w:r>
        <w:rPr>
          <w:rFonts w:ascii="Times New Roman" w:hAnsi="Times New Roman" w:cs="Times New Roman"/>
        </w:rPr>
        <w:t>Гуссерля</w:t>
      </w:r>
      <w:proofErr w:type="spellEnd"/>
      <w:r>
        <w:rPr>
          <w:rFonts w:ascii="Times New Roman" w:hAnsi="Times New Roman" w:cs="Times New Roman"/>
        </w:rPr>
        <w:t xml:space="preserve"> и Хайдеггера.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Высшая рел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гиозно-философская школа, 2001. С. 127-217.</w:t>
      </w:r>
    </w:p>
  </w:footnote>
  <w:footnote w:id="39">
    <w:p w:rsidR="0065758C" w:rsidRPr="001A3204" w:rsidRDefault="0065758C">
      <w:pPr>
        <w:pStyle w:val="a3"/>
        <w:rPr>
          <w:rFonts w:ascii="Times New Roman" w:hAnsi="Times New Roman" w:cs="Times New Roman"/>
        </w:rPr>
      </w:pPr>
      <w:r w:rsidRPr="001A3204">
        <w:rPr>
          <w:rStyle w:val="a5"/>
          <w:rFonts w:ascii="Times New Roman" w:hAnsi="Times New Roman" w:cs="Times New Roman"/>
        </w:rPr>
        <w:footnoteRef/>
      </w:r>
      <w:r w:rsidRPr="001A3204">
        <w:rPr>
          <w:rFonts w:ascii="Times New Roman" w:hAnsi="Times New Roman" w:cs="Times New Roman"/>
        </w:rPr>
        <w:t xml:space="preserve"> </w:t>
      </w:r>
      <w:proofErr w:type="spellStart"/>
      <w:r w:rsidR="00472F9B" w:rsidRPr="001A3204">
        <w:rPr>
          <w:rFonts w:ascii="Times New Roman" w:hAnsi="Times New Roman" w:cs="Times New Roman"/>
          <w:i/>
        </w:rPr>
        <w:t>Гуссерль</w:t>
      </w:r>
      <w:proofErr w:type="spellEnd"/>
      <w:r w:rsidR="00472F9B" w:rsidRPr="001A3204">
        <w:rPr>
          <w:rFonts w:ascii="Times New Roman" w:hAnsi="Times New Roman" w:cs="Times New Roman"/>
          <w:i/>
        </w:rPr>
        <w:t xml:space="preserve"> Э.</w:t>
      </w:r>
      <w:r w:rsidR="00472F9B" w:rsidRPr="001A3204">
        <w:rPr>
          <w:rFonts w:ascii="Times New Roman" w:hAnsi="Times New Roman" w:cs="Times New Roman"/>
        </w:rPr>
        <w:t xml:space="preserve"> Картезианские медитации / Пер. с </w:t>
      </w:r>
      <w:proofErr w:type="gramStart"/>
      <w:r w:rsidR="00472F9B" w:rsidRPr="001A3204">
        <w:rPr>
          <w:rFonts w:ascii="Times New Roman" w:hAnsi="Times New Roman" w:cs="Times New Roman"/>
        </w:rPr>
        <w:t>нем</w:t>
      </w:r>
      <w:proofErr w:type="gramEnd"/>
      <w:r w:rsidR="00472F9B" w:rsidRPr="001A3204">
        <w:rPr>
          <w:rFonts w:ascii="Times New Roman" w:hAnsi="Times New Roman" w:cs="Times New Roman"/>
        </w:rPr>
        <w:t xml:space="preserve">. В.И. Молчанова. — М.: Академический Проект, 2010. </w:t>
      </w:r>
      <w:r w:rsidR="001A3204" w:rsidRPr="001A3204">
        <w:rPr>
          <w:rFonts w:ascii="Times New Roman" w:hAnsi="Times New Roman" w:cs="Times New Roman"/>
        </w:rPr>
        <w:t xml:space="preserve"> С. 149.</w:t>
      </w:r>
    </w:p>
  </w:footnote>
  <w:footnote w:id="40">
    <w:p w:rsidR="00FA1A81" w:rsidRPr="00966CA7" w:rsidRDefault="00FA1A81" w:rsidP="00FA1A81">
      <w:pPr>
        <w:pStyle w:val="a3"/>
        <w:rPr>
          <w:rFonts w:ascii="Times New Roman" w:hAnsi="Times New Roman" w:cs="Times New Roman"/>
        </w:rPr>
      </w:pPr>
      <w:r w:rsidRPr="00966CA7">
        <w:rPr>
          <w:rStyle w:val="a5"/>
          <w:rFonts w:ascii="Times New Roman" w:hAnsi="Times New Roman" w:cs="Times New Roman"/>
        </w:rPr>
        <w:footnoteRef/>
      </w:r>
      <w:r w:rsidRPr="00966CA7">
        <w:rPr>
          <w:rFonts w:ascii="Times New Roman" w:hAnsi="Times New Roman" w:cs="Times New Roman"/>
        </w:rPr>
        <w:t xml:space="preserve"> </w:t>
      </w:r>
      <w:proofErr w:type="spellStart"/>
      <w:r w:rsidR="006621D6" w:rsidRPr="00966CA7">
        <w:rPr>
          <w:rFonts w:ascii="Times New Roman" w:hAnsi="Times New Roman" w:cs="Times New Roman"/>
          <w:i/>
        </w:rPr>
        <w:t>Гуссерль</w:t>
      </w:r>
      <w:proofErr w:type="spellEnd"/>
      <w:r w:rsidR="006621D6" w:rsidRPr="00966CA7">
        <w:rPr>
          <w:rFonts w:ascii="Times New Roman" w:hAnsi="Times New Roman" w:cs="Times New Roman"/>
          <w:i/>
        </w:rPr>
        <w:t xml:space="preserve"> Э.</w:t>
      </w:r>
      <w:r w:rsidR="006621D6" w:rsidRPr="00966CA7">
        <w:rPr>
          <w:rFonts w:ascii="Times New Roman" w:hAnsi="Times New Roman" w:cs="Times New Roman"/>
        </w:rPr>
        <w:t xml:space="preserve"> Кризис европейского человечества и философия</w:t>
      </w:r>
      <w:r w:rsidR="00F80CD4" w:rsidRPr="00F80CD4">
        <w:rPr>
          <w:rFonts w:ascii="Times New Roman" w:hAnsi="Times New Roman" w:cs="Times New Roman"/>
        </w:rPr>
        <w:t>;</w:t>
      </w:r>
      <w:r w:rsidR="006621D6" w:rsidRPr="00966CA7">
        <w:rPr>
          <w:rFonts w:ascii="Times New Roman" w:hAnsi="Times New Roman" w:cs="Times New Roman"/>
        </w:rPr>
        <w:t xml:space="preserve"> </w:t>
      </w:r>
      <w:r w:rsidR="00F80CD4" w:rsidRPr="006A7CBE">
        <w:rPr>
          <w:rFonts w:ascii="Times New Roman" w:hAnsi="Times New Roman" w:cs="Times New Roman"/>
          <w:i/>
        </w:rPr>
        <w:t>Его же</w:t>
      </w:r>
      <w:r w:rsidR="00F80CD4" w:rsidRPr="00F80CD4">
        <w:rPr>
          <w:rFonts w:ascii="Times New Roman" w:hAnsi="Times New Roman" w:cs="Times New Roman"/>
        </w:rPr>
        <w:t>.</w:t>
      </w:r>
      <w:r w:rsidR="00B06C0C" w:rsidRPr="00B06C0C">
        <w:rPr>
          <w:rFonts w:ascii="Times New Roman" w:hAnsi="Times New Roman" w:cs="Times New Roman"/>
        </w:rPr>
        <w:t xml:space="preserve"> Начало геометрии. Введение Жака </w:t>
      </w:r>
      <w:proofErr w:type="spellStart"/>
      <w:r w:rsidR="00B06C0C" w:rsidRPr="00B06C0C">
        <w:rPr>
          <w:rFonts w:ascii="Times New Roman" w:hAnsi="Times New Roman" w:cs="Times New Roman"/>
        </w:rPr>
        <w:t>Де</w:t>
      </w:r>
      <w:r w:rsidR="00B06C0C" w:rsidRPr="00B06C0C">
        <w:rPr>
          <w:rFonts w:ascii="Times New Roman" w:hAnsi="Times New Roman" w:cs="Times New Roman"/>
        </w:rPr>
        <w:t>р</w:t>
      </w:r>
      <w:r w:rsidR="00B06C0C" w:rsidRPr="00B06C0C">
        <w:rPr>
          <w:rFonts w:ascii="Times New Roman" w:hAnsi="Times New Roman" w:cs="Times New Roman"/>
        </w:rPr>
        <w:t>рида</w:t>
      </w:r>
      <w:proofErr w:type="spellEnd"/>
      <w:r w:rsidR="00B06C0C" w:rsidRPr="00B06C0C">
        <w:rPr>
          <w:rFonts w:ascii="Times New Roman" w:hAnsi="Times New Roman" w:cs="Times New Roman"/>
        </w:rPr>
        <w:t xml:space="preserve">. М.: </w:t>
      </w:r>
      <w:proofErr w:type="spellStart"/>
      <w:r w:rsidR="00B06C0C" w:rsidRPr="00B06C0C">
        <w:rPr>
          <w:rFonts w:ascii="Times New Roman" w:hAnsi="Times New Roman" w:cs="Times New Roman"/>
        </w:rPr>
        <w:t>Ad</w:t>
      </w:r>
      <w:proofErr w:type="spellEnd"/>
      <w:r w:rsidR="00B06C0C" w:rsidRPr="00B06C0C">
        <w:rPr>
          <w:rFonts w:ascii="Times New Roman" w:hAnsi="Times New Roman" w:cs="Times New Roman"/>
        </w:rPr>
        <w:t xml:space="preserve"> </w:t>
      </w:r>
      <w:proofErr w:type="spellStart"/>
      <w:r w:rsidR="00B06C0C" w:rsidRPr="00B06C0C">
        <w:rPr>
          <w:rFonts w:ascii="Times New Roman" w:hAnsi="Times New Roman" w:cs="Times New Roman"/>
        </w:rPr>
        <w:t>Marginem</w:t>
      </w:r>
      <w:proofErr w:type="spellEnd"/>
      <w:r w:rsidR="00B06C0C" w:rsidRPr="00B06C0C">
        <w:rPr>
          <w:rFonts w:ascii="Times New Roman" w:hAnsi="Times New Roman" w:cs="Times New Roman"/>
        </w:rPr>
        <w:t>, 1996. – 269 с</w:t>
      </w:r>
      <w:r w:rsidR="00805067">
        <w:rPr>
          <w:rFonts w:ascii="Times New Roman" w:hAnsi="Times New Roman" w:cs="Times New Roman"/>
        </w:rPr>
        <w:t>.</w:t>
      </w:r>
    </w:p>
  </w:footnote>
  <w:footnote w:id="41">
    <w:p w:rsidR="00FA1A81" w:rsidRPr="00A864E0" w:rsidRDefault="00FA1A81" w:rsidP="00FA1A81">
      <w:pPr>
        <w:pStyle w:val="a3"/>
        <w:rPr>
          <w:rFonts w:ascii="Times New Roman" w:hAnsi="Times New Roman" w:cs="Times New Roman"/>
        </w:rPr>
      </w:pPr>
      <w:r w:rsidRPr="00A864E0">
        <w:rPr>
          <w:rStyle w:val="a5"/>
          <w:rFonts w:ascii="Times New Roman" w:hAnsi="Times New Roman" w:cs="Times New Roman"/>
        </w:rPr>
        <w:footnoteRef/>
      </w:r>
      <w:r w:rsidRPr="00A864E0">
        <w:rPr>
          <w:rFonts w:ascii="Times New Roman" w:hAnsi="Times New Roman" w:cs="Times New Roman"/>
        </w:rPr>
        <w:t xml:space="preserve"> </w:t>
      </w:r>
      <w:proofErr w:type="spellStart"/>
      <w:r w:rsidR="00A864E0" w:rsidRPr="00A864E0">
        <w:rPr>
          <w:rFonts w:ascii="Times New Roman" w:hAnsi="Times New Roman" w:cs="Times New Roman"/>
          <w:i/>
        </w:rPr>
        <w:t>Гуссерль</w:t>
      </w:r>
      <w:proofErr w:type="spellEnd"/>
      <w:r w:rsidR="00A864E0" w:rsidRPr="00A864E0">
        <w:rPr>
          <w:rFonts w:ascii="Times New Roman" w:hAnsi="Times New Roman" w:cs="Times New Roman"/>
          <w:i/>
        </w:rPr>
        <w:t xml:space="preserve"> Э.</w:t>
      </w:r>
      <w:r w:rsidR="00A864E0" w:rsidRPr="00A864E0">
        <w:rPr>
          <w:rFonts w:ascii="Times New Roman" w:hAnsi="Times New Roman" w:cs="Times New Roman"/>
        </w:rPr>
        <w:t xml:space="preserve"> Кризис европейского человечества и философия. </w:t>
      </w:r>
      <w:r w:rsidR="007B5C67" w:rsidRPr="00A864E0">
        <w:rPr>
          <w:rFonts w:ascii="Times New Roman" w:hAnsi="Times New Roman" w:cs="Times New Roman"/>
        </w:rPr>
        <w:t>С. 314</w:t>
      </w:r>
      <w:r w:rsidR="00A864E0">
        <w:rPr>
          <w:rFonts w:ascii="Times New Roman" w:hAnsi="Times New Roman" w:cs="Times New Roman"/>
        </w:rPr>
        <w:t>.</w:t>
      </w:r>
    </w:p>
  </w:footnote>
  <w:footnote w:id="42">
    <w:p w:rsidR="00FA1A81" w:rsidRPr="00A864E0" w:rsidRDefault="00FA1A81" w:rsidP="00FA1A81">
      <w:pPr>
        <w:pStyle w:val="a3"/>
        <w:rPr>
          <w:rFonts w:ascii="Times New Roman" w:hAnsi="Times New Roman" w:cs="Times New Roman"/>
        </w:rPr>
      </w:pPr>
      <w:r w:rsidRPr="00A864E0">
        <w:rPr>
          <w:rStyle w:val="a5"/>
          <w:rFonts w:ascii="Times New Roman" w:hAnsi="Times New Roman" w:cs="Times New Roman"/>
        </w:rPr>
        <w:footnoteRef/>
      </w:r>
      <w:r w:rsidRPr="00A864E0">
        <w:rPr>
          <w:rFonts w:ascii="Times New Roman" w:hAnsi="Times New Roman" w:cs="Times New Roman"/>
        </w:rPr>
        <w:t xml:space="preserve"> </w:t>
      </w:r>
      <w:r w:rsidR="00A864E0">
        <w:rPr>
          <w:rFonts w:ascii="Times New Roman" w:hAnsi="Times New Roman" w:cs="Times New Roman"/>
        </w:rPr>
        <w:t>Там же.</w:t>
      </w:r>
      <w:r w:rsidR="009432CC" w:rsidRPr="00A864E0">
        <w:rPr>
          <w:rFonts w:ascii="Times New Roman" w:hAnsi="Times New Roman" w:cs="Times New Roman"/>
        </w:rPr>
        <w:t xml:space="preserve"> С.</w:t>
      </w:r>
      <w:r w:rsidR="007B5C67" w:rsidRPr="00A864E0">
        <w:rPr>
          <w:rFonts w:ascii="Times New Roman" w:hAnsi="Times New Roman" w:cs="Times New Roman"/>
        </w:rPr>
        <w:t xml:space="preserve"> 311</w:t>
      </w:r>
      <w:r w:rsidR="00A864E0">
        <w:rPr>
          <w:rFonts w:ascii="Times New Roman" w:hAnsi="Times New Roman" w:cs="Times New Roman"/>
        </w:rPr>
        <w:t>.</w:t>
      </w:r>
    </w:p>
  </w:footnote>
  <w:footnote w:id="43">
    <w:p w:rsidR="00FA1A81" w:rsidRPr="00AF2B99" w:rsidRDefault="00FA1A81" w:rsidP="00FA1A81">
      <w:pPr>
        <w:pStyle w:val="a3"/>
        <w:jc w:val="both"/>
        <w:rPr>
          <w:rFonts w:ascii="Times New Roman" w:hAnsi="Times New Roman" w:cs="Times New Roman"/>
        </w:rPr>
      </w:pPr>
      <w:r w:rsidRPr="00AF2B99">
        <w:rPr>
          <w:rStyle w:val="a5"/>
          <w:rFonts w:ascii="Times New Roman" w:hAnsi="Times New Roman" w:cs="Times New Roman"/>
        </w:rPr>
        <w:footnoteRef/>
      </w:r>
      <w:r w:rsidRPr="00AF2B99">
        <w:rPr>
          <w:rFonts w:ascii="Times New Roman" w:hAnsi="Times New Roman" w:cs="Times New Roman"/>
        </w:rPr>
        <w:t xml:space="preserve"> </w:t>
      </w:r>
      <w:r w:rsidR="00AF2B99">
        <w:rPr>
          <w:rFonts w:ascii="Times New Roman" w:hAnsi="Times New Roman" w:cs="Times New Roman"/>
        </w:rPr>
        <w:t>Там же. С. 319.</w:t>
      </w:r>
    </w:p>
  </w:footnote>
  <w:footnote w:id="44">
    <w:p w:rsidR="00FA1A81" w:rsidRPr="00F14D94" w:rsidRDefault="00FA1A81" w:rsidP="00FA1A81">
      <w:pPr>
        <w:pStyle w:val="a3"/>
        <w:jc w:val="both"/>
        <w:rPr>
          <w:rFonts w:ascii="Times New Roman" w:hAnsi="Times New Roman" w:cs="Times New Roman"/>
        </w:rPr>
      </w:pPr>
      <w:r w:rsidRPr="00AF2B99">
        <w:rPr>
          <w:rStyle w:val="ac"/>
          <w:rFonts w:ascii="Times New Roman" w:hAnsi="Times New Roman" w:cs="Times New Roman"/>
        </w:rPr>
        <w:footnoteRef/>
      </w:r>
      <w:r w:rsidRPr="00AF2B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2B99">
        <w:rPr>
          <w:rFonts w:ascii="Times New Roman" w:hAnsi="Times New Roman" w:cs="Times New Roman"/>
          <w:i/>
          <w:szCs w:val="24"/>
        </w:rPr>
        <w:t>Шиповалова</w:t>
      </w:r>
      <w:proofErr w:type="spellEnd"/>
      <w:r w:rsidRPr="00AF2B99">
        <w:rPr>
          <w:rFonts w:ascii="Times New Roman" w:hAnsi="Times New Roman" w:cs="Times New Roman"/>
          <w:i/>
          <w:szCs w:val="24"/>
        </w:rPr>
        <w:t xml:space="preserve"> Л.В.</w:t>
      </w:r>
      <w:r w:rsidRPr="00AF2B99">
        <w:rPr>
          <w:rFonts w:ascii="Times New Roman" w:hAnsi="Times New Roman" w:cs="Times New Roman"/>
          <w:szCs w:val="24"/>
        </w:rPr>
        <w:t xml:space="preserve"> «Научная объективн</w:t>
      </w:r>
      <w:r w:rsidR="002E59AC">
        <w:rPr>
          <w:rFonts w:ascii="Times New Roman" w:hAnsi="Times New Roman" w:cs="Times New Roman"/>
          <w:szCs w:val="24"/>
        </w:rPr>
        <w:t xml:space="preserve">ость в </w:t>
      </w:r>
      <w:proofErr w:type="spellStart"/>
      <w:r w:rsidR="002E59AC">
        <w:rPr>
          <w:rFonts w:ascii="Times New Roman" w:hAnsi="Times New Roman" w:cs="Times New Roman"/>
          <w:szCs w:val="24"/>
        </w:rPr>
        <w:t>истоической</w:t>
      </w:r>
      <w:proofErr w:type="spellEnd"/>
      <w:r w:rsidR="002E59AC">
        <w:rPr>
          <w:rFonts w:ascii="Times New Roman" w:hAnsi="Times New Roman" w:cs="Times New Roman"/>
          <w:szCs w:val="24"/>
        </w:rPr>
        <w:t xml:space="preserve"> перспективе»</w:t>
      </w:r>
      <w:r w:rsidR="002E59AC" w:rsidRPr="002E59AC">
        <w:rPr>
          <w:rFonts w:ascii="Times New Roman" w:hAnsi="Times New Roman" w:cs="Times New Roman"/>
          <w:szCs w:val="24"/>
        </w:rPr>
        <w:t>;</w:t>
      </w:r>
      <w:r w:rsidRPr="00AF2B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2B99">
        <w:rPr>
          <w:rFonts w:ascii="Times New Roman" w:hAnsi="Times New Roman" w:cs="Times New Roman"/>
          <w:szCs w:val="24"/>
        </w:rPr>
        <w:t>Цит</w:t>
      </w:r>
      <w:proofErr w:type="spellEnd"/>
      <w:r w:rsidRPr="00AF2B99">
        <w:rPr>
          <w:rFonts w:ascii="Times New Roman" w:hAnsi="Times New Roman" w:cs="Times New Roman"/>
          <w:szCs w:val="24"/>
        </w:rPr>
        <w:t xml:space="preserve">.: </w:t>
      </w:r>
      <w:proofErr w:type="spellStart"/>
      <w:r w:rsidRPr="00AF2B99">
        <w:rPr>
          <w:rFonts w:ascii="Times New Roman" w:hAnsi="Times New Roman" w:cs="Times New Roman"/>
          <w:i/>
          <w:szCs w:val="24"/>
        </w:rPr>
        <w:t>Деррида</w:t>
      </w:r>
      <w:proofErr w:type="spellEnd"/>
      <w:r w:rsidRPr="00AF2B99">
        <w:rPr>
          <w:rFonts w:ascii="Times New Roman" w:hAnsi="Times New Roman" w:cs="Times New Roman"/>
          <w:i/>
          <w:szCs w:val="24"/>
        </w:rPr>
        <w:t xml:space="preserve"> Ж. </w:t>
      </w:r>
      <w:r w:rsidRPr="00AF2B99">
        <w:rPr>
          <w:rFonts w:ascii="Times New Roman" w:hAnsi="Times New Roman" w:cs="Times New Roman"/>
          <w:szCs w:val="24"/>
        </w:rPr>
        <w:t xml:space="preserve">Введение // </w:t>
      </w:r>
      <w:proofErr w:type="spellStart"/>
      <w:r w:rsidRPr="00AF2B99">
        <w:rPr>
          <w:rFonts w:ascii="Times New Roman" w:hAnsi="Times New Roman" w:cs="Times New Roman"/>
          <w:szCs w:val="24"/>
        </w:rPr>
        <w:t>Гу</w:t>
      </w:r>
      <w:r w:rsidRPr="00AF2B99">
        <w:rPr>
          <w:rFonts w:ascii="Times New Roman" w:hAnsi="Times New Roman" w:cs="Times New Roman"/>
          <w:szCs w:val="24"/>
        </w:rPr>
        <w:t>с</w:t>
      </w:r>
      <w:r w:rsidRPr="00AF2B99">
        <w:rPr>
          <w:rFonts w:ascii="Times New Roman" w:hAnsi="Times New Roman" w:cs="Times New Roman"/>
          <w:szCs w:val="24"/>
        </w:rPr>
        <w:t>серль</w:t>
      </w:r>
      <w:proofErr w:type="spellEnd"/>
      <w:r w:rsidRPr="00AF2B99">
        <w:rPr>
          <w:rFonts w:ascii="Times New Roman" w:hAnsi="Times New Roman" w:cs="Times New Roman"/>
          <w:szCs w:val="24"/>
        </w:rPr>
        <w:t xml:space="preserve"> Э. Начало геометрии. Введение Жака </w:t>
      </w:r>
      <w:proofErr w:type="spellStart"/>
      <w:r w:rsidRPr="00AF2B99">
        <w:rPr>
          <w:rFonts w:ascii="Times New Roman" w:hAnsi="Times New Roman" w:cs="Times New Roman"/>
          <w:szCs w:val="24"/>
        </w:rPr>
        <w:t>Деррида</w:t>
      </w:r>
      <w:proofErr w:type="spellEnd"/>
      <w:r w:rsidRPr="00AF2B99">
        <w:rPr>
          <w:rFonts w:ascii="Times New Roman" w:hAnsi="Times New Roman" w:cs="Times New Roman"/>
          <w:szCs w:val="24"/>
        </w:rPr>
        <w:t xml:space="preserve">. М.: </w:t>
      </w:r>
      <w:r w:rsidRPr="00AF2B99">
        <w:rPr>
          <w:rFonts w:ascii="Times New Roman" w:hAnsi="Times New Roman" w:cs="Times New Roman"/>
          <w:szCs w:val="24"/>
          <w:lang w:val="en-US"/>
        </w:rPr>
        <w:t>Ad</w:t>
      </w:r>
      <w:r w:rsidRPr="00AF2B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2B99">
        <w:rPr>
          <w:rFonts w:ascii="Times New Roman" w:hAnsi="Times New Roman" w:cs="Times New Roman"/>
          <w:szCs w:val="24"/>
          <w:lang w:val="en-US"/>
        </w:rPr>
        <w:t>Marginem</w:t>
      </w:r>
      <w:proofErr w:type="spellEnd"/>
      <w:r w:rsidRPr="00F14D94">
        <w:rPr>
          <w:rFonts w:ascii="Times New Roman" w:hAnsi="Times New Roman" w:cs="Times New Roman"/>
          <w:szCs w:val="24"/>
        </w:rPr>
        <w:t xml:space="preserve">, </w:t>
      </w:r>
      <w:smartTag w:uri="urn:schemas-microsoft-com:office:smarttags" w:element="metricconverter">
        <w:smartTagPr>
          <w:attr w:name="ProductID" w:val="1996. C"/>
        </w:smartTagPr>
        <w:r w:rsidRPr="00F14D94">
          <w:rPr>
            <w:rFonts w:ascii="Times New Roman" w:hAnsi="Times New Roman" w:cs="Times New Roman"/>
            <w:szCs w:val="24"/>
          </w:rPr>
          <w:t xml:space="preserve">1996. </w:t>
        </w:r>
        <w:r w:rsidRPr="00F14D94">
          <w:rPr>
            <w:rFonts w:ascii="Times New Roman" w:hAnsi="Times New Roman" w:cs="Times New Roman"/>
            <w:szCs w:val="24"/>
            <w:lang w:val="en-US"/>
          </w:rPr>
          <w:t>C</w:t>
        </w:r>
      </w:smartTag>
      <w:r w:rsidRPr="00F14D94">
        <w:rPr>
          <w:rFonts w:ascii="Times New Roman" w:hAnsi="Times New Roman" w:cs="Times New Roman"/>
          <w:szCs w:val="24"/>
        </w:rPr>
        <w:t xml:space="preserve">. 132. </w:t>
      </w:r>
    </w:p>
  </w:footnote>
  <w:footnote w:id="45">
    <w:p w:rsidR="00FA1A81" w:rsidRPr="00697028" w:rsidRDefault="00FA1A81" w:rsidP="00FA1A81">
      <w:pPr>
        <w:pStyle w:val="a3"/>
        <w:jc w:val="both"/>
        <w:rPr>
          <w:rFonts w:ascii="Times New Roman" w:hAnsi="Times New Roman" w:cs="Times New Roman"/>
        </w:rPr>
      </w:pPr>
      <w:r w:rsidRPr="00697028">
        <w:rPr>
          <w:rStyle w:val="a5"/>
          <w:rFonts w:ascii="Times New Roman" w:hAnsi="Times New Roman" w:cs="Times New Roman"/>
        </w:rPr>
        <w:footnoteRef/>
      </w:r>
      <w:r w:rsidR="00EB6E89">
        <w:rPr>
          <w:rFonts w:ascii="Times New Roman" w:hAnsi="Times New Roman" w:cs="Times New Roman"/>
        </w:rPr>
        <w:t xml:space="preserve"> Реактивацию</w:t>
      </w:r>
      <w:r w:rsidRPr="00697028">
        <w:rPr>
          <w:rFonts w:ascii="Times New Roman" w:hAnsi="Times New Roman" w:cs="Times New Roman"/>
        </w:rPr>
        <w:t xml:space="preserve"> осадков не следует </w:t>
      </w:r>
      <w:proofErr w:type="gramStart"/>
      <w:r w:rsidRPr="00697028">
        <w:rPr>
          <w:rFonts w:ascii="Times New Roman" w:hAnsi="Times New Roman" w:cs="Times New Roman"/>
        </w:rPr>
        <w:t>понимать</w:t>
      </w:r>
      <w:proofErr w:type="gramEnd"/>
      <w:r w:rsidRPr="00697028">
        <w:rPr>
          <w:rFonts w:ascii="Times New Roman" w:hAnsi="Times New Roman" w:cs="Times New Roman"/>
        </w:rPr>
        <w:t xml:space="preserve"> как </w:t>
      </w:r>
      <w:r w:rsidR="00270641" w:rsidRPr="00697028">
        <w:rPr>
          <w:rFonts w:ascii="Times New Roman" w:hAnsi="Times New Roman" w:cs="Times New Roman"/>
        </w:rPr>
        <w:t xml:space="preserve">только </w:t>
      </w:r>
      <w:r w:rsidRPr="00697028">
        <w:rPr>
          <w:rFonts w:ascii="Times New Roman" w:hAnsi="Times New Roman" w:cs="Times New Roman"/>
        </w:rPr>
        <w:t>прос</w:t>
      </w:r>
      <w:r w:rsidR="00270641" w:rsidRPr="00697028">
        <w:rPr>
          <w:rFonts w:ascii="Times New Roman" w:hAnsi="Times New Roman" w:cs="Times New Roman"/>
        </w:rPr>
        <w:t>тое повторение.</w:t>
      </w:r>
      <w:r w:rsidRPr="00697028">
        <w:rPr>
          <w:rFonts w:ascii="Times New Roman" w:hAnsi="Times New Roman" w:cs="Times New Roman"/>
        </w:rPr>
        <w:t xml:space="preserve"> </w:t>
      </w:r>
    </w:p>
  </w:footnote>
  <w:footnote w:id="46">
    <w:p w:rsidR="00FA1A81" w:rsidRPr="00697028" w:rsidRDefault="00FA1A81" w:rsidP="00FA1A81">
      <w:pPr>
        <w:pStyle w:val="a3"/>
        <w:rPr>
          <w:rFonts w:ascii="Times New Roman" w:hAnsi="Times New Roman" w:cs="Times New Roman"/>
        </w:rPr>
      </w:pPr>
      <w:r w:rsidRPr="00697028">
        <w:rPr>
          <w:rStyle w:val="a5"/>
          <w:rFonts w:ascii="Times New Roman" w:hAnsi="Times New Roman" w:cs="Times New Roman"/>
        </w:rPr>
        <w:footnoteRef/>
      </w:r>
      <w:r w:rsidRPr="00697028">
        <w:rPr>
          <w:rFonts w:ascii="Times New Roman" w:hAnsi="Times New Roman" w:cs="Times New Roman"/>
        </w:rPr>
        <w:t xml:space="preserve"> </w:t>
      </w:r>
      <w:proofErr w:type="spellStart"/>
      <w:r w:rsidRPr="00697028">
        <w:rPr>
          <w:rFonts w:ascii="Times New Roman" w:hAnsi="Times New Roman" w:cs="Times New Roman"/>
          <w:i/>
          <w:spacing w:val="-8"/>
          <w:szCs w:val="24"/>
        </w:rPr>
        <w:t>Гуссерль</w:t>
      </w:r>
      <w:proofErr w:type="spellEnd"/>
      <w:r w:rsidRPr="00697028">
        <w:rPr>
          <w:rFonts w:ascii="Times New Roman" w:hAnsi="Times New Roman" w:cs="Times New Roman"/>
          <w:i/>
          <w:spacing w:val="-8"/>
          <w:szCs w:val="24"/>
        </w:rPr>
        <w:t>, Э.</w:t>
      </w:r>
      <w:r w:rsidRPr="00697028">
        <w:rPr>
          <w:rFonts w:ascii="Times New Roman" w:hAnsi="Times New Roman" w:cs="Times New Roman"/>
          <w:spacing w:val="-8"/>
          <w:szCs w:val="24"/>
        </w:rPr>
        <w:t xml:space="preserve"> Начало геометрии. Введение Жака </w:t>
      </w:r>
      <w:proofErr w:type="spellStart"/>
      <w:r w:rsidRPr="00697028">
        <w:rPr>
          <w:rFonts w:ascii="Times New Roman" w:hAnsi="Times New Roman" w:cs="Times New Roman"/>
          <w:spacing w:val="-8"/>
          <w:szCs w:val="24"/>
        </w:rPr>
        <w:t>Деррида</w:t>
      </w:r>
      <w:proofErr w:type="spellEnd"/>
      <w:r w:rsidRPr="00697028">
        <w:rPr>
          <w:rFonts w:ascii="Times New Roman" w:hAnsi="Times New Roman" w:cs="Times New Roman"/>
          <w:spacing w:val="-8"/>
          <w:szCs w:val="24"/>
        </w:rPr>
        <w:t>. С. 235</w:t>
      </w:r>
    </w:p>
  </w:footnote>
  <w:footnote w:id="47">
    <w:p w:rsidR="00FA1A81" w:rsidRPr="000D72C2" w:rsidRDefault="00FA1A81" w:rsidP="00FA1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1C2">
        <w:rPr>
          <w:rStyle w:val="a5"/>
          <w:rFonts w:ascii="Times New Roman" w:hAnsi="Times New Roman" w:cs="Times New Roman"/>
        </w:rPr>
        <w:footnoteRef/>
      </w:r>
      <w:r w:rsidRPr="00C441C2">
        <w:rPr>
          <w:rFonts w:ascii="Times New Roman" w:hAnsi="Times New Roman" w:cs="Times New Roman"/>
          <w:sz w:val="20"/>
          <w:szCs w:val="20"/>
        </w:rPr>
        <w:t xml:space="preserve"> </w:t>
      </w:r>
      <w:r w:rsidRPr="00C441C2">
        <w:rPr>
          <w:rFonts w:ascii="Times New Roman" w:hAnsi="Times New Roman" w:cs="Times New Roman"/>
          <w:i/>
          <w:sz w:val="20"/>
          <w:szCs w:val="20"/>
        </w:rPr>
        <w:t>Хайдеггер М.</w:t>
      </w:r>
      <w:r w:rsidRPr="00C441C2">
        <w:rPr>
          <w:rFonts w:ascii="Times New Roman" w:hAnsi="Times New Roman" w:cs="Times New Roman"/>
          <w:sz w:val="20"/>
          <w:szCs w:val="20"/>
        </w:rPr>
        <w:t xml:space="preserve"> Бытие и время. М</w:t>
      </w:r>
      <w:r w:rsidRPr="000D72C2">
        <w:rPr>
          <w:rFonts w:ascii="Times New Roman" w:hAnsi="Times New Roman" w:cs="Times New Roman"/>
          <w:sz w:val="20"/>
          <w:szCs w:val="20"/>
        </w:rPr>
        <w:t xml:space="preserve">.: </w:t>
      </w:r>
      <w:r w:rsidRPr="00C441C2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Pr="000D72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1C2">
        <w:rPr>
          <w:rFonts w:ascii="Times New Roman" w:hAnsi="Times New Roman" w:cs="Times New Roman"/>
          <w:sz w:val="20"/>
          <w:szCs w:val="20"/>
          <w:lang w:val="en-US"/>
        </w:rPr>
        <w:t>Marginem</w:t>
      </w:r>
      <w:proofErr w:type="spellEnd"/>
      <w:r w:rsidRPr="000D72C2">
        <w:rPr>
          <w:rFonts w:ascii="Times New Roman" w:hAnsi="Times New Roman" w:cs="Times New Roman"/>
          <w:sz w:val="20"/>
          <w:szCs w:val="20"/>
        </w:rPr>
        <w:t xml:space="preserve">, 1997. </w:t>
      </w:r>
      <w:r w:rsidRPr="00C441C2">
        <w:rPr>
          <w:rFonts w:ascii="Times New Roman" w:hAnsi="Times New Roman" w:cs="Times New Roman"/>
          <w:sz w:val="20"/>
          <w:szCs w:val="20"/>
        </w:rPr>
        <w:t>С</w:t>
      </w:r>
      <w:r w:rsidRPr="000D72C2">
        <w:rPr>
          <w:rFonts w:ascii="Times New Roman" w:hAnsi="Times New Roman" w:cs="Times New Roman"/>
          <w:sz w:val="20"/>
          <w:szCs w:val="20"/>
        </w:rPr>
        <w:t>. 385-386.</w:t>
      </w:r>
    </w:p>
    <w:p w:rsidR="00FA1A81" w:rsidRPr="000D72C2" w:rsidRDefault="00FA1A81" w:rsidP="00FA1A81">
      <w:pPr>
        <w:pStyle w:val="a3"/>
      </w:pPr>
    </w:p>
  </w:footnote>
  <w:footnote w:id="48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  <w:i/>
        </w:rPr>
        <w:t>Херрманн</w:t>
      </w:r>
      <w:proofErr w:type="spellEnd"/>
      <w:r w:rsidRPr="004A213D">
        <w:rPr>
          <w:rFonts w:ascii="Times New Roman" w:hAnsi="Times New Roman" w:cs="Times New Roman"/>
          <w:i/>
        </w:rPr>
        <w:t xml:space="preserve"> Ф.-В. фон</w:t>
      </w:r>
      <w:r w:rsidRPr="004A213D">
        <w:rPr>
          <w:rFonts w:ascii="Times New Roman" w:hAnsi="Times New Roman" w:cs="Times New Roman"/>
        </w:rPr>
        <w:t xml:space="preserve">. </w:t>
      </w:r>
      <w:proofErr w:type="spellStart"/>
      <w:r w:rsidRPr="004A213D">
        <w:rPr>
          <w:rFonts w:ascii="Times New Roman" w:hAnsi="Times New Roman" w:cs="Times New Roman"/>
        </w:rPr>
        <w:t>Гуссерль</w:t>
      </w:r>
      <w:proofErr w:type="spellEnd"/>
      <w:r w:rsidRPr="004A213D">
        <w:rPr>
          <w:rFonts w:ascii="Times New Roman" w:hAnsi="Times New Roman" w:cs="Times New Roman"/>
        </w:rPr>
        <w:t xml:space="preserve"> — Хайдеггер и «сами вещи» // Понятие феноменологии у Хайдеггера и </w:t>
      </w:r>
      <w:proofErr w:type="spellStart"/>
      <w:r w:rsidRPr="004A213D">
        <w:rPr>
          <w:rFonts w:ascii="Times New Roman" w:hAnsi="Times New Roman" w:cs="Times New Roman"/>
        </w:rPr>
        <w:t>Гуссе</w:t>
      </w:r>
      <w:r w:rsidRPr="004A213D">
        <w:rPr>
          <w:rFonts w:ascii="Times New Roman" w:hAnsi="Times New Roman" w:cs="Times New Roman"/>
        </w:rPr>
        <w:t>р</w:t>
      </w:r>
      <w:r w:rsidRPr="004A213D">
        <w:rPr>
          <w:rFonts w:ascii="Times New Roman" w:hAnsi="Times New Roman" w:cs="Times New Roman"/>
        </w:rPr>
        <w:t>ля</w:t>
      </w:r>
      <w:proofErr w:type="spellEnd"/>
      <w:r w:rsidRPr="004A213D">
        <w:rPr>
          <w:rFonts w:ascii="Times New Roman" w:hAnsi="Times New Roman" w:cs="Times New Roman"/>
        </w:rPr>
        <w:t xml:space="preserve">. Сб./ Пер. с </w:t>
      </w:r>
      <w:proofErr w:type="gramStart"/>
      <w:r w:rsidRPr="004A213D">
        <w:rPr>
          <w:rFonts w:ascii="Times New Roman" w:hAnsi="Times New Roman" w:cs="Times New Roman"/>
        </w:rPr>
        <w:t>нем</w:t>
      </w:r>
      <w:proofErr w:type="gramEnd"/>
      <w:r w:rsidRPr="004A213D">
        <w:rPr>
          <w:rFonts w:ascii="Times New Roman" w:hAnsi="Times New Roman" w:cs="Times New Roman"/>
        </w:rPr>
        <w:t>. – Мн. Пропилеи, 2000. С. 11.</w:t>
      </w:r>
    </w:p>
  </w:footnote>
  <w:footnote w:id="49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«Первичным при характеристике сознания в аспекте его бытия оказывается смысл  возможной научной об</w:t>
      </w:r>
      <w:r w:rsidRPr="004A213D">
        <w:rPr>
          <w:rFonts w:ascii="Times New Roman" w:hAnsi="Times New Roman" w:cs="Times New Roman"/>
        </w:rPr>
        <w:t>ъ</w:t>
      </w:r>
      <w:r w:rsidRPr="004A213D">
        <w:rPr>
          <w:rFonts w:ascii="Times New Roman" w:hAnsi="Times New Roman" w:cs="Times New Roman"/>
        </w:rPr>
        <w:t xml:space="preserve">ективности, но не присущее ему специфическим образом бытие, которое </w:t>
      </w:r>
      <w:proofErr w:type="gramStart"/>
      <w:r w:rsidRPr="004A213D">
        <w:rPr>
          <w:rFonts w:ascii="Times New Roman" w:hAnsi="Times New Roman" w:cs="Times New Roman"/>
        </w:rPr>
        <w:t>предшествует какой  бы то ни было</w:t>
      </w:r>
      <w:proofErr w:type="gramEnd"/>
      <w:r w:rsidRPr="004A213D">
        <w:rPr>
          <w:rFonts w:ascii="Times New Roman" w:hAnsi="Times New Roman" w:cs="Times New Roman"/>
        </w:rPr>
        <w:t xml:space="preserve"> научной обработке и имеет свой собственный смысл». </w:t>
      </w:r>
      <w:r w:rsidRPr="004A213D">
        <w:rPr>
          <w:rFonts w:ascii="Times New Roman" w:hAnsi="Times New Roman" w:cs="Times New Roman"/>
          <w:i/>
        </w:rPr>
        <w:t>Хайдеггер М.</w:t>
      </w:r>
      <w:r w:rsidRPr="004A213D">
        <w:rPr>
          <w:rFonts w:ascii="Times New Roman" w:hAnsi="Times New Roman" w:cs="Times New Roman"/>
        </w:rPr>
        <w:t xml:space="preserve"> Пролегомены к истории понятия времени. Томск: Издательство «Водолей». 1998. С. 129.</w:t>
      </w:r>
    </w:p>
  </w:footnote>
  <w:footnote w:id="50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  <w:i/>
        </w:rPr>
        <w:t>Херрманн</w:t>
      </w:r>
      <w:proofErr w:type="spellEnd"/>
      <w:r w:rsidRPr="004A213D">
        <w:rPr>
          <w:rFonts w:ascii="Times New Roman" w:hAnsi="Times New Roman" w:cs="Times New Roman"/>
          <w:i/>
        </w:rPr>
        <w:t xml:space="preserve"> Ф.-В. фон</w:t>
      </w:r>
      <w:r w:rsidRPr="004A213D">
        <w:rPr>
          <w:rFonts w:ascii="Times New Roman" w:hAnsi="Times New Roman" w:cs="Times New Roman"/>
        </w:rPr>
        <w:t xml:space="preserve">. </w:t>
      </w:r>
      <w:proofErr w:type="spellStart"/>
      <w:r w:rsidRPr="004A213D">
        <w:rPr>
          <w:rFonts w:ascii="Times New Roman" w:hAnsi="Times New Roman" w:cs="Times New Roman"/>
        </w:rPr>
        <w:t>Гуссерль</w:t>
      </w:r>
      <w:proofErr w:type="spellEnd"/>
      <w:r w:rsidRPr="004A213D">
        <w:rPr>
          <w:rFonts w:ascii="Times New Roman" w:hAnsi="Times New Roman" w:cs="Times New Roman"/>
        </w:rPr>
        <w:t xml:space="preserve"> — Хайдеггер и «сами вещи». С. 17.</w:t>
      </w:r>
    </w:p>
  </w:footnote>
  <w:footnote w:id="51">
    <w:p w:rsidR="009B2556" w:rsidRPr="004A213D" w:rsidRDefault="009B2556" w:rsidP="00E429E5">
      <w:pPr>
        <w:pStyle w:val="a3"/>
        <w:contextualSpacing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  <w:i/>
        </w:rPr>
        <w:t>Паткуль</w:t>
      </w:r>
      <w:proofErr w:type="spellEnd"/>
      <w:r w:rsidRPr="004A213D">
        <w:rPr>
          <w:rFonts w:ascii="Times New Roman" w:hAnsi="Times New Roman" w:cs="Times New Roman"/>
          <w:i/>
        </w:rPr>
        <w:t xml:space="preserve"> А. Б.</w:t>
      </w:r>
      <w:r w:rsidRPr="004A213D">
        <w:rPr>
          <w:rFonts w:ascii="Times New Roman" w:hAnsi="Times New Roman" w:cs="Times New Roman"/>
        </w:rPr>
        <w:t xml:space="preserve"> Понятие онтологии в «Идеях </w:t>
      </w:r>
      <w:r w:rsidRPr="004A213D">
        <w:rPr>
          <w:rFonts w:ascii="Times New Roman" w:hAnsi="Times New Roman" w:cs="Times New Roman"/>
          <w:lang w:val="en-US"/>
        </w:rPr>
        <w:t>I</w:t>
      </w:r>
      <w:r w:rsidRPr="004A213D">
        <w:rPr>
          <w:rFonts w:ascii="Times New Roman" w:hAnsi="Times New Roman" w:cs="Times New Roman"/>
        </w:rPr>
        <w:t xml:space="preserve">» </w:t>
      </w:r>
      <w:proofErr w:type="spellStart"/>
      <w:r w:rsidRPr="004A213D">
        <w:rPr>
          <w:rFonts w:ascii="Times New Roman" w:hAnsi="Times New Roman" w:cs="Times New Roman"/>
        </w:rPr>
        <w:t>Эдмунда</w:t>
      </w:r>
      <w:proofErr w:type="spellEnd"/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</w:rPr>
        <w:t>Гуссерля</w:t>
      </w:r>
      <w:proofErr w:type="spellEnd"/>
      <w:r w:rsidRPr="004A213D">
        <w:rPr>
          <w:rFonts w:ascii="Times New Roman" w:hAnsi="Times New Roman" w:cs="Times New Roman"/>
        </w:rPr>
        <w:t xml:space="preserve"> // Известия Уральского федерального ун</w:t>
      </w:r>
      <w:r w:rsidRPr="004A213D">
        <w:rPr>
          <w:rFonts w:ascii="Times New Roman" w:hAnsi="Times New Roman" w:cs="Times New Roman"/>
        </w:rPr>
        <w:t>и</w:t>
      </w:r>
      <w:r w:rsidRPr="004A213D">
        <w:rPr>
          <w:rFonts w:ascii="Times New Roman" w:hAnsi="Times New Roman" w:cs="Times New Roman"/>
        </w:rPr>
        <w:t>верситета. Серия 3. Общественные науки. Том 115, №2 (2013). С. 6.</w:t>
      </w:r>
    </w:p>
  </w:footnote>
  <w:footnote w:id="52">
    <w:p w:rsidR="009B2556" w:rsidRPr="004A213D" w:rsidRDefault="009B2556" w:rsidP="00E429E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A213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A213D">
        <w:rPr>
          <w:rFonts w:ascii="Times New Roman" w:hAnsi="Times New Roman" w:cs="Times New Roman"/>
          <w:sz w:val="20"/>
          <w:szCs w:val="20"/>
        </w:rPr>
        <w:t xml:space="preserve"> </w:t>
      </w:r>
      <w:r w:rsidRPr="004A213D">
        <w:rPr>
          <w:rFonts w:ascii="Times New Roman" w:hAnsi="Times New Roman" w:cs="Times New Roman"/>
          <w:i/>
          <w:sz w:val="20"/>
          <w:szCs w:val="20"/>
        </w:rPr>
        <w:t>Борисов Е.</w:t>
      </w:r>
      <w:r w:rsidRPr="004A213D">
        <w:rPr>
          <w:rFonts w:ascii="Times New Roman" w:hAnsi="Times New Roman" w:cs="Times New Roman"/>
          <w:sz w:val="20"/>
          <w:szCs w:val="20"/>
        </w:rPr>
        <w:t xml:space="preserve"> Феноменологический метод М. Хайдеггера // Хайдеггер М. Пролегомены к истории понятия вр</w:t>
      </w:r>
      <w:r w:rsidRPr="004A213D">
        <w:rPr>
          <w:rFonts w:ascii="Times New Roman" w:hAnsi="Times New Roman" w:cs="Times New Roman"/>
          <w:sz w:val="20"/>
          <w:szCs w:val="20"/>
        </w:rPr>
        <w:t>е</w:t>
      </w:r>
      <w:r w:rsidRPr="004A213D">
        <w:rPr>
          <w:rFonts w:ascii="Times New Roman" w:hAnsi="Times New Roman" w:cs="Times New Roman"/>
          <w:sz w:val="20"/>
          <w:szCs w:val="20"/>
        </w:rPr>
        <w:t>мени. Томск: Издательство «Водолей». 1998. С. 345.</w:t>
      </w:r>
    </w:p>
  </w:footnote>
  <w:footnote w:id="53">
    <w:p w:rsidR="009B2556" w:rsidRPr="004A213D" w:rsidRDefault="009B2556" w:rsidP="00E429E5">
      <w:pPr>
        <w:pStyle w:val="a3"/>
        <w:contextualSpacing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Хайдеггер М.</w:t>
      </w:r>
      <w:r w:rsidRPr="004A213D">
        <w:rPr>
          <w:rFonts w:ascii="Times New Roman" w:hAnsi="Times New Roman" w:cs="Times New Roman"/>
        </w:rPr>
        <w:t xml:space="preserve"> Пролегомены к истории понятия времени. С.42.</w:t>
      </w:r>
    </w:p>
  </w:footnote>
  <w:footnote w:id="54">
    <w:p w:rsidR="009B2556" w:rsidRPr="004A213D" w:rsidRDefault="009B2556" w:rsidP="00E429E5">
      <w:pPr>
        <w:pStyle w:val="a3"/>
        <w:contextualSpacing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Борисов Е.</w:t>
      </w:r>
      <w:r w:rsidRPr="004A213D">
        <w:rPr>
          <w:rFonts w:ascii="Times New Roman" w:hAnsi="Times New Roman" w:cs="Times New Roman"/>
        </w:rPr>
        <w:t xml:space="preserve"> Феноменологический метод М. Хайдеггера. С. 346.</w:t>
      </w:r>
    </w:p>
  </w:footnote>
  <w:footnote w:id="55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Хайдеггер М.</w:t>
      </w:r>
      <w:r w:rsidRPr="004A213D">
        <w:rPr>
          <w:rFonts w:ascii="Times New Roman" w:hAnsi="Times New Roman" w:cs="Times New Roman"/>
        </w:rPr>
        <w:t xml:space="preserve"> Бытие и время / пер. В</w:t>
      </w:r>
      <w:r w:rsidRPr="004A213D">
        <w:rPr>
          <w:rFonts w:ascii="Times New Roman" w:hAnsi="Times New Roman" w:cs="Times New Roman"/>
          <w:lang w:val="en-US"/>
        </w:rPr>
        <w:t xml:space="preserve">. </w:t>
      </w:r>
      <w:r w:rsidRPr="004A213D">
        <w:rPr>
          <w:rFonts w:ascii="Times New Roman" w:hAnsi="Times New Roman" w:cs="Times New Roman"/>
        </w:rPr>
        <w:t>В</w:t>
      </w:r>
      <w:r w:rsidRPr="004A213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A213D">
        <w:rPr>
          <w:rFonts w:ascii="Times New Roman" w:hAnsi="Times New Roman" w:cs="Times New Roman"/>
        </w:rPr>
        <w:t>Бибихина</w:t>
      </w:r>
      <w:proofErr w:type="spellEnd"/>
      <w:r w:rsidRPr="004A213D">
        <w:rPr>
          <w:rFonts w:ascii="Times New Roman" w:hAnsi="Times New Roman" w:cs="Times New Roman"/>
          <w:lang w:val="en-US"/>
        </w:rPr>
        <w:t xml:space="preserve">. </w:t>
      </w:r>
      <w:r w:rsidRPr="004A213D">
        <w:rPr>
          <w:rFonts w:ascii="Times New Roman" w:hAnsi="Times New Roman" w:cs="Times New Roman"/>
        </w:rPr>
        <w:t>М</w:t>
      </w:r>
      <w:r w:rsidRPr="004A213D">
        <w:rPr>
          <w:rFonts w:ascii="Times New Roman" w:hAnsi="Times New Roman" w:cs="Times New Roman"/>
          <w:lang w:val="en-US"/>
        </w:rPr>
        <w:t xml:space="preserve">.: Ad </w:t>
      </w:r>
      <w:proofErr w:type="spellStart"/>
      <w:r w:rsidRPr="004A213D">
        <w:rPr>
          <w:rFonts w:ascii="Times New Roman" w:hAnsi="Times New Roman" w:cs="Times New Roman"/>
          <w:lang w:val="en-US"/>
        </w:rPr>
        <w:t>Marginem</w:t>
      </w:r>
      <w:proofErr w:type="spellEnd"/>
      <w:r w:rsidRPr="004A213D">
        <w:rPr>
          <w:rFonts w:ascii="Times New Roman" w:hAnsi="Times New Roman" w:cs="Times New Roman"/>
          <w:lang w:val="en-US"/>
        </w:rPr>
        <w:t xml:space="preserve">, 1997. </w:t>
      </w:r>
      <w:r w:rsidRPr="004A213D">
        <w:rPr>
          <w:rFonts w:ascii="Times New Roman" w:hAnsi="Times New Roman" w:cs="Times New Roman"/>
        </w:rPr>
        <w:t>С. 163-164.</w:t>
      </w:r>
    </w:p>
  </w:footnote>
  <w:footnote w:id="56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  <w:i/>
        </w:rPr>
        <w:t>Гуссерль</w:t>
      </w:r>
      <w:proofErr w:type="spellEnd"/>
      <w:r w:rsidRPr="004A213D">
        <w:rPr>
          <w:rFonts w:ascii="Times New Roman" w:hAnsi="Times New Roman" w:cs="Times New Roman"/>
          <w:i/>
        </w:rPr>
        <w:t xml:space="preserve"> Э</w:t>
      </w:r>
      <w:r w:rsidRPr="004A213D">
        <w:rPr>
          <w:rFonts w:ascii="Times New Roman" w:hAnsi="Times New Roman" w:cs="Times New Roman"/>
        </w:rPr>
        <w:t>. Философия как строгая наука</w:t>
      </w:r>
    </w:p>
  </w:footnote>
  <w:footnote w:id="57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Хайдеггер М.</w:t>
      </w:r>
      <w:r w:rsidRPr="004A213D">
        <w:rPr>
          <w:rFonts w:ascii="Times New Roman" w:hAnsi="Times New Roman" w:cs="Times New Roman"/>
        </w:rPr>
        <w:t xml:space="preserve"> Пролегомены к истории понятия времени. С. 81.</w:t>
      </w:r>
    </w:p>
  </w:footnote>
  <w:footnote w:id="58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Там же.</w:t>
      </w:r>
    </w:p>
  </w:footnote>
  <w:footnote w:id="59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Молчанов В.И.</w:t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</w:rPr>
        <w:t>Гуссерль</w:t>
      </w:r>
      <w:proofErr w:type="spellEnd"/>
      <w:r w:rsidRPr="004A213D">
        <w:rPr>
          <w:rFonts w:ascii="Times New Roman" w:hAnsi="Times New Roman" w:cs="Times New Roman"/>
        </w:rPr>
        <w:t xml:space="preserve"> и Хайдеггер: феномен, онтология, время. С. 111.</w:t>
      </w:r>
    </w:p>
  </w:footnote>
  <w:footnote w:id="60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  <w:i/>
        </w:rPr>
        <w:t>Паткуль</w:t>
      </w:r>
      <w:proofErr w:type="spellEnd"/>
      <w:r w:rsidRPr="004A213D">
        <w:rPr>
          <w:rFonts w:ascii="Times New Roman" w:hAnsi="Times New Roman" w:cs="Times New Roman"/>
          <w:i/>
        </w:rPr>
        <w:t xml:space="preserve"> А. Б.</w:t>
      </w:r>
      <w:r w:rsidRPr="004A213D">
        <w:rPr>
          <w:rFonts w:ascii="Times New Roman" w:hAnsi="Times New Roman" w:cs="Times New Roman"/>
        </w:rPr>
        <w:t xml:space="preserve"> Понятие онтологии в «Идеях </w:t>
      </w:r>
      <w:r w:rsidRPr="004A213D">
        <w:rPr>
          <w:rFonts w:ascii="Times New Roman" w:hAnsi="Times New Roman" w:cs="Times New Roman"/>
          <w:lang w:val="en-US"/>
        </w:rPr>
        <w:t>I</w:t>
      </w:r>
      <w:r w:rsidRPr="004A213D">
        <w:rPr>
          <w:rFonts w:ascii="Times New Roman" w:hAnsi="Times New Roman" w:cs="Times New Roman"/>
        </w:rPr>
        <w:t xml:space="preserve">» </w:t>
      </w:r>
      <w:proofErr w:type="spellStart"/>
      <w:r w:rsidRPr="004A213D">
        <w:rPr>
          <w:rFonts w:ascii="Times New Roman" w:hAnsi="Times New Roman" w:cs="Times New Roman"/>
        </w:rPr>
        <w:t>Эдмунда</w:t>
      </w:r>
      <w:proofErr w:type="spellEnd"/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</w:rPr>
        <w:t>Гуссерля</w:t>
      </w:r>
      <w:proofErr w:type="spellEnd"/>
      <w:r w:rsidRPr="004A213D">
        <w:rPr>
          <w:rFonts w:ascii="Times New Roman" w:hAnsi="Times New Roman" w:cs="Times New Roman"/>
        </w:rPr>
        <w:t>. С. 17.</w:t>
      </w:r>
    </w:p>
  </w:footnote>
  <w:footnote w:id="61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Хайдеггер М.</w:t>
      </w:r>
      <w:r w:rsidRPr="004A213D">
        <w:rPr>
          <w:rFonts w:ascii="Times New Roman" w:hAnsi="Times New Roman" w:cs="Times New Roman"/>
        </w:rPr>
        <w:t xml:space="preserve"> Бытие и время. С. 7.</w:t>
      </w:r>
    </w:p>
  </w:footnote>
  <w:footnote w:id="62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proofErr w:type="spellStart"/>
      <w:r w:rsidRPr="004A213D">
        <w:rPr>
          <w:rFonts w:ascii="Times New Roman" w:hAnsi="Times New Roman" w:cs="Times New Roman"/>
          <w:i/>
        </w:rPr>
        <w:t>Паткуль</w:t>
      </w:r>
      <w:proofErr w:type="spellEnd"/>
      <w:r w:rsidRPr="004A213D">
        <w:rPr>
          <w:rFonts w:ascii="Times New Roman" w:hAnsi="Times New Roman" w:cs="Times New Roman"/>
          <w:i/>
        </w:rPr>
        <w:t xml:space="preserve"> А. Б.</w:t>
      </w:r>
      <w:r w:rsidRPr="004A213D">
        <w:rPr>
          <w:rFonts w:ascii="Times New Roman" w:hAnsi="Times New Roman" w:cs="Times New Roman"/>
        </w:rPr>
        <w:t xml:space="preserve"> Фундаментальная онтология как способ концептуализации бытия. http://anthropology.ru/ru/text/patkul-ab/fundamentalnaya-ontologiya-kak-sposob-konceptualizacii-bytiya</w:t>
      </w:r>
    </w:p>
  </w:footnote>
  <w:footnote w:id="63">
    <w:p w:rsidR="009B2556" w:rsidRPr="004A213D" w:rsidRDefault="009B2556" w:rsidP="009B2556">
      <w:pPr>
        <w:pStyle w:val="a3"/>
        <w:rPr>
          <w:rFonts w:ascii="Times New Roman" w:hAnsi="Times New Roman" w:cs="Times New Roman"/>
        </w:rPr>
      </w:pPr>
      <w:r w:rsidRPr="004A213D">
        <w:rPr>
          <w:rStyle w:val="a5"/>
          <w:rFonts w:ascii="Times New Roman" w:hAnsi="Times New Roman" w:cs="Times New Roman"/>
        </w:rPr>
        <w:footnoteRef/>
      </w:r>
      <w:r w:rsidRPr="004A213D">
        <w:rPr>
          <w:rFonts w:ascii="Times New Roman" w:hAnsi="Times New Roman" w:cs="Times New Roman"/>
        </w:rPr>
        <w:t xml:space="preserve"> </w:t>
      </w:r>
      <w:r w:rsidRPr="004A213D">
        <w:rPr>
          <w:rFonts w:ascii="Times New Roman" w:hAnsi="Times New Roman" w:cs="Times New Roman"/>
          <w:i/>
        </w:rPr>
        <w:t>Хайдеггер М.</w:t>
      </w:r>
      <w:r w:rsidRPr="004A213D">
        <w:rPr>
          <w:rFonts w:ascii="Times New Roman" w:hAnsi="Times New Roman" w:cs="Times New Roman"/>
        </w:rPr>
        <w:t xml:space="preserve"> Бытие и время. С. 11-14.</w:t>
      </w:r>
    </w:p>
  </w:footnote>
  <w:footnote w:id="64">
    <w:p w:rsidR="00696635" w:rsidRDefault="00696635" w:rsidP="00696635">
      <w:pPr>
        <w:pStyle w:val="a3"/>
      </w:pPr>
      <w:r>
        <w:rPr>
          <w:rStyle w:val="a5"/>
        </w:rPr>
        <w:footnoteRef/>
      </w:r>
      <w:r>
        <w:t xml:space="preserve"> Е. В. Фалев указывает на то, что Хайдеггер в «Герменевтике фактичности» выводит </w:t>
      </w:r>
      <w:proofErr w:type="spellStart"/>
      <w:r>
        <w:t>экзистенциалы</w:t>
      </w:r>
      <w:proofErr w:type="spellEnd"/>
      <w:r>
        <w:t xml:space="preserve"> из модуса заботы, присущего бытию </w:t>
      </w:r>
      <w:proofErr w:type="spellStart"/>
      <w:r>
        <w:t>вот-бытия</w:t>
      </w:r>
      <w:proofErr w:type="spellEnd"/>
      <w:r>
        <w:t xml:space="preserve"> в мире. См.: </w:t>
      </w:r>
      <w:r w:rsidRPr="00CA346D">
        <w:rPr>
          <w:i/>
        </w:rPr>
        <w:t>Фалев Е.В.</w:t>
      </w:r>
      <w:r>
        <w:t xml:space="preserve"> Герменевтика Мартина Хайдеггера. / Е. В. Фалёв.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2008. С. 54. Данное определение заботы, содержащее важные расширения и, таким образом, охватывающее её главные черты, приводится по </w:t>
      </w:r>
      <w:proofErr w:type="spellStart"/>
      <w:r w:rsidRPr="00222EA0">
        <w:rPr>
          <w:i/>
        </w:rPr>
        <w:t>Паткуль</w:t>
      </w:r>
      <w:proofErr w:type="spellEnd"/>
      <w:r w:rsidRPr="00222EA0">
        <w:rPr>
          <w:i/>
        </w:rPr>
        <w:t xml:space="preserve"> А. Б.</w:t>
      </w:r>
      <w:r>
        <w:t xml:space="preserve"> Фундаментальная онтология как способ конце</w:t>
      </w:r>
      <w:r>
        <w:t>п</w:t>
      </w:r>
      <w:r>
        <w:t xml:space="preserve">туализации бытия. </w:t>
      </w:r>
    </w:p>
  </w:footnote>
  <w:footnote w:id="65">
    <w:p w:rsidR="00AC1161" w:rsidRPr="005724B8" w:rsidRDefault="00AC1161" w:rsidP="00AC1161">
      <w:pPr>
        <w:pStyle w:val="a6"/>
        <w:spacing w:line="240" w:lineRule="auto"/>
        <w:ind w:firstLine="0"/>
        <w:rPr>
          <w:sz w:val="20"/>
          <w:szCs w:val="20"/>
        </w:rPr>
      </w:pPr>
      <w:r w:rsidRPr="005724B8">
        <w:rPr>
          <w:rStyle w:val="a5"/>
          <w:sz w:val="20"/>
          <w:szCs w:val="20"/>
        </w:rPr>
        <w:footnoteRef/>
      </w:r>
      <w:r w:rsidRPr="005724B8">
        <w:rPr>
          <w:sz w:val="20"/>
          <w:szCs w:val="20"/>
        </w:rPr>
        <w:t xml:space="preserve"> Подробнее об истории герменевтики </w:t>
      </w:r>
      <w:proofErr w:type="gramStart"/>
      <w:r w:rsidRPr="005724B8">
        <w:rPr>
          <w:sz w:val="20"/>
          <w:szCs w:val="20"/>
        </w:rPr>
        <w:t>см</w:t>
      </w:r>
      <w:proofErr w:type="gramEnd"/>
      <w:r w:rsidRPr="005724B8">
        <w:rPr>
          <w:sz w:val="20"/>
          <w:szCs w:val="20"/>
        </w:rPr>
        <w:t xml:space="preserve">. </w:t>
      </w:r>
      <w:r w:rsidRPr="005724B8">
        <w:rPr>
          <w:i/>
          <w:iCs/>
          <w:sz w:val="20"/>
          <w:szCs w:val="20"/>
        </w:rPr>
        <w:t>Кузнецов В.</w:t>
      </w:r>
      <w:r w:rsidRPr="005724B8">
        <w:rPr>
          <w:sz w:val="20"/>
          <w:szCs w:val="20"/>
        </w:rPr>
        <w:t xml:space="preserve"> </w:t>
      </w:r>
      <w:r w:rsidRPr="00B17CA9">
        <w:rPr>
          <w:sz w:val="20"/>
          <w:szCs w:val="20"/>
        </w:rPr>
        <w:t>Герменевтика и её путь от конкретной методики до ф</w:t>
      </w:r>
      <w:r w:rsidRPr="00B17CA9">
        <w:rPr>
          <w:sz w:val="20"/>
          <w:szCs w:val="20"/>
        </w:rPr>
        <w:t>и</w:t>
      </w:r>
      <w:r w:rsidRPr="00B17CA9">
        <w:rPr>
          <w:sz w:val="20"/>
          <w:szCs w:val="20"/>
        </w:rPr>
        <w:t>лософского направления</w:t>
      </w:r>
      <w:r w:rsidRPr="005724B8">
        <w:rPr>
          <w:sz w:val="20"/>
          <w:szCs w:val="20"/>
        </w:rPr>
        <w:t xml:space="preserve"> [Электронный ресурс] URL: http://www.ruthenia.ru/logos/number/1</w:t>
      </w:r>
      <w:r w:rsidR="008141C3">
        <w:rPr>
          <w:sz w:val="20"/>
          <w:szCs w:val="20"/>
        </w:rPr>
        <w:t>999_10/04.htm (дата обращения 4.05</w:t>
      </w:r>
      <w:r w:rsidRPr="005724B8">
        <w:rPr>
          <w:sz w:val="20"/>
          <w:szCs w:val="20"/>
        </w:rPr>
        <w:t xml:space="preserve">.2016). </w:t>
      </w:r>
    </w:p>
    <w:p w:rsidR="00AC1161" w:rsidRPr="005724B8" w:rsidRDefault="00AC1161" w:rsidP="00AC1161">
      <w:pPr>
        <w:pStyle w:val="a3"/>
      </w:pPr>
    </w:p>
  </w:footnote>
  <w:footnote w:id="66">
    <w:p w:rsidR="00AC1161" w:rsidRPr="00E3463B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AE0CED">
        <w:rPr>
          <w:rStyle w:val="a5"/>
          <w:rFonts w:ascii="Times New Roman" w:hAnsi="Times New Roman" w:cs="Times New Roman"/>
        </w:rPr>
        <w:footnoteRef/>
      </w:r>
      <w:r w:rsidRPr="00AE0CED">
        <w:rPr>
          <w:rFonts w:ascii="Times New Roman" w:hAnsi="Times New Roman" w:cs="Times New Roman"/>
        </w:rPr>
        <w:t xml:space="preserve"> </w:t>
      </w:r>
      <w:r w:rsidRPr="00E3463B">
        <w:rPr>
          <w:rFonts w:ascii="Times New Roman" w:hAnsi="Times New Roman" w:cs="Times New Roman"/>
        </w:rPr>
        <w:t xml:space="preserve">См. об этом </w:t>
      </w:r>
      <w:r w:rsidR="005B5656">
        <w:rPr>
          <w:rFonts w:ascii="Times New Roman" w:hAnsi="Times New Roman" w:cs="Times New Roman"/>
        </w:rPr>
        <w:t xml:space="preserve">подробнее </w:t>
      </w:r>
      <w:proofErr w:type="spellStart"/>
      <w:r w:rsidRPr="00E3463B">
        <w:rPr>
          <w:rFonts w:ascii="Times New Roman" w:hAnsi="Times New Roman" w:cs="Times New Roman"/>
          <w:i/>
        </w:rPr>
        <w:t>Шиповалова</w:t>
      </w:r>
      <w:proofErr w:type="spellEnd"/>
      <w:r w:rsidRPr="00E3463B">
        <w:rPr>
          <w:rFonts w:ascii="Times New Roman" w:hAnsi="Times New Roman" w:cs="Times New Roman"/>
          <w:i/>
        </w:rPr>
        <w:t xml:space="preserve"> Л.В.</w:t>
      </w:r>
      <w:r w:rsidRPr="00E3463B">
        <w:rPr>
          <w:rFonts w:ascii="Times New Roman" w:hAnsi="Times New Roman" w:cs="Times New Roman"/>
        </w:rPr>
        <w:t xml:space="preserve"> Научная объективность в исторической перспективе. Раздел «Смысл историчности» и раздел «Методология исторического исследования объективности». [Электронный ресурс] http://philosophy.spbu.ru/userfiles/kathedras/scitech/Shipovalova/Shipovalova-dissertazia.pdf. (дата обращения 4. 04. </w:t>
      </w:r>
      <w:smartTag w:uri="urn:schemas-microsoft-com:office:smarttags" w:element="metricconverter">
        <w:smartTagPr>
          <w:attr w:name="ProductID" w:val="2016 г"/>
        </w:smartTagPr>
        <w:r w:rsidRPr="00E3463B">
          <w:rPr>
            <w:rFonts w:ascii="Times New Roman" w:hAnsi="Times New Roman" w:cs="Times New Roman"/>
          </w:rPr>
          <w:t>2016 г</w:t>
        </w:r>
      </w:smartTag>
      <w:r w:rsidRPr="00E3463B">
        <w:rPr>
          <w:rFonts w:ascii="Times New Roman" w:hAnsi="Times New Roman" w:cs="Times New Roman"/>
        </w:rPr>
        <w:t>).</w:t>
      </w:r>
    </w:p>
  </w:footnote>
  <w:footnote w:id="67">
    <w:p w:rsidR="00AC1161" w:rsidRPr="00E3463B" w:rsidRDefault="00AC1161" w:rsidP="00AC1161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E3463B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footnoteRef/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E3463B">
        <w:rPr>
          <w:rFonts w:ascii="Times New Roman" w:hAnsi="Times New Roman" w:cs="Times New Roman"/>
          <w:b w:val="0"/>
          <w:i/>
          <w:iCs/>
          <w:color w:val="000000" w:themeColor="text1"/>
          <w:sz w:val="20"/>
          <w:szCs w:val="20"/>
        </w:rPr>
        <w:t>Кузнецов В.</w:t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hyperlink r:id="rId1" w:history="1">
        <w:r w:rsidRPr="00E3463B">
          <w:rPr>
            <w:rStyle w:val="ad"/>
            <w:rFonts w:ascii="Times New Roman" w:hAnsi="Times New Roman" w:cs="Times New Roman"/>
            <w:b w:val="0"/>
            <w:color w:val="000000" w:themeColor="text1"/>
            <w:sz w:val="20"/>
            <w:szCs w:val="20"/>
            <w:u w:val="none"/>
          </w:rPr>
          <w:t>Герменевтика и её путь от конкретной методики до философского направления</w:t>
        </w:r>
      </w:hyperlink>
      <w:r w:rsidR="00F45EA9"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[Электронный ресурс] URL: http://www.ruthenia.ru/logos/number/1999</w:t>
      </w:r>
      <w:r w:rsidR="0007138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_10/04.htm (дата обращения 04.05</w:t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.2016).  Также об осно</w:t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в</w:t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ных концептах герменевтики </w:t>
      </w:r>
      <w:proofErr w:type="spellStart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Шлейермахера</w:t>
      </w:r>
      <w:proofErr w:type="spellEnd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см. </w:t>
      </w:r>
      <w:r w:rsidRPr="00E3463B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Ракитов А. И.</w:t>
      </w:r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 Опыт реконструкции концепции понимания Фридриха </w:t>
      </w:r>
      <w:proofErr w:type="spellStart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Шлейермахера</w:t>
      </w:r>
      <w:proofErr w:type="spellEnd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// Историко-философский ежегодник. М., 1988. — С.150-165. </w:t>
      </w:r>
      <w:proofErr w:type="spellStart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Гайденко</w:t>
      </w:r>
      <w:proofErr w:type="spellEnd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П.П. - Прорыв к </w:t>
      </w:r>
      <w:proofErr w:type="gramStart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трансцендентному</w:t>
      </w:r>
      <w:proofErr w:type="gramEnd"/>
      <w:r w:rsidRPr="00E346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Новая онтология XX века. - М., Республика, 1997. - С. 391-391.</w:t>
      </w:r>
    </w:p>
  </w:footnote>
  <w:footnote w:id="68">
    <w:p w:rsidR="00AC1161" w:rsidRPr="007D328E" w:rsidRDefault="00AC1161" w:rsidP="00AC1161">
      <w:pPr>
        <w:pStyle w:val="a3"/>
        <w:rPr>
          <w:rFonts w:ascii="Times New Roman" w:hAnsi="Times New Roman" w:cs="Times New Roman"/>
        </w:rPr>
      </w:pPr>
      <w:r w:rsidRPr="007D328E">
        <w:rPr>
          <w:rStyle w:val="a5"/>
          <w:rFonts w:ascii="Times New Roman" w:hAnsi="Times New Roman" w:cs="Times New Roman"/>
        </w:rPr>
        <w:footnoteRef/>
      </w:r>
      <w:r w:rsidRPr="007D328E">
        <w:rPr>
          <w:rFonts w:ascii="Times New Roman" w:hAnsi="Times New Roman" w:cs="Times New Roman"/>
        </w:rPr>
        <w:t xml:space="preserve"> Исследователи отмечают, что сам </w:t>
      </w:r>
      <w:proofErr w:type="spellStart"/>
      <w:r w:rsidRPr="007D328E">
        <w:rPr>
          <w:rFonts w:ascii="Times New Roman" w:hAnsi="Times New Roman" w:cs="Times New Roman"/>
        </w:rPr>
        <w:t>Дильтей</w:t>
      </w:r>
      <w:proofErr w:type="spellEnd"/>
      <w:r w:rsidRPr="007D328E">
        <w:rPr>
          <w:rFonts w:ascii="Times New Roman" w:hAnsi="Times New Roman" w:cs="Times New Roman"/>
        </w:rPr>
        <w:t xml:space="preserve"> не использовал понятие герменевтики в отношении своих идей, однако последователи, в частности Г.Г. </w:t>
      </w:r>
      <w:proofErr w:type="spellStart"/>
      <w:r w:rsidRPr="007D328E">
        <w:rPr>
          <w:rFonts w:ascii="Times New Roman" w:hAnsi="Times New Roman" w:cs="Times New Roman"/>
        </w:rPr>
        <w:t>Гадамер</w:t>
      </w:r>
      <w:proofErr w:type="spellEnd"/>
      <w:r w:rsidRPr="007D328E">
        <w:rPr>
          <w:rFonts w:ascii="Times New Roman" w:hAnsi="Times New Roman" w:cs="Times New Roman"/>
        </w:rPr>
        <w:t xml:space="preserve">, считают </w:t>
      </w:r>
      <w:proofErr w:type="spellStart"/>
      <w:r w:rsidRPr="007D328E">
        <w:rPr>
          <w:rFonts w:ascii="Times New Roman" w:hAnsi="Times New Roman" w:cs="Times New Roman"/>
        </w:rPr>
        <w:t>Дильтея</w:t>
      </w:r>
      <w:proofErr w:type="spellEnd"/>
      <w:r w:rsidRPr="007D328E">
        <w:rPr>
          <w:rFonts w:ascii="Times New Roman" w:hAnsi="Times New Roman" w:cs="Times New Roman"/>
        </w:rPr>
        <w:t xml:space="preserve"> основателем философской герменевтики.</w:t>
      </w:r>
    </w:p>
  </w:footnote>
  <w:footnote w:id="69">
    <w:p w:rsidR="00AC1161" w:rsidRPr="007D328E" w:rsidRDefault="00AC1161" w:rsidP="00AC1161">
      <w:pPr>
        <w:pStyle w:val="a6"/>
        <w:spacing w:line="240" w:lineRule="auto"/>
        <w:ind w:firstLine="0"/>
        <w:rPr>
          <w:sz w:val="20"/>
          <w:szCs w:val="20"/>
        </w:rPr>
      </w:pPr>
      <w:r w:rsidRPr="007D328E">
        <w:rPr>
          <w:rStyle w:val="a5"/>
          <w:sz w:val="20"/>
          <w:szCs w:val="20"/>
        </w:rPr>
        <w:footnoteRef/>
      </w:r>
      <w:r w:rsidRPr="007D328E">
        <w:rPr>
          <w:sz w:val="20"/>
          <w:szCs w:val="20"/>
        </w:rPr>
        <w:t xml:space="preserve"> Не только в силу того, что кантовское обоснование затронуло по преимуществу математику и естествознание, но потому, что оказывается подозрительным универсальный трансцендентальный субъект, которого можно ра</w:t>
      </w:r>
      <w:r w:rsidRPr="007D328E">
        <w:rPr>
          <w:sz w:val="20"/>
          <w:szCs w:val="20"/>
        </w:rPr>
        <w:t>с</w:t>
      </w:r>
      <w:r w:rsidRPr="007D328E">
        <w:rPr>
          <w:sz w:val="20"/>
          <w:szCs w:val="20"/>
        </w:rPr>
        <w:t xml:space="preserve">смотреть в качестве центрального пункта кантовской работы. Потому подозрительным, что он оказывается при этом проблематично существующим. Вот как об этом подозрении пишет В. </w:t>
      </w:r>
      <w:proofErr w:type="spellStart"/>
      <w:r w:rsidRPr="007D328E">
        <w:rPr>
          <w:sz w:val="20"/>
          <w:szCs w:val="20"/>
        </w:rPr>
        <w:t>Дильтей</w:t>
      </w:r>
      <w:proofErr w:type="spellEnd"/>
      <w:r w:rsidRPr="007D328E">
        <w:rPr>
          <w:sz w:val="20"/>
          <w:szCs w:val="20"/>
        </w:rPr>
        <w:t xml:space="preserve">: «В жилах познающего субъекта, которого конституируют Локк, Юм и Кант, течет не настоящая кровь, а разжиженный сок разума в виде чисто мыслительной деятельности». </w:t>
      </w:r>
      <w:proofErr w:type="spellStart"/>
      <w:proofErr w:type="gramStart"/>
      <w:r w:rsidRPr="007D328E">
        <w:rPr>
          <w:sz w:val="20"/>
          <w:szCs w:val="20"/>
        </w:rPr>
        <w:t>Дильтей</w:t>
      </w:r>
      <w:proofErr w:type="spellEnd"/>
      <w:r w:rsidRPr="007D328E">
        <w:rPr>
          <w:sz w:val="20"/>
          <w:szCs w:val="20"/>
        </w:rPr>
        <w:t xml:space="preserve"> же, напротив, предлагает в качестве основного состава образа жить и мыслить, а также того, что может быть основанием объяснения научного мышления, считать «живое единство личности, внешний мир, индивидов вне нас, </w:t>
      </w:r>
      <w:r w:rsidRPr="007D328E">
        <w:rPr>
          <w:i/>
          <w:sz w:val="20"/>
          <w:szCs w:val="20"/>
        </w:rPr>
        <w:t>их жизнь во времени</w:t>
      </w:r>
      <w:r w:rsidRPr="007D328E">
        <w:rPr>
          <w:sz w:val="20"/>
          <w:szCs w:val="20"/>
        </w:rPr>
        <w:t xml:space="preserve"> [курсив мой.</w:t>
      </w:r>
      <w:proofErr w:type="gramEnd"/>
      <w:r w:rsidRPr="007D328E">
        <w:rPr>
          <w:sz w:val="20"/>
          <w:szCs w:val="20"/>
        </w:rPr>
        <w:t xml:space="preserve"> – </w:t>
      </w:r>
      <w:proofErr w:type="gramStart"/>
      <w:r w:rsidRPr="007D328E">
        <w:rPr>
          <w:sz w:val="20"/>
          <w:szCs w:val="20"/>
        </w:rPr>
        <w:t>М.М.], их взаимоде</w:t>
      </w:r>
      <w:r w:rsidRPr="007D328E">
        <w:rPr>
          <w:sz w:val="20"/>
          <w:szCs w:val="20"/>
        </w:rPr>
        <w:t>й</w:t>
      </w:r>
      <w:r w:rsidRPr="007D328E">
        <w:rPr>
          <w:sz w:val="20"/>
          <w:szCs w:val="20"/>
        </w:rPr>
        <w:t>ствие &lt;…&gt; Не постулирование окостенелой априорной способности познания, а лишь отталкивание от цельн</w:t>
      </w:r>
      <w:r w:rsidRPr="007D328E">
        <w:rPr>
          <w:sz w:val="20"/>
          <w:szCs w:val="20"/>
        </w:rPr>
        <w:t>о</w:t>
      </w:r>
      <w:r w:rsidRPr="007D328E">
        <w:rPr>
          <w:sz w:val="20"/>
          <w:szCs w:val="20"/>
        </w:rPr>
        <w:t>сти нашего существа наука об историческом развитии способно дать ответы на вопросы, которые все мы пред</w:t>
      </w:r>
      <w:r w:rsidRPr="007D328E">
        <w:rPr>
          <w:sz w:val="20"/>
          <w:szCs w:val="20"/>
        </w:rPr>
        <w:t>ъ</w:t>
      </w:r>
      <w:r w:rsidRPr="007D328E">
        <w:rPr>
          <w:sz w:val="20"/>
          <w:szCs w:val="20"/>
        </w:rPr>
        <w:t>являем философии».</w:t>
      </w:r>
      <w:proofErr w:type="gramEnd"/>
      <w:r w:rsidRPr="007D328E">
        <w:rPr>
          <w:sz w:val="20"/>
          <w:szCs w:val="20"/>
        </w:rPr>
        <w:t xml:space="preserve"> </w:t>
      </w:r>
      <w:proofErr w:type="gramStart"/>
      <w:r w:rsidRPr="007D328E">
        <w:rPr>
          <w:sz w:val="20"/>
          <w:szCs w:val="20"/>
        </w:rPr>
        <w:t>(</w:t>
      </w:r>
      <w:proofErr w:type="spellStart"/>
      <w:r w:rsidRPr="007D328E">
        <w:rPr>
          <w:sz w:val="20"/>
          <w:szCs w:val="20"/>
        </w:rPr>
        <w:t>Дильтей</w:t>
      </w:r>
      <w:proofErr w:type="spellEnd"/>
      <w:r w:rsidRPr="007D328E">
        <w:rPr>
          <w:sz w:val="20"/>
          <w:szCs w:val="20"/>
        </w:rPr>
        <w:t xml:space="preserve"> В. Введение в науки о духе.</w:t>
      </w:r>
      <w:proofErr w:type="gramEnd"/>
      <w:r w:rsidRPr="007D328E">
        <w:rPr>
          <w:sz w:val="20"/>
          <w:szCs w:val="20"/>
        </w:rPr>
        <w:t xml:space="preserve"> Опыт построения основ для изучения общества и истории  // Зарубежная эстетика и теория литературы </w:t>
      </w:r>
      <w:r w:rsidRPr="007D328E">
        <w:rPr>
          <w:sz w:val="20"/>
          <w:szCs w:val="20"/>
          <w:lang w:val="en-US"/>
        </w:rPr>
        <w:t>XIX</w:t>
      </w:r>
      <w:r w:rsidRPr="007D328E">
        <w:rPr>
          <w:sz w:val="20"/>
          <w:szCs w:val="20"/>
        </w:rPr>
        <w:t>-</w:t>
      </w:r>
      <w:r w:rsidRPr="007D328E">
        <w:rPr>
          <w:sz w:val="20"/>
          <w:szCs w:val="20"/>
          <w:lang w:val="en-US"/>
        </w:rPr>
        <w:t>XX</w:t>
      </w:r>
      <w:r w:rsidRPr="007D328E">
        <w:rPr>
          <w:sz w:val="20"/>
          <w:szCs w:val="20"/>
        </w:rPr>
        <w:t xml:space="preserve">. / ред., сост. Г.К. </w:t>
      </w:r>
      <w:proofErr w:type="spellStart"/>
      <w:r w:rsidRPr="007D328E">
        <w:rPr>
          <w:sz w:val="20"/>
          <w:szCs w:val="20"/>
        </w:rPr>
        <w:t>Косикова</w:t>
      </w:r>
      <w:proofErr w:type="spellEnd"/>
      <w:r w:rsidRPr="007D328E">
        <w:rPr>
          <w:sz w:val="20"/>
          <w:szCs w:val="20"/>
        </w:rPr>
        <w:t xml:space="preserve">. – М.: Издательство Московского университета, 1987. – </w:t>
      </w:r>
      <w:proofErr w:type="gramStart"/>
      <w:r w:rsidRPr="007D328E">
        <w:rPr>
          <w:sz w:val="20"/>
          <w:szCs w:val="20"/>
        </w:rPr>
        <w:t>С. 111.)</w:t>
      </w:r>
      <w:proofErr w:type="gramEnd"/>
    </w:p>
  </w:footnote>
  <w:footnote w:id="70">
    <w:p w:rsidR="00AC1161" w:rsidRPr="007D328E" w:rsidRDefault="00AC1161" w:rsidP="00AC1161">
      <w:pPr>
        <w:pStyle w:val="a3"/>
        <w:rPr>
          <w:rFonts w:ascii="Times New Roman" w:hAnsi="Times New Roman" w:cs="Times New Roman"/>
        </w:rPr>
      </w:pPr>
      <w:r w:rsidRPr="007D328E">
        <w:rPr>
          <w:rStyle w:val="a5"/>
          <w:rFonts w:ascii="Times New Roman" w:hAnsi="Times New Roman" w:cs="Times New Roman"/>
        </w:rPr>
        <w:footnoteRef/>
      </w:r>
      <w:r w:rsidRPr="007D328E">
        <w:rPr>
          <w:rFonts w:ascii="Times New Roman" w:hAnsi="Times New Roman" w:cs="Times New Roman"/>
        </w:rPr>
        <w:t xml:space="preserve"> Там же. С. 110</w:t>
      </w:r>
    </w:p>
  </w:footnote>
  <w:footnote w:id="71">
    <w:p w:rsidR="00AC1161" w:rsidRPr="0058112E" w:rsidRDefault="00AC1161" w:rsidP="00AC1161">
      <w:pPr>
        <w:pStyle w:val="a3"/>
        <w:rPr>
          <w:rFonts w:ascii="Times New Roman" w:hAnsi="Times New Roman" w:cs="Times New Roman"/>
        </w:rPr>
      </w:pPr>
      <w:r w:rsidRPr="0058112E">
        <w:rPr>
          <w:rStyle w:val="a5"/>
          <w:rFonts w:ascii="Times New Roman" w:hAnsi="Times New Roman" w:cs="Times New Roman"/>
        </w:rPr>
        <w:footnoteRef/>
      </w:r>
      <w:r w:rsidRPr="0058112E">
        <w:rPr>
          <w:rFonts w:ascii="Times New Roman" w:hAnsi="Times New Roman" w:cs="Times New Roman"/>
        </w:rPr>
        <w:t xml:space="preserve"> Там же с. 124. </w:t>
      </w:r>
    </w:p>
  </w:footnote>
  <w:footnote w:id="72">
    <w:p w:rsidR="00AC1161" w:rsidRPr="00FC7E0D" w:rsidRDefault="00AC1161" w:rsidP="00FC7E0D">
      <w:pPr>
        <w:pStyle w:val="a6"/>
        <w:spacing w:line="240" w:lineRule="auto"/>
        <w:ind w:firstLine="0"/>
        <w:rPr>
          <w:sz w:val="20"/>
          <w:szCs w:val="20"/>
        </w:rPr>
      </w:pPr>
      <w:r w:rsidRPr="0058112E">
        <w:rPr>
          <w:rStyle w:val="a5"/>
          <w:sz w:val="20"/>
          <w:szCs w:val="20"/>
        </w:rPr>
        <w:footnoteRef/>
      </w:r>
      <w:r w:rsidRPr="0058112E">
        <w:rPr>
          <w:sz w:val="20"/>
          <w:szCs w:val="20"/>
        </w:rPr>
        <w:t xml:space="preserve"> См. об этом </w:t>
      </w:r>
      <w:r w:rsidRPr="0058112E">
        <w:rPr>
          <w:i/>
          <w:iCs/>
          <w:sz w:val="20"/>
          <w:szCs w:val="20"/>
        </w:rPr>
        <w:t>Кузнецов В.</w:t>
      </w:r>
      <w:r w:rsidRPr="0058112E">
        <w:rPr>
          <w:sz w:val="20"/>
          <w:szCs w:val="20"/>
        </w:rPr>
        <w:t xml:space="preserve"> Герменевтика и её путь от конкретной методики до философского направления [Электронный ресурс] URL: http://www.ruthenia.ru/logos/number/1999_10/04.htm (дата обращения 11.04.2016). Румянцева Т.Г. </w:t>
      </w:r>
      <w:proofErr w:type="spellStart"/>
      <w:r w:rsidRPr="0058112E">
        <w:rPr>
          <w:sz w:val="20"/>
          <w:szCs w:val="20"/>
        </w:rPr>
        <w:t>Дильтей</w:t>
      </w:r>
      <w:proofErr w:type="spellEnd"/>
      <w:r w:rsidRPr="0058112E">
        <w:rPr>
          <w:sz w:val="20"/>
          <w:szCs w:val="20"/>
        </w:rPr>
        <w:t xml:space="preserve"> // История философии. Энциклопедия / ред. А.А. </w:t>
      </w:r>
      <w:proofErr w:type="spellStart"/>
      <w:r w:rsidRPr="0058112E">
        <w:rPr>
          <w:sz w:val="20"/>
          <w:szCs w:val="20"/>
        </w:rPr>
        <w:t>Грицанов</w:t>
      </w:r>
      <w:proofErr w:type="spellEnd"/>
      <w:r w:rsidRPr="0058112E">
        <w:rPr>
          <w:sz w:val="20"/>
          <w:szCs w:val="20"/>
        </w:rPr>
        <w:t xml:space="preserve">. - Минск: </w:t>
      </w:r>
      <w:proofErr w:type="spellStart"/>
      <w:r w:rsidRPr="0058112E">
        <w:rPr>
          <w:sz w:val="20"/>
          <w:szCs w:val="20"/>
        </w:rPr>
        <w:t>Интерспрессе</w:t>
      </w:r>
      <w:r w:rsidRPr="0058112E">
        <w:rPr>
          <w:sz w:val="20"/>
          <w:szCs w:val="20"/>
        </w:rPr>
        <w:t>р</w:t>
      </w:r>
      <w:r w:rsidRPr="0058112E">
        <w:rPr>
          <w:sz w:val="20"/>
          <w:szCs w:val="20"/>
        </w:rPr>
        <w:t>вис</w:t>
      </w:r>
      <w:proofErr w:type="spellEnd"/>
      <w:r w:rsidRPr="0058112E">
        <w:rPr>
          <w:sz w:val="20"/>
          <w:szCs w:val="20"/>
        </w:rPr>
        <w:t>, 2002. – 321-324 с.</w:t>
      </w:r>
    </w:p>
  </w:footnote>
  <w:footnote w:id="73">
    <w:p w:rsidR="00AC1161" w:rsidRPr="0058112E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58112E">
        <w:rPr>
          <w:rStyle w:val="a5"/>
          <w:rFonts w:ascii="Times New Roman" w:hAnsi="Times New Roman" w:cs="Times New Roman"/>
        </w:rPr>
        <w:footnoteRef/>
      </w:r>
      <w:r w:rsidRPr="0058112E">
        <w:rPr>
          <w:rFonts w:ascii="Times New Roman" w:hAnsi="Times New Roman" w:cs="Times New Roman"/>
        </w:rPr>
        <w:t xml:space="preserve"> Об этом было написано во втором параграфе первой главы. Мы не можем проводить здесь сравнительный анализ временности сознания у </w:t>
      </w:r>
      <w:proofErr w:type="spellStart"/>
      <w:r w:rsidRPr="0058112E">
        <w:rPr>
          <w:rFonts w:ascii="Times New Roman" w:hAnsi="Times New Roman" w:cs="Times New Roman"/>
        </w:rPr>
        <w:t>Гуссерля</w:t>
      </w:r>
      <w:proofErr w:type="spellEnd"/>
      <w:r w:rsidRPr="0058112E">
        <w:rPr>
          <w:rFonts w:ascii="Times New Roman" w:hAnsi="Times New Roman" w:cs="Times New Roman"/>
        </w:rPr>
        <w:t xml:space="preserve"> и понимания психической жизни в связи </w:t>
      </w:r>
      <w:proofErr w:type="gramStart"/>
      <w:r w:rsidRPr="0058112E">
        <w:rPr>
          <w:rFonts w:ascii="Times New Roman" w:hAnsi="Times New Roman" w:cs="Times New Roman"/>
        </w:rPr>
        <w:t>с</w:t>
      </w:r>
      <w:proofErr w:type="gramEnd"/>
      <w:r w:rsidRPr="0058112E">
        <w:rPr>
          <w:rFonts w:ascii="Times New Roman" w:hAnsi="Times New Roman" w:cs="Times New Roman"/>
        </w:rPr>
        <w:t xml:space="preserve"> временем у </w:t>
      </w:r>
      <w:proofErr w:type="spellStart"/>
      <w:r w:rsidRPr="0058112E">
        <w:rPr>
          <w:rFonts w:ascii="Times New Roman" w:hAnsi="Times New Roman" w:cs="Times New Roman"/>
        </w:rPr>
        <w:t>Дильтея</w:t>
      </w:r>
      <w:proofErr w:type="spellEnd"/>
      <w:r w:rsidRPr="0058112E">
        <w:rPr>
          <w:rFonts w:ascii="Times New Roman" w:hAnsi="Times New Roman" w:cs="Times New Roman"/>
        </w:rPr>
        <w:t>. Отм</w:t>
      </w:r>
      <w:r w:rsidRPr="0058112E">
        <w:rPr>
          <w:rFonts w:ascii="Times New Roman" w:hAnsi="Times New Roman" w:cs="Times New Roman"/>
        </w:rPr>
        <w:t>е</w:t>
      </w:r>
      <w:r w:rsidRPr="0058112E">
        <w:rPr>
          <w:rFonts w:ascii="Times New Roman" w:hAnsi="Times New Roman" w:cs="Times New Roman"/>
        </w:rPr>
        <w:t>тим только общую двум философам проблему объективации как условие возможности рефлексии или поним</w:t>
      </w:r>
      <w:r w:rsidRPr="0058112E">
        <w:rPr>
          <w:rFonts w:ascii="Times New Roman" w:hAnsi="Times New Roman" w:cs="Times New Roman"/>
        </w:rPr>
        <w:t>а</w:t>
      </w:r>
      <w:r w:rsidRPr="0058112E">
        <w:rPr>
          <w:rFonts w:ascii="Times New Roman" w:hAnsi="Times New Roman" w:cs="Times New Roman"/>
        </w:rPr>
        <w:t xml:space="preserve">ния в науках о духе. </w:t>
      </w:r>
    </w:p>
  </w:footnote>
  <w:footnote w:id="74">
    <w:p w:rsidR="00AC1161" w:rsidRPr="00075EC5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075EC5">
        <w:rPr>
          <w:rStyle w:val="a5"/>
          <w:rFonts w:ascii="Times New Roman" w:hAnsi="Times New Roman" w:cs="Times New Roman"/>
        </w:rPr>
        <w:footnoteRef/>
      </w:r>
      <w:r w:rsidRPr="00075EC5">
        <w:rPr>
          <w:rFonts w:ascii="Times New Roman" w:hAnsi="Times New Roman" w:cs="Times New Roman"/>
        </w:rPr>
        <w:t xml:space="preserve"> Речь идет о двух взаимосвязанных проблемах формирования объекта и субъекта гуманитарных наук. </w:t>
      </w:r>
    </w:p>
  </w:footnote>
  <w:footnote w:id="75">
    <w:p w:rsidR="00AC1161" w:rsidRPr="00075EC5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075EC5">
        <w:rPr>
          <w:rStyle w:val="a5"/>
          <w:rFonts w:ascii="Times New Roman" w:hAnsi="Times New Roman" w:cs="Times New Roman"/>
        </w:rPr>
        <w:footnoteRef/>
      </w:r>
      <w:r w:rsidRPr="00075EC5">
        <w:rPr>
          <w:rFonts w:ascii="Times New Roman" w:hAnsi="Times New Roman" w:cs="Times New Roman"/>
        </w:rPr>
        <w:t xml:space="preserve"> </w:t>
      </w:r>
      <w:proofErr w:type="spellStart"/>
      <w:r w:rsidRPr="00075EC5">
        <w:rPr>
          <w:rFonts w:ascii="Times New Roman" w:hAnsi="Times New Roman" w:cs="Times New Roman"/>
        </w:rPr>
        <w:t>Цит</w:t>
      </w:r>
      <w:proofErr w:type="spellEnd"/>
      <w:r w:rsidRPr="00075EC5">
        <w:rPr>
          <w:rFonts w:ascii="Times New Roman" w:hAnsi="Times New Roman" w:cs="Times New Roman"/>
        </w:rPr>
        <w:t xml:space="preserve">. по. Плотников Н.С. Жизнь и история. Философская программа Вильгельма </w:t>
      </w:r>
      <w:proofErr w:type="spellStart"/>
      <w:r w:rsidRPr="00075EC5">
        <w:rPr>
          <w:rFonts w:ascii="Times New Roman" w:hAnsi="Times New Roman" w:cs="Times New Roman"/>
        </w:rPr>
        <w:t>Дильтея</w:t>
      </w:r>
      <w:proofErr w:type="spellEnd"/>
      <w:r w:rsidRPr="00075EC5">
        <w:rPr>
          <w:rFonts w:ascii="Times New Roman" w:hAnsi="Times New Roman" w:cs="Times New Roman"/>
        </w:rPr>
        <w:t xml:space="preserve"> // </w:t>
      </w:r>
      <w:proofErr w:type="spellStart"/>
      <w:r w:rsidRPr="00075EC5">
        <w:rPr>
          <w:rFonts w:ascii="Times New Roman" w:hAnsi="Times New Roman" w:cs="Times New Roman"/>
        </w:rPr>
        <w:t>Дильтей</w:t>
      </w:r>
      <w:proofErr w:type="spellEnd"/>
      <w:r w:rsidRPr="00075EC5">
        <w:rPr>
          <w:rFonts w:ascii="Times New Roman" w:hAnsi="Times New Roman" w:cs="Times New Roman"/>
        </w:rPr>
        <w:t xml:space="preserve"> В. Собр. соч. Т.1 М., 2000 С. 217. Об этом </w:t>
      </w:r>
      <w:proofErr w:type="gramStart"/>
      <w:r w:rsidRPr="00075EC5">
        <w:rPr>
          <w:rFonts w:ascii="Times New Roman" w:hAnsi="Times New Roman" w:cs="Times New Roman"/>
        </w:rPr>
        <w:t>см</w:t>
      </w:r>
      <w:proofErr w:type="gramEnd"/>
      <w:r w:rsidRPr="00075EC5">
        <w:rPr>
          <w:rFonts w:ascii="Times New Roman" w:hAnsi="Times New Roman" w:cs="Times New Roman"/>
        </w:rPr>
        <w:t xml:space="preserve">. также </w:t>
      </w:r>
      <w:proofErr w:type="spellStart"/>
      <w:r w:rsidRPr="00075EC5">
        <w:rPr>
          <w:rFonts w:ascii="Times New Roman" w:hAnsi="Times New Roman" w:cs="Times New Roman"/>
        </w:rPr>
        <w:t>Шиповалова</w:t>
      </w:r>
      <w:proofErr w:type="spellEnd"/>
      <w:r w:rsidRPr="00075EC5">
        <w:rPr>
          <w:rFonts w:ascii="Times New Roman" w:hAnsi="Times New Roman" w:cs="Times New Roman"/>
        </w:rPr>
        <w:t xml:space="preserve"> Л.В. Специфика субъектно-объектных отношений и особенности методологии социально-гуманитарного познания // История и философия науки /ред. А.С. </w:t>
      </w:r>
      <w:proofErr w:type="spellStart"/>
      <w:r w:rsidRPr="00075EC5">
        <w:rPr>
          <w:rFonts w:ascii="Times New Roman" w:hAnsi="Times New Roman" w:cs="Times New Roman"/>
        </w:rPr>
        <w:t>Мамзин</w:t>
      </w:r>
      <w:proofErr w:type="spellEnd"/>
      <w:r w:rsidRPr="00075EC5">
        <w:rPr>
          <w:rFonts w:ascii="Times New Roman" w:hAnsi="Times New Roman" w:cs="Times New Roman"/>
        </w:rPr>
        <w:t>. – СПб</w:t>
      </w:r>
      <w:proofErr w:type="gramStart"/>
      <w:r w:rsidRPr="00075EC5">
        <w:rPr>
          <w:rFonts w:ascii="Times New Roman" w:hAnsi="Times New Roman" w:cs="Times New Roman"/>
        </w:rPr>
        <w:t xml:space="preserve">.: </w:t>
      </w:r>
      <w:proofErr w:type="gramEnd"/>
      <w:r w:rsidRPr="00075EC5">
        <w:rPr>
          <w:rFonts w:ascii="Times New Roman" w:hAnsi="Times New Roman" w:cs="Times New Roman"/>
        </w:rPr>
        <w:t>Питер, 2008. С. 278.</w:t>
      </w:r>
    </w:p>
  </w:footnote>
  <w:footnote w:id="76">
    <w:p w:rsidR="00AC1161" w:rsidRPr="00075EC5" w:rsidRDefault="00AC1161" w:rsidP="00AC1161">
      <w:pPr>
        <w:pStyle w:val="a3"/>
        <w:rPr>
          <w:rFonts w:ascii="Times New Roman" w:hAnsi="Times New Roman" w:cs="Times New Roman"/>
        </w:rPr>
      </w:pPr>
      <w:r w:rsidRPr="00075EC5">
        <w:rPr>
          <w:rStyle w:val="a5"/>
          <w:rFonts w:ascii="Times New Roman" w:hAnsi="Times New Roman" w:cs="Times New Roman"/>
        </w:rPr>
        <w:footnoteRef/>
      </w:r>
      <w:r w:rsidRPr="00075EC5">
        <w:rPr>
          <w:rFonts w:ascii="Times New Roman" w:hAnsi="Times New Roman" w:cs="Times New Roman"/>
        </w:rPr>
        <w:t xml:space="preserve"> </w:t>
      </w:r>
      <w:proofErr w:type="spellStart"/>
      <w:r w:rsidRPr="00075EC5">
        <w:rPr>
          <w:rFonts w:ascii="Times New Roman" w:hAnsi="Times New Roman" w:cs="Times New Roman"/>
        </w:rPr>
        <w:t>Цит</w:t>
      </w:r>
      <w:proofErr w:type="spellEnd"/>
      <w:r w:rsidRPr="00075EC5">
        <w:rPr>
          <w:rFonts w:ascii="Times New Roman" w:hAnsi="Times New Roman" w:cs="Times New Roman"/>
        </w:rPr>
        <w:t xml:space="preserve">. по. Плотников Н.С. Жизнь и история. Философская программа Вильгельма </w:t>
      </w:r>
      <w:proofErr w:type="spellStart"/>
      <w:r w:rsidRPr="00075EC5">
        <w:rPr>
          <w:rFonts w:ascii="Times New Roman" w:hAnsi="Times New Roman" w:cs="Times New Roman"/>
        </w:rPr>
        <w:t>Дильтея</w:t>
      </w:r>
      <w:proofErr w:type="spellEnd"/>
      <w:r w:rsidRPr="00075EC5">
        <w:rPr>
          <w:rFonts w:ascii="Times New Roman" w:hAnsi="Times New Roman" w:cs="Times New Roman"/>
        </w:rPr>
        <w:t xml:space="preserve"> // </w:t>
      </w:r>
      <w:proofErr w:type="spellStart"/>
      <w:r w:rsidRPr="00075EC5">
        <w:rPr>
          <w:rFonts w:ascii="Times New Roman" w:hAnsi="Times New Roman" w:cs="Times New Roman"/>
        </w:rPr>
        <w:t>Дильтей</w:t>
      </w:r>
      <w:proofErr w:type="spellEnd"/>
      <w:r w:rsidRPr="00075EC5">
        <w:rPr>
          <w:rFonts w:ascii="Times New Roman" w:hAnsi="Times New Roman" w:cs="Times New Roman"/>
        </w:rPr>
        <w:t xml:space="preserve"> В. Собр. соч. Т.1 М., 2000 С. 279.</w:t>
      </w:r>
    </w:p>
  </w:footnote>
  <w:footnote w:id="77">
    <w:p w:rsidR="00AC1161" w:rsidRPr="006B3216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075EC5">
        <w:rPr>
          <w:rStyle w:val="a5"/>
          <w:rFonts w:ascii="Times New Roman" w:hAnsi="Times New Roman" w:cs="Times New Roman"/>
        </w:rPr>
        <w:footnoteRef/>
      </w:r>
      <w:r w:rsidRPr="00075EC5">
        <w:rPr>
          <w:rFonts w:ascii="Times New Roman" w:hAnsi="Times New Roman" w:cs="Times New Roman"/>
        </w:rPr>
        <w:t xml:space="preserve"> </w:t>
      </w:r>
      <w:proofErr w:type="gramStart"/>
      <w:r w:rsidRPr="00075EC5">
        <w:rPr>
          <w:rFonts w:ascii="Times New Roman" w:hAnsi="Times New Roman" w:cs="Times New Roman"/>
        </w:rPr>
        <w:t xml:space="preserve">Это сохраняющееся напряжение и трудно удерживаемое равновесие между чувством общности и значением дистанции в герменевтическом опыте можно соотнести с тем, что о гуманитарных науках пишет и Г.Г. </w:t>
      </w:r>
      <w:proofErr w:type="spellStart"/>
      <w:r w:rsidRPr="00075EC5">
        <w:rPr>
          <w:rFonts w:ascii="Times New Roman" w:hAnsi="Times New Roman" w:cs="Times New Roman"/>
        </w:rPr>
        <w:t>Гадамер</w:t>
      </w:r>
      <w:proofErr w:type="spellEnd"/>
      <w:r w:rsidRPr="00075EC5">
        <w:rPr>
          <w:rFonts w:ascii="Times New Roman" w:hAnsi="Times New Roman" w:cs="Times New Roman"/>
        </w:rPr>
        <w:t xml:space="preserve">, говоря о том, что «в основе герменевтической задачи лежит полярность близости и чуждости» (Г.Г. </w:t>
      </w:r>
      <w:proofErr w:type="spellStart"/>
      <w:r w:rsidRPr="00075EC5">
        <w:rPr>
          <w:rFonts w:ascii="Times New Roman" w:hAnsi="Times New Roman" w:cs="Times New Roman"/>
        </w:rPr>
        <w:t>Гадамер</w:t>
      </w:r>
      <w:proofErr w:type="spellEnd"/>
      <w:r w:rsidRPr="00075EC5">
        <w:rPr>
          <w:rFonts w:ascii="Times New Roman" w:hAnsi="Times New Roman" w:cs="Times New Roman"/>
        </w:rPr>
        <w:t>,</w:t>
      </w:r>
      <w:r>
        <w:t xml:space="preserve"> </w:t>
      </w:r>
      <w:r w:rsidRPr="006B3216">
        <w:rPr>
          <w:rFonts w:ascii="Times New Roman" w:hAnsi="Times New Roman" w:cs="Times New Roman"/>
        </w:rPr>
        <w:t>истина и метод.</w:t>
      </w:r>
      <w:proofErr w:type="gramEnd"/>
      <w:r w:rsidRPr="006B3216">
        <w:rPr>
          <w:rFonts w:ascii="Times New Roman" w:hAnsi="Times New Roman" w:cs="Times New Roman"/>
        </w:rPr>
        <w:t xml:space="preserve"> </w:t>
      </w:r>
      <w:proofErr w:type="gramStart"/>
      <w:r w:rsidRPr="006B3216">
        <w:rPr>
          <w:rFonts w:ascii="Times New Roman" w:hAnsi="Times New Roman" w:cs="Times New Roman"/>
        </w:rPr>
        <w:t>С. 349).</w:t>
      </w:r>
      <w:proofErr w:type="gramEnd"/>
      <w:r w:rsidRPr="006B3216">
        <w:rPr>
          <w:rFonts w:ascii="Times New Roman" w:hAnsi="Times New Roman" w:cs="Times New Roman"/>
        </w:rPr>
        <w:t xml:space="preserve"> </w:t>
      </w:r>
      <w:proofErr w:type="gramStart"/>
      <w:r w:rsidRPr="006B3216">
        <w:rPr>
          <w:rFonts w:ascii="Times New Roman" w:hAnsi="Times New Roman" w:cs="Times New Roman"/>
        </w:rPr>
        <w:t>Об этом же рассуждает М.М. Бахтин: «в гуманитарных науках точность – это преод</w:t>
      </w:r>
      <w:r w:rsidRPr="006B3216">
        <w:rPr>
          <w:rFonts w:ascii="Times New Roman" w:hAnsi="Times New Roman" w:cs="Times New Roman"/>
        </w:rPr>
        <w:t>о</w:t>
      </w:r>
      <w:r w:rsidRPr="006B3216">
        <w:rPr>
          <w:rFonts w:ascii="Times New Roman" w:hAnsi="Times New Roman" w:cs="Times New Roman"/>
        </w:rPr>
        <w:t>ление чуждости чуждого без превращения его в чисто свое (Бахтин М.М. К методологи гуманитарных наук // Бахтин М.М. Эстетика словесного творчества.</w:t>
      </w:r>
      <w:proofErr w:type="gramEnd"/>
      <w:r w:rsidRPr="006B3216">
        <w:rPr>
          <w:rFonts w:ascii="Times New Roman" w:hAnsi="Times New Roman" w:cs="Times New Roman"/>
        </w:rPr>
        <w:t xml:space="preserve"> </w:t>
      </w:r>
      <w:r w:rsidRPr="006B3216">
        <w:rPr>
          <w:rFonts w:ascii="Times New Roman" w:hAnsi="Times New Roman" w:cs="Times New Roman"/>
          <w:color w:val="000000"/>
        </w:rPr>
        <w:t>Изд. 2-е, М., 1986. -</w:t>
      </w:r>
      <w:r w:rsidRPr="006B3216">
        <w:rPr>
          <w:rFonts w:ascii="Times New Roman" w:hAnsi="Times New Roman" w:cs="Times New Roman"/>
        </w:rPr>
        <w:t xml:space="preserve"> </w:t>
      </w:r>
      <w:proofErr w:type="gramStart"/>
      <w:r w:rsidRPr="006B3216">
        <w:rPr>
          <w:rFonts w:ascii="Times New Roman" w:hAnsi="Times New Roman" w:cs="Times New Roman"/>
        </w:rPr>
        <w:t>С. 392.).</w:t>
      </w:r>
      <w:proofErr w:type="gramEnd"/>
      <w:r w:rsidRPr="006B3216">
        <w:rPr>
          <w:rFonts w:ascii="Times New Roman" w:hAnsi="Times New Roman" w:cs="Times New Roman"/>
        </w:rPr>
        <w:t xml:space="preserve"> </w:t>
      </w:r>
      <w:proofErr w:type="gramStart"/>
      <w:r w:rsidRPr="006B3216">
        <w:rPr>
          <w:rFonts w:ascii="Times New Roman" w:hAnsi="Times New Roman" w:cs="Times New Roman"/>
        </w:rPr>
        <w:t xml:space="preserve">Следует отметить, что, определяя такое сложное равновесие как диалог, М.М. Бахтин, в этом же разделе критикует </w:t>
      </w:r>
      <w:proofErr w:type="spellStart"/>
      <w:r w:rsidRPr="006B3216">
        <w:rPr>
          <w:rFonts w:ascii="Times New Roman" w:hAnsi="Times New Roman" w:cs="Times New Roman"/>
        </w:rPr>
        <w:t>Дильтей</w:t>
      </w:r>
      <w:proofErr w:type="spellEnd"/>
      <w:r w:rsidRPr="006B3216">
        <w:rPr>
          <w:rFonts w:ascii="Times New Roman" w:hAnsi="Times New Roman" w:cs="Times New Roman"/>
        </w:rPr>
        <w:t xml:space="preserve"> за так и не преод</w:t>
      </w:r>
      <w:r w:rsidRPr="006B3216">
        <w:rPr>
          <w:rFonts w:ascii="Times New Roman" w:hAnsi="Times New Roman" w:cs="Times New Roman"/>
        </w:rPr>
        <w:t>о</w:t>
      </w:r>
      <w:r w:rsidRPr="006B3216">
        <w:rPr>
          <w:rFonts w:ascii="Times New Roman" w:hAnsi="Times New Roman" w:cs="Times New Roman"/>
        </w:rPr>
        <w:t xml:space="preserve">ленных </w:t>
      </w:r>
      <w:proofErr w:type="spellStart"/>
      <w:r w:rsidRPr="006B3216">
        <w:rPr>
          <w:rFonts w:ascii="Times New Roman" w:hAnsi="Times New Roman" w:cs="Times New Roman"/>
        </w:rPr>
        <w:t>монологизм</w:t>
      </w:r>
      <w:proofErr w:type="spellEnd"/>
      <w:r w:rsidRPr="006B3216">
        <w:rPr>
          <w:rFonts w:ascii="Times New Roman" w:hAnsi="Times New Roman" w:cs="Times New Roman"/>
        </w:rPr>
        <w:t xml:space="preserve"> (там же.</w:t>
      </w:r>
      <w:proofErr w:type="gramEnd"/>
      <w:r w:rsidRPr="006B3216">
        <w:rPr>
          <w:rFonts w:ascii="Times New Roman" w:hAnsi="Times New Roman" w:cs="Times New Roman"/>
        </w:rPr>
        <w:t xml:space="preserve"> </w:t>
      </w:r>
      <w:proofErr w:type="gramStart"/>
      <w:r w:rsidRPr="006B3216">
        <w:rPr>
          <w:rFonts w:ascii="Times New Roman" w:hAnsi="Times New Roman" w:cs="Times New Roman"/>
        </w:rPr>
        <w:t xml:space="preserve">С. 384). </w:t>
      </w:r>
      <w:proofErr w:type="gramEnd"/>
    </w:p>
  </w:footnote>
  <w:footnote w:id="78">
    <w:p w:rsidR="00AC1161" w:rsidRPr="006B3216" w:rsidRDefault="00AC1161" w:rsidP="00AC1161">
      <w:pPr>
        <w:pStyle w:val="a6"/>
        <w:spacing w:line="240" w:lineRule="auto"/>
        <w:ind w:firstLine="0"/>
        <w:rPr>
          <w:sz w:val="20"/>
          <w:szCs w:val="20"/>
        </w:rPr>
      </w:pPr>
      <w:r w:rsidRPr="006B3216">
        <w:rPr>
          <w:rStyle w:val="a5"/>
          <w:sz w:val="20"/>
          <w:szCs w:val="20"/>
        </w:rPr>
        <w:footnoteRef/>
      </w:r>
      <w:r w:rsidRPr="006B3216">
        <w:rPr>
          <w:sz w:val="20"/>
          <w:szCs w:val="20"/>
        </w:rPr>
        <w:t xml:space="preserve"> Румянцева Т.Г. </w:t>
      </w:r>
      <w:proofErr w:type="spellStart"/>
      <w:r w:rsidRPr="006B3216">
        <w:rPr>
          <w:sz w:val="20"/>
          <w:szCs w:val="20"/>
        </w:rPr>
        <w:t>Дильтей</w:t>
      </w:r>
      <w:proofErr w:type="spellEnd"/>
      <w:r w:rsidRPr="006B3216">
        <w:rPr>
          <w:sz w:val="20"/>
          <w:szCs w:val="20"/>
        </w:rPr>
        <w:t xml:space="preserve"> // История философии. Энциклопедия / ред. А.А. </w:t>
      </w:r>
      <w:proofErr w:type="spellStart"/>
      <w:r w:rsidRPr="006B3216">
        <w:rPr>
          <w:sz w:val="20"/>
          <w:szCs w:val="20"/>
        </w:rPr>
        <w:t>Грицанов</w:t>
      </w:r>
      <w:proofErr w:type="spellEnd"/>
      <w:r w:rsidRPr="006B3216">
        <w:rPr>
          <w:sz w:val="20"/>
          <w:szCs w:val="20"/>
        </w:rPr>
        <w:t xml:space="preserve">. - Минск: </w:t>
      </w:r>
      <w:proofErr w:type="spellStart"/>
      <w:r w:rsidRPr="006B3216">
        <w:rPr>
          <w:sz w:val="20"/>
          <w:szCs w:val="20"/>
        </w:rPr>
        <w:t>Интерспрессе</w:t>
      </w:r>
      <w:r w:rsidRPr="006B3216">
        <w:rPr>
          <w:sz w:val="20"/>
          <w:szCs w:val="20"/>
        </w:rPr>
        <w:t>р</w:t>
      </w:r>
      <w:r w:rsidRPr="006B3216">
        <w:rPr>
          <w:sz w:val="20"/>
          <w:szCs w:val="20"/>
        </w:rPr>
        <w:t>вис</w:t>
      </w:r>
      <w:proofErr w:type="spellEnd"/>
      <w:r w:rsidRPr="006B3216">
        <w:rPr>
          <w:sz w:val="20"/>
          <w:szCs w:val="20"/>
        </w:rPr>
        <w:t>, 2002. – С. 324.</w:t>
      </w:r>
    </w:p>
    <w:p w:rsidR="00AC1161" w:rsidRPr="00943F47" w:rsidRDefault="00AC1161" w:rsidP="00AC1161">
      <w:pPr>
        <w:pStyle w:val="a3"/>
        <w:jc w:val="both"/>
      </w:pPr>
    </w:p>
  </w:footnote>
  <w:footnote w:id="79">
    <w:p w:rsidR="00AC1161" w:rsidRPr="00A75F4F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A75F4F">
        <w:rPr>
          <w:rStyle w:val="a5"/>
          <w:rFonts w:ascii="Times New Roman" w:hAnsi="Times New Roman" w:cs="Times New Roman"/>
        </w:rPr>
        <w:footnoteRef/>
      </w:r>
      <w:r w:rsidRPr="00A75F4F">
        <w:rPr>
          <w:rFonts w:ascii="Times New Roman" w:hAnsi="Times New Roman" w:cs="Times New Roman"/>
        </w:rPr>
        <w:t xml:space="preserve"> </w:t>
      </w:r>
      <w:proofErr w:type="spellStart"/>
      <w:r w:rsidRPr="00A75F4F">
        <w:rPr>
          <w:rFonts w:ascii="Times New Roman" w:hAnsi="Times New Roman" w:cs="Times New Roman"/>
        </w:rPr>
        <w:t>Гадамер</w:t>
      </w:r>
      <w:proofErr w:type="spellEnd"/>
      <w:r w:rsidRPr="00A75F4F">
        <w:rPr>
          <w:rFonts w:ascii="Times New Roman" w:hAnsi="Times New Roman" w:cs="Times New Roman"/>
        </w:rPr>
        <w:t xml:space="preserve"> Г.Г. Истина и метод. </w:t>
      </w:r>
      <w:proofErr w:type="spellStart"/>
      <w:r w:rsidRPr="00A75F4F">
        <w:rPr>
          <w:rFonts w:ascii="Times New Roman" w:hAnsi="Times New Roman" w:cs="Times New Roman"/>
        </w:rPr>
        <w:t>Цит</w:t>
      </w:r>
      <w:proofErr w:type="spellEnd"/>
      <w:r w:rsidRPr="00A75F4F">
        <w:rPr>
          <w:rFonts w:ascii="Times New Roman" w:hAnsi="Times New Roman" w:cs="Times New Roman"/>
        </w:rPr>
        <w:t xml:space="preserve">. по: </w:t>
      </w:r>
      <w:r w:rsidRPr="00A75F4F">
        <w:rPr>
          <w:rFonts w:ascii="Times New Roman" w:hAnsi="Times New Roman" w:cs="Times New Roman"/>
          <w:i/>
          <w:iCs/>
        </w:rPr>
        <w:t>Кузнецов В.</w:t>
      </w:r>
      <w:r w:rsidRPr="00A75F4F">
        <w:rPr>
          <w:rFonts w:ascii="Times New Roman" w:hAnsi="Times New Roman" w:cs="Times New Roman"/>
        </w:rPr>
        <w:t xml:space="preserve"> Герменевтика и её путь от конкретной методики до фил</w:t>
      </w:r>
      <w:r w:rsidRPr="00A75F4F">
        <w:rPr>
          <w:rFonts w:ascii="Times New Roman" w:hAnsi="Times New Roman" w:cs="Times New Roman"/>
        </w:rPr>
        <w:t>о</w:t>
      </w:r>
      <w:r w:rsidRPr="00A75F4F">
        <w:rPr>
          <w:rFonts w:ascii="Times New Roman" w:hAnsi="Times New Roman" w:cs="Times New Roman"/>
        </w:rPr>
        <w:t>софского направления [Электронный ресурс] URL: http://www.ruthenia.ru/logos/number/1999_10/04.htm (дата о</w:t>
      </w:r>
      <w:r w:rsidRPr="00A75F4F">
        <w:rPr>
          <w:rFonts w:ascii="Times New Roman" w:hAnsi="Times New Roman" w:cs="Times New Roman"/>
        </w:rPr>
        <w:t>б</w:t>
      </w:r>
      <w:r w:rsidRPr="00A75F4F">
        <w:rPr>
          <w:rFonts w:ascii="Times New Roman" w:hAnsi="Times New Roman" w:cs="Times New Roman"/>
        </w:rPr>
        <w:t xml:space="preserve">ращения 11.04.2016).  </w:t>
      </w:r>
    </w:p>
  </w:footnote>
  <w:footnote w:id="80">
    <w:p w:rsidR="00AC1161" w:rsidRPr="00A75F4F" w:rsidRDefault="00AC1161" w:rsidP="00AC1161">
      <w:pPr>
        <w:pStyle w:val="a6"/>
        <w:ind w:firstLine="0"/>
        <w:rPr>
          <w:sz w:val="20"/>
          <w:szCs w:val="20"/>
        </w:rPr>
      </w:pPr>
      <w:r w:rsidRPr="00A75F4F">
        <w:rPr>
          <w:rStyle w:val="a5"/>
          <w:sz w:val="20"/>
          <w:szCs w:val="20"/>
        </w:rPr>
        <w:footnoteRef/>
      </w:r>
      <w:r w:rsidRPr="00A75F4F">
        <w:rPr>
          <w:sz w:val="20"/>
          <w:szCs w:val="20"/>
        </w:rPr>
        <w:t xml:space="preserve"> </w:t>
      </w:r>
      <w:proofErr w:type="spellStart"/>
      <w:r w:rsidRPr="00A75F4F">
        <w:rPr>
          <w:sz w:val="20"/>
          <w:szCs w:val="20"/>
        </w:rPr>
        <w:t>Гадамер</w:t>
      </w:r>
      <w:proofErr w:type="spellEnd"/>
      <w:r w:rsidRPr="00A75F4F">
        <w:rPr>
          <w:sz w:val="20"/>
          <w:szCs w:val="20"/>
        </w:rPr>
        <w:t xml:space="preserve"> Г.Г. Истина и метод. М.: Прогресс, 1998. — С. 202.  </w:t>
      </w:r>
    </w:p>
  </w:footnote>
  <w:footnote w:id="81">
    <w:p w:rsidR="00AC1161" w:rsidRPr="00A75F4F" w:rsidRDefault="00AC1161" w:rsidP="00FD046B">
      <w:pPr>
        <w:pStyle w:val="a3"/>
        <w:jc w:val="both"/>
        <w:rPr>
          <w:rFonts w:ascii="Times New Roman" w:hAnsi="Times New Roman" w:cs="Times New Roman"/>
        </w:rPr>
      </w:pPr>
      <w:r w:rsidRPr="00A75F4F">
        <w:rPr>
          <w:rStyle w:val="a5"/>
          <w:rFonts w:ascii="Times New Roman" w:hAnsi="Times New Roman" w:cs="Times New Roman"/>
        </w:rPr>
        <w:footnoteRef/>
      </w:r>
      <w:r w:rsidRPr="00A75F4F">
        <w:rPr>
          <w:rFonts w:ascii="Times New Roman" w:hAnsi="Times New Roman" w:cs="Times New Roman"/>
        </w:rPr>
        <w:t xml:space="preserve"> Мы используем этот концепт в том смысле, каким его наделяет Платон, говоря об идее Блага как </w:t>
      </w:r>
      <w:proofErr w:type="spellStart"/>
      <w:r w:rsidRPr="00A75F4F">
        <w:rPr>
          <w:rFonts w:ascii="Times New Roman" w:hAnsi="Times New Roman" w:cs="Times New Roman"/>
        </w:rPr>
        <w:t>беспредп</w:t>
      </w:r>
      <w:r w:rsidRPr="00A75F4F">
        <w:rPr>
          <w:rFonts w:ascii="Times New Roman" w:hAnsi="Times New Roman" w:cs="Times New Roman"/>
        </w:rPr>
        <w:t>о</w:t>
      </w:r>
      <w:r w:rsidRPr="00A75F4F">
        <w:rPr>
          <w:rFonts w:ascii="Times New Roman" w:hAnsi="Times New Roman" w:cs="Times New Roman"/>
        </w:rPr>
        <w:t>сылочном</w:t>
      </w:r>
      <w:proofErr w:type="spellEnd"/>
      <w:r w:rsidRPr="00A75F4F">
        <w:rPr>
          <w:rFonts w:ascii="Times New Roman" w:hAnsi="Times New Roman" w:cs="Times New Roman"/>
        </w:rPr>
        <w:t xml:space="preserve"> начале в </w:t>
      </w:r>
      <w:r w:rsidRPr="00A75F4F">
        <w:rPr>
          <w:rFonts w:ascii="Times New Roman" w:hAnsi="Times New Roman" w:cs="Times New Roman"/>
          <w:lang w:val="en-US"/>
        </w:rPr>
        <w:t>VI</w:t>
      </w:r>
      <w:r w:rsidR="00FD046B">
        <w:rPr>
          <w:rFonts w:ascii="Times New Roman" w:hAnsi="Times New Roman" w:cs="Times New Roman"/>
        </w:rPr>
        <w:t xml:space="preserve"> книге Государства</w:t>
      </w:r>
      <w:r w:rsidRPr="00A75F4F">
        <w:rPr>
          <w:rFonts w:ascii="Times New Roman" w:hAnsi="Times New Roman" w:cs="Times New Roman"/>
        </w:rPr>
        <w:t>. Оно - условие бытия и познания. Но при этом его следует понимать не как некоторую предпосылку,  отношении котором мы можем поставить вопрос о ее условиях возможности.</w:t>
      </w:r>
      <w:r w:rsidR="00FD046B">
        <w:rPr>
          <w:rFonts w:ascii="Times New Roman" w:hAnsi="Times New Roman" w:cs="Times New Roman"/>
        </w:rPr>
        <w:t xml:space="preserve"> См. </w:t>
      </w:r>
      <w:r w:rsidR="00FD046B" w:rsidRPr="00102F49">
        <w:rPr>
          <w:rFonts w:ascii="Times New Roman" w:hAnsi="Times New Roman" w:cs="Times New Roman"/>
          <w:i/>
        </w:rPr>
        <w:t>Платон</w:t>
      </w:r>
      <w:r w:rsidR="00102F49" w:rsidRPr="00102F49">
        <w:rPr>
          <w:rFonts w:ascii="Times New Roman" w:hAnsi="Times New Roman" w:cs="Times New Roman"/>
          <w:i/>
        </w:rPr>
        <w:t>.</w:t>
      </w:r>
      <w:r w:rsidR="00FD046B">
        <w:rPr>
          <w:rFonts w:ascii="Times New Roman" w:hAnsi="Times New Roman" w:cs="Times New Roman"/>
        </w:rPr>
        <w:t xml:space="preserve"> </w:t>
      </w:r>
      <w:r w:rsidR="00FD046B" w:rsidRPr="00FD046B">
        <w:rPr>
          <w:rFonts w:ascii="Times New Roman" w:hAnsi="Times New Roman" w:cs="Times New Roman"/>
        </w:rPr>
        <w:t>Собрание сочин</w:t>
      </w:r>
      <w:r w:rsidR="00102F49">
        <w:rPr>
          <w:rFonts w:ascii="Times New Roman" w:hAnsi="Times New Roman" w:cs="Times New Roman"/>
        </w:rPr>
        <w:t xml:space="preserve">ений в 4 т. Т. </w:t>
      </w:r>
      <w:proofErr w:type="gramStart"/>
      <w:r w:rsidR="00102F49">
        <w:rPr>
          <w:rFonts w:ascii="Times New Roman" w:hAnsi="Times New Roman" w:cs="Times New Roman"/>
        </w:rPr>
        <w:t>З</w:t>
      </w:r>
      <w:proofErr w:type="gramEnd"/>
      <w:r w:rsidR="00102F49">
        <w:rPr>
          <w:rFonts w:ascii="Times New Roman" w:hAnsi="Times New Roman" w:cs="Times New Roman"/>
        </w:rPr>
        <w:t xml:space="preserve">/Пер. с </w:t>
      </w:r>
      <w:proofErr w:type="spellStart"/>
      <w:r w:rsidR="00102F49">
        <w:rPr>
          <w:rFonts w:ascii="Times New Roman" w:hAnsi="Times New Roman" w:cs="Times New Roman"/>
        </w:rPr>
        <w:t>древне</w:t>
      </w:r>
      <w:r w:rsidR="00FD046B" w:rsidRPr="00FD046B">
        <w:rPr>
          <w:rFonts w:ascii="Times New Roman" w:hAnsi="Times New Roman" w:cs="Times New Roman"/>
        </w:rPr>
        <w:t>греч</w:t>
      </w:r>
      <w:proofErr w:type="spellEnd"/>
      <w:r w:rsidR="00FD046B" w:rsidRPr="00FD046B">
        <w:rPr>
          <w:rFonts w:ascii="Times New Roman" w:hAnsi="Times New Roman" w:cs="Times New Roman"/>
        </w:rPr>
        <w:t>.; Общ. р</w:t>
      </w:r>
      <w:r w:rsidR="00102F49">
        <w:rPr>
          <w:rFonts w:ascii="Times New Roman" w:hAnsi="Times New Roman" w:cs="Times New Roman"/>
        </w:rPr>
        <w:t xml:space="preserve">ед. А. Ф. Лосева, В. Ф. </w:t>
      </w:r>
      <w:proofErr w:type="spellStart"/>
      <w:r w:rsidR="00102F49">
        <w:rPr>
          <w:rFonts w:ascii="Times New Roman" w:hAnsi="Times New Roman" w:cs="Times New Roman"/>
        </w:rPr>
        <w:t>Асмуса</w:t>
      </w:r>
      <w:proofErr w:type="spellEnd"/>
      <w:r w:rsidR="00102F49">
        <w:rPr>
          <w:rFonts w:ascii="Times New Roman" w:hAnsi="Times New Roman" w:cs="Times New Roman"/>
        </w:rPr>
        <w:t xml:space="preserve">, </w:t>
      </w:r>
      <w:r w:rsidR="00FD046B" w:rsidRPr="00FD046B">
        <w:rPr>
          <w:rFonts w:ascii="Times New Roman" w:hAnsi="Times New Roman" w:cs="Times New Roman"/>
        </w:rPr>
        <w:t xml:space="preserve">А. А. </w:t>
      </w:r>
      <w:proofErr w:type="spellStart"/>
      <w:r w:rsidR="00FD046B" w:rsidRPr="00FD046B">
        <w:rPr>
          <w:rFonts w:ascii="Times New Roman" w:hAnsi="Times New Roman" w:cs="Times New Roman"/>
        </w:rPr>
        <w:t>Тахо-Годи</w:t>
      </w:r>
      <w:proofErr w:type="spellEnd"/>
      <w:r w:rsidR="00FD046B" w:rsidRPr="00FD046B">
        <w:rPr>
          <w:rFonts w:ascii="Times New Roman" w:hAnsi="Times New Roman" w:cs="Times New Roman"/>
        </w:rPr>
        <w:t xml:space="preserve">; </w:t>
      </w:r>
      <w:r w:rsidR="00102F49">
        <w:rPr>
          <w:rFonts w:ascii="Times New Roman" w:hAnsi="Times New Roman" w:cs="Times New Roman"/>
        </w:rPr>
        <w:t xml:space="preserve">Авт. вступ. ст. и ст. в примеч. </w:t>
      </w:r>
      <w:r w:rsidR="00FD046B" w:rsidRPr="00FD046B">
        <w:rPr>
          <w:rFonts w:ascii="Times New Roman" w:hAnsi="Times New Roman" w:cs="Times New Roman"/>
        </w:rPr>
        <w:t>А. Ф. Лосев</w:t>
      </w:r>
      <w:r w:rsidR="00102F49">
        <w:rPr>
          <w:rFonts w:ascii="Times New Roman" w:hAnsi="Times New Roman" w:cs="Times New Roman"/>
        </w:rPr>
        <w:t xml:space="preserve">; Примеч. А. А. </w:t>
      </w:r>
      <w:proofErr w:type="spellStart"/>
      <w:r w:rsidR="00102F49">
        <w:rPr>
          <w:rFonts w:ascii="Times New Roman" w:hAnsi="Times New Roman" w:cs="Times New Roman"/>
        </w:rPr>
        <w:t>Тахо-Годи</w:t>
      </w:r>
      <w:proofErr w:type="spellEnd"/>
      <w:r w:rsidR="00102F49">
        <w:rPr>
          <w:rFonts w:ascii="Times New Roman" w:hAnsi="Times New Roman" w:cs="Times New Roman"/>
        </w:rPr>
        <w:t xml:space="preserve">.— М.: </w:t>
      </w:r>
      <w:r w:rsidR="00FD046B" w:rsidRPr="00FD046B">
        <w:rPr>
          <w:rFonts w:ascii="Times New Roman" w:hAnsi="Times New Roman" w:cs="Times New Roman"/>
        </w:rPr>
        <w:t xml:space="preserve">Мысль, 1994. </w:t>
      </w:r>
      <w:r w:rsidR="00FD046B">
        <w:rPr>
          <w:rFonts w:ascii="Times New Roman" w:hAnsi="Times New Roman" w:cs="Times New Roman"/>
        </w:rPr>
        <w:t>С. 318-319.</w:t>
      </w:r>
      <w:r w:rsidRPr="00A75F4F">
        <w:rPr>
          <w:rFonts w:ascii="Times New Roman" w:hAnsi="Times New Roman" w:cs="Times New Roman"/>
        </w:rPr>
        <w:t xml:space="preserve"> Опыт историчности, которые </w:t>
      </w:r>
      <w:proofErr w:type="spellStart"/>
      <w:r w:rsidRPr="00A75F4F">
        <w:rPr>
          <w:rFonts w:ascii="Times New Roman" w:hAnsi="Times New Roman" w:cs="Times New Roman"/>
        </w:rPr>
        <w:t>концептуализируется</w:t>
      </w:r>
      <w:proofErr w:type="spellEnd"/>
      <w:r w:rsidRPr="00A75F4F">
        <w:rPr>
          <w:rFonts w:ascii="Times New Roman" w:hAnsi="Times New Roman" w:cs="Times New Roman"/>
        </w:rPr>
        <w:t xml:space="preserve"> в принципе «истории воздействий» на наш взгляд может быть соотнесен с таким </w:t>
      </w:r>
      <w:proofErr w:type="spellStart"/>
      <w:r w:rsidRPr="00A75F4F">
        <w:rPr>
          <w:rFonts w:ascii="Times New Roman" w:hAnsi="Times New Roman" w:cs="Times New Roman"/>
        </w:rPr>
        <w:t>беспредпосылочным</w:t>
      </w:r>
      <w:proofErr w:type="spellEnd"/>
      <w:r w:rsidRPr="00A75F4F">
        <w:rPr>
          <w:rFonts w:ascii="Times New Roman" w:hAnsi="Times New Roman" w:cs="Times New Roman"/>
        </w:rPr>
        <w:t xml:space="preserve"> началом. </w:t>
      </w:r>
    </w:p>
  </w:footnote>
  <w:footnote w:id="82">
    <w:p w:rsidR="00AC1161" w:rsidRPr="00782B9D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782B9D">
        <w:rPr>
          <w:rStyle w:val="a5"/>
          <w:rFonts w:ascii="Times New Roman" w:hAnsi="Times New Roman" w:cs="Times New Roman"/>
        </w:rPr>
        <w:footnoteRef/>
      </w:r>
      <w:r w:rsidRPr="00782B9D">
        <w:rPr>
          <w:rFonts w:ascii="Times New Roman" w:hAnsi="Times New Roman" w:cs="Times New Roman"/>
        </w:rPr>
        <w:t xml:space="preserve"> Мы ставим эти концепты в кавычки, поскольку их традиционный смысл связан с иерархией, герменевтич</w:t>
      </w:r>
      <w:r w:rsidRPr="00782B9D">
        <w:rPr>
          <w:rFonts w:ascii="Times New Roman" w:hAnsi="Times New Roman" w:cs="Times New Roman"/>
        </w:rPr>
        <w:t>е</w:t>
      </w:r>
      <w:r w:rsidRPr="00782B9D">
        <w:rPr>
          <w:rFonts w:ascii="Times New Roman" w:hAnsi="Times New Roman" w:cs="Times New Roman"/>
        </w:rPr>
        <w:t>ский же проект, с идеей конгениальности и диалога, предполагает возможность преодоления этой иерархии ч</w:t>
      </w:r>
      <w:r w:rsidRPr="00782B9D">
        <w:rPr>
          <w:rFonts w:ascii="Times New Roman" w:hAnsi="Times New Roman" w:cs="Times New Roman"/>
        </w:rPr>
        <w:t>е</w:t>
      </w:r>
      <w:r w:rsidRPr="00782B9D">
        <w:rPr>
          <w:rFonts w:ascii="Times New Roman" w:hAnsi="Times New Roman" w:cs="Times New Roman"/>
        </w:rPr>
        <w:t xml:space="preserve">ред актуализацию взаимосвязи. </w:t>
      </w:r>
    </w:p>
  </w:footnote>
  <w:footnote w:id="83">
    <w:p w:rsidR="00AC1161" w:rsidRPr="00782B9D" w:rsidRDefault="00AC1161" w:rsidP="00AC1161">
      <w:pPr>
        <w:pStyle w:val="a3"/>
        <w:rPr>
          <w:rFonts w:ascii="Times New Roman" w:hAnsi="Times New Roman" w:cs="Times New Roman"/>
        </w:rPr>
      </w:pPr>
      <w:r w:rsidRPr="00782B9D">
        <w:rPr>
          <w:rStyle w:val="a5"/>
          <w:rFonts w:ascii="Times New Roman" w:hAnsi="Times New Roman" w:cs="Times New Roman"/>
        </w:rPr>
        <w:footnoteRef/>
      </w:r>
      <w:r w:rsidRPr="00782B9D">
        <w:rPr>
          <w:rFonts w:ascii="Times New Roman" w:hAnsi="Times New Roman" w:cs="Times New Roman"/>
        </w:rPr>
        <w:t xml:space="preserve"> </w:t>
      </w:r>
      <w:proofErr w:type="spellStart"/>
      <w:r w:rsidRPr="00782B9D">
        <w:rPr>
          <w:rFonts w:ascii="Times New Roman" w:hAnsi="Times New Roman" w:cs="Times New Roman"/>
        </w:rPr>
        <w:t>Гадамер</w:t>
      </w:r>
      <w:proofErr w:type="spellEnd"/>
      <w:r w:rsidRPr="00782B9D">
        <w:rPr>
          <w:rFonts w:ascii="Times New Roman" w:hAnsi="Times New Roman" w:cs="Times New Roman"/>
        </w:rPr>
        <w:t xml:space="preserve"> Г.Г. Истина и метод. С. 322. </w:t>
      </w:r>
    </w:p>
  </w:footnote>
  <w:footnote w:id="84">
    <w:p w:rsidR="00AC1161" w:rsidRPr="00782B9D" w:rsidRDefault="00AC1161" w:rsidP="00AC1161">
      <w:pPr>
        <w:pStyle w:val="a3"/>
        <w:rPr>
          <w:rFonts w:ascii="Times New Roman" w:hAnsi="Times New Roman" w:cs="Times New Roman"/>
        </w:rPr>
      </w:pPr>
      <w:r w:rsidRPr="00782B9D">
        <w:rPr>
          <w:rStyle w:val="a5"/>
          <w:rFonts w:ascii="Times New Roman" w:hAnsi="Times New Roman" w:cs="Times New Roman"/>
        </w:rPr>
        <w:footnoteRef/>
      </w:r>
      <w:r w:rsidRPr="00782B9D">
        <w:rPr>
          <w:rFonts w:ascii="Times New Roman" w:hAnsi="Times New Roman" w:cs="Times New Roman"/>
        </w:rPr>
        <w:t xml:space="preserve"> Там же. С. 328.</w:t>
      </w:r>
    </w:p>
  </w:footnote>
  <w:footnote w:id="85">
    <w:p w:rsidR="00AC1161" w:rsidRPr="00782B9D" w:rsidRDefault="00AC1161" w:rsidP="00AC1161">
      <w:pPr>
        <w:pStyle w:val="a3"/>
        <w:rPr>
          <w:rFonts w:ascii="Times New Roman" w:hAnsi="Times New Roman" w:cs="Times New Roman"/>
        </w:rPr>
      </w:pPr>
      <w:r w:rsidRPr="00782B9D">
        <w:rPr>
          <w:rStyle w:val="a5"/>
          <w:rFonts w:ascii="Times New Roman" w:hAnsi="Times New Roman" w:cs="Times New Roman"/>
        </w:rPr>
        <w:footnoteRef/>
      </w:r>
      <w:r w:rsidRPr="00782B9D">
        <w:rPr>
          <w:rFonts w:ascii="Times New Roman" w:hAnsi="Times New Roman" w:cs="Times New Roman"/>
        </w:rPr>
        <w:t xml:space="preserve"> Там же. С. 329. </w:t>
      </w:r>
    </w:p>
  </w:footnote>
  <w:footnote w:id="86">
    <w:p w:rsidR="00AC1161" w:rsidRPr="00F240E0" w:rsidRDefault="00AC1161" w:rsidP="00AC1161">
      <w:pPr>
        <w:pStyle w:val="a3"/>
        <w:rPr>
          <w:rFonts w:ascii="Times New Roman" w:hAnsi="Times New Roman" w:cs="Times New Roman"/>
        </w:rPr>
      </w:pPr>
      <w:r w:rsidRPr="00F240E0">
        <w:rPr>
          <w:rStyle w:val="a5"/>
          <w:rFonts w:ascii="Times New Roman" w:hAnsi="Times New Roman" w:cs="Times New Roman"/>
        </w:rPr>
        <w:footnoteRef/>
      </w:r>
      <w:r w:rsidR="00F240E0">
        <w:rPr>
          <w:rFonts w:ascii="Times New Roman" w:hAnsi="Times New Roman" w:cs="Times New Roman"/>
        </w:rPr>
        <w:t xml:space="preserve"> </w:t>
      </w:r>
      <w:proofErr w:type="spellStart"/>
      <w:r w:rsidR="00F240E0">
        <w:rPr>
          <w:rFonts w:ascii="Times New Roman" w:hAnsi="Times New Roman" w:cs="Times New Roman"/>
        </w:rPr>
        <w:t>Гадамер</w:t>
      </w:r>
      <w:proofErr w:type="spellEnd"/>
      <w:r w:rsidR="00F240E0">
        <w:rPr>
          <w:rFonts w:ascii="Times New Roman" w:hAnsi="Times New Roman" w:cs="Times New Roman"/>
        </w:rPr>
        <w:t xml:space="preserve"> подчеркивает, что гуманитарные</w:t>
      </w:r>
      <w:r w:rsidRPr="00F240E0">
        <w:rPr>
          <w:rFonts w:ascii="Times New Roman" w:hAnsi="Times New Roman" w:cs="Times New Roman"/>
        </w:rPr>
        <w:t xml:space="preserve"> наук</w:t>
      </w:r>
      <w:r w:rsidR="00F240E0">
        <w:rPr>
          <w:rFonts w:ascii="Times New Roman" w:hAnsi="Times New Roman" w:cs="Times New Roman"/>
        </w:rPr>
        <w:t>и имеют не предмет, а задачу</w:t>
      </w:r>
      <w:r w:rsidRPr="00F240E0">
        <w:rPr>
          <w:rFonts w:ascii="Times New Roman" w:hAnsi="Times New Roman" w:cs="Times New Roman"/>
        </w:rPr>
        <w:t xml:space="preserve">. </w:t>
      </w:r>
      <w:proofErr w:type="gramStart"/>
      <w:r w:rsidRPr="00F240E0">
        <w:rPr>
          <w:rFonts w:ascii="Times New Roman" w:hAnsi="Times New Roman" w:cs="Times New Roman"/>
        </w:rPr>
        <w:t>(Там же.</w:t>
      </w:r>
      <w:proofErr w:type="gramEnd"/>
      <w:r w:rsidRPr="00F240E0">
        <w:rPr>
          <w:rFonts w:ascii="Times New Roman" w:hAnsi="Times New Roman" w:cs="Times New Roman"/>
        </w:rPr>
        <w:t xml:space="preserve"> </w:t>
      </w:r>
      <w:proofErr w:type="gramStart"/>
      <w:r w:rsidRPr="00F240E0">
        <w:rPr>
          <w:rFonts w:ascii="Times New Roman" w:hAnsi="Times New Roman" w:cs="Times New Roman"/>
        </w:rPr>
        <w:t xml:space="preserve">С. 345). </w:t>
      </w:r>
      <w:proofErr w:type="gramEnd"/>
    </w:p>
  </w:footnote>
  <w:footnote w:id="87">
    <w:p w:rsidR="00AC1161" w:rsidRPr="00F325BC" w:rsidRDefault="00AC1161" w:rsidP="00AC1161">
      <w:pPr>
        <w:pStyle w:val="a3"/>
        <w:rPr>
          <w:rFonts w:ascii="Times New Roman" w:hAnsi="Times New Roman" w:cs="Times New Roman"/>
        </w:rPr>
      </w:pPr>
      <w:r w:rsidRPr="00F325BC">
        <w:rPr>
          <w:rStyle w:val="a5"/>
          <w:rFonts w:ascii="Times New Roman" w:hAnsi="Times New Roman" w:cs="Times New Roman"/>
        </w:rPr>
        <w:footnoteRef/>
      </w:r>
      <w:r w:rsidRPr="00F325BC">
        <w:rPr>
          <w:rFonts w:ascii="Times New Roman" w:hAnsi="Times New Roman" w:cs="Times New Roman"/>
        </w:rPr>
        <w:t xml:space="preserve"> Там же С. 352-354. </w:t>
      </w:r>
    </w:p>
  </w:footnote>
  <w:footnote w:id="88">
    <w:p w:rsidR="00AC1161" w:rsidRPr="00F325BC" w:rsidRDefault="00AC1161" w:rsidP="00AC1161">
      <w:pPr>
        <w:pStyle w:val="a3"/>
        <w:rPr>
          <w:rFonts w:ascii="Times New Roman" w:hAnsi="Times New Roman" w:cs="Times New Roman"/>
        </w:rPr>
      </w:pPr>
      <w:r w:rsidRPr="00F325BC">
        <w:rPr>
          <w:rStyle w:val="a5"/>
          <w:rFonts w:ascii="Times New Roman" w:hAnsi="Times New Roman" w:cs="Times New Roman"/>
        </w:rPr>
        <w:footnoteRef/>
      </w:r>
      <w:r w:rsidRPr="00F325BC">
        <w:rPr>
          <w:rFonts w:ascii="Times New Roman" w:hAnsi="Times New Roman" w:cs="Times New Roman"/>
        </w:rPr>
        <w:t xml:space="preserve"> </w:t>
      </w:r>
      <w:proofErr w:type="spellStart"/>
      <w:r w:rsidRPr="00F325BC">
        <w:rPr>
          <w:rFonts w:ascii="Times New Roman" w:hAnsi="Times New Roman" w:cs="Times New Roman"/>
        </w:rPr>
        <w:t>Гадамер</w:t>
      </w:r>
      <w:proofErr w:type="spellEnd"/>
      <w:r w:rsidRPr="00F325BC">
        <w:rPr>
          <w:rFonts w:ascii="Times New Roman" w:hAnsi="Times New Roman" w:cs="Times New Roman"/>
        </w:rPr>
        <w:t xml:space="preserve"> цитирует определение </w:t>
      </w:r>
      <w:proofErr w:type="gramStart"/>
      <w:r w:rsidRPr="00F325BC">
        <w:rPr>
          <w:rFonts w:ascii="Times New Roman" w:hAnsi="Times New Roman" w:cs="Times New Roman"/>
        </w:rPr>
        <w:t>классического</w:t>
      </w:r>
      <w:proofErr w:type="gramEnd"/>
      <w:r w:rsidRPr="00F325BC">
        <w:rPr>
          <w:rFonts w:ascii="Times New Roman" w:hAnsi="Times New Roman" w:cs="Times New Roman"/>
        </w:rPr>
        <w:t xml:space="preserve">, которое дает Шлегель: </w:t>
      </w:r>
      <w:proofErr w:type="gramStart"/>
      <w:r w:rsidRPr="00F325BC">
        <w:rPr>
          <w:rFonts w:ascii="Times New Roman" w:hAnsi="Times New Roman" w:cs="Times New Roman"/>
        </w:rPr>
        <w:t>«Классическое произведение не должно быть таким, чтобы его когда-нибудь можно было понять до конца» (там же.</w:t>
      </w:r>
      <w:proofErr w:type="gramEnd"/>
      <w:r w:rsidRPr="00F325BC">
        <w:rPr>
          <w:rFonts w:ascii="Times New Roman" w:hAnsi="Times New Roman" w:cs="Times New Roman"/>
        </w:rPr>
        <w:t xml:space="preserve"> </w:t>
      </w:r>
      <w:proofErr w:type="gramStart"/>
      <w:r w:rsidRPr="00F325BC">
        <w:rPr>
          <w:rFonts w:ascii="Times New Roman" w:hAnsi="Times New Roman" w:cs="Times New Roman"/>
        </w:rPr>
        <w:t xml:space="preserve">С. 674). </w:t>
      </w:r>
      <w:proofErr w:type="gramEnd"/>
    </w:p>
  </w:footnote>
  <w:footnote w:id="89">
    <w:p w:rsidR="00AC1161" w:rsidRPr="00F325BC" w:rsidRDefault="00AC1161" w:rsidP="00AC1161">
      <w:pPr>
        <w:pStyle w:val="a3"/>
        <w:rPr>
          <w:rFonts w:ascii="Times New Roman" w:hAnsi="Times New Roman" w:cs="Times New Roman"/>
        </w:rPr>
      </w:pPr>
      <w:r w:rsidRPr="00F325BC">
        <w:rPr>
          <w:rStyle w:val="a5"/>
          <w:rFonts w:ascii="Times New Roman" w:hAnsi="Times New Roman" w:cs="Times New Roman"/>
        </w:rPr>
        <w:footnoteRef/>
      </w:r>
      <w:r w:rsidRPr="00F325BC">
        <w:rPr>
          <w:rFonts w:ascii="Times New Roman" w:hAnsi="Times New Roman" w:cs="Times New Roman"/>
        </w:rPr>
        <w:t xml:space="preserve"> Там же, с. 362. </w:t>
      </w:r>
    </w:p>
  </w:footnote>
  <w:footnote w:id="90">
    <w:p w:rsidR="00AC1161" w:rsidRPr="00D674C8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D674C8">
        <w:rPr>
          <w:rStyle w:val="a5"/>
          <w:rFonts w:ascii="Times New Roman" w:hAnsi="Times New Roman" w:cs="Times New Roman"/>
        </w:rPr>
        <w:footnoteRef/>
      </w:r>
      <w:r w:rsidRPr="00D674C8">
        <w:rPr>
          <w:rFonts w:ascii="Times New Roman" w:hAnsi="Times New Roman" w:cs="Times New Roman"/>
        </w:rPr>
        <w:t xml:space="preserve"> Та же. 156-174. </w:t>
      </w:r>
      <w:r w:rsidR="00D674C8">
        <w:rPr>
          <w:rFonts w:ascii="Times New Roman" w:hAnsi="Times New Roman" w:cs="Times New Roman"/>
        </w:rPr>
        <w:t>И</w:t>
      </w:r>
      <w:r w:rsidRPr="00D674C8">
        <w:rPr>
          <w:rFonts w:ascii="Times New Roman" w:hAnsi="Times New Roman" w:cs="Times New Roman"/>
        </w:rPr>
        <w:t xml:space="preserve">сторичность опыта понимания соотносится </w:t>
      </w:r>
      <w:proofErr w:type="spellStart"/>
      <w:r w:rsidRPr="00D674C8">
        <w:rPr>
          <w:rFonts w:ascii="Times New Roman" w:hAnsi="Times New Roman" w:cs="Times New Roman"/>
        </w:rPr>
        <w:t>Гадамером</w:t>
      </w:r>
      <w:proofErr w:type="spellEnd"/>
      <w:r w:rsidRPr="00D674C8">
        <w:rPr>
          <w:rFonts w:ascii="Times New Roman" w:hAnsi="Times New Roman" w:cs="Times New Roman"/>
        </w:rPr>
        <w:t xml:space="preserve"> с временностью человеческого сущ</w:t>
      </w:r>
      <w:r w:rsidRPr="00D674C8">
        <w:rPr>
          <w:rFonts w:ascii="Times New Roman" w:hAnsi="Times New Roman" w:cs="Times New Roman"/>
        </w:rPr>
        <w:t>е</w:t>
      </w:r>
      <w:r w:rsidRPr="00D674C8">
        <w:rPr>
          <w:rFonts w:ascii="Times New Roman" w:hAnsi="Times New Roman" w:cs="Times New Roman"/>
        </w:rPr>
        <w:t>ст</w:t>
      </w:r>
      <w:r w:rsidR="008429E3">
        <w:rPr>
          <w:rFonts w:ascii="Times New Roman" w:hAnsi="Times New Roman" w:cs="Times New Roman"/>
        </w:rPr>
        <w:t xml:space="preserve">вования. </w:t>
      </w:r>
      <w:proofErr w:type="spellStart"/>
      <w:r w:rsidR="008429E3">
        <w:rPr>
          <w:rFonts w:ascii="Times New Roman" w:hAnsi="Times New Roman" w:cs="Times New Roman"/>
        </w:rPr>
        <w:t>Т</w:t>
      </w:r>
      <w:r w:rsidRPr="00D674C8">
        <w:rPr>
          <w:rFonts w:ascii="Times New Roman" w:hAnsi="Times New Roman" w:cs="Times New Roman"/>
        </w:rPr>
        <w:t>емпоральность</w:t>
      </w:r>
      <w:proofErr w:type="spellEnd"/>
      <w:r w:rsidRPr="00D674C8">
        <w:rPr>
          <w:rFonts w:ascii="Times New Roman" w:hAnsi="Times New Roman" w:cs="Times New Roman"/>
        </w:rPr>
        <w:t xml:space="preserve"> понимания может быть </w:t>
      </w:r>
      <w:proofErr w:type="gramStart"/>
      <w:r w:rsidRPr="00D674C8">
        <w:rPr>
          <w:rFonts w:ascii="Times New Roman" w:hAnsi="Times New Roman" w:cs="Times New Roman"/>
        </w:rPr>
        <w:t>соотнесена</w:t>
      </w:r>
      <w:proofErr w:type="gramEnd"/>
      <w:r w:rsidRPr="00D674C8">
        <w:rPr>
          <w:rFonts w:ascii="Times New Roman" w:hAnsi="Times New Roman" w:cs="Times New Roman"/>
        </w:rPr>
        <w:t xml:space="preserve"> со сложностью момента настоящего. В этих двух пунктах </w:t>
      </w:r>
      <w:proofErr w:type="spellStart"/>
      <w:r w:rsidRPr="00D674C8">
        <w:rPr>
          <w:rFonts w:ascii="Times New Roman" w:hAnsi="Times New Roman" w:cs="Times New Roman"/>
        </w:rPr>
        <w:t>гадамеровское</w:t>
      </w:r>
      <w:proofErr w:type="spellEnd"/>
      <w:r w:rsidRPr="00D674C8">
        <w:rPr>
          <w:rFonts w:ascii="Times New Roman" w:hAnsi="Times New Roman" w:cs="Times New Roman"/>
        </w:rPr>
        <w:t xml:space="preserve"> понимание временности продолжает то его истолкование, которое можно было обнар</w:t>
      </w:r>
      <w:r w:rsidRPr="00D674C8">
        <w:rPr>
          <w:rFonts w:ascii="Times New Roman" w:hAnsi="Times New Roman" w:cs="Times New Roman"/>
        </w:rPr>
        <w:t>у</w:t>
      </w:r>
      <w:r w:rsidRPr="00D674C8">
        <w:rPr>
          <w:rFonts w:ascii="Times New Roman" w:hAnsi="Times New Roman" w:cs="Times New Roman"/>
        </w:rPr>
        <w:t xml:space="preserve">жить у </w:t>
      </w:r>
      <w:proofErr w:type="spellStart"/>
      <w:r w:rsidRPr="00D674C8">
        <w:rPr>
          <w:rFonts w:ascii="Times New Roman" w:hAnsi="Times New Roman" w:cs="Times New Roman"/>
        </w:rPr>
        <w:t>Гуссерля</w:t>
      </w:r>
      <w:proofErr w:type="spellEnd"/>
      <w:r w:rsidRPr="00D674C8">
        <w:rPr>
          <w:rFonts w:ascii="Times New Roman" w:hAnsi="Times New Roman" w:cs="Times New Roman"/>
        </w:rPr>
        <w:t xml:space="preserve"> и Хайдеггера. </w:t>
      </w:r>
    </w:p>
  </w:footnote>
  <w:footnote w:id="91">
    <w:p w:rsidR="00AC1161" w:rsidRPr="0012218D" w:rsidRDefault="00AC1161" w:rsidP="00AC1161">
      <w:pPr>
        <w:pStyle w:val="a3"/>
        <w:jc w:val="both"/>
        <w:rPr>
          <w:rFonts w:ascii="Times New Roman" w:hAnsi="Times New Roman" w:cs="Times New Roman"/>
        </w:rPr>
      </w:pPr>
      <w:r w:rsidRPr="0012218D">
        <w:rPr>
          <w:rStyle w:val="a5"/>
          <w:rFonts w:ascii="Times New Roman" w:hAnsi="Times New Roman" w:cs="Times New Roman"/>
        </w:rPr>
        <w:footnoteRef/>
      </w:r>
      <w:r w:rsidRPr="0012218D">
        <w:rPr>
          <w:rFonts w:ascii="Times New Roman" w:hAnsi="Times New Roman" w:cs="Times New Roman"/>
        </w:rPr>
        <w:t xml:space="preserve"> Там же. С. 402-403.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271"/>
    <w:multiLevelType w:val="hybridMultilevel"/>
    <w:tmpl w:val="E81AD728"/>
    <w:lvl w:ilvl="0" w:tplc="53263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77A9F"/>
    <w:multiLevelType w:val="hybridMultilevel"/>
    <w:tmpl w:val="40CE8DF4"/>
    <w:lvl w:ilvl="0" w:tplc="2180AEF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EA7"/>
    <w:rsid w:val="000021EA"/>
    <w:rsid w:val="0000226A"/>
    <w:rsid w:val="00002F7D"/>
    <w:rsid w:val="000049BA"/>
    <w:rsid w:val="00007C66"/>
    <w:rsid w:val="00010DB5"/>
    <w:rsid w:val="0001126A"/>
    <w:rsid w:val="00022C9D"/>
    <w:rsid w:val="000230B7"/>
    <w:rsid w:val="000259C0"/>
    <w:rsid w:val="00032B94"/>
    <w:rsid w:val="000611E4"/>
    <w:rsid w:val="000615F9"/>
    <w:rsid w:val="00071381"/>
    <w:rsid w:val="00075EC5"/>
    <w:rsid w:val="00077055"/>
    <w:rsid w:val="00085DF5"/>
    <w:rsid w:val="00092ACC"/>
    <w:rsid w:val="000A30A9"/>
    <w:rsid w:val="000A74E9"/>
    <w:rsid w:val="000C4BD5"/>
    <w:rsid w:val="000D06B5"/>
    <w:rsid w:val="000D68BD"/>
    <w:rsid w:val="000D72C2"/>
    <w:rsid w:val="000E54ED"/>
    <w:rsid w:val="00102F49"/>
    <w:rsid w:val="001053E5"/>
    <w:rsid w:val="00106F98"/>
    <w:rsid w:val="001134EA"/>
    <w:rsid w:val="00121AEF"/>
    <w:rsid w:val="0012218D"/>
    <w:rsid w:val="00135C49"/>
    <w:rsid w:val="001549CD"/>
    <w:rsid w:val="00155376"/>
    <w:rsid w:val="001570AC"/>
    <w:rsid w:val="00164600"/>
    <w:rsid w:val="0019124E"/>
    <w:rsid w:val="001A3204"/>
    <w:rsid w:val="001B587C"/>
    <w:rsid w:val="001B63D2"/>
    <w:rsid w:val="001C04B0"/>
    <w:rsid w:val="001E2FE4"/>
    <w:rsid w:val="00211CA5"/>
    <w:rsid w:val="00224920"/>
    <w:rsid w:val="002441BC"/>
    <w:rsid w:val="00247676"/>
    <w:rsid w:val="002563A7"/>
    <w:rsid w:val="00256608"/>
    <w:rsid w:val="00264820"/>
    <w:rsid w:val="00270641"/>
    <w:rsid w:val="00270F82"/>
    <w:rsid w:val="00271239"/>
    <w:rsid w:val="00275593"/>
    <w:rsid w:val="00280B4F"/>
    <w:rsid w:val="00294E24"/>
    <w:rsid w:val="00297BEC"/>
    <w:rsid w:val="002B2B89"/>
    <w:rsid w:val="002B41DC"/>
    <w:rsid w:val="002B5E8C"/>
    <w:rsid w:val="002C1BB0"/>
    <w:rsid w:val="002D0E48"/>
    <w:rsid w:val="002D1D84"/>
    <w:rsid w:val="002D3820"/>
    <w:rsid w:val="002E01FB"/>
    <w:rsid w:val="002E59AC"/>
    <w:rsid w:val="002E7230"/>
    <w:rsid w:val="002F1918"/>
    <w:rsid w:val="002F1B4D"/>
    <w:rsid w:val="002F41AC"/>
    <w:rsid w:val="00300C6F"/>
    <w:rsid w:val="00301280"/>
    <w:rsid w:val="00305720"/>
    <w:rsid w:val="00305731"/>
    <w:rsid w:val="00324719"/>
    <w:rsid w:val="00324E13"/>
    <w:rsid w:val="00341255"/>
    <w:rsid w:val="00345CC9"/>
    <w:rsid w:val="003645CC"/>
    <w:rsid w:val="003857B7"/>
    <w:rsid w:val="003A1483"/>
    <w:rsid w:val="003A2B7C"/>
    <w:rsid w:val="003D1DF8"/>
    <w:rsid w:val="003D50F6"/>
    <w:rsid w:val="003E699D"/>
    <w:rsid w:val="003E78ED"/>
    <w:rsid w:val="004249DF"/>
    <w:rsid w:val="00424FDC"/>
    <w:rsid w:val="004304AA"/>
    <w:rsid w:val="00435DB6"/>
    <w:rsid w:val="00447443"/>
    <w:rsid w:val="00454051"/>
    <w:rsid w:val="00472F9B"/>
    <w:rsid w:val="004A213D"/>
    <w:rsid w:val="004A6367"/>
    <w:rsid w:val="004B0855"/>
    <w:rsid w:val="004C1C1B"/>
    <w:rsid w:val="004D1B09"/>
    <w:rsid w:val="004E223A"/>
    <w:rsid w:val="004E7899"/>
    <w:rsid w:val="004E7B6D"/>
    <w:rsid w:val="004F0234"/>
    <w:rsid w:val="004F4467"/>
    <w:rsid w:val="00507E4E"/>
    <w:rsid w:val="005332B8"/>
    <w:rsid w:val="00536DBA"/>
    <w:rsid w:val="00547BE5"/>
    <w:rsid w:val="0055188F"/>
    <w:rsid w:val="00557E57"/>
    <w:rsid w:val="00560EF5"/>
    <w:rsid w:val="005629BE"/>
    <w:rsid w:val="00565308"/>
    <w:rsid w:val="00575F48"/>
    <w:rsid w:val="00581102"/>
    <w:rsid w:val="0058112E"/>
    <w:rsid w:val="00585C65"/>
    <w:rsid w:val="00587CD4"/>
    <w:rsid w:val="005936C8"/>
    <w:rsid w:val="00595238"/>
    <w:rsid w:val="005A6117"/>
    <w:rsid w:val="005B3573"/>
    <w:rsid w:val="005B4680"/>
    <w:rsid w:val="005B5656"/>
    <w:rsid w:val="005C2D7B"/>
    <w:rsid w:val="005E011C"/>
    <w:rsid w:val="005E2E3A"/>
    <w:rsid w:val="005E59E7"/>
    <w:rsid w:val="005F524F"/>
    <w:rsid w:val="006028C0"/>
    <w:rsid w:val="00606978"/>
    <w:rsid w:val="0062169D"/>
    <w:rsid w:val="0062644D"/>
    <w:rsid w:val="006444B6"/>
    <w:rsid w:val="00646B98"/>
    <w:rsid w:val="006477F9"/>
    <w:rsid w:val="00647B3F"/>
    <w:rsid w:val="00650925"/>
    <w:rsid w:val="00655364"/>
    <w:rsid w:val="0065758C"/>
    <w:rsid w:val="00660D3F"/>
    <w:rsid w:val="006621D6"/>
    <w:rsid w:val="00665E50"/>
    <w:rsid w:val="00674FD4"/>
    <w:rsid w:val="006773FE"/>
    <w:rsid w:val="00683468"/>
    <w:rsid w:val="00696635"/>
    <w:rsid w:val="00697028"/>
    <w:rsid w:val="006A088E"/>
    <w:rsid w:val="006A1F5D"/>
    <w:rsid w:val="006A5962"/>
    <w:rsid w:val="006A7CBE"/>
    <w:rsid w:val="006B251F"/>
    <w:rsid w:val="006B3216"/>
    <w:rsid w:val="006D5DFD"/>
    <w:rsid w:val="006E0568"/>
    <w:rsid w:val="006E3A1F"/>
    <w:rsid w:val="006F3948"/>
    <w:rsid w:val="00713420"/>
    <w:rsid w:val="0071676C"/>
    <w:rsid w:val="00720503"/>
    <w:rsid w:val="00747CC5"/>
    <w:rsid w:val="007620A0"/>
    <w:rsid w:val="0076752A"/>
    <w:rsid w:val="0077263F"/>
    <w:rsid w:val="007778F9"/>
    <w:rsid w:val="00782B9D"/>
    <w:rsid w:val="0078606D"/>
    <w:rsid w:val="007955CB"/>
    <w:rsid w:val="00795F9D"/>
    <w:rsid w:val="007A47A2"/>
    <w:rsid w:val="007B5C67"/>
    <w:rsid w:val="007C7475"/>
    <w:rsid w:val="007D328E"/>
    <w:rsid w:val="007D7851"/>
    <w:rsid w:val="007E4EE7"/>
    <w:rsid w:val="007F710D"/>
    <w:rsid w:val="00805067"/>
    <w:rsid w:val="00812548"/>
    <w:rsid w:val="00812D82"/>
    <w:rsid w:val="008141C3"/>
    <w:rsid w:val="008429E3"/>
    <w:rsid w:val="00844667"/>
    <w:rsid w:val="00847244"/>
    <w:rsid w:val="008572BC"/>
    <w:rsid w:val="0086192C"/>
    <w:rsid w:val="00862E54"/>
    <w:rsid w:val="0086748D"/>
    <w:rsid w:val="0087281C"/>
    <w:rsid w:val="00873CE3"/>
    <w:rsid w:val="00876AFF"/>
    <w:rsid w:val="008A2F59"/>
    <w:rsid w:val="008A781E"/>
    <w:rsid w:val="008B06C6"/>
    <w:rsid w:val="008B5249"/>
    <w:rsid w:val="008C0025"/>
    <w:rsid w:val="008C2BF6"/>
    <w:rsid w:val="008E035E"/>
    <w:rsid w:val="008E4EBA"/>
    <w:rsid w:val="008E69B0"/>
    <w:rsid w:val="008F53BC"/>
    <w:rsid w:val="00917A1E"/>
    <w:rsid w:val="009240FE"/>
    <w:rsid w:val="00925B33"/>
    <w:rsid w:val="00930942"/>
    <w:rsid w:val="00933D66"/>
    <w:rsid w:val="009432CC"/>
    <w:rsid w:val="00947EA7"/>
    <w:rsid w:val="009538C1"/>
    <w:rsid w:val="00957942"/>
    <w:rsid w:val="00963585"/>
    <w:rsid w:val="00966CA7"/>
    <w:rsid w:val="00974E33"/>
    <w:rsid w:val="00977E26"/>
    <w:rsid w:val="009A05E7"/>
    <w:rsid w:val="009A327A"/>
    <w:rsid w:val="009B2556"/>
    <w:rsid w:val="009C0F9E"/>
    <w:rsid w:val="009E2C43"/>
    <w:rsid w:val="009F7456"/>
    <w:rsid w:val="00A157D2"/>
    <w:rsid w:val="00A15FB0"/>
    <w:rsid w:val="00A172DF"/>
    <w:rsid w:val="00A179FF"/>
    <w:rsid w:val="00A237FC"/>
    <w:rsid w:val="00A25762"/>
    <w:rsid w:val="00A26625"/>
    <w:rsid w:val="00A32BED"/>
    <w:rsid w:val="00A33203"/>
    <w:rsid w:val="00A50300"/>
    <w:rsid w:val="00A545E3"/>
    <w:rsid w:val="00A56A54"/>
    <w:rsid w:val="00A7436B"/>
    <w:rsid w:val="00A75F4F"/>
    <w:rsid w:val="00A77C65"/>
    <w:rsid w:val="00A83F16"/>
    <w:rsid w:val="00A864E0"/>
    <w:rsid w:val="00AA2CAE"/>
    <w:rsid w:val="00AB3E84"/>
    <w:rsid w:val="00AC1161"/>
    <w:rsid w:val="00AC11F9"/>
    <w:rsid w:val="00AC2622"/>
    <w:rsid w:val="00AD0298"/>
    <w:rsid w:val="00AD350D"/>
    <w:rsid w:val="00AE0CED"/>
    <w:rsid w:val="00AE2AF0"/>
    <w:rsid w:val="00AE3DDD"/>
    <w:rsid w:val="00AF2B99"/>
    <w:rsid w:val="00B042C6"/>
    <w:rsid w:val="00B06C0C"/>
    <w:rsid w:val="00B1586C"/>
    <w:rsid w:val="00B17CA9"/>
    <w:rsid w:val="00B20E4D"/>
    <w:rsid w:val="00B261C4"/>
    <w:rsid w:val="00B440BC"/>
    <w:rsid w:val="00B46E9C"/>
    <w:rsid w:val="00B55858"/>
    <w:rsid w:val="00B6121A"/>
    <w:rsid w:val="00B722E6"/>
    <w:rsid w:val="00B81518"/>
    <w:rsid w:val="00B86307"/>
    <w:rsid w:val="00BA5CF2"/>
    <w:rsid w:val="00BA76C7"/>
    <w:rsid w:val="00BA77D5"/>
    <w:rsid w:val="00BC08A9"/>
    <w:rsid w:val="00BC3CBE"/>
    <w:rsid w:val="00BC5D58"/>
    <w:rsid w:val="00BD21FD"/>
    <w:rsid w:val="00C009AF"/>
    <w:rsid w:val="00C05F93"/>
    <w:rsid w:val="00C0631B"/>
    <w:rsid w:val="00C10082"/>
    <w:rsid w:val="00C31B3F"/>
    <w:rsid w:val="00C34359"/>
    <w:rsid w:val="00C43962"/>
    <w:rsid w:val="00C441C2"/>
    <w:rsid w:val="00C510B2"/>
    <w:rsid w:val="00C5744A"/>
    <w:rsid w:val="00C6410F"/>
    <w:rsid w:val="00C67AE4"/>
    <w:rsid w:val="00C7198D"/>
    <w:rsid w:val="00C720B8"/>
    <w:rsid w:val="00C805C7"/>
    <w:rsid w:val="00C82328"/>
    <w:rsid w:val="00C82961"/>
    <w:rsid w:val="00C856FB"/>
    <w:rsid w:val="00C87CCB"/>
    <w:rsid w:val="00C93F52"/>
    <w:rsid w:val="00CA1913"/>
    <w:rsid w:val="00CB0FFC"/>
    <w:rsid w:val="00CB3773"/>
    <w:rsid w:val="00CB6B8F"/>
    <w:rsid w:val="00CC4F56"/>
    <w:rsid w:val="00CC67BF"/>
    <w:rsid w:val="00CC683C"/>
    <w:rsid w:val="00CD5B50"/>
    <w:rsid w:val="00CF6A4F"/>
    <w:rsid w:val="00CF7A88"/>
    <w:rsid w:val="00D01C43"/>
    <w:rsid w:val="00D0314E"/>
    <w:rsid w:val="00D03ED2"/>
    <w:rsid w:val="00D045CE"/>
    <w:rsid w:val="00D07EF5"/>
    <w:rsid w:val="00D16F04"/>
    <w:rsid w:val="00D33951"/>
    <w:rsid w:val="00D3665C"/>
    <w:rsid w:val="00D50298"/>
    <w:rsid w:val="00D55F5C"/>
    <w:rsid w:val="00D56B39"/>
    <w:rsid w:val="00D6090B"/>
    <w:rsid w:val="00D674C8"/>
    <w:rsid w:val="00D75B95"/>
    <w:rsid w:val="00D82241"/>
    <w:rsid w:val="00D900F9"/>
    <w:rsid w:val="00D93A47"/>
    <w:rsid w:val="00DA45B4"/>
    <w:rsid w:val="00DB5132"/>
    <w:rsid w:val="00DB64AC"/>
    <w:rsid w:val="00DD127F"/>
    <w:rsid w:val="00DE1C37"/>
    <w:rsid w:val="00DE69F5"/>
    <w:rsid w:val="00DF6CD2"/>
    <w:rsid w:val="00E02214"/>
    <w:rsid w:val="00E2096E"/>
    <w:rsid w:val="00E30B69"/>
    <w:rsid w:val="00E323A3"/>
    <w:rsid w:val="00E33E5C"/>
    <w:rsid w:val="00E3463B"/>
    <w:rsid w:val="00E429E5"/>
    <w:rsid w:val="00E453EA"/>
    <w:rsid w:val="00E456CC"/>
    <w:rsid w:val="00E512A3"/>
    <w:rsid w:val="00E60E78"/>
    <w:rsid w:val="00E777F6"/>
    <w:rsid w:val="00E93EDF"/>
    <w:rsid w:val="00E96220"/>
    <w:rsid w:val="00EA31A2"/>
    <w:rsid w:val="00EA7FB4"/>
    <w:rsid w:val="00EB6E89"/>
    <w:rsid w:val="00EC0B26"/>
    <w:rsid w:val="00ED7ED4"/>
    <w:rsid w:val="00EE1295"/>
    <w:rsid w:val="00F02929"/>
    <w:rsid w:val="00F0332C"/>
    <w:rsid w:val="00F07673"/>
    <w:rsid w:val="00F14D94"/>
    <w:rsid w:val="00F157A2"/>
    <w:rsid w:val="00F2372D"/>
    <w:rsid w:val="00F240E0"/>
    <w:rsid w:val="00F325BC"/>
    <w:rsid w:val="00F35B96"/>
    <w:rsid w:val="00F43206"/>
    <w:rsid w:val="00F45EA9"/>
    <w:rsid w:val="00F55492"/>
    <w:rsid w:val="00F80CD4"/>
    <w:rsid w:val="00FA1A81"/>
    <w:rsid w:val="00FB43BC"/>
    <w:rsid w:val="00FC7E0D"/>
    <w:rsid w:val="00FC7ECC"/>
    <w:rsid w:val="00FD0405"/>
    <w:rsid w:val="00FD046B"/>
    <w:rsid w:val="00FD0E71"/>
    <w:rsid w:val="00FD2A9D"/>
    <w:rsid w:val="00FE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96"/>
  </w:style>
  <w:style w:type="paragraph" w:styleId="1">
    <w:name w:val="heading 1"/>
    <w:basedOn w:val="a"/>
    <w:next w:val="a"/>
    <w:link w:val="10"/>
    <w:uiPriority w:val="9"/>
    <w:qFormat/>
    <w:rsid w:val="00AC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7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7EA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47EA7"/>
    <w:rPr>
      <w:vertAlign w:val="superscript"/>
    </w:rPr>
  </w:style>
  <w:style w:type="paragraph" w:styleId="a6">
    <w:name w:val="Body Text"/>
    <w:basedOn w:val="a"/>
    <w:link w:val="a7"/>
    <w:rsid w:val="000049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049B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9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F52"/>
  </w:style>
  <w:style w:type="paragraph" w:styleId="aa">
    <w:name w:val="footer"/>
    <w:basedOn w:val="a"/>
    <w:link w:val="ab"/>
    <w:uiPriority w:val="99"/>
    <w:unhideWhenUsed/>
    <w:rsid w:val="00C9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F52"/>
  </w:style>
  <w:style w:type="character" w:customStyle="1" w:styleId="ac">
    <w:name w:val="Символ сноски"/>
    <w:basedOn w:val="a0"/>
    <w:rsid w:val="00FA1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C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rsid w:val="00AC1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thenia.ru/logos/number/1999_10/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5701-6A98-4BFC-84E2-D8DBB0D6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49</Pages>
  <Words>10591</Words>
  <Characters>60374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369</cp:revision>
  <dcterms:created xsi:type="dcterms:W3CDTF">2016-05-04T05:56:00Z</dcterms:created>
  <dcterms:modified xsi:type="dcterms:W3CDTF">2016-05-04T20:46:00Z</dcterms:modified>
</cp:coreProperties>
</file>