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90F" w:rsidRDefault="0058490F" w:rsidP="0058490F">
      <w:pPr>
        <w:spacing w:line="360" w:lineRule="auto"/>
        <w:jc w:val="center"/>
        <w:outlineLvl w:val="3"/>
        <w:rPr>
          <w:rFonts w:ascii="Times New Roman" w:eastAsia="Times New Roman" w:hAnsi="Times New Roman" w:cs="Times New Roman"/>
          <w:sz w:val="32"/>
          <w:szCs w:val="32"/>
        </w:rPr>
      </w:pPr>
      <w:r>
        <w:rPr>
          <w:rFonts w:ascii="Times New Roman" w:eastAsia="Times New Roman" w:hAnsi="Times New Roman" w:cs="Times New Roman"/>
          <w:sz w:val="32"/>
          <w:szCs w:val="32"/>
        </w:rPr>
        <w:t>Санкт-Петербургский государственный университет</w:t>
      </w:r>
    </w:p>
    <w:p w:rsidR="0058490F" w:rsidRDefault="0058490F" w:rsidP="0058490F">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Кафедра математической лингвистики</w:t>
      </w:r>
    </w:p>
    <w:p w:rsidR="0058490F" w:rsidRDefault="0058490F" w:rsidP="0058490F">
      <w:pPr>
        <w:spacing w:line="360" w:lineRule="auto"/>
        <w:jc w:val="right"/>
        <w:rPr>
          <w:rFonts w:ascii="Times New Roman" w:eastAsia="Times New Roman" w:hAnsi="Times New Roman" w:cs="Times New Roman"/>
          <w:b/>
          <w:sz w:val="24"/>
          <w:szCs w:val="24"/>
        </w:rPr>
      </w:pPr>
    </w:p>
    <w:p w:rsidR="0058490F" w:rsidRDefault="0058490F" w:rsidP="0058490F">
      <w:pPr>
        <w:spacing w:line="360" w:lineRule="auto"/>
        <w:jc w:val="right"/>
        <w:rPr>
          <w:rFonts w:ascii="Times New Roman" w:eastAsia="Times New Roman" w:hAnsi="Times New Roman" w:cs="Times New Roman"/>
          <w:b/>
          <w:sz w:val="24"/>
          <w:szCs w:val="24"/>
        </w:rPr>
      </w:pPr>
    </w:p>
    <w:p w:rsidR="0058490F" w:rsidRDefault="0058490F" w:rsidP="0058490F">
      <w:pPr>
        <w:spacing w:line="36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Направление: «Лингвистика»</w:t>
      </w:r>
    </w:p>
    <w:p w:rsidR="0058490F" w:rsidRDefault="0058490F" w:rsidP="0058490F">
      <w:pPr>
        <w:spacing w:line="360" w:lineRule="auto"/>
        <w:jc w:val="right"/>
        <w:rPr>
          <w:rFonts w:ascii="Times New Roman" w:eastAsia="Times New Roman" w:hAnsi="Times New Roman" w:cs="Times New Roman"/>
          <w:sz w:val="24"/>
          <w:szCs w:val="24"/>
        </w:rPr>
      </w:pPr>
    </w:p>
    <w:p w:rsidR="0058490F" w:rsidRDefault="0058490F"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«Прикладная, экспериментальная </w:t>
      </w:r>
      <w:r>
        <w:rPr>
          <w:rFonts w:ascii="Times New Roman" w:eastAsia="Times New Roman" w:hAnsi="Times New Roman" w:cs="Times New Roman"/>
          <w:sz w:val="24"/>
          <w:szCs w:val="24"/>
        </w:rPr>
        <w:br/>
        <w:t>и математическая лингвистика (английский язык)»</w:t>
      </w:r>
    </w:p>
    <w:p w:rsidR="0058490F" w:rsidRDefault="0058490F" w:rsidP="0058490F">
      <w:pPr>
        <w:spacing w:line="360" w:lineRule="auto"/>
        <w:jc w:val="right"/>
        <w:rPr>
          <w:rFonts w:ascii="Times New Roman" w:eastAsia="Times New Roman" w:hAnsi="Times New Roman" w:cs="Times New Roman"/>
          <w:sz w:val="24"/>
          <w:szCs w:val="24"/>
        </w:rPr>
      </w:pPr>
    </w:p>
    <w:p w:rsidR="0058490F" w:rsidRDefault="0058490F" w:rsidP="0058490F">
      <w:pPr>
        <w:spacing w:line="360" w:lineRule="auto"/>
        <w:jc w:val="right"/>
        <w:rPr>
          <w:rFonts w:ascii="Times New Roman" w:eastAsia="Times New Roman" w:hAnsi="Times New Roman" w:cs="Times New Roman"/>
          <w:sz w:val="24"/>
          <w:szCs w:val="24"/>
        </w:rPr>
      </w:pPr>
    </w:p>
    <w:p w:rsidR="00E17FA4" w:rsidRPr="0058490F" w:rsidRDefault="00E17FA4" w:rsidP="00E17FA4">
      <w:pPr>
        <w:spacing w:line="360" w:lineRule="auto"/>
        <w:ind w:firstLine="425"/>
        <w:jc w:val="center"/>
        <w:rPr>
          <w:rFonts w:ascii="Times New Roman" w:eastAsia="Times New Roman" w:hAnsi="Times New Roman" w:cs="Times New Roman"/>
          <w:b/>
          <w:sz w:val="32"/>
          <w:szCs w:val="32"/>
        </w:rPr>
      </w:pPr>
      <w:r w:rsidRPr="0058490F">
        <w:rPr>
          <w:rFonts w:ascii="Times New Roman" w:eastAsia="Times New Roman" w:hAnsi="Times New Roman" w:cs="Times New Roman"/>
          <w:b/>
          <w:sz w:val="32"/>
          <w:szCs w:val="32"/>
        </w:rPr>
        <w:t xml:space="preserve">АТРИБУЦИЯ </w:t>
      </w:r>
      <w:r w:rsidR="00B040DE">
        <w:rPr>
          <w:rFonts w:ascii="Times New Roman" w:eastAsia="Times New Roman" w:hAnsi="Times New Roman" w:cs="Times New Roman"/>
          <w:b/>
          <w:sz w:val="32"/>
          <w:szCs w:val="32"/>
        </w:rPr>
        <w:t xml:space="preserve">АНОНИМНЫХ И </w:t>
      </w:r>
      <w:r w:rsidRPr="0058490F">
        <w:rPr>
          <w:rFonts w:ascii="Times New Roman" w:eastAsia="Times New Roman" w:hAnsi="Times New Roman" w:cs="Times New Roman"/>
          <w:b/>
          <w:sz w:val="32"/>
          <w:szCs w:val="32"/>
        </w:rPr>
        <w:t>ПСЕВДОНИМНЫХ ТЕ</w:t>
      </w:r>
      <w:r w:rsidR="00F0153D">
        <w:rPr>
          <w:rFonts w:ascii="Times New Roman" w:eastAsia="Times New Roman" w:hAnsi="Times New Roman" w:cs="Times New Roman"/>
          <w:b/>
          <w:sz w:val="32"/>
          <w:szCs w:val="32"/>
        </w:rPr>
        <w:t xml:space="preserve">КСТОВ НА ПРИМЕРЕ РАННИХ РАБОТ </w:t>
      </w:r>
      <w:r w:rsidRPr="0058490F">
        <w:rPr>
          <w:rFonts w:ascii="Times New Roman" w:eastAsia="Times New Roman" w:hAnsi="Times New Roman" w:cs="Times New Roman"/>
          <w:b/>
          <w:sz w:val="32"/>
          <w:szCs w:val="32"/>
        </w:rPr>
        <w:t>ДОВЛАТОВА</w:t>
      </w:r>
    </w:p>
    <w:p w:rsidR="0058490F" w:rsidRDefault="0058490F" w:rsidP="00E17FA4">
      <w:pPr>
        <w:spacing w:line="360" w:lineRule="auto"/>
        <w:ind w:firstLine="425"/>
        <w:jc w:val="center"/>
      </w:pPr>
    </w:p>
    <w:p w:rsidR="0058490F" w:rsidRPr="0058490F" w:rsidRDefault="00E17FA4" w:rsidP="00E17FA4">
      <w:pPr>
        <w:spacing w:line="360" w:lineRule="auto"/>
        <w:ind w:firstLine="425"/>
        <w:jc w:val="center"/>
        <w:rPr>
          <w:rFonts w:ascii="Times New Roman" w:eastAsia="Times New Roman" w:hAnsi="Times New Roman" w:cs="Times New Roman"/>
          <w:sz w:val="28"/>
          <w:szCs w:val="28"/>
        </w:rPr>
      </w:pPr>
      <w:r w:rsidRPr="0058490F">
        <w:rPr>
          <w:rFonts w:ascii="Times New Roman" w:eastAsia="Times New Roman" w:hAnsi="Times New Roman" w:cs="Times New Roman"/>
          <w:sz w:val="28"/>
          <w:szCs w:val="28"/>
        </w:rPr>
        <w:t>Выпус</w:t>
      </w:r>
      <w:r w:rsidR="0058490F" w:rsidRPr="0058490F">
        <w:rPr>
          <w:rFonts w:ascii="Times New Roman" w:eastAsia="Times New Roman" w:hAnsi="Times New Roman" w:cs="Times New Roman"/>
          <w:sz w:val="28"/>
          <w:szCs w:val="28"/>
        </w:rPr>
        <w:t xml:space="preserve">кная квалификационная работа </w:t>
      </w:r>
    </w:p>
    <w:p w:rsidR="00E17FA4" w:rsidRPr="0058490F" w:rsidRDefault="0058490F" w:rsidP="00E17FA4">
      <w:pPr>
        <w:spacing w:line="360" w:lineRule="auto"/>
        <w:ind w:firstLine="425"/>
        <w:jc w:val="center"/>
        <w:rPr>
          <w:rFonts w:ascii="Times New Roman" w:eastAsia="Times New Roman" w:hAnsi="Times New Roman" w:cs="Times New Roman"/>
          <w:sz w:val="28"/>
          <w:szCs w:val="28"/>
        </w:rPr>
      </w:pPr>
      <w:r w:rsidRPr="0058490F">
        <w:rPr>
          <w:rFonts w:ascii="Times New Roman" w:eastAsia="Times New Roman" w:hAnsi="Times New Roman" w:cs="Times New Roman"/>
          <w:sz w:val="28"/>
          <w:szCs w:val="28"/>
        </w:rPr>
        <w:t>соискателя на степень бакалавра филологии</w:t>
      </w:r>
    </w:p>
    <w:p w:rsidR="0058490F" w:rsidRDefault="0058490F" w:rsidP="00E17FA4">
      <w:pPr>
        <w:spacing w:line="360" w:lineRule="auto"/>
        <w:ind w:firstLine="425"/>
        <w:jc w:val="center"/>
      </w:pPr>
    </w:p>
    <w:p w:rsidR="0058490F" w:rsidRPr="0058490F" w:rsidRDefault="0058490F" w:rsidP="0058490F">
      <w:pPr>
        <w:spacing w:after="1600" w:line="360" w:lineRule="auto"/>
        <w:ind w:firstLine="425"/>
        <w:jc w:val="center"/>
        <w:rPr>
          <w:b/>
          <w:sz w:val="28"/>
          <w:szCs w:val="28"/>
        </w:rPr>
      </w:pPr>
      <w:r w:rsidRPr="0058490F">
        <w:rPr>
          <w:rFonts w:ascii="Times New Roman" w:eastAsia="Times New Roman" w:hAnsi="Times New Roman" w:cs="Times New Roman"/>
          <w:b/>
          <w:sz w:val="28"/>
          <w:szCs w:val="28"/>
        </w:rPr>
        <w:t>ПАВЛОВА ДАНИЛА АНДРЕЕВИЧА</w:t>
      </w:r>
    </w:p>
    <w:p w:rsidR="0058490F" w:rsidRDefault="00E17FA4"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sidR="0058490F">
        <w:rPr>
          <w:rFonts w:ascii="Times New Roman" w:eastAsia="Times New Roman" w:hAnsi="Times New Roman" w:cs="Times New Roman"/>
          <w:sz w:val="24"/>
          <w:szCs w:val="24"/>
        </w:rPr>
        <w:t xml:space="preserve">Научный руководитель: </w:t>
      </w:r>
    </w:p>
    <w:p w:rsidR="00E17FA4" w:rsidRDefault="0058490F"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д.ф.н., профессор</w:t>
      </w:r>
    </w:p>
    <w:p w:rsidR="0058490F" w:rsidRDefault="0058490F" w:rsidP="0058490F">
      <w:pPr>
        <w:spacing w:line="360" w:lineRule="auto"/>
        <w:jc w:val="right"/>
      </w:pPr>
      <w:r>
        <w:rPr>
          <w:rFonts w:ascii="Times New Roman" w:eastAsia="Times New Roman" w:hAnsi="Times New Roman" w:cs="Times New Roman"/>
          <w:sz w:val="24"/>
          <w:szCs w:val="24"/>
        </w:rPr>
        <w:t>Марусенко Михаил Александрович</w:t>
      </w:r>
    </w:p>
    <w:p w:rsidR="0058490F" w:rsidRDefault="0058490F"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Рецензент: </w:t>
      </w:r>
    </w:p>
    <w:p w:rsidR="0058490F" w:rsidRDefault="0058490F"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д.ф.н., профессор</w:t>
      </w:r>
    </w:p>
    <w:p w:rsidR="0058490F" w:rsidRDefault="0058490F" w:rsidP="0058490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Доброзракова Галина Александровна</w:t>
      </w:r>
    </w:p>
    <w:p w:rsidR="0058490F" w:rsidRDefault="0058490F" w:rsidP="0058490F">
      <w:pPr>
        <w:spacing w:line="360" w:lineRule="auto"/>
        <w:jc w:val="right"/>
        <w:rPr>
          <w:rFonts w:ascii="Times New Roman" w:eastAsia="Times New Roman" w:hAnsi="Times New Roman" w:cs="Times New Roman"/>
          <w:sz w:val="24"/>
          <w:szCs w:val="24"/>
        </w:rPr>
      </w:pPr>
    </w:p>
    <w:p w:rsidR="0058490F" w:rsidRDefault="0058490F" w:rsidP="0058490F">
      <w:pPr>
        <w:spacing w:line="360" w:lineRule="auto"/>
        <w:jc w:val="right"/>
        <w:rPr>
          <w:rFonts w:ascii="Times New Roman" w:eastAsia="Times New Roman" w:hAnsi="Times New Roman" w:cs="Times New Roman"/>
          <w:sz w:val="24"/>
          <w:szCs w:val="24"/>
        </w:rPr>
      </w:pPr>
    </w:p>
    <w:p w:rsidR="00E17FA4" w:rsidRPr="0058490F" w:rsidRDefault="00E17FA4" w:rsidP="00E17FA4">
      <w:pPr>
        <w:tabs>
          <w:tab w:val="left" w:pos="5670"/>
        </w:tabs>
        <w:spacing w:line="240" w:lineRule="auto"/>
        <w:ind w:firstLine="425"/>
        <w:jc w:val="center"/>
        <w:rPr>
          <w:rFonts w:ascii="Times New Roman" w:eastAsia="Times New Roman" w:hAnsi="Times New Roman" w:cs="Times New Roman"/>
          <w:sz w:val="32"/>
          <w:szCs w:val="32"/>
        </w:rPr>
      </w:pPr>
      <w:r w:rsidRPr="0058490F">
        <w:rPr>
          <w:rFonts w:ascii="Times New Roman" w:eastAsia="Times New Roman" w:hAnsi="Times New Roman" w:cs="Times New Roman"/>
          <w:sz w:val="32"/>
          <w:szCs w:val="32"/>
        </w:rPr>
        <w:t>Санкт-Петербург</w:t>
      </w:r>
    </w:p>
    <w:p w:rsidR="00E17FA4" w:rsidRPr="0058490F" w:rsidRDefault="00E17FA4" w:rsidP="00E17FA4">
      <w:pPr>
        <w:tabs>
          <w:tab w:val="left" w:pos="5670"/>
        </w:tabs>
        <w:spacing w:line="240" w:lineRule="auto"/>
        <w:ind w:firstLine="425"/>
        <w:jc w:val="center"/>
        <w:rPr>
          <w:rFonts w:ascii="Times New Roman" w:eastAsia="Times New Roman" w:hAnsi="Times New Roman" w:cs="Times New Roman"/>
          <w:b/>
          <w:color w:val="auto"/>
          <w:sz w:val="32"/>
          <w:szCs w:val="32"/>
        </w:rPr>
      </w:pPr>
      <w:r w:rsidRPr="0058490F">
        <w:rPr>
          <w:rFonts w:ascii="Times New Roman" w:eastAsia="Times New Roman" w:hAnsi="Times New Roman" w:cs="Times New Roman"/>
          <w:sz w:val="32"/>
          <w:szCs w:val="32"/>
        </w:rPr>
        <w:t>2016</w:t>
      </w:r>
    </w:p>
    <w:p w:rsidR="00E17FA4" w:rsidRDefault="00E17FA4">
      <w:pP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p>
    <w:sdt>
      <w:sdtPr>
        <w:rPr>
          <w:rFonts w:ascii="Arial" w:eastAsia="Arial" w:hAnsi="Arial" w:cs="Arial"/>
          <w:color w:val="000000"/>
          <w:sz w:val="22"/>
          <w:szCs w:val="22"/>
        </w:rPr>
        <w:id w:val="414675774"/>
        <w:docPartObj>
          <w:docPartGallery w:val="Table of Contents"/>
          <w:docPartUnique/>
        </w:docPartObj>
      </w:sdtPr>
      <w:sdtEndPr>
        <w:rPr>
          <w:b/>
          <w:bCs/>
        </w:rPr>
      </w:sdtEndPr>
      <w:sdtContent>
        <w:p w:rsidR="00E17FA4" w:rsidRPr="00E17FA4" w:rsidRDefault="00E17FA4">
          <w:pPr>
            <w:pStyle w:val="afa"/>
            <w:rPr>
              <w:rFonts w:ascii="Times New Roman" w:hAnsi="Times New Roman" w:cs="Times New Roman"/>
              <w:b/>
              <w:color w:val="auto"/>
            </w:rPr>
          </w:pPr>
          <w:r w:rsidRPr="00E17FA4">
            <w:rPr>
              <w:rFonts w:ascii="Times New Roman" w:hAnsi="Times New Roman" w:cs="Times New Roman"/>
              <w:b/>
              <w:color w:val="auto"/>
            </w:rPr>
            <w:t>Оглавление</w:t>
          </w:r>
        </w:p>
        <w:p w:rsidR="00E17FA4" w:rsidRPr="00E17FA4" w:rsidRDefault="008C1932">
          <w:pPr>
            <w:pStyle w:val="10"/>
            <w:tabs>
              <w:tab w:val="right" w:leader="dot" w:pos="9679"/>
            </w:tabs>
            <w:rPr>
              <w:rFonts w:ascii="Times New Roman" w:hAnsi="Times New Roman" w:cs="Times New Roman"/>
              <w:noProof/>
              <w:sz w:val="28"/>
              <w:szCs w:val="28"/>
            </w:rPr>
          </w:pPr>
          <w:r w:rsidRPr="008C1932">
            <w:rPr>
              <w:rFonts w:ascii="Times New Roman" w:hAnsi="Times New Roman" w:cs="Times New Roman"/>
              <w:sz w:val="28"/>
              <w:szCs w:val="28"/>
            </w:rPr>
            <w:fldChar w:fldCharType="begin"/>
          </w:r>
          <w:r w:rsidR="00E17FA4" w:rsidRPr="00E17FA4">
            <w:rPr>
              <w:rFonts w:ascii="Times New Roman" w:hAnsi="Times New Roman" w:cs="Times New Roman"/>
              <w:sz w:val="28"/>
              <w:szCs w:val="28"/>
            </w:rPr>
            <w:instrText xml:space="preserve"> TOC \o "1-3" \h \z \u </w:instrText>
          </w:r>
          <w:r w:rsidRPr="008C1932">
            <w:rPr>
              <w:rFonts w:ascii="Times New Roman" w:hAnsi="Times New Roman" w:cs="Times New Roman"/>
              <w:sz w:val="28"/>
              <w:szCs w:val="28"/>
            </w:rPr>
            <w:fldChar w:fldCharType="separate"/>
          </w:r>
          <w:hyperlink w:anchor="_Toc451770562" w:history="1">
            <w:r w:rsidR="00E17FA4" w:rsidRPr="00E17FA4">
              <w:rPr>
                <w:rStyle w:val="af9"/>
                <w:rFonts w:ascii="Times New Roman" w:eastAsia="Times New Roman" w:hAnsi="Times New Roman" w:cs="Times New Roman"/>
                <w:b/>
                <w:noProof/>
                <w:sz w:val="28"/>
                <w:szCs w:val="28"/>
              </w:rPr>
              <w:t>Введение</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_Toc451770562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3</w:t>
            </w:r>
            <w:r w:rsidRPr="00E17FA4">
              <w:rPr>
                <w:rFonts w:ascii="Times New Roman" w:hAnsi="Times New Roman" w:cs="Times New Roman"/>
                <w:noProof/>
                <w:webHidden/>
                <w:sz w:val="28"/>
                <w:szCs w:val="28"/>
              </w:rPr>
              <w:fldChar w:fldCharType="end"/>
            </w:r>
          </w:hyperlink>
        </w:p>
        <w:p w:rsidR="00E17FA4" w:rsidRPr="00E17FA4" w:rsidRDefault="008C1932">
          <w:pPr>
            <w:pStyle w:val="10"/>
            <w:tabs>
              <w:tab w:val="right" w:leader="dot" w:pos="9679"/>
            </w:tabs>
            <w:rPr>
              <w:rFonts w:ascii="Times New Roman" w:hAnsi="Times New Roman" w:cs="Times New Roman"/>
              <w:noProof/>
              <w:sz w:val="28"/>
              <w:szCs w:val="28"/>
            </w:rPr>
          </w:pPr>
          <w:hyperlink w:anchor="_Toc451770563" w:history="1">
            <w:r w:rsidR="00E17FA4" w:rsidRPr="00E17FA4">
              <w:rPr>
                <w:rStyle w:val="af9"/>
                <w:rFonts w:ascii="Times New Roman" w:eastAsia="Times New Roman" w:hAnsi="Times New Roman" w:cs="Times New Roman"/>
                <w:b/>
                <w:noProof/>
                <w:sz w:val="28"/>
                <w:szCs w:val="28"/>
              </w:rPr>
              <w:t>Глава 1. Методы атрибуции</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_Toc451770563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6</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64" w:history="1">
            <w:r w:rsidR="00E17FA4" w:rsidRPr="00E17FA4">
              <w:rPr>
                <w:rStyle w:val="af9"/>
                <w:rFonts w:ascii="Times New Roman" w:eastAsia="Times New Roman" w:hAnsi="Times New Roman" w:cs="Times New Roman"/>
                <w:b/>
                <w:noProof/>
                <w:sz w:val="28"/>
                <w:szCs w:val="28"/>
              </w:rPr>
              <w:t>1.1 История вопроса атрибуции различных текстов</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_Toc451770564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6</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65" w:history="1">
            <w:r w:rsidR="00E17FA4" w:rsidRPr="00E17FA4">
              <w:rPr>
                <w:rStyle w:val="af9"/>
                <w:rFonts w:ascii="Times New Roman" w:eastAsia="Times New Roman" w:hAnsi="Times New Roman" w:cs="Times New Roman"/>
                <w:b/>
                <w:noProof/>
                <w:sz w:val="28"/>
                <w:szCs w:val="28"/>
              </w:rPr>
              <w:t>1.2 Методы атрибуции</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_Toc451770565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7</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66" w:history="1">
            <w:r w:rsidR="00E17FA4" w:rsidRPr="00E17FA4">
              <w:rPr>
                <w:rStyle w:val="af9"/>
                <w:rFonts w:ascii="Times New Roman" w:eastAsia="Times New Roman" w:hAnsi="Times New Roman" w:cs="Times New Roman"/>
                <w:b/>
                <w:noProof/>
                <w:sz w:val="28"/>
                <w:szCs w:val="28"/>
              </w:rPr>
              <w:t>1.3 Метод распознавания образов</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_Toc451770566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11</w:t>
            </w:r>
            <w:r w:rsidRPr="00E17FA4">
              <w:rPr>
                <w:rFonts w:ascii="Times New Roman" w:hAnsi="Times New Roman" w:cs="Times New Roman"/>
                <w:noProof/>
                <w:webHidden/>
                <w:sz w:val="28"/>
                <w:szCs w:val="28"/>
              </w:rPr>
              <w:fldChar w:fldCharType="end"/>
            </w:r>
          </w:hyperlink>
        </w:p>
        <w:p w:rsidR="00E17FA4" w:rsidRPr="00E17FA4" w:rsidRDefault="008C1932">
          <w:pPr>
            <w:pStyle w:val="10"/>
            <w:tabs>
              <w:tab w:val="right" w:leader="dot" w:pos="9679"/>
            </w:tabs>
            <w:rPr>
              <w:rFonts w:ascii="Times New Roman" w:hAnsi="Times New Roman" w:cs="Times New Roman"/>
              <w:noProof/>
              <w:sz w:val="28"/>
              <w:szCs w:val="28"/>
            </w:rPr>
          </w:pPr>
          <w:hyperlink w:anchor="_Toc451770567" w:history="1">
            <w:r w:rsidR="00E17FA4" w:rsidRPr="00E17FA4">
              <w:rPr>
                <w:rStyle w:val="af9"/>
                <w:rFonts w:ascii="Times New Roman" w:eastAsia="Times New Roman" w:hAnsi="Times New Roman" w:cs="Times New Roman"/>
                <w:b/>
                <w:noProof/>
                <w:sz w:val="28"/>
                <w:szCs w:val="28"/>
              </w:rPr>
              <w:t>Глава 2. Атрибуция псевдонимных текстов, приписываемых С.Довлатову</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_Toc451770567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16</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68" w:history="1">
            <w:r w:rsidR="00E17FA4" w:rsidRPr="00E17FA4">
              <w:rPr>
                <w:rStyle w:val="af9"/>
                <w:rFonts w:ascii="Times New Roman" w:eastAsia="Times New Roman" w:hAnsi="Times New Roman" w:cs="Times New Roman"/>
                <w:b/>
                <w:noProof/>
                <w:sz w:val="28"/>
                <w:szCs w:val="28"/>
              </w:rPr>
              <w:t>2.1 История вопроса</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_Toc451770568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16</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69" w:history="1">
            <w:r w:rsidR="00E17FA4" w:rsidRPr="00E17FA4">
              <w:rPr>
                <w:rStyle w:val="af9"/>
                <w:rFonts w:ascii="Times New Roman" w:eastAsia="Times New Roman" w:hAnsi="Times New Roman" w:cs="Times New Roman"/>
                <w:b/>
                <w:noProof/>
                <w:sz w:val="28"/>
                <w:szCs w:val="28"/>
              </w:rPr>
              <w:t>2.2 Формирование атрибуционной гипотезы</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_Toc451770569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22</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0" w:history="1">
            <w:r w:rsidR="00E17FA4" w:rsidRPr="00E17FA4">
              <w:rPr>
                <w:rStyle w:val="af9"/>
                <w:rFonts w:ascii="Times New Roman" w:eastAsia="Times New Roman" w:hAnsi="Times New Roman" w:cs="Times New Roman"/>
                <w:b/>
                <w:noProof/>
                <w:sz w:val="28"/>
                <w:szCs w:val="28"/>
              </w:rPr>
              <w:t>2.3 Формирование априорных классов</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_Toc451770570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23</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1" w:history="1">
            <w:r w:rsidR="00E17FA4" w:rsidRPr="00E17FA4">
              <w:rPr>
                <w:rStyle w:val="af9"/>
                <w:rFonts w:ascii="Times New Roman" w:eastAsia="Times New Roman" w:hAnsi="Times New Roman" w:cs="Times New Roman"/>
                <w:b/>
                <w:noProof/>
                <w:sz w:val="28"/>
                <w:szCs w:val="28"/>
              </w:rPr>
              <w:t>2.4 Описание априорных классов</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_Toc451770571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28</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2" w:history="1">
            <w:r w:rsidR="00E17FA4" w:rsidRPr="00E17FA4">
              <w:rPr>
                <w:rStyle w:val="af9"/>
                <w:rFonts w:ascii="Times New Roman" w:eastAsia="Times New Roman" w:hAnsi="Times New Roman" w:cs="Times New Roman"/>
                <w:b/>
                <w:noProof/>
                <w:sz w:val="28"/>
                <w:szCs w:val="28"/>
              </w:rPr>
              <w:t>2.5 Определение информативного набора параметров</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_Toc451770572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30</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3" w:history="1">
            <w:r w:rsidR="00E17FA4" w:rsidRPr="00E17FA4">
              <w:rPr>
                <w:rStyle w:val="af9"/>
                <w:rFonts w:ascii="Times New Roman" w:eastAsia="Times New Roman" w:hAnsi="Times New Roman" w:cs="Times New Roman"/>
                <w:b/>
                <w:noProof/>
                <w:sz w:val="28"/>
                <w:szCs w:val="28"/>
              </w:rPr>
              <w:t>2.6 Определение объема выборки</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_Toc451770573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36</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4" w:history="1">
            <w:r w:rsidR="00E17FA4" w:rsidRPr="00E17FA4">
              <w:rPr>
                <w:rStyle w:val="af9"/>
                <w:rFonts w:ascii="Times New Roman" w:eastAsia="Times New Roman" w:hAnsi="Times New Roman" w:cs="Times New Roman"/>
                <w:b/>
                <w:noProof/>
                <w:sz w:val="28"/>
                <w:szCs w:val="28"/>
              </w:rPr>
              <w:t>2.7 Детерминированный алгоритм распознавания</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_Toc451770574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38</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5" w:history="1">
            <w:r w:rsidR="00E17FA4" w:rsidRPr="00E17FA4">
              <w:rPr>
                <w:rStyle w:val="af9"/>
                <w:rFonts w:ascii="Times New Roman" w:eastAsia="Times New Roman" w:hAnsi="Times New Roman" w:cs="Times New Roman"/>
                <w:b/>
                <w:noProof/>
                <w:sz w:val="28"/>
                <w:szCs w:val="28"/>
              </w:rPr>
              <w:t>2.8 Вероятностный алгоритм распознавания.</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_Toc451770575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40</w:t>
            </w:r>
            <w:r w:rsidRPr="00E17FA4">
              <w:rPr>
                <w:rFonts w:ascii="Times New Roman" w:hAnsi="Times New Roman" w:cs="Times New Roman"/>
                <w:noProof/>
                <w:webHidden/>
                <w:sz w:val="28"/>
                <w:szCs w:val="28"/>
              </w:rPr>
              <w:fldChar w:fldCharType="end"/>
            </w:r>
          </w:hyperlink>
        </w:p>
        <w:p w:rsidR="00E17FA4" w:rsidRPr="00E17FA4" w:rsidRDefault="008C1932">
          <w:pPr>
            <w:pStyle w:val="20"/>
            <w:tabs>
              <w:tab w:val="right" w:leader="dot" w:pos="9679"/>
            </w:tabs>
            <w:rPr>
              <w:rFonts w:ascii="Times New Roman" w:hAnsi="Times New Roman" w:cs="Times New Roman"/>
              <w:noProof/>
              <w:sz w:val="28"/>
              <w:szCs w:val="28"/>
            </w:rPr>
          </w:pPr>
          <w:hyperlink w:anchor="_Toc451770576" w:history="1">
            <w:r w:rsidR="00E17FA4" w:rsidRPr="00E17FA4">
              <w:rPr>
                <w:rStyle w:val="af9"/>
                <w:rFonts w:ascii="Times New Roman" w:eastAsia="Times New Roman" w:hAnsi="Times New Roman" w:cs="Times New Roman"/>
                <w:b/>
                <w:noProof/>
                <w:sz w:val="28"/>
                <w:szCs w:val="28"/>
              </w:rPr>
              <w:t>2.9 Интерпретация результатов атрибуции</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_Toc451770576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44</w:t>
            </w:r>
            <w:r w:rsidRPr="00E17FA4">
              <w:rPr>
                <w:rFonts w:ascii="Times New Roman" w:hAnsi="Times New Roman" w:cs="Times New Roman"/>
                <w:noProof/>
                <w:webHidden/>
                <w:sz w:val="28"/>
                <w:szCs w:val="28"/>
              </w:rPr>
              <w:fldChar w:fldCharType="end"/>
            </w:r>
          </w:hyperlink>
        </w:p>
        <w:p w:rsidR="00E17FA4" w:rsidRPr="00E17FA4" w:rsidRDefault="008C1932">
          <w:pPr>
            <w:pStyle w:val="10"/>
            <w:tabs>
              <w:tab w:val="right" w:leader="dot" w:pos="9679"/>
            </w:tabs>
            <w:rPr>
              <w:rFonts w:ascii="Times New Roman" w:hAnsi="Times New Roman" w:cs="Times New Roman"/>
              <w:noProof/>
              <w:sz w:val="28"/>
              <w:szCs w:val="28"/>
            </w:rPr>
          </w:pPr>
          <w:hyperlink w:anchor="_Toc451770577" w:history="1">
            <w:r w:rsidR="00E17FA4" w:rsidRPr="00E17FA4">
              <w:rPr>
                <w:rStyle w:val="af9"/>
                <w:rFonts w:ascii="Times New Roman" w:eastAsia="Times New Roman" w:hAnsi="Times New Roman" w:cs="Times New Roman"/>
                <w:b/>
                <w:noProof/>
                <w:sz w:val="28"/>
                <w:szCs w:val="28"/>
              </w:rPr>
              <w:t>Заключение</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_Toc451770577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46</w:t>
            </w:r>
            <w:r w:rsidRPr="00E17FA4">
              <w:rPr>
                <w:rFonts w:ascii="Times New Roman" w:hAnsi="Times New Roman" w:cs="Times New Roman"/>
                <w:noProof/>
                <w:webHidden/>
                <w:sz w:val="28"/>
                <w:szCs w:val="28"/>
              </w:rPr>
              <w:fldChar w:fldCharType="end"/>
            </w:r>
          </w:hyperlink>
        </w:p>
        <w:p w:rsidR="00E17FA4" w:rsidRPr="00E17FA4" w:rsidRDefault="008C1932">
          <w:pPr>
            <w:pStyle w:val="10"/>
            <w:tabs>
              <w:tab w:val="right" w:leader="dot" w:pos="9679"/>
            </w:tabs>
            <w:rPr>
              <w:rFonts w:ascii="Times New Roman" w:hAnsi="Times New Roman" w:cs="Times New Roman"/>
              <w:noProof/>
              <w:sz w:val="28"/>
              <w:szCs w:val="28"/>
            </w:rPr>
          </w:pPr>
          <w:hyperlink w:anchor="_Toc451770578" w:history="1">
            <w:r w:rsidR="00E17FA4" w:rsidRPr="00E17FA4">
              <w:rPr>
                <w:rStyle w:val="af9"/>
                <w:rFonts w:ascii="Times New Roman" w:eastAsia="Times New Roman" w:hAnsi="Times New Roman" w:cs="Times New Roman"/>
                <w:b/>
                <w:noProof/>
                <w:sz w:val="28"/>
                <w:szCs w:val="28"/>
              </w:rPr>
              <w:t>Список литературы</w:t>
            </w:r>
            <w:r w:rsidR="00E17FA4" w:rsidRPr="00E17FA4">
              <w:rPr>
                <w:rFonts w:ascii="Times New Roman" w:hAnsi="Times New Roman" w:cs="Times New Roman"/>
                <w:noProof/>
                <w:webHidden/>
                <w:sz w:val="28"/>
                <w:szCs w:val="28"/>
              </w:rPr>
              <w:tab/>
            </w:r>
            <w:r w:rsidRPr="00E17FA4">
              <w:rPr>
                <w:rFonts w:ascii="Times New Roman" w:hAnsi="Times New Roman" w:cs="Times New Roman"/>
                <w:noProof/>
                <w:webHidden/>
                <w:sz w:val="28"/>
                <w:szCs w:val="28"/>
              </w:rPr>
              <w:fldChar w:fldCharType="begin"/>
            </w:r>
            <w:r w:rsidR="00E17FA4" w:rsidRPr="00E17FA4">
              <w:rPr>
                <w:rFonts w:ascii="Times New Roman" w:hAnsi="Times New Roman" w:cs="Times New Roman"/>
                <w:noProof/>
                <w:webHidden/>
                <w:sz w:val="28"/>
                <w:szCs w:val="28"/>
              </w:rPr>
              <w:instrText xml:space="preserve"> PAGEREF _Toc451770578 \h </w:instrText>
            </w:r>
            <w:r w:rsidRPr="00E17FA4">
              <w:rPr>
                <w:rFonts w:ascii="Times New Roman" w:hAnsi="Times New Roman" w:cs="Times New Roman"/>
                <w:noProof/>
                <w:webHidden/>
                <w:sz w:val="28"/>
                <w:szCs w:val="28"/>
              </w:rPr>
            </w:r>
            <w:r w:rsidRPr="00E17FA4">
              <w:rPr>
                <w:rFonts w:ascii="Times New Roman" w:hAnsi="Times New Roman" w:cs="Times New Roman"/>
                <w:noProof/>
                <w:webHidden/>
                <w:sz w:val="28"/>
                <w:szCs w:val="28"/>
              </w:rPr>
              <w:fldChar w:fldCharType="separate"/>
            </w:r>
            <w:r w:rsidR="00B040DE">
              <w:rPr>
                <w:rFonts w:ascii="Times New Roman" w:hAnsi="Times New Roman" w:cs="Times New Roman"/>
                <w:noProof/>
                <w:webHidden/>
                <w:sz w:val="28"/>
                <w:szCs w:val="28"/>
              </w:rPr>
              <w:t>46</w:t>
            </w:r>
            <w:r w:rsidRPr="00E17FA4">
              <w:rPr>
                <w:rFonts w:ascii="Times New Roman" w:hAnsi="Times New Roman" w:cs="Times New Roman"/>
                <w:noProof/>
                <w:webHidden/>
                <w:sz w:val="28"/>
                <w:szCs w:val="28"/>
              </w:rPr>
              <w:fldChar w:fldCharType="end"/>
            </w:r>
          </w:hyperlink>
        </w:p>
        <w:p w:rsidR="00E17FA4" w:rsidRDefault="008C1932">
          <w:r w:rsidRPr="00E17FA4">
            <w:rPr>
              <w:rFonts w:ascii="Times New Roman" w:hAnsi="Times New Roman" w:cs="Times New Roman"/>
              <w:b/>
              <w:bCs/>
              <w:sz w:val="28"/>
              <w:szCs w:val="28"/>
            </w:rPr>
            <w:fldChar w:fldCharType="end"/>
          </w:r>
        </w:p>
      </w:sdtContent>
    </w:sdt>
    <w:p w:rsidR="006C5AF4" w:rsidRDefault="008C1932">
      <w:pPr>
        <w:tabs>
          <w:tab w:val="right" w:pos="9679"/>
        </w:tabs>
        <w:spacing w:after="100"/>
      </w:pPr>
      <w:hyperlink w:anchor="h.4i7ojhp">
        <w:r w:rsidR="00E17FA4">
          <w:tab/>
        </w:r>
      </w:hyperlink>
      <w:hyperlink w:anchor="h.4i7ojhp"/>
    </w:p>
    <w:p w:rsidR="006C5AF4" w:rsidRDefault="008C1932">
      <w:hyperlink w:anchor="_Toc451746745"/>
    </w:p>
    <w:p w:rsidR="006C5AF4" w:rsidRDefault="008C1932">
      <w:pPr>
        <w:tabs>
          <w:tab w:val="left" w:pos="-284"/>
        </w:tabs>
        <w:spacing w:line="240" w:lineRule="auto"/>
      </w:pPr>
      <w:hyperlink w:anchor="_Toc451746745"/>
    </w:p>
    <w:p w:rsidR="006C5AF4" w:rsidRDefault="00E17FA4">
      <w:r>
        <w:br w:type="page"/>
      </w:r>
    </w:p>
    <w:p w:rsidR="006C5AF4" w:rsidRDefault="00E17FA4">
      <w:pPr>
        <w:pStyle w:val="1"/>
        <w:jc w:val="center"/>
      </w:pPr>
      <w:bookmarkStart w:id="0" w:name="h.gjdgxs" w:colFirst="0" w:colLast="0"/>
      <w:bookmarkStart w:id="1" w:name="_Toc451770562"/>
      <w:bookmarkEnd w:id="0"/>
      <w:r>
        <w:rPr>
          <w:rFonts w:ascii="Times New Roman" w:eastAsia="Times New Roman" w:hAnsi="Times New Roman" w:cs="Times New Roman"/>
          <w:b/>
          <w:sz w:val="28"/>
          <w:szCs w:val="28"/>
        </w:rPr>
        <w:lastRenderedPageBreak/>
        <w:t>Введение</w:t>
      </w:r>
      <w:bookmarkEnd w:id="1"/>
    </w:p>
    <w:p w:rsidR="006C5AF4" w:rsidRDefault="006C5AF4">
      <w:pPr>
        <w:spacing w:line="360" w:lineRule="auto"/>
        <w:ind w:firstLine="426"/>
        <w:jc w:val="center"/>
      </w:pPr>
    </w:p>
    <w:p w:rsidR="006C5AF4" w:rsidRDefault="00E17FA4" w:rsidP="007477B4">
      <w:pPr>
        <w:spacing w:line="360" w:lineRule="auto"/>
        <w:ind w:firstLine="709"/>
        <w:jc w:val="both"/>
      </w:pPr>
      <w:r>
        <w:rPr>
          <w:rFonts w:ascii="Times New Roman" w:eastAsia="Times New Roman" w:hAnsi="Times New Roman" w:cs="Times New Roman"/>
          <w:b/>
          <w:i/>
          <w:sz w:val="28"/>
          <w:szCs w:val="28"/>
        </w:rPr>
        <w:t>Тема</w:t>
      </w:r>
      <w:r>
        <w:rPr>
          <w:rFonts w:ascii="Times New Roman" w:eastAsia="Times New Roman" w:hAnsi="Times New Roman" w:cs="Times New Roman"/>
          <w:sz w:val="28"/>
          <w:szCs w:val="28"/>
        </w:rPr>
        <w:t xml:space="preserve"> данной работы состоит в применении методов автоматической атрибуции анонимных и псевдонимных текстов на примере произведений, приписываемых С.Довлатову. </w:t>
      </w:r>
    </w:p>
    <w:p w:rsidR="006C5AF4" w:rsidRDefault="00E17FA4" w:rsidP="007477B4">
      <w:pPr>
        <w:spacing w:line="360" w:lineRule="auto"/>
        <w:ind w:firstLine="709"/>
        <w:jc w:val="both"/>
      </w:pPr>
      <w:r>
        <w:rPr>
          <w:rFonts w:ascii="Times New Roman" w:eastAsia="Times New Roman" w:hAnsi="Times New Roman" w:cs="Times New Roman"/>
          <w:b/>
          <w:i/>
          <w:sz w:val="28"/>
          <w:szCs w:val="28"/>
        </w:rPr>
        <w:t>Актуальность</w:t>
      </w:r>
      <w:r>
        <w:rPr>
          <w:rFonts w:ascii="Times New Roman" w:eastAsia="Times New Roman" w:hAnsi="Times New Roman" w:cs="Times New Roman"/>
          <w:sz w:val="28"/>
          <w:szCs w:val="28"/>
        </w:rPr>
        <w:t xml:space="preserve"> работы определяется историей проблемы установления авторства различных текстов, развитием методов атрибуции и математической моделированием текстов, а также исследованием раннего творчества С.Довлатова. Разрешение проблемы авторства необходимо, в том числе, и при составлении собраний сочинений писателя, биография и произведения которого приобретают все большую популярность в последние годы.</w:t>
      </w:r>
    </w:p>
    <w:p w:rsidR="006C5AF4" w:rsidRDefault="00E17FA4" w:rsidP="007477B4">
      <w:pPr>
        <w:spacing w:line="360" w:lineRule="auto"/>
        <w:ind w:firstLine="709"/>
        <w:jc w:val="both"/>
      </w:pPr>
      <w:r>
        <w:rPr>
          <w:rFonts w:ascii="Times New Roman" w:eastAsia="Times New Roman" w:hAnsi="Times New Roman" w:cs="Times New Roman"/>
          <w:b/>
          <w:i/>
          <w:sz w:val="28"/>
          <w:szCs w:val="28"/>
        </w:rPr>
        <w:t>Объект исследования</w:t>
      </w:r>
      <w:r>
        <w:rPr>
          <w:rFonts w:ascii="Times New Roman" w:eastAsia="Times New Roman" w:hAnsi="Times New Roman" w:cs="Times New Roman"/>
          <w:sz w:val="28"/>
          <w:szCs w:val="28"/>
        </w:rPr>
        <w:t xml:space="preserve"> данной работы – характеристики индивидуальных авторских стилей С.Довлатова, а также других потенциальных авторов спорных произведений - В.Циона и А.А.Матюшкина-Герке.</w:t>
      </w:r>
    </w:p>
    <w:p w:rsidR="006C5AF4" w:rsidRDefault="00E17FA4" w:rsidP="007477B4">
      <w:pPr>
        <w:spacing w:line="360" w:lineRule="auto"/>
        <w:ind w:firstLine="709"/>
        <w:jc w:val="both"/>
      </w:pPr>
      <w:r>
        <w:rPr>
          <w:rFonts w:ascii="Times New Roman" w:eastAsia="Times New Roman" w:hAnsi="Times New Roman" w:cs="Times New Roman"/>
          <w:b/>
          <w:i/>
          <w:sz w:val="28"/>
          <w:szCs w:val="28"/>
        </w:rPr>
        <w:t xml:space="preserve">Предмет исследования </w:t>
      </w:r>
      <w:r>
        <w:rPr>
          <w:rFonts w:ascii="Times New Roman" w:eastAsia="Times New Roman" w:hAnsi="Times New Roman" w:cs="Times New Roman"/>
          <w:sz w:val="28"/>
          <w:szCs w:val="28"/>
        </w:rPr>
        <w:t>– псевдонимные фельетоны и юморески, опубликованные в периодических изданиях в конце 60-х начале 70-х г.г. XX века, авторство которых приписывают С.Довлатову.</w:t>
      </w:r>
    </w:p>
    <w:p w:rsidR="006C5AF4" w:rsidRDefault="00E17FA4" w:rsidP="007477B4">
      <w:pPr>
        <w:spacing w:line="360" w:lineRule="auto"/>
        <w:ind w:firstLine="709"/>
        <w:jc w:val="both"/>
      </w:pPr>
      <w:r>
        <w:rPr>
          <w:rFonts w:ascii="Times New Roman" w:eastAsia="Times New Roman" w:hAnsi="Times New Roman" w:cs="Times New Roman"/>
          <w:b/>
          <w:i/>
          <w:sz w:val="28"/>
          <w:szCs w:val="28"/>
        </w:rPr>
        <w:t>Цель работы</w:t>
      </w:r>
      <w:r>
        <w:rPr>
          <w:rFonts w:ascii="Times New Roman" w:eastAsia="Times New Roman" w:hAnsi="Times New Roman" w:cs="Times New Roman"/>
          <w:sz w:val="28"/>
          <w:szCs w:val="28"/>
        </w:rPr>
        <w:t xml:space="preserve"> - решение проблемы авторства ранних юмористических работ С.Довлатова, опубликованных в газетах Эстонии на рубеже 60-х - 70-х г.г. XX века с помощью математического метода атрибуции анонимных и псевдонимных произведений. </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Для достижения поставленной цели необходимо решить ряд </w:t>
      </w:r>
      <w:r>
        <w:rPr>
          <w:rFonts w:ascii="Times New Roman" w:eastAsia="Times New Roman" w:hAnsi="Times New Roman" w:cs="Times New Roman"/>
          <w:b/>
          <w:i/>
          <w:sz w:val="28"/>
          <w:szCs w:val="28"/>
        </w:rPr>
        <w:t>задач</w:t>
      </w:r>
      <w:r>
        <w:rPr>
          <w:rFonts w:ascii="Times New Roman" w:eastAsia="Times New Roman" w:hAnsi="Times New Roman" w:cs="Times New Roman"/>
          <w:sz w:val="28"/>
          <w:szCs w:val="28"/>
        </w:rPr>
        <w:t>:</w:t>
      </w:r>
    </w:p>
    <w:p w:rsidR="006C5AF4" w:rsidRDefault="00E17FA4">
      <w:pPr>
        <w:numPr>
          <w:ilvl w:val="0"/>
          <w:numId w:val="1"/>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обзор истории развития методов атрибуции текстов со спорным авторством;</w:t>
      </w:r>
    </w:p>
    <w:p w:rsidR="006C5AF4" w:rsidRDefault="00E17FA4">
      <w:pPr>
        <w:numPr>
          <w:ilvl w:val="0"/>
          <w:numId w:val="1"/>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современное состояние проблемы атрибуции;</w:t>
      </w:r>
    </w:p>
    <w:p w:rsidR="006C5AF4" w:rsidRDefault="00E17FA4">
      <w:pPr>
        <w:numPr>
          <w:ilvl w:val="0"/>
          <w:numId w:val="1"/>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применение методов распознавания образов;</w:t>
      </w:r>
    </w:p>
    <w:p w:rsidR="006C5AF4" w:rsidRDefault="00E17FA4">
      <w:pPr>
        <w:numPr>
          <w:ilvl w:val="0"/>
          <w:numId w:val="1"/>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историю вопроса авторства ранних произведений С.Довлатова и сформировать атрибуционную гипотезу;</w:t>
      </w:r>
    </w:p>
    <w:p w:rsidR="006C5AF4" w:rsidRDefault="00E17FA4">
      <w:pPr>
        <w:numPr>
          <w:ilvl w:val="0"/>
          <w:numId w:val="1"/>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осуществить проверку атрибуционной гипотезы.</w:t>
      </w:r>
    </w:p>
    <w:p w:rsidR="006C5AF4" w:rsidRDefault="00E17FA4" w:rsidP="007477B4">
      <w:pPr>
        <w:spacing w:line="360" w:lineRule="auto"/>
        <w:ind w:firstLine="709"/>
        <w:jc w:val="both"/>
      </w:pPr>
      <w:r>
        <w:rPr>
          <w:rFonts w:ascii="Times New Roman" w:eastAsia="Times New Roman" w:hAnsi="Times New Roman" w:cs="Times New Roman"/>
          <w:b/>
          <w:i/>
          <w:sz w:val="28"/>
          <w:szCs w:val="28"/>
        </w:rPr>
        <w:lastRenderedPageBreak/>
        <w:t>Методы:</w:t>
      </w:r>
      <w:r>
        <w:rPr>
          <w:rFonts w:ascii="Times New Roman" w:eastAsia="Times New Roman" w:hAnsi="Times New Roman" w:cs="Times New Roman"/>
          <w:sz w:val="28"/>
          <w:szCs w:val="28"/>
        </w:rPr>
        <w:t xml:space="preserve"> анализ, синтез, эксперимент. Для проверки атрибуционной гипотезы и достижения цели работы будет использован метод распознавания образов, математическое моделирование текстов на естественном языке с помощью математической статистики и вероятностного подхода.</w:t>
      </w:r>
    </w:p>
    <w:p w:rsidR="006C5AF4" w:rsidRDefault="00E17FA4" w:rsidP="007477B4">
      <w:pPr>
        <w:spacing w:line="360" w:lineRule="auto"/>
        <w:ind w:firstLine="709"/>
        <w:jc w:val="both"/>
      </w:pPr>
      <w:r>
        <w:rPr>
          <w:rFonts w:ascii="Times New Roman" w:eastAsia="Times New Roman" w:hAnsi="Times New Roman" w:cs="Times New Roman"/>
          <w:b/>
          <w:i/>
          <w:sz w:val="28"/>
          <w:szCs w:val="28"/>
          <w:highlight w:val="white"/>
        </w:rPr>
        <w:t xml:space="preserve">Теоретическая значимость </w:t>
      </w:r>
      <w:r>
        <w:rPr>
          <w:rFonts w:ascii="Times New Roman" w:eastAsia="Times New Roman" w:hAnsi="Times New Roman" w:cs="Times New Roman"/>
          <w:sz w:val="28"/>
          <w:szCs w:val="28"/>
          <w:highlight w:val="white"/>
        </w:rPr>
        <w:t xml:space="preserve">работы состоит в применении теории распознавания образов и описании индивидуального авторского стиля методами многомерной классификации с помощью стилеразличающего набора параметров. Результаты исследования вносят вклад в популяризацию применения методов распознавания образов для атрибуции художественных произведения. </w:t>
      </w:r>
    </w:p>
    <w:p w:rsidR="006C5AF4" w:rsidRDefault="00E17FA4" w:rsidP="007477B4">
      <w:pPr>
        <w:spacing w:line="360" w:lineRule="auto"/>
        <w:ind w:firstLine="709"/>
        <w:jc w:val="both"/>
      </w:pPr>
      <w:r>
        <w:rPr>
          <w:rFonts w:ascii="Times New Roman" w:eastAsia="Times New Roman" w:hAnsi="Times New Roman" w:cs="Times New Roman"/>
          <w:b/>
          <w:i/>
          <w:sz w:val="28"/>
          <w:szCs w:val="28"/>
          <w:highlight w:val="white"/>
        </w:rPr>
        <w:t>Практическая значимость</w:t>
      </w:r>
      <w:r>
        <w:rPr>
          <w:rFonts w:ascii="Times New Roman" w:eastAsia="Times New Roman" w:hAnsi="Times New Roman" w:cs="Times New Roman"/>
          <w:sz w:val="28"/>
          <w:szCs w:val="28"/>
          <w:highlight w:val="white"/>
        </w:rPr>
        <w:t xml:space="preserve"> данного исследования состоит в проверке литературоведческой гипотезы об авторстве некоторых псевдонимных произведений С.Довлатовым, что важно для более полного анализа раннего творчества писателя.</w:t>
      </w:r>
    </w:p>
    <w:p w:rsidR="006C5AF4" w:rsidRDefault="00E17FA4" w:rsidP="007477B4">
      <w:pPr>
        <w:spacing w:line="360" w:lineRule="auto"/>
        <w:ind w:firstLine="709"/>
        <w:jc w:val="both"/>
      </w:pPr>
      <w:r>
        <w:rPr>
          <w:rFonts w:ascii="Times New Roman" w:eastAsia="Times New Roman" w:hAnsi="Times New Roman" w:cs="Times New Roman"/>
          <w:b/>
          <w:i/>
          <w:sz w:val="28"/>
          <w:szCs w:val="28"/>
        </w:rPr>
        <w:t xml:space="preserve">Основные разделы. </w:t>
      </w:r>
    </w:p>
    <w:p w:rsidR="0086491D" w:rsidRPr="0086491D" w:rsidRDefault="0086491D" w:rsidP="007477B4">
      <w:pPr>
        <w:spacing w:line="360" w:lineRule="auto"/>
        <w:ind w:firstLine="709"/>
        <w:jc w:val="both"/>
        <w:rPr>
          <w:rFonts w:ascii="Times New Roman" w:eastAsia="Times New Roman" w:hAnsi="Times New Roman" w:cs="Times New Roman"/>
          <w:sz w:val="28"/>
          <w:szCs w:val="28"/>
        </w:rPr>
      </w:pPr>
      <w:r w:rsidRPr="0086491D">
        <w:rPr>
          <w:rFonts w:ascii="Times New Roman" w:hAnsi="Times New Roman" w:cs="Times New Roman"/>
          <w:sz w:val="28"/>
          <w:szCs w:val="28"/>
        </w:rPr>
        <w:t>Структура работы</w:t>
      </w:r>
      <w:r w:rsidRPr="0086491D">
        <w:rPr>
          <w:rFonts w:ascii="Times New Roman" w:hAnsi="Times New Roman" w:cs="Times New Roman"/>
          <w:b/>
          <w:sz w:val="28"/>
          <w:szCs w:val="28"/>
        </w:rPr>
        <w:t xml:space="preserve"> </w:t>
      </w:r>
      <w:r w:rsidRPr="0086491D">
        <w:rPr>
          <w:rFonts w:ascii="Times New Roman" w:hAnsi="Times New Roman" w:cs="Times New Roman"/>
          <w:sz w:val="28"/>
          <w:szCs w:val="28"/>
        </w:rPr>
        <w:t>обусловлена обозначенными предметом, целью и задачами исследования.</w:t>
      </w:r>
      <w:r w:rsidRPr="0086491D">
        <w:rPr>
          <w:rFonts w:ascii="Times New Roman" w:eastAsia="Times New Roman" w:hAnsi="Times New Roman" w:cs="Times New Roman"/>
          <w:sz w:val="28"/>
          <w:szCs w:val="28"/>
        </w:rPr>
        <w:t xml:space="preserve"> </w:t>
      </w:r>
      <w:r w:rsidR="00E17FA4" w:rsidRPr="0086491D">
        <w:rPr>
          <w:rFonts w:ascii="Times New Roman" w:eastAsia="Times New Roman" w:hAnsi="Times New Roman" w:cs="Times New Roman"/>
          <w:sz w:val="28"/>
          <w:szCs w:val="28"/>
        </w:rPr>
        <w:t>Данная работа состоит из введения, двух глав – теоретической и практической – заключения и библиографического перечня источников в алфавитном порядке.</w:t>
      </w:r>
    </w:p>
    <w:p w:rsidR="006C5AF4" w:rsidRPr="0086491D" w:rsidRDefault="0086491D" w:rsidP="007477B4">
      <w:pPr>
        <w:spacing w:line="360" w:lineRule="auto"/>
        <w:ind w:firstLine="709"/>
        <w:jc w:val="both"/>
        <w:rPr>
          <w:rFonts w:ascii="Times New Roman" w:hAnsi="Times New Roman" w:cs="Times New Roman"/>
          <w:sz w:val="28"/>
          <w:szCs w:val="28"/>
        </w:rPr>
      </w:pPr>
      <w:r w:rsidRPr="0086491D">
        <w:rPr>
          <w:rFonts w:ascii="Times New Roman" w:hAnsi="Times New Roman" w:cs="Times New Roman"/>
          <w:sz w:val="28"/>
          <w:szCs w:val="28"/>
        </w:rPr>
        <w:t>Введение раскрывает тему дипломной работы, ее актуальность, теоретическую и практическую значимость, а также определяет объект, предмет, цель, задачи и методы исследования.</w:t>
      </w:r>
    </w:p>
    <w:p w:rsidR="006C5AF4" w:rsidRDefault="00E17FA4" w:rsidP="007477B4">
      <w:pPr>
        <w:spacing w:line="360" w:lineRule="auto"/>
        <w:ind w:firstLine="709"/>
        <w:jc w:val="both"/>
      </w:pPr>
      <w:r>
        <w:rPr>
          <w:rFonts w:ascii="Times New Roman" w:eastAsia="Times New Roman" w:hAnsi="Times New Roman" w:cs="Times New Roman"/>
          <w:sz w:val="28"/>
          <w:szCs w:val="28"/>
        </w:rPr>
        <w:t>Глава 1 содержит теоретическое обоснование применяемого метода и состоит из следующих разделов:</w:t>
      </w:r>
    </w:p>
    <w:p w:rsidR="006C5AF4" w:rsidRDefault="00E17FA4">
      <w:pPr>
        <w:numPr>
          <w:ilvl w:val="0"/>
          <w:numId w:val="4"/>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вопроса атрибуции различных текстов – обзор проблемы установления авторства художественных произведений, самые известные случаи спорного авторства;</w:t>
      </w:r>
    </w:p>
    <w:p w:rsidR="006C5AF4" w:rsidRDefault="00E17FA4">
      <w:pPr>
        <w:numPr>
          <w:ilvl w:val="0"/>
          <w:numId w:val="4"/>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атрибуции – обзор методов, которые применялись для атрибуции текстов, оценка современного состояния проблемы;</w:t>
      </w:r>
    </w:p>
    <w:p w:rsidR="006C5AF4" w:rsidRDefault="00E17FA4">
      <w:pPr>
        <w:numPr>
          <w:ilvl w:val="0"/>
          <w:numId w:val="4"/>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Метод распознавания образов – описание применяемого метода, этапы процедуры атрибуции</w:t>
      </w:r>
    </w:p>
    <w:p w:rsidR="006C5AF4" w:rsidRDefault="00E17FA4" w:rsidP="007477B4">
      <w:pPr>
        <w:spacing w:line="360" w:lineRule="auto"/>
        <w:ind w:firstLine="709"/>
        <w:jc w:val="both"/>
      </w:pPr>
      <w:r>
        <w:rPr>
          <w:rFonts w:ascii="Times New Roman" w:eastAsia="Times New Roman" w:hAnsi="Times New Roman" w:cs="Times New Roman"/>
          <w:sz w:val="28"/>
          <w:szCs w:val="28"/>
        </w:rPr>
        <w:t>Глава 2 посвящена практическому применению метода распознавания образов для атрибуции псевдонимных текстов, приписываемых С.Довлатову. Данная глава включает в себя следующие разделы:</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История вопроса – анализ проблемы авторства ранних произведений С.Довлатова, обоснование выбранных объектов атрибуции;</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Формирование атрибуционной гипотезы – обоснование выбора альтернативных авторов;</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Формирование априорных классов – отбор текстов, соответствующих псевдонимным по жанру, стилю и времени написания;</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Описание классов методами теории распознавания образов - описание классов из априорного алфавита классов на языке параметров из априорного словаря параметров;</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Определение информативного набора параметров – определение релевантных и нерелевантных для различения априорных классов параметров;</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Определение объема выборки - уточнение объёма выборки априорных классов для установления координат эталонов классов;</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Процедура выполнения детерминированного алгоритма распознавания;</w:t>
      </w:r>
    </w:p>
    <w:p w:rsidR="006C5AF4" w:rsidRDefault="00E17FA4">
      <w:pPr>
        <w:numPr>
          <w:ilvl w:val="0"/>
          <w:numId w:val="5"/>
        </w:numPr>
        <w:spacing w:line="360" w:lineRule="auto"/>
        <w:ind w:left="851" w:firstLine="0"/>
        <w:contextualSpacing/>
        <w:jc w:val="both"/>
      </w:pPr>
      <w:r>
        <w:rPr>
          <w:rFonts w:ascii="Times New Roman" w:eastAsia="Times New Roman" w:hAnsi="Times New Roman" w:cs="Times New Roman"/>
          <w:sz w:val="28"/>
          <w:szCs w:val="28"/>
        </w:rPr>
        <w:t>Процедура выполнения вероятностного алгоритма распознавания;</w:t>
      </w:r>
    </w:p>
    <w:p w:rsidR="00E17FA4" w:rsidRDefault="00E17FA4" w:rsidP="0058490F">
      <w:pPr>
        <w:numPr>
          <w:ilvl w:val="0"/>
          <w:numId w:val="5"/>
        </w:numPr>
        <w:spacing w:line="360" w:lineRule="auto"/>
        <w:ind w:left="851" w:firstLine="0"/>
        <w:contextualSpacing/>
        <w:jc w:val="both"/>
        <w:rPr>
          <w:rFonts w:ascii="Times New Roman" w:eastAsia="Times New Roman" w:hAnsi="Times New Roman" w:cs="Times New Roman"/>
          <w:sz w:val="28"/>
          <w:szCs w:val="28"/>
        </w:rPr>
      </w:pPr>
      <w:r w:rsidRPr="00B32FE0">
        <w:rPr>
          <w:rFonts w:ascii="Times New Roman" w:eastAsia="Times New Roman" w:hAnsi="Times New Roman" w:cs="Times New Roman"/>
          <w:sz w:val="28"/>
          <w:szCs w:val="28"/>
        </w:rPr>
        <w:t>Интерпретация результатов – проверка соответствия полученных результатов исходной литературно-критической гипотезе либо альтернативным гипотезам.</w:t>
      </w:r>
    </w:p>
    <w:p w:rsidR="00B32FE0" w:rsidRPr="00B32FE0" w:rsidRDefault="0086491D" w:rsidP="007477B4">
      <w:pPr>
        <w:spacing w:line="360" w:lineRule="auto"/>
        <w:ind w:firstLine="709"/>
        <w:contextualSpacing/>
        <w:jc w:val="both"/>
        <w:rPr>
          <w:rFonts w:ascii="Times New Roman" w:eastAsia="Times New Roman" w:hAnsi="Times New Roman" w:cs="Times New Roman"/>
          <w:sz w:val="28"/>
          <w:szCs w:val="28"/>
        </w:rPr>
      </w:pPr>
      <w:r w:rsidRPr="0086491D">
        <w:rPr>
          <w:rFonts w:ascii="Times New Roman" w:hAnsi="Times New Roman" w:cs="Times New Roman"/>
          <w:sz w:val="28"/>
          <w:szCs w:val="28"/>
        </w:rPr>
        <w:t>В заключении подводятся итоги исследования, формулируются окончательные выводы по рассматриваемой теме.</w:t>
      </w:r>
    </w:p>
    <w:p w:rsidR="006C5AF4" w:rsidRDefault="00E17FA4">
      <w:pPr>
        <w:pStyle w:val="1"/>
        <w:jc w:val="center"/>
      </w:pPr>
      <w:bookmarkStart w:id="2" w:name="h.30j0zll" w:colFirst="0" w:colLast="0"/>
      <w:bookmarkStart w:id="3" w:name="_Toc451770563"/>
      <w:bookmarkEnd w:id="2"/>
      <w:r>
        <w:rPr>
          <w:rFonts w:ascii="Times New Roman" w:eastAsia="Times New Roman" w:hAnsi="Times New Roman" w:cs="Times New Roman"/>
          <w:b/>
          <w:sz w:val="32"/>
          <w:szCs w:val="32"/>
        </w:rPr>
        <w:lastRenderedPageBreak/>
        <w:t>Глава 1. Методы атрибуции</w:t>
      </w:r>
      <w:bookmarkEnd w:id="3"/>
    </w:p>
    <w:p w:rsidR="006C5AF4" w:rsidRDefault="006C5AF4">
      <w:pPr>
        <w:tabs>
          <w:tab w:val="left" w:pos="142"/>
        </w:tabs>
        <w:spacing w:line="360" w:lineRule="auto"/>
        <w:ind w:firstLine="426"/>
        <w:jc w:val="both"/>
      </w:pPr>
    </w:p>
    <w:p w:rsidR="006C5AF4" w:rsidRDefault="006C5AF4">
      <w:pPr>
        <w:tabs>
          <w:tab w:val="left" w:pos="142"/>
        </w:tabs>
        <w:spacing w:line="360" w:lineRule="auto"/>
        <w:ind w:firstLine="426"/>
        <w:jc w:val="both"/>
      </w:pPr>
    </w:p>
    <w:p w:rsidR="006C5AF4" w:rsidRDefault="00E17FA4">
      <w:pPr>
        <w:pStyle w:val="2"/>
        <w:jc w:val="center"/>
      </w:pPr>
      <w:bookmarkStart w:id="4" w:name="h.1fob9te" w:colFirst="0" w:colLast="0"/>
      <w:bookmarkStart w:id="5" w:name="_Toc451770564"/>
      <w:bookmarkEnd w:id="4"/>
      <w:r>
        <w:rPr>
          <w:rFonts w:ascii="Times New Roman" w:eastAsia="Times New Roman" w:hAnsi="Times New Roman" w:cs="Times New Roman"/>
          <w:b/>
          <w:sz w:val="28"/>
          <w:szCs w:val="28"/>
        </w:rPr>
        <w:t>1.1 История вопроса атрибуции различных текстов</w:t>
      </w:r>
      <w:bookmarkEnd w:id="5"/>
    </w:p>
    <w:p w:rsidR="006C5AF4" w:rsidRDefault="006C5AF4">
      <w:pPr>
        <w:tabs>
          <w:tab w:val="left" w:pos="142"/>
        </w:tabs>
        <w:spacing w:line="360" w:lineRule="auto"/>
        <w:ind w:firstLine="426"/>
        <w:jc w:val="both"/>
      </w:pPr>
    </w:p>
    <w:p w:rsidR="006C5AF4" w:rsidRDefault="006C5AF4" w:rsidP="007477B4">
      <w:pPr>
        <w:tabs>
          <w:tab w:val="left" w:pos="142"/>
        </w:tabs>
        <w:spacing w:line="360" w:lineRule="auto"/>
        <w:ind w:firstLine="709"/>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Проблема авторства анонимных и псевдонимных произведений является одной из старейших филологических задач. До изобретения книгопечатания (середина XV века), все литературные произведения распространялись в виде рукописей. Они подписывались автором только в редких случаях. Так, по сей день спорным является авторство произведений древнегреческих философов Платона и Аристотеля, поскольку до нашего времени не дошло ни одного автографа от произведений античной литературы.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В средневековой литературе почти каждое произведение имело сложную историю и целый ряд авторов, причем часто древнейший из дошедших до нас списков отделялся несколькими столетиями от времени создания произведения. Так, существуют различные версии об авторе главного памятника средневековой русской литературы конца XII века «Слова о полку Игореве». Несколько гипотез были выдвинуты различными исследователями и об авторстве французского романа двенадцатого века "Вильгельм Английский", приписываемого Кретьену де Труа.</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После появления книгопечатания проблема атрибуции текстов не исчезла. Вопросы возникают в случаях, когда большая часть произведений автора или не была опубликована при его жизни, или есть неточности и искажения, либо допущенные при публикации, либо сделанные вынуждено из-за цензуры. Неопубликованные в печати произведения могли существовать в качестве многочисленных списков, ни один из которых нельзя признать достоверным, как в случае с комедией в стихах "Горе от ума" А.С. Грибоедова.</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lastRenderedPageBreak/>
        <w:t>Отсутствие оригинальных рукописей, точных данных о создании произведения и необычная биография писателя могут вызывать сомнения об истинном авторстве тех или иных работ, возникают гипотезы о литературных мистификациях известных произведений. Например, не утихают споры по поводу исследований об авторстве романа «Тихий Дон» М.А.Шолохова и работ У.Шекспира.</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Вопросы определения истинного авторства приобрели особую актуальность на этапе изучения и издания наследия русских писателей-классиков. В разные годы возникали сомнения в подлинности произведений Н.А.Некрасова, В.В.Маяковского, А.П. Чехова, М.А. Булгакова. Также проводились исследования по атрибуции работ иностранных писателей, в частности Эмиля Ажара.</w:t>
      </w:r>
    </w:p>
    <w:p w:rsidR="006C5AF4" w:rsidRDefault="006C5AF4">
      <w:pPr>
        <w:tabs>
          <w:tab w:val="left" w:pos="0"/>
        </w:tabs>
        <w:spacing w:line="360" w:lineRule="auto"/>
        <w:ind w:firstLine="567"/>
        <w:jc w:val="both"/>
      </w:pPr>
    </w:p>
    <w:p w:rsidR="006C5AF4" w:rsidRDefault="006C5AF4">
      <w:pPr>
        <w:tabs>
          <w:tab w:val="left" w:pos="0"/>
        </w:tabs>
        <w:spacing w:line="360" w:lineRule="auto"/>
        <w:ind w:firstLine="567"/>
        <w:jc w:val="both"/>
      </w:pPr>
    </w:p>
    <w:p w:rsidR="006C5AF4" w:rsidRDefault="00E17FA4">
      <w:pPr>
        <w:pStyle w:val="2"/>
        <w:jc w:val="center"/>
      </w:pPr>
      <w:bookmarkStart w:id="6" w:name="h.3znysh7" w:colFirst="0" w:colLast="0"/>
      <w:bookmarkStart w:id="7" w:name="_Toc451770565"/>
      <w:bookmarkEnd w:id="6"/>
      <w:r>
        <w:rPr>
          <w:rFonts w:ascii="Times New Roman" w:eastAsia="Times New Roman" w:hAnsi="Times New Roman" w:cs="Times New Roman"/>
          <w:b/>
          <w:sz w:val="28"/>
          <w:szCs w:val="28"/>
        </w:rPr>
        <w:t>1.2 Методы атрибуции</w:t>
      </w:r>
      <w:bookmarkEnd w:id="7"/>
    </w:p>
    <w:p w:rsidR="006C5AF4" w:rsidRDefault="006C5AF4"/>
    <w:p w:rsidR="006C5AF4" w:rsidRDefault="006C5AF4"/>
    <w:p w:rsidR="006C5AF4" w:rsidRDefault="00E17FA4" w:rsidP="007477B4">
      <w:pPr>
        <w:spacing w:line="360" w:lineRule="auto"/>
        <w:ind w:firstLine="709"/>
        <w:jc w:val="both"/>
      </w:pPr>
      <w:r>
        <w:rPr>
          <w:rFonts w:ascii="Times New Roman" w:eastAsia="Times New Roman" w:hAnsi="Times New Roman" w:cs="Times New Roman"/>
          <w:sz w:val="28"/>
          <w:szCs w:val="28"/>
        </w:rPr>
        <w:t>В классификации методов атрибуции, составленной академиком В.Виноградовым в 1961 г., выделялись 5 субъективных и 6 объективных принципа атрибуции. Виноградов относил группу объективных принципов к традиционной лингвистике, а лингвостатистические методы атрибуции в рамках его исследования имели лишь вспомогательную роль, т.к. действенных методов определения авторства, основанных на формальном математическом аппарате, в начале 60-х годов XX века еще не существовало. Однако именно лингвостатистический анализ с использованием математических методов является наиболее эффективным, т.к. количественная оценка однородности состава и структуры сравниваемых текстов намного объективнее, чем любое стилистическое исследование.</w:t>
      </w:r>
    </w:p>
    <w:p w:rsidR="006C5AF4" w:rsidRPr="009C0B98" w:rsidRDefault="00E17FA4" w:rsidP="007477B4">
      <w:pPr>
        <w:spacing w:line="360" w:lineRule="auto"/>
        <w:ind w:firstLine="709"/>
        <w:jc w:val="both"/>
      </w:pPr>
      <w:r>
        <w:rPr>
          <w:rFonts w:ascii="Times New Roman" w:eastAsia="Times New Roman" w:hAnsi="Times New Roman" w:cs="Times New Roman"/>
          <w:sz w:val="28"/>
          <w:szCs w:val="28"/>
        </w:rPr>
        <w:lastRenderedPageBreak/>
        <w:t>До 70-х годов двадцатого века среди атрибуционных методов «доминировали историко-документальные и филологические исследования. Для выявления авторских особенностей применялся субъективный подход атрибуции, в соответствии с которым отбирались внешние детали авторского стиля, такие как любимые слова, термины, выражения»</w:t>
      </w:r>
      <w:r w:rsidR="009C0B98" w:rsidRPr="009C0B98">
        <w:rPr>
          <w:rFonts w:ascii="Times New Roman" w:eastAsia="Times New Roman" w:hAnsi="Times New Roman" w:cs="Times New Roman"/>
          <w:sz w:val="28"/>
          <w:szCs w:val="28"/>
        </w:rPr>
        <w:t xml:space="preserve"> [12].</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Впервые математико-статистические методы были применены в конце XIX века для атрибуции античных произведений. В работах </w:t>
      </w:r>
      <w:r>
        <w:rPr>
          <w:rFonts w:ascii="Times New Roman" w:eastAsia="Times New Roman" w:hAnsi="Times New Roman" w:cs="Times New Roman"/>
          <w:b/>
          <w:i/>
          <w:sz w:val="28"/>
          <w:szCs w:val="28"/>
        </w:rPr>
        <w:t xml:space="preserve">Кэмпбелля </w:t>
      </w:r>
      <w:r>
        <w:rPr>
          <w:rFonts w:ascii="Times New Roman" w:eastAsia="Times New Roman" w:hAnsi="Times New Roman" w:cs="Times New Roman"/>
          <w:sz w:val="28"/>
          <w:szCs w:val="28"/>
        </w:rPr>
        <w:t xml:space="preserve">и </w:t>
      </w:r>
      <w:r>
        <w:rPr>
          <w:rFonts w:ascii="Times New Roman" w:eastAsia="Times New Roman" w:hAnsi="Times New Roman" w:cs="Times New Roman"/>
          <w:b/>
          <w:i/>
          <w:sz w:val="28"/>
          <w:szCs w:val="28"/>
        </w:rPr>
        <w:t>Люгославского</w:t>
      </w:r>
      <w:r>
        <w:rPr>
          <w:rFonts w:ascii="Times New Roman" w:eastAsia="Times New Roman" w:hAnsi="Times New Roman" w:cs="Times New Roman"/>
          <w:sz w:val="28"/>
          <w:szCs w:val="28"/>
        </w:rPr>
        <w:t xml:space="preserve"> (1867, 1897 годы) использовались методы выбора "оригинальных" слов и определения позиционного расположения определяющих и определяемых слов.</w:t>
      </w:r>
    </w:p>
    <w:p w:rsidR="009C0B98" w:rsidRPr="009C0B98" w:rsidRDefault="00E17FA4" w:rsidP="007477B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в отечественной истории математический аппарат для решения задач атрибуции текстов был применен </w:t>
      </w:r>
      <w:r>
        <w:rPr>
          <w:rFonts w:ascii="Times New Roman" w:eastAsia="Times New Roman" w:hAnsi="Times New Roman" w:cs="Times New Roman"/>
          <w:b/>
          <w:i/>
          <w:sz w:val="28"/>
          <w:szCs w:val="28"/>
        </w:rPr>
        <w:t>Н. А. Морозовым.</w:t>
      </w:r>
      <w:r>
        <w:rPr>
          <w:rFonts w:ascii="Times New Roman" w:eastAsia="Times New Roman" w:hAnsi="Times New Roman" w:cs="Times New Roman"/>
          <w:sz w:val="28"/>
          <w:szCs w:val="28"/>
        </w:rPr>
        <w:t xml:space="preserve"> В статье «Лингвистические спектры», опубликованной в 1915г., он, в отличие от предшествующих исследователей, опиравшихся на частотность знаменательных слов в тексте, использует при установлении индивидуального стиля писателя число служебных слов, поскольку они не связаны с темой и содержанием произведения. Так, при проведении атрибуции Морозов вычислял комбинации употреблений предлогов «в», «на» и частицы «не»</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Недостатком метода Морозова является то, что он не выходил за рамки анализа лексики: при увеличении объема текста, количественное значение рассматриваемых характеристик сводится к средним показателям для русского языка</w:t>
      </w:r>
      <w:r w:rsidR="009C0B98" w:rsidRPr="009C0B98">
        <w:rPr>
          <w:rFonts w:ascii="Times New Roman" w:eastAsia="Times New Roman" w:hAnsi="Times New Roman" w:cs="Times New Roman"/>
          <w:sz w:val="28"/>
          <w:szCs w:val="28"/>
        </w:rPr>
        <w:t xml:space="preserve"> [14].</w:t>
      </w:r>
    </w:p>
    <w:p w:rsidR="006C5AF4" w:rsidRDefault="00E17FA4" w:rsidP="007477B4">
      <w:pPr>
        <w:spacing w:line="360" w:lineRule="auto"/>
        <w:ind w:firstLine="709"/>
        <w:jc w:val="both"/>
      </w:pPr>
      <w:r>
        <w:rPr>
          <w:rFonts w:ascii="Times New Roman" w:eastAsia="Times New Roman" w:hAnsi="Times New Roman" w:cs="Times New Roman"/>
          <w:sz w:val="28"/>
          <w:szCs w:val="28"/>
        </w:rPr>
        <w:t>С 60–70-х годов XX века лингвоматематические методы для описания индивидуального стиля автора применяются все чаще, разрабатываются принципы применения методов статистики к лексике и грамматике.</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Так, в исследованиях А.Якубайтис, А.Н.Скляревича рассматривалось число повторений какой-либо части речи в научно-технических, поэтических и драматических текстах. В результате ученые пришли к выводу о структурности систем частей речи и считали, что достоверность результатов атрибуции повышется при увеличении числа рассматриваемых признаков. </w:t>
      </w:r>
    </w:p>
    <w:p w:rsidR="006C5AF4" w:rsidRDefault="00E17FA4" w:rsidP="007477B4">
      <w:pPr>
        <w:spacing w:line="360" w:lineRule="auto"/>
        <w:ind w:firstLine="709"/>
        <w:jc w:val="both"/>
      </w:pPr>
      <w:r>
        <w:rPr>
          <w:rFonts w:ascii="Times New Roman" w:eastAsia="Times New Roman" w:hAnsi="Times New Roman" w:cs="Times New Roman"/>
          <w:sz w:val="28"/>
          <w:szCs w:val="28"/>
        </w:rPr>
        <w:lastRenderedPageBreak/>
        <w:t xml:space="preserve">Исследование А.П. Василевича, опубликованное в 1981г. было посвящено употреблению цветонаименований в поэзии и прозе 19-20 веков. Основой анализа являлись индекс лексической оригинальности (соотношение частотности редких слов и частотности частых), индекс морфологической оригинальности (соотношение сложных и простых слов) и индекс насыщенности (частотность употребления цветонаименований). Результатом исследования стала характеристика «живописности» писателей разных эпох. </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Монография </w:t>
      </w:r>
      <w:r>
        <w:rPr>
          <w:rFonts w:ascii="Times New Roman" w:eastAsia="Times New Roman" w:hAnsi="Times New Roman" w:cs="Times New Roman"/>
          <w:b/>
          <w:i/>
          <w:sz w:val="28"/>
          <w:szCs w:val="28"/>
        </w:rPr>
        <w:t xml:space="preserve">Ю.Тулдавы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1987 г.)</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обобщила</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опыт квантитативно-лингвистических исследований. В данной работе Ю.Тулдава сформулировал принципы системности и вероятностно-статистического характера организации лексики, а также выдвинул идею о взаимосвязи признаков, что и стало основой при разработке математического аппарата для оценки взаимосвязи параметров.</w:t>
      </w:r>
    </w:p>
    <w:p w:rsidR="006C5AF4" w:rsidRDefault="00E17FA4" w:rsidP="007477B4">
      <w:pPr>
        <w:spacing w:line="360" w:lineRule="auto"/>
        <w:ind w:firstLine="709"/>
        <w:jc w:val="both"/>
      </w:pPr>
      <w:r w:rsidRPr="00E17FA4">
        <w:rPr>
          <w:rFonts w:ascii="Times New Roman" w:eastAsia="Times New Roman" w:hAnsi="Times New Roman" w:cs="Times New Roman"/>
          <w:sz w:val="28"/>
          <w:szCs w:val="28"/>
        </w:rPr>
        <w:t>В 70-е – 80-е годы XX века в отечественной лингвистике был проведен ряд исследований, посвященных квантитативно-структурному изучению текстов на синтаксическом уровне</w:t>
      </w:r>
      <w:r w:rsidR="009C0B98" w:rsidRPr="009C0B98">
        <w:rPr>
          <w:rFonts w:ascii="Times New Roman" w:eastAsia="Times New Roman" w:hAnsi="Times New Roman" w:cs="Times New Roman"/>
          <w:sz w:val="28"/>
          <w:szCs w:val="28"/>
        </w:rPr>
        <w:t xml:space="preserve"> [11]</w:t>
      </w:r>
      <w:r w:rsidRPr="00E17F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было связано с пониманием стиля как структурно-синтаксической категории. При этом использование синтаксического анализа подразумевает анализ текста как на синтаксическом, так и на лексическом, фразеологическом и морфологическом уровнях. </w:t>
      </w:r>
    </w:p>
    <w:p w:rsidR="006C5AF4" w:rsidRDefault="00E17FA4" w:rsidP="007477B4">
      <w:pPr>
        <w:spacing w:line="360" w:lineRule="auto"/>
        <w:ind w:firstLine="709"/>
        <w:jc w:val="both"/>
      </w:pPr>
      <w:r>
        <w:rPr>
          <w:rFonts w:ascii="Times New Roman" w:eastAsia="Times New Roman" w:hAnsi="Times New Roman" w:cs="Times New Roman"/>
          <w:sz w:val="28"/>
          <w:szCs w:val="28"/>
          <w:highlight w:val="white"/>
        </w:rPr>
        <w:t xml:space="preserve">В этот период были проведены исследования </w:t>
      </w:r>
      <w:r>
        <w:rPr>
          <w:rFonts w:ascii="Times New Roman" w:eastAsia="Times New Roman" w:hAnsi="Times New Roman" w:cs="Times New Roman"/>
          <w:sz w:val="28"/>
          <w:szCs w:val="28"/>
        </w:rPr>
        <w:t xml:space="preserve">методов стилистической диагностики, в центре которых был анализ графов синтаксических связей. Они были представлены в работах </w:t>
      </w:r>
      <w:r>
        <w:rPr>
          <w:rFonts w:ascii="Times New Roman" w:eastAsia="Times New Roman" w:hAnsi="Times New Roman" w:cs="Times New Roman"/>
          <w:b/>
          <w:i/>
          <w:sz w:val="28"/>
          <w:szCs w:val="28"/>
        </w:rPr>
        <w:t>И.П. Севбо</w:t>
      </w:r>
      <w:r>
        <w:rPr>
          <w:rFonts w:ascii="Times New Roman" w:eastAsia="Times New Roman" w:hAnsi="Times New Roman" w:cs="Times New Roman"/>
          <w:sz w:val="28"/>
          <w:szCs w:val="28"/>
        </w:rPr>
        <w:t xml:space="preserve"> и </w:t>
      </w:r>
      <w:r>
        <w:rPr>
          <w:rFonts w:ascii="Times New Roman" w:eastAsia="Times New Roman" w:hAnsi="Times New Roman" w:cs="Times New Roman"/>
          <w:b/>
          <w:i/>
          <w:sz w:val="28"/>
          <w:szCs w:val="28"/>
        </w:rPr>
        <w:t>Г.Я. Мартыненко</w:t>
      </w:r>
      <w:r>
        <w:rPr>
          <w:rFonts w:ascii="Times New Roman" w:eastAsia="Times New Roman" w:hAnsi="Times New Roman" w:cs="Times New Roman"/>
          <w:sz w:val="28"/>
          <w:szCs w:val="28"/>
        </w:rPr>
        <w:t>. Однако диагностические параметры И.П. Севбо, и меры сложности Г.Я. Мартыненко, были связаны с характеристиками предложения, а не текста. Поэтому построение усредненного графа для целого текста и характеристики авторского</w:t>
      </w:r>
    </w:p>
    <w:p w:rsidR="006C5AF4" w:rsidRDefault="00E17FA4" w:rsidP="007477B4">
      <w:pPr>
        <w:spacing w:line="360" w:lineRule="auto"/>
        <w:ind w:firstLine="709"/>
        <w:jc w:val="both"/>
      </w:pPr>
      <w:r>
        <w:rPr>
          <w:rFonts w:ascii="Times New Roman" w:eastAsia="Times New Roman" w:hAnsi="Times New Roman" w:cs="Times New Roman"/>
          <w:sz w:val="28"/>
          <w:szCs w:val="28"/>
        </w:rPr>
        <w:t>стиля на его основе не может быть эффективным методом установления индивидуального авторского стиля.</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С конца 70-х г.г. XX века по настоящее время активно развивается компьютерная техника и программное обеспечение. Все больше исследователей проявляют интерес к применению вычислительной техники для автоматической </w:t>
      </w:r>
      <w:r>
        <w:rPr>
          <w:rFonts w:ascii="Times New Roman" w:eastAsia="Times New Roman" w:hAnsi="Times New Roman" w:cs="Times New Roman"/>
          <w:sz w:val="28"/>
          <w:szCs w:val="28"/>
        </w:rPr>
        <w:lastRenderedPageBreak/>
        <w:t xml:space="preserve">обработки данных при анализе текстов, как на синтаксическом, так и на грамматическом и лексическом уровнях. </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Так, в исследовании норвежского филолога </w:t>
      </w:r>
      <w:r>
        <w:rPr>
          <w:rFonts w:ascii="Times New Roman" w:eastAsia="Times New Roman" w:hAnsi="Times New Roman" w:cs="Times New Roman"/>
          <w:b/>
          <w:i/>
          <w:sz w:val="28"/>
          <w:szCs w:val="28"/>
        </w:rPr>
        <w:t xml:space="preserve">Г.Хетсо </w:t>
      </w:r>
      <w:r>
        <w:rPr>
          <w:rFonts w:ascii="Times New Roman" w:eastAsia="Times New Roman" w:hAnsi="Times New Roman" w:cs="Times New Roman"/>
          <w:sz w:val="28"/>
          <w:szCs w:val="28"/>
        </w:rPr>
        <w:t>(1978) впервые</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была применена методика атрибуции, в основе которой лежал автоматизированный анализ текста. Исследователь пытался определить авторство текста, используя параметр "средняя длина предложения" с помощью частотных словарей и статистических данных. Позже данная методика была опровергнута как статистически бессмысленная. Специально разработанная компьютерная программа применялась и </w:t>
      </w:r>
      <w:r>
        <w:rPr>
          <w:rFonts w:ascii="Times New Roman" w:eastAsia="Times New Roman" w:hAnsi="Times New Roman" w:cs="Times New Roman"/>
          <w:b/>
          <w:i/>
          <w:sz w:val="28"/>
          <w:szCs w:val="28"/>
        </w:rPr>
        <w:t>Л.В. Миловым</w:t>
      </w:r>
      <w:r>
        <w:rPr>
          <w:rFonts w:ascii="Times New Roman" w:eastAsia="Times New Roman" w:hAnsi="Times New Roman" w:cs="Times New Roman"/>
          <w:sz w:val="28"/>
          <w:szCs w:val="28"/>
        </w:rPr>
        <w:t xml:space="preserve"> при работе с древними текстами. Он производил обработку текста с помощью построения графов «сильных связей» по матрице частот парной встречаемости грамматических классов слов.</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Одно из последних исследований по атрибуции текстов, также основанное на анализе лексики, было проведено </w:t>
      </w:r>
      <w:r>
        <w:rPr>
          <w:rFonts w:ascii="Times New Roman" w:eastAsia="Times New Roman" w:hAnsi="Times New Roman" w:cs="Times New Roman"/>
          <w:b/>
          <w:i/>
          <w:sz w:val="28"/>
          <w:szCs w:val="28"/>
        </w:rPr>
        <w:t>Домиником Лаббе</w:t>
      </w:r>
      <w:r>
        <w:rPr>
          <w:rFonts w:ascii="Times New Roman" w:eastAsia="Times New Roman" w:hAnsi="Times New Roman" w:cs="Times New Roman"/>
          <w:sz w:val="28"/>
          <w:szCs w:val="28"/>
        </w:rPr>
        <w:t>. В 2001 году он предложил формулу вычисления "межтекстового расстояния". В его исследовании лексический анализ текстового материала выполнен при помощи автоматического аппарата морфологического анализа. Каждое слово представлялось в виде записи, в которой было три компонента: словоформа, вокабула и соответствующая часть речи. Полученные результаты и были основой при вычислении «межтекстового расстояния» двух текстов, т.е. происходило определение мер близости или удаленности объектов атрибуции друг от друга. «Исследования Д. Лаббе обнаруживают серьезные недостатки методологического и статистико-вероятностного характера, связанные в первую очередь с недостоверностью результатов атрибуции, осуществленной на основе анализа одного лишь лексического уровня»</w:t>
      </w:r>
      <w:r w:rsidR="009C0B98" w:rsidRPr="009C0B98">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w:t>
      </w:r>
    </w:p>
    <w:p w:rsidR="006C5AF4" w:rsidRDefault="00E17FA4" w:rsidP="007477B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Подавляющее большинство исследований индивидуальных характеристик авторского стиля сводится к анализу лексического уровня, лексики синтаксиса и поэтической семантики. Разрабатываются методы автоматизации грамматического и морфологического анализа. Однако для описания текста необходим анализ его структуры, синтаксиса. Эффективный анализ </w:t>
      </w:r>
      <w:r>
        <w:rPr>
          <w:rFonts w:ascii="Times New Roman" w:eastAsia="Times New Roman" w:hAnsi="Times New Roman" w:cs="Times New Roman"/>
          <w:sz w:val="28"/>
          <w:szCs w:val="28"/>
        </w:rPr>
        <w:lastRenderedPageBreak/>
        <w:t xml:space="preserve">индивидуального стиля автора в синтаксическом аспекте был впервые разработан </w:t>
      </w:r>
      <w:r>
        <w:rPr>
          <w:rFonts w:ascii="Times New Roman" w:eastAsia="Times New Roman" w:hAnsi="Times New Roman" w:cs="Times New Roman"/>
          <w:b/>
          <w:i/>
          <w:sz w:val="28"/>
          <w:szCs w:val="28"/>
        </w:rPr>
        <w:t xml:space="preserve">М.А. Марусенко </w:t>
      </w:r>
      <w:r>
        <w:rPr>
          <w:rFonts w:ascii="Times New Roman" w:eastAsia="Times New Roman" w:hAnsi="Times New Roman" w:cs="Times New Roman"/>
          <w:sz w:val="28"/>
          <w:szCs w:val="28"/>
        </w:rPr>
        <w:t>в 1990г. При атрибуции анонимных и псевдонимных произведений он использует методы распознавания образов, где применяется многомерная классификация признаков для определения индивидуальных характеристик авторского стиля. Данная методика позволяет охарактеризовать текст в его совокупности, а не анализировать отдельные предложения на различных уровнях языковой системы. Рассмотрим ее подробнее.</w:t>
      </w:r>
    </w:p>
    <w:p w:rsidR="00B32FE0" w:rsidRDefault="00B32FE0" w:rsidP="007477B4">
      <w:pPr>
        <w:spacing w:line="360" w:lineRule="auto"/>
        <w:ind w:firstLine="709"/>
        <w:jc w:val="both"/>
        <w:rPr>
          <w:rFonts w:ascii="Times New Roman" w:eastAsia="Times New Roman" w:hAnsi="Times New Roman" w:cs="Times New Roman"/>
          <w:sz w:val="28"/>
          <w:szCs w:val="28"/>
        </w:rPr>
      </w:pPr>
    </w:p>
    <w:p w:rsidR="00B32FE0" w:rsidRDefault="00B32FE0">
      <w:pPr>
        <w:spacing w:line="360" w:lineRule="auto"/>
        <w:ind w:firstLine="426"/>
        <w:jc w:val="both"/>
        <w:rPr>
          <w:rFonts w:ascii="Times New Roman" w:eastAsia="Times New Roman" w:hAnsi="Times New Roman" w:cs="Times New Roman"/>
          <w:sz w:val="28"/>
          <w:szCs w:val="28"/>
        </w:rPr>
      </w:pPr>
    </w:p>
    <w:p w:rsidR="006C5AF4" w:rsidRDefault="00E17FA4">
      <w:pPr>
        <w:pStyle w:val="2"/>
        <w:jc w:val="center"/>
      </w:pPr>
      <w:bookmarkStart w:id="8" w:name="h.2et92p0" w:colFirst="0" w:colLast="0"/>
      <w:bookmarkStart w:id="9" w:name="_Toc451770566"/>
      <w:bookmarkEnd w:id="8"/>
      <w:r>
        <w:rPr>
          <w:rFonts w:ascii="Times New Roman" w:eastAsia="Times New Roman" w:hAnsi="Times New Roman" w:cs="Times New Roman"/>
          <w:b/>
          <w:sz w:val="28"/>
          <w:szCs w:val="28"/>
        </w:rPr>
        <w:t>1.3 Метод распознавания образов</w:t>
      </w:r>
      <w:bookmarkEnd w:id="9"/>
    </w:p>
    <w:p w:rsidR="006C5AF4" w:rsidRDefault="006C5AF4">
      <w:pPr>
        <w:spacing w:line="360" w:lineRule="auto"/>
        <w:ind w:firstLine="426"/>
        <w:jc w:val="both"/>
      </w:pPr>
    </w:p>
    <w:p w:rsidR="006C5AF4" w:rsidRDefault="006C5AF4" w:rsidP="007477B4">
      <w:pPr>
        <w:spacing w:line="360" w:lineRule="auto"/>
        <w:ind w:firstLine="709"/>
        <w:jc w:val="both"/>
      </w:pPr>
    </w:p>
    <w:p w:rsidR="006C5AF4" w:rsidRDefault="00E17FA4" w:rsidP="007477B4">
      <w:pPr>
        <w:spacing w:line="360" w:lineRule="auto"/>
        <w:ind w:firstLine="709"/>
        <w:jc w:val="both"/>
      </w:pPr>
      <w:r>
        <w:rPr>
          <w:rFonts w:ascii="Times New Roman" w:eastAsia="Times New Roman" w:hAnsi="Times New Roman" w:cs="Times New Roman"/>
          <w:sz w:val="28"/>
          <w:szCs w:val="28"/>
        </w:rPr>
        <w:t>Впервые применение методов распознавания образов для атрибуции анонимных и псевдонимных произведений было описано в 1990г. в монографии М.А. Марусенко</w:t>
      </w:r>
      <w:r w:rsidR="009C0B98" w:rsidRPr="009C0B98">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w:t>
      </w:r>
    </w:p>
    <w:p w:rsidR="006C5AF4" w:rsidRDefault="00E17FA4" w:rsidP="007477B4">
      <w:pPr>
        <w:spacing w:line="360" w:lineRule="auto"/>
        <w:ind w:firstLine="709"/>
        <w:jc w:val="both"/>
      </w:pPr>
      <w:r>
        <w:rPr>
          <w:rFonts w:ascii="Times New Roman" w:eastAsia="Times New Roman" w:hAnsi="Times New Roman" w:cs="Times New Roman"/>
          <w:sz w:val="28"/>
          <w:szCs w:val="28"/>
        </w:rPr>
        <w:t>В данной работе текст рассматривается как сложный лингвистический объект, который можно описать широким набором элементов с помощью</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 многоуровневого анализа. В основе данного метода определения авторства анонимных и псевдонимных произведений лежит принцип многомерного статистического анализа, а именно теория распознавания образов.</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В терминах распознавания образов индивидуальный авторский стиль рассматривается как структурная синтаксическая категория. Стиль выражается, прежде всего, в синтаксисе языка: наборе конструкций, их расположении и взаимосвязи, представляющей общее целое. Таким образом, стиль определяется как «набор свойств (параметров), характеризующих состав, способы объединения и статистико-вероятностные закономерности употребления </w:t>
      </w:r>
      <w:r>
        <w:rPr>
          <w:rFonts w:ascii="Times New Roman" w:eastAsia="Times New Roman" w:hAnsi="Times New Roman" w:cs="Times New Roman"/>
          <w:sz w:val="28"/>
          <w:szCs w:val="28"/>
        </w:rPr>
        <w:lastRenderedPageBreak/>
        <w:t>речевых средств, образующих данную разновидность языка»</w:t>
      </w:r>
      <w:r w:rsidR="009C0B98" w:rsidRPr="009C0B98">
        <w:rPr>
          <w:rFonts w:ascii="Times New Roman" w:eastAsia="Times New Roman" w:hAnsi="Times New Roman" w:cs="Times New Roman"/>
          <w:sz w:val="24"/>
          <w:szCs w:val="24"/>
        </w:rPr>
        <w:t xml:space="preserve"> </w:t>
      </w:r>
      <w:r w:rsidR="009C0B98" w:rsidRPr="00B541A2">
        <w:rPr>
          <w:rFonts w:ascii="Times New Roman" w:eastAsia="Times New Roman" w:hAnsi="Times New Roman" w:cs="Times New Roman"/>
          <w:sz w:val="28"/>
          <w:szCs w:val="28"/>
        </w:rPr>
        <w:t>[7</w:t>
      </w:r>
      <w:r w:rsidR="00B541A2" w:rsidRPr="00B541A2">
        <w:rPr>
          <w:rFonts w:ascii="Times New Roman" w:eastAsia="Times New Roman" w:hAnsi="Times New Roman" w:cs="Times New Roman"/>
          <w:sz w:val="28"/>
          <w:szCs w:val="28"/>
        </w:rPr>
        <w:t>,</w:t>
      </w:r>
      <w:r w:rsidR="009C0B98" w:rsidRPr="00B541A2">
        <w:rPr>
          <w:rFonts w:ascii="Times New Roman" w:eastAsia="Times New Roman" w:hAnsi="Times New Roman" w:cs="Times New Roman"/>
          <w:sz w:val="28"/>
          <w:szCs w:val="28"/>
        </w:rPr>
        <w:t xml:space="preserve"> </w:t>
      </w:r>
      <w:r w:rsidR="00B541A2" w:rsidRPr="00B541A2">
        <w:rPr>
          <w:rFonts w:ascii="Times New Roman" w:eastAsia="Times New Roman" w:hAnsi="Times New Roman" w:cs="Times New Roman"/>
          <w:sz w:val="28"/>
          <w:szCs w:val="28"/>
        </w:rPr>
        <w:t>с</w:t>
      </w:r>
      <w:r w:rsidR="009C0B98" w:rsidRPr="00B541A2">
        <w:rPr>
          <w:rFonts w:ascii="Times New Roman" w:eastAsia="Times New Roman" w:hAnsi="Times New Roman" w:cs="Times New Roman"/>
          <w:sz w:val="28"/>
          <w:szCs w:val="28"/>
        </w:rPr>
        <w:t>. 17-18].</w:t>
      </w:r>
      <w:r w:rsidR="00B54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Набором свойств, характеризующих структуру текста в синтаксическом аспекте, становится в данном случае совокупность информативных параметров, чей состав определяется путем выполнения специальной процедуры отбора информативных параметров для каждого конкретного случая. </w:t>
      </w:r>
    </w:p>
    <w:p w:rsidR="006C5AF4" w:rsidRDefault="00E17FA4" w:rsidP="007477B4">
      <w:pPr>
        <w:spacing w:line="360" w:lineRule="auto"/>
        <w:ind w:firstLine="709"/>
        <w:jc w:val="both"/>
      </w:pPr>
      <w:r>
        <w:rPr>
          <w:rFonts w:ascii="Times New Roman" w:eastAsia="Times New Roman" w:hAnsi="Times New Roman" w:cs="Times New Roman"/>
          <w:sz w:val="28"/>
          <w:szCs w:val="28"/>
        </w:rPr>
        <w:t>Процедура атрибуции разделяется на три этапа</w:t>
      </w:r>
      <w:r w:rsidR="00B541A2">
        <w:rPr>
          <w:rFonts w:ascii="Times New Roman" w:eastAsia="Times New Roman" w:hAnsi="Times New Roman" w:cs="Times New Roman"/>
          <w:sz w:val="28"/>
          <w:szCs w:val="28"/>
        </w:rPr>
        <w:t xml:space="preserve"> </w:t>
      </w:r>
      <w:r w:rsidR="00B541A2" w:rsidRPr="00B541A2">
        <w:rPr>
          <w:rFonts w:ascii="Times New Roman" w:eastAsia="Times New Roman" w:hAnsi="Times New Roman" w:cs="Times New Roman"/>
          <w:sz w:val="28"/>
          <w:szCs w:val="28"/>
        </w:rPr>
        <w:t xml:space="preserve">[8, </w:t>
      </w:r>
      <w:r w:rsidR="00B541A2">
        <w:rPr>
          <w:rFonts w:ascii="Times New Roman" w:eastAsia="Times New Roman" w:hAnsi="Times New Roman" w:cs="Times New Roman"/>
          <w:sz w:val="28"/>
          <w:szCs w:val="28"/>
        </w:rPr>
        <w:t>с 7</w:t>
      </w:r>
      <w:r w:rsidR="00B541A2" w:rsidRPr="00B541A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5AF4" w:rsidRDefault="00E17FA4">
      <w:pPr>
        <w:numPr>
          <w:ilvl w:val="0"/>
          <w:numId w:val="6"/>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литературно-критической атрибуционной гипотезы, которое выполняется методами традиционного филологического анализа;</w:t>
      </w:r>
    </w:p>
    <w:p w:rsidR="006C5AF4" w:rsidRDefault="00E17FA4">
      <w:pPr>
        <w:numPr>
          <w:ilvl w:val="0"/>
          <w:numId w:val="6"/>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Поверка литературно-критической гипотезы с помощью средств теории распознавания образов.</w:t>
      </w:r>
    </w:p>
    <w:p w:rsidR="006C5AF4" w:rsidRDefault="00E17FA4">
      <w:pPr>
        <w:numPr>
          <w:ilvl w:val="0"/>
          <w:numId w:val="6"/>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Интерпретация результатов проверки атрибуционной гипотезы.</w:t>
      </w:r>
    </w:p>
    <w:p w:rsidR="006C5AF4" w:rsidRPr="00B32FE0" w:rsidRDefault="00E17FA4" w:rsidP="007477B4">
      <w:pPr>
        <w:spacing w:line="360" w:lineRule="auto"/>
        <w:ind w:firstLine="709"/>
        <w:jc w:val="both"/>
      </w:pPr>
      <w:r w:rsidRPr="00B32FE0">
        <w:rPr>
          <w:rFonts w:ascii="Times New Roman" w:eastAsia="Times New Roman" w:hAnsi="Times New Roman" w:cs="Times New Roman"/>
          <w:sz w:val="28"/>
          <w:szCs w:val="28"/>
        </w:rPr>
        <w:t>Гипотеза считается статистически подтвержденной, если результаты распознавания согласуются с исходной литературно-критической атрибуционной гипотезой (при установленном уровне значимости). В противном случае гипотеза считается опровергнутой, и проверяется либо альтернативная гипотеза, либо переформулированная исходная гипотеза</w:t>
      </w:r>
      <w:r w:rsidR="00B541A2" w:rsidRPr="00B541A2">
        <w:rPr>
          <w:rFonts w:ascii="Times New Roman" w:eastAsia="Times New Roman" w:hAnsi="Times New Roman" w:cs="Times New Roman"/>
          <w:sz w:val="28"/>
          <w:szCs w:val="28"/>
        </w:rPr>
        <w:t xml:space="preserve"> [9]</w:t>
      </w:r>
      <w:r w:rsidRPr="00B32FE0">
        <w:rPr>
          <w:rFonts w:ascii="Times New Roman" w:eastAsia="Times New Roman" w:hAnsi="Times New Roman" w:cs="Times New Roman"/>
          <w:sz w:val="28"/>
          <w:szCs w:val="28"/>
        </w:rPr>
        <w:t xml:space="preserve">. </w:t>
      </w:r>
    </w:p>
    <w:p w:rsidR="006C5AF4" w:rsidRDefault="00E17FA4" w:rsidP="007477B4">
      <w:pPr>
        <w:tabs>
          <w:tab w:val="left" w:pos="142"/>
        </w:tabs>
        <w:spacing w:line="360" w:lineRule="auto"/>
        <w:ind w:firstLine="709"/>
        <w:jc w:val="both"/>
      </w:pPr>
      <w:r w:rsidRPr="00B32FE0">
        <w:rPr>
          <w:rFonts w:ascii="Times New Roman" w:eastAsia="Times New Roman" w:hAnsi="Times New Roman" w:cs="Times New Roman"/>
          <w:sz w:val="28"/>
          <w:szCs w:val="28"/>
        </w:rPr>
        <w:t>При реализации такой схемы атрибуции статистико-вероятностные методы анализа языка и стиля используются лишь в качестве вспомогательных средств для проверки исходной атрибуционнной гипотезы.</w:t>
      </w:r>
      <w:r>
        <w:rPr>
          <w:rFonts w:ascii="Times New Roman" w:eastAsia="Times New Roman" w:hAnsi="Times New Roman" w:cs="Times New Roman"/>
          <w:sz w:val="28"/>
          <w:szCs w:val="28"/>
        </w:rPr>
        <w:t xml:space="preserve"> Соответственно результаты анализа зависят от обоснованности данной гипотезы, методы распознавания образов лишь устанавливают наличие или отсутствие статистически значимых различий между атрибутируемым текстом и корпусом текстов предполагаемого автора.</w:t>
      </w:r>
    </w:p>
    <w:p w:rsidR="006C5AF4" w:rsidRDefault="00E17FA4" w:rsidP="007477B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Проверка </w:t>
      </w:r>
      <w:r>
        <w:rPr>
          <w:rFonts w:ascii="Times New Roman" w:eastAsia="Times New Roman" w:hAnsi="Times New Roman" w:cs="Times New Roman"/>
          <w:sz w:val="28"/>
          <w:szCs w:val="28"/>
        </w:rPr>
        <w:t>литературно-критической гипотезы происходит в несколько этапов с использованием определенного комплекса процедур в строгой последовательности</w:t>
      </w:r>
      <w:r w:rsidR="00B541A2" w:rsidRPr="00B541A2">
        <w:rPr>
          <w:rFonts w:ascii="Times New Roman" w:eastAsia="Times New Roman" w:hAnsi="Times New Roman" w:cs="Times New Roman"/>
          <w:sz w:val="28"/>
          <w:szCs w:val="28"/>
        </w:rPr>
        <w:t xml:space="preserve"> [8, </w:t>
      </w:r>
      <w:r w:rsidR="00B541A2">
        <w:rPr>
          <w:rFonts w:ascii="Times New Roman" w:eastAsia="Times New Roman" w:hAnsi="Times New Roman" w:cs="Times New Roman"/>
          <w:sz w:val="28"/>
          <w:szCs w:val="28"/>
        </w:rPr>
        <w:t xml:space="preserve">с </w:t>
      </w:r>
      <w:r w:rsidR="00B541A2" w:rsidRPr="00B541A2">
        <w:rPr>
          <w:rFonts w:ascii="Times New Roman" w:eastAsia="Times New Roman" w:hAnsi="Times New Roman" w:cs="Times New Roman"/>
          <w:sz w:val="28"/>
          <w:szCs w:val="28"/>
        </w:rPr>
        <w:t>8-17]</w:t>
      </w:r>
      <w:r w:rsidR="00B541A2">
        <w:rPr>
          <w:rFonts w:ascii="Times New Roman" w:eastAsia="Times New Roman" w:hAnsi="Times New Roman" w:cs="Times New Roman"/>
          <w:sz w:val="28"/>
          <w:szCs w:val="28"/>
        </w:rPr>
        <w:t>:</w:t>
      </w:r>
    </w:p>
    <w:p w:rsidR="00666599" w:rsidRDefault="00666599" w:rsidP="007477B4">
      <w:pPr>
        <w:spacing w:line="360" w:lineRule="auto"/>
        <w:ind w:firstLine="709"/>
        <w:jc w:val="both"/>
      </w:pPr>
    </w:p>
    <w:p w:rsidR="006C5AF4" w:rsidRDefault="006C5AF4">
      <w:pPr>
        <w:spacing w:line="360" w:lineRule="auto"/>
        <w:ind w:firstLine="426"/>
        <w:jc w:val="both"/>
      </w:pP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Определение априорного алфавита классов. </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Состав априорных классов определяется требованиями временной и жанровой однородности, а объем измеряется в основных единицах синтаксиса — предложениях. При необходимости возможно уточнение априорного алфавита классов, формируется рабочий алфавит классов. </w:t>
      </w: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Определение априорного словаря параметров.</w:t>
      </w:r>
      <w:r>
        <w:rPr>
          <w:rFonts w:ascii="Times New Roman" w:eastAsia="Times New Roman" w:hAnsi="Times New Roman" w:cs="Times New Roman"/>
          <w:sz w:val="28"/>
          <w:szCs w:val="28"/>
        </w:rPr>
        <w:t xml:space="preserve"> </w:t>
      </w:r>
    </w:p>
    <w:p w:rsidR="006C5AF4" w:rsidRDefault="00E17FA4" w:rsidP="007477B4">
      <w:pPr>
        <w:spacing w:line="360" w:lineRule="auto"/>
        <w:ind w:firstLine="709"/>
        <w:jc w:val="both"/>
      </w:pPr>
      <w:r>
        <w:rPr>
          <w:rFonts w:ascii="Times New Roman" w:eastAsia="Times New Roman" w:hAnsi="Times New Roman" w:cs="Times New Roman"/>
          <w:sz w:val="28"/>
          <w:szCs w:val="28"/>
        </w:rPr>
        <w:t>Определяется полный перечень параметров, характеризующих тексты, для которых разрабатывается система. Включаются параметры, необходимые и достаточные для полного описания классов на языке</w:t>
      </w:r>
      <w:r w:rsidR="00B040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данных параметров. Единицей параметрического описания априорных классов является предложение. </w:t>
      </w:r>
    </w:p>
    <w:p w:rsidR="006C5AF4" w:rsidRDefault="00E17FA4">
      <w:pPr>
        <w:numPr>
          <w:ilvl w:val="0"/>
          <w:numId w:val="2"/>
        </w:numPr>
        <w:spacing w:line="360" w:lineRule="auto"/>
        <w:ind w:left="851"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Описание классов из априорного алфавита классов на языке параметров из априорного словаря параметров. </w:t>
      </w:r>
    </w:p>
    <w:p w:rsidR="006C5AF4" w:rsidRDefault="00E17FA4" w:rsidP="007477B4">
      <w:pPr>
        <w:spacing w:line="360" w:lineRule="auto"/>
        <w:ind w:firstLine="709"/>
        <w:jc w:val="both"/>
      </w:pPr>
      <w:r>
        <w:rPr>
          <w:rFonts w:ascii="Times New Roman" w:eastAsia="Times New Roman" w:hAnsi="Times New Roman" w:cs="Times New Roman"/>
          <w:sz w:val="28"/>
          <w:szCs w:val="28"/>
        </w:rPr>
        <w:t>Каждому лингвистическому объекту, подвергаемому анализу в целях стилистической диагностики, ставится в соответствие математический объект p, характеризуемый n-мерным вектором, где n – число параметров. Описаниями классов на языке параметров являются их эталоны - точки, равноудаленные от точек, соответствующих объектам, принадлежащим каждому из классов. Описание объектов атрибуции на языке априорного словаря параметров происходит с помощью ручного анализа данных.</w:t>
      </w: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Определение информативного набора параметров</w:t>
      </w:r>
      <w:r>
        <w:rPr>
          <w:rFonts w:ascii="Times New Roman" w:eastAsia="Times New Roman" w:hAnsi="Times New Roman" w:cs="Times New Roman"/>
          <w:sz w:val="28"/>
          <w:szCs w:val="28"/>
        </w:rPr>
        <w:t xml:space="preserve">. </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Этот этап атрибуции заключается в выделении из имеющегося информационного параметрического пространства необходимого и достаточного числа параметров для отнесения объекта к классу, благодаря чему удаляются лишние параметры. Процедура свертывания параметрического пространства производится путем обработки корреляционной матрицы связей параметров. Содержательным критерием информативности набора параметров служат слабая корреляция информативных параметров между собой и их сильная корреляция с остальными параметрами, не входящими в данную </w:t>
      </w:r>
      <w:r>
        <w:rPr>
          <w:rFonts w:ascii="Times New Roman" w:eastAsia="Times New Roman" w:hAnsi="Times New Roman" w:cs="Times New Roman"/>
          <w:sz w:val="28"/>
          <w:szCs w:val="28"/>
        </w:rPr>
        <w:lastRenderedPageBreak/>
        <w:t>группу. Таким образом, вычисляются средняя внутригрупповая корреляция параметра, средняя внегрупповая корреляция параметра и значение критерия его эффективности.</w:t>
      </w:r>
    </w:p>
    <w:p w:rsidR="006C5AF4" w:rsidRDefault="00E17FA4" w:rsidP="007477B4">
      <w:pPr>
        <w:spacing w:line="360" w:lineRule="auto"/>
        <w:ind w:firstLine="709"/>
        <w:jc w:val="both"/>
      </w:pPr>
      <w:r>
        <w:rPr>
          <w:rFonts w:ascii="Times New Roman" w:eastAsia="Times New Roman" w:hAnsi="Times New Roman" w:cs="Times New Roman"/>
          <w:sz w:val="28"/>
          <w:szCs w:val="28"/>
          <w:highlight w:val="white"/>
        </w:rPr>
        <w:t xml:space="preserve">Для определения информативного набора параметров проводится описание априорных классов на языке параметров из априорного словаря параметров. Случайным образом формируются выборки объемом 100 предложений каждого </w:t>
      </w:r>
      <w:r w:rsidR="00B040DE">
        <w:rPr>
          <w:rFonts w:ascii="Times New Roman" w:eastAsia="Times New Roman" w:hAnsi="Times New Roman" w:cs="Times New Roman"/>
          <w:sz w:val="28"/>
          <w:szCs w:val="28"/>
          <w:highlight w:val="white"/>
        </w:rPr>
        <w:t>а</w:t>
      </w:r>
      <w:r>
        <w:rPr>
          <w:rFonts w:ascii="Times New Roman" w:eastAsia="Times New Roman" w:hAnsi="Times New Roman" w:cs="Times New Roman"/>
          <w:sz w:val="28"/>
          <w:szCs w:val="28"/>
          <w:highlight w:val="white"/>
        </w:rPr>
        <w:t xml:space="preserve">приорного класса. </w:t>
      </w:r>
      <w:r>
        <w:rPr>
          <w:rFonts w:ascii="Times New Roman" w:eastAsia="Times New Roman" w:hAnsi="Times New Roman" w:cs="Times New Roman"/>
          <w:sz w:val="28"/>
          <w:szCs w:val="28"/>
        </w:rPr>
        <w:t xml:space="preserve">Выбор информативных параметров предполагает разбиение априорного набора параметров на два подмножества: релевантных и нерелевантных для различения априорных классов параметров. Релевантность определяется по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-критерию Стьюдента, пороговое значение которого равно 1,96 (при уровне значимости </w:t>
      </w:r>
      <m:oMath>
        <m:r>
          <w:rPr>
            <w:rFonts w:ascii="Cambria Math" w:eastAsia="Times New Roman" w:hAnsi="Cambria Math" w:cs="Times New Roman"/>
            <w:sz w:val="28"/>
            <w:szCs w:val="28"/>
          </w:rPr>
          <m:t xml:space="preserve">α </m:t>
        </m:r>
      </m:oMath>
      <w:r w:rsidR="00BA47B3">
        <w:rPr>
          <w:rFonts w:ascii="Times New Roman" w:eastAsia="Times New Roman" w:hAnsi="Times New Roman" w:cs="Times New Roman"/>
          <w:sz w:val="28"/>
          <w:szCs w:val="28"/>
        </w:rPr>
        <w:t>= 0,05</w:t>
      </w:r>
      <w:r>
        <w:rPr>
          <w:rFonts w:ascii="Times New Roman" w:eastAsia="Times New Roman" w:hAnsi="Times New Roman" w:cs="Times New Roman"/>
          <w:sz w:val="28"/>
          <w:szCs w:val="28"/>
        </w:rPr>
        <w:t>).</w:t>
      </w: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Определение объема выборки</w:t>
      </w:r>
    </w:p>
    <w:p w:rsidR="006C5AF4" w:rsidRDefault="00E17FA4" w:rsidP="007477B4">
      <w:pPr>
        <w:spacing w:line="360" w:lineRule="auto"/>
        <w:ind w:firstLine="709"/>
        <w:jc w:val="both"/>
      </w:pPr>
      <w:r>
        <w:rPr>
          <w:rFonts w:ascii="Times New Roman" w:eastAsia="Times New Roman" w:hAnsi="Times New Roman" w:cs="Times New Roman"/>
          <w:sz w:val="28"/>
          <w:szCs w:val="28"/>
        </w:rPr>
        <w:t>При определении координат распознаваемых объектов желательно провести сплошное статистическое обследование, т.к. распознаваемые объекты зачастую имеют небольшой объем авторского текста. Для определения координат эталонов классов, наоборот, целесообразно применить выборочный метод, если позволяют объемы тестов априорных классов. Объем выборки</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 определяется выборочным средним значением признака для совокупности, выборочным средним квадратичным отклонением, долей отбора и стандартной ошибкой оценки среднего совокупности.</w:t>
      </w:r>
    </w:p>
    <w:p w:rsidR="006C5AF4" w:rsidRDefault="00E17FA4">
      <w:pPr>
        <w:numPr>
          <w:ilvl w:val="0"/>
          <w:numId w:val="2"/>
        </w:numPr>
        <w:spacing w:line="360" w:lineRule="auto"/>
        <w:ind w:left="426" w:firstLine="42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Детерминированный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алгоритм распознавания</w:t>
      </w: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Алгоритм распознавания предусматривает двухступенчатую процедуру распознавания: детерминированное и вероятностное. В качестве функции детерминированного алгоритма используется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-критерий Стьюдента, критическое значение которого при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=0,05 равно 1,96. Соответственно, если для параметра значение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-критерия при сравнении двух объектов меньше 1,96, то можно с вероятностью 0,95 говорить о принадлежности данных объектов к одному классу и наоборот. Используя выбранные с помощью такого метода параметры, можно составить решающее правило детерминированного </w:t>
      </w:r>
      <w:r>
        <w:rPr>
          <w:rFonts w:ascii="Times New Roman" w:eastAsia="Times New Roman" w:hAnsi="Times New Roman" w:cs="Times New Roman"/>
          <w:sz w:val="28"/>
          <w:szCs w:val="28"/>
        </w:rPr>
        <w:lastRenderedPageBreak/>
        <w:t xml:space="preserve">алгоритма. Если объект по всем информативным параметрам относится к классу A и не относится к классу B, то он относится к классу A и наоборот. Если же для данного объекта по всем параметрам получен "отказ" или есть хотя бы два параметра, по одному из которых объект относится к классу A, а по другому к классу B, то результатом будет отказ от распознавания и остановка детерминированного алгоритма. Далее в действие вступает вероятностный алгоритм. </w:t>
      </w: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Вероятностный алгоритм распознавания.</w:t>
      </w:r>
    </w:p>
    <w:p w:rsidR="006C5AF4" w:rsidRDefault="00E17FA4" w:rsidP="007477B4">
      <w:pPr>
        <w:spacing w:line="360" w:lineRule="auto"/>
        <w:ind w:firstLine="709"/>
        <w:jc w:val="both"/>
      </w:pPr>
      <w:r>
        <w:rPr>
          <w:rFonts w:ascii="Times New Roman" w:eastAsia="Times New Roman" w:hAnsi="Times New Roman" w:cs="Times New Roman"/>
          <w:sz w:val="28"/>
          <w:szCs w:val="28"/>
        </w:rPr>
        <w:t>Здесь в качестве функции расстояния между объектами в многомерном параметрическом пространстве</w:t>
      </w:r>
      <w:r>
        <w:rPr>
          <w:rFonts w:ascii="Times New Roman" w:eastAsia="Times New Roman" w:hAnsi="Times New Roman" w:cs="Times New Roman"/>
          <w:sz w:val="28"/>
          <w:szCs w:val="28"/>
          <w:highlight w:val="white"/>
        </w:rPr>
        <w:t xml:space="preserve"> и априорными классами </w:t>
      </w:r>
      <w:r>
        <w:rPr>
          <w:rFonts w:ascii="Times New Roman" w:eastAsia="Times New Roman" w:hAnsi="Times New Roman" w:cs="Times New Roman"/>
          <w:sz w:val="28"/>
          <w:szCs w:val="28"/>
        </w:rPr>
        <w:t>используется взвешенное евклидово расстояние. Принадлежность объекта атрибуции одному из априорных классов определяется на основе вероятностного подхода.</w:t>
      </w:r>
    </w:p>
    <w:p w:rsidR="006C5AF4" w:rsidRDefault="00E17FA4">
      <w:pPr>
        <w:numPr>
          <w:ilvl w:val="0"/>
          <w:numId w:val="2"/>
        </w:numPr>
        <w:spacing w:line="360" w:lineRule="auto"/>
        <w:ind w:firstLine="643"/>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Интерпретация полученных результатов.</w:t>
      </w:r>
    </w:p>
    <w:p w:rsidR="00B32FE0" w:rsidRDefault="00E17FA4" w:rsidP="007477B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Подтверждение или опровержение первоначальной литературно-критической гипотезы, проверка альтернативных гипотез.</w:t>
      </w:r>
      <w:bookmarkStart w:id="10" w:name="h.tyjcwt" w:colFirst="0" w:colLast="0"/>
      <w:bookmarkStart w:id="11" w:name="_Toc451770567"/>
      <w:bookmarkEnd w:id="10"/>
    </w:p>
    <w:p w:rsidR="00B32FE0" w:rsidRDefault="00B32FE0" w:rsidP="007477B4">
      <w:pPr>
        <w:spacing w:line="360" w:lineRule="auto"/>
        <w:ind w:firstLine="709"/>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B32FE0" w:rsidRDefault="00B32FE0" w:rsidP="00B32FE0">
      <w:pPr>
        <w:spacing w:line="360" w:lineRule="auto"/>
        <w:ind w:firstLine="567"/>
        <w:jc w:val="both"/>
        <w:rPr>
          <w:rFonts w:ascii="Times New Roman" w:eastAsia="Times New Roman" w:hAnsi="Times New Roman" w:cs="Times New Roman"/>
          <w:sz w:val="28"/>
          <w:szCs w:val="28"/>
        </w:rPr>
      </w:pPr>
    </w:p>
    <w:p w:rsidR="006C5AF4" w:rsidRDefault="00E17FA4" w:rsidP="00B32FE0">
      <w:pPr>
        <w:spacing w:line="360" w:lineRule="auto"/>
        <w:ind w:firstLine="567"/>
        <w:jc w:val="center"/>
      </w:pPr>
      <w:r>
        <w:rPr>
          <w:rFonts w:ascii="Times New Roman" w:eastAsia="Times New Roman" w:hAnsi="Times New Roman" w:cs="Times New Roman"/>
          <w:b/>
          <w:sz w:val="32"/>
          <w:szCs w:val="32"/>
        </w:rPr>
        <w:t>Глава 2. Атрибуция псевдонимных текстов, приписываемых С.Довлатову</w:t>
      </w:r>
      <w:bookmarkEnd w:id="11"/>
    </w:p>
    <w:p w:rsidR="006C5AF4" w:rsidRDefault="00E17FA4">
      <w:pPr>
        <w:tabs>
          <w:tab w:val="left" w:pos="142"/>
        </w:tabs>
        <w:spacing w:line="360" w:lineRule="auto"/>
        <w:ind w:firstLine="426"/>
        <w:jc w:val="both"/>
      </w:pPr>
      <w:r>
        <w:rPr>
          <w:rFonts w:ascii="Times New Roman" w:eastAsia="Times New Roman" w:hAnsi="Times New Roman" w:cs="Times New Roman"/>
          <w:b/>
          <w:sz w:val="28"/>
          <w:szCs w:val="28"/>
        </w:rPr>
        <w:t xml:space="preserve"> </w:t>
      </w:r>
    </w:p>
    <w:p w:rsidR="006C5AF4" w:rsidRDefault="006C5AF4">
      <w:pPr>
        <w:tabs>
          <w:tab w:val="left" w:pos="142"/>
        </w:tabs>
        <w:spacing w:line="360" w:lineRule="auto"/>
        <w:ind w:firstLine="426"/>
        <w:jc w:val="both"/>
      </w:pPr>
    </w:p>
    <w:p w:rsidR="006C5AF4" w:rsidRDefault="00E17FA4" w:rsidP="007477B4">
      <w:pPr>
        <w:tabs>
          <w:tab w:val="left" w:pos="142"/>
        </w:tabs>
        <w:spacing w:line="360" w:lineRule="auto"/>
        <w:ind w:firstLine="709"/>
        <w:jc w:val="both"/>
      </w:pPr>
      <w:r>
        <w:rPr>
          <w:rFonts w:ascii="Times New Roman" w:eastAsia="Times New Roman" w:hAnsi="Times New Roman" w:cs="Times New Roman"/>
          <w:sz w:val="28"/>
          <w:szCs w:val="28"/>
        </w:rPr>
        <w:t xml:space="preserve">В вопросе установления авторства спорного произведения необходимо охарактеризовать его с биографической, идеологической и стилистической точек зрения, поскольку каждое произведение - это результат творчества писателя в определённый момент его жизни, литературной деятельности в конкретную историческую эпоху. При этом постановка задачи и применение конечных результатов атрибуции осуществляется в рамках литературоведения, а аппарат и методы анализа относятся к математической сфере. </w:t>
      </w:r>
    </w:p>
    <w:p w:rsidR="006C5AF4" w:rsidRDefault="00E17FA4" w:rsidP="007477B4">
      <w:pPr>
        <w:tabs>
          <w:tab w:val="left" w:pos="142"/>
        </w:tabs>
        <w:spacing w:line="360" w:lineRule="auto"/>
        <w:ind w:firstLine="709"/>
        <w:jc w:val="both"/>
        <w:rPr>
          <w:rFonts w:ascii="Times New Roman" w:eastAsia="Times New Roman" w:hAnsi="Times New Roman" w:cs="Times New Roman"/>
          <w:sz w:val="28"/>
          <w:szCs w:val="28"/>
        </w:rPr>
      </w:pPr>
      <w:bookmarkStart w:id="12" w:name="h.3dy6vkm" w:colFirst="0" w:colLast="0"/>
      <w:bookmarkEnd w:id="12"/>
      <w:r>
        <w:rPr>
          <w:rFonts w:ascii="Times New Roman" w:eastAsia="Times New Roman" w:hAnsi="Times New Roman" w:cs="Times New Roman"/>
          <w:sz w:val="28"/>
          <w:szCs w:val="28"/>
        </w:rPr>
        <w:t xml:space="preserve">Неотъемлемой частью атрибуции будет являться установление стиля псевдонимного произведения и сравнение его со стилем предполагаемых авторов. Поскольку индивидуальный авторский стиль может отличаться в зависимости от жанра произведения и изменяться с годами, произведения все рассматриваемые произведения, как псевдонимные, так и работы потенциальных авторов, имеют жанровую однородность и принадлежат одному историческому периоду - второй половине 60-х и первой половине 70-х г.г. XX века. </w:t>
      </w:r>
    </w:p>
    <w:p w:rsidR="006C5AF4" w:rsidRDefault="006C5AF4">
      <w:pPr>
        <w:tabs>
          <w:tab w:val="left" w:pos="142"/>
        </w:tabs>
        <w:spacing w:line="360" w:lineRule="auto"/>
        <w:ind w:firstLine="567"/>
        <w:jc w:val="both"/>
      </w:pPr>
    </w:p>
    <w:p w:rsidR="006C5AF4" w:rsidRDefault="00E17FA4">
      <w:pPr>
        <w:pStyle w:val="2"/>
        <w:jc w:val="center"/>
      </w:pPr>
      <w:bookmarkStart w:id="13" w:name="h.1t3h5sf" w:colFirst="0" w:colLast="0"/>
      <w:bookmarkStart w:id="14" w:name="_Toc451770568"/>
      <w:bookmarkEnd w:id="13"/>
      <w:r>
        <w:rPr>
          <w:rFonts w:ascii="Times New Roman" w:eastAsia="Times New Roman" w:hAnsi="Times New Roman" w:cs="Times New Roman"/>
          <w:b/>
          <w:sz w:val="28"/>
          <w:szCs w:val="28"/>
        </w:rPr>
        <w:t>2.1 История вопроса</w:t>
      </w:r>
      <w:bookmarkEnd w:id="14"/>
    </w:p>
    <w:p w:rsidR="006C5AF4" w:rsidRDefault="006C5AF4">
      <w:pPr>
        <w:tabs>
          <w:tab w:val="left" w:pos="142"/>
        </w:tabs>
        <w:spacing w:line="360" w:lineRule="auto"/>
        <w:ind w:firstLine="426"/>
        <w:jc w:val="center"/>
      </w:pPr>
    </w:p>
    <w:p w:rsidR="006C5AF4" w:rsidRDefault="006C5AF4">
      <w:pPr>
        <w:tabs>
          <w:tab w:val="left" w:pos="142"/>
        </w:tabs>
        <w:spacing w:line="360" w:lineRule="auto"/>
        <w:ind w:firstLine="426"/>
        <w:jc w:val="center"/>
      </w:pP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К вопросу атрибуции ранних работ С.Д.Довлатова специалисты обратились после «Вторых Довлатовских чтений», проходивших в 2011г. в Санкт-Петербурге. На встрече с участниками конференции главный редактор журнала «Звезда» и друг Довлатова А.Арьев раскрыл один из псевдонимов писателя – «С.Адер». Как показало дальнейшее исследование, </w:t>
      </w:r>
      <w:r>
        <w:rPr>
          <w:rFonts w:ascii="Times New Roman" w:eastAsia="Times New Roman" w:hAnsi="Times New Roman" w:cs="Times New Roman"/>
          <w:sz w:val="28"/>
          <w:szCs w:val="28"/>
          <w:highlight w:val="white"/>
        </w:rPr>
        <w:t xml:space="preserve">существует </w:t>
      </w:r>
      <w:r>
        <w:rPr>
          <w:rFonts w:ascii="Times New Roman" w:eastAsia="Times New Roman" w:hAnsi="Times New Roman" w:cs="Times New Roman"/>
          <w:sz w:val="28"/>
          <w:szCs w:val="28"/>
          <w:highlight w:val="white"/>
        </w:rPr>
        <w:lastRenderedPageBreak/>
        <w:t xml:space="preserve">большое количество псевдонимов, которые, как считают некоторые литературоведы, также принадлежат Довлатову. Под этими псевдонимами в периодической печати публиковались </w:t>
      </w:r>
      <w:r>
        <w:rPr>
          <w:rFonts w:ascii="Times New Roman" w:eastAsia="Times New Roman" w:hAnsi="Times New Roman" w:cs="Times New Roman"/>
          <w:sz w:val="28"/>
          <w:szCs w:val="28"/>
        </w:rPr>
        <w:t xml:space="preserve">репортажи, юморески и фельетоны. </w:t>
      </w:r>
      <w:r>
        <w:rPr>
          <w:rFonts w:ascii="Times New Roman" w:eastAsia="Times New Roman" w:hAnsi="Times New Roman" w:cs="Times New Roman"/>
          <w:sz w:val="28"/>
          <w:szCs w:val="28"/>
          <w:highlight w:val="white"/>
        </w:rPr>
        <w:t xml:space="preserve">Юморески Довлатова появлялись в специальных сатирико-юмористических рубриках в журналах и газетах. </w:t>
      </w:r>
      <w:r>
        <w:rPr>
          <w:rFonts w:ascii="Times New Roman" w:eastAsia="Times New Roman" w:hAnsi="Times New Roman" w:cs="Times New Roman"/>
          <w:sz w:val="28"/>
          <w:szCs w:val="28"/>
        </w:rPr>
        <w:t xml:space="preserve">Писатель еще до эмиграции публиковал короткие юмористические и сатирические произведения в конце 1960-х и в 1970-е годы в журналах «Крокодил», «Аврора», а также в эстонских газетах </w:t>
      </w:r>
      <w:r>
        <w:rPr>
          <w:rFonts w:ascii="Times New Roman" w:eastAsia="Times New Roman" w:hAnsi="Times New Roman" w:cs="Times New Roman"/>
          <w:sz w:val="28"/>
          <w:szCs w:val="28"/>
          <w:highlight w:val="white"/>
        </w:rPr>
        <w:t>«Советская Эстония», «Вечерний Таллин», «Моряк Эстонии», но они остались практически незамеченными специалистами.</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 xml:space="preserve"> Журналистская карьера Довлатова началась </w:t>
      </w:r>
      <w:r w:rsidR="006464AF">
        <w:rPr>
          <w:rFonts w:ascii="Times New Roman" w:eastAsia="Times New Roman" w:hAnsi="Times New Roman" w:cs="Times New Roman"/>
          <w:sz w:val="28"/>
          <w:szCs w:val="28"/>
          <w:highlight w:val="white"/>
        </w:rPr>
        <w:t xml:space="preserve">с работы в студенческой </w:t>
      </w:r>
      <w:r>
        <w:rPr>
          <w:rFonts w:ascii="Times New Roman" w:eastAsia="Times New Roman" w:hAnsi="Times New Roman" w:cs="Times New Roman"/>
          <w:sz w:val="28"/>
          <w:szCs w:val="28"/>
          <w:highlight w:val="white"/>
        </w:rPr>
        <w:t>многотиражной газете «За кадры верфям» Ленинградского кораблестроительного института. В этот период, с 1965 по 1969, молодой журналист публиковал отчеты, очерки, интервью, репортажи о жизни университета в том числе используя псевдоним «Д.Сергеев»</w:t>
      </w:r>
      <w:r w:rsidR="00B541A2" w:rsidRPr="00B541A2">
        <w:rPr>
          <w:rFonts w:ascii="Times New Roman" w:eastAsia="Times New Roman" w:hAnsi="Times New Roman" w:cs="Times New Roman"/>
          <w:sz w:val="28"/>
          <w:szCs w:val="28"/>
          <w:highlight w:val="white"/>
        </w:rPr>
        <w:t xml:space="preserve"> [2]</w:t>
      </w:r>
      <w:r>
        <w:rPr>
          <w:rFonts w:ascii="Times New Roman" w:eastAsia="Times New Roman" w:hAnsi="Times New Roman" w:cs="Times New Roman"/>
          <w:sz w:val="28"/>
          <w:szCs w:val="28"/>
          <w:highlight w:val="white"/>
        </w:rPr>
        <w:t>.  В 1968 Довлатов совместно с Б. Тараторкиным выпускал юмористическую страницу "На полубаке». В 1970г. юмореска Довлатова "А вы читали Кафку?" была опубликована в журнале «Аврора» в юмористическом разделе «СЛОН». Довлатов печатался в «СЛОНе» еще 3 раза. Миниатюра «Дозвонился» появилась в печати в 1975, «С Ивановым шутки плохи» – в 1976 и, наконец, юмореска «Клад», которую автор подписал псевдонимом «Далматов», – в 1977. Несколько раз произведения Довлатова печатались в журнале «Крокодил»: в 1968 вышел рассказ «Когда-то жили в горах», в 1969 – рассказ «Победители», в 1971 – две комические миниатюры «У реки» и «Спасите наши уши!», а в 1972 – «Счастливчик».</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Но большинство своих фельетонов и юморесок Довлатов создал и опубликовал, работая в Таллине в 1972-1975г.г. Он сотрудничал с такими газетами, как: «Моряк Эстонии» (где работал ответственным секретарём), «Советская Эстония», (работал в отделе информации с 1973) и «Вечерний Таллин» (был внештатным корреспондентом).</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lastRenderedPageBreak/>
        <w:t xml:space="preserve">Первые псевдонимные публикации появляются в газете «Советская Эстония» осенью 1972 (к примеру, юмореска «Энтузиаст», за подписью В.Сергеев). А подпись «Довлатов» можно увидеть в газете только 8 декабря 1972 года под очерком «Благодарите моего коня». В дальнейшем писатель использует как свое имя, так и несколько псевдонимов для публикации репортажей, рецензий, очерков, фельетонов и юморесок. Такая политика поддерживалась главным редактором издания Г.Турунком, создавалась видимость большого числа сотрудников. Так, в газете можно встретить такие псевдонимы, как: С.Адер, С.Кивистик, Братья Тривзоровы, О.Михайлов, Герб, О.Корюк, Д.Сильд.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Одновременно Довлатов работает в газете «Вечерний Тал</w:t>
      </w:r>
      <w:r w:rsidR="006464AF">
        <w:rPr>
          <w:rFonts w:ascii="Times New Roman" w:eastAsia="Times New Roman" w:hAnsi="Times New Roman" w:cs="Times New Roman"/>
          <w:sz w:val="28"/>
          <w:szCs w:val="28"/>
          <w:highlight w:val="white"/>
        </w:rPr>
        <w:t>лин», публикуясь в сатирической</w:t>
      </w:r>
      <w:r>
        <w:rPr>
          <w:rFonts w:ascii="Times New Roman" w:eastAsia="Times New Roman" w:hAnsi="Times New Roman" w:cs="Times New Roman"/>
          <w:sz w:val="28"/>
          <w:szCs w:val="28"/>
          <w:highlight w:val="white"/>
        </w:rPr>
        <w:t xml:space="preserve"> рубрике «Пчелка». Здесь можно встретить две юморески, опубликованные под именем Довлатова («На равных», 1972 и «Иванов не виноват!», 1973), а также множество юмористических произведений под псевдонимами Л.Бурых, О.Михалыч, И.Олеп, Н.Кох, И.Кузьмич, Х.Сирв, Х.Сире, Братья Тривзоровы.</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С конца 1972 в газете «Молодежь Эстонии» и с января по апрель 1973 в газете «Моряк Эстонии» появляются рецензии, очерки, корреспонденции, интервью, репортажи и юморески под фамилией «Довлатов». Во время короткого сотрудничества с газетой «Моряк Эстонии» Довлатов успел опубликовать в разделе «Пьянству – бой!» юмореску «Заведу себе бар…» под псевдонимом Д.Сергеев.</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Сергеев - один из первых псевдонимов писателя. Работая в 1965-1969г.г. в ленинградской газете «За кадры верфям» под различными публикациями он подписывался «Д.Сергеев». Тайну этого псевдонима раскрыл бывший сотрудник данной газеты В.Степанов.</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В газете </w:t>
      </w:r>
      <w:r>
        <w:rPr>
          <w:rFonts w:ascii="Times New Roman" w:eastAsia="Times New Roman" w:hAnsi="Times New Roman" w:cs="Times New Roman"/>
          <w:sz w:val="28"/>
          <w:szCs w:val="28"/>
          <w:highlight w:val="white"/>
        </w:rPr>
        <w:t xml:space="preserve">«Советская Эстония» чаще сего появляется псевдоним «С.Адер». Как уже отмечалось выше, о том, что псевдоним принадлежит Довлатову, стало </w:t>
      </w:r>
      <w:r>
        <w:rPr>
          <w:rFonts w:ascii="Times New Roman" w:eastAsia="Times New Roman" w:hAnsi="Times New Roman" w:cs="Times New Roman"/>
          <w:sz w:val="28"/>
          <w:szCs w:val="28"/>
          <w:highlight w:val="white"/>
        </w:rPr>
        <w:lastRenderedPageBreak/>
        <w:t>известно в 2011г., когда на «Вторых Довлатовских чтениях» об этом рассказал редактор журнала «Звезда» и друг Довлатова А.Арьев.</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 xml:space="preserve">Есть доказательства принадлежности еще одного псевдонима Довлатову. Юмореска 2Как я бросил пить» под именем «С.Кивистик», напечатанная в «Советской Эстонии» в 1973, была опубликована годом ранее в газете ЛОМО «Знамя прогресса» под собственной фамилией писателя. Тексты двух произведений отличаются незначительно (например, в </w:t>
      </w:r>
      <w:r w:rsidR="00B040DE">
        <w:rPr>
          <w:rFonts w:ascii="Times New Roman" w:eastAsia="Times New Roman" w:hAnsi="Times New Roman" w:cs="Times New Roman"/>
          <w:sz w:val="28"/>
          <w:szCs w:val="28"/>
          <w:highlight w:val="white"/>
        </w:rPr>
        <w:t>таллиннском</w:t>
      </w:r>
      <w:r>
        <w:rPr>
          <w:rFonts w:ascii="Times New Roman" w:eastAsia="Times New Roman" w:hAnsi="Times New Roman" w:cs="Times New Roman"/>
          <w:sz w:val="28"/>
          <w:szCs w:val="28"/>
          <w:highlight w:val="white"/>
        </w:rPr>
        <w:t xml:space="preserve"> варианте нет подзаголовка «Быль»).</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highlight w:val="white"/>
        </w:rPr>
        <w:t>Также считается, что «Далматов» – это псевдоним Довлатова, точнее, его искаженная фамилия (в жизни его фамилию часто искажали, о чем он неоднократно упоминал). В его последней повести «Филиал2 главный герой - Далматов.</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Как отмечают литературоведы, юморески и фельетоны, написанные Довлатовым, и предположительно принадлежащие ему, имеют схожие особенности. Среди них можно выделить: повествование от первого лица, краткость абзацев, диалогичность, неожиданная концовка (пуант), аллюзии из произведений русской классической литературы, стихотворные элементы, повторяемость имен персонажей в разных произведениях, схожие тематики (изображение человеческих пороков, абсурдных жизненных ситуаций, критика работников сферы обслуживания)</w:t>
      </w:r>
      <w:r w:rsidR="00B541A2" w:rsidRPr="00B541A2">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На основании литературоведческих исследований специалисты говорят о принадлежности следующих юморесок перу Довлатова: тексты из рубрики "Юмореска" (газета "Советская Эстония") под псевдонимами О.Корюк, Д.Сильд, С.Кивистик, Герб; юморески и фельетоны, опубликованные в рубрике «Пчелка» газеты «Вечерний Таллин», под псевдонимами Л.Бурых, О.Михайлов, О.Михалыч, И.Олен, Н.Кох, И.Кузьмич, Х.Сирв, Х.Сире, О.Летберг</w:t>
      </w:r>
      <w:r w:rsidR="00B541A2" w:rsidRPr="00B541A2">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Таким образом, в качестве объектов атрибуции выступают произведения, приведенные в таблице 1:</w:t>
      </w:r>
    </w:p>
    <w:p w:rsidR="006C5AF4" w:rsidRDefault="00E17FA4">
      <w:pPr>
        <w:tabs>
          <w:tab w:val="left" w:pos="0"/>
        </w:tabs>
        <w:spacing w:line="360" w:lineRule="auto"/>
        <w:ind w:firstLine="426"/>
        <w:jc w:val="both"/>
      </w:pPr>
      <w:r>
        <w:rPr>
          <w:rFonts w:ascii="Times New Roman" w:eastAsia="Times New Roman" w:hAnsi="Times New Roman" w:cs="Times New Roman"/>
          <w:sz w:val="28"/>
          <w:szCs w:val="28"/>
        </w:rPr>
        <w:t xml:space="preserve"> </w:t>
      </w:r>
    </w:p>
    <w:p w:rsidR="006C5AF4" w:rsidRDefault="00E17FA4">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Табл.1 Объекты атрибуции</w:t>
      </w:r>
    </w:p>
    <w:p w:rsidR="00B541A2" w:rsidRDefault="00B541A2">
      <w:pPr>
        <w:tabs>
          <w:tab w:val="left" w:pos="0"/>
        </w:tabs>
        <w:spacing w:line="360" w:lineRule="auto"/>
        <w:ind w:firstLine="426"/>
        <w:jc w:val="right"/>
      </w:pPr>
    </w:p>
    <w:tbl>
      <w:tblPr>
        <w:tblStyle w:val="a5"/>
        <w:tblW w:w="9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6544"/>
        <w:gridCol w:w="1936"/>
      </w:tblGrid>
      <w:tr w:rsidR="006C5AF4" w:rsidTr="002025FA">
        <w:trPr>
          <w:trHeight w:val="840"/>
          <w:jc w:val="center"/>
        </w:trPr>
        <w:tc>
          <w:tcPr>
            <w:tcW w:w="540" w:type="dxa"/>
            <w:vAlign w:val="center"/>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w:t>
            </w:r>
          </w:p>
        </w:tc>
        <w:tc>
          <w:tcPr>
            <w:tcW w:w="6544" w:type="dxa"/>
            <w:vAlign w:val="center"/>
          </w:tcPr>
          <w:p w:rsidR="006C5AF4" w:rsidRPr="00FF32F9" w:rsidRDefault="00E17FA4">
            <w:pPr>
              <w:tabs>
                <w:tab w:val="left" w:pos="0"/>
              </w:tabs>
              <w:spacing w:line="360" w:lineRule="auto"/>
              <w:ind w:firstLine="426"/>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Произведение</w:t>
            </w:r>
          </w:p>
        </w:tc>
        <w:tc>
          <w:tcPr>
            <w:tcW w:w="1936" w:type="dxa"/>
            <w:vAlign w:val="center"/>
          </w:tcPr>
          <w:p w:rsidR="006C5AF4" w:rsidRPr="00FF32F9" w:rsidRDefault="00E17FA4">
            <w:pPr>
              <w:tabs>
                <w:tab w:val="left" w:pos="0"/>
              </w:tabs>
              <w:spacing w:line="360" w:lineRule="auto"/>
              <w:ind w:firstLine="34"/>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Мощность</w:t>
            </w:r>
          </w:p>
          <w:p w:rsidR="006C5AF4" w:rsidRPr="00FF32F9" w:rsidRDefault="00E17FA4">
            <w:pPr>
              <w:tabs>
                <w:tab w:val="left" w:pos="0"/>
              </w:tabs>
              <w:spacing w:line="360" w:lineRule="auto"/>
              <w:ind w:firstLine="426"/>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N</w:t>
            </w:r>
            <w:r w:rsidRPr="00FF32F9">
              <w:rPr>
                <w:rFonts w:ascii="Times New Roman" w:eastAsia="Times New Roman" w:hAnsi="Times New Roman" w:cs="Times New Roman"/>
                <w:sz w:val="24"/>
                <w:szCs w:val="24"/>
                <w:vertAlign w:val="superscript"/>
              </w:rPr>
              <w:footnoteReference w:id="1"/>
            </w:r>
            <w:r w:rsidRPr="00FF32F9">
              <w:rPr>
                <w:rFonts w:ascii="Times New Roman" w:eastAsia="Times New Roman" w:hAnsi="Times New Roman" w:cs="Times New Roman"/>
                <w:sz w:val="24"/>
                <w:szCs w:val="24"/>
              </w:rPr>
              <w:t>,</w:t>
            </w:r>
          </w:p>
        </w:tc>
      </w:tr>
      <w:tr w:rsidR="006C5AF4" w:rsidTr="002025FA">
        <w:trPr>
          <w:trHeight w:val="540"/>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В. Сергеев. Энтузиаст // Советская Эстония. 03.09.1972. С.4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6</w:t>
            </w:r>
          </w:p>
        </w:tc>
      </w:tr>
      <w:tr w:rsidR="006C5AF4" w:rsidTr="002025FA">
        <w:trPr>
          <w:trHeight w:val="600"/>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Д. Сергеев. Заведу себе бар... // Моряк Эстонии. 21.04.1973. С. 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33</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О. Михайлов. Первый «заяц» // Советская Эстония. 01.01.1973. С.4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О. Михайлов. Здрасьте, это Вася говорит... // Вечерний Таллин. 16.01.1974. №13 (443). С. 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11</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5</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О. Михалыч. Астрономия // Вечерний Таллин. 09.02.1974. №34 (464). С. 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5</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6</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Д. Сильд. Случай с Барашкиным // Советская Эстония. 28.01.1973. С. 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7</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Кивистик. Как я бросил пить // Советская Эстония. 11.02.1973. С. 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29</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8</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О. Корюк. Звонок из Антимира // Советская Эстония 25.03.1973. С. 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15</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9</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Х. Сирв. Да здравствует петух! // Вечерний Таллин. №71. 21.10.1972. С. 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27</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10</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Х. Сире. Человек изголодался // Вечерний Таллин. 14.09.1974. №215 (645). С. 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31</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11</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Труба // Вечерний Таллин. 28.10.1972. С.З.</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9</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12</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Не лезь в бутылку. (Полуфантастическая история) // Вечерний Таллин. 01.11.1972. С.З.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14</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13</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Не тот уровень // Вечерний Таллин. 18.11.1972. С.З.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5</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14</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Такая специфика // Вечерний Таллин. №106. 06.12.1972. С.З.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8</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15</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Последний сапожник // Вечерний Таллин. №11 (138). 13.01.1973. С.З.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16</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Ха-ха! // Вечерний Таллин. 28.02.1973. С.З.</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Л. Бурых. Мужские хлопоты // Вечерний Таллин. 07.03.1974. С.4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47</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18</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И. Олеп. Почти что драма про некую маму, ее малолетнего сына Игната и директора лесокомбината // Вечерний Таллин. 05.01.1974. С.3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15</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Н. Кох. Сколько лет бабушке? // Вечерний Таллин. 13.03.1974. С.3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24</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20</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И. Кузьмич. Муха // Вечерний Таллин. 27.10.1973. С.3</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12</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21</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И. Кузьмич. В ожидании генерала. (Действительное происшествие) // Вечерний Таллин. № 119 (549). 25.05.1974. С.3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22</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И.Кузьмич. Сон // Вечерний Таллин. 14.11.1973. №264 (391). С.3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21</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23</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И.Кузьмич. История // Вечерний Таллин. 15.12.1973. №290 (417). С.3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18</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24</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Братья Тривзоровы. Зонт // Советская Эстония. 02.09.1973. С. 4.</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16</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25</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Братья Тривзоровы. Пончо // Вечерний Таллин. 12.09.1973. С.З.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5</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26</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Братья Тривзоровы. Хочу всё знать! // Вечерний Таллин. 10.10.1973. С. З.</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r>
      <w:tr w:rsidR="006C5AF4" w:rsidTr="002025FA">
        <w:trPr>
          <w:jc w:val="center"/>
        </w:trPr>
        <w:tc>
          <w:tcPr>
            <w:tcW w:w="540" w:type="dxa"/>
          </w:tcPr>
          <w:p w:rsidR="006C5AF4" w:rsidRPr="00FF32F9" w:rsidRDefault="00E17FA4">
            <w:pPr>
              <w:tabs>
                <w:tab w:val="left" w:pos="0"/>
              </w:tabs>
              <w:spacing w:line="360" w:lineRule="auto"/>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27</w:t>
            </w:r>
          </w:p>
        </w:tc>
        <w:tc>
          <w:tcPr>
            <w:tcW w:w="6544"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О. Летберг. Чуткость // Вечерний Таллин. 12.09.1973. С. 3</w:t>
            </w:r>
          </w:p>
        </w:tc>
        <w:tc>
          <w:tcPr>
            <w:tcW w:w="1936"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16</w:t>
            </w:r>
          </w:p>
        </w:tc>
      </w:tr>
    </w:tbl>
    <w:p w:rsidR="006C5AF4" w:rsidRDefault="006C5AF4">
      <w:pPr>
        <w:widowControl w:val="0"/>
      </w:pPr>
    </w:p>
    <w:p w:rsidR="002025FA" w:rsidRDefault="002025FA">
      <w:pPr>
        <w:ind w:firstLine="567"/>
        <w:rPr>
          <w:rFonts w:ascii="Times New Roman" w:eastAsia="Times New Roman" w:hAnsi="Times New Roman" w:cs="Times New Roman"/>
          <w:sz w:val="28"/>
          <w:szCs w:val="28"/>
        </w:rPr>
      </w:pPr>
      <w:bookmarkStart w:id="15" w:name="h.4d34og8" w:colFirst="0" w:colLast="0"/>
      <w:bookmarkEnd w:id="15"/>
    </w:p>
    <w:p w:rsidR="006C5AF4" w:rsidRDefault="00E17FA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данных произведений представлены в приложении 1 «Объекты атрибуции».</w:t>
      </w:r>
    </w:p>
    <w:p w:rsidR="004B1F1E" w:rsidRDefault="004B1F1E">
      <w:pPr>
        <w:ind w:firstLine="567"/>
        <w:rPr>
          <w:rFonts w:ascii="Times New Roman" w:eastAsia="Times New Roman" w:hAnsi="Times New Roman" w:cs="Times New Roman"/>
          <w:sz w:val="28"/>
          <w:szCs w:val="28"/>
        </w:rPr>
      </w:pPr>
    </w:p>
    <w:p w:rsidR="004B1F1E" w:rsidRDefault="004B1F1E">
      <w:pPr>
        <w:ind w:firstLine="567"/>
      </w:pPr>
    </w:p>
    <w:p w:rsidR="006C5AF4" w:rsidRDefault="00E17FA4">
      <w:pPr>
        <w:pStyle w:val="2"/>
        <w:jc w:val="center"/>
      </w:pPr>
      <w:bookmarkStart w:id="16" w:name="h.2s8eyo1" w:colFirst="0" w:colLast="0"/>
      <w:bookmarkStart w:id="17" w:name="_Toc451770569"/>
      <w:bookmarkEnd w:id="16"/>
      <w:r>
        <w:rPr>
          <w:rFonts w:ascii="Times New Roman" w:eastAsia="Times New Roman" w:hAnsi="Times New Roman" w:cs="Times New Roman"/>
          <w:b/>
          <w:sz w:val="28"/>
          <w:szCs w:val="28"/>
        </w:rPr>
        <w:lastRenderedPageBreak/>
        <w:t>2.2 Формирование атрибуционной гипотезы</w:t>
      </w:r>
      <w:bookmarkEnd w:id="17"/>
    </w:p>
    <w:p w:rsidR="006C5AF4" w:rsidRDefault="006C5AF4">
      <w:pPr>
        <w:tabs>
          <w:tab w:val="left" w:pos="0"/>
        </w:tabs>
        <w:spacing w:line="360" w:lineRule="auto"/>
        <w:ind w:firstLine="426"/>
        <w:jc w:val="both"/>
      </w:pPr>
    </w:p>
    <w:p w:rsidR="006C5AF4" w:rsidRDefault="006C5AF4">
      <w:pPr>
        <w:tabs>
          <w:tab w:val="left" w:pos="0"/>
        </w:tabs>
        <w:spacing w:line="360" w:lineRule="auto"/>
        <w:ind w:firstLine="426"/>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При поиске возможных альтернативных авторов данных псевдонимный произведений обращает на себя внимание писатель, близкий Довлатову по работе в Ленинграде – А.А.Матюшкин-Герке, который вел юмористический «журнал в журнале» «СЛОН» в «Авроре», где несколько раз публиковался Довлатов.  В тот же период Матюшкин-Герке работал и в газете «Молодежь Эстонии», где появлялись его юмористичес</w:t>
      </w:r>
      <w:r w:rsidR="006464AF">
        <w:rPr>
          <w:rFonts w:ascii="Times New Roman" w:eastAsia="Times New Roman" w:hAnsi="Times New Roman" w:cs="Times New Roman"/>
          <w:sz w:val="28"/>
          <w:szCs w:val="28"/>
        </w:rPr>
        <w:t xml:space="preserve">кие рассказы (например, </w:t>
      </w:r>
      <w:r>
        <w:rPr>
          <w:rFonts w:ascii="Times New Roman" w:eastAsia="Times New Roman" w:hAnsi="Times New Roman" w:cs="Times New Roman"/>
          <w:sz w:val="28"/>
          <w:szCs w:val="28"/>
        </w:rPr>
        <w:t>юмореска «Наглядный урок», 1974). Как отмечают литературоведы, можно заметить значительное сходство его произведений с довлатовскими миниатюрами. Например</w:t>
      </w:r>
      <w:r w:rsidR="006464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использование одинаковых имён персонажей (Иван Петрович, Петр Иванович, Петров и т.п., характерные для юморесок Довлатова); малый объем; повествование от 1 лица; неожиданная концовка – (пуанта); диалогичность; тематика (о сфере обслуживания, о выигрыше в лотерею, о неисправном телефоне-автомате, о попадании в медвытрезвитель и т.д.).</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Те же особенности можно обнаружить и у другого автора – В.Циона, произведения которого публиковались в тот же период в газете «Вечерний Таллин». При этом «Цион» не может быть псевдонимом Довлатова по той причине, что фельетоны под этой фамилией появились в самом первом выпуске рубрики «Пчелка», вышедшем в августе 1972 г., а Довлатов приехал в Таллин только сентябре.</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Таким образом, в число возможных авторов могут входить В.Цион, А.А.Матюшкин-Герке и неопределенное число неизвестных авторов.</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Нулевую гипотезу (H</w:t>
      </w:r>
      <w:r>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 можно сформулировать так: все псевдонимные произведения принадлежат Сергею Довлатову. (27 работ при 15 псевдонимах).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Соответственно, альтернативными гипотезами будут следующие: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(H</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 все работы принадлежат не Довлатову, а одному или нескольким авторам (А.Матюшкину-Герке или В.Циону);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lastRenderedPageBreak/>
        <w:t>(H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 часть произведений принадлежит Довлатову, а часть – еще одному или нескольким писателям.</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В соответствии с применяемой методикой для проверки атрибуционной гипотезы необходимо:</w:t>
      </w:r>
    </w:p>
    <w:p w:rsidR="006C5AF4" w:rsidRDefault="006C5AF4">
      <w:pPr>
        <w:tabs>
          <w:tab w:val="left" w:pos="0"/>
        </w:tabs>
        <w:spacing w:line="360" w:lineRule="auto"/>
        <w:ind w:firstLine="426"/>
        <w:jc w:val="both"/>
      </w:pPr>
    </w:p>
    <w:p w:rsidR="006C5AF4" w:rsidRDefault="00E17FA4">
      <w:pPr>
        <w:numPr>
          <w:ilvl w:val="0"/>
          <w:numId w:val="3"/>
        </w:numPr>
        <w:tabs>
          <w:tab w:val="left" w:pos="0"/>
        </w:tabs>
        <w:spacing w:line="360" w:lineRule="auto"/>
        <w:ind w:left="851" w:firstLine="0"/>
        <w:contextualSpacing/>
        <w:jc w:val="both"/>
      </w:pPr>
      <w:r>
        <w:rPr>
          <w:rFonts w:ascii="Times New Roman" w:eastAsia="Times New Roman" w:hAnsi="Times New Roman" w:cs="Times New Roman"/>
          <w:sz w:val="28"/>
          <w:szCs w:val="28"/>
        </w:rPr>
        <w:t>определить априорный и информативный словари параметров,</w:t>
      </w:r>
    </w:p>
    <w:p w:rsidR="006C5AF4" w:rsidRDefault="00E17FA4">
      <w:pPr>
        <w:numPr>
          <w:ilvl w:val="0"/>
          <w:numId w:val="3"/>
        </w:numPr>
        <w:tabs>
          <w:tab w:val="left" w:pos="0"/>
        </w:tabs>
        <w:spacing w:line="360" w:lineRule="auto"/>
        <w:ind w:left="851" w:firstLine="0"/>
        <w:contextualSpacing/>
        <w:jc w:val="both"/>
      </w:pPr>
      <w:r>
        <w:rPr>
          <w:rFonts w:ascii="Times New Roman" w:eastAsia="Times New Roman" w:hAnsi="Times New Roman" w:cs="Times New Roman"/>
          <w:sz w:val="28"/>
          <w:szCs w:val="28"/>
        </w:rPr>
        <w:t>сформировать априорные классы,</w:t>
      </w:r>
    </w:p>
    <w:p w:rsidR="006C5AF4" w:rsidRDefault="00E17FA4">
      <w:pPr>
        <w:numPr>
          <w:ilvl w:val="0"/>
          <w:numId w:val="3"/>
        </w:numPr>
        <w:tabs>
          <w:tab w:val="left" w:pos="0"/>
        </w:tabs>
        <w:spacing w:line="360" w:lineRule="auto"/>
        <w:ind w:left="851" w:firstLine="0"/>
        <w:contextualSpacing/>
        <w:jc w:val="both"/>
      </w:pPr>
      <w:r>
        <w:rPr>
          <w:rFonts w:ascii="Times New Roman" w:eastAsia="Times New Roman" w:hAnsi="Times New Roman" w:cs="Times New Roman"/>
          <w:sz w:val="28"/>
          <w:szCs w:val="28"/>
        </w:rPr>
        <w:t>определить их координаты и координаты атрибутируемых объектов,</w:t>
      </w:r>
    </w:p>
    <w:p w:rsidR="006C5AF4" w:rsidRDefault="00E17FA4">
      <w:pPr>
        <w:numPr>
          <w:ilvl w:val="0"/>
          <w:numId w:val="3"/>
        </w:numPr>
        <w:tabs>
          <w:tab w:val="left" w:pos="0"/>
        </w:tabs>
        <w:spacing w:line="360" w:lineRule="auto"/>
        <w:ind w:left="851" w:firstLine="0"/>
        <w:contextualSpacing/>
        <w:jc w:val="both"/>
      </w:pPr>
      <w:r>
        <w:rPr>
          <w:rFonts w:ascii="Times New Roman" w:eastAsia="Times New Roman" w:hAnsi="Times New Roman" w:cs="Times New Roman"/>
          <w:sz w:val="28"/>
          <w:szCs w:val="28"/>
        </w:rPr>
        <w:t>произвести распознавание объектов с оценкой качества классификации.</w:t>
      </w:r>
    </w:p>
    <w:p w:rsidR="006C5AF4" w:rsidRDefault="006C5AF4">
      <w:pPr>
        <w:tabs>
          <w:tab w:val="left" w:pos="0"/>
        </w:tabs>
        <w:spacing w:line="360" w:lineRule="auto"/>
        <w:ind w:firstLine="426"/>
        <w:jc w:val="both"/>
      </w:pPr>
    </w:p>
    <w:p w:rsidR="006C5AF4" w:rsidRDefault="006C5AF4">
      <w:pPr>
        <w:tabs>
          <w:tab w:val="left" w:pos="0"/>
        </w:tabs>
        <w:spacing w:line="360" w:lineRule="auto"/>
        <w:ind w:firstLine="426"/>
        <w:jc w:val="both"/>
      </w:pPr>
    </w:p>
    <w:p w:rsidR="006C5AF4" w:rsidRDefault="00E17FA4">
      <w:pPr>
        <w:pStyle w:val="2"/>
        <w:jc w:val="center"/>
      </w:pPr>
      <w:bookmarkStart w:id="18" w:name="h.17dp8vu" w:colFirst="0" w:colLast="0"/>
      <w:bookmarkStart w:id="19" w:name="_Toc451770570"/>
      <w:bookmarkEnd w:id="18"/>
      <w:r>
        <w:rPr>
          <w:rFonts w:ascii="Times New Roman" w:eastAsia="Times New Roman" w:hAnsi="Times New Roman" w:cs="Times New Roman"/>
          <w:b/>
          <w:sz w:val="28"/>
          <w:szCs w:val="28"/>
        </w:rPr>
        <w:t>2.3 Формирование априорных классов</w:t>
      </w:r>
      <w:bookmarkEnd w:id="19"/>
    </w:p>
    <w:p w:rsidR="006C5AF4" w:rsidRDefault="006C5AF4">
      <w:pPr>
        <w:spacing w:line="240" w:lineRule="auto"/>
        <w:ind w:firstLine="426"/>
      </w:pPr>
    </w:p>
    <w:p w:rsidR="006C5AF4" w:rsidRDefault="006C5AF4">
      <w:pPr>
        <w:spacing w:line="240" w:lineRule="auto"/>
        <w:ind w:firstLine="426"/>
      </w:pPr>
    </w:p>
    <w:p w:rsidR="006C5AF4" w:rsidRDefault="00E17FA4" w:rsidP="007477B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априорных классов должен соответствовать требованиям жанровой, стилевой и хронологической однородности. Для этого были отобраны фельетоны и юморески, публиковавшиеся соответствующими авторами в периодических изданиях с 1968 по 1977 </w:t>
      </w:r>
      <w:r w:rsidR="00B040DE">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Сформированный таким образом априорный алфавит классов, их мощность (число предложений авторской речи) и объем (число текстов) представлены в таблице 2. </w:t>
      </w:r>
    </w:p>
    <w:p w:rsidR="002025FA" w:rsidRDefault="002025FA">
      <w:pPr>
        <w:tabs>
          <w:tab w:val="left" w:pos="0"/>
        </w:tabs>
        <w:spacing w:line="360" w:lineRule="auto"/>
        <w:ind w:firstLine="426"/>
        <w:jc w:val="both"/>
      </w:pPr>
    </w:p>
    <w:p w:rsidR="006C5AF4" w:rsidRDefault="00E17FA4">
      <w:pPr>
        <w:tabs>
          <w:tab w:val="left" w:pos="0"/>
        </w:tabs>
        <w:spacing w:line="360" w:lineRule="auto"/>
        <w:ind w:firstLine="426"/>
        <w:jc w:val="right"/>
      </w:pPr>
      <w:r>
        <w:rPr>
          <w:rFonts w:ascii="Times New Roman" w:eastAsia="Times New Roman" w:hAnsi="Times New Roman" w:cs="Times New Roman"/>
          <w:i/>
          <w:sz w:val="28"/>
          <w:szCs w:val="28"/>
        </w:rPr>
        <w:t>Табл.2 Объем априорных классов</w:t>
      </w:r>
      <w:r>
        <w:rPr>
          <w:rFonts w:ascii="Times New Roman" w:eastAsia="Times New Roman" w:hAnsi="Times New Roman" w:cs="Times New Roman"/>
          <w:sz w:val="28"/>
          <w:szCs w:val="28"/>
        </w:rPr>
        <w:t>.</w:t>
      </w:r>
    </w:p>
    <w:p w:rsidR="006C5AF4" w:rsidRDefault="006C5AF4">
      <w:pPr>
        <w:tabs>
          <w:tab w:val="left" w:pos="0"/>
        </w:tabs>
        <w:spacing w:line="360" w:lineRule="auto"/>
        <w:ind w:firstLine="426"/>
      </w:pPr>
    </w:p>
    <w:tbl>
      <w:tblPr>
        <w:tblStyle w:val="a6"/>
        <w:tblW w:w="90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0"/>
        <w:gridCol w:w="3566"/>
        <w:gridCol w:w="1985"/>
        <w:gridCol w:w="2289"/>
      </w:tblGrid>
      <w:tr w:rsidR="006C5AF4" w:rsidTr="006464AF">
        <w:trPr>
          <w:trHeight w:val="520"/>
        </w:trPr>
        <w:tc>
          <w:tcPr>
            <w:tcW w:w="1180" w:type="dxa"/>
            <w:vAlign w:val="center"/>
          </w:tcPr>
          <w:p w:rsidR="006C5AF4" w:rsidRPr="00FF32F9" w:rsidRDefault="00E17FA4">
            <w:pPr>
              <w:tabs>
                <w:tab w:val="left" w:pos="142"/>
              </w:tabs>
              <w:spacing w:line="360" w:lineRule="auto"/>
              <w:ind w:firstLine="426"/>
              <w:contextualSpacing w:val="0"/>
              <w:rPr>
                <w:sz w:val="24"/>
                <w:szCs w:val="24"/>
              </w:rPr>
            </w:pPr>
            <w:r w:rsidRPr="00FF32F9">
              <w:rPr>
                <w:rFonts w:ascii="Times New Roman" w:eastAsia="Times New Roman" w:hAnsi="Times New Roman" w:cs="Times New Roman"/>
                <w:sz w:val="24"/>
                <w:szCs w:val="24"/>
              </w:rPr>
              <w:t>№</w:t>
            </w:r>
          </w:p>
        </w:tc>
        <w:tc>
          <w:tcPr>
            <w:tcW w:w="3566" w:type="dxa"/>
            <w:vAlign w:val="center"/>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Класс</w:t>
            </w:r>
          </w:p>
        </w:tc>
        <w:tc>
          <w:tcPr>
            <w:tcW w:w="1985" w:type="dxa"/>
            <w:vAlign w:val="center"/>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Объем (V)</w:t>
            </w:r>
          </w:p>
        </w:tc>
        <w:tc>
          <w:tcPr>
            <w:tcW w:w="2289"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 xml:space="preserve">Мощность (N) </w:t>
            </w:r>
          </w:p>
        </w:tc>
      </w:tr>
      <w:tr w:rsidR="006C5AF4" w:rsidTr="006464AF">
        <w:trPr>
          <w:trHeight w:val="260"/>
        </w:trPr>
        <w:tc>
          <w:tcPr>
            <w:tcW w:w="118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w:t>
            </w:r>
          </w:p>
        </w:tc>
        <w:tc>
          <w:tcPr>
            <w:tcW w:w="3566"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Довлатов</w:t>
            </w:r>
          </w:p>
        </w:tc>
        <w:tc>
          <w:tcPr>
            <w:tcW w:w="1985"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29</w:t>
            </w:r>
          </w:p>
        </w:tc>
        <w:tc>
          <w:tcPr>
            <w:tcW w:w="2289"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749</w:t>
            </w:r>
          </w:p>
        </w:tc>
      </w:tr>
      <w:tr w:rsidR="006C5AF4" w:rsidTr="006464AF">
        <w:trPr>
          <w:trHeight w:val="140"/>
        </w:trPr>
        <w:tc>
          <w:tcPr>
            <w:tcW w:w="118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2</w:t>
            </w:r>
          </w:p>
        </w:tc>
        <w:tc>
          <w:tcPr>
            <w:tcW w:w="3566"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Цион</w:t>
            </w:r>
          </w:p>
        </w:tc>
        <w:tc>
          <w:tcPr>
            <w:tcW w:w="1985"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11</w:t>
            </w:r>
          </w:p>
        </w:tc>
        <w:tc>
          <w:tcPr>
            <w:tcW w:w="2289"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319</w:t>
            </w:r>
          </w:p>
        </w:tc>
      </w:tr>
      <w:tr w:rsidR="006C5AF4" w:rsidTr="006464AF">
        <w:trPr>
          <w:trHeight w:val="160"/>
        </w:trPr>
        <w:tc>
          <w:tcPr>
            <w:tcW w:w="118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3</w:t>
            </w:r>
          </w:p>
        </w:tc>
        <w:tc>
          <w:tcPr>
            <w:tcW w:w="3566"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Матюшкин-Герке</w:t>
            </w:r>
          </w:p>
        </w:tc>
        <w:tc>
          <w:tcPr>
            <w:tcW w:w="1985"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15</w:t>
            </w:r>
          </w:p>
        </w:tc>
        <w:tc>
          <w:tcPr>
            <w:tcW w:w="2289"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391</w:t>
            </w:r>
          </w:p>
        </w:tc>
      </w:tr>
    </w:tbl>
    <w:p w:rsidR="006C5AF4" w:rsidRDefault="006C5AF4">
      <w:pPr>
        <w:tabs>
          <w:tab w:val="left" w:pos="0"/>
        </w:tabs>
        <w:spacing w:line="360" w:lineRule="auto"/>
        <w:ind w:firstLine="426"/>
        <w:jc w:val="both"/>
      </w:pPr>
    </w:p>
    <w:p w:rsidR="006C5AF4" w:rsidRDefault="00E17FA4" w:rsidP="007477B4">
      <w:pPr>
        <w:tabs>
          <w:tab w:val="left" w:pos="0"/>
          <w:tab w:val="right" w:pos="9355"/>
        </w:tabs>
        <w:spacing w:line="360" w:lineRule="auto"/>
        <w:ind w:firstLine="709"/>
        <w:jc w:val="both"/>
      </w:pPr>
      <w:r>
        <w:rPr>
          <w:rFonts w:ascii="Times New Roman" w:eastAsia="Times New Roman" w:hAnsi="Times New Roman" w:cs="Times New Roman"/>
          <w:sz w:val="28"/>
          <w:szCs w:val="28"/>
        </w:rPr>
        <w:lastRenderedPageBreak/>
        <w:t>Состав и структура априорных классов К1 (Довлатов), К2 (Цион), К3 (Матюшкин-Герке) описаны в таблицах 3, 4, 5 соответственно.</w:t>
      </w:r>
    </w:p>
    <w:p w:rsidR="006C5AF4" w:rsidRDefault="006C5AF4">
      <w:pPr>
        <w:tabs>
          <w:tab w:val="left" w:pos="0"/>
          <w:tab w:val="right" w:pos="9355"/>
        </w:tabs>
        <w:spacing w:line="360" w:lineRule="auto"/>
        <w:ind w:firstLine="426"/>
        <w:jc w:val="both"/>
      </w:pPr>
    </w:p>
    <w:p w:rsidR="006C5AF4" w:rsidRDefault="00E17FA4">
      <w:pPr>
        <w:tabs>
          <w:tab w:val="left" w:pos="0"/>
          <w:tab w:val="right" w:pos="9355"/>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Табл.3 Состав и структура априорного класса К1 (Довлатов).</w:t>
      </w:r>
    </w:p>
    <w:p w:rsidR="002025FA" w:rsidRDefault="002025FA">
      <w:pPr>
        <w:tabs>
          <w:tab w:val="left" w:pos="0"/>
          <w:tab w:val="right" w:pos="9355"/>
        </w:tabs>
        <w:spacing w:line="360" w:lineRule="auto"/>
        <w:ind w:firstLine="426"/>
        <w:jc w:val="right"/>
      </w:pPr>
    </w:p>
    <w:tbl>
      <w:tblPr>
        <w:tblStyle w:val="a7"/>
        <w:tblW w:w="9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5"/>
        <w:gridCol w:w="6870"/>
        <w:gridCol w:w="1560"/>
      </w:tblGrid>
      <w:tr w:rsidR="006C5AF4">
        <w:trPr>
          <w:trHeight w:val="800"/>
          <w:jc w:val="center"/>
        </w:trPr>
        <w:tc>
          <w:tcPr>
            <w:tcW w:w="585" w:type="dxa"/>
            <w:vAlign w:val="center"/>
          </w:tcPr>
          <w:p w:rsidR="006C5AF4" w:rsidRPr="00FF32F9" w:rsidRDefault="00E17FA4">
            <w:pPr>
              <w:tabs>
                <w:tab w:val="left" w:pos="0"/>
              </w:tabs>
              <w:spacing w:line="360" w:lineRule="auto"/>
              <w:ind w:firstLine="34"/>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w:t>
            </w:r>
          </w:p>
        </w:tc>
        <w:tc>
          <w:tcPr>
            <w:tcW w:w="6870" w:type="dxa"/>
            <w:vAlign w:val="center"/>
          </w:tcPr>
          <w:p w:rsidR="006C5AF4" w:rsidRPr="00FF32F9" w:rsidRDefault="00E17FA4">
            <w:pPr>
              <w:tabs>
                <w:tab w:val="left" w:pos="0"/>
              </w:tabs>
              <w:spacing w:line="360" w:lineRule="auto"/>
              <w:ind w:firstLine="426"/>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Произведение</w:t>
            </w:r>
          </w:p>
        </w:tc>
        <w:tc>
          <w:tcPr>
            <w:tcW w:w="1560" w:type="dxa"/>
            <w:vAlign w:val="center"/>
          </w:tcPr>
          <w:p w:rsidR="006C5AF4" w:rsidRPr="00FF32F9" w:rsidRDefault="00E17FA4">
            <w:pPr>
              <w:tabs>
                <w:tab w:val="left" w:pos="-108"/>
              </w:tabs>
              <w:spacing w:line="360" w:lineRule="auto"/>
              <w:ind w:hanging="108"/>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 xml:space="preserve">Мощность, </w:t>
            </w:r>
          </w:p>
          <w:p w:rsidR="006C5AF4" w:rsidRPr="00FF32F9" w:rsidRDefault="00E17FA4">
            <w:pPr>
              <w:tabs>
                <w:tab w:val="left" w:pos="-108"/>
              </w:tabs>
              <w:spacing w:line="360" w:lineRule="auto"/>
              <w:ind w:hanging="108"/>
              <w:contextualSpacing w:val="0"/>
              <w:jc w:val="center"/>
              <w:rPr>
                <w:rFonts w:ascii="Times New Roman" w:hAnsi="Times New Roman" w:cs="Times New Roman"/>
                <w:sz w:val="24"/>
                <w:szCs w:val="24"/>
              </w:rPr>
            </w:pPr>
            <w:r w:rsidRPr="00FF32F9">
              <w:rPr>
                <w:rFonts w:ascii="Times New Roman" w:eastAsia="Times New Roman" w:hAnsi="Times New Roman" w:cs="Times New Roman"/>
                <w:sz w:val="24"/>
                <w:szCs w:val="24"/>
              </w:rPr>
              <w:t>N</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Сергей Далматов. Клад // Аврора. №2. 1977. С. 78</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37</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Победа над Геннадием Шатковым. (Спортивная быль) // Советская Эстония. 07.07.1973.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14</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3</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Все на свете неспроста // Советская Эстония. 05.08.1973.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45</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4</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Новая жизнь // Советская Эстония. 12.08.1973.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25</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5</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Чудесная находка // Советская Эстония. 18.08.1973.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24</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6</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Свое слово в искусстве // Советская Эстония. 25.08.1973.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7</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Трое вышли из леса // Советская Эстония. 01.09.1973.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12</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8</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Ничего страшного! // Советская Эстония. 25.11.1973.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9</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Экономический эффект, или рассказ о том, как Никеша Квакин пальтишко покупал // Советская Эстония 09.12.1973.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30</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10</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 xml:space="preserve">С. Адер. Хитрый Булкин // Советская Эстония. 26.05.1974. С. 3. </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34</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11</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Адер. Зигзаг удачи. // Советская Эстония. 05.02.1975. С. 3.</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14</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12</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 xml:space="preserve">С. Адер. Герой // Советская Эстония 09.02.1975. С. 3. </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13</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Когда-то мы жили в горах // Крокодил. № 26. 1968. С. 11.</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67</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14</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Победители // Крокодил. №2. 1969. С. 10.</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26</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15</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У реки // Крокодил. №19. 1971. С. 8-9.</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31</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16</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Спасите наши уши! // Крокодил. №25. 1971. С. 14.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27</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Счастливчик // Крокодил.</w:t>
            </w:r>
            <w:r w:rsidR="006464AF" w:rsidRPr="00FF32F9">
              <w:rPr>
                <w:rFonts w:ascii="Times New Roman" w:eastAsia="Times New Roman" w:hAnsi="Times New Roman" w:cs="Times New Roman"/>
                <w:sz w:val="24"/>
                <w:szCs w:val="24"/>
              </w:rPr>
              <w:t xml:space="preserve"> </w:t>
            </w:r>
            <w:r w:rsidRPr="00FF32F9">
              <w:rPr>
                <w:rFonts w:ascii="Times New Roman" w:eastAsia="Times New Roman" w:hAnsi="Times New Roman" w:cs="Times New Roman"/>
                <w:sz w:val="24"/>
                <w:szCs w:val="24"/>
              </w:rPr>
              <w:t>№2.  1972. С. 13.</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20</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18</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А вы читал Кафку? // Аврора. №7. 1970. С. 78</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9</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Дозвонился // Аврора. №10.1975. С. 78.</w:t>
            </w:r>
          </w:p>
          <w:p w:rsidR="006C5AF4" w:rsidRPr="00FF32F9" w:rsidRDefault="006C5AF4">
            <w:pPr>
              <w:tabs>
                <w:tab w:val="left" w:pos="0"/>
              </w:tabs>
              <w:spacing w:line="360" w:lineRule="auto"/>
              <w:contextualSpacing w:val="0"/>
              <w:jc w:val="both"/>
              <w:rPr>
                <w:rFonts w:ascii="Times New Roman" w:hAnsi="Times New Roman" w:cs="Times New Roman"/>
                <w:sz w:val="24"/>
                <w:szCs w:val="24"/>
              </w:rPr>
            </w:pP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41</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20</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С Ивановым шутки плохи // Аврора. №4. 1976. С. 76.</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23</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21</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Сила убеждения // Советская Эстония. 07.01.1973.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4</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22</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Испорченный телефон. // Советская Эстония. 13.01.1973.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50</w:t>
            </w:r>
          </w:p>
        </w:tc>
      </w:tr>
      <w:tr w:rsidR="006C5AF4">
        <w:trPr>
          <w:jc w:val="center"/>
        </w:trPr>
        <w:tc>
          <w:tcPr>
            <w:tcW w:w="585" w:type="dxa"/>
          </w:tcPr>
          <w:p w:rsidR="006C5AF4" w:rsidRPr="00FF32F9" w:rsidRDefault="00E17FA4">
            <w:pPr>
              <w:tabs>
                <w:tab w:val="left" w:pos="0"/>
              </w:tabs>
              <w:spacing w:line="360" w:lineRule="auto"/>
              <w:ind w:left="567" w:hanging="533"/>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23</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w:t>
            </w:r>
            <w:r w:rsidR="006464AF" w:rsidRPr="00FF32F9">
              <w:rPr>
                <w:rFonts w:ascii="Times New Roman" w:eastAsia="Times New Roman" w:hAnsi="Times New Roman" w:cs="Times New Roman"/>
                <w:sz w:val="24"/>
                <w:szCs w:val="24"/>
              </w:rPr>
              <w:t xml:space="preserve">тов. С Ивановым шутки плохи // </w:t>
            </w:r>
            <w:r w:rsidRPr="00FF32F9">
              <w:rPr>
                <w:rFonts w:ascii="Times New Roman" w:eastAsia="Times New Roman" w:hAnsi="Times New Roman" w:cs="Times New Roman"/>
                <w:sz w:val="24"/>
                <w:szCs w:val="24"/>
              </w:rPr>
              <w:t>Советская Эстония. 01.04.1973.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22</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24</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Осторожно – Фантомас // Советская Эстония. 24.04.1973.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17</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25</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Вперед, к динозаврам! // Советская Эстония. 08.07.1973.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15</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26</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Обыкновенное чудо. // Советская Эстония. 30.09.1973. С. 4.</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19</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27</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Бессмертный дядя Вася? // Советская Эстония. 11.02.1975. С. 2.</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83</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28</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На равных. // Вечерний Таллин. 13.12.1972. №112. С. 3.</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18</w:t>
            </w:r>
          </w:p>
        </w:tc>
      </w:tr>
      <w:tr w:rsidR="006C5AF4">
        <w:trPr>
          <w:jc w:val="center"/>
        </w:trPr>
        <w:tc>
          <w:tcPr>
            <w:tcW w:w="585" w:type="dxa"/>
          </w:tcPr>
          <w:p w:rsidR="006C5AF4" w:rsidRPr="00FF32F9" w:rsidRDefault="00E17FA4">
            <w:pPr>
              <w:tabs>
                <w:tab w:val="left" w:pos="0"/>
              </w:tabs>
              <w:spacing w:line="360" w:lineRule="auto"/>
              <w:ind w:firstLine="34"/>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29</w:t>
            </w:r>
          </w:p>
        </w:tc>
        <w:tc>
          <w:tcPr>
            <w:tcW w:w="6870" w:type="dxa"/>
          </w:tcPr>
          <w:p w:rsidR="006C5AF4" w:rsidRPr="00FF32F9" w:rsidRDefault="00E17FA4">
            <w:pPr>
              <w:tabs>
                <w:tab w:val="left" w:pos="0"/>
              </w:tabs>
              <w:spacing w:line="360" w:lineRule="auto"/>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С. Довлатов. Иванов не виноват! // Вечерний Таллин. №111(238). 16.05.1973. С. 3.</w:t>
            </w:r>
          </w:p>
        </w:tc>
        <w:tc>
          <w:tcPr>
            <w:tcW w:w="1560" w:type="dxa"/>
          </w:tcPr>
          <w:p w:rsidR="006C5AF4" w:rsidRPr="00FF32F9" w:rsidRDefault="00E17FA4">
            <w:pPr>
              <w:tabs>
                <w:tab w:val="left" w:pos="0"/>
              </w:tabs>
              <w:spacing w:line="360" w:lineRule="auto"/>
              <w:ind w:firstLine="426"/>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3</w:t>
            </w:r>
          </w:p>
        </w:tc>
      </w:tr>
    </w:tbl>
    <w:p w:rsidR="006C5AF4" w:rsidRDefault="006C5AF4">
      <w:pPr>
        <w:tabs>
          <w:tab w:val="left" w:pos="0"/>
        </w:tabs>
        <w:spacing w:line="360" w:lineRule="auto"/>
        <w:ind w:firstLine="426"/>
        <w:jc w:val="both"/>
      </w:pPr>
    </w:p>
    <w:p w:rsidR="006C5AF4" w:rsidRDefault="00E17FA4" w:rsidP="007477B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Тексты произведений С.Д.Довлатова представлены в приложении 2 «Априорный класс К1 (Довлатов)». </w:t>
      </w:r>
    </w:p>
    <w:p w:rsidR="00B541A2" w:rsidRDefault="00B541A2">
      <w:pPr>
        <w:tabs>
          <w:tab w:val="left" w:pos="0"/>
        </w:tabs>
        <w:spacing w:line="360" w:lineRule="auto"/>
        <w:ind w:firstLine="567"/>
        <w:jc w:val="both"/>
      </w:pPr>
    </w:p>
    <w:p w:rsidR="006C5AF4" w:rsidRDefault="00E17FA4">
      <w:pPr>
        <w:tabs>
          <w:tab w:val="left" w:pos="0"/>
        </w:tabs>
        <w:spacing w:line="36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 4. Состав и структура априорного класса К2 (Цион).</w:t>
      </w:r>
    </w:p>
    <w:p w:rsidR="002025FA" w:rsidRDefault="002025FA">
      <w:pPr>
        <w:tabs>
          <w:tab w:val="left" w:pos="0"/>
        </w:tabs>
        <w:spacing w:line="360" w:lineRule="auto"/>
        <w:ind w:firstLine="567"/>
        <w:jc w:val="right"/>
      </w:pPr>
    </w:p>
    <w:tbl>
      <w:tblPr>
        <w:tblStyle w:val="a8"/>
        <w:tblW w:w="9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6860"/>
        <w:gridCol w:w="1620"/>
      </w:tblGrid>
      <w:tr w:rsidR="006C5AF4">
        <w:trPr>
          <w:jc w:val="center"/>
        </w:trPr>
        <w:tc>
          <w:tcPr>
            <w:tcW w:w="540" w:type="dxa"/>
            <w:vAlign w:val="center"/>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w:t>
            </w:r>
          </w:p>
        </w:tc>
        <w:tc>
          <w:tcPr>
            <w:tcW w:w="6860" w:type="dxa"/>
            <w:vAlign w:val="center"/>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Произведение</w:t>
            </w:r>
          </w:p>
        </w:tc>
        <w:tc>
          <w:tcPr>
            <w:tcW w:w="1620" w:type="dxa"/>
            <w:vAlign w:val="center"/>
          </w:tcPr>
          <w:p w:rsidR="006C5AF4" w:rsidRPr="00FF32F9" w:rsidRDefault="00E17FA4">
            <w:pPr>
              <w:tabs>
                <w:tab w:val="left" w:pos="0"/>
              </w:tabs>
              <w:spacing w:line="360" w:lineRule="auto"/>
              <w:contextualSpacing w:val="0"/>
              <w:jc w:val="center"/>
              <w:rPr>
                <w:sz w:val="24"/>
                <w:szCs w:val="24"/>
              </w:rPr>
            </w:pPr>
            <w:r w:rsidRPr="00FF32F9">
              <w:rPr>
                <w:rFonts w:ascii="Times New Roman" w:eastAsia="Times New Roman" w:hAnsi="Times New Roman" w:cs="Times New Roman"/>
                <w:sz w:val="24"/>
                <w:szCs w:val="24"/>
              </w:rPr>
              <w:t>Мощность, N</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1</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Взаимопонимание // Вечерний Таллин. 21.11.73. №270 (397).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5</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2</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А у нас в квартире газ. А у вас? // Вечерний Таллин. 08.09.1973.</w:t>
            </w:r>
            <w:r w:rsidR="006464AF" w:rsidRPr="00FF32F9">
              <w:rPr>
                <w:rFonts w:ascii="Times New Roman" w:eastAsia="Times New Roman" w:hAnsi="Times New Roman" w:cs="Times New Roman"/>
                <w:sz w:val="24"/>
                <w:szCs w:val="24"/>
              </w:rPr>
              <w:t xml:space="preserve"> </w:t>
            </w:r>
            <w:r w:rsidRPr="00FF32F9">
              <w:rPr>
                <w:rFonts w:ascii="Times New Roman" w:eastAsia="Times New Roman" w:hAnsi="Times New Roman" w:cs="Times New Roman"/>
                <w:sz w:val="24"/>
                <w:szCs w:val="24"/>
              </w:rPr>
              <w:t>№219(337).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48</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3</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В конце месяца // Вечерний Таллин. 29.09.1973. № 228(355).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5</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4</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Долгий ящик // Вечерний Таллин. 09.08.1972.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16</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5</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Кто хочет – тот добьется! // Вечерний Таллин. 09.06.1973.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54</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6</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"Не забывайте!" // Вечерний Таллин. 16.05.1973.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68</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7</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Феноменальная память // Вечерний Таллин. 26.08.1972.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30</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8</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Как учили // Вечерний Таллин. 03.10.1973. №231(358).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0</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9</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Ситуация // Вечерний Таллин. 06.10.1973. №234(361).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15</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10</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Все прекрасно // Вечерний Таллин. 13.10.1973. №240(367). С.4</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26</w:t>
            </w:r>
          </w:p>
        </w:tc>
      </w:tr>
      <w:tr w:rsidR="006C5AF4">
        <w:trPr>
          <w:jc w:val="center"/>
        </w:trPr>
        <w:tc>
          <w:tcPr>
            <w:tcW w:w="540" w:type="dxa"/>
          </w:tcPr>
          <w:p w:rsidR="006C5AF4" w:rsidRPr="00FF32F9" w:rsidRDefault="00E17FA4">
            <w:pPr>
              <w:tabs>
                <w:tab w:val="left" w:pos="0"/>
              </w:tabs>
              <w:spacing w:line="360" w:lineRule="auto"/>
              <w:contextualSpacing w:val="0"/>
              <w:rPr>
                <w:sz w:val="24"/>
                <w:szCs w:val="24"/>
              </w:rPr>
            </w:pPr>
            <w:r w:rsidRPr="00FF32F9">
              <w:rPr>
                <w:rFonts w:ascii="Times New Roman" w:eastAsia="Times New Roman" w:hAnsi="Times New Roman" w:cs="Times New Roman"/>
                <w:sz w:val="24"/>
                <w:szCs w:val="24"/>
              </w:rPr>
              <w:t>11</w:t>
            </w:r>
          </w:p>
        </w:tc>
        <w:tc>
          <w:tcPr>
            <w:tcW w:w="686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В. Цион. А это чревато... // Вечерний Таллин. 23.05.1973. С.3</w:t>
            </w:r>
          </w:p>
        </w:tc>
        <w:tc>
          <w:tcPr>
            <w:tcW w:w="1620" w:type="dxa"/>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52</w:t>
            </w:r>
          </w:p>
        </w:tc>
      </w:tr>
    </w:tbl>
    <w:p w:rsidR="006C5AF4" w:rsidRDefault="006C5AF4">
      <w:pPr>
        <w:tabs>
          <w:tab w:val="left" w:pos="0"/>
        </w:tabs>
        <w:spacing w:line="360" w:lineRule="auto"/>
        <w:ind w:firstLine="426"/>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Тексты произведений В.Циона представлены в приложении 3 «Априорный класс К2 (Цион)».</w:t>
      </w:r>
    </w:p>
    <w:p w:rsidR="006C5AF4" w:rsidRDefault="006C5AF4">
      <w:pPr>
        <w:tabs>
          <w:tab w:val="left" w:pos="0"/>
        </w:tabs>
        <w:spacing w:line="360" w:lineRule="auto"/>
        <w:ind w:firstLine="420"/>
        <w:jc w:val="both"/>
      </w:pPr>
    </w:p>
    <w:p w:rsidR="006C5AF4" w:rsidRDefault="00E17FA4">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5. Состав и структура априорного класса К3 "Матюшкин-Герке".</w:t>
      </w:r>
    </w:p>
    <w:p w:rsidR="00310D34" w:rsidRDefault="00310D34">
      <w:pPr>
        <w:tabs>
          <w:tab w:val="left" w:pos="0"/>
        </w:tabs>
        <w:spacing w:line="360" w:lineRule="auto"/>
        <w:ind w:firstLine="426"/>
        <w:jc w:val="right"/>
      </w:pPr>
    </w:p>
    <w:tbl>
      <w:tblPr>
        <w:tblStyle w:val="a9"/>
        <w:tblW w:w="9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6940"/>
        <w:gridCol w:w="1540"/>
      </w:tblGrid>
      <w:tr w:rsidR="006C5AF4">
        <w:trPr>
          <w:trHeight w:val="740"/>
          <w:jc w:val="center"/>
        </w:trPr>
        <w:tc>
          <w:tcPr>
            <w:tcW w:w="540" w:type="dxa"/>
            <w:vAlign w:val="center"/>
          </w:tcPr>
          <w:p w:rsidR="006C5AF4" w:rsidRPr="00FF32F9" w:rsidRDefault="00E17FA4">
            <w:pPr>
              <w:tabs>
                <w:tab w:val="left" w:pos="0"/>
              </w:tabs>
              <w:spacing w:line="360" w:lineRule="auto"/>
              <w:ind w:firstLine="34"/>
              <w:contextualSpacing w:val="0"/>
              <w:rPr>
                <w:sz w:val="24"/>
                <w:szCs w:val="24"/>
              </w:rPr>
            </w:pPr>
            <w:r w:rsidRPr="00FF32F9">
              <w:rPr>
                <w:rFonts w:ascii="Times New Roman" w:eastAsia="Times New Roman" w:hAnsi="Times New Roman" w:cs="Times New Roman"/>
                <w:sz w:val="24"/>
                <w:szCs w:val="24"/>
              </w:rPr>
              <w:t>№</w:t>
            </w:r>
          </w:p>
        </w:tc>
        <w:tc>
          <w:tcPr>
            <w:tcW w:w="6940" w:type="dxa"/>
            <w:vAlign w:val="center"/>
          </w:tcPr>
          <w:p w:rsidR="006C5AF4" w:rsidRPr="00FF32F9" w:rsidRDefault="00E17FA4">
            <w:pPr>
              <w:tabs>
                <w:tab w:val="left" w:pos="0"/>
              </w:tabs>
              <w:spacing w:line="360" w:lineRule="auto"/>
              <w:ind w:firstLine="426"/>
              <w:contextualSpacing w:val="0"/>
              <w:jc w:val="center"/>
              <w:rPr>
                <w:sz w:val="24"/>
                <w:szCs w:val="24"/>
              </w:rPr>
            </w:pPr>
            <w:r w:rsidRPr="00FF32F9">
              <w:rPr>
                <w:rFonts w:ascii="Times New Roman" w:eastAsia="Times New Roman" w:hAnsi="Times New Roman" w:cs="Times New Roman"/>
                <w:sz w:val="24"/>
                <w:szCs w:val="24"/>
              </w:rPr>
              <w:t>Произведение</w:t>
            </w:r>
          </w:p>
        </w:tc>
        <w:tc>
          <w:tcPr>
            <w:tcW w:w="1540" w:type="dxa"/>
            <w:vAlign w:val="center"/>
          </w:tcPr>
          <w:p w:rsidR="006C5AF4" w:rsidRPr="00FF32F9" w:rsidRDefault="00E17FA4">
            <w:pPr>
              <w:tabs>
                <w:tab w:val="left" w:pos="-108"/>
              </w:tabs>
              <w:spacing w:line="360" w:lineRule="auto"/>
              <w:ind w:hanging="108"/>
              <w:contextualSpacing w:val="0"/>
              <w:jc w:val="center"/>
              <w:rPr>
                <w:sz w:val="24"/>
                <w:szCs w:val="24"/>
              </w:rPr>
            </w:pPr>
            <w:r w:rsidRPr="00FF32F9">
              <w:rPr>
                <w:rFonts w:ascii="Times New Roman" w:eastAsia="Times New Roman" w:hAnsi="Times New Roman" w:cs="Times New Roman"/>
                <w:sz w:val="24"/>
                <w:szCs w:val="24"/>
              </w:rPr>
              <w:t>Мощность, N</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Наглядный урок // Молодежь Эстонии. 10.10.1974. С. 3</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4</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2</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 xml:space="preserve">А. А. Матюшкин-Герке. Приносим свои извинения // Приятное с </w:t>
            </w:r>
            <w:r w:rsidRPr="00FF32F9">
              <w:rPr>
                <w:rFonts w:ascii="Times New Roman" w:eastAsia="Times New Roman" w:hAnsi="Times New Roman" w:cs="Times New Roman"/>
                <w:sz w:val="24"/>
                <w:szCs w:val="24"/>
              </w:rPr>
              <w:lastRenderedPageBreak/>
              <w:t>полезным. - Л., 1986. С. 102-105</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lastRenderedPageBreak/>
              <w:t>35</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lastRenderedPageBreak/>
              <w:t>3</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Вратарь // Приятное с полезным. - Л., 1986. С. 19-21</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48</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4</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Счастливчик // Приятное с полезным. - Л., 1986. С. 40-41</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14</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5</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Шай-бу, шай-бу! // Приятное с полезным. - Л., 1986. С. 17</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8</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6</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Первая роль // Приятное с полезным. - Л., 1986. С. 4-6</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14</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7</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Почему я не люблю ходить в гости // Приятное с полезным. - Л., 1986. С. 43-45</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27</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8</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День здоровья // Приятное с полезным. - Л., 1986. С. 49-50</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18</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9</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Средство общения // Приятное с полезным. - Л., 1986. С. 41-43</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25</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10</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Приятное с полезным // Приятное с полезным. - Л., 1986. С. 30-31</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47</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11</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Учитель // Градусы в углу. - Л., 1987. С 86-93</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76</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12</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Дебют // Приятное с полезным. - Л., 1986. С. 83-84</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12</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13</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Рубль // Приятное с полезным. - Л., 1986. С. 114-116</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25</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14</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Визит // Приятное с полезным. - Л., 1986. С. 124-126</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19</w:t>
            </w:r>
          </w:p>
        </w:tc>
      </w:tr>
      <w:tr w:rsidR="006C5AF4">
        <w:trPr>
          <w:jc w:val="center"/>
        </w:trPr>
        <w:tc>
          <w:tcPr>
            <w:tcW w:w="540" w:type="dxa"/>
          </w:tcPr>
          <w:p w:rsidR="006C5AF4" w:rsidRPr="00FF32F9" w:rsidRDefault="00E17FA4">
            <w:pPr>
              <w:tabs>
                <w:tab w:val="left" w:pos="0"/>
              </w:tabs>
              <w:spacing w:line="360" w:lineRule="auto"/>
              <w:contextualSpacing w:val="0"/>
              <w:jc w:val="both"/>
              <w:rPr>
                <w:sz w:val="24"/>
                <w:szCs w:val="24"/>
              </w:rPr>
            </w:pPr>
            <w:r w:rsidRPr="00FF32F9">
              <w:rPr>
                <w:rFonts w:ascii="Times New Roman" w:eastAsia="Times New Roman" w:hAnsi="Times New Roman" w:cs="Times New Roman"/>
                <w:sz w:val="24"/>
                <w:szCs w:val="24"/>
              </w:rPr>
              <w:t>15</w:t>
            </w:r>
          </w:p>
        </w:tc>
        <w:tc>
          <w:tcPr>
            <w:tcW w:w="6940" w:type="dxa"/>
          </w:tcPr>
          <w:p w:rsidR="006C5AF4" w:rsidRPr="00FF32F9" w:rsidRDefault="00E17FA4">
            <w:pPr>
              <w:tabs>
                <w:tab w:val="left" w:pos="0"/>
              </w:tabs>
              <w:spacing w:line="360" w:lineRule="auto"/>
              <w:ind w:firstLine="3"/>
              <w:contextualSpacing w:val="0"/>
              <w:jc w:val="both"/>
              <w:rPr>
                <w:sz w:val="24"/>
                <w:szCs w:val="24"/>
              </w:rPr>
            </w:pPr>
            <w:r w:rsidRPr="00FF32F9">
              <w:rPr>
                <w:rFonts w:ascii="Times New Roman" w:eastAsia="Times New Roman" w:hAnsi="Times New Roman" w:cs="Times New Roman"/>
                <w:sz w:val="24"/>
                <w:szCs w:val="24"/>
              </w:rPr>
              <w:t>А. А. Матюшкин-Герке. Клад // Приятное с полезным. - Л., 1986. С. 128-130</w:t>
            </w:r>
          </w:p>
        </w:tc>
        <w:tc>
          <w:tcPr>
            <w:tcW w:w="1540" w:type="dxa"/>
          </w:tcPr>
          <w:p w:rsidR="006C5AF4" w:rsidRPr="00FF32F9" w:rsidRDefault="00E17FA4">
            <w:pPr>
              <w:tabs>
                <w:tab w:val="left" w:pos="0"/>
              </w:tabs>
              <w:spacing w:line="360" w:lineRule="auto"/>
              <w:ind w:firstLine="426"/>
              <w:contextualSpacing w:val="0"/>
              <w:rPr>
                <w:sz w:val="24"/>
                <w:szCs w:val="24"/>
              </w:rPr>
            </w:pPr>
            <w:r w:rsidRPr="00FF32F9">
              <w:rPr>
                <w:rFonts w:ascii="Times New Roman" w:eastAsia="Times New Roman" w:hAnsi="Times New Roman" w:cs="Times New Roman"/>
                <w:sz w:val="24"/>
                <w:szCs w:val="24"/>
              </w:rPr>
              <w:t>19</w:t>
            </w:r>
          </w:p>
        </w:tc>
      </w:tr>
    </w:tbl>
    <w:p w:rsidR="006C5AF4" w:rsidRDefault="006C5AF4">
      <w:pPr>
        <w:tabs>
          <w:tab w:val="left" w:pos="0"/>
        </w:tabs>
        <w:spacing w:line="360" w:lineRule="auto"/>
        <w:ind w:firstLine="420"/>
        <w:jc w:val="both"/>
      </w:pPr>
    </w:p>
    <w:p w:rsidR="006C5AF4" w:rsidRDefault="00E17FA4" w:rsidP="007477B4">
      <w:pPr>
        <w:tabs>
          <w:tab w:val="left" w:pos="0"/>
        </w:tabs>
        <w:spacing w:line="360" w:lineRule="auto"/>
        <w:ind w:firstLine="709"/>
        <w:jc w:val="both"/>
        <w:rPr>
          <w:rFonts w:ascii="Times New Roman" w:eastAsia="Times New Roman" w:hAnsi="Times New Roman" w:cs="Times New Roman"/>
          <w:sz w:val="28"/>
          <w:szCs w:val="28"/>
        </w:rPr>
      </w:pPr>
      <w:bookmarkStart w:id="20" w:name="h.3rdcrjn" w:colFirst="0" w:colLast="0"/>
      <w:bookmarkEnd w:id="20"/>
      <w:r>
        <w:rPr>
          <w:rFonts w:ascii="Times New Roman" w:eastAsia="Times New Roman" w:hAnsi="Times New Roman" w:cs="Times New Roman"/>
          <w:sz w:val="28"/>
          <w:szCs w:val="28"/>
        </w:rPr>
        <w:t>Тексты произведений А.А. Матюшкина-Герке представлены в приложении 4 «Априорный класс К3 (Матюшкин-Герке)».</w:t>
      </w:r>
    </w:p>
    <w:p w:rsidR="004B1F1E" w:rsidRDefault="004B1F1E">
      <w:pPr>
        <w:tabs>
          <w:tab w:val="left" w:pos="0"/>
        </w:tabs>
        <w:spacing w:line="360" w:lineRule="auto"/>
        <w:ind w:firstLine="567"/>
        <w:jc w:val="both"/>
      </w:pPr>
    </w:p>
    <w:p w:rsidR="006C5AF4" w:rsidRDefault="00E17FA4">
      <w:pPr>
        <w:pStyle w:val="2"/>
        <w:jc w:val="center"/>
      </w:pPr>
      <w:bookmarkStart w:id="21" w:name="h.26in1rg" w:colFirst="0" w:colLast="0"/>
      <w:bookmarkStart w:id="22" w:name="_Toc451770571"/>
      <w:bookmarkEnd w:id="21"/>
      <w:r>
        <w:rPr>
          <w:rFonts w:ascii="Times New Roman" w:eastAsia="Times New Roman" w:hAnsi="Times New Roman" w:cs="Times New Roman"/>
          <w:b/>
          <w:sz w:val="28"/>
          <w:szCs w:val="28"/>
        </w:rPr>
        <w:lastRenderedPageBreak/>
        <w:t>2.4 Описание априорных классов</w:t>
      </w:r>
      <w:bookmarkEnd w:id="22"/>
    </w:p>
    <w:p w:rsidR="006C5AF4" w:rsidRDefault="006C5AF4">
      <w:pPr>
        <w:tabs>
          <w:tab w:val="left" w:pos="142"/>
        </w:tabs>
        <w:spacing w:line="360" w:lineRule="auto"/>
        <w:ind w:firstLine="426"/>
        <w:jc w:val="center"/>
      </w:pPr>
    </w:p>
    <w:p w:rsidR="006C5AF4" w:rsidRDefault="006C5AF4" w:rsidP="007477B4">
      <w:pPr>
        <w:tabs>
          <w:tab w:val="left" w:pos="142"/>
        </w:tabs>
        <w:spacing w:line="360" w:lineRule="auto"/>
        <w:ind w:firstLine="709"/>
        <w:jc w:val="both"/>
      </w:pPr>
    </w:p>
    <w:p w:rsidR="006C5AF4" w:rsidRDefault="00E17FA4" w:rsidP="007477B4">
      <w:pPr>
        <w:tabs>
          <w:tab w:val="left" w:pos="142"/>
        </w:tabs>
        <w:spacing w:line="360" w:lineRule="auto"/>
        <w:ind w:firstLine="709"/>
        <w:jc w:val="both"/>
      </w:pPr>
      <w:r>
        <w:rPr>
          <w:rFonts w:ascii="Times New Roman" w:eastAsia="Times New Roman" w:hAnsi="Times New Roman" w:cs="Times New Roman"/>
          <w:sz w:val="28"/>
          <w:szCs w:val="28"/>
        </w:rPr>
        <w:t>Описание классов из априорного алфавита классов происходит на языке параметров из априорного словаря параметров. Для начала для каждого априорного класса сделаем выборку из 100 предложений авторской речи случайным образом (см приложение 5 «Выборка текстов С.Довлатова», приложение 6 «Выборка текстов В. Циона» и приложение 7 «Выборка текстов А.А.Матюшкина-Герке»). Охарактеризуем предложения каждой выборки по 56 параметрам из априорного словаря параметров</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(см. таблицу 6).</w:t>
      </w:r>
    </w:p>
    <w:p w:rsidR="006C5AF4" w:rsidRDefault="006C5AF4">
      <w:pPr>
        <w:tabs>
          <w:tab w:val="left" w:pos="142"/>
        </w:tabs>
        <w:spacing w:line="360" w:lineRule="auto"/>
        <w:ind w:firstLine="426"/>
        <w:jc w:val="both"/>
      </w:pPr>
    </w:p>
    <w:p w:rsidR="006C5AF4" w:rsidRDefault="00E17FA4">
      <w:pPr>
        <w:tabs>
          <w:tab w:val="left" w:pos="142"/>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6. Априорный словарь параметров.</w:t>
      </w:r>
    </w:p>
    <w:p w:rsidR="002025FA" w:rsidRDefault="002025FA">
      <w:pPr>
        <w:tabs>
          <w:tab w:val="left" w:pos="142"/>
        </w:tabs>
        <w:spacing w:line="360" w:lineRule="auto"/>
        <w:ind w:firstLine="426"/>
        <w:jc w:val="right"/>
      </w:pPr>
    </w:p>
    <w:tbl>
      <w:tblPr>
        <w:tblStyle w:val="aa"/>
        <w:tblW w:w="9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7940"/>
      </w:tblGrid>
      <w:tr w:rsidR="006C5AF4">
        <w:trPr>
          <w:jc w:val="center"/>
        </w:trPr>
        <w:tc>
          <w:tcPr>
            <w:tcW w:w="1080" w:type="dxa"/>
            <w:vAlign w:val="center"/>
          </w:tcPr>
          <w:p w:rsidR="006C5AF4" w:rsidRPr="00FF32F9" w:rsidRDefault="00E17FA4">
            <w:pPr>
              <w:spacing w:line="360" w:lineRule="auto"/>
              <w:ind w:left="70"/>
              <w:contextualSpacing w:val="0"/>
              <w:jc w:val="both"/>
              <w:rPr>
                <w:rFonts w:ascii="Times New Roman" w:hAnsi="Times New Roman" w:cs="Times New Roman"/>
                <w:sz w:val="24"/>
                <w:szCs w:val="24"/>
              </w:rPr>
            </w:pPr>
            <w:r w:rsidRPr="00FF32F9">
              <w:rPr>
                <w:rFonts w:ascii="Times New Roman" w:eastAsia="Times New Roman" w:hAnsi="Times New Roman" w:cs="Times New Roman"/>
                <w:sz w:val="24"/>
                <w:szCs w:val="24"/>
              </w:rPr>
              <w:t>Х01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слов в цельном предложении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графем в цельном предложении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слов в простом самостоятельном предложении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элементарных предложений в цельном предложении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главных предложений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сочиненных предложений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Х07</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сочиненных предложений без спрягаемой формы</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Х08</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Х09</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 1-й степени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Х10</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 2-й степени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 3-й степени</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 4-й и высших степеней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элементарных предложений без номинативного подлежащего</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подчиненных предложений без спрягаемой формы глагола</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вставных предложений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Х16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охватывающих предложений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Х17</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слов 1-й группы (знаменательных)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Х18</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слов 2-й группы (служебных)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Х19</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существительных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Х20</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прилагательных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местоимений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спрягаемых форм глагола</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именных форм глагола</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наречий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предлогов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союзов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Х27</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подчинительных союзов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Х28</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сочинительных союзов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Х29</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предикативов (кратких прилагательных и предикативных наречий)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Х30</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слов в аккузативе (прямых дополнений)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косвенных дополнений (число слов в дативе)</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подлежащих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местоимений - подлежащих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групп однородных членов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однородных групп</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однородных сказуемых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Х37</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однородных групп дополнений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Х38</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причастных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Х39</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причастных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Х40</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распространенных причастных определений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распространенных причастных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согласованных определений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причастий - согласованных определений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несогласованных определений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существительных - несогласованных определений</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обособленных членов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Х47</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в группах обособленных членов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Х48</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абсолютных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Х49</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абсолютных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Х50</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инфинитивных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Х51</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инфинитивных оборотов</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Х52</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существительных без группы</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Х53</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групп существительных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Х54</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членов групп существительных</w:t>
            </w:r>
          </w:p>
        </w:tc>
      </w:tr>
      <w:tr w:rsidR="006C5AF4">
        <w:trPr>
          <w:trHeight w:val="360"/>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Х55</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знаменательных слов в группах существительных</w:t>
            </w:r>
          </w:p>
        </w:tc>
      </w:tr>
      <w:tr w:rsidR="006C5AF4">
        <w:trPr>
          <w:jc w:val="center"/>
        </w:trPr>
        <w:tc>
          <w:tcPr>
            <w:tcW w:w="108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Х56</w:t>
            </w:r>
          </w:p>
        </w:tc>
        <w:tc>
          <w:tcPr>
            <w:tcW w:w="7940" w:type="dxa"/>
            <w:vAlign w:val="center"/>
          </w:tcPr>
          <w:p w:rsidR="006C5AF4" w:rsidRPr="00FF32F9" w:rsidRDefault="00E17FA4">
            <w:pPr>
              <w:spacing w:line="360" w:lineRule="auto"/>
              <w:ind w:left="70"/>
              <w:contextualSpacing w:val="0"/>
              <w:rPr>
                <w:rFonts w:ascii="Times New Roman" w:hAnsi="Times New Roman" w:cs="Times New Roman"/>
                <w:sz w:val="24"/>
                <w:szCs w:val="24"/>
              </w:rPr>
            </w:pPr>
            <w:r w:rsidRPr="00FF32F9">
              <w:rPr>
                <w:rFonts w:ascii="Times New Roman" w:eastAsia="Times New Roman" w:hAnsi="Times New Roman" w:cs="Times New Roman"/>
                <w:sz w:val="24"/>
                <w:szCs w:val="24"/>
              </w:rPr>
              <w:t>число служебных слов в группах существительных</w:t>
            </w:r>
          </w:p>
        </w:tc>
      </w:tr>
    </w:tbl>
    <w:p w:rsidR="006C5AF4" w:rsidRDefault="006C5AF4">
      <w:pPr>
        <w:tabs>
          <w:tab w:val="left" w:pos="142"/>
        </w:tabs>
        <w:spacing w:line="360" w:lineRule="auto"/>
        <w:ind w:firstLine="426"/>
      </w:pPr>
    </w:p>
    <w:p w:rsidR="006C5AF4" w:rsidRDefault="00E17FA4" w:rsidP="007477B4">
      <w:pPr>
        <w:tabs>
          <w:tab w:val="left" w:pos="142"/>
        </w:tabs>
        <w:spacing w:line="360" w:lineRule="auto"/>
        <w:ind w:firstLine="709"/>
        <w:jc w:val="both"/>
      </w:pPr>
      <w:r>
        <w:rPr>
          <w:rFonts w:ascii="Times New Roman" w:eastAsia="Times New Roman" w:hAnsi="Times New Roman" w:cs="Times New Roman"/>
          <w:sz w:val="28"/>
          <w:szCs w:val="28"/>
        </w:rPr>
        <w:t xml:space="preserve">Результаты вычисления значений данных параметров для каждого предложения авторской речи трех априорных классов занесем в таблицы, составив матрицы априорных классов (см. приложение 8 «Матрица априорного класса К1 (Довлатов)», приложение 9 «Матрица априорного класса К2 (Цион)» и приложение 10 «Матрица априорного класса К3 (Матюшкин-Герке)»). </w:t>
      </w:r>
    </w:p>
    <w:p w:rsidR="006C5AF4" w:rsidRDefault="006C5AF4">
      <w:pPr>
        <w:tabs>
          <w:tab w:val="left" w:pos="142"/>
        </w:tabs>
        <w:spacing w:line="360" w:lineRule="auto"/>
        <w:ind w:firstLine="567"/>
        <w:jc w:val="both"/>
      </w:pPr>
    </w:p>
    <w:p w:rsidR="006C5AF4" w:rsidRDefault="006C5AF4">
      <w:pPr>
        <w:tabs>
          <w:tab w:val="left" w:pos="142"/>
        </w:tabs>
        <w:spacing w:line="360" w:lineRule="auto"/>
        <w:ind w:firstLine="567"/>
        <w:jc w:val="both"/>
      </w:pPr>
    </w:p>
    <w:p w:rsidR="006C5AF4" w:rsidRDefault="00E17FA4">
      <w:pPr>
        <w:pStyle w:val="2"/>
        <w:jc w:val="center"/>
      </w:pPr>
      <w:bookmarkStart w:id="23" w:name="h.lnxbz9" w:colFirst="0" w:colLast="0"/>
      <w:bookmarkStart w:id="24" w:name="_Toc451770572"/>
      <w:bookmarkEnd w:id="23"/>
      <w:r>
        <w:rPr>
          <w:rFonts w:ascii="Times New Roman" w:eastAsia="Times New Roman" w:hAnsi="Times New Roman" w:cs="Times New Roman"/>
          <w:b/>
          <w:sz w:val="28"/>
          <w:szCs w:val="28"/>
        </w:rPr>
        <w:t>2.5 Определение информативного набора параметров</w:t>
      </w:r>
      <w:bookmarkEnd w:id="24"/>
    </w:p>
    <w:p w:rsidR="006C5AF4" w:rsidRDefault="006C5AF4"/>
    <w:p w:rsidR="006C5AF4" w:rsidRDefault="006C5AF4"/>
    <w:p w:rsidR="006C5AF4" w:rsidRDefault="00E17FA4" w:rsidP="007477B4">
      <w:pPr>
        <w:tabs>
          <w:tab w:val="left" w:pos="142"/>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Вычислим для каждого параметра среднее значение и стандартное отклонение в диапазоне данных 100 предложений выборки каждого априорного класса. Результаты вычислений представлены в таблице 7.</w:t>
      </w:r>
    </w:p>
    <w:p w:rsidR="00310D34" w:rsidRDefault="00310D34">
      <w:pPr>
        <w:tabs>
          <w:tab w:val="left" w:pos="142"/>
        </w:tabs>
        <w:spacing w:line="360" w:lineRule="auto"/>
        <w:ind w:firstLine="567"/>
        <w:jc w:val="both"/>
        <w:rPr>
          <w:rFonts w:ascii="Times New Roman" w:eastAsia="Times New Roman" w:hAnsi="Times New Roman" w:cs="Times New Roman"/>
          <w:sz w:val="28"/>
          <w:szCs w:val="28"/>
        </w:rPr>
      </w:pPr>
    </w:p>
    <w:p w:rsidR="00310D34" w:rsidRDefault="00310D34">
      <w:pPr>
        <w:tabs>
          <w:tab w:val="left" w:pos="142"/>
        </w:tabs>
        <w:spacing w:line="360" w:lineRule="auto"/>
        <w:ind w:firstLine="567"/>
        <w:jc w:val="both"/>
        <w:rPr>
          <w:rFonts w:ascii="Times New Roman" w:eastAsia="Times New Roman" w:hAnsi="Times New Roman" w:cs="Times New Roman"/>
          <w:sz w:val="28"/>
          <w:szCs w:val="28"/>
        </w:rPr>
      </w:pPr>
    </w:p>
    <w:p w:rsidR="00310D34" w:rsidRDefault="00310D34">
      <w:pPr>
        <w:tabs>
          <w:tab w:val="left" w:pos="142"/>
        </w:tabs>
        <w:spacing w:line="360" w:lineRule="auto"/>
        <w:ind w:firstLine="567"/>
        <w:jc w:val="both"/>
        <w:rPr>
          <w:rFonts w:ascii="Times New Roman" w:eastAsia="Times New Roman" w:hAnsi="Times New Roman" w:cs="Times New Roman"/>
          <w:sz w:val="28"/>
          <w:szCs w:val="28"/>
        </w:rPr>
      </w:pPr>
    </w:p>
    <w:p w:rsidR="00310D34" w:rsidRDefault="00310D34">
      <w:pPr>
        <w:tabs>
          <w:tab w:val="left" w:pos="142"/>
        </w:tabs>
        <w:spacing w:line="360" w:lineRule="auto"/>
        <w:ind w:firstLine="567"/>
        <w:jc w:val="both"/>
        <w:rPr>
          <w:rFonts w:ascii="Times New Roman" w:eastAsia="Times New Roman" w:hAnsi="Times New Roman" w:cs="Times New Roman"/>
          <w:sz w:val="28"/>
          <w:szCs w:val="28"/>
        </w:rPr>
      </w:pPr>
    </w:p>
    <w:p w:rsidR="00310D34" w:rsidRDefault="00310D34">
      <w:pPr>
        <w:tabs>
          <w:tab w:val="left" w:pos="142"/>
        </w:tabs>
        <w:spacing w:line="360" w:lineRule="auto"/>
        <w:ind w:firstLine="567"/>
        <w:jc w:val="both"/>
        <w:rPr>
          <w:rFonts w:ascii="Times New Roman" w:eastAsia="Times New Roman" w:hAnsi="Times New Roman" w:cs="Times New Roman"/>
          <w:sz w:val="28"/>
          <w:szCs w:val="28"/>
        </w:rPr>
      </w:pPr>
    </w:p>
    <w:p w:rsidR="00310D34" w:rsidRDefault="00310D34">
      <w:pPr>
        <w:tabs>
          <w:tab w:val="left" w:pos="142"/>
        </w:tabs>
        <w:spacing w:line="360" w:lineRule="auto"/>
        <w:ind w:firstLine="567"/>
        <w:jc w:val="both"/>
      </w:pPr>
    </w:p>
    <w:p w:rsidR="006C5AF4" w:rsidRDefault="006C5AF4">
      <w:pPr>
        <w:tabs>
          <w:tab w:val="left" w:pos="142"/>
        </w:tabs>
        <w:spacing w:line="360" w:lineRule="auto"/>
        <w:ind w:firstLine="426"/>
        <w:jc w:val="both"/>
      </w:pPr>
    </w:p>
    <w:p w:rsidR="00310D34" w:rsidRDefault="00E17FA4">
      <w:pPr>
        <w:tabs>
          <w:tab w:val="left" w:pos="142"/>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 7. Результаты вычислений</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среднего значения и стандартного отклонения для параметров априорного набора параметров.</w:t>
      </w:r>
    </w:p>
    <w:p w:rsidR="00310D34" w:rsidRDefault="00310D34">
      <w:pPr>
        <w:tabs>
          <w:tab w:val="left" w:pos="142"/>
        </w:tabs>
        <w:spacing w:line="360" w:lineRule="auto"/>
        <w:ind w:firstLine="426"/>
        <w:jc w:val="right"/>
      </w:pPr>
    </w:p>
    <w:tbl>
      <w:tblPr>
        <w:tblStyle w:val="ab"/>
        <w:tblW w:w="8997"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320"/>
        <w:gridCol w:w="1080"/>
        <w:gridCol w:w="1425"/>
        <w:gridCol w:w="1137"/>
        <w:gridCol w:w="1410"/>
        <w:gridCol w:w="1095"/>
        <w:gridCol w:w="1530"/>
      </w:tblGrid>
      <w:tr w:rsidR="006C5AF4">
        <w:trPr>
          <w:jc w:val="center"/>
        </w:trPr>
        <w:tc>
          <w:tcPr>
            <w:tcW w:w="1320"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Параметры</w:t>
            </w:r>
          </w:p>
        </w:tc>
        <w:tc>
          <w:tcPr>
            <w:tcW w:w="250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center"/>
              <w:rPr>
                <w:rFonts w:ascii="Times New Roman" w:hAnsi="Times New Roman" w:cs="Times New Roman"/>
                <w:sz w:val="24"/>
                <w:szCs w:val="24"/>
              </w:rPr>
            </w:pPr>
            <w:r w:rsidRPr="00FF32F9">
              <w:rPr>
                <w:rFonts w:ascii="Times New Roman" w:eastAsia="Times New Roman" w:hAnsi="Times New Roman" w:cs="Times New Roman"/>
                <w:sz w:val="24"/>
                <w:szCs w:val="24"/>
              </w:rPr>
              <w:t>Довлатов</w:t>
            </w:r>
          </w:p>
        </w:tc>
        <w:tc>
          <w:tcPr>
            <w:tcW w:w="2547"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center"/>
              <w:rPr>
                <w:rFonts w:ascii="Times New Roman" w:hAnsi="Times New Roman" w:cs="Times New Roman"/>
                <w:sz w:val="24"/>
                <w:szCs w:val="24"/>
              </w:rPr>
            </w:pPr>
            <w:r w:rsidRPr="00FF32F9">
              <w:rPr>
                <w:rFonts w:ascii="Times New Roman" w:eastAsia="Times New Roman" w:hAnsi="Times New Roman" w:cs="Times New Roman"/>
                <w:sz w:val="24"/>
                <w:szCs w:val="24"/>
              </w:rPr>
              <w:t>Цион</w:t>
            </w:r>
          </w:p>
        </w:tc>
        <w:tc>
          <w:tcPr>
            <w:tcW w:w="262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center"/>
              <w:rPr>
                <w:rFonts w:ascii="Times New Roman" w:hAnsi="Times New Roman" w:cs="Times New Roman"/>
                <w:sz w:val="24"/>
                <w:szCs w:val="24"/>
              </w:rPr>
            </w:pPr>
            <w:r w:rsidRPr="00FF32F9">
              <w:rPr>
                <w:rFonts w:ascii="Times New Roman" w:eastAsia="Times New Roman" w:hAnsi="Times New Roman" w:cs="Times New Roman"/>
                <w:sz w:val="24"/>
                <w:szCs w:val="24"/>
              </w:rPr>
              <w:t>Матюшкин-Герке</w:t>
            </w:r>
          </w:p>
        </w:tc>
      </w:tr>
      <w:tr w:rsidR="006C5AF4">
        <w:trPr>
          <w:trHeight w:val="1420"/>
          <w:jc w:val="center"/>
        </w:trPr>
        <w:tc>
          <w:tcPr>
            <w:tcW w:w="1320"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6C5AF4">
            <w:pPr>
              <w:tabs>
                <w:tab w:val="left" w:pos="142"/>
              </w:tabs>
              <w:spacing w:line="360" w:lineRule="auto"/>
              <w:ind w:firstLine="426"/>
              <w:rPr>
                <w:rFonts w:ascii="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Среднее значение</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Стандартное отклонение</w:t>
            </w:r>
          </w:p>
        </w:tc>
        <w:tc>
          <w:tcPr>
            <w:tcW w:w="11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Среднее</w:t>
            </w:r>
          </w:p>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значение</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Стандартное</w:t>
            </w:r>
          </w:p>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отклонение</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Среднее</w:t>
            </w:r>
          </w:p>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значение</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Стандартное</w:t>
            </w:r>
          </w:p>
          <w:p w:rsidR="006C5AF4" w:rsidRPr="00FF32F9" w:rsidRDefault="00E17FA4">
            <w:pPr>
              <w:tabs>
                <w:tab w:val="left" w:pos="142"/>
              </w:tabs>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отклонение</w:t>
            </w:r>
          </w:p>
        </w:tc>
      </w:tr>
      <w:tr w:rsidR="006C5AF4">
        <w:trPr>
          <w:jc w:val="center"/>
        </w:trPr>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6,66</w:t>
            </w:r>
          </w:p>
        </w:tc>
        <w:tc>
          <w:tcPr>
            <w:tcW w:w="142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3,934</w:t>
            </w:r>
          </w:p>
        </w:tc>
        <w:tc>
          <w:tcPr>
            <w:tcW w:w="113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7,99</w:t>
            </w:r>
          </w:p>
        </w:tc>
        <w:tc>
          <w:tcPr>
            <w:tcW w:w="14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5,454</w:t>
            </w:r>
          </w:p>
        </w:tc>
        <w:tc>
          <w:tcPr>
            <w:tcW w:w="10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11,43</w:t>
            </w:r>
          </w:p>
        </w:tc>
        <w:tc>
          <w:tcPr>
            <w:tcW w:w="15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8,02</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35,22</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20,288</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40,92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28,139</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61,93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42,419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6,17</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3,385</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5,57</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3,841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8</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4,843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0,435</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1,43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0,756</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1,46</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0,797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1,11</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0,399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0,362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0,418</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0,16</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0,615</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0,815</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0,712</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X7</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0,08</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0,339</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X8</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0,15</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0,458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0,667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X9</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0,356</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0,26</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0,525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0,171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X11</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0,586</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0,555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0,223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0,171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X17</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5,22</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3,129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6,21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4,142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8,76</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6,035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X18</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1,44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1,25</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1,78</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1,845</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2,303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X19</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2,14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1,891</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2,25</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1,93</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3,17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2,257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0,51</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0,759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0,68</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0,898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0,85</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0,989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X21</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0,63</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0,734</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0,93</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1,289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1,27</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1,043</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1,68</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1,254</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0,359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0,596</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0,858</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0,47</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0,674</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0,54</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0,797</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0,82</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0,925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0,716</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1,016</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1,41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1,272</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0,43</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0,671</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0,948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0,96</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1,034</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X27</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0,06</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0,239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0,471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0,696</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X28</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0,636</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0,847</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0,655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X29</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0,345</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0,61</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1,004</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0,55</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0,796</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1,125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X31</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0,06</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0,239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0,338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0,15</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0,435</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0,633</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0,815</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0,84</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0,429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0,537</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0,32</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0,52</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0,452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0,514</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0,58</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1,319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0,58</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1,112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0,75</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1,306</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0,33</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0,865</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0,37</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0,917</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0,58</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1,103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X37</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0,18</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0,642</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0,141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0,09</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0,452</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X38</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0,171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X39</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0,65</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1,146</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0,03</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0,171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X41</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0,05</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0,359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0,869</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1,012</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0,79</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1,057</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0,256</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0,197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0,04</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0,243</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0,14</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0,472</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0,08</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0,273</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0,09</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0,288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0,489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X47</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0,17</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0,667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0,804</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0,82</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1,731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X48</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X49</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X51</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X52</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0,92</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1,041</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0,81</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0,961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1,39</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1,483</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X53</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0,863</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1,04</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1,044</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1,2</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1,11</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X54</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2,14</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2,667</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2,95</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3,301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3,51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3,889</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X55</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1,79</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2,212</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2,22</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2,611</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2,81</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3,126</w:t>
            </w:r>
          </w:p>
        </w:tc>
      </w:tr>
      <w:tr w:rsidR="006C5AF4">
        <w:trPr>
          <w:jc w:val="center"/>
        </w:trPr>
        <w:tc>
          <w:tcPr>
            <w:tcW w:w="13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rPr>
                <w:rFonts w:ascii="Times New Roman" w:hAnsi="Times New Roman" w:cs="Times New Roman"/>
                <w:sz w:val="24"/>
                <w:szCs w:val="24"/>
              </w:rPr>
            </w:pPr>
            <w:r w:rsidRPr="00FF32F9">
              <w:rPr>
                <w:rFonts w:ascii="Times New Roman" w:eastAsia="Times New Roman" w:hAnsi="Times New Roman" w:cs="Times New Roman"/>
                <w:sz w:val="24"/>
                <w:szCs w:val="24"/>
              </w:rPr>
              <w:t>X56</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0,35</w:t>
            </w:r>
          </w:p>
        </w:tc>
        <w:tc>
          <w:tcPr>
            <w:tcW w:w="142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0,592</w:t>
            </w:r>
          </w:p>
        </w:tc>
        <w:tc>
          <w:tcPr>
            <w:tcW w:w="1137"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0,73</w:t>
            </w:r>
          </w:p>
        </w:tc>
        <w:tc>
          <w:tcPr>
            <w:tcW w:w="141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0,908</w:t>
            </w:r>
          </w:p>
        </w:tc>
        <w:tc>
          <w:tcPr>
            <w:tcW w:w="1095"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0,7</w:t>
            </w:r>
          </w:p>
        </w:tc>
        <w:tc>
          <w:tcPr>
            <w:tcW w:w="1530" w:type="dxa"/>
            <w:tcBorders>
              <w:bottom w:val="single" w:sz="6" w:space="0" w:color="000000"/>
              <w:right w:val="single" w:sz="6" w:space="0" w:color="000000"/>
            </w:tcBorders>
            <w:tcMar>
              <w:top w:w="40" w:type="dxa"/>
              <w:left w:w="40" w:type="dxa"/>
              <w:bottom w:w="40" w:type="dxa"/>
              <w:right w:w="40" w:type="dxa"/>
            </w:tcMar>
            <w:vAlign w:val="bottom"/>
          </w:tcPr>
          <w:p w:rsidR="006C5AF4" w:rsidRPr="00FF32F9" w:rsidRDefault="00E17FA4">
            <w:pPr>
              <w:tabs>
                <w:tab w:val="left" w:pos="142"/>
              </w:tabs>
              <w:spacing w:line="360" w:lineRule="auto"/>
              <w:ind w:firstLine="426"/>
              <w:jc w:val="right"/>
              <w:rPr>
                <w:rFonts w:ascii="Times New Roman" w:hAnsi="Times New Roman" w:cs="Times New Roman"/>
                <w:sz w:val="24"/>
                <w:szCs w:val="24"/>
              </w:rPr>
            </w:pPr>
            <w:r w:rsidRPr="00FF32F9">
              <w:rPr>
                <w:rFonts w:ascii="Times New Roman" w:eastAsia="Times New Roman" w:hAnsi="Times New Roman" w:cs="Times New Roman"/>
                <w:sz w:val="24"/>
                <w:szCs w:val="24"/>
              </w:rPr>
              <w:t>1,04</w:t>
            </w:r>
          </w:p>
        </w:tc>
      </w:tr>
    </w:tbl>
    <w:p w:rsidR="006C5AF4" w:rsidRDefault="006C5AF4">
      <w:pPr>
        <w:tabs>
          <w:tab w:val="left" w:pos="142"/>
        </w:tabs>
        <w:spacing w:line="360" w:lineRule="auto"/>
        <w:ind w:firstLine="426"/>
      </w:pPr>
    </w:p>
    <w:p w:rsidR="006C5AF4" w:rsidRDefault="00E17FA4" w:rsidP="007477B4">
      <w:pPr>
        <w:tabs>
          <w:tab w:val="left" w:pos="142"/>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определения информативного набора параметров вычислим Т-критерий Стьюдента для каждого параметра каждой из пар априорных классов К1/К2, К2/К3, К1/К3 по формуле: </w:t>
      </w:r>
    </w:p>
    <w:p w:rsidR="009C0B98" w:rsidRDefault="009C0B98" w:rsidP="00BA47B3">
      <w:pPr>
        <w:tabs>
          <w:tab w:val="left" w:pos="142"/>
        </w:tabs>
        <w:spacing w:line="360" w:lineRule="auto"/>
        <w:ind w:firstLine="567"/>
        <w:jc w:val="both"/>
        <w:rPr>
          <w:rFonts w:ascii="Times New Roman" w:eastAsia="Times New Roman" w:hAnsi="Times New Roman" w:cs="Times New Roman"/>
          <w:sz w:val="28"/>
          <w:szCs w:val="28"/>
        </w:rPr>
      </w:pPr>
    </w:p>
    <w:p w:rsidR="00BA47B3" w:rsidRPr="009C0B98" w:rsidRDefault="00BA47B3" w:rsidP="00BA47B3">
      <w:pPr>
        <w:tabs>
          <w:tab w:val="left" w:pos="142"/>
        </w:tabs>
        <w:spacing w:line="360" w:lineRule="auto"/>
        <w:ind w:firstLine="567"/>
        <w:jc w:val="both"/>
        <w:rPr>
          <w:rFonts w:ascii="Times New Roman" w:hAnsi="Times New Roman" w:cs="Times New Roman"/>
          <w:sz w:val="28"/>
          <w:szCs w:val="28"/>
        </w:rPr>
      </w:pPr>
      <m:oMathPara>
        <m:oMathParaPr>
          <m:jc m:val="center"/>
        </m:oMathParaPr>
        <m:oMath>
          <m:r>
            <w:rPr>
              <w:rFonts w:ascii="Cambria Math" w:hAnsi="Cambria Math" w:cs="Times New Roman"/>
              <w:sz w:val="28"/>
              <w:szCs w:val="28"/>
            </w:rPr>
            <m:t xml:space="preserve">t= </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acc>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acc>
                </m:e>
              </m:d>
            </m:num>
            <m:den>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1</m:t>
                          </m:r>
                        </m:sub>
                        <m:sup>
                          <m:r>
                            <w:rPr>
                              <w:rFonts w:ascii="Cambria Math" w:hAnsi="Cambria Math" w:cs="Times New Roman"/>
                              <w:sz w:val="28"/>
                              <w:szCs w:val="28"/>
                            </w:rPr>
                            <m:t>2</m:t>
                          </m:r>
                        </m:sup>
                      </m:sSubSup>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den>
                  </m:f>
                </m:e>
              </m:rad>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2</m:t>
                      </m:r>
                    </m:sub>
                    <m:sup>
                      <m:r>
                        <w:rPr>
                          <w:rFonts w:ascii="Cambria Math" w:hAnsi="Cambria Math" w:cs="Times New Roman"/>
                          <w:sz w:val="28"/>
                          <w:szCs w:val="28"/>
                        </w:rPr>
                        <m:t>2</m:t>
                      </m:r>
                    </m:sup>
                  </m:sSubSup>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den>
              </m:f>
            </m:den>
          </m:f>
        </m:oMath>
      </m:oMathPara>
    </w:p>
    <w:p w:rsidR="009C0B98" w:rsidRPr="00BA47B3" w:rsidRDefault="009C0B98" w:rsidP="00BA47B3">
      <w:pPr>
        <w:tabs>
          <w:tab w:val="left" w:pos="142"/>
        </w:tabs>
        <w:spacing w:line="360" w:lineRule="auto"/>
        <w:ind w:firstLine="567"/>
        <w:jc w:val="both"/>
        <w:rPr>
          <w:rFonts w:ascii="Times New Roman" w:hAnsi="Times New Roman" w:cs="Times New Roman"/>
          <w:sz w:val="28"/>
          <w:szCs w:val="28"/>
        </w:rPr>
      </w:pPr>
    </w:p>
    <w:p w:rsidR="006C5AF4" w:rsidRDefault="00E17FA4">
      <w:pPr>
        <w:spacing w:line="360" w:lineRule="auto"/>
        <w:jc w:val="both"/>
        <w:rPr>
          <w:rFonts w:ascii="Times New Roman" w:eastAsia="Times New Roman" w:hAnsi="Times New Roman" w:cs="Times New Roman"/>
          <w:sz w:val="28"/>
          <w:szCs w:val="28"/>
        </w:rPr>
      </w:pPr>
      <w:r w:rsidRPr="00BA47B3">
        <w:rPr>
          <w:rFonts w:ascii="Times New Roman" w:eastAsia="Times New Roman" w:hAnsi="Times New Roman" w:cs="Times New Roman"/>
          <w:sz w:val="28"/>
          <w:szCs w:val="28"/>
        </w:rPr>
        <w:t xml:space="preserve">где </w:t>
      </w:r>
      <m:oMath>
        <m:r>
          <w:rPr>
            <w:rFonts w:ascii="Cambria Math" w:eastAsia="Cambria" w:hAnsi="Cambria Math" w:cs="Times New Roman"/>
            <w:sz w:val="28"/>
            <w:szCs w:val="28"/>
          </w:rPr>
          <m:t xml:space="preserve"> </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acc>
        <m:r>
          <w:rPr>
            <w:rFonts w:ascii="Cambria Math" w:hAnsi="Cambria Math" w:cs="Times New Roman"/>
            <w:sz w:val="28"/>
            <w:szCs w:val="28"/>
          </w:rPr>
          <m:t xml:space="preserve">  </m:t>
        </m:r>
      </m:oMath>
      <w:r w:rsidRPr="00BA47B3">
        <w:rPr>
          <w:rFonts w:ascii="Times New Roman" w:eastAsia="Times New Roman" w:hAnsi="Times New Roman" w:cs="Times New Roman"/>
          <w:sz w:val="28"/>
          <w:szCs w:val="28"/>
        </w:rPr>
        <w:t xml:space="preserve">– среднее значение параметра первого априорного класса, </w:t>
      </w:r>
      <m:oMath>
        <m:r>
          <w:rPr>
            <w:rFonts w:ascii="Cambria Math" w:eastAsia="Cambria" w:hAnsi="Cambria Math" w:cs="Times New Roman"/>
            <w:sz w:val="28"/>
            <w:szCs w:val="28"/>
          </w:rPr>
          <m:t xml:space="preserve"> </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 xml:space="preserve"> </m:t>
            </m:r>
          </m:e>
        </m:acc>
      </m:oMath>
      <w:r w:rsidRPr="00BA47B3">
        <w:rPr>
          <w:rFonts w:ascii="Times New Roman" w:eastAsia="Times New Roman" w:hAnsi="Times New Roman" w:cs="Times New Roman"/>
          <w:sz w:val="28"/>
          <w:szCs w:val="28"/>
        </w:rPr>
        <w:t xml:space="preserve">- среднее значение параметра второго априорного класса,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σ</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 xml:space="preserve"> </m:t>
        </m:r>
      </m:oMath>
      <w:r w:rsidRPr="00BA47B3">
        <w:rPr>
          <w:rFonts w:ascii="Times New Roman" w:eastAsia="Times New Roman" w:hAnsi="Times New Roman" w:cs="Times New Roman"/>
          <w:sz w:val="28"/>
          <w:szCs w:val="28"/>
        </w:rPr>
        <w:t xml:space="preserve">- стандартное отклонение параметра первого априорного класса,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σ</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 </m:t>
        </m:r>
      </m:oMath>
      <w:r w:rsidRPr="00BA47B3">
        <w:rPr>
          <w:rFonts w:ascii="Times New Roman" w:eastAsia="Times New Roman" w:hAnsi="Times New Roman" w:cs="Times New Roman"/>
          <w:sz w:val="28"/>
          <w:szCs w:val="28"/>
        </w:rPr>
        <w:t xml:space="preserve">- стандартное отклонение параметра второго априорного класса,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oMath>
      <w:r w:rsidRPr="00BA47B3">
        <w:rPr>
          <w:rFonts w:ascii="Times New Roman" w:eastAsia="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BA47B3">
        <w:rPr>
          <w:rFonts w:ascii="Times New Roman" w:eastAsia="Times New Roman" w:hAnsi="Times New Roman" w:cs="Times New Roman"/>
          <w:sz w:val="28"/>
          <w:szCs w:val="28"/>
        </w:rPr>
        <w:t>– количество предложений (равное 100). Результаты для пар К2 (Цион) / К3(Герке</w:t>
      </w:r>
      <w:r w:rsidR="006464AF" w:rsidRPr="00BA47B3">
        <w:rPr>
          <w:rFonts w:ascii="Times New Roman" w:eastAsia="Times New Roman" w:hAnsi="Times New Roman" w:cs="Times New Roman"/>
          <w:sz w:val="28"/>
          <w:szCs w:val="28"/>
        </w:rPr>
        <w:t xml:space="preserve">), К2 (Цион) / К1 (Довлатов) и </w:t>
      </w:r>
      <w:r w:rsidRPr="00BA47B3">
        <w:rPr>
          <w:rFonts w:ascii="Times New Roman" w:eastAsia="Times New Roman" w:hAnsi="Times New Roman" w:cs="Times New Roman"/>
          <w:sz w:val="28"/>
          <w:szCs w:val="28"/>
        </w:rPr>
        <w:t>К3 (Герке) / К1 (Довлатов) представлены в таблице 8.</w:t>
      </w:r>
    </w:p>
    <w:p w:rsidR="00310D34" w:rsidRDefault="00310D34">
      <w:pPr>
        <w:spacing w:line="360" w:lineRule="auto"/>
        <w:jc w:val="both"/>
        <w:rPr>
          <w:rFonts w:ascii="Times New Roman" w:eastAsia="Times New Roman" w:hAnsi="Times New Roman" w:cs="Times New Roman"/>
          <w:sz w:val="28"/>
          <w:szCs w:val="28"/>
        </w:rPr>
      </w:pPr>
    </w:p>
    <w:p w:rsidR="00310D34" w:rsidRDefault="00310D34">
      <w:pPr>
        <w:spacing w:line="360" w:lineRule="auto"/>
        <w:jc w:val="both"/>
        <w:rPr>
          <w:rFonts w:ascii="Times New Roman" w:eastAsia="Times New Roman" w:hAnsi="Times New Roman" w:cs="Times New Roman"/>
          <w:sz w:val="28"/>
          <w:szCs w:val="28"/>
        </w:rPr>
      </w:pPr>
    </w:p>
    <w:p w:rsidR="00310D34" w:rsidRPr="00BA47B3" w:rsidRDefault="00310D34">
      <w:pPr>
        <w:spacing w:line="360" w:lineRule="auto"/>
        <w:jc w:val="both"/>
        <w:rPr>
          <w:rFonts w:ascii="Times New Roman" w:hAnsi="Times New Roman" w:cs="Times New Roman"/>
          <w:sz w:val="28"/>
          <w:szCs w:val="28"/>
        </w:rPr>
      </w:pPr>
    </w:p>
    <w:p w:rsidR="006C5AF4" w:rsidRDefault="006C5AF4">
      <w:pPr>
        <w:spacing w:line="360" w:lineRule="auto"/>
        <w:jc w:val="both"/>
      </w:pPr>
    </w:p>
    <w:p w:rsidR="006C5AF4" w:rsidRDefault="00E17FA4">
      <w:pPr>
        <w:spacing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 8 Попарное вычисление значения t-критерия Стьюдента</w:t>
      </w:r>
    </w:p>
    <w:p w:rsidR="002025FA" w:rsidRDefault="002025FA">
      <w:pPr>
        <w:spacing w:line="360" w:lineRule="auto"/>
        <w:jc w:val="right"/>
      </w:pPr>
    </w:p>
    <w:tbl>
      <w:tblPr>
        <w:tblStyle w:val="ac"/>
        <w:tblW w:w="6135"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530"/>
        <w:gridCol w:w="1155"/>
        <w:gridCol w:w="1650"/>
        <w:gridCol w:w="1800"/>
      </w:tblGrid>
      <w:tr w:rsidR="006C5AF4">
        <w:trPr>
          <w:jc w:val="center"/>
        </w:trPr>
        <w:tc>
          <w:tcPr>
            <w:tcW w:w="153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Параметры</w:t>
            </w:r>
          </w:p>
        </w:tc>
        <w:tc>
          <w:tcPr>
            <w:tcW w:w="115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К2/К3</w:t>
            </w:r>
          </w:p>
        </w:tc>
        <w:tc>
          <w:tcPr>
            <w:tcW w:w="165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К2/К1</w:t>
            </w:r>
          </w:p>
        </w:tc>
        <w:tc>
          <w:tcPr>
            <w:tcW w:w="180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Times New Roman" w:hAnsi="Times New Roman" w:cs="Times New Roman"/>
                <w:sz w:val="24"/>
                <w:szCs w:val="24"/>
              </w:rPr>
              <w:t>К3/К1</w:t>
            </w:r>
          </w:p>
        </w:tc>
      </w:tr>
      <w:tr w:rsidR="006C5AF4">
        <w:trPr>
          <w:jc w:val="center"/>
        </w:trPr>
        <w:tc>
          <w:tcPr>
            <w:tcW w:w="153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w:t>
            </w:r>
          </w:p>
        </w:tc>
        <w:tc>
          <w:tcPr>
            <w:tcW w:w="115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2,894</w:t>
            </w:r>
          </w:p>
        </w:tc>
        <w:tc>
          <w:tcPr>
            <w:tcW w:w="1650" w:type="dxa"/>
            <w:tcBorders>
              <w:top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1,900</w:t>
            </w:r>
          </w:p>
        </w:tc>
        <w:tc>
          <w:tcPr>
            <w:tcW w:w="1800" w:type="dxa"/>
            <w:tcBorders>
              <w:top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4,986</w:t>
            </w:r>
          </w:p>
        </w:tc>
      </w:tr>
      <w:tr w:rsidR="006C5AF4">
        <w:trPr>
          <w:jc w:val="center"/>
        </w:trPr>
        <w:tc>
          <w:tcPr>
            <w:tcW w:w="153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1,010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0,823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3,196</w:t>
            </w:r>
          </w:p>
        </w:tc>
      </w:tr>
      <w:tr w:rsidR="006C5AF4">
        <w:trPr>
          <w:jc w:val="center"/>
        </w:trPr>
        <w:tc>
          <w:tcPr>
            <w:tcW w:w="153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3,928</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1,203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3,056</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0,366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3,613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3,799</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6,061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5,557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0,461</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1,733</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2,697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1,067</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X7</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1,160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2,360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1,646</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X8</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3,582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2,382</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4,323</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X9</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3,650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2,223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4,160</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X10</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0,572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1,754</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2,030</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X11</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100,000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1,966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1,174</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1,018</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60,327</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1,345</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1,754</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1,754</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X17</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3,276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1,933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5,047</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X18</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3,873</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1,699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5,124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X19</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3,771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0,481</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3,939</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X20</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1,707</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1,779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3,249</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X21</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3,102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1,016</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3,277</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3,416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0,181</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3,274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4,630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1,150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4,363</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3,173</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0,831</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3,607</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4,924</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0,750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4,988</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2,465</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2,719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4,912</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X27</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3,850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2,937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4,845</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X28</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0,787</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1,127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2,444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X29</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1,995</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3,188</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1,646</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lastRenderedPageBreak/>
              <w:t>X30</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3,469</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0,669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2,121</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X31</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0,560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2,037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2,042</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4,291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4,318</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0,533</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0,900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1,514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1,881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0,209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1,479</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1,325</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1,149</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2,022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0,403</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2,123</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X37</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4,336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8,781</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1,825</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X38</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0,572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1,754</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2,030</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X39</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1,152</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1,692</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1,745</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X40</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102,596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1,754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X41</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38,795</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1,393</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1,424</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0,184</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1,236</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1,474</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2,030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2,734</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3,770</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2,101</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0,196</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1,000</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5,771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0,338</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3,827</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X47</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5,618</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6C5AF4">
            <w:pPr>
              <w:spacing w:line="360" w:lineRule="auto"/>
              <w:rPr>
                <w:rFonts w:ascii="Times New Roman" w:hAnsi="Times New Roman" w:cs="Times New Roman"/>
                <w:sz w:val="24"/>
                <w:szCs w:val="24"/>
              </w:rPr>
            </w:pP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3,661</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X48</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X49</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X50</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X51</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center"/>
              <w:rPr>
                <w:rFonts w:ascii="Times New Roman" w:hAnsi="Times New Roman" w:cs="Times New Roman"/>
                <w:sz w:val="24"/>
                <w:szCs w:val="24"/>
              </w:rPr>
            </w:pPr>
            <w:r w:rsidRPr="00FF32F9">
              <w:rPr>
                <w:rFonts w:ascii="Times New Roman" w:eastAsia="Calibri" w:hAnsi="Times New Roman" w:cs="Times New Roman"/>
                <w:sz w:val="24"/>
                <w:szCs w:val="24"/>
              </w:rPr>
              <w:t>-</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X52</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4,911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1,029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2,953</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X53</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1,371</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2,772</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3,968</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X54</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1,163</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2,019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2,978</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X55</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1,644</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1,387</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2,821</w:t>
            </w:r>
          </w:p>
        </w:tc>
      </w:tr>
      <w:tr w:rsidR="006C5AF4">
        <w:trPr>
          <w:jc w:val="center"/>
        </w:trPr>
        <w:tc>
          <w:tcPr>
            <w:tcW w:w="1530"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rPr>
                <w:rFonts w:ascii="Times New Roman" w:hAnsi="Times New Roman" w:cs="Times New Roman"/>
                <w:sz w:val="24"/>
                <w:szCs w:val="24"/>
              </w:rPr>
            </w:pPr>
            <w:r w:rsidRPr="00FF32F9">
              <w:rPr>
                <w:rFonts w:ascii="Times New Roman" w:eastAsia="Times New Roman" w:hAnsi="Times New Roman" w:cs="Times New Roman"/>
                <w:sz w:val="24"/>
                <w:szCs w:val="24"/>
              </w:rPr>
              <w:t>X56</w:t>
            </w:r>
          </w:p>
        </w:tc>
        <w:tc>
          <w:tcPr>
            <w:tcW w:w="1155" w:type="dxa"/>
            <w:tcBorders>
              <w:left w:val="single" w:sz="6" w:space="0" w:color="000000"/>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sz w:val="24"/>
                <w:szCs w:val="24"/>
              </w:rPr>
              <w:t>0,295</w:t>
            </w:r>
          </w:p>
        </w:tc>
        <w:tc>
          <w:tcPr>
            <w:tcW w:w="165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4,029</w:t>
            </w:r>
          </w:p>
        </w:tc>
        <w:tc>
          <w:tcPr>
            <w:tcW w:w="1800" w:type="dxa"/>
            <w:tcBorders>
              <w:bottom w:val="single" w:sz="6" w:space="0" w:color="000000"/>
              <w:right w:val="single" w:sz="6" w:space="0" w:color="000000"/>
            </w:tcBorders>
            <w:tcMar>
              <w:left w:w="40" w:type="dxa"/>
              <w:right w:w="40" w:type="dxa"/>
            </w:tcMar>
            <w:vAlign w:val="bottom"/>
          </w:tcPr>
          <w:p w:rsidR="006C5AF4" w:rsidRPr="00FF32F9" w:rsidRDefault="00E17FA4">
            <w:pPr>
              <w:spacing w:line="360" w:lineRule="auto"/>
              <w:jc w:val="right"/>
              <w:rPr>
                <w:rFonts w:ascii="Times New Roman" w:hAnsi="Times New Roman" w:cs="Times New Roman"/>
                <w:sz w:val="24"/>
                <w:szCs w:val="24"/>
              </w:rPr>
            </w:pPr>
            <w:r w:rsidRPr="00FF32F9">
              <w:rPr>
                <w:rFonts w:ascii="Times New Roman" w:eastAsia="Calibri" w:hAnsi="Times New Roman" w:cs="Times New Roman"/>
                <w:b/>
                <w:sz w:val="24"/>
                <w:szCs w:val="24"/>
              </w:rPr>
              <w:t>3,256</w:t>
            </w:r>
          </w:p>
        </w:tc>
      </w:tr>
    </w:tbl>
    <w:p w:rsidR="006C5AF4" w:rsidRDefault="006C5AF4">
      <w:pPr>
        <w:spacing w:line="360" w:lineRule="auto"/>
      </w:pPr>
    </w:p>
    <w:p w:rsidR="006C5AF4" w:rsidRDefault="00E17FA4" w:rsidP="007477B4">
      <w:pPr>
        <w:spacing w:line="360" w:lineRule="auto"/>
        <w:ind w:firstLine="709"/>
        <w:jc w:val="both"/>
      </w:pPr>
      <w:r>
        <w:rPr>
          <w:rFonts w:ascii="Times New Roman" w:eastAsia="Times New Roman" w:hAnsi="Times New Roman" w:cs="Times New Roman"/>
          <w:sz w:val="28"/>
          <w:szCs w:val="28"/>
        </w:rPr>
        <w:t xml:space="preserve">Полужирным шрифтом выделены значения, превышающие 1,96. Они являются статистически значимыми при критическом значении </w:t>
      </w:r>
      <m:oMath>
        <m:r>
          <w:rPr>
            <w:rFonts w:ascii="Cambria Math" w:eastAsia="Times New Roman" w:hAnsi="Cambria Math" w:cs="Times New Roman"/>
            <w:sz w:val="28"/>
            <w:szCs w:val="28"/>
          </w:rPr>
          <m:t xml:space="preserve">α </m:t>
        </m:r>
      </m:oMath>
      <w:r>
        <w:rPr>
          <w:rFonts w:ascii="Times New Roman" w:eastAsia="Times New Roman" w:hAnsi="Times New Roman" w:cs="Times New Roman"/>
          <w:sz w:val="28"/>
          <w:szCs w:val="28"/>
        </w:rPr>
        <w:t xml:space="preserve">= 0,05. Как можно видеть из представленной выше таблицы существует четыре параметра, значения которых превышает 1,96 у </w:t>
      </w:r>
      <w:r w:rsidR="006464AF">
        <w:rPr>
          <w:rFonts w:ascii="Times New Roman" w:eastAsia="Times New Roman" w:hAnsi="Times New Roman" w:cs="Times New Roman"/>
          <w:sz w:val="28"/>
          <w:szCs w:val="28"/>
        </w:rPr>
        <w:t>всех трех пар априорных классов</w:t>
      </w:r>
      <w:r>
        <w:rPr>
          <w:rFonts w:ascii="Times New Roman" w:eastAsia="Times New Roman" w:hAnsi="Times New Roman" w:cs="Times New Roman"/>
          <w:sz w:val="28"/>
          <w:szCs w:val="28"/>
        </w:rPr>
        <w:t xml:space="preserve">. Они и </w:t>
      </w:r>
      <w:r>
        <w:rPr>
          <w:rFonts w:ascii="Times New Roman" w:eastAsia="Times New Roman" w:hAnsi="Times New Roman" w:cs="Times New Roman"/>
          <w:sz w:val="28"/>
          <w:szCs w:val="28"/>
        </w:rPr>
        <w:lastRenderedPageBreak/>
        <w:t>составят информативный набор параметров (см табл. 9). Все остальные параметры являются нерелевантными для различения данных классов.</w:t>
      </w:r>
    </w:p>
    <w:p w:rsidR="006C5AF4" w:rsidRDefault="006C5AF4">
      <w:pPr>
        <w:spacing w:line="240" w:lineRule="auto"/>
        <w:ind w:firstLine="426"/>
        <w:jc w:val="both"/>
      </w:pPr>
    </w:p>
    <w:p w:rsidR="006C5AF4" w:rsidRDefault="00E17FA4">
      <w:pPr>
        <w:spacing w:line="240" w:lineRule="auto"/>
        <w:ind w:firstLine="426"/>
        <w:jc w:val="right"/>
        <w:rPr>
          <w:rFonts w:ascii="Times New Roman" w:eastAsia="Times New Roman" w:hAnsi="Times New Roman" w:cs="Times New Roman"/>
          <w:sz w:val="28"/>
          <w:szCs w:val="28"/>
        </w:rPr>
      </w:pPr>
      <w:r>
        <w:rPr>
          <w:rFonts w:ascii="Times New Roman" w:eastAsia="Times New Roman" w:hAnsi="Times New Roman" w:cs="Times New Roman"/>
          <w:i/>
          <w:sz w:val="28"/>
          <w:szCs w:val="28"/>
        </w:rPr>
        <w:t>Табл. 9. Информативный набор параметров.</w:t>
      </w:r>
      <w:r>
        <w:rPr>
          <w:rFonts w:ascii="Times New Roman" w:eastAsia="Times New Roman" w:hAnsi="Times New Roman" w:cs="Times New Roman"/>
          <w:sz w:val="28"/>
          <w:szCs w:val="28"/>
        </w:rPr>
        <w:t xml:space="preserve"> </w:t>
      </w:r>
    </w:p>
    <w:p w:rsidR="002025FA" w:rsidRDefault="002025FA">
      <w:pPr>
        <w:spacing w:line="240" w:lineRule="auto"/>
        <w:ind w:firstLine="426"/>
        <w:jc w:val="right"/>
      </w:pPr>
    </w:p>
    <w:tbl>
      <w:tblPr>
        <w:tblStyle w:val="ad"/>
        <w:tblW w:w="9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0"/>
        <w:gridCol w:w="8160"/>
      </w:tblGrid>
      <w:tr w:rsidR="006C5AF4">
        <w:trPr>
          <w:jc w:val="center"/>
        </w:trPr>
        <w:tc>
          <w:tcPr>
            <w:tcW w:w="860" w:type="dxa"/>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Х08</w:t>
            </w:r>
          </w:p>
        </w:tc>
        <w:tc>
          <w:tcPr>
            <w:tcW w:w="8160" w:type="dxa"/>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число подчиненных предложений</w:t>
            </w:r>
          </w:p>
        </w:tc>
      </w:tr>
      <w:tr w:rsidR="006C5AF4">
        <w:trPr>
          <w:jc w:val="center"/>
        </w:trPr>
        <w:tc>
          <w:tcPr>
            <w:tcW w:w="860" w:type="dxa"/>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Х09</w:t>
            </w:r>
          </w:p>
        </w:tc>
        <w:tc>
          <w:tcPr>
            <w:tcW w:w="8160" w:type="dxa"/>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число подчиненных предложений 1-й степени</w:t>
            </w:r>
          </w:p>
        </w:tc>
      </w:tr>
      <w:tr w:rsidR="006C5AF4">
        <w:trPr>
          <w:jc w:val="center"/>
        </w:trPr>
        <w:tc>
          <w:tcPr>
            <w:tcW w:w="860" w:type="dxa"/>
            <w:vAlign w:val="bottom"/>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X26</w:t>
            </w:r>
          </w:p>
        </w:tc>
        <w:tc>
          <w:tcPr>
            <w:tcW w:w="8160" w:type="dxa"/>
            <w:vAlign w:val="center"/>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число союзов</w:t>
            </w:r>
          </w:p>
        </w:tc>
      </w:tr>
      <w:tr w:rsidR="006C5AF4">
        <w:trPr>
          <w:jc w:val="center"/>
        </w:trPr>
        <w:tc>
          <w:tcPr>
            <w:tcW w:w="860" w:type="dxa"/>
            <w:vAlign w:val="bottom"/>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X27</w:t>
            </w:r>
          </w:p>
        </w:tc>
        <w:tc>
          <w:tcPr>
            <w:tcW w:w="8160" w:type="dxa"/>
            <w:vAlign w:val="center"/>
          </w:tcPr>
          <w:p w:rsidR="006C5AF4" w:rsidRPr="002025FA" w:rsidRDefault="00E17FA4">
            <w:pPr>
              <w:spacing w:line="360" w:lineRule="auto"/>
              <w:contextualSpacing w:val="0"/>
              <w:rPr>
                <w:sz w:val="24"/>
                <w:szCs w:val="24"/>
              </w:rPr>
            </w:pPr>
            <w:r w:rsidRPr="002025FA">
              <w:rPr>
                <w:rFonts w:ascii="Times New Roman" w:eastAsia="Times New Roman" w:hAnsi="Times New Roman" w:cs="Times New Roman"/>
                <w:sz w:val="24"/>
                <w:szCs w:val="24"/>
              </w:rPr>
              <w:t>число подчинительных союзов</w:t>
            </w:r>
          </w:p>
        </w:tc>
      </w:tr>
    </w:tbl>
    <w:p w:rsidR="006C5AF4" w:rsidRDefault="006C5AF4">
      <w:pPr>
        <w:spacing w:line="360" w:lineRule="auto"/>
        <w:ind w:firstLine="426"/>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Поскольку объемы атрибутируемых текстов невелики, воспользуемся методом сплошного обследования. Это повысит точность определения координат объе</w:t>
      </w:r>
      <w:r w:rsidR="006464AF">
        <w:rPr>
          <w:rFonts w:ascii="Times New Roman" w:eastAsia="Times New Roman" w:hAnsi="Times New Roman" w:cs="Times New Roman"/>
          <w:sz w:val="28"/>
          <w:szCs w:val="28"/>
        </w:rPr>
        <w:t xml:space="preserve">ктов. Проведем сплошной анализ </w:t>
      </w:r>
      <w:r>
        <w:rPr>
          <w:rFonts w:ascii="Times New Roman" w:eastAsia="Times New Roman" w:hAnsi="Times New Roman" w:cs="Times New Roman"/>
          <w:sz w:val="28"/>
          <w:szCs w:val="28"/>
        </w:rPr>
        <w:t>объектов атрибуции (см. табл.1) по параметрам из информативного набора параметров. Вычислим среднее значение и стандартное отклонение четырех параметров на объеме всех предложений каждого из рассматриваемых псевдонимных текстов. Полученные матрицы значений предст</w:t>
      </w:r>
      <w:r w:rsidR="006464AF">
        <w:rPr>
          <w:rFonts w:ascii="Times New Roman" w:eastAsia="Times New Roman" w:hAnsi="Times New Roman" w:cs="Times New Roman"/>
          <w:sz w:val="28"/>
          <w:szCs w:val="28"/>
        </w:rPr>
        <w:t>авлены в приложении 11 «Матрицы</w:t>
      </w:r>
      <w:r>
        <w:rPr>
          <w:rFonts w:ascii="Times New Roman" w:eastAsia="Times New Roman" w:hAnsi="Times New Roman" w:cs="Times New Roman"/>
          <w:sz w:val="28"/>
          <w:szCs w:val="28"/>
        </w:rPr>
        <w:t xml:space="preserve"> объектов атрибуции» (листы 1-27). </w:t>
      </w:r>
    </w:p>
    <w:p w:rsidR="006C5AF4" w:rsidRDefault="006C5AF4">
      <w:pPr>
        <w:tabs>
          <w:tab w:val="left" w:pos="0"/>
        </w:tabs>
        <w:spacing w:line="360" w:lineRule="auto"/>
        <w:ind w:firstLine="426"/>
        <w:jc w:val="both"/>
      </w:pPr>
    </w:p>
    <w:p w:rsidR="006C5AF4" w:rsidRDefault="006C5AF4"/>
    <w:p w:rsidR="006C5AF4" w:rsidRDefault="00E17FA4">
      <w:pPr>
        <w:pStyle w:val="2"/>
        <w:jc w:val="center"/>
      </w:pPr>
      <w:bookmarkStart w:id="25" w:name="h.35nkun2" w:colFirst="0" w:colLast="0"/>
      <w:bookmarkStart w:id="26" w:name="_Toc451770573"/>
      <w:bookmarkEnd w:id="25"/>
      <w:r>
        <w:rPr>
          <w:rFonts w:ascii="Times New Roman" w:eastAsia="Times New Roman" w:hAnsi="Times New Roman" w:cs="Times New Roman"/>
          <w:b/>
          <w:sz w:val="28"/>
          <w:szCs w:val="28"/>
        </w:rPr>
        <w:t>2.6 Определение объема выборки</w:t>
      </w:r>
      <w:bookmarkEnd w:id="26"/>
    </w:p>
    <w:p w:rsidR="006C5AF4" w:rsidRDefault="006C5AF4">
      <w:pPr>
        <w:tabs>
          <w:tab w:val="left" w:pos="0"/>
        </w:tabs>
        <w:spacing w:line="360" w:lineRule="auto"/>
        <w:ind w:firstLine="426"/>
        <w:jc w:val="center"/>
      </w:pPr>
    </w:p>
    <w:p w:rsidR="006C5AF4" w:rsidRDefault="006C5AF4" w:rsidP="007477B4">
      <w:pPr>
        <w:tabs>
          <w:tab w:val="left" w:pos="0"/>
        </w:tabs>
        <w:spacing w:line="360" w:lineRule="auto"/>
        <w:ind w:firstLine="709"/>
        <w:jc w:val="center"/>
      </w:pPr>
    </w:p>
    <w:p w:rsidR="006C5AF4" w:rsidRDefault="00E17FA4" w:rsidP="007477B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большими объемами классов воспользуемся выборочным методом при определении координат эталонов классов, уточнив объём выборки априорных классов по формуле:</w:t>
      </w:r>
    </w:p>
    <w:p w:rsidR="009C0B98" w:rsidRDefault="009C0B98">
      <w:pPr>
        <w:tabs>
          <w:tab w:val="left" w:pos="0"/>
        </w:tabs>
        <w:spacing w:line="360" w:lineRule="auto"/>
        <w:ind w:firstLine="567"/>
        <w:jc w:val="both"/>
      </w:pPr>
    </w:p>
    <w:p w:rsidR="006C5AF4" w:rsidRPr="009C0B98" w:rsidRDefault="00BA47B3">
      <w:pPr>
        <w:jc w:val="center"/>
        <w:rPr>
          <w:rFonts w:ascii="Times New Roman" w:hAnsi="Times New Roman" w:cs="Times New Roman"/>
          <w:i/>
          <w:sz w:val="28"/>
          <w:szCs w:val="28"/>
        </w:rPr>
      </w:pPr>
      <m:oMathPara>
        <m:oMathParaPr>
          <m:jc m:val="center"/>
        </m:oMathParaPr>
        <m:oMath>
          <m:r>
            <w:rPr>
              <w:rFonts w:ascii="Cambria Math" w:hAnsi="Cambria Math" w:cs="Times New Roman"/>
              <w:sz w:val="28"/>
              <w:szCs w:val="28"/>
            </w:rPr>
            <m:t xml:space="preserve">n=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rPr>
                    <m:t>2</m:t>
                  </m:r>
                </m:sup>
              </m:sSup>
            </m:num>
            <m:den>
              <m:sSubSup>
                <m:sSubSupPr>
                  <m:ctrlPr>
                    <w:rPr>
                      <w:rFonts w:ascii="Cambria Math" w:hAnsi="Cambria Math" w:cs="Times New Roman"/>
                      <w:i/>
                      <w:sz w:val="28"/>
                      <w:szCs w:val="28"/>
                    </w:rPr>
                  </m:ctrlPr>
                </m:sSubSupPr>
                <m:e>
                  <m:r>
                    <w:rPr>
                      <w:rFonts w:ascii="Cambria Math" w:hAnsi="Cambria Math" w:cs="Times New Roman"/>
                      <w:sz w:val="28"/>
                      <w:szCs w:val="28"/>
                    </w:rPr>
                    <m:t>V</m:t>
                  </m:r>
                </m:e>
                <m:sub>
                  <m:acc>
                    <m:accPr>
                      <m:chr m:val="̅"/>
                      <m:ctrlPr>
                        <w:rPr>
                          <w:rFonts w:ascii="Cambria Math" w:hAnsi="Cambria Math" w:cs="Times New Roman"/>
                          <w:i/>
                          <w:sz w:val="28"/>
                          <w:szCs w:val="28"/>
                        </w:rPr>
                      </m:ctrlPr>
                    </m:accPr>
                    <m:e>
                      <m:r>
                        <w:rPr>
                          <w:rFonts w:ascii="Cambria Math" w:hAnsi="Cambria Math" w:cs="Times New Roman"/>
                          <w:sz w:val="28"/>
                          <w:szCs w:val="28"/>
                        </w:rPr>
                        <m:t>X</m:t>
                      </m:r>
                    </m:e>
                  </m:acc>
                </m:sub>
                <m:sup>
                  <m:r>
                    <w:rPr>
                      <w:rFonts w:ascii="Cambria Math" w:hAnsi="Cambria Math" w:cs="Times New Roman"/>
                      <w:sz w:val="28"/>
                      <w:szCs w:val="28"/>
                    </w:rPr>
                    <m:t>2</m:t>
                  </m:r>
                </m:sup>
              </m:sSub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rPr>
                        <m:t>2</m:t>
                      </m:r>
                    </m:sup>
                  </m:sSup>
                </m:num>
                <m:den>
                  <m:r>
                    <w:rPr>
                      <w:rFonts w:ascii="Cambria Math" w:hAnsi="Cambria Math" w:cs="Times New Roman"/>
                      <w:sz w:val="28"/>
                      <w:szCs w:val="28"/>
                    </w:rPr>
                    <m:t>N</m:t>
                  </m:r>
                </m:den>
              </m:f>
            </m:den>
          </m:f>
        </m:oMath>
      </m:oMathPara>
    </w:p>
    <w:p w:rsidR="006C5AF4" w:rsidRPr="009C0B98" w:rsidRDefault="006C5AF4">
      <w:pPr>
        <w:tabs>
          <w:tab w:val="left" w:pos="0"/>
        </w:tabs>
        <w:spacing w:line="360" w:lineRule="auto"/>
        <w:ind w:firstLine="426"/>
        <w:jc w:val="both"/>
        <w:rPr>
          <w:rFonts w:ascii="Times New Roman" w:hAnsi="Times New Roman" w:cs="Times New Roman"/>
          <w:sz w:val="28"/>
          <w:szCs w:val="28"/>
        </w:rPr>
      </w:pPr>
    </w:p>
    <w:p w:rsidR="006C5AF4" w:rsidRPr="009C0B98" w:rsidRDefault="00E17FA4">
      <w:pPr>
        <w:tabs>
          <w:tab w:val="left" w:pos="-30"/>
        </w:tabs>
        <w:spacing w:line="360" w:lineRule="auto"/>
        <w:ind w:left="-30" w:firstLine="30"/>
        <w:jc w:val="both"/>
        <w:rPr>
          <w:rFonts w:ascii="Times New Roman" w:hAnsi="Times New Roman" w:cs="Times New Roman"/>
          <w:sz w:val="28"/>
          <w:szCs w:val="28"/>
        </w:rPr>
      </w:pPr>
      <w:r w:rsidRPr="009C0B98">
        <w:rPr>
          <w:rFonts w:ascii="Times New Roman" w:eastAsia="Times New Roman" w:hAnsi="Times New Roman" w:cs="Times New Roman"/>
          <w:sz w:val="28"/>
          <w:szCs w:val="28"/>
        </w:rPr>
        <w:lastRenderedPageBreak/>
        <w:t>где</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V</m:t>
            </m:r>
          </m:e>
          <m:sub>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 xml:space="preserve">X </m:t>
                </m:r>
              </m:e>
            </m:acc>
          </m:sub>
        </m:sSub>
      </m:oMath>
      <w:r w:rsidRPr="009C0B98">
        <w:rPr>
          <w:rFonts w:ascii="Times New Roman" w:eastAsia="Times New Roman" w:hAnsi="Times New Roman" w:cs="Times New Roman"/>
          <w:sz w:val="28"/>
          <w:szCs w:val="28"/>
        </w:rPr>
        <w:t xml:space="preserve">= 0.05, </w:t>
      </w:r>
      <m:oMath>
        <m:r>
          <w:rPr>
            <w:rFonts w:ascii="Cambria Math" w:eastAsia="Times New Roman" w:hAnsi="Cambria Math" w:cs="Times New Roman"/>
            <w:sz w:val="28"/>
            <w:szCs w:val="28"/>
          </w:rPr>
          <m:t xml:space="preserve">V=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σ</m:t>
            </m:r>
          </m:num>
          <m:den>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den>
        </m:f>
      </m:oMath>
      <w:r w:rsidR="002B4AA3" w:rsidRPr="009C0B98">
        <w:rPr>
          <w:rFonts w:ascii="Times New Roman" w:eastAsia="Times New Roman" w:hAnsi="Times New Roman" w:cs="Times New Roman"/>
          <w:sz w:val="28"/>
          <w:szCs w:val="28"/>
        </w:rPr>
        <w:t>,</w:t>
      </w:r>
      <w:r w:rsidRPr="009C0B98">
        <w:rPr>
          <w:rFonts w:ascii="Times New Roman" w:eastAsia="Times New Roman" w:hAnsi="Times New Roman" w:cs="Times New Roman"/>
          <w:sz w:val="28"/>
          <w:szCs w:val="28"/>
        </w:rPr>
        <w:t xml:space="preserve"> </w:t>
      </w:r>
      <w:r w:rsidR="002B4AA3" w:rsidRPr="009C0B98">
        <w:rPr>
          <w:rFonts w:ascii="Times New Roman" w:eastAsia="Times New Roman" w:hAnsi="Times New Roman" w:cs="Times New Roman"/>
          <w:sz w:val="28"/>
          <w:szCs w:val="28"/>
        </w:rPr>
        <w:t xml:space="preserve">N – мощность априорного класса, </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r>
          <w:rPr>
            <w:rFonts w:ascii="Cambria Math" w:eastAsia="Cambria" w:hAnsi="Cambria Math" w:cs="Times New Roman"/>
            <w:sz w:val="28"/>
            <w:szCs w:val="28"/>
          </w:rPr>
          <m:t xml:space="preserve"> </m:t>
        </m:r>
      </m:oMath>
      <w:r w:rsidRPr="009C0B98">
        <w:rPr>
          <w:rFonts w:ascii="Times New Roman" w:eastAsia="Times New Roman" w:hAnsi="Times New Roman" w:cs="Times New Roman"/>
          <w:sz w:val="28"/>
          <w:szCs w:val="28"/>
        </w:rPr>
        <w:t xml:space="preserve">- среднее значение параметра априорного класса, </w:t>
      </w:r>
      <m:oMath>
        <m:r>
          <w:rPr>
            <w:rFonts w:ascii="Cambria Math" w:eastAsia="Times New Roman" w:hAnsi="Cambria Math" w:cs="Times New Roman"/>
            <w:sz w:val="28"/>
            <w:szCs w:val="28"/>
          </w:rPr>
          <m:t xml:space="preserve">σ </m:t>
        </m:r>
      </m:oMath>
      <w:r w:rsidRPr="009C0B98">
        <w:rPr>
          <w:rFonts w:ascii="Times New Roman" w:eastAsia="Times New Roman" w:hAnsi="Times New Roman" w:cs="Times New Roman"/>
          <w:sz w:val="28"/>
          <w:szCs w:val="28"/>
        </w:rPr>
        <w:t>- стандартное отклонение параметра первого априорного класса.</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Результаты вычислений объема выборки для каждого параметра из информативного набора параметров представлены в таблицах 10, 11, 12. В качестве окончательного объема выборки для каждого априорного класса возьмем наибольшее значение. </w:t>
      </w:r>
    </w:p>
    <w:p w:rsidR="006C5AF4" w:rsidRDefault="006C5AF4">
      <w:pPr>
        <w:tabs>
          <w:tab w:val="left" w:pos="0"/>
        </w:tabs>
        <w:spacing w:line="360" w:lineRule="auto"/>
        <w:ind w:firstLine="426"/>
        <w:jc w:val="both"/>
      </w:pPr>
    </w:p>
    <w:p w:rsidR="006C5AF4" w:rsidRDefault="00E17FA4">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10. Определение объема выборки класса К1 (Довлатов)</w:t>
      </w:r>
    </w:p>
    <w:p w:rsidR="002025FA" w:rsidRDefault="002025FA">
      <w:pPr>
        <w:tabs>
          <w:tab w:val="left" w:pos="0"/>
        </w:tabs>
        <w:spacing w:line="360" w:lineRule="auto"/>
        <w:ind w:firstLine="426"/>
        <w:jc w:val="right"/>
      </w:pPr>
    </w:p>
    <w:tbl>
      <w:tblPr>
        <w:tblStyle w:val="ae"/>
        <w:tblW w:w="90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2141"/>
        <w:gridCol w:w="2693"/>
        <w:gridCol w:w="1946"/>
      </w:tblGrid>
      <w:tr w:rsidR="006C5AF4">
        <w:trPr>
          <w:jc w:val="center"/>
        </w:trPr>
        <w:tc>
          <w:tcPr>
            <w:tcW w:w="2260"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Параметры</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Среднее значение</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Стандартное отклонение</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Объем выборки</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X8</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0,040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0,197</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696</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X9</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0,040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0,197</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696</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X26</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0,430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0,671</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423</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X27</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0,060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0,239</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670</w:t>
            </w:r>
          </w:p>
        </w:tc>
      </w:tr>
    </w:tbl>
    <w:p w:rsidR="006C5AF4" w:rsidRDefault="006C5AF4">
      <w:pPr>
        <w:tabs>
          <w:tab w:val="left" w:pos="0"/>
        </w:tabs>
        <w:spacing w:line="360" w:lineRule="auto"/>
        <w:ind w:firstLine="426"/>
        <w:jc w:val="both"/>
      </w:pPr>
    </w:p>
    <w:p w:rsidR="006C5AF4" w:rsidRDefault="00E17FA4">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11. Определение объема выборки класса К2 (Цион)</w:t>
      </w:r>
    </w:p>
    <w:p w:rsidR="00310D34" w:rsidRDefault="00310D34">
      <w:pPr>
        <w:tabs>
          <w:tab w:val="left" w:pos="0"/>
        </w:tabs>
        <w:spacing w:line="360" w:lineRule="auto"/>
        <w:ind w:firstLine="426"/>
        <w:jc w:val="right"/>
      </w:pPr>
    </w:p>
    <w:tbl>
      <w:tblPr>
        <w:tblStyle w:val="af"/>
        <w:tblW w:w="90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2141"/>
        <w:gridCol w:w="2693"/>
        <w:gridCol w:w="1946"/>
      </w:tblGrid>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Параметры</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Среднее значение</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Стандартное отклонение</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Объем выборки</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X8</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0,150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0,458</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294</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X9</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0,120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0,356</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293</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X26</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0,700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0,948</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222</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X27</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0,200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0,471</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279</w:t>
            </w:r>
          </w:p>
        </w:tc>
      </w:tr>
    </w:tbl>
    <w:p w:rsidR="006C5AF4" w:rsidRDefault="006C5AF4">
      <w:pPr>
        <w:tabs>
          <w:tab w:val="left" w:pos="0"/>
        </w:tabs>
        <w:spacing w:line="360" w:lineRule="auto"/>
        <w:ind w:firstLine="426"/>
        <w:jc w:val="both"/>
      </w:pPr>
    </w:p>
    <w:p w:rsidR="006C5AF4" w:rsidRDefault="00E17FA4">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12. Определение объема выборки класса К3 (Матюшкин-Герке)</w:t>
      </w:r>
    </w:p>
    <w:p w:rsidR="002025FA" w:rsidRDefault="002025FA">
      <w:pPr>
        <w:tabs>
          <w:tab w:val="left" w:pos="0"/>
        </w:tabs>
        <w:spacing w:line="360" w:lineRule="auto"/>
        <w:ind w:firstLine="426"/>
        <w:jc w:val="right"/>
      </w:pPr>
    </w:p>
    <w:tbl>
      <w:tblPr>
        <w:tblStyle w:val="af0"/>
        <w:tblW w:w="90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2141"/>
        <w:gridCol w:w="2693"/>
        <w:gridCol w:w="1946"/>
      </w:tblGrid>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Параметры</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Среднее значение</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Стандартное отклонение</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Объем выборки</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X8</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0,330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0,667</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316</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X9</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0,260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0,525</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316</w:t>
            </w:r>
          </w:p>
        </w:tc>
      </w:tr>
      <w:tr w:rsidR="006C5AF4">
        <w:trPr>
          <w:jc w:val="center"/>
        </w:trPr>
        <w:tc>
          <w:tcPr>
            <w:tcW w:w="226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X26</w:t>
            </w:r>
          </w:p>
        </w:tc>
        <w:tc>
          <w:tcPr>
            <w:tcW w:w="2141"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0,960</w:t>
            </w:r>
          </w:p>
        </w:tc>
        <w:tc>
          <w:tcPr>
            <w:tcW w:w="2693"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1,034</w:t>
            </w:r>
          </w:p>
        </w:tc>
        <w:tc>
          <w:tcPr>
            <w:tcW w:w="19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212</w:t>
            </w:r>
          </w:p>
        </w:tc>
      </w:tr>
      <w:tr w:rsidR="006C5AF4">
        <w:trPr>
          <w:jc w:val="center"/>
        </w:trPr>
        <w:tc>
          <w:tcPr>
            <w:tcW w:w="2260"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rPr>
                <w:sz w:val="24"/>
                <w:szCs w:val="24"/>
              </w:rPr>
            </w:pPr>
            <w:r w:rsidRPr="002025FA">
              <w:rPr>
                <w:rFonts w:ascii="Times New Roman" w:eastAsia="Times New Roman" w:hAnsi="Times New Roman" w:cs="Times New Roman"/>
                <w:sz w:val="24"/>
                <w:szCs w:val="24"/>
              </w:rPr>
              <w:t>X27</w:t>
            </w:r>
          </w:p>
        </w:tc>
        <w:tc>
          <w:tcPr>
            <w:tcW w:w="2141"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0,400</w:t>
            </w:r>
          </w:p>
        </w:tc>
        <w:tc>
          <w:tcPr>
            <w:tcW w:w="2693"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0,696</w:t>
            </w:r>
          </w:p>
        </w:tc>
        <w:tc>
          <w:tcPr>
            <w:tcW w:w="1946" w:type="dxa"/>
            <w:tcBorders>
              <w:bottom w:val="single" w:sz="6" w:space="0" w:color="000000"/>
              <w:right w:val="single" w:sz="6" w:space="0" w:color="000000"/>
            </w:tcBorders>
            <w:tcMar>
              <w:left w:w="40" w:type="dxa"/>
              <w:right w:w="40" w:type="dxa"/>
            </w:tcMar>
            <w:vAlign w:val="bottom"/>
          </w:tcPr>
          <w:p w:rsidR="006C5AF4" w:rsidRPr="002025FA" w:rsidRDefault="00E17FA4">
            <w:pPr>
              <w:widowControl w:val="0"/>
              <w:spacing w:line="360" w:lineRule="auto"/>
              <w:jc w:val="right"/>
              <w:rPr>
                <w:sz w:val="24"/>
                <w:szCs w:val="24"/>
              </w:rPr>
            </w:pPr>
            <w:r w:rsidRPr="002025FA">
              <w:rPr>
                <w:rFonts w:ascii="Times New Roman" w:eastAsia="Times New Roman" w:hAnsi="Times New Roman" w:cs="Times New Roman"/>
                <w:sz w:val="24"/>
                <w:szCs w:val="24"/>
              </w:rPr>
              <w:t>296</w:t>
            </w:r>
          </w:p>
        </w:tc>
      </w:tr>
    </w:tbl>
    <w:p w:rsidR="006C5AF4" w:rsidRDefault="006C5AF4">
      <w:pPr>
        <w:tabs>
          <w:tab w:val="left" w:pos="0"/>
        </w:tabs>
        <w:spacing w:line="360" w:lineRule="auto"/>
        <w:ind w:firstLine="426"/>
        <w:jc w:val="both"/>
      </w:pPr>
    </w:p>
    <w:p w:rsidR="006C5AF4" w:rsidRDefault="00E17FA4" w:rsidP="007477B4">
      <w:pPr>
        <w:ind w:firstLine="709"/>
      </w:pPr>
      <w:r>
        <w:rPr>
          <w:rFonts w:ascii="Times New Roman" w:eastAsia="Times New Roman" w:hAnsi="Times New Roman" w:cs="Times New Roman"/>
          <w:sz w:val="28"/>
          <w:szCs w:val="28"/>
        </w:rPr>
        <w:t xml:space="preserve">Таким образом, объем выборки класса К1 равен 696 предложениям, К2 - 294, К3 - 316. </w:t>
      </w:r>
    </w:p>
    <w:p w:rsidR="006C5AF4" w:rsidRDefault="006C5AF4"/>
    <w:p w:rsidR="006C5AF4" w:rsidRDefault="006C5AF4"/>
    <w:p w:rsidR="006C5AF4" w:rsidRDefault="00E17FA4">
      <w:pPr>
        <w:pStyle w:val="2"/>
        <w:jc w:val="center"/>
      </w:pPr>
      <w:bookmarkStart w:id="27" w:name="h.1ksv4uv" w:colFirst="0" w:colLast="0"/>
      <w:bookmarkStart w:id="28" w:name="_Toc451770574"/>
      <w:bookmarkEnd w:id="27"/>
      <w:r>
        <w:rPr>
          <w:rFonts w:ascii="Times New Roman" w:eastAsia="Times New Roman" w:hAnsi="Times New Roman" w:cs="Times New Roman"/>
          <w:b/>
          <w:sz w:val="28"/>
          <w:szCs w:val="28"/>
        </w:rPr>
        <w:t>2.7 Детерминированный алгоритм распознавания</w:t>
      </w:r>
      <w:bookmarkEnd w:id="28"/>
    </w:p>
    <w:p w:rsidR="006C5AF4" w:rsidRDefault="006C5AF4"/>
    <w:p w:rsidR="006C5AF4" w:rsidRDefault="006C5AF4"/>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Для выполнения детерминированного алгоритма распознавания сначала необходимо установить координаты эталонов априорных классов. Увеличим матрицы соответствующих априорных классов до полученных значений выборки и вычислим значения параметров из информативного набора параметров. Полученные результаты занесем в таблицы (см. приложение 8 «Матрица априорного класса К1 (Довлатов)», приложение 9 «Матрица априорного класса К2 (Цион)» и приложение 10 «Матрица априорного класса К3 (Матюшкин-Герке)»). </w:t>
      </w:r>
    </w:p>
    <w:p w:rsidR="006C5AF4" w:rsidRDefault="00E17FA4" w:rsidP="007477B4">
      <w:pPr>
        <w:tabs>
          <w:tab w:val="left" w:pos="142"/>
        </w:tabs>
        <w:spacing w:line="360" w:lineRule="auto"/>
        <w:ind w:firstLine="709"/>
        <w:jc w:val="both"/>
      </w:pPr>
      <w:r>
        <w:rPr>
          <w:rFonts w:ascii="Times New Roman" w:eastAsia="Times New Roman" w:hAnsi="Times New Roman" w:cs="Times New Roman"/>
          <w:sz w:val="28"/>
          <w:szCs w:val="28"/>
        </w:rPr>
        <w:t>Вычислим для каждого параметра из информативного набора параметров среднее значение и стандартное отклонение в диапазоне полученных объемом выборок. Результаты вычислений представлены в таблице 13.</w:t>
      </w:r>
    </w:p>
    <w:p w:rsidR="006C5AF4" w:rsidRDefault="006C5AF4">
      <w:pPr>
        <w:tabs>
          <w:tab w:val="left" w:pos="142"/>
        </w:tabs>
        <w:spacing w:line="360" w:lineRule="auto"/>
        <w:ind w:firstLine="426"/>
        <w:jc w:val="both"/>
      </w:pPr>
    </w:p>
    <w:p w:rsidR="006C5AF4" w:rsidRDefault="00E17FA4">
      <w:pPr>
        <w:tabs>
          <w:tab w:val="left" w:pos="142"/>
        </w:tabs>
        <w:spacing w:line="360" w:lineRule="auto"/>
        <w:ind w:firstLine="426"/>
        <w:jc w:val="right"/>
        <w:rPr>
          <w:rFonts w:ascii="Times New Roman" w:eastAsia="Times New Roman" w:hAnsi="Times New Roman" w:cs="Times New Roman"/>
          <w:i/>
          <w:sz w:val="28"/>
          <w:szCs w:val="28"/>
        </w:rPr>
      </w:pPr>
      <w:bookmarkStart w:id="29" w:name="h.44sinio" w:colFirst="0" w:colLast="0"/>
      <w:bookmarkEnd w:id="29"/>
      <w:r>
        <w:rPr>
          <w:rFonts w:ascii="Times New Roman" w:eastAsia="Times New Roman" w:hAnsi="Times New Roman" w:cs="Times New Roman"/>
          <w:i/>
          <w:sz w:val="28"/>
          <w:szCs w:val="28"/>
        </w:rPr>
        <w:t>Табл. 13. Результаты вычислений</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среднего значения и стандартного отклонения для параметров информативного набора параметров.</w:t>
      </w:r>
    </w:p>
    <w:p w:rsidR="002025FA" w:rsidRDefault="002025FA">
      <w:pPr>
        <w:tabs>
          <w:tab w:val="left" w:pos="142"/>
        </w:tabs>
        <w:spacing w:line="360" w:lineRule="auto"/>
        <w:ind w:firstLine="426"/>
        <w:jc w:val="right"/>
      </w:pPr>
    </w:p>
    <w:tbl>
      <w:tblPr>
        <w:tblStyle w:val="af1"/>
        <w:tblW w:w="8100"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946"/>
        <w:gridCol w:w="2552"/>
        <w:gridCol w:w="3602"/>
      </w:tblGrid>
      <w:tr w:rsidR="006C5AF4">
        <w:trPr>
          <w:jc w:val="center"/>
        </w:trPr>
        <w:tc>
          <w:tcPr>
            <w:tcW w:w="810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К1 (Довлатов)</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Параметры</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Среднее значение</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Стандартное отклонение</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X8</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0,079</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0,300</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X9</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0,074</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0,273</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X26</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0,435</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0,690</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X27</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0,112</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0,354</w:t>
            </w:r>
          </w:p>
        </w:tc>
      </w:tr>
      <w:tr w:rsidR="006C5AF4">
        <w:trPr>
          <w:jc w:val="center"/>
        </w:trPr>
        <w:tc>
          <w:tcPr>
            <w:tcW w:w="810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К2 (Цион)</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lastRenderedPageBreak/>
              <w:t>Параметры</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Среднее значение</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Стандартное отклонение</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X8</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0,1423</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0,495</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X9</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0,122</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0,411</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X26</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0,632</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0,964</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X27</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0,180</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0,540</w:t>
            </w:r>
          </w:p>
        </w:tc>
      </w:tr>
      <w:tr w:rsidR="006C5AF4">
        <w:trPr>
          <w:jc w:val="center"/>
        </w:trPr>
        <w:tc>
          <w:tcPr>
            <w:tcW w:w="810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К3 (Матюшкин-Герке)</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Параметры</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Среднее значение</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Стандартное отклонение</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X8</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0,322</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0,692</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X9</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0,262</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0,549</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X26</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0,949</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1,172</w:t>
            </w:r>
          </w:p>
        </w:tc>
      </w:tr>
      <w:tr w:rsidR="006C5AF4">
        <w:trPr>
          <w:jc w:val="center"/>
        </w:trPr>
        <w:tc>
          <w:tcPr>
            <w:tcW w:w="194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X27</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0,395</w:t>
            </w:r>
          </w:p>
        </w:tc>
        <w:tc>
          <w:tcPr>
            <w:tcW w:w="3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142"/>
              </w:tabs>
              <w:spacing w:line="360" w:lineRule="auto"/>
              <w:ind w:firstLine="426"/>
              <w:jc w:val="center"/>
              <w:rPr>
                <w:sz w:val="24"/>
                <w:szCs w:val="24"/>
              </w:rPr>
            </w:pPr>
            <w:r w:rsidRPr="002025FA">
              <w:rPr>
                <w:rFonts w:ascii="Times New Roman" w:eastAsia="Times New Roman" w:hAnsi="Times New Roman" w:cs="Times New Roman"/>
                <w:sz w:val="24"/>
                <w:szCs w:val="24"/>
              </w:rPr>
              <w:t>0,733</w:t>
            </w:r>
          </w:p>
        </w:tc>
      </w:tr>
    </w:tbl>
    <w:p w:rsidR="006C5AF4" w:rsidRDefault="006C5AF4">
      <w:pPr>
        <w:tabs>
          <w:tab w:val="left" w:pos="142"/>
        </w:tabs>
        <w:spacing w:line="360" w:lineRule="auto"/>
        <w:ind w:firstLine="426"/>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Используя данные значения и результаты, полученные при вычислении среднего значения и стандартного отклонения параметров каждого из объектов атрибуции, вычислим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-критерий Стьюдента. Значение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-критерия вычисляется для каждой пары объект атрибуции/потенциальный автор. Для того, чтобы атрибутируемый текст можно было однозначно отнести к одному из априо</w:t>
      </w:r>
      <w:r w:rsidR="006464AF">
        <w:rPr>
          <w:rFonts w:ascii="Times New Roman" w:eastAsia="Times New Roman" w:hAnsi="Times New Roman" w:cs="Times New Roman"/>
          <w:sz w:val="28"/>
          <w:szCs w:val="28"/>
        </w:rPr>
        <w:t xml:space="preserve">рных классов необходимо, чтобы </w:t>
      </w:r>
      <w:r>
        <w:rPr>
          <w:rFonts w:ascii="Times New Roman" w:eastAsia="Times New Roman" w:hAnsi="Times New Roman" w:cs="Times New Roman"/>
          <w:sz w:val="28"/>
          <w:szCs w:val="28"/>
        </w:rPr>
        <w:t>значение Т-критерия было меньше 1,96</w:t>
      </w:r>
      <w:r w:rsidR="002B4AA3">
        <w:rPr>
          <w:rFonts w:ascii="Times New Roman" w:eastAsia="Times New Roman" w:hAnsi="Times New Roman" w:cs="Times New Roman"/>
          <w:sz w:val="28"/>
          <w:szCs w:val="28"/>
        </w:rPr>
        <w:t xml:space="preserve"> при уровне значимости</w:t>
      </w:r>
      <w:r w:rsidR="002B4AA3" w:rsidRPr="002B4AA3">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α</m:t>
        </m:r>
        <m:r>
          <w:rPr>
            <w:rFonts w:ascii="Cambria" w:eastAsia="Cambria" w:hAnsi="Cambria" w:cs="Cambria"/>
            <w:sz w:val="28"/>
            <w:szCs w:val="28"/>
          </w:rPr>
          <m:t xml:space="preserve"> </m:t>
        </m:r>
      </m:oMath>
      <w:r>
        <w:rPr>
          <w:rFonts w:ascii="Times New Roman" w:eastAsia="Times New Roman" w:hAnsi="Times New Roman" w:cs="Times New Roman"/>
          <w:sz w:val="28"/>
          <w:szCs w:val="28"/>
        </w:rPr>
        <w:t>= 0,05 для всех параметров в одной из пар объект/автор и больше 1,96 в двух других парах. Полученные результаты для каждого объекта атрибуции предста</w:t>
      </w:r>
      <w:r w:rsidR="006464AF">
        <w:rPr>
          <w:rFonts w:ascii="Times New Roman" w:eastAsia="Times New Roman" w:hAnsi="Times New Roman" w:cs="Times New Roman"/>
          <w:sz w:val="28"/>
          <w:szCs w:val="28"/>
        </w:rPr>
        <w:t xml:space="preserve">влены в приложении 11 «Матрицы </w:t>
      </w:r>
      <w:r>
        <w:rPr>
          <w:rFonts w:ascii="Times New Roman" w:eastAsia="Times New Roman" w:hAnsi="Times New Roman" w:cs="Times New Roman"/>
          <w:sz w:val="28"/>
          <w:szCs w:val="28"/>
        </w:rPr>
        <w:t>объ</w:t>
      </w:r>
      <w:r w:rsidR="002B4AA3">
        <w:rPr>
          <w:rFonts w:ascii="Times New Roman" w:eastAsia="Times New Roman" w:hAnsi="Times New Roman" w:cs="Times New Roman"/>
          <w:sz w:val="28"/>
          <w:szCs w:val="28"/>
        </w:rPr>
        <w:t xml:space="preserve">ектов атрибуции» (листы 1-27). </w:t>
      </w:r>
      <w:r>
        <w:rPr>
          <w:rFonts w:ascii="Times New Roman" w:eastAsia="Times New Roman" w:hAnsi="Times New Roman" w:cs="Times New Roman"/>
          <w:sz w:val="28"/>
          <w:szCs w:val="28"/>
        </w:rPr>
        <w:t xml:space="preserve">Пример вычисления Т-критерия представлен в таблице 8: </w:t>
      </w:r>
    </w:p>
    <w:p w:rsidR="006C5AF4" w:rsidRDefault="006C5AF4" w:rsidP="007477B4">
      <w:pPr>
        <w:tabs>
          <w:tab w:val="left" w:pos="0"/>
        </w:tabs>
        <w:spacing w:line="360" w:lineRule="auto"/>
        <w:ind w:firstLine="709"/>
        <w:jc w:val="both"/>
      </w:pPr>
    </w:p>
    <w:p w:rsidR="002025FA" w:rsidRDefault="00E17FA4">
      <w:pPr>
        <w:tabs>
          <w:tab w:val="left" w:pos="0"/>
        </w:tabs>
        <w:spacing w:line="360" w:lineRule="auto"/>
        <w:ind w:firstLine="426"/>
        <w:jc w:val="right"/>
      </w:pPr>
      <w:r>
        <w:rPr>
          <w:rFonts w:ascii="Times New Roman" w:eastAsia="Times New Roman" w:hAnsi="Times New Roman" w:cs="Times New Roman"/>
          <w:i/>
          <w:sz w:val="28"/>
          <w:szCs w:val="28"/>
        </w:rPr>
        <w:t>Табл. 14. Детермини</w:t>
      </w:r>
      <w:r w:rsidR="006464AF">
        <w:rPr>
          <w:rFonts w:ascii="Times New Roman" w:eastAsia="Times New Roman" w:hAnsi="Times New Roman" w:cs="Times New Roman"/>
          <w:i/>
          <w:sz w:val="28"/>
          <w:szCs w:val="28"/>
        </w:rPr>
        <w:t>рованный алгоритм распознавания</w:t>
      </w:r>
      <w:r>
        <w:rPr>
          <w:rFonts w:ascii="Times New Roman" w:eastAsia="Times New Roman" w:hAnsi="Times New Roman" w:cs="Times New Roman"/>
          <w:i/>
          <w:sz w:val="28"/>
          <w:szCs w:val="28"/>
        </w:rPr>
        <w:t xml:space="preserve"> объекта 7.</w:t>
      </w:r>
    </w:p>
    <w:tbl>
      <w:tblPr>
        <w:tblStyle w:val="af2"/>
        <w:tblW w:w="8865"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905"/>
        <w:gridCol w:w="1699"/>
        <w:gridCol w:w="2846"/>
        <w:gridCol w:w="2415"/>
      </w:tblGrid>
      <w:tr w:rsidR="006C5AF4">
        <w:trPr>
          <w:jc w:val="center"/>
        </w:trPr>
        <w:tc>
          <w:tcPr>
            <w:tcW w:w="19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Параметры</w:t>
            </w:r>
          </w:p>
        </w:tc>
        <w:tc>
          <w:tcPr>
            <w:tcW w:w="1699"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К2 (Цион)</w:t>
            </w:r>
          </w:p>
        </w:tc>
        <w:tc>
          <w:tcPr>
            <w:tcW w:w="2846"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К3 (Матюшкин-Герке)</w:t>
            </w:r>
          </w:p>
        </w:tc>
        <w:tc>
          <w:tcPr>
            <w:tcW w:w="2415" w:type="dxa"/>
            <w:tcBorders>
              <w:top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К1 (Довлатов)</w:t>
            </w:r>
          </w:p>
        </w:tc>
      </w:tr>
      <w:tr w:rsidR="006C5AF4">
        <w:trPr>
          <w:jc w:val="center"/>
        </w:trPr>
        <w:tc>
          <w:tcPr>
            <w:tcW w:w="1905"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X8</w:t>
            </w:r>
          </w:p>
        </w:tc>
        <w:tc>
          <w:tcPr>
            <w:tcW w:w="1699"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rPr>
              <w:t>1,338</w:t>
            </w:r>
          </w:p>
        </w:tc>
        <w:tc>
          <w:tcPr>
            <w:tcW w:w="2846"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sz w:val="24"/>
                <w:szCs w:val="24"/>
              </w:rPr>
              <w:t>4,155</w:t>
            </w:r>
          </w:p>
        </w:tc>
        <w:tc>
          <w:tcPr>
            <w:tcW w:w="2415" w:type="dxa"/>
            <w:tcBorders>
              <w:bottom w:val="single" w:sz="6" w:space="0" w:color="000000"/>
              <w:right w:val="single" w:sz="6" w:space="0" w:color="000000"/>
            </w:tcBorders>
            <w:shd w:val="clear" w:color="auto" w:fill="FFFFFF"/>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highlight w:val="white"/>
              </w:rPr>
              <w:t>0,208</w:t>
            </w:r>
          </w:p>
        </w:tc>
      </w:tr>
      <w:tr w:rsidR="006C5AF4">
        <w:trPr>
          <w:jc w:val="center"/>
        </w:trPr>
        <w:tc>
          <w:tcPr>
            <w:tcW w:w="1905"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X9</w:t>
            </w:r>
          </w:p>
        </w:tc>
        <w:tc>
          <w:tcPr>
            <w:tcW w:w="1699"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rPr>
              <w:t>1,183</w:t>
            </w:r>
          </w:p>
        </w:tc>
        <w:tc>
          <w:tcPr>
            <w:tcW w:w="2846" w:type="dxa"/>
            <w:tcBorders>
              <w:bottom w:val="single" w:sz="6" w:space="0" w:color="000000"/>
              <w:right w:val="single" w:sz="6" w:space="0" w:color="000000"/>
            </w:tcBorders>
            <w:shd w:val="clear" w:color="auto" w:fill="FFFFFF"/>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sz w:val="24"/>
                <w:szCs w:val="24"/>
                <w:highlight w:val="white"/>
              </w:rPr>
              <w:t>3,440</w:t>
            </w:r>
          </w:p>
        </w:tc>
        <w:tc>
          <w:tcPr>
            <w:tcW w:w="2415" w:type="dxa"/>
            <w:tcBorders>
              <w:bottom w:val="single" w:sz="6" w:space="0" w:color="000000"/>
              <w:right w:val="single" w:sz="6" w:space="0" w:color="000000"/>
            </w:tcBorders>
            <w:shd w:val="clear" w:color="auto" w:fill="FFFFFF"/>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highlight w:val="white"/>
              </w:rPr>
              <w:t>0,119</w:t>
            </w:r>
          </w:p>
        </w:tc>
      </w:tr>
      <w:tr w:rsidR="006C5AF4">
        <w:trPr>
          <w:jc w:val="center"/>
        </w:trPr>
        <w:tc>
          <w:tcPr>
            <w:tcW w:w="1905"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X26</w:t>
            </w:r>
          </w:p>
        </w:tc>
        <w:tc>
          <w:tcPr>
            <w:tcW w:w="1699"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rPr>
              <w:t>1,166</w:t>
            </w:r>
          </w:p>
        </w:tc>
        <w:tc>
          <w:tcPr>
            <w:tcW w:w="2846"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sz w:val="24"/>
                <w:szCs w:val="24"/>
              </w:rPr>
              <w:t>3,505</w:t>
            </w:r>
          </w:p>
        </w:tc>
        <w:tc>
          <w:tcPr>
            <w:tcW w:w="2415" w:type="dxa"/>
            <w:tcBorders>
              <w:bottom w:val="single" w:sz="6" w:space="0" w:color="000000"/>
              <w:right w:val="single" w:sz="6" w:space="0" w:color="000000"/>
            </w:tcBorders>
            <w:shd w:val="clear" w:color="auto" w:fill="FFFFFF"/>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highlight w:val="white"/>
              </w:rPr>
              <w:t>0,400</w:t>
            </w:r>
          </w:p>
        </w:tc>
      </w:tr>
      <w:tr w:rsidR="006C5AF4">
        <w:trPr>
          <w:jc w:val="center"/>
        </w:trPr>
        <w:tc>
          <w:tcPr>
            <w:tcW w:w="1905" w:type="dxa"/>
            <w:tcBorders>
              <w:left w:val="single" w:sz="6" w:space="0" w:color="000000"/>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both"/>
              <w:rPr>
                <w:sz w:val="24"/>
                <w:szCs w:val="24"/>
              </w:rPr>
            </w:pPr>
            <w:r w:rsidRPr="002025FA">
              <w:rPr>
                <w:rFonts w:ascii="Times New Roman" w:eastAsia="Times New Roman" w:hAnsi="Times New Roman" w:cs="Times New Roman"/>
                <w:sz w:val="24"/>
                <w:szCs w:val="24"/>
              </w:rPr>
              <w:t>X27</w:t>
            </w:r>
          </w:p>
        </w:tc>
        <w:tc>
          <w:tcPr>
            <w:tcW w:w="1699"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rPr>
              <w:t>0,593</w:t>
            </w:r>
          </w:p>
        </w:tc>
        <w:tc>
          <w:tcPr>
            <w:tcW w:w="2846" w:type="dxa"/>
            <w:tcBorders>
              <w:bottom w:val="single" w:sz="6" w:space="0" w:color="000000"/>
              <w:right w:val="single" w:sz="6" w:space="0" w:color="000000"/>
            </w:tcBorders>
            <w:shd w:val="clear" w:color="auto" w:fill="FFFFFF"/>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sz w:val="24"/>
                <w:szCs w:val="24"/>
                <w:highlight w:val="white"/>
              </w:rPr>
              <w:t>3,382</w:t>
            </w:r>
          </w:p>
        </w:tc>
        <w:tc>
          <w:tcPr>
            <w:tcW w:w="2415" w:type="dxa"/>
            <w:tcBorders>
              <w:bottom w:val="single" w:sz="6" w:space="0" w:color="000000"/>
              <w:right w:val="single" w:sz="6" w:space="0" w:color="000000"/>
            </w:tcBorders>
            <w:tcMar>
              <w:left w:w="40" w:type="dxa"/>
              <w:right w:w="40" w:type="dxa"/>
            </w:tcMar>
            <w:vAlign w:val="bottom"/>
          </w:tcPr>
          <w:p w:rsidR="006C5AF4" w:rsidRPr="002025FA" w:rsidRDefault="00E17FA4">
            <w:pPr>
              <w:tabs>
                <w:tab w:val="left" w:pos="0"/>
              </w:tabs>
              <w:spacing w:line="360" w:lineRule="auto"/>
              <w:ind w:firstLine="426"/>
              <w:jc w:val="right"/>
              <w:rPr>
                <w:sz w:val="24"/>
                <w:szCs w:val="24"/>
              </w:rPr>
            </w:pPr>
            <w:r w:rsidRPr="002025FA">
              <w:rPr>
                <w:rFonts w:ascii="Times New Roman" w:eastAsia="Times New Roman" w:hAnsi="Times New Roman" w:cs="Times New Roman"/>
                <w:b/>
                <w:sz w:val="24"/>
                <w:szCs w:val="24"/>
              </w:rPr>
              <w:t>0,395</w:t>
            </w:r>
          </w:p>
        </w:tc>
      </w:tr>
    </w:tbl>
    <w:p w:rsidR="006C5AF4" w:rsidRDefault="006C5AF4" w:rsidP="007477B4">
      <w:pPr>
        <w:tabs>
          <w:tab w:val="left" w:pos="0"/>
        </w:tabs>
        <w:spacing w:line="360" w:lineRule="auto"/>
        <w:ind w:firstLine="709"/>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Полужирным шрифтом выделены значения, не превышающие 1.96. Как можно заметить, объект 7 можно отнести как к классу 2, так и к классу 1,</w:t>
      </w:r>
      <w:r w:rsidR="002B4AA3">
        <w:rPr>
          <w:rFonts w:ascii="Times New Roman" w:eastAsia="Times New Roman" w:hAnsi="Times New Roman" w:cs="Times New Roman"/>
          <w:sz w:val="28"/>
          <w:szCs w:val="28"/>
        </w:rPr>
        <w:t xml:space="preserve"> но нельзя отнести к классу 3. </w:t>
      </w:r>
      <w:r>
        <w:rPr>
          <w:rFonts w:ascii="Times New Roman" w:eastAsia="Times New Roman" w:hAnsi="Times New Roman" w:cs="Times New Roman"/>
          <w:sz w:val="28"/>
          <w:szCs w:val="28"/>
        </w:rPr>
        <w:t xml:space="preserve">Рассмотрев результаты детерминированного алгоритма распознавания всех объектов атрибуции, можно заметить, что похожая ситуация наблюдается для объектов 9, 13, 18, 19, 21, 23. </w:t>
      </w:r>
    </w:p>
    <w:p w:rsidR="006C5AF4" w:rsidRDefault="00E17FA4" w:rsidP="007477B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ни один из объектов нельзя однозначно отнести к одному из априорных классов. Таким образом, в данном случае наблюдается отказ от распознавания и остановка детерминированного алгори</w:t>
      </w:r>
      <w:r w:rsidR="006464AF">
        <w:rPr>
          <w:rFonts w:ascii="Times New Roman" w:eastAsia="Times New Roman" w:hAnsi="Times New Roman" w:cs="Times New Roman"/>
          <w:sz w:val="28"/>
          <w:szCs w:val="28"/>
        </w:rPr>
        <w:t xml:space="preserve">тма. Для </w:t>
      </w:r>
      <w:r>
        <w:rPr>
          <w:rFonts w:ascii="Times New Roman" w:eastAsia="Times New Roman" w:hAnsi="Times New Roman" w:cs="Times New Roman"/>
          <w:sz w:val="28"/>
          <w:szCs w:val="28"/>
        </w:rPr>
        <w:t>проведения атрибуции псевдонимных текстов и решения поставленной задачи по установлению их авторства необходимо воспользоваться вероятностным алгоритмом.</w:t>
      </w:r>
    </w:p>
    <w:p w:rsidR="002025FA" w:rsidRDefault="002025FA">
      <w:pPr>
        <w:tabs>
          <w:tab w:val="left" w:pos="0"/>
        </w:tabs>
        <w:spacing w:line="360" w:lineRule="auto"/>
        <w:ind w:firstLine="567"/>
        <w:jc w:val="both"/>
      </w:pPr>
    </w:p>
    <w:p w:rsidR="006C5AF4" w:rsidRDefault="00E17FA4">
      <w:pPr>
        <w:pStyle w:val="2"/>
        <w:jc w:val="center"/>
      </w:pPr>
      <w:bookmarkStart w:id="30" w:name="h.2jxsxqh" w:colFirst="0" w:colLast="0"/>
      <w:bookmarkStart w:id="31" w:name="_Toc451770575"/>
      <w:bookmarkEnd w:id="30"/>
      <w:r>
        <w:rPr>
          <w:rFonts w:ascii="Times New Roman" w:eastAsia="Times New Roman" w:hAnsi="Times New Roman" w:cs="Times New Roman"/>
          <w:b/>
          <w:sz w:val="28"/>
          <w:szCs w:val="28"/>
        </w:rPr>
        <w:t>2.8 Вероятностный алгоритм распознавания.</w:t>
      </w:r>
      <w:bookmarkEnd w:id="31"/>
    </w:p>
    <w:p w:rsidR="006C5AF4" w:rsidRDefault="006C5AF4">
      <w:pPr>
        <w:tabs>
          <w:tab w:val="left" w:pos="0"/>
        </w:tabs>
        <w:spacing w:line="360" w:lineRule="auto"/>
        <w:ind w:firstLine="426"/>
        <w:jc w:val="center"/>
      </w:pPr>
    </w:p>
    <w:p w:rsidR="006C5AF4" w:rsidRDefault="006C5AF4">
      <w:pPr>
        <w:tabs>
          <w:tab w:val="left" w:pos="0"/>
        </w:tabs>
        <w:spacing w:line="360" w:lineRule="auto"/>
        <w:ind w:firstLine="426"/>
        <w:jc w:val="center"/>
      </w:pPr>
    </w:p>
    <w:p w:rsidR="006C5AF4" w:rsidRPr="009C0B98" w:rsidRDefault="00E17FA4" w:rsidP="007477B4">
      <w:pPr>
        <w:tabs>
          <w:tab w:val="left" w:pos="0"/>
        </w:tabs>
        <w:spacing w:line="360" w:lineRule="auto"/>
        <w:ind w:firstLine="709"/>
        <w:jc w:val="both"/>
        <w:rPr>
          <w:rFonts w:ascii="Times New Roman" w:eastAsia="Times New Roman" w:hAnsi="Times New Roman" w:cs="Times New Roman"/>
          <w:sz w:val="28"/>
          <w:szCs w:val="28"/>
        </w:rPr>
      </w:pPr>
      <w:r w:rsidRPr="009C0B98">
        <w:rPr>
          <w:rFonts w:ascii="Times New Roman" w:eastAsia="Times New Roman" w:hAnsi="Times New Roman" w:cs="Times New Roman"/>
          <w:sz w:val="28"/>
          <w:szCs w:val="28"/>
        </w:rPr>
        <w:t>Вероятностный алгоритм распознавания приписывает вероятность принадлежность объекта к определенному классу и вычисляется по формуле:</w:t>
      </w:r>
    </w:p>
    <w:p w:rsidR="004B1F1E" w:rsidRPr="009C0B98" w:rsidRDefault="004B1F1E">
      <w:pPr>
        <w:tabs>
          <w:tab w:val="left" w:pos="0"/>
        </w:tabs>
        <w:spacing w:line="360" w:lineRule="auto"/>
        <w:ind w:firstLine="567"/>
        <w:jc w:val="both"/>
        <w:rPr>
          <w:rFonts w:ascii="Times New Roman" w:hAnsi="Times New Roman" w:cs="Times New Roman"/>
          <w:sz w:val="28"/>
          <w:szCs w:val="28"/>
        </w:rPr>
      </w:pPr>
    </w:p>
    <w:p w:rsidR="004B1F1E" w:rsidRPr="009C0B98" w:rsidRDefault="008C1932">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ij</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ji</m:t>
                  </m:r>
                </m:sub>
              </m:sSub>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k</m:t>
                      </m:r>
                    </m:sub>
                    <m:sup/>
                    <m:e>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jk</m:t>
                              </m:r>
                            </m:sub>
                          </m:sSub>
                        </m:den>
                      </m:f>
                    </m:e>
                  </m:nary>
                </m:e>
              </m:d>
            </m:e>
            <m:sup>
              <m:r>
                <w:rPr>
                  <w:rFonts w:ascii="Cambria Math" w:hAnsi="Cambria Math" w:cs="Times New Roman"/>
                  <w:sz w:val="28"/>
                  <w:szCs w:val="28"/>
                </w:rPr>
                <m:t>-1</m:t>
              </m:r>
            </m:sup>
          </m:sSup>
        </m:oMath>
      </m:oMathPara>
    </w:p>
    <w:p w:rsidR="002B4AA3" w:rsidRPr="009C0B98" w:rsidRDefault="002B4AA3">
      <w:pPr>
        <w:jc w:val="center"/>
        <w:rPr>
          <w:rFonts w:ascii="Times New Roman" w:hAnsi="Times New Roman" w:cs="Times New Roman"/>
          <w:sz w:val="28"/>
          <w:szCs w:val="28"/>
        </w:rPr>
      </w:pPr>
    </w:p>
    <w:p w:rsidR="006C5AF4" w:rsidRPr="009C0B98" w:rsidRDefault="002B4AA3">
      <w:pPr>
        <w:tabs>
          <w:tab w:val="left" w:pos="0"/>
        </w:tabs>
        <w:spacing w:line="360" w:lineRule="auto"/>
        <w:jc w:val="both"/>
        <w:rPr>
          <w:rFonts w:ascii="Times New Roman" w:hAnsi="Times New Roman" w:cs="Times New Roman"/>
          <w:sz w:val="28"/>
          <w:szCs w:val="28"/>
        </w:rPr>
      </w:pPr>
      <w:r w:rsidRPr="009C0B98">
        <w:rPr>
          <w:rFonts w:ascii="Times New Roman" w:eastAsia="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ji</m:t>
            </m:r>
          </m:sub>
        </m:sSub>
      </m:oMath>
      <w:r w:rsidR="00E17FA4" w:rsidRPr="009C0B98">
        <w:rPr>
          <w:rFonts w:ascii="Times New Roman" w:eastAsia="Times New Roman" w:hAnsi="Times New Roman" w:cs="Times New Roman"/>
          <w:sz w:val="28"/>
          <w:szCs w:val="28"/>
        </w:rPr>
        <w:t xml:space="preserve"> - расстояние между объектом и </w:t>
      </w:r>
      <w:r w:rsidR="00E17FA4" w:rsidRPr="009C0B98">
        <w:rPr>
          <w:rFonts w:ascii="Times New Roman" w:eastAsia="Times New Roman" w:hAnsi="Times New Roman" w:cs="Times New Roman"/>
          <w:i/>
          <w:sz w:val="28"/>
          <w:szCs w:val="28"/>
        </w:rPr>
        <w:t>i</w:t>
      </w:r>
      <w:r w:rsidR="00E17FA4" w:rsidRPr="009C0B98">
        <w:rPr>
          <w:rFonts w:ascii="Times New Roman" w:eastAsia="Times New Roman" w:hAnsi="Times New Roman" w:cs="Times New Roman"/>
          <w:sz w:val="28"/>
          <w:szCs w:val="28"/>
        </w:rPr>
        <w:t xml:space="preserve">-м классом,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jk</m:t>
            </m:r>
          </m:sub>
        </m:sSub>
      </m:oMath>
      <w:r w:rsidR="00E17FA4" w:rsidRPr="009C0B98">
        <w:rPr>
          <w:rFonts w:ascii="Times New Roman" w:eastAsia="Times New Roman" w:hAnsi="Times New Roman" w:cs="Times New Roman"/>
          <w:sz w:val="28"/>
          <w:szCs w:val="28"/>
        </w:rPr>
        <w:t xml:space="preserve">- расстояние между объектом и остальными классами. </w:t>
      </w:r>
    </w:p>
    <w:p w:rsidR="006C5AF4" w:rsidRPr="009C0B98" w:rsidRDefault="00E17FA4" w:rsidP="007477B4">
      <w:pPr>
        <w:tabs>
          <w:tab w:val="left" w:pos="0"/>
        </w:tabs>
        <w:spacing w:line="360" w:lineRule="auto"/>
        <w:ind w:firstLine="709"/>
        <w:jc w:val="both"/>
        <w:rPr>
          <w:rFonts w:ascii="Times New Roman" w:eastAsia="Times New Roman" w:hAnsi="Times New Roman" w:cs="Times New Roman"/>
          <w:sz w:val="28"/>
          <w:szCs w:val="28"/>
        </w:rPr>
      </w:pPr>
      <w:r w:rsidRPr="009C0B98">
        <w:rPr>
          <w:rFonts w:ascii="Times New Roman" w:eastAsia="Times New Roman" w:hAnsi="Times New Roman" w:cs="Times New Roman"/>
          <w:sz w:val="28"/>
          <w:szCs w:val="28"/>
        </w:rPr>
        <w:t xml:space="preserve">В качестве функции расстояния между объектом атрибуции и априорным классом в многомерном параметрическом пространстве используется взвешенное евклидово расстояние, которое вычисляется по формуле: </w:t>
      </w:r>
    </w:p>
    <w:p w:rsidR="004B1F1E" w:rsidRPr="009C0B98" w:rsidRDefault="004B1F1E">
      <w:pPr>
        <w:tabs>
          <w:tab w:val="left" w:pos="0"/>
        </w:tabs>
        <w:spacing w:line="360" w:lineRule="auto"/>
        <w:ind w:firstLine="567"/>
        <w:jc w:val="both"/>
        <w:rPr>
          <w:rFonts w:ascii="Times New Roman" w:hAnsi="Times New Roman" w:cs="Times New Roman"/>
          <w:sz w:val="28"/>
          <w:szCs w:val="28"/>
        </w:rPr>
      </w:pPr>
    </w:p>
    <w:p w:rsidR="002B4AA3" w:rsidRPr="009C0B98" w:rsidRDefault="002B4AA3">
      <w:pPr>
        <w:jc w:val="center"/>
        <w:rPr>
          <w:rFonts w:ascii="Times New Roman" w:hAnsi="Times New Roman" w:cs="Times New Roman"/>
          <w:sz w:val="28"/>
          <w:szCs w:val="28"/>
        </w:rPr>
      </w:pPr>
      <m:oMathPara>
        <m:oMath>
          <m:r>
            <w:rPr>
              <w:rFonts w:ascii="Cambria Math" w:hAnsi="Cambria Math" w:cs="Times New Roman"/>
              <w:sz w:val="28"/>
              <w:szCs w:val="28"/>
            </w:rPr>
            <w:lastRenderedPageBreak/>
            <m:t>d(a,b)</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aj</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bj</m:t>
                                  </m:r>
                                </m:sub>
                              </m:sSub>
                            </m:e>
                          </m:d>
                        </m:e>
                        <m:sup>
                          <m:r>
                            <w:rPr>
                              <w:rFonts w:ascii="Cambria Math" w:hAnsi="Cambria Math" w:cs="Times New Roman"/>
                              <w:sz w:val="28"/>
                              <w:szCs w:val="28"/>
                            </w:rPr>
                            <m:t>2</m:t>
                          </m:r>
                        </m:sup>
                      </m:sSup>
                    </m:e>
                  </m:nary>
                </m:e>
              </m:d>
            </m:e>
            <m:sup>
              <m:r>
                <w:rPr>
                  <w:rFonts w:ascii="Cambria Math" w:hAnsi="Cambria Math" w:cs="Times New Roman"/>
                  <w:sz w:val="28"/>
                  <w:szCs w:val="28"/>
                </w:rPr>
                <m:t>0.5</m:t>
              </m:r>
            </m:sup>
          </m:sSup>
        </m:oMath>
      </m:oMathPara>
    </w:p>
    <w:p w:rsidR="002B4AA3" w:rsidRPr="009C0B98" w:rsidRDefault="002B4AA3">
      <w:pPr>
        <w:jc w:val="center"/>
        <w:rPr>
          <w:rFonts w:ascii="Times New Roman" w:hAnsi="Times New Roman" w:cs="Times New Roman"/>
          <w:sz w:val="28"/>
          <w:szCs w:val="28"/>
        </w:rPr>
      </w:pPr>
    </w:p>
    <w:p w:rsidR="002B4AA3" w:rsidRPr="009C0B98" w:rsidRDefault="002B4AA3">
      <w:pPr>
        <w:jc w:val="center"/>
        <w:rPr>
          <w:rFonts w:ascii="Times New Roman" w:hAnsi="Times New Roman" w:cs="Times New Roman"/>
          <w:sz w:val="28"/>
          <w:szCs w:val="28"/>
        </w:rPr>
      </w:pPr>
    </w:p>
    <w:p w:rsidR="006C5AF4" w:rsidRPr="009C0B98" w:rsidRDefault="00E17FA4">
      <w:pPr>
        <w:tabs>
          <w:tab w:val="left" w:pos="0"/>
        </w:tabs>
        <w:spacing w:line="360" w:lineRule="auto"/>
        <w:jc w:val="both"/>
        <w:rPr>
          <w:rFonts w:ascii="Times New Roman" w:hAnsi="Times New Roman" w:cs="Times New Roman"/>
          <w:sz w:val="28"/>
          <w:szCs w:val="28"/>
        </w:rPr>
      </w:pPr>
      <w:r w:rsidRPr="009C0B98">
        <w:rPr>
          <w:rFonts w:ascii="Times New Roman" w:eastAsia="Times New Roman" w:hAnsi="Times New Roman" w:cs="Times New Roman"/>
          <w:sz w:val="28"/>
          <w:szCs w:val="28"/>
        </w:rPr>
        <w:t xml:space="preserve">где </w:t>
      </w:r>
      <w:r w:rsidRPr="009C0B98">
        <w:rPr>
          <w:rFonts w:ascii="Times New Roman" w:eastAsia="Times New Roman" w:hAnsi="Times New Roman" w:cs="Times New Roman"/>
          <w:i/>
          <w:sz w:val="28"/>
          <w:szCs w:val="28"/>
        </w:rPr>
        <w:t>n</w:t>
      </w:r>
      <w:r w:rsidRPr="009C0B98">
        <w:rPr>
          <w:rFonts w:ascii="Times New Roman" w:eastAsia="Times New Roman" w:hAnsi="Times New Roman" w:cs="Times New Roman"/>
          <w:sz w:val="28"/>
          <w:szCs w:val="28"/>
        </w:rPr>
        <w:t xml:space="preserve"> – размерность евклидова пространства, </w:t>
      </w:r>
      <w:r w:rsidRPr="009C0B98">
        <w:rPr>
          <w:rFonts w:ascii="Times New Roman" w:eastAsia="Times New Roman" w:hAnsi="Times New Roman" w:cs="Times New Roman"/>
          <w:i/>
          <w:sz w:val="28"/>
          <w:szCs w:val="28"/>
        </w:rPr>
        <w:t>a</w:t>
      </w:r>
      <w:r w:rsidRPr="009C0B98">
        <w:rPr>
          <w:rFonts w:ascii="Times New Roman" w:eastAsia="Times New Roman" w:hAnsi="Times New Roman" w:cs="Times New Roman"/>
          <w:sz w:val="28"/>
          <w:szCs w:val="28"/>
        </w:rPr>
        <w:t xml:space="preserve"> и </w:t>
      </w:r>
      <w:r w:rsidRPr="009C0B98">
        <w:rPr>
          <w:rFonts w:ascii="Times New Roman" w:eastAsia="Times New Roman" w:hAnsi="Times New Roman" w:cs="Times New Roman"/>
          <w:i/>
          <w:sz w:val="28"/>
          <w:szCs w:val="28"/>
        </w:rPr>
        <w:t>b</w:t>
      </w:r>
      <w:r w:rsidRPr="009C0B98">
        <w:rPr>
          <w:rFonts w:ascii="Times New Roman" w:eastAsia="Times New Roman" w:hAnsi="Times New Roman" w:cs="Times New Roman"/>
          <w:sz w:val="28"/>
          <w:szCs w:val="28"/>
        </w:rPr>
        <w:t xml:space="preserve"> – точки в пространстве с координатами </w:t>
      </w:r>
      <w:bookmarkStart w:id="32" w:name="_GoBack"/>
      <w:bookmarkEnd w:id="32"/>
      <w:r w:rsidRPr="009C0B98">
        <w:rPr>
          <w:rFonts w:ascii="Times New Roman" w:eastAsia="Times New Roman" w:hAnsi="Times New Roman" w:cs="Times New Roman"/>
          <w:i/>
          <w:sz w:val="28"/>
          <w:szCs w:val="28"/>
        </w:rPr>
        <w:t>a</w:t>
      </w:r>
      <w:r w:rsidRPr="009C0B98">
        <w:rPr>
          <w:rFonts w:ascii="Times New Roman" w:eastAsia="Times New Roman" w:hAnsi="Times New Roman" w:cs="Times New Roman"/>
          <w:sz w:val="28"/>
          <w:szCs w:val="28"/>
        </w:rPr>
        <w:t>(</w:t>
      </w:r>
      <m:oMath>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a1</m:t>
            </m:r>
          </m:sub>
        </m:sSub>
        <m:r>
          <w:rPr>
            <w:rFonts w:ascii="Cambria Math" w:eastAsia="Cambria" w:hAnsi="Cambria Math" w:cs="Times New Roman"/>
            <w:sz w:val="28"/>
            <w:szCs w:val="28"/>
          </w:rPr>
          <m:t xml:space="preserve">, </m:t>
        </m:r>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a2</m:t>
            </m:r>
          </m:sub>
        </m:sSub>
        <m:r>
          <w:rPr>
            <w:rFonts w:ascii="Cambria Math" w:eastAsia="Cambria" w:hAnsi="Cambria Math" w:cs="Times New Roman"/>
            <w:sz w:val="28"/>
            <w:szCs w:val="28"/>
          </w:rPr>
          <m:t>,…,</m:t>
        </m:r>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an</m:t>
            </m:r>
          </m:sub>
        </m:sSub>
        <m:r>
          <w:rPr>
            <w:rFonts w:ascii="Cambria Math" w:eastAsia="Cambria" w:hAnsi="Cambria Math" w:cs="Times New Roman"/>
            <w:sz w:val="28"/>
            <w:szCs w:val="28"/>
          </w:rPr>
          <m:t>)</m:t>
        </m:r>
      </m:oMath>
      <w:r w:rsidRPr="009C0B98">
        <w:rPr>
          <w:rFonts w:ascii="Times New Roman" w:eastAsia="Times New Roman" w:hAnsi="Times New Roman" w:cs="Times New Roman"/>
          <w:sz w:val="28"/>
          <w:szCs w:val="28"/>
        </w:rPr>
        <w:t xml:space="preserve">, </w:t>
      </w:r>
      <w:r w:rsidRPr="009C0B98">
        <w:rPr>
          <w:rFonts w:ascii="Times New Roman" w:eastAsia="Times New Roman" w:hAnsi="Times New Roman" w:cs="Times New Roman"/>
          <w:i/>
          <w:sz w:val="28"/>
          <w:szCs w:val="28"/>
        </w:rPr>
        <w:t>b</w:t>
      </w:r>
      <w:r w:rsidRPr="009C0B98">
        <w:rPr>
          <w:rFonts w:ascii="Times New Roman" w:eastAsia="Times New Roman" w:hAnsi="Times New Roman" w:cs="Times New Roman"/>
          <w:sz w:val="28"/>
          <w:szCs w:val="28"/>
        </w:rPr>
        <w:t>(</w:t>
      </w:r>
      <m:oMath>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lang w:val="en-US"/>
              </w:rPr>
              <m:t>b</m:t>
            </m:r>
            <m:r>
              <w:rPr>
                <w:rFonts w:ascii="Cambria Math" w:eastAsia="Cambria" w:hAnsi="Cambria Math" w:cs="Times New Roman"/>
                <w:sz w:val="28"/>
                <w:szCs w:val="28"/>
              </w:rPr>
              <m:t>1</m:t>
            </m:r>
          </m:sub>
        </m:sSub>
        <m:r>
          <w:rPr>
            <w:rFonts w:ascii="Cambria Math" w:eastAsia="Cambria" w:hAnsi="Cambria Math" w:cs="Times New Roman"/>
            <w:sz w:val="28"/>
            <w:szCs w:val="28"/>
          </w:rPr>
          <m:t xml:space="preserve">, </m:t>
        </m:r>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b2</m:t>
            </m:r>
          </m:sub>
        </m:sSub>
        <m:r>
          <w:rPr>
            <w:rFonts w:ascii="Cambria Math" w:eastAsia="Cambria" w:hAnsi="Cambria Math" w:cs="Times New Roman"/>
            <w:sz w:val="28"/>
            <w:szCs w:val="28"/>
          </w:rPr>
          <m:t>,…,</m:t>
        </m:r>
        <m:sSub>
          <m:sSubPr>
            <m:ctrlPr>
              <w:rPr>
                <w:rFonts w:ascii="Cambria Math" w:eastAsia="Cambria" w:hAnsi="Cambria Math" w:cs="Times New Roman"/>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bn</m:t>
            </m:r>
          </m:sub>
        </m:sSub>
        <m:r>
          <w:rPr>
            <w:rFonts w:ascii="Cambria Math" w:eastAsia="Cambria" w:hAnsi="Cambria Math" w:cs="Times New Roman"/>
            <w:sz w:val="28"/>
            <w:szCs w:val="28"/>
          </w:rPr>
          <m:t>)</m:t>
        </m:r>
      </m:oMath>
      <w:r w:rsidRPr="009C0B98">
        <w:rPr>
          <w:rFonts w:ascii="Times New Roman" w:eastAsia="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j</m:t>
            </m:r>
          </m:sub>
        </m:sSub>
        <m:r>
          <w:rPr>
            <w:rFonts w:ascii="Cambria Math" w:hAnsi="Cambria Math" w:cs="Times New Roman"/>
            <w:sz w:val="28"/>
            <w:szCs w:val="28"/>
          </w:rPr>
          <m:t xml:space="preserve">- </m:t>
        </m:r>
      </m:oMath>
      <w:r w:rsidRPr="009C0B98">
        <w:rPr>
          <w:rFonts w:ascii="Times New Roman" w:eastAsia="Times New Roman" w:hAnsi="Times New Roman" w:cs="Times New Roman"/>
          <w:sz w:val="28"/>
          <w:szCs w:val="28"/>
        </w:rPr>
        <w:t xml:space="preserve">весовой коэффициент </w:t>
      </w:r>
      <w:r w:rsidRPr="009C0B98">
        <w:rPr>
          <w:rFonts w:ascii="Times New Roman" w:eastAsia="Times New Roman" w:hAnsi="Times New Roman" w:cs="Times New Roman"/>
          <w:i/>
          <w:sz w:val="28"/>
          <w:szCs w:val="28"/>
        </w:rPr>
        <w:t>j-</w:t>
      </w:r>
      <w:r w:rsidRPr="009C0B98">
        <w:rPr>
          <w:rFonts w:ascii="Times New Roman" w:eastAsia="Times New Roman" w:hAnsi="Times New Roman" w:cs="Times New Roman"/>
          <w:sz w:val="28"/>
          <w:szCs w:val="28"/>
        </w:rPr>
        <w:t xml:space="preserve">й переменной.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Результаты вычислений представлены в при</w:t>
      </w:r>
      <w:r w:rsidR="006464AF">
        <w:rPr>
          <w:rFonts w:ascii="Times New Roman" w:eastAsia="Times New Roman" w:hAnsi="Times New Roman" w:cs="Times New Roman"/>
          <w:sz w:val="28"/>
          <w:szCs w:val="28"/>
        </w:rPr>
        <w:t xml:space="preserve">ложении 11 </w:t>
      </w:r>
      <w:r w:rsidR="009C0B98">
        <w:rPr>
          <w:rFonts w:ascii="Times New Roman" w:eastAsia="Times New Roman" w:hAnsi="Times New Roman" w:cs="Times New Roman"/>
          <w:sz w:val="28"/>
          <w:szCs w:val="28"/>
        </w:rPr>
        <w:t>«</w:t>
      </w:r>
      <w:r w:rsidR="006464AF">
        <w:rPr>
          <w:rFonts w:ascii="Times New Roman" w:eastAsia="Times New Roman" w:hAnsi="Times New Roman" w:cs="Times New Roman"/>
          <w:sz w:val="28"/>
          <w:szCs w:val="28"/>
        </w:rPr>
        <w:t xml:space="preserve">Матрицы </w:t>
      </w:r>
      <w:r>
        <w:rPr>
          <w:rFonts w:ascii="Times New Roman" w:eastAsia="Times New Roman" w:hAnsi="Times New Roman" w:cs="Times New Roman"/>
          <w:sz w:val="28"/>
          <w:szCs w:val="28"/>
        </w:rPr>
        <w:t>объектов атрибуции</w:t>
      </w:r>
      <w:r w:rsidR="009C0B98">
        <w:rPr>
          <w:rFonts w:ascii="Times New Roman" w:eastAsia="Times New Roman" w:hAnsi="Times New Roman" w:cs="Times New Roman"/>
          <w:sz w:val="28"/>
          <w:szCs w:val="28"/>
        </w:rPr>
        <w:t xml:space="preserve">» (листы 1-27) и </w:t>
      </w:r>
      <w:r>
        <w:rPr>
          <w:rFonts w:ascii="Times New Roman" w:eastAsia="Times New Roman" w:hAnsi="Times New Roman" w:cs="Times New Roman"/>
          <w:sz w:val="28"/>
          <w:szCs w:val="28"/>
        </w:rPr>
        <w:t xml:space="preserve">в приложении 12 </w:t>
      </w:r>
      <w:r w:rsidR="009C0B98">
        <w:rPr>
          <w:rFonts w:ascii="Times New Roman" w:eastAsia="Times New Roman" w:hAnsi="Times New Roman" w:cs="Times New Roman"/>
          <w:sz w:val="28"/>
          <w:szCs w:val="28"/>
        </w:rPr>
        <w:t>«</w:t>
      </w:r>
      <w:r>
        <w:rPr>
          <w:rFonts w:ascii="Times New Roman" w:eastAsia="Times New Roman" w:hAnsi="Times New Roman" w:cs="Times New Roman"/>
          <w:sz w:val="28"/>
          <w:szCs w:val="28"/>
        </w:rPr>
        <w:t>Матрица расстояний</w:t>
      </w:r>
      <w:r w:rsidR="009C0B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Решающее правило вероятностного алгоритма заключается в том, что объект можно однозначно отнести к определенному классу в том случае, если вероятность такого исхода больше 0,5. Если вероятность такого исхода меньше 0,5, то объект нельзя однозначно отнести к данному классу, можно лишь говорить о большей/меньшей доли вероятности данного исхода.</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Результаты работы вероятностного алгоритма представлены в таблице 9:</w:t>
      </w:r>
    </w:p>
    <w:p w:rsidR="006C5AF4" w:rsidRDefault="006C5AF4">
      <w:pPr>
        <w:tabs>
          <w:tab w:val="left" w:pos="0"/>
        </w:tabs>
        <w:spacing w:line="360" w:lineRule="auto"/>
        <w:ind w:firstLine="426"/>
        <w:jc w:val="both"/>
      </w:pPr>
    </w:p>
    <w:p w:rsidR="006C5AF4" w:rsidRDefault="009C0B98">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Табл. 15. </w:t>
      </w:r>
      <w:r w:rsidR="00E17FA4">
        <w:rPr>
          <w:rFonts w:ascii="Times New Roman" w:eastAsia="Times New Roman" w:hAnsi="Times New Roman" w:cs="Times New Roman"/>
          <w:i/>
          <w:sz w:val="28"/>
          <w:szCs w:val="28"/>
        </w:rPr>
        <w:t xml:space="preserve">Вероятностный алгоритм распознавания. </w:t>
      </w:r>
    </w:p>
    <w:p w:rsidR="002025FA" w:rsidRDefault="002025FA">
      <w:pPr>
        <w:tabs>
          <w:tab w:val="left" w:pos="0"/>
        </w:tabs>
        <w:spacing w:line="360" w:lineRule="auto"/>
        <w:ind w:firstLine="426"/>
        <w:jc w:val="right"/>
      </w:pPr>
    </w:p>
    <w:tbl>
      <w:tblPr>
        <w:tblStyle w:val="af3"/>
        <w:tblW w:w="8505"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500"/>
        <w:gridCol w:w="1710"/>
        <w:gridCol w:w="2865"/>
        <w:gridCol w:w="2430"/>
      </w:tblGrid>
      <w:tr w:rsidR="006C5AF4">
        <w:trPr>
          <w:jc w:val="center"/>
        </w:trPr>
        <w:tc>
          <w:tcPr>
            <w:tcW w:w="1500"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C5AF4" w:rsidRPr="002025FA" w:rsidRDefault="00E17FA4">
            <w:pPr>
              <w:tabs>
                <w:tab w:val="left" w:pos="0"/>
              </w:tabs>
              <w:spacing w:line="360" w:lineRule="auto"/>
              <w:ind w:firstLine="426"/>
              <w:jc w:val="both"/>
              <w:rPr>
                <w:rFonts w:ascii="Times New Roman" w:hAnsi="Times New Roman" w:cs="Times New Roman"/>
                <w:sz w:val="24"/>
                <w:szCs w:val="24"/>
              </w:rPr>
            </w:pPr>
            <w:r w:rsidRPr="002025FA">
              <w:rPr>
                <w:rFonts w:ascii="Times New Roman" w:eastAsia="Times New Roman" w:hAnsi="Times New Roman" w:cs="Times New Roman"/>
                <w:sz w:val="24"/>
                <w:szCs w:val="24"/>
              </w:rPr>
              <w:t>Объекты</w:t>
            </w:r>
          </w:p>
        </w:tc>
        <w:tc>
          <w:tcPr>
            <w:tcW w:w="7005"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Классы</w:t>
            </w:r>
          </w:p>
        </w:tc>
      </w:tr>
      <w:tr w:rsidR="006C5AF4">
        <w:trPr>
          <w:jc w:val="center"/>
        </w:trPr>
        <w:tc>
          <w:tcPr>
            <w:tcW w:w="1500"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C5AF4" w:rsidRPr="002025FA" w:rsidRDefault="006C5AF4">
            <w:pPr>
              <w:tabs>
                <w:tab w:val="left" w:pos="0"/>
              </w:tabs>
              <w:spacing w:line="360" w:lineRule="auto"/>
              <w:ind w:firstLine="426"/>
              <w:jc w:val="both"/>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both"/>
              <w:rPr>
                <w:rFonts w:ascii="Times New Roman" w:hAnsi="Times New Roman" w:cs="Times New Roman"/>
                <w:sz w:val="24"/>
                <w:szCs w:val="24"/>
              </w:rPr>
            </w:pPr>
            <w:r w:rsidRPr="002025FA">
              <w:rPr>
                <w:rFonts w:ascii="Times New Roman" w:eastAsia="Times New Roman" w:hAnsi="Times New Roman" w:cs="Times New Roman"/>
                <w:sz w:val="24"/>
                <w:szCs w:val="24"/>
              </w:rPr>
              <w:t>К2 (Цион)</w:t>
            </w:r>
          </w:p>
        </w:tc>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both"/>
              <w:rPr>
                <w:rFonts w:ascii="Times New Roman" w:hAnsi="Times New Roman" w:cs="Times New Roman"/>
                <w:sz w:val="24"/>
                <w:szCs w:val="24"/>
              </w:rPr>
            </w:pPr>
            <w:r w:rsidRPr="002025FA">
              <w:rPr>
                <w:rFonts w:ascii="Times New Roman" w:eastAsia="Times New Roman" w:hAnsi="Times New Roman" w:cs="Times New Roman"/>
                <w:sz w:val="24"/>
                <w:szCs w:val="24"/>
              </w:rPr>
              <w:t>К3 (Матюшкин-Герке)</w:t>
            </w:r>
          </w:p>
        </w:tc>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both"/>
              <w:rPr>
                <w:rFonts w:ascii="Times New Roman" w:hAnsi="Times New Roman" w:cs="Times New Roman"/>
                <w:sz w:val="24"/>
                <w:szCs w:val="24"/>
              </w:rPr>
            </w:pPr>
            <w:r w:rsidRPr="002025FA">
              <w:rPr>
                <w:rFonts w:ascii="Times New Roman" w:eastAsia="Times New Roman" w:hAnsi="Times New Roman" w:cs="Times New Roman"/>
                <w:sz w:val="24"/>
                <w:szCs w:val="24"/>
              </w:rPr>
              <w:t>К1 (Довлатов)</w:t>
            </w:r>
          </w:p>
        </w:tc>
      </w:tr>
      <w:tr w:rsidR="006C5AF4">
        <w:trPr>
          <w:jc w:val="center"/>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0,311</w:t>
            </w:r>
          </w:p>
        </w:tc>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0,139</w:t>
            </w:r>
          </w:p>
        </w:tc>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0,550</w:t>
            </w:r>
          </w:p>
        </w:tc>
      </w:tr>
      <w:tr w:rsidR="006C5AF4">
        <w:trPr>
          <w:jc w:val="center"/>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0,513</w:t>
            </w:r>
          </w:p>
        </w:tc>
        <w:tc>
          <w:tcPr>
            <w:tcW w:w="28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0,153</w:t>
            </w:r>
          </w:p>
        </w:tc>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0,334</w:t>
            </w:r>
          </w:p>
        </w:tc>
      </w:tr>
      <w:tr w:rsidR="006C5AF4">
        <w:trPr>
          <w:jc w:val="center"/>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3</w:t>
            </w:r>
          </w:p>
        </w:tc>
        <w:tc>
          <w:tcPr>
            <w:tcW w:w="17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0,492</w:t>
            </w:r>
          </w:p>
        </w:tc>
        <w:tc>
          <w:tcPr>
            <w:tcW w:w="28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0,201</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0,306</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4</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0,335</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0,145</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0,521</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5</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0,193</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0,666</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0,141</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6</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0,314</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0,181</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0,505</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7</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0,219</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0,064</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0,717</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8</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0,294</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0,095</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0,611</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lastRenderedPageBreak/>
              <w:t>9</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0,178</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0,064</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0,758</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10</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0,578</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0,193</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0,228</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11</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0,267</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0,518</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0,215</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12</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0,358</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0,130</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0,512</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13</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0,426</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0,280</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0,295</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14</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0,306</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0,516</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0,177</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15</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0,292</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0,150</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0,558</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16</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0,445</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0,209</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0,346</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17</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0,529</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0,189</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0,282</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18</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0,432</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0,141</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0,428</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19</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0,120</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0,043</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0,836</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20</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0,576</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0,209</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0,215</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21</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0,252</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0,105</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0,643</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22</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0,264</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0,531</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0,205</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23</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0,191</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0,069</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0,740</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24</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0,421</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0,259</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0,321</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25</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0,301</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0,161</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0,538</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26</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0,172</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0,708</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0,120</w:t>
            </w:r>
          </w:p>
        </w:tc>
      </w:tr>
      <w:tr w:rsidR="006C5AF4">
        <w:trPr>
          <w:jc w:val="center"/>
        </w:trPr>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tabs>
                <w:tab w:val="left" w:pos="0"/>
              </w:tabs>
              <w:spacing w:line="360" w:lineRule="auto"/>
              <w:ind w:firstLine="426"/>
              <w:jc w:val="right"/>
              <w:rPr>
                <w:rFonts w:ascii="Times New Roman" w:hAnsi="Times New Roman" w:cs="Times New Roman"/>
                <w:sz w:val="24"/>
                <w:szCs w:val="24"/>
              </w:rPr>
            </w:pPr>
            <w:r w:rsidRPr="002025FA">
              <w:rPr>
                <w:rFonts w:ascii="Times New Roman" w:eastAsia="Times New Roman" w:hAnsi="Times New Roman" w:cs="Times New Roman"/>
                <w:sz w:val="24"/>
                <w:szCs w:val="24"/>
              </w:rPr>
              <w:t>27</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0,295</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0,156</w:t>
            </w:r>
          </w:p>
        </w:tc>
        <w:tc>
          <w:tcPr>
            <w:tcW w:w="2430" w:type="dxa"/>
            <w:tcBorders>
              <w:bottom w:val="single" w:sz="6" w:space="0" w:color="000000"/>
              <w:right w:val="single" w:sz="6" w:space="0" w:color="000000"/>
            </w:tcBorders>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b/>
                <w:sz w:val="24"/>
                <w:szCs w:val="24"/>
              </w:rPr>
              <w:t>0,549</w:t>
            </w:r>
          </w:p>
        </w:tc>
      </w:tr>
    </w:tbl>
    <w:p w:rsidR="006C5AF4" w:rsidRDefault="006C5AF4">
      <w:pPr>
        <w:tabs>
          <w:tab w:val="left" w:pos="0"/>
        </w:tabs>
        <w:spacing w:line="360" w:lineRule="auto"/>
        <w:ind w:firstLine="426"/>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 xml:space="preserve">Полужирным шрифтом в таблице выделены наибольшие значения, позволяющие отнести объект к определенному классу. В большинстве случаев эти значения превышают 0.5, а значит данные тексты можно однозначно отнести к определенному автору. Однако объекты 3, 13, 16, и 24 имеют вероятность меньшую 0,5, но больше 0,4. В данных случаях можно говорить, что эти объекты с большой долей вероятности принадлежат соответствующим классам. В случае с объектом 18 однозначного решения вынести нельзя, </w:t>
      </w:r>
      <w:r>
        <w:rPr>
          <w:rFonts w:ascii="Times New Roman" w:eastAsia="Times New Roman" w:hAnsi="Times New Roman" w:cs="Times New Roman"/>
          <w:sz w:val="28"/>
          <w:szCs w:val="28"/>
        </w:rPr>
        <w:lastRenderedPageBreak/>
        <w:t>слишком мала разница вероятности принадлежности классу 1 (Довлатов) - 0,428 и классу 2 (Цион) - 0,432.</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Таким образом, по результатам вероятностного алгоритма можно составить матрицу решений (см табл. 10), где принадлежность объекта определенному классу обозначается как 1, а не принадлежность - 0.</w:t>
      </w:r>
    </w:p>
    <w:p w:rsidR="006C5AF4" w:rsidRDefault="006C5AF4">
      <w:pPr>
        <w:tabs>
          <w:tab w:val="left" w:pos="0"/>
        </w:tabs>
        <w:spacing w:line="360" w:lineRule="auto"/>
        <w:ind w:firstLine="426"/>
        <w:jc w:val="both"/>
      </w:pPr>
    </w:p>
    <w:p w:rsidR="006C5AF4" w:rsidRDefault="002025FA">
      <w:pPr>
        <w:tabs>
          <w:tab w:val="left" w:pos="0"/>
        </w:tabs>
        <w:spacing w:line="360" w:lineRule="auto"/>
        <w:ind w:firstLine="426"/>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 16.</w:t>
      </w:r>
      <w:r w:rsidR="00E17FA4">
        <w:rPr>
          <w:rFonts w:ascii="Times New Roman" w:eastAsia="Times New Roman" w:hAnsi="Times New Roman" w:cs="Times New Roman"/>
          <w:i/>
          <w:sz w:val="28"/>
          <w:szCs w:val="28"/>
        </w:rPr>
        <w:t xml:space="preserve"> Матрица решений</w:t>
      </w:r>
    </w:p>
    <w:p w:rsidR="002025FA" w:rsidRDefault="002025FA">
      <w:pPr>
        <w:tabs>
          <w:tab w:val="left" w:pos="0"/>
        </w:tabs>
        <w:spacing w:line="360" w:lineRule="auto"/>
        <w:ind w:firstLine="426"/>
        <w:jc w:val="right"/>
      </w:pPr>
    </w:p>
    <w:tbl>
      <w:tblPr>
        <w:tblStyle w:val="af4"/>
        <w:tblW w:w="825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500"/>
        <w:gridCol w:w="1655"/>
        <w:gridCol w:w="2977"/>
        <w:gridCol w:w="2118"/>
      </w:tblGrid>
      <w:tr w:rsidR="006C5AF4">
        <w:trPr>
          <w:trHeight w:val="500"/>
          <w:jc w:val="center"/>
        </w:trPr>
        <w:tc>
          <w:tcPr>
            <w:tcW w:w="1500" w:type="dxa"/>
            <w:vMerge w:val="restart"/>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bookmarkStart w:id="33" w:name="h.z337ya" w:colFirst="0" w:colLast="0"/>
            <w:bookmarkEnd w:id="33"/>
            <w:r w:rsidRPr="002025FA">
              <w:rPr>
                <w:rFonts w:ascii="Times New Roman" w:eastAsia="Times New Roman" w:hAnsi="Times New Roman" w:cs="Times New Roman"/>
                <w:sz w:val="24"/>
                <w:szCs w:val="24"/>
              </w:rPr>
              <w:t>Объекты</w:t>
            </w:r>
          </w:p>
        </w:tc>
        <w:tc>
          <w:tcPr>
            <w:tcW w:w="6750" w:type="dxa"/>
            <w:gridSpan w:val="3"/>
            <w:tcMar>
              <w:top w:w="40" w:type="dxa"/>
              <w:left w:w="40" w:type="dxa"/>
              <w:bottom w:w="40" w:type="dxa"/>
              <w:right w:w="40" w:type="dxa"/>
            </w:tcMar>
            <w:vAlign w:val="center"/>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Классы</w:t>
            </w:r>
          </w:p>
        </w:tc>
      </w:tr>
      <w:tr w:rsidR="006C5AF4">
        <w:trPr>
          <w:jc w:val="center"/>
        </w:trPr>
        <w:tc>
          <w:tcPr>
            <w:tcW w:w="1500" w:type="dxa"/>
            <w:vMerge/>
            <w:tcMar>
              <w:top w:w="40" w:type="dxa"/>
              <w:left w:w="40" w:type="dxa"/>
              <w:bottom w:w="40" w:type="dxa"/>
              <w:right w:w="40" w:type="dxa"/>
            </w:tcMar>
            <w:vAlign w:val="bottom"/>
          </w:tcPr>
          <w:p w:rsidR="006C5AF4" w:rsidRPr="002025FA" w:rsidRDefault="006C5AF4">
            <w:pPr>
              <w:tabs>
                <w:tab w:val="left" w:pos="0"/>
              </w:tabs>
              <w:spacing w:line="360" w:lineRule="auto"/>
              <w:ind w:firstLine="426"/>
              <w:jc w:val="both"/>
              <w:rPr>
                <w:rFonts w:ascii="Times New Roman" w:hAnsi="Times New Roman" w:cs="Times New Roman"/>
                <w:sz w:val="24"/>
                <w:szCs w:val="24"/>
              </w:rPr>
            </w:pPr>
          </w:p>
        </w:tc>
        <w:tc>
          <w:tcPr>
            <w:tcW w:w="1655"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К1 (Цион)</w:t>
            </w:r>
          </w:p>
        </w:tc>
        <w:tc>
          <w:tcPr>
            <w:tcW w:w="2977"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К2 (Матюшкин-Герке)</w:t>
            </w:r>
          </w:p>
        </w:tc>
        <w:tc>
          <w:tcPr>
            <w:tcW w:w="2118"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К3 (Довлатов)</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3</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4</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5</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6</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7</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8</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9</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10</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11</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12</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13</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14</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15</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16</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17</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18</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lastRenderedPageBreak/>
              <w:t>19</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20</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21</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22</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23</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24</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25</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26</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r>
      <w:tr w:rsidR="006C5AF4">
        <w:trPr>
          <w:jc w:val="center"/>
        </w:trPr>
        <w:tc>
          <w:tcPr>
            <w:tcW w:w="1500" w:type="dxa"/>
            <w:tcMar>
              <w:top w:w="40" w:type="dxa"/>
              <w:left w:w="40" w:type="dxa"/>
              <w:bottom w:w="40" w:type="dxa"/>
              <w:right w:w="40" w:type="dxa"/>
            </w:tcMar>
            <w:vAlign w:val="bottom"/>
          </w:tcPr>
          <w:p w:rsidR="006C5AF4" w:rsidRPr="002025FA" w:rsidRDefault="00E17FA4">
            <w:pPr>
              <w:tabs>
                <w:tab w:val="left" w:pos="0"/>
              </w:tabs>
              <w:spacing w:line="360" w:lineRule="auto"/>
              <w:ind w:firstLine="426"/>
              <w:jc w:val="center"/>
              <w:rPr>
                <w:rFonts w:ascii="Times New Roman" w:hAnsi="Times New Roman" w:cs="Times New Roman"/>
                <w:sz w:val="24"/>
                <w:szCs w:val="24"/>
              </w:rPr>
            </w:pPr>
            <w:r w:rsidRPr="002025FA">
              <w:rPr>
                <w:rFonts w:ascii="Times New Roman" w:eastAsia="Times New Roman" w:hAnsi="Times New Roman" w:cs="Times New Roman"/>
                <w:sz w:val="24"/>
                <w:szCs w:val="24"/>
              </w:rPr>
              <w:t>27</w:t>
            </w:r>
          </w:p>
        </w:tc>
        <w:tc>
          <w:tcPr>
            <w:tcW w:w="1655"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977"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0</w:t>
            </w:r>
          </w:p>
        </w:tc>
        <w:tc>
          <w:tcPr>
            <w:tcW w:w="2118" w:type="dxa"/>
            <w:tcMar>
              <w:top w:w="40" w:type="dxa"/>
              <w:left w:w="40" w:type="dxa"/>
              <w:bottom w:w="40" w:type="dxa"/>
              <w:right w:w="40" w:type="dxa"/>
            </w:tcMar>
            <w:vAlign w:val="bottom"/>
          </w:tcPr>
          <w:p w:rsidR="006C5AF4" w:rsidRPr="002025FA" w:rsidRDefault="00E17FA4">
            <w:pPr>
              <w:jc w:val="right"/>
              <w:rPr>
                <w:rFonts w:ascii="Times New Roman" w:hAnsi="Times New Roman" w:cs="Times New Roman"/>
                <w:sz w:val="24"/>
                <w:szCs w:val="24"/>
              </w:rPr>
            </w:pPr>
            <w:r w:rsidRPr="002025FA">
              <w:rPr>
                <w:rFonts w:ascii="Times New Roman" w:eastAsia="Times New Roman" w:hAnsi="Times New Roman" w:cs="Times New Roman"/>
                <w:sz w:val="24"/>
                <w:szCs w:val="24"/>
              </w:rPr>
              <w:t>1</w:t>
            </w:r>
          </w:p>
        </w:tc>
      </w:tr>
    </w:tbl>
    <w:p w:rsidR="004B1F1E" w:rsidRDefault="004B1F1E" w:rsidP="004B1F1E">
      <w:pPr>
        <w:pStyle w:val="2"/>
        <w:spacing w:before="0" w:after="0" w:line="360" w:lineRule="auto"/>
        <w:jc w:val="center"/>
        <w:rPr>
          <w:rFonts w:ascii="Times New Roman" w:eastAsia="Times New Roman" w:hAnsi="Times New Roman" w:cs="Times New Roman"/>
          <w:b/>
          <w:sz w:val="28"/>
          <w:szCs w:val="28"/>
        </w:rPr>
      </w:pPr>
      <w:bookmarkStart w:id="34" w:name="h.3j2qqm3" w:colFirst="0" w:colLast="0"/>
      <w:bookmarkStart w:id="35" w:name="_Toc451770576"/>
      <w:bookmarkEnd w:id="34"/>
    </w:p>
    <w:p w:rsidR="004B1F1E" w:rsidRDefault="004B1F1E" w:rsidP="004B1F1E">
      <w:pPr>
        <w:pStyle w:val="2"/>
        <w:spacing w:before="0" w:after="0" w:line="360" w:lineRule="auto"/>
        <w:jc w:val="center"/>
        <w:rPr>
          <w:rFonts w:ascii="Times New Roman" w:eastAsia="Times New Roman" w:hAnsi="Times New Roman" w:cs="Times New Roman"/>
          <w:b/>
          <w:sz w:val="28"/>
          <w:szCs w:val="28"/>
        </w:rPr>
      </w:pPr>
    </w:p>
    <w:p w:rsidR="006C5AF4" w:rsidRDefault="00E17FA4">
      <w:pPr>
        <w:pStyle w:val="2"/>
        <w:jc w:val="center"/>
      </w:pPr>
      <w:r>
        <w:rPr>
          <w:rFonts w:ascii="Times New Roman" w:eastAsia="Times New Roman" w:hAnsi="Times New Roman" w:cs="Times New Roman"/>
          <w:b/>
          <w:sz w:val="28"/>
          <w:szCs w:val="28"/>
        </w:rPr>
        <w:t>2.9 Интерпретация результатов атрибуции</w:t>
      </w:r>
      <w:bookmarkEnd w:id="35"/>
    </w:p>
    <w:p w:rsidR="006C5AF4" w:rsidRDefault="006C5AF4">
      <w:pPr>
        <w:tabs>
          <w:tab w:val="left" w:pos="0"/>
        </w:tabs>
        <w:spacing w:line="360" w:lineRule="auto"/>
        <w:ind w:firstLine="426"/>
        <w:jc w:val="both"/>
      </w:pPr>
    </w:p>
    <w:p w:rsidR="006C5AF4" w:rsidRDefault="006C5AF4" w:rsidP="007477B4">
      <w:pPr>
        <w:tabs>
          <w:tab w:val="left" w:pos="0"/>
        </w:tabs>
        <w:spacing w:line="360" w:lineRule="auto"/>
        <w:ind w:firstLine="709"/>
        <w:jc w:val="both"/>
      </w:pP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Анализ данных, содержащихся в таблице 10 позволяет отвергнуть нулевую гипотезу, в которой утверждалось то, что все псевдонимные произведения принадлежат Сергею Довлатову. Нашла подтверждение альтернативная гипотеза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часть произведений принадлежит </w:t>
      </w:r>
      <w:r w:rsidR="00841490">
        <w:rPr>
          <w:rFonts w:ascii="Times New Roman" w:eastAsia="Times New Roman" w:hAnsi="Times New Roman" w:cs="Times New Roman"/>
          <w:sz w:val="28"/>
          <w:szCs w:val="28"/>
        </w:rPr>
        <w:t>С.</w:t>
      </w:r>
      <w:r>
        <w:rPr>
          <w:rFonts w:ascii="Times New Roman" w:eastAsia="Times New Roman" w:hAnsi="Times New Roman" w:cs="Times New Roman"/>
          <w:sz w:val="28"/>
          <w:szCs w:val="28"/>
        </w:rPr>
        <w:t>Довлатову, а часть – еще одному или нескольким писателям.</w:t>
      </w:r>
    </w:p>
    <w:p w:rsidR="006C5AF4" w:rsidRPr="000C2FDF" w:rsidRDefault="00E17FA4" w:rsidP="007477B4">
      <w:pPr>
        <w:tabs>
          <w:tab w:val="left" w:pos="0"/>
        </w:tabs>
        <w:spacing w:line="360" w:lineRule="auto"/>
        <w:ind w:firstLine="709"/>
        <w:jc w:val="both"/>
      </w:pPr>
      <w:r>
        <w:rPr>
          <w:rFonts w:ascii="Times New Roman" w:eastAsia="Times New Roman" w:hAnsi="Times New Roman" w:cs="Times New Roman"/>
          <w:sz w:val="28"/>
          <w:szCs w:val="28"/>
        </w:rPr>
        <w:t>Таким образом, перу Сергея Довлатова принадлежат следующие произведения «Энтузиаст» (Советская Эстония. 03.09.1972. С.4), «Здрасьте, это Вася говорит...» (Вечерний Таллин. 16.01.1974. №13 (443). С. 3), «Случай с Барашкиным» (Советская Эстония. 28.01.1973. С. 4), «Как я бросил пить» (Советская Эстония. 11.02.1973. С. 4), «Звонок из Антимира» (Советская Эстония 25.03.1973. С. 4</w:t>
      </w:r>
      <w:r w:rsidR="006464A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Да здравствует петух!» (Вечерний Таллин. №71. 21.10.1972. С. 3), «Не лезь в бутылку. (Полуфантастическая история)» (Вечерний Таллин. 01.11.1972. С.З), «Последний сапожник» (Вечерний Таллин. №11 (138). 13.01.1973. С.З), С.3), «Сколько лет бабушке?» (Вечерний Таллин. </w:t>
      </w:r>
      <w:r>
        <w:rPr>
          <w:rFonts w:ascii="Times New Roman" w:eastAsia="Times New Roman" w:hAnsi="Times New Roman" w:cs="Times New Roman"/>
          <w:sz w:val="28"/>
          <w:szCs w:val="28"/>
        </w:rPr>
        <w:lastRenderedPageBreak/>
        <w:t>13.03.1974. С.3), «В ожидании генерала. (Действительное происшествие)» (Вечерний Таллин. № 119 (549). 25.05.1974. С.3), «История» (Вечерний Таллин. 15.12.1973. №290 (417). С.3), «Пончо» (Вечерний Таллин. 12.09.1973. С.З), «Чуткость» (Вечерний Таллин. 12.09.1973. С. 3).</w:t>
      </w:r>
      <w:r w:rsidR="000C2FDF" w:rsidRPr="00666599">
        <w:rPr>
          <w:rFonts w:ascii="Times New Roman" w:eastAsia="Times New Roman" w:hAnsi="Times New Roman" w:cs="Times New Roman"/>
          <w:sz w:val="28"/>
          <w:szCs w:val="28"/>
        </w:rPr>
        <w:t xml:space="preserve"> </w:t>
      </w:r>
      <w:r w:rsidR="000C2FDF">
        <w:rPr>
          <w:rFonts w:ascii="Times New Roman" w:eastAsia="Times New Roman" w:hAnsi="Times New Roman" w:cs="Times New Roman"/>
          <w:sz w:val="28"/>
          <w:szCs w:val="28"/>
        </w:rPr>
        <w:t>Всего 13 произведений.</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Владимир Цион является автором публикаций «Заведу себе бар...» (Мор</w:t>
      </w:r>
      <w:r w:rsidR="006464AF">
        <w:rPr>
          <w:rFonts w:ascii="Times New Roman" w:eastAsia="Times New Roman" w:hAnsi="Times New Roman" w:cs="Times New Roman"/>
          <w:sz w:val="28"/>
          <w:szCs w:val="28"/>
        </w:rPr>
        <w:t xml:space="preserve">як Эстонии. 21.04.1973. С. 4), </w:t>
      </w:r>
      <w:r>
        <w:rPr>
          <w:rFonts w:ascii="Times New Roman" w:eastAsia="Times New Roman" w:hAnsi="Times New Roman" w:cs="Times New Roman"/>
          <w:sz w:val="28"/>
          <w:szCs w:val="28"/>
        </w:rPr>
        <w:t>«Мужские хлопоты» (Вечерний Таллин. 07.03.1974. С.4), «Муха» (Вечерний Таллин. 27.10.1973. С.3), «Первый «заяц» (Советская Эстон</w:t>
      </w:r>
      <w:r w:rsidR="006464AF">
        <w:rPr>
          <w:rFonts w:ascii="Times New Roman" w:eastAsia="Times New Roman" w:hAnsi="Times New Roman" w:cs="Times New Roman"/>
          <w:sz w:val="28"/>
          <w:szCs w:val="28"/>
        </w:rPr>
        <w:t>ия. 01.01.1973. С.4),</w:t>
      </w:r>
      <w:r>
        <w:rPr>
          <w:rFonts w:ascii="Times New Roman" w:eastAsia="Times New Roman" w:hAnsi="Times New Roman" w:cs="Times New Roman"/>
          <w:sz w:val="28"/>
          <w:szCs w:val="28"/>
        </w:rPr>
        <w:t xml:space="preserve"> «Человек изголодался» (Вечерний Талли</w:t>
      </w:r>
      <w:r w:rsidR="006464AF">
        <w:rPr>
          <w:rFonts w:ascii="Times New Roman" w:eastAsia="Times New Roman" w:hAnsi="Times New Roman" w:cs="Times New Roman"/>
          <w:sz w:val="28"/>
          <w:szCs w:val="28"/>
        </w:rPr>
        <w:t>н. 14.09.1974. №215 (645) С. 3)</w:t>
      </w:r>
      <w:r>
        <w:rPr>
          <w:rFonts w:ascii="Times New Roman" w:eastAsia="Times New Roman" w:hAnsi="Times New Roman" w:cs="Times New Roman"/>
          <w:sz w:val="28"/>
          <w:szCs w:val="28"/>
        </w:rPr>
        <w:t>, «Не тот уровень» (Вечерний Таллин. 18.11.1972. С.З), «Ха-ха!» (Вечерний Таллин. 28.02.1973. С.З), «Зонт» (Советс</w:t>
      </w:r>
      <w:r w:rsidR="000C2FDF">
        <w:rPr>
          <w:rFonts w:ascii="Times New Roman" w:eastAsia="Times New Roman" w:hAnsi="Times New Roman" w:cs="Times New Roman"/>
          <w:sz w:val="28"/>
          <w:szCs w:val="28"/>
        </w:rPr>
        <w:t>кая Эстония. 02.09.1973. С. 4). Всего 8 произведений.</w:t>
      </w:r>
    </w:p>
    <w:p w:rsidR="006C5AF4" w:rsidRDefault="00E17FA4" w:rsidP="007477B4">
      <w:pPr>
        <w:tabs>
          <w:tab w:val="left" w:pos="0"/>
        </w:tabs>
        <w:spacing w:line="360" w:lineRule="auto"/>
        <w:ind w:firstLine="709"/>
        <w:jc w:val="both"/>
      </w:pPr>
      <w:r>
        <w:rPr>
          <w:rFonts w:ascii="Times New Roman" w:eastAsia="Times New Roman" w:hAnsi="Times New Roman" w:cs="Times New Roman"/>
          <w:sz w:val="28"/>
          <w:szCs w:val="28"/>
        </w:rPr>
        <w:t>Александр Матюшки</w:t>
      </w:r>
      <w:r w:rsidR="006464AF">
        <w:rPr>
          <w:rFonts w:ascii="Times New Roman" w:eastAsia="Times New Roman" w:hAnsi="Times New Roman" w:cs="Times New Roman"/>
          <w:sz w:val="28"/>
          <w:szCs w:val="28"/>
        </w:rPr>
        <w:t xml:space="preserve">н-Герке написал </w:t>
      </w:r>
      <w:r>
        <w:rPr>
          <w:rFonts w:ascii="Times New Roman" w:eastAsia="Times New Roman" w:hAnsi="Times New Roman" w:cs="Times New Roman"/>
          <w:sz w:val="28"/>
          <w:szCs w:val="28"/>
        </w:rPr>
        <w:t>«Сон» (Вечерний Таллин. 14.11.1973. №264 (391), «Астрономия» (Вечерний Таллин. 09.02.1974. №34 (464). С. 3), «Труба» (Вечерний Таллин. 28.10.1972. С.З), «Такая специфика» (Вечерний Таллин. №106. 06.12.1972. С.З), «Хочу всё знать!» (Вечерний Таллин. 10.10.1973. С. З).</w:t>
      </w:r>
      <w:r w:rsidR="00AF3ECD">
        <w:rPr>
          <w:rFonts w:ascii="Times New Roman" w:eastAsia="Times New Roman" w:hAnsi="Times New Roman" w:cs="Times New Roman"/>
          <w:sz w:val="28"/>
          <w:szCs w:val="28"/>
        </w:rPr>
        <w:t xml:space="preserve"> </w:t>
      </w:r>
      <w:r w:rsidR="000C2FDF">
        <w:rPr>
          <w:rFonts w:ascii="Times New Roman" w:eastAsia="Times New Roman" w:hAnsi="Times New Roman" w:cs="Times New Roman"/>
          <w:sz w:val="28"/>
          <w:szCs w:val="28"/>
        </w:rPr>
        <w:t>Всего пять произведений.</w:t>
      </w:r>
    </w:p>
    <w:p w:rsidR="004B1F1E" w:rsidRDefault="00E17FA4" w:rsidP="007477B4">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Авторство фельетона «Почти что драма про некую маму, ее малолетнего сына Игната и директора лесокомбината.», опубликованного 05.01.1</w:t>
      </w:r>
      <w:r w:rsidR="006464AF">
        <w:rPr>
          <w:rFonts w:ascii="Times New Roman" w:eastAsia="Times New Roman" w:hAnsi="Times New Roman" w:cs="Times New Roman"/>
          <w:sz w:val="28"/>
          <w:szCs w:val="28"/>
        </w:rPr>
        <w:t xml:space="preserve">974 в газете «Вечерний Таллин» </w:t>
      </w:r>
      <w:r>
        <w:rPr>
          <w:rFonts w:ascii="Times New Roman" w:eastAsia="Times New Roman" w:hAnsi="Times New Roman" w:cs="Times New Roman"/>
          <w:sz w:val="28"/>
          <w:szCs w:val="28"/>
        </w:rPr>
        <w:t>под псевдонимом «И. Олеп» достоверно установить не удалось.</w:t>
      </w:r>
      <w:bookmarkStart w:id="36" w:name="h.1y810tw" w:colFirst="0" w:colLast="0"/>
      <w:bookmarkStart w:id="37" w:name="_Toc451770577"/>
      <w:bookmarkEnd w:id="36"/>
    </w:p>
    <w:p w:rsidR="004B1F1E" w:rsidRDefault="004B1F1E" w:rsidP="007477B4">
      <w:pPr>
        <w:tabs>
          <w:tab w:val="left" w:pos="0"/>
        </w:tabs>
        <w:spacing w:line="360" w:lineRule="auto"/>
        <w:ind w:firstLine="709"/>
        <w:jc w:val="both"/>
        <w:rPr>
          <w:rFonts w:ascii="Times New Roman" w:eastAsia="Times New Roman" w:hAnsi="Times New Roman" w:cs="Times New Roman"/>
          <w:sz w:val="28"/>
          <w:szCs w:val="28"/>
        </w:rPr>
      </w:pPr>
    </w:p>
    <w:p w:rsidR="004B1F1E" w:rsidRDefault="004B1F1E" w:rsidP="004B1F1E">
      <w:pPr>
        <w:tabs>
          <w:tab w:val="left" w:pos="0"/>
        </w:tabs>
        <w:spacing w:line="360" w:lineRule="auto"/>
        <w:ind w:firstLine="567"/>
        <w:jc w:val="both"/>
        <w:rPr>
          <w:rFonts w:ascii="Times New Roman" w:eastAsia="Times New Roman" w:hAnsi="Times New Roman" w:cs="Times New Roman"/>
          <w:sz w:val="28"/>
          <w:szCs w:val="28"/>
        </w:rPr>
      </w:pPr>
    </w:p>
    <w:p w:rsidR="004B1F1E" w:rsidRDefault="004B1F1E" w:rsidP="004B1F1E">
      <w:pPr>
        <w:tabs>
          <w:tab w:val="left" w:pos="0"/>
        </w:tabs>
        <w:spacing w:line="360" w:lineRule="auto"/>
        <w:ind w:firstLine="567"/>
        <w:jc w:val="both"/>
        <w:rPr>
          <w:rFonts w:ascii="Times New Roman" w:eastAsia="Times New Roman" w:hAnsi="Times New Roman" w:cs="Times New Roman"/>
          <w:sz w:val="28"/>
          <w:szCs w:val="28"/>
        </w:rPr>
      </w:pPr>
    </w:p>
    <w:p w:rsidR="004B1F1E" w:rsidRDefault="004B1F1E" w:rsidP="004B1F1E">
      <w:pPr>
        <w:tabs>
          <w:tab w:val="left" w:pos="0"/>
        </w:tabs>
        <w:spacing w:line="360" w:lineRule="auto"/>
        <w:ind w:firstLine="567"/>
        <w:jc w:val="both"/>
        <w:rPr>
          <w:rFonts w:ascii="Times New Roman" w:eastAsia="Times New Roman" w:hAnsi="Times New Roman" w:cs="Times New Roman"/>
          <w:sz w:val="28"/>
          <w:szCs w:val="28"/>
        </w:rPr>
      </w:pPr>
    </w:p>
    <w:p w:rsidR="004B1F1E" w:rsidRDefault="004B1F1E" w:rsidP="004B1F1E">
      <w:pPr>
        <w:tabs>
          <w:tab w:val="left" w:pos="0"/>
        </w:tabs>
        <w:spacing w:line="360" w:lineRule="auto"/>
        <w:ind w:firstLine="567"/>
        <w:jc w:val="both"/>
        <w:rPr>
          <w:rFonts w:ascii="Times New Roman" w:eastAsia="Times New Roman" w:hAnsi="Times New Roman" w:cs="Times New Roman"/>
          <w:sz w:val="28"/>
          <w:szCs w:val="28"/>
        </w:rPr>
      </w:pPr>
    </w:p>
    <w:p w:rsidR="00FF32F9" w:rsidRDefault="00FF32F9" w:rsidP="004B1F1E">
      <w:pPr>
        <w:tabs>
          <w:tab w:val="left" w:pos="0"/>
        </w:tabs>
        <w:spacing w:line="360" w:lineRule="auto"/>
        <w:ind w:firstLine="567"/>
        <w:jc w:val="both"/>
        <w:rPr>
          <w:rFonts w:ascii="Times New Roman" w:eastAsia="Times New Roman" w:hAnsi="Times New Roman" w:cs="Times New Roman"/>
          <w:sz w:val="28"/>
          <w:szCs w:val="28"/>
        </w:rPr>
      </w:pPr>
    </w:p>
    <w:p w:rsidR="00FF32F9" w:rsidRDefault="00FF32F9" w:rsidP="004B1F1E">
      <w:pPr>
        <w:tabs>
          <w:tab w:val="left" w:pos="0"/>
        </w:tabs>
        <w:spacing w:line="360" w:lineRule="auto"/>
        <w:ind w:firstLine="567"/>
        <w:jc w:val="both"/>
        <w:rPr>
          <w:rFonts w:ascii="Times New Roman" w:eastAsia="Times New Roman" w:hAnsi="Times New Roman" w:cs="Times New Roman"/>
          <w:sz w:val="28"/>
          <w:szCs w:val="28"/>
        </w:rPr>
      </w:pPr>
    </w:p>
    <w:p w:rsidR="00FF32F9" w:rsidRDefault="00FF32F9" w:rsidP="004B1F1E">
      <w:pPr>
        <w:tabs>
          <w:tab w:val="left" w:pos="0"/>
        </w:tabs>
        <w:spacing w:line="360" w:lineRule="auto"/>
        <w:ind w:firstLine="567"/>
        <w:jc w:val="both"/>
        <w:rPr>
          <w:rFonts w:ascii="Times New Roman" w:eastAsia="Times New Roman" w:hAnsi="Times New Roman" w:cs="Times New Roman"/>
          <w:sz w:val="28"/>
          <w:szCs w:val="28"/>
        </w:rPr>
      </w:pPr>
    </w:p>
    <w:p w:rsidR="00FF32F9" w:rsidRDefault="00FF32F9" w:rsidP="004B1F1E">
      <w:pPr>
        <w:tabs>
          <w:tab w:val="left" w:pos="0"/>
        </w:tabs>
        <w:spacing w:line="360" w:lineRule="auto"/>
        <w:ind w:firstLine="567"/>
        <w:jc w:val="both"/>
        <w:rPr>
          <w:rFonts w:ascii="Times New Roman" w:eastAsia="Times New Roman" w:hAnsi="Times New Roman" w:cs="Times New Roman"/>
          <w:sz w:val="28"/>
          <w:szCs w:val="28"/>
        </w:rPr>
      </w:pPr>
    </w:p>
    <w:p w:rsidR="004B1F1E" w:rsidRDefault="00E17FA4" w:rsidP="004B1F1E">
      <w:pPr>
        <w:tabs>
          <w:tab w:val="left" w:pos="0"/>
        </w:tabs>
        <w:spacing w:line="360" w:lineRule="auto"/>
        <w:ind w:firstLine="56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Заключение</w:t>
      </w:r>
      <w:bookmarkStart w:id="38" w:name="h.4i7ojhp" w:colFirst="0" w:colLast="0"/>
      <w:bookmarkStart w:id="39" w:name="_Toc451770578"/>
      <w:bookmarkEnd w:id="37"/>
      <w:bookmarkEnd w:id="38"/>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AF3ECD" w:rsidRPr="00841490" w:rsidRDefault="00AF3ECD" w:rsidP="007477B4">
      <w:pPr>
        <w:spacing w:line="360" w:lineRule="auto"/>
        <w:ind w:firstLine="709"/>
        <w:jc w:val="both"/>
        <w:rPr>
          <w:rFonts w:ascii="Times New Roman" w:eastAsia="Times New Roman" w:hAnsi="Times New Roman" w:cs="Times New Roman"/>
          <w:sz w:val="28"/>
          <w:szCs w:val="28"/>
        </w:rPr>
      </w:pPr>
      <w:r w:rsidRPr="00841490">
        <w:rPr>
          <w:rFonts w:ascii="Times New Roman" w:eastAsia="Times New Roman" w:hAnsi="Times New Roman" w:cs="Times New Roman"/>
          <w:sz w:val="28"/>
          <w:szCs w:val="28"/>
        </w:rPr>
        <w:t>В данной работе был представлен опыт применения математических методов атрибуции текстов на примере проблемы авторства псевдонимны</w:t>
      </w:r>
      <w:r w:rsidR="008F435D">
        <w:rPr>
          <w:rFonts w:ascii="Times New Roman" w:eastAsia="Times New Roman" w:hAnsi="Times New Roman" w:cs="Times New Roman"/>
          <w:sz w:val="28"/>
          <w:szCs w:val="28"/>
        </w:rPr>
        <w:t>х</w:t>
      </w:r>
      <w:r w:rsidRPr="00841490">
        <w:rPr>
          <w:rFonts w:ascii="Times New Roman" w:eastAsia="Times New Roman" w:hAnsi="Times New Roman" w:cs="Times New Roman"/>
          <w:sz w:val="28"/>
          <w:szCs w:val="28"/>
        </w:rPr>
        <w:t xml:space="preserve"> фельетонов и юморесок, приписываемых С.Довлатову. </w:t>
      </w:r>
    </w:p>
    <w:p w:rsidR="00AF3ECD" w:rsidRPr="00841490" w:rsidRDefault="00FF32F9" w:rsidP="007477B4">
      <w:pPr>
        <w:spacing w:line="360" w:lineRule="auto"/>
        <w:ind w:firstLine="709"/>
        <w:jc w:val="both"/>
        <w:rPr>
          <w:rFonts w:ascii="Times New Roman" w:eastAsia="Times New Roman" w:hAnsi="Times New Roman" w:cs="Times New Roman"/>
          <w:sz w:val="28"/>
          <w:szCs w:val="28"/>
        </w:rPr>
      </w:pPr>
      <w:r w:rsidRPr="00841490">
        <w:rPr>
          <w:rFonts w:ascii="Times New Roman" w:eastAsia="Times New Roman" w:hAnsi="Times New Roman" w:cs="Times New Roman"/>
          <w:sz w:val="28"/>
          <w:szCs w:val="28"/>
        </w:rPr>
        <w:t xml:space="preserve">Обзор истории </w:t>
      </w:r>
      <w:r w:rsidR="00AF3ECD" w:rsidRPr="00841490">
        <w:rPr>
          <w:rFonts w:ascii="Times New Roman" w:eastAsia="Times New Roman" w:hAnsi="Times New Roman" w:cs="Times New Roman"/>
          <w:sz w:val="28"/>
          <w:szCs w:val="28"/>
        </w:rPr>
        <w:t xml:space="preserve">данного </w:t>
      </w:r>
      <w:r w:rsidRPr="00841490">
        <w:rPr>
          <w:rFonts w:ascii="Times New Roman" w:eastAsia="Times New Roman" w:hAnsi="Times New Roman" w:cs="Times New Roman"/>
          <w:sz w:val="28"/>
          <w:szCs w:val="28"/>
        </w:rPr>
        <w:t>вопроса позволил сформулировать атрибуционную гипотезу</w:t>
      </w:r>
      <w:r w:rsidR="00AF3ECD" w:rsidRPr="00841490">
        <w:rPr>
          <w:rFonts w:ascii="Times New Roman" w:eastAsia="Times New Roman" w:hAnsi="Times New Roman" w:cs="Times New Roman"/>
          <w:sz w:val="28"/>
          <w:szCs w:val="28"/>
        </w:rPr>
        <w:t>, отражающую возможность написания данных спорных произведений В.Ционом, А.А.Матюшкиным-Герке и С.Довлатовым. Класс объектов атрибуции составили 27 спорных произведений. Три априорных класса (</w:t>
      </w:r>
      <w:r w:rsidR="00841490" w:rsidRPr="00841490">
        <w:rPr>
          <w:rFonts w:ascii="Times New Roman" w:eastAsia="Times New Roman" w:hAnsi="Times New Roman" w:cs="Times New Roman"/>
          <w:sz w:val="28"/>
          <w:szCs w:val="28"/>
        </w:rPr>
        <w:t xml:space="preserve">К1 </w:t>
      </w:r>
      <w:r w:rsidR="00AF3ECD" w:rsidRPr="00841490">
        <w:rPr>
          <w:rFonts w:ascii="Times New Roman" w:eastAsia="Times New Roman" w:hAnsi="Times New Roman" w:cs="Times New Roman"/>
          <w:sz w:val="28"/>
          <w:szCs w:val="28"/>
        </w:rPr>
        <w:t>«Довлатов» - 29 текстов, К2 «Цион» - 11 текстов, К3 «</w:t>
      </w:r>
      <w:r w:rsidR="00310D34">
        <w:rPr>
          <w:rFonts w:ascii="Times New Roman" w:eastAsia="Times New Roman" w:hAnsi="Times New Roman" w:cs="Times New Roman"/>
          <w:sz w:val="28"/>
          <w:szCs w:val="28"/>
        </w:rPr>
        <w:t>Матюшкин-Герке</w:t>
      </w:r>
      <w:r w:rsidR="00AF3ECD" w:rsidRPr="00841490">
        <w:rPr>
          <w:rFonts w:ascii="Times New Roman" w:eastAsia="Times New Roman" w:hAnsi="Times New Roman" w:cs="Times New Roman"/>
          <w:sz w:val="28"/>
          <w:szCs w:val="28"/>
        </w:rPr>
        <w:t>» - 15 текстов) были описаны на языке 56 априорных параметров. Информативный набор параметров составили 4 параметра: Х08 (число подчиненных предложений), Х09 (</w:t>
      </w:r>
      <w:r w:rsidR="00841490" w:rsidRPr="00841490">
        <w:rPr>
          <w:rFonts w:ascii="Times New Roman" w:eastAsia="Times New Roman" w:hAnsi="Times New Roman" w:cs="Times New Roman"/>
          <w:sz w:val="28"/>
          <w:szCs w:val="28"/>
        </w:rPr>
        <w:t>число подчиненных предложений 1-й степени), X26 (число союзов) и X27 (число подчинительных союзов).</w:t>
      </w:r>
    </w:p>
    <w:p w:rsidR="00841490" w:rsidRPr="00841490" w:rsidRDefault="00841490" w:rsidP="007477B4">
      <w:pPr>
        <w:tabs>
          <w:tab w:val="left" w:pos="0"/>
        </w:tabs>
        <w:spacing w:line="360" w:lineRule="auto"/>
        <w:ind w:firstLine="709"/>
        <w:jc w:val="both"/>
        <w:rPr>
          <w:sz w:val="28"/>
          <w:szCs w:val="28"/>
        </w:rPr>
      </w:pPr>
      <w:r w:rsidRPr="00841490">
        <w:rPr>
          <w:rFonts w:ascii="Times New Roman" w:eastAsia="Times New Roman" w:hAnsi="Times New Roman" w:cs="Times New Roman"/>
          <w:sz w:val="28"/>
          <w:szCs w:val="28"/>
        </w:rPr>
        <w:t>В результате проведенной атрибуции, работы детерминированного и вероятностного алгоритмов, подтвердилась альтернативная гипотеза о том, что часть атрибутируемых произведений принадлежит С.Довлатову, а часть – еще одному или нескольким писателям. Интерпретация полученных ре</w:t>
      </w:r>
      <w:r w:rsidR="008F435D">
        <w:rPr>
          <w:rFonts w:ascii="Times New Roman" w:eastAsia="Times New Roman" w:hAnsi="Times New Roman" w:cs="Times New Roman"/>
          <w:sz w:val="28"/>
          <w:szCs w:val="28"/>
        </w:rPr>
        <w:t>з</w:t>
      </w:r>
      <w:r w:rsidRPr="00841490">
        <w:rPr>
          <w:rFonts w:ascii="Times New Roman" w:eastAsia="Times New Roman" w:hAnsi="Times New Roman" w:cs="Times New Roman"/>
          <w:sz w:val="28"/>
          <w:szCs w:val="28"/>
        </w:rPr>
        <w:t xml:space="preserve">ультатов показала, что с высокой долей вероятности 5 текстов могут быть отнесены Александру Матюшкину-Герке, 8 - Владимиру Циону и 13 - Сергею Довлатову. Авторство одного из объектов атрибуции (фельетона «Почти что драма про некую маму, ее малолетнего сына Игната и директора лесокомбината.») точно установить не удалось. </w:t>
      </w:r>
    </w:p>
    <w:p w:rsidR="008F435D" w:rsidRDefault="008F435D" w:rsidP="007477B4">
      <w:pPr>
        <w:spacing w:line="360" w:lineRule="auto"/>
        <w:ind w:firstLine="709"/>
        <w:jc w:val="both"/>
      </w:pPr>
      <w:r>
        <w:rPr>
          <w:rFonts w:ascii="Times New Roman" w:eastAsia="Times New Roman" w:hAnsi="Times New Roman" w:cs="Times New Roman"/>
          <w:sz w:val="28"/>
          <w:szCs w:val="28"/>
        </w:rPr>
        <w:t xml:space="preserve">Таким образом, заявленная цель была достигнута. </w:t>
      </w:r>
      <w:r w:rsidR="00841490">
        <w:rPr>
          <w:rFonts w:ascii="Times New Roman" w:eastAsia="Times New Roman" w:hAnsi="Times New Roman" w:cs="Times New Roman"/>
          <w:sz w:val="28"/>
          <w:szCs w:val="28"/>
        </w:rPr>
        <w:t xml:space="preserve">Практическая и научная значимость данной работы состоит в том, что </w:t>
      </w:r>
      <w:r>
        <w:rPr>
          <w:rFonts w:ascii="Times New Roman" w:eastAsia="Times New Roman" w:hAnsi="Times New Roman" w:cs="Times New Roman"/>
          <w:sz w:val="28"/>
          <w:szCs w:val="28"/>
        </w:rPr>
        <w:t xml:space="preserve">она </w:t>
      </w:r>
      <w:r w:rsidR="00841490">
        <w:rPr>
          <w:rFonts w:ascii="Times New Roman" w:eastAsia="Times New Roman" w:hAnsi="Times New Roman" w:cs="Times New Roman"/>
          <w:sz w:val="28"/>
          <w:szCs w:val="28"/>
        </w:rPr>
        <w:t xml:space="preserve">является первой </w:t>
      </w:r>
      <w:r>
        <w:rPr>
          <w:rFonts w:ascii="Times New Roman" w:eastAsia="Times New Roman" w:hAnsi="Times New Roman" w:cs="Times New Roman"/>
          <w:sz w:val="28"/>
          <w:szCs w:val="28"/>
        </w:rPr>
        <w:t xml:space="preserve">попыткой </w:t>
      </w:r>
      <w:r>
        <w:rPr>
          <w:rFonts w:ascii="Times New Roman" w:eastAsia="Times New Roman" w:hAnsi="Times New Roman" w:cs="Times New Roman"/>
          <w:sz w:val="28"/>
          <w:szCs w:val="28"/>
          <w:highlight w:val="white"/>
        </w:rPr>
        <w:t>описания индивидуального стиля</w:t>
      </w:r>
      <w:r>
        <w:rPr>
          <w:rFonts w:ascii="Times New Roman" w:eastAsia="Times New Roman" w:hAnsi="Times New Roman" w:cs="Times New Roman"/>
          <w:sz w:val="28"/>
          <w:szCs w:val="28"/>
        </w:rPr>
        <w:t xml:space="preserve"> Сергея Довлатова с помощью математических методов, а также первым исследованием </w:t>
      </w:r>
      <w:r w:rsidR="00841490">
        <w:rPr>
          <w:rFonts w:ascii="Times New Roman" w:eastAsia="Times New Roman" w:hAnsi="Times New Roman" w:cs="Times New Roman"/>
          <w:sz w:val="28"/>
          <w:szCs w:val="28"/>
        </w:rPr>
        <w:t>раннего творчества</w:t>
      </w:r>
      <w:r>
        <w:rPr>
          <w:rFonts w:ascii="Times New Roman" w:eastAsia="Times New Roman" w:hAnsi="Times New Roman" w:cs="Times New Roman"/>
          <w:sz w:val="28"/>
          <w:szCs w:val="28"/>
        </w:rPr>
        <w:t xml:space="preserve"> писателя с использованием теории распознавания образов.</w:t>
      </w:r>
      <w:r w:rsidR="008414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Полученные р</w:t>
      </w:r>
      <w:r>
        <w:rPr>
          <w:rFonts w:ascii="Times New Roman" w:eastAsia="Times New Roman" w:hAnsi="Times New Roman" w:cs="Times New Roman"/>
          <w:sz w:val="28"/>
          <w:szCs w:val="28"/>
          <w:highlight w:val="white"/>
        </w:rPr>
        <w:t xml:space="preserve">езультаты </w:t>
      </w:r>
      <w:r>
        <w:rPr>
          <w:rFonts w:ascii="Times New Roman" w:eastAsia="Times New Roman" w:hAnsi="Times New Roman" w:cs="Times New Roman"/>
          <w:sz w:val="28"/>
          <w:szCs w:val="28"/>
        </w:rPr>
        <w:t xml:space="preserve">могут </w:t>
      </w:r>
      <w:r>
        <w:rPr>
          <w:rFonts w:ascii="Times New Roman" w:eastAsia="Times New Roman" w:hAnsi="Times New Roman" w:cs="Times New Roman"/>
          <w:sz w:val="28"/>
          <w:szCs w:val="28"/>
        </w:rPr>
        <w:lastRenderedPageBreak/>
        <w:t xml:space="preserve">стать примером для </w:t>
      </w:r>
      <w:r w:rsidR="00841490">
        <w:rPr>
          <w:rFonts w:ascii="Times New Roman" w:eastAsia="Times New Roman" w:hAnsi="Times New Roman" w:cs="Times New Roman"/>
          <w:sz w:val="28"/>
          <w:szCs w:val="28"/>
        </w:rPr>
        <w:t xml:space="preserve">дальнейших исследований </w:t>
      </w:r>
      <w:r>
        <w:rPr>
          <w:rFonts w:ascii="Times New Roman" w:eastAsia="Times New Roman" w:hAnsi="Times New Roman" w:cs="Times New Roman"/>
          <w:sz w:val="28"/>
          <w:szCs w:val="28"/>
        </w:rPr>
        <w:t xml:space="preserve">при изучении </w:t>
      </w:r>
      <w:r>
        <w:rPr>
          <w:rFonts w:ascii="Times New Roman" w:eastAsia="Times New Roman" w:hAnsi="Times New Roman" w:cs="Times New Roman"/>
          <w:sz w:val="28"/>
          <w:szCs w:val="28"/>
          <w:highlight w:val="white"/>
        </w:rPr>
        <w:t>творчества писателя.</w:t>
      </w: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8F435D" w:rsidRDefault="008F435D"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4B1F1E" w:rsidRDefault="004B1F1E" w:rsidP="004B1F1E">
      <w:pPr>
        <w:tabs>
          <w:tab w:val="left" w:pos="0"/>
        </w:tabs>
        <w:spacing w:line="360" w:lineRule="auto"/>
        <w:ind w:firstLine="567"/>
        <w:jc w:val="center"/>
        <w:rPr>
          <w:rFonts w:ascii="Times New Roman" w:eastAsia="Times New Roman" w:hAnsi="Times New Roman" w:cs="Times New Roman"/>
          <w:b/>
          <w:sz w:val="32"/>
          <w:szCs w:val="32"/>
        </w:rPr>
      </w:pPr>
    </w:p>
    <w:p w:rsidR="00666599" w:rsidRDefault="00666599" w:rsidP="004B1F1E">
      <w:pPr>
        <w:tabs>
          <w:tab w:val="left" w:pos="0"/>
        </w:tabs>
        <w:spacing w:line="360" w:lineRule="auto"/>
        <w:ind w:firstLine="567"/>
        <w:jc w:val="center"/>
        <w:rPr>
          <w:rFonts w:ascii="Times New Roman" w:eastAsia="Times New Roman" w:hAnsi="Times New Roman" w:cs="Times New Roman"/>
          <w:b/>
          <w:sz w:val="32"/>
          <w:szCs w:val="32"/>
        </w:rPr>
      </w:pPr>
    </w:p>
    <w:p w:rsidR="006C5AF4" w:rsidRDefault="00E17FA4" w:rsidP="004B1F1E">
      <w:pPr>
        <w:tabs>
          <w:tab w:val="left" w:pos="0"/>
        </w:tabs>
        <w:spacing w:line="360" w:lineRule="auto"/>
        <w:ind w:firstLine="567"/>
        <w:jc w:val="center"/>
      </w:pPr>
      <w:r>
        <w:rPr>
          <w:rFonts w:ascii="Times New Roman" w:eastAsia="Times New Roman" w:hAnsi="Times New Roman" w:cs="Times New Roman"/>
          <w:b/>
          <w:sz w:val="32"/>
          <w:szCs w:val="32"/>
        </w:rPr>
        <w:t>Список литературы</w:t>
      </w:r>
      <w:bookmarkEnd w:id="39"/>
    </w:p>
    <w:p w:rsidR="006C5AF4" w:rsidRDefault="006C5AF4" w:rsidP="00C90E85">
      <w:pPr>
        <w:tabs>
          <w:tab w:val="left" w:pos="142"/>
        </w:tabs>
        <w:spacing w:line="360" w:lineRule="auto"/>
        <w:ind w:left="851"/>
        <w:jc w:val="both"/>
      </w:pPr>
    </w:p>
    <w:p w:rsidR="006C5AF4" w:rsidRDefault="006C5AF4" w:rsidP="00C90E85">
      <w:pPr>
        <w:tabs>
          <w:tab w:val="left" w:pos="142"/>
        </w:tabs>
        <w:spacing w:line="360" w:lineRule="auto"/>
        <w:ind w:left="851"/>
        <w:jc w:val="both"/>
      </w:pP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Доброзракова Г.А. Псевдонимные юморески и фельетоны Сергея Довлатова. К вопросу атрибуции </w:t>
      </w:r>
      <w:r w:rsidR="00C90E85">
        <w:rPr>
          <w:rFonts w:ascii="Times New Roman" w:eastAsia="Times New Roman" w:hAnsi="Times New Roman" w:cs="Times New Roman"/>
          <w:color w:val="auto"/>
          <w:sz w:val="28"/>
          <w:szCs w:val="28"/>
        </w:rPr>
        <w:t xml:space="preserve">// Вопросы литературы. Вып. </w:t>
      </w:r>
      <w:r w:rsidRPr="00C90E85">
        <w:rPr>
          <w:rFonts w:ascii="Times New Roman" w:eastAsia="Times New Roman" w:hAnsi="Times New Roman" w:cs="Times New Roman"/>
          <w:color w:val="auto"/>
          <w:sz w:val="28"/>
          <w:szCs w:val="28"/>
        </w:rPr>
        <w:t>4. 2014. С.21-54</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Д</w:t>
      </w:r>
      <w:r w:rsidRPr="00C90E85">
        <w:rPr>
          <w:rFonts w:ascii="Times New Roman" w:eastAsia="Times New Roman" w:hAnsi="Times New Roman" w:cs="Times New Roman"/>
          <w:color w:val="auto"/>
          <w:sz w:val="28"/>
          <w:szCs w:val="28"/>
          <w:highlight w:val="white"/>
        </w:rPr>
        <w:t>оброзракова Г.А. Журналистская деятельность С. Довлатова (доэмигрантский период) // Мир науки</w:t>
      </w:r>
      <w:r w:rsidR="00C90E85">
        <w:rPr>
          <w:rFonts w:ascii="Times New Roman" w:eastAsia="Times New Roman" w:hAnsi="Times New Roman" w:cs="Times New Roman"/>
          <w:color w:val="auto"/>
          <w:sz w:val="28"/>
          <w:szCs w:val="28"/>
          <w:highlight w:val="white"/>
        </w:rPr>
        <w:t xml:space="preserve">, культуры, образования. Вып. </w:t>
      </w:r>
      <w:r w:rsidRPr="00C90E85">
        <w:rPr>
          <w:rFonts w:ascii="Times New Roman" w:eastAsia="Times New Roman" w:hAnsi="Times New Roman" w:cs="Times New Roman"/>
          <w:color w:val="auto"/>
          <w:sz w:val="28"/>
          <w:szCs w:val="28"/>
          <w:highlight w:val="white"/>
        </w:rPr>
        <w:t>1 (56). 2016. С. 311-313</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highlight w:val="white"/>
        </w:rPr>
        <w:t>Виноградов В. В. Проблема авторства и теория стилей.</w:t>
      </w:r>
      <w:r w:rsidRPr="00C90E85">
        <w:rPr>
          <w:rFonts w:ascii="Times New Roman" w:eastAsia="Times New Roman" w:hAnsi="Times New Roman" w:cs="Times New Roman"/>
          <w:color w:val="auto"/>
          <w:sz w:val="28"/>
          <w:szCs w:val="28"/>
        </w:rPr>
        <w:t xml:space="preserve"> </w:t>
      </w:r>
      <w:r w:rsidR="00C90E85">
        <w:rPr>
          <w:rFonts w:ascii="Times New Roman" w:eastAsia="Times New Roman" w:hAnsi="Times New Roman" w:cs="Times New Roman"/>
          <w:color w:val="auto"/>
          <w:sz w:val="28"/>
          <w:szCs w:val="28"/>
          <w:highlight w:val="white"/>
        </w:rPr>
        <w:t>- М.</w:t>
      </w:r>
      <w:r w:rsidRPr="00C90E85">
        <w:rPr>
          <w:rFonts w:ascii="Times New Roman" w:eastAsia="Times New Roman" w:hAnsi="Times New Roman" w:cs="Times New Roman"/>
          <w:color w:val="auto"/>
          <w:sz w:val="28"/>
          <w:szCs w:val="28"/>
          <w:highlight w:val="white"/>
        </w:rPr>
        <w:t>: Гослитиздат, 1961. - 614 с.</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highlight w:val="white"/>
        </w:rPr>
      </w:pPr>
      <w:r w:rsidRPr="00C90E85">
        <w:rPr>
          <w:rFonts w:ascii="Times New Roman" w:eastAsia="Times New Roman" w:hAnsi="Times New Roman" w:cs="Times New Roman"/>
          <w:color w:val="auto"/>
          <w:sz w:val="28"/>
          <w:szCs w:val="28"/>
          <w:highlight w:val="white"/>
        </w:rPr>
        <w:t>Март</w:t>
      </w:r>
      <w:r w:rsidR="000C2FDF">
        <w:rPr>
          <w:rFonts w:ascii="Times New Roman" w:eastAsia="Times New Roman" w:hAnsi="Times New Roman" w:cs="Times New Roman"/>
          <w:color w:val="auto"/>
          <w:sz w:val="28"/>
          <w:szCs w:val="28"/>
          <w:highlight w:val="white"/>
        </w:rPr>
        <w:t>ыненко Г. Я. Основы стилеметрии.</w:t>
      </w:r>
      <w:r w:rsidR="000C2FDF" w:rsidRPr="000C2FDF">
        <w:rPr>
          <w:rFonts w:ascii="Times New Roman" w:eastAsia="Times New Roman" w:hAnsi="Times New Roman" w:cs="Times New Roman"/>
          <w:color w:val="auto"/>
          <w:sz w:val="28"/>
          <w:szCs w:val="28"/>
          <w:highlight w:val="white"/>
        </w:rPr>
        <w:t xml:space="preserve"> </w:t>
      </w:r>
      <w:r w:rsidRPr="00C90E85">
        <w:rPr>
          <w:rFonts w:ascii="Times New Roman" w:eastAsia="Times New Roman" w:hAnsi="Times New Roman" w:cs="Times New Roman"/>
          <w:color w:val="auto"/>
          <w:sz w:val="28"/>
          <w:szCs w:val="28"/>
          <w:highlight w:val="white"/>
        </w:rPr>
        <w:t>- Л.: Изд-во Ленингр. ун-та, 1988. - 173 с.</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highlight w:val="white"/>
        </w:rPr>
      </w:pPr>
      <w:r w:rsidRPr="00C90E85">
        <w:rPr>
          <w:rFonts w:ascii="Times New Roman" w:eastAsia="Times New Roman" w:hAnsi="Times New Roman" w:cs="Times New Roman"/>
          <w:color w:val="auto"/>
          <w:sz w:val="28"/>
          <w:szCs w:val="28"/>
          <w:highlight w:val="white"/>
        </w:rPr>
        <w:t>Мартыненко Г. Я. Многомерный синтаксическ</w:t>
      </w:r>
      <w:r w:rsidR="000C2FDF">
        <w:rPr>
          <w:rFonts w:ascii="Times New Roman" w:eastAsia="Times New Roman" w:hAnsi="Times New Roman" w:cs="Times New Roman"/>
          <w:color w:val="auto"/>
          <w:sz w:val="28"/>
          <w:szCs w:val="28"/>
          <w:highlight w:val="white"/>
        </w:rPr>
        <w:t xml:space="preserve">ий анализ художественной прозы </w:t>
      </w:r>
      <w:r w:rsidRPr="00C90E85">
        <w:rPr>
          <w:rFonts w:ascii="Times New Roman" w:eastAsia="Times New Roman" w:hAnsi="Times New Roman" w:cs="Times New Roman"/>
          <w:color w:val="auto"/>
          <w:sz w:val="28"/>
          <w:szCs w:val="28"/>
          <w:highlight w:val="white"/>
        </w:rPr>
        <w:t>// Структурная и прикладная лингвистика: межвуз. сборник / под ред. А. С. Герда. — Л.: Изд-во Ленингр. ун-та, 1983. Вып.2. - С. 47-61.</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Марусенко М.А. Атрибуция анонимных и псевдонимных литературных произведений</w:t>
      </w:r>
      <w:r w:rsidR="000C2FDF">
        <w:rPr>
          <w:rFonts w:ascii="Times New Roman" w:eastAsia="Times New Roman" w:hAnsi="Times New Roman" w:cs="Times New Roman"/>
          <w:color w:val="auto"/>
          <w:sz w:val="28"/>
          <w:szCs w:val="28"/>
        </w:rPr>
        <w:t xml:space="preserve"> методами распознавания образов</w:t>
      </w:r>
      <w:r w:rsidRPr="00C90E85">
        <w:rPr>
          <w:rFonts w:ascii="Times New Roman" w:eastAsia="Times New Roman" w:hAnsi="Times New Roman" w:cs="Times New Roman"/>
          <w:color w:val="auto"/>
          <w:sz w:val="28"/>
          <w:szCs w:val="28"/>
        </w:rPr>
        <w:t>: дис. … д-ра филолог. наук: 10.02.19 / М.А. Марусенко. – Л.:</w:t>
      </w:r>
      <w:r w:rsidRPr="00C90E85">
        <w:rPr>
          <w:rFonts w:ascii="Times New Roman" w:eastAsia="Times New Roman" w:hAnsi="Times New Roman" w:cs="Times New Roman"/>
          <w:color w:val="auto"/>
          <w:sz w:val="28"/>
          <w:szCs w:val="28"/>
          <w:highlight w:val="white"/>
        </w:rPr>
        <w:t xml:space="preserve"> Изд-во Л</w:t>
      </w:r>
      <w:r w:rsidRPr="00C90E85">
        <w:rPr>
          <w:rFonts w:ascii="Times New Roman" w:eastAsia="Times New Roman" w:hAnsi="Times New Roman" w:cs="Times New Roman"/>
          <w:color w:val="auto"/>
          <w:sz w:val="28"/>
          <w:szCs w:val="28"/>
        </w:rPr>
        <w:t>ГУ, 1990. - 370 С. + Автореф. 26 С.</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Марусенко М.А. Атрибуция анонимных и псевдонимных литературных произведений методами</w:t>
      </w:r>
      <w:r w:rsidR="000C2FDF">
        <w:rPr>
          <w:rFonts w:ascii="Times New Roman" w:eastAsia="Times New Roman" w:hAnsi="Times New Roman" w:cs="Times New Roman"/>
          <w:color w:val="auto"/>
          <w:sz w:val="28"/>
          <w:szCs w:val="28"/>
        </w:rPr>
        <w:t xml:space="preserve"> теории распознавания образов. </w:t>
      </w:r>
      <w:r w:rsidRPr="00C90E85">
        <w:rPr>
          <w:rFonts w:ascii="Times New Roman" w:eastAsia="Times New Roman" w:hAnsi="Times New Roman" w:cs="Times New Roman"/>
          <w:color w:val="auto"/>
          <w:sz w:val="28"/>
          <w:szCs w:val="28"/>
        </w:rPr>
        <w:t xml:space="preserve">- </w:t>
      </w:r>
      <w:r w:rsidRPr="00C90E85">
        <w:rPr>
          <w:rFonts w:ascii="Times New Roman" w:eastAsia="Times New Roman" w:hAnsi="Times New Roman" w:cs="Times New Roman"/>
          <w:color w:val="auto"/>
          <w:sz w:val="28"/>
          <w:szCs w:val="28"/>
          <w:highlight w:val="white"/>
        </w:rPr>
        <w:t>Л.: Изд-во Ленингр. ун-та, 1990. 164 с.</w:t>
      </w:r>
    </w:p>
    <w:p w:rsidR="006C5AF4" w:rsidRPr="00C90E85" w:rsidRDefault="00E17FA4" w:rsidP="00C90E85">
      <w:pPr>
        <w:numPr>
          <w:ilvl w:val="0"/>
          <w:numId w:val="7"/>
        </w:numPr>
        <w:tabs>
          <w:tab w:val="left" w:pos="0"/>
        </w:tabs>
        <w:spacing w:line="360" w:lineRule="auto"/>
        <w:ind w:left="567" w:hanging="27"/>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Марусенко М.А., Бессонов Б.Л., Богданова Л.М., Аникин М.А., Мясоедова Н.Е. В поисках потерянного автора. Этюды атрибуции. - </w:t>
      </w:r>
      <w:r w:rsidR="006464AF" w:rsidRPr="00C90E85">
        <w:rPr>
          <w:rFonts w:ascii="Times New Roman" w:eastAsia="Times New Roman" w:hAnsi="Times New Roman" w:cs="Times New Roman"/>
          <w:color w:val="auto"/>
          <w:sz w:val="28"/>
          <w:szCs w:val="28"/>
          <w:highlight w:val="white"/>
        </w:rPr>
        <w:t xml:space="preserve">СПб.: </w:t>
      </w:r>
      <w:r w:rsidRPr="00C90E85">
        <w:rPr>
          <w:rFonts w:ascii="Times New Roman" w:eastAsia="Times New Roman" w:hAnsi="Times New Roman" w:cs="Times New Roman"/>
          <w:color w:val="auto"/>
          <w:sz w:val="28"/>
          <w:szCs w:val="28"/>
          <w:highlight w:val="white"/>
        </w:rPr>
        <w:t>Филол. фак. С.-Петерб. гос. ун-та, 2001. - 209 с.</w:t>
      </w:r>
    </w:p>
    <w:p w:rsidR="006464AF" w:rsidRPr="00C90E85" w:rsidRDefault="006464AF" w:rsidP="00C90E85">
      <w:pPr>
        <w:pStyle w:val="afe"/>
        <w:numPr>
          <w:ilvl w:val="0"/>
          <w:numId w:val="7"/>
        </w:numPr>
        <w:tabs>
          <w:tab w:val="left" w:pos="0"/>
        </w:tabs>
        <w:spacing w:line="360" w:lineRule="auto"/>
        <w:ind w:left="567" w:hanging="27"/>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lastRenderedPageBreak/>
        <w:t xml:space="preserve">Методы атрибуции / Применяемая методика. - [Электронный ресурс]. </w:t>
      </w:r>
      <w:r w:rsidRPr="00C90E85">
        <w:rPr>
          <w:rFonts w:ascii="Times New Roman" w:eastAsia="Times New Roman" w:hAnsi="Times New Roman" w:cs="Times New Roman"/>
          <w:color w:val="auto"/>
          <w:sz w:val="28"/>
          <w:szCs w:val="28"/>
          <w:lang w:val="en-US"/>
        </w:rPr>
        <w:t>URL</w:t>
      </w:r>
      <w:r w:rsidRPr="00C90E85">
        <w:rPr>
          <w:rFonts w:ascii="Times New Roman" w:eastAsia="Times New Roman" w:hAnsi="Times New Roman" w:cs="Times New Roman"/>
          <w:color w:val="auto"/>
          <w:sz w:val="28"/>
          <w:szCs w:val="28"/>
        </w:rPr>
        <w:t xml:space="preserve">: </w:t>
      </w:r>
      <w:hyperlink r:id="rId8" w:history="1">
        <w:r w:rsidRPr="00C90E85">
          <w:rPr>
            <w:rStyle w:val="af9"/>
            <w:rFonts w:ascii="Times New Roman" w:eastAsia="Times New Roman" w:hAnsi="Times New Roman" w:cs="Times New Roman"/>
            <w:color w:val="auto"/>
            <w:sz w:val="28"/>
            <w:szCs w:val="28"/>
            <w:lang w:val="en-US"/>
          </w:rPr>
          <w:t>http</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gary</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corneille</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moliere</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com</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p</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page</w:t>
        </w:r>
        <w:r w:rsidRPr="00C90E85">
          <w:rPr>
            <w:rStyle w:val="af9"/>
            <w:rFonts w:ascii="Times New Roman" w:eastAsia="Times New Roman" w:hAnsi="Times New Roman" w:cs="Times New Roman"/>
            <w:color w:val="auto"/>
            <w:sz w:val="28"/>
            <w:szCs w:val="28"/>
          </w:rPr>
          <w:t>15&amp;</w:t>
        </w:r>
        <w:r w:rsidRPr="00C90E85">
          <w:rPr>
            <w:rStyle w:val="af9"/>
            <w:rFonts w:ascii="Times New Roman" w:eastAsia="Times New Roman" w:hAnsi="Times New Roman" w:cs="Times New Roman"/>
            <w:color w:val="auto"/>
            <w:sz w:val="28"/>
            <w:szCs w:val="28"/>
            <w:lang w:val="en-US"/>
          </w:rPr>
          <w:t>m</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main</w:t>
        </w:r>
        <w:r w:rsidRPr="00C90E85">
          <w:rPr>
            <w:rStyle w:val="af9"/>
            <w:rFonts w:ascii="Times New Roman" w:eastAsia="Times New Roman" w:hAnsi="Times New Roman" w:cs="Times New Roman"/>
            <w:color w:val="auto"/>
            <w:sz w:val="28"/>
            <w:szCs w:val="28"/>
          </w:rPr>
          <w:t>&amp;</w:t>
        </w:r>
        <w:r w:rsidRPr="00C90E85">
          <w:rPr>
            <w:rStyle w:val="af9"/>
            <w:rFonts w:ascii="Times New Roman" w:eastAsia="Times New Roman" w:hAnsi="Times New Roman" w:cs="Times New Roman"/>
            <w:color w:val="auto"/>
            <w:sz w:val="28"/>
            <w:szCs w:val="28"/>
            <w:lang w:val="en-US"/>
          </w:rPr>
          <w:t>l</w:t>
        </w:r>
        <w:r w:rsidRPr="00C90E85">
          <w:rPr>
            <w:rStyle w:val="af9"/>
            <w:rFonts w:ascii="Times New Roman" w:eastAsia="Times New Roman" w:hAnsi="Times New Roman" w:cs="Times New Roman"/>
            <w:color w:val="auto"/>
            <w:sz w:val="28"/>
            <w:szCs w:val="28"/>
          </w:rPr>
          <w:t>=</w:t>
        </w:r>
        <w:r w:rsidRPr="00C90E85">
          <w:rPr>
            <w:rStyle w:val="af9"/>
            <w:rFonts w:ascii="Times New Roman" w:eastAsia="Times New Roman" w:hAnsi="Times New Roman" w:cs="Times New Roman"/>
            <w:color w:val="auto"/>
            <w:sz w:val="28"/>
            <w:szCs w:val="28"/>
            <w:lang w:val="en-US"/>
          </w:rPr>
          <w:t>rus</w:t>
        </w:r>
      </w:hyperlink>
      <w:r w:rsidRPr="00C90E85">
        <w:rPr>
          <w:rFonts w:ascii="Times New Roman" w:eastAsia="Times New Roman" w:hAnsi="Times New Roman" w:cs="Times New Roman"/>
          <w:color w:val="auto"/>
          <w:sz w:val="28"/>
          <w:szCs w:val="28"/>
          <w:u w:val="single"/>
        </w:rPr>
        <w:t xml:space="preserve"> </w:t>
      </w:r>
      <w:r w:rsidRPr="00C90E85">
        <w:rPr>
          <w:rFonts w:ascii="Times New Roman" w:eastAsia="Times New Roman" w:hAnsi="Times New Roman" w:cs="Times New Roman"/>
          <w:color w:val="auto"/>
          <w:sz w:val="28"/>
          <w:szCs w:val="28"/>
        </w:rPr>
        <w:t>(дата обращения: 10.05.2016)</w:t>
      </w:r>
    </w:p>
    <w:p w:rsidR="006C5AF4" w:rsidRPr="00C90E85" w:rsidRDefault="006464AF"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 Милов Л. В., Бородкин Л. И., </w:t>
      </w:r>
      <w:r w:rsidR="00E17FA4" w:rsidRPr="00C90E85">
        <w:rPr>
          <w:rFonts w:ascii="Times New Roman" w:eastAsia="Times New Roman" w:hAnsi="Times New Roman" w:cs="Times New Roman"/>
          <w:color w:val="auto"/>
          <w:sz w:val="28"/>
          <w:szCs w:val="28"/>
        </w:rPr>
        <w:t>Иванова Т. И. и др. От Нестора до Фонвизина. Новые методы определения авторства. -  М., 1994.</w:t>
      </w:r>
    </w:p>
    <w:p w:rsidR="006464AF" w:rsidRPr="00C90E85" w:rsidRDefault="006464AF" w:rsidP="00C90E85">
      <w:pPr>
        <w:numPr>
          <w:ilvl w:val="0"/>
          <w:numId w:val="7"/>
        </w:numPr>
        <w:tabs>
          <w:tab w:val="left" w:pos="0"/>
        </w:tabs>
        <w:spacing w:line="360" w:lineRule="auto"/>
        <w:ind w:left="567"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Понятие атрибуции - [Электронный ресурс]. URL:</w:t>
      </w:r>
    </w:p>
    <w:p w:rsidR="006464AF" w:rsidRPr="00C90E85" w:rsidRDefault="006464AF" w:rsidP="00C90E85">
      <w:pPr>
        <w:tabs>
          <w:tab w:val="left" w:pos="0"/>
        </w:tabs>
        <w:spacing w:line="360" w:lineRule="auto"/>
        <w:ind w:left="567"/>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u w:val="single"/>
        </w:rPr>
        <w:t>http://corneille-moliere.com/?p=attribution_methods&amp;m=main&amp;l=rus</w:t>
      </w:r>
      <w:r w:rsidRPr="00C90E85">
        <w:rPr>
          <w:rFonts w:ascii="Times New Roman" w:eastAsia="Times New Roman" w:hAnsi="Times New Roman" w:cs="Times New Roman"/>
          <w:color w:val="auto"/>
          <w:sz w:val="28"/>
          <w:szCs w:val="28"/>
        </w:rPr>
        <w:t xml:space="preserve"> (дата обращения: 10.05.2016)</w:t>
      </w:r>
    </w:p>
    <w:p w:rsidR="006C5AF4" w:rsidRPr="00C90E85" w:rsidRDefault="00E17FA4" w:rsidP="00C90E85">
      <w:pPr>
        <w:numPr>
          <w:ilvl w:val="0"/>
          <w:numId w:val="7"/>
        </w:numPr>
        <w:tabs>
          <w:tab w:val="left" w:pos="0"/>
        </w:tabs>
        <w:spacing w:line="360" w:lineRule="auto"/>
        <w:ind w:left="567"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Родионова Е.С. Методы атрибуции художественных текстов </w:t>
      </w:r>
      <w:r w:rsidR="006464AF" w:rsidRPr="00C90E85">
        <w:rPr>
          <w:rFonts w:ascii="Times New Roman" w:eastAsia="Times New Roman" w:hAnsi="Times New Roman" w:cs="Times New Roman"/>
          <w:color w:val="auto"/>
          <w:sz w:val="28"/>
          <w:szCs w:val="28"/>
        </w:rPr>
        <w:t>/</w:t>
      </w:r>
      <w:r w:rsidRPr="00C90E85">
        <w:rPr>
          <w:rFonts w:ascii="Times New Roman" w:eastAsia="Times New Roman" w:hAnsi="Times New Roman" w:cs="Times New Roman"/>
          <w:color w:val="auto"/>
          <w:sz w:val="28"/>
          <w:szCs w:val="28"/>
        </w:rPr>
        <w:t>/ Структурная и прикладная лингвистика. Вып. №7</w:t>
      </w:r>
      <w:r w:rsidR="006464AF" w:rsidRPr="00C90E85">
        <w:rPr>
          <w:rFonts w:ascii="Times New Roman" w:eastAsia="Times New Roman" w:hAnsi="Times New Roman" w:cs="Times New Roman"/>
          <w:color w:val="auto"/>
          <w:sz w:val="28"/>
          <w:szCs w:val="28"/>
        </w:rPr>
        <w:t>: Межвуз. сб. / Под. Ред. А.С.Герда</w:t>
      </w:r>
      <w:r w:rsidRPr="00C90E85">
        <w:rPr>
          <w:rFonts w:ascii="Times New Roman" w:eastAsia="Times New Roman" w:hAnsi="Times New Roman" w:cs="Times New Roman"/>
          <w:color w:val="auto"/>
          <w:sz w:val="28"/>
          <w:szCs w:val="28"/>
        </w:rPr>
        <w:t xml:space="preserve">. </w:t>
      </w:r>
      <w:r w:rsidR="006464AF" w:rsidRPr="00C90E85">
        <w:rPr>
          <w:rFonts w:ascii="Times New Roman" w:eastAsia="Times New Roman" w:hAnsi="Times New Roman" w:cs="Times New Roman"/>
          <w:color w:val="auto"/>
          <w:sz w:val="28"/>
          <w:szCs w:val="28"/>
        </w:rPr>
        <w:t xml:space="preserve">– </w:t>
      </w:r>
      <w:r w:rsidRPr="00C90E85">
        <w:rPr>
          <w:rFonts w:ascii="Times New Roman" w:eastAsia="Times New Roman" w:hAnsi="Times New Roman" w:cs="Times New Roman"/>
          <w:color w:val="auto"/>
          <w:sz w:val="28"/>
          <w:szCs w:val="28"/>
        </w:rPr>
        <w:t>СПб</w:t>
      </w:r>
      <w:r w:rsidR="006464AF" w:rsidRPr="00C90E85">
        <w:rPr>
          <w:rFonts w:ascii="Times New Roman" w:eastAsia="Times New Roman" w:hAnsi="Times New Roman" w:cs="Times New Roman"/>
          <w:color w:val="auto"/>
          <w:sz w:val="28"/>
          <w:szCs w:val="28"/>
        </w:rPr>
        <w:t>.: Изд-во С-Петер. Ун-та.</w:t>
      </w:r>
      <w:r w:rsidRPr="00C90E85">
        <w:rPr>
          <w:rFonts w:ascii="Times New Roman" w:eastAsia="Times New Roman" w:hAnsi="Times New Roman" w:cs="Times New Roman"/>
          <w:color w:val="auto"/>
          <w:sz w:val="28"/>
          <w:szCs w:val="28"/>
        </w:rPr>
        <w:t xml:space="preserve"> 2008. С.118-127.</w:t>
      </w:r>
    </w:p>
    <w:p w:rsidR="00C90E85" w:rsidRPr="00C90E85" w:rsidRDefault="00C90E85" w:rsidP="00C90E85">
      <w:pPr>
        <w:numPr>
          <w:ilvl w:val="0"/>
          <w:numId w:val="7"/>
        </w:numPr>
        <w:tabs>
          <w:tab w:val="left" w:pos="0"/>
        </w:tabs>
        <w:spacing w:line="360" w:lineRule="auto"/>
        <w:ind w:left="567" w:firstLine="0"/>
        <w:contextualSpacing/>
        <w:jc w:val="both"/>
        <w:rPr>
          <w:rFonts w:ascii="Times New Roman" w:eastAsia="Times New Roman" w:hAnsi="Times New Roman" w:cs="Times New Roman"/>
          <w:color w:val="auto"/>
          <w:sz w:val="28"/>
          <w:szCs w:val="28"/>
        </w:rPr>
      </w:pPr>
      <w:r w:rsidRPr="00C90E85">
        <w:rPr>
          <w:rFonts w:ascii="Times New Roman" w:hAnsi="Times New Roman" w:cs="Times New Roman"/>
          <w:color w:val="auto"/>
          <w:sz w:val="28"/>
          <w:szCs w:val="28"/>
        </w:rPr>
        <w:t>Родионова Е.С. Отбор информативных параметров при атрибуции стихотворных пьес Мольера // Материалы ХХХVI Международной филологической конференции (12 – 17 марта 2007 г.). – СПб: Филол. фак. С.-Пете</w:t>
      </w:r>
      <w:r>
        <w:rPr>
          <w:rFonts w:ascii="Times New Roman" w:hAnsi="Times New Roman" w:cs="Times New Roman"/>
          <w:color w:val="auto"/>
          <w:sz w:val="28"/>
          <w:szCs w:val="28"/>
        </w:rPr>
        <w:t>рб. гос. ун-та, 2007. – Вып. 10</w:t>
      </w:r>
      <w:r w:rsidRPr="00C90E85">
        <w:rPr>
          <w:rFonts w:ascii="Times New Roman" w:hAnsi="Times New Roman" w:cs="Times New Roman"/>
          <w:color w:val="auto"/>
          <w:sz w:val="28"/>
          <w:szCs w:val="28"/>
        </w:rPr>
        <w:t>: Прикладная и математическая лингвистика / под ред. Т. Г. Скребцовой. С. 67–74</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Родионова Е.С. Параметризация стилей: отбор информативных параметров при атрибуции пьес Мольера </w:t>
      </w:r>
      <w:r w:rsidR="00C90E85" w:rsidRPr="00C90E85">
        <w:rPr>
          <w:rFonts w:ascii="Times New Roman" w:eastAsia="Times New Roman" w:hAnsi="Times New Roman" w:cs="Times New Roman"/>
          <w:color w:val="auto"/>
          <w:sz w:val="28"/>
          <w:szCs w:val="28"/>
        </w:rPr>
        <w:t>/</w:t>
      </w:r>
      <w:r w:rsidRPr="00C90E85">
        <w:rPr>
          <w:rFonts w:ascii="Times New Roman" w:eastAsia="Times New Roman" w:hAnsi="Times New Roman" w:cs="Times New Roman"/>
          <w:color w:val="auto"/>
          <w:sz w:val="28"/>
          <w:szCs w:val="28"/>
        </w:rPr>
        <w:t xml:space="preserve">/ Вестник Санкт-Петербургского университета. </w:t>
      </w:r>
      <w:r w:rsidR="00C90E85" w:rsidRPr="00C90E85">
        <w:rPr>
          <w:rFonts w:ascii="Times New Roman" w:eastAsia="Times New Roman" w:hAnsi="Times New Roman" w:cs="Times New Roman"/>
          <w:color w:val="auto"/>
          <w:sz w:val="28"/>
          <w:szCs w:val="28"/>
        </w:rPr>
        <w:t xml:space="preserve">Сер 9. Филология. Востоковедение. Журналистика. </w:t>
      </w:r>
      <w:r w:rsidRPr="00C90E85">
        <w:rPr>
          <w:rFonts w:ascii="Times New Roman" w:eastAsia="Times New Roman" w:hAnsi="Times New Roman" w:cs="Times New Roman"/>
          <w:color w:val="auto"/>
          <w:sz w:val="28"/>
          <w:szCs w:val="28"/>
        </w:rPr>
        <w:t xml:space="preserve">Вып. 2 </w:t>
      </w:r>
      <w:r w:rsidR="00C90E85" w:rsidRPr="00C90E85">
        <w:rPr>
          <w:rFonts w:ascii="Times New Roman" w:eastAsia="Times New Roman" w:hAnsi="Times New Roman" w:cs="Times New Roman"/>
          <w:color w:val="auto"/>
          <w:sz w:val="28"/>
          <w:szCs w:val="28"/>
        </w:rPr>
        <w:t xml:space="preserve">– Ч. 2. - </w:t>
      </w:r>
      <w:r w:rsidRPr="00C90E85">
        <w:rPr>
          <w:rFonts w:ascii="Times New Roman" w:eastAsia="Times New Roman" w:hAnsi="Times New Roman" w:cs="Times New Roman"/>
          <w:color w:val="auto"/>
          <w:sz w:val="28"/>
          <w:szCs w:val="28"/>
        </w:rPr>
        <w:t xml:space="preserve"> 2007.</w:t>
      </w:r>
      <w:r w:rsidR="00C90E85" w:rsidRPr="00C90E85">
        <w:rPr>
          <w:rFonts w:ascii="Times New Roman" w:eastAsia="Times New Roman" w:hAnsi="Times New Roman" w:cs="Times New Roman"/>
          <w:color w:val="auto"/>
          <w:sz w:val="28"/>
          <w:szCs w:val="28"/>
        </w:rPr>
        <w:t xml:space="preserve"> С 61-67.</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Севбо И. П. Графическое представление синтаксических структур и стилистическая диагностика.</w:t>
      </w:r>
      <w:r w:rsidR="000C2FDF" w:rsidRPr="000C2FDF">
        <w:rPr>
          <w:rFonts w:ascii="Times New Roman" w:eastAsia="Times New Roman" w:hAnsi="Times New Roman" w:cs="Times New Roman"/>
          <w:color w:val="auto"/>
          <w:sz w:val="28"/>
          <w:szCs w:val="28"/>
        </w:rPr>
        <w:t xml:space="preserve"> </w:t>
      </w:r>
      <w:r w:rsidR="000C2FDF">
        <w:rPr>
          <w:rFonts w:ascii="Times New Roman" w:eastAsia="Times New Roman" w:hAnsi="Times New Roman" w:cs="Times New Roman"/>
          <w:color w:val="auto"/>
          <w:sz w:val="28"/>
          <w:szCs w:val="28"/>
        </w:rPr>
        <w:t>-</w:t>
      </w:r>
      <w:r w:rsidRPr="00C90E85">
        <w:rPr>
          <w:rFonts w:ascii="Times New Roman" w:eastAsia="Times New Roman" w:hAnsi="Times New Roman" w:cs="Times New Roman"/>
          <w:color w:val="auto"/>
          <w:sz w:val="28"/>
          <w:szCs w:val="28"/>
        </w:rPr>
        <w:t xml:space="preserve"> Киев</w:t>
      </w:r>
      <w:r w:rsidRPr="00C90E85">
        <w:rPr>
          <w:rFonts w:ascii="Times New Roman" w:eastAsia="Times New Roman" w:hAnsi="Times New Roman" w:cs="Times New Roman"/>
          <w:color w:val="auto"/>
          <w:sz w:val="28"/>
          <w:szCs w:val="28"/>
          <w:highlight w:val="white"/>
        </w:rPr>
        <w:t>: Наукова думка, 1981.</w:t>
      </w:r>
      <w:r w:rsidR="00C90E85" w:rsidRPr="000C2FDF">
        <w:rPr>
          <w:rFonts w:ascii="Times New Roman" w:eastAsia="Times New Roman" w:hAnsi="Times New Roman" w:cs="Times New Roman"/>
          <w:color w:val="auto"/>
          <w:sz w:val="28"/>
          <w:szCs w:val="28"/>
          <w:highlight w:val="white"/>
        </w:rPr>
        <w:t xml:space="preserve"> </w:t>
      </w:r>
      <w:r w:rsidRPr="00C90E85">
        <w:rPr>
          <w:rFonts w:ascii="Times New Roman" w:eastAsia="Times New Roman" w:hAnsi="Times New Roman" w:cs="Times New Roman"/>
          <w:color w:val="auto"/>
          <w:sz w:val="28"/>
          <w:szCs w:val="28"/>
          <w:highlight w:val="white"/>
        </w:rPr>
        <w:t>- 192 с.</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 xml:space="preserve"> Тулдава Ю. А. Проблемы и методы квантитативно-системног</w:t>
      </w:r>
      <w:r w:rsidR="00C90E85">
        <w:rPr>
          <w:rFonts w:ascii="Times New Roman" w:eastAsia="Times New Roman" w:hAnsi="Times New Roman" w:cs="Times New Roman"/>
          <w:color w:val="auto"/>
          <w:sz w:val="28"/>
          <w:szCs w:val="28"/>
        </w:rPr>
        <w:t xml:space="preserve">о исследования лексики. </w:t>
      </w:r>
      <w:r w:rsidRPr="00C90E85">
        <w:rPr>
          <w:rFonts w:ascii="Times New Roman" w:eastAsia="Times New Roman" w:hAnsi="Times New Roman" w:cs="Times New Roman"/>
          <w:color w:val="auto"/>
          <w:sz w:val="28"/>
          <w:szCs w:val="28"/>
        </w:rPr>
        <w:t>- Тарту</w:t>
      </w:r>
      <w:r w:rsidRPr="00C90E85">
        <w:rPr>
          <w:rFonts w:ascii="Times New Roman" w:eastAsia="Times New Roman" w:hAnsi="Times New Roman" w:cs="Times New Roman"/>
          <w:color w:val="auto"/>
          <w:sz w:val="28"/>
          <w:szCs w:val="28"/>
          <w:highlight w:val="white"/>
        </w:rPr>
        <w:t>: Тартуский гос. ун-т, 1987.</w:t>
      </w:r>
      <w:r w:rsidR="00C90E85" w:rsidRPr="000C2FDF">
        <w:rPr>
          <w:rFonts w:ascii="Times New Roman" w:eastAsia="Times New Roman" w:hAnsi="Times New Roman" w:cs="Times New Roman"/>
          <w:color w:val="auto"/>
          <w:sz w:val="28"/>
          <w:szCs w:val="28"/>
          <w:highlight w:val="white"/>
        </w:rPr>
        <w:t xml:space="preserve"> </w:t>
      </w:r>
      <w:r w:rsidRPr="00C90E85">
        <w:rPr>
          <w:rFonts w:ascii="Times New Roman" w:eastAsia="Times New Roman" w:hAnsi="Times New Roman" w:cs="Times New Roman"/>
          <w:color w:val="auto"/>
          <w:sz w:val="28"/>
          <w:szCs w:val="28"/>
          <w:highlight w:val="white"/>
        </w:rPr>
        <w:t>-203 с.</w:t>
      </w:r>
    </w:p>
    <w:p w:rsidR="006C5AF4" w:rsidRPr="00C90E85" w:rsidRDefault="00E17FA4" w:rsidP="00C90E85">
      <w:pPr>
        <w:numPr>
          <w:ilvl w:val="0"/>
          <w:numId w:val="7"/>
        </w:numPr>
        <w:tabs>
          <w:tab w:val="left" w:pos="0"/>
        </w:tabs>
        <w:spacing w:line="360" w:lineRule="auto"/>
        <w:ind w:left="540" w:firstLine="0"/>
        <w:contextualSpacing/>
        <w:jc w:val="both"/>
        <w:rPr>
          <w:rFonts w:ascii="Times New Roman" w:eastAsia="Times New Roman" w:hAnsi="Times New Roman" w:cs="Times New Roman"/>
          <w:color w:val="auto"/>
          <w:sz w:val="28"/>
          <w:szCs w:val="28"/>
        </w:rPr>
      </w:pPr>
      <w:r w:rsidRPr="00C90E85">
        <w:rPr>
          <w:rFonts w:ascii="Times New Roman" w:eastAsia="Times New Roman" w:hAnsi="Times New Roman" w:cs="Times New Roman"/>
          <w:color w:val="auto"/>
          <w:sz w:val="28"/>
          <w:szCs w:val="28"/>
        </w:rPr>
        <w:t>Якубайтис Т. А. Вероятностная атрибуция типа текста по несколь</w:t>
      </w:r>
      <w:r w:rsidR="000C2FDF">
        <w:rPr>
          <w:rFonts w:ascii="Times New Roman" w:eastAsia="Times New Roman" w:hAnsi="Times New Roman" w:cs="Times New Roman"/>
          <w:color w:val="auto"/>
          <w:sz w:val="28"/>
          <w:szCs w:val="28"/>
        </w:rPr>
        <w:t xml:space="preserve">ким морфологическим признакам. </w:t>
      </w:r>
      <w:r w:rsidRPr="00C90E85">
        <w:rPr>
          <w:rFonts w:ascii="Times New Roman" w:eastAsia="Times New Roman" w:hAnsi="Times New Roman" w:cs="Times New Roman"/>
          <w:color w:val="auto"/>
          <w:sz w:val="28"/>
          <w:szCs w:val="28"/>
        </w:rPr>
        <w:t xml:space="preserve">- </w:t>
      </w:r>
      <w:r w:rsidRPr="00C90E85">
        <w:rPr>
          <w:rFonts w:ascii="Times New Roman" w:eastAsia="Times New Roman" w:hAnsi="Times New Roman" w:cs="Times New Roman"/>
          <w:color w:val="auto"/>
          <w:sz w:val="28"/>
          <w:szCs w:val="28"/>
          <w:highlight w:val="white"/>
        </w:rPr>
        <w:t>Рига: ИЭВТ, 1982. - 53 с.</w:t>
      </w:r>
      <w:r w:rsidRPr="00C90E85">
        <w:rPr>
          <w:rFonts w:ascii="Times New Roman" w:eastAsia="Times New Roman" w:hAnsi="Times New Roman" w:cs="Times New Roman"/>
          <w:color w:val="auto"/>
          <w:sz w:val="28"/>
          <w:szCs w:val="28"/>
        </w:rPr>
        <w:t xml:space="preserve"> </w:t>
      </w:r>
    </w:p>
    <w:p w:rsidR="006C5AF4" w:rsidRDefault="006C5AF4">
      <w:pPr>
        <w:spacing w:line="360" w:lineRule="auto"/>
        <w:ind w:firstLine="427"/>
        <w:jc w:val="both"/>
      </w:pPr>
    </w:p>
    <w:sectPr w:rsidR="006C5AF4" w:rsidSect="008C1932">
      <w:footerReference w:type="default" r:id="rId9"/>
      <w:pgSz w:w="11909" w:h="16834"/>
      <w:pgMar w:top="1440" w:right="1440" w:bottom="1440" w:left="1440" w:header="720" w:footer="720" w:gutter="0"/>
      <w:pgNumType w:start="1"/>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5B" w:rsidRDefault="003C3C5B">
      <w:pPr>
        <w:spacing w:line="240" w:lineRule="auto"/>
      </w:pPr>
      <w:r>
        <w:separator/>
      </w:r>
    </w:p>
  </w:endnote>
  <w:endnote w:type="continuationSeparator" w:id="0">
    <w:p w:rsidR="003C3C5B" w:rsidRDefault="003C3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034302"/>
      <w:docPartObj>
        <w:docPartGallery w:val="Page Numbers (Bottom of Page)"/>
        <w:docPartUnique/>
      </w:docPartObj>
    </w:sdtPr>
    <w:sdtContent>
      <w:p w:rsidR="002025FA" w:rsidRDefault="008C1932">
        <w:pPr>
          <w:pStyle w:val="af7"/>
          <w:jc w:val="center"/>
        </w:pPr>
        <w:r>
          <w:fldChar w:fldCharType="begin"/>
        </w:r>
        <w:r w:rsidR="002025FA">
          <w:instrText>PAGE   \* MERGEFORMAT</w:instrText>
        </w:r>
        <w:r>
          <w:fldChar w:fldCharType="separate"/>
        </w:r>
        <w:r w:rsidR="00F0153D">
          <w:rPr>
            <w:noProof/>
          </w:rPr>
          <w:t>49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5B" w:rsidRDefault="003C3C5B">
      <w:pPr>
        <w:spacing w:line="240" w:lineRule="auto"/>
      </w:pPr>
      <w:r>
        <w:separator/>
      </w:r>
    </w:p>
  </w:footnote>
  <w:footnote w:type="continuationSeparator" w:id="0">
    <w:p w:rsidR="003C3C5B" w:rsidRDefault="003C3C5B">
      <w:pPr>
        <w:spacing w:line="240" w:lineRule="auto"/>
      </w:pPr>
      <w:r>
        <w:continuationSeparator/>
      </w:r>
    </w:p>
  </w:footnote>
  <w:footnote w:id="1">
    <w:p w:rsidR="002025FA" w:rsidRDefault="002025FA">
      <w:pPr>
        <w:spacing w:line="240" w:lineRule="auto"/>
      </w:pPr>
      <w:r>
        <w:rPr>
          <w:vertAlign w:val="superscript"/>
        </w:rPr>
        <w:footnoteRef/>
      </w:r>
      <w:r>
        <w:rPr>
          <w:rFonts w:ascii="Times New Roman" w:eastAsia="Times New Roman" w:hAnsi="Times New Roman" w:cs="Times New Roman"/>
          <w:sz w:val="24"/>
          <w:szCs w:val="24"/>
        </w:rPr>
        <w:t xml:space="preserve"> Количество предложений авторской речи</w:t>
      </w:r>
    </w:p>
  </w:footnote>
  <w:footnote w:id="2">
    <w:p w:rsidR="002025FA" w:rsidRDefault="002025FA">
      <w:pPr>
        <w:tabs>
          <w:tab w:val="left" w:pos="0"/>
        </w:tabs>
        <w:spacing w:line="360" w:lineRule="auto"/>
        <w:jc w:val="both"/>
      </w:pPr>
      <w:r>
        <w:rPr>
          <w:vertAlign w:val="superscript"/>
        </w:rPr>
        <w:footnoteRef/>
      </w:r>
      <w:r>
        <w:rPr>
          <w:rFonts w:ascii="Calibri" w:eastAsia="Calibri" w:hAnsi="Calibri" w:cs="Calibri"/>
          <w:sz w:val="24"/>
          <w:szCs w:val="24"/>
        </w:rPr>
        <w:t xml:space="preserve"> </w:t>
      </w:r>
      <w:r>
        <w:rPr>
          <w:rFonts w:ascii="Times New Roman" w:eastAsia="Times New Roman" w:hAnsi="Times New Roman" w:cs="Times New Roman"/>
          <w:sz w:val="24"/>
          <w:szCs w:val="24"/>
        </w:rPr>
        <w:t xml:space="preserve">Марусенко М.А. Атрибуция анонимных и псевдонимных литературных произведений методами теории распознавания образов. [Текст] - Л., 1990. С.71-72. </w:t>
      </w:r>
    </w:p>
    <w:p w:rsidR="002025FA" w:rsidRDefault="002025FA">
      <w:pPr>
        <w:spacing w:line="240" w:lineRule="auto"/>
        <w:ind w:left="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A14"/>
    <w:multiLevelType w:val="multilevel"/>
    <w:tmpl w:val="DD6C04C8"/>
    <w:lvl w:ilvl="0">
      <w:start w:val="1"/>
      <w:numFmt w:val="decimal"/>
      <w:lvlText w:val="%1."/>
      <w:lvlJc w:val="left"/>
      <w:pPr>
        <w:ind w:left="208" w:firstLine="568"/>
      </w:pPr>
      <w:rPr>
        <w:b/>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
    <w:nsid w:val="27B177EF"/>
    <w:multiLevelType w:val="multilevel"/>
    <w:tmpl w:val="61601DE6"/>
    <w:lvl w:ilvl="0">
      <w:start w:val="1"/>
      <w:numFmt w:val="decimal"/>
      <w:lvlText w:val="%1."/>
      <w:lvlJc w:val="left"/>
      <w:pPr>
        <w:ind w:left="1287" w:firstLine="2213"/>
      </w:pPr>
    </w:lvl>
    <w:lvl w:ilvl="1">
      <w:start w:val="1"/>
      <w:numFmt w:val="lowerLetter"/>
      <w:lvlText w:val="%2."/>
      <w:lvlJc w:val="left"/>
      <w:pPr>
        <w:ind w:left="2007" w:firstLine="3654"/>
      </w:pPr>
    </w:lvl>
    <w:lvl w:ilvl="2">
      <w:start w:val="1"/>
      <w:numFmt w:val="lowerRoman"/>
      <w:lvlText w:val="%3."/>
      <w:lvlJc w:val="right"/>
      <w:pPr>
        <w:ind w:left="2727" w:firstLine="527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59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3914"/>
      </w:pPr>
    </w:lvl>
  </w:abstractNum>
  <w:abstractNum w:abstractNumId="2">
    <w:nsid w:val="280A4C76"/>
    <w:multiLevelType w:val="multilevel"/>
    <w:tmpl w:val="61601DE6"/>
    <w:lvl w:ilvl="0">
      <w:start w:val="1"/>
      <w:numFmt w:val="decimal"/>
      <w:lvlText w:val="%1."/>
      <w:lvlJc w:val="left"/>
      <w:pPr>
        <w:ind w:left="1287" w:firstLine="2213"/>
      </w:pPr>
    </w:lvl>
    <w:lvl w:ilvl="1">
      <w:start w:val="1"/>
      <w:numFmt w:val="lowerLetter"/>
      <w:lvlText w:val="%2."/>
      <w:lvlJc w:val="left"/>
      <w:pPr>
        <w:ind w:left="2007" w:firstLine="3654"/>
      </w:pPr>
    </w:lvl>
    <w:lvl w:ilvl="2">
      <w:start w:val="1"/>
      <w:numFmt w:val="lowerRoman"/>
      <w:lvlText w:val="%3."/>
      <w:lvlJc w:val="right"/>
      <w:pPr>
        <w:ind w:left="2727" w:firstLine="527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59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3914"/>
      </w:pPr>
    </w:lvl>
  </w:abstractNum>
  <w:abstractNum w:abstractNumId="3">
    <w:nsid w:val="29B11A81"/>
    <w:multiLevelType w:val="multilevel"/>
    <w:tmpl w:val="00C2886E"/>
    <w:lvl w:ilvl="0">
      <w:start w:val="1"/>
      <w:numFmt w:val="decimal"/>
      <w:lvlText w:val="%1)"/>
      <w:lvlJc w:val="left"/>
      <w:pPr>
        <w:ind w:left="67" w:firstLine="993"/>
      </w:pPr>
    </w:lvl>
    <w:lvl w:ilvl="1">
      <w:start w:val="1"/>
      <w:numFmt w:val="lowerLetter"/>
      <w:lvlText w:val="%2."/>
      <w:lvlJc w:val="left"/>
      <w:pPr>
        <w:ind w:left="787" w:firstLine="2434"/>
      </w:pPr>
    </w:lvl>
    <w:lvl w:ilvl="2">
      <w:start w:val="1"/>
      <w:numFmt w:val="lowerRoman"/>
      <w:lvlText w:val="%3."/>
      <w:lvlJc w:val="right"/>
      <w:pPr>
        <w:ind w:left="1507" w:firstLine="4054"/>
      </w:pPr>
    </w:lvl>
    <w:lvl w:ilvl="3">
      <w:start w:val="1"/>
      <w:numFmt w:val="decimal"/>
      <w:lvlText w:val="%4."/>
      <w:lvlJc w:val="left"/>
      <w:pPr>
        <w:ind w:left="2227" w:firstLine="5314"/>
      </w:pPr>
    </w:lvl>
    <w:lvl w:ilvl="4">
      <w:start w:val="1"/>
      <w:numFmt w:val="lowerLetter"/>
      <w:lvlText w:val="%5."/>
      <w:lvlJc w:val="left"/>
      <w:pPr>
        <w:ind w:left="2947" w:firstLine="6754"/>
      </w:pPr>
    </w:lvl>
    <w:lvl w:ilvl="5">
      <w:start w:val="1"/>
      <w:numFmt w:val="lowerRoman"/>
      <w:lvlText w:val="%6."/>
      <w:lvlJc w:val="right"/>
      <w:pPr>
        <w:ind w:left="3667" w:firstLine="8374"/>
      </w:pPr>
    </w:lvl>
    <w:lvl w:ilvl="6">
      <w:start w:val="1"/>
      <w:numFmt w:val="decimal"/>
      <w:lvlText w:val="%7."/>
      <w:lvlJc w:val="left"/>
      <w:pPr>
        <w:ind w:left="4387" w:firstLine="9634"/>
      </w:pPr>
    </w:lvl>
    <w:lvl w:ilvl="7">
      <w:start w:val="1"/>
      <w:numFmt w:val="lowerLetter"/>
      <w:lvlText w:val="%8."/>
      <w:lvlJc w:val="left"/>
      <w:pPr>
        <w:ind w:left="5107" w:firstLine="11074"/>
      </w:pPr>
    </w:lvl>
    <w:lvl w:ilvl="8">
      <w:start w:val="1"/>
      <w:numFmt w:val="lowerRoman"/>
      <w:lvlText w:val="%9."/>
      <w:lvlJc w:val="right"/>
      <w:pPr>
        <w:ind w:left="5827" w:firstLine="12694"/>
      </w:pPr>
    </w:lvl>
  </w:abstractNum>
  <w:abstractNum w:abstractNumId="4">
    <w:nsid w:val="29F30A3E"/>
    <w:multiLevelType w:val="multilevel"/>
    <w:tmpl w:val="61601DE6"/>
    <w:lvl w:ilvl="0">
      <w:start w:val="1"/>
      <w:numFmt w:val="decimal"/>
      <w:lvlText w:val="%1."/>
      <w:lvlJc w:val="left"/>
      <w:pPr>
        <w:ind w:left="1287" w:firstLine="2213"/>
      </w:pPr>
    </w:lvl>
    <w:lvl w:ilvl="1">
      <w:start w:val="1"/>
      <w:numFmt w:val="lowerLetter"/>
      <w:lvlText w:val="%2."/>
      <w:lvlJc w:val="left"/>
      <w:pPr>
        <w:ind w:left="2007" w:firstLine="3654"/>
      </w:pPr>
    </w:lvl>
    <w:lvl w:ilvl="2">
      <w:start w:val="1"/>
      <w:numFmt w:val="lowerRoman"/>
      <w:lvlText w:val="%3."/>
      <w:lvlJc w:val="right"/>
      <w:pPr>
        <w:ind w:left="2727" w:firstLine="527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59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3914"/>
      </w:pPr>
    </w:lvl>
  </w:abstractNum>
  <w:abstractNum w:abstractNumId="5">
    <w:nsid w:val="2A5652E2"/>
    <w:multiLevelType w:val="multilevel"/>
    <w:tmpl w:val="C2F612B2"/>
    <w:lvl w:ilvl="0">
      <w:start w:val="1"/>
      <w:numFmt w:val="decimal"/>
      <w:lvlText w:val="%1)"/>
      <w:lvlJc w:val="left"/>
      <w:pPr>
        <w:ind w:left="1287" w:firstLine="2213"/>
      </w:pPr>
      <w:rPr>
        <w:rFonts w:ascii="Times New Roman" w:eastAsia="Times New Roman" w:hAnsi="Times New Roman" w:cs="Times New Roman"/>
        <w:sz w:val="28"/>
        <w:szCs w:val="28"/>
      </w:rPr>
    </w:lvl>
    <w:lvl w:ilvl="1">
      <w:start w:val="1"/>
      <w:numFmt w:val="lowerLetter"/>
      <w:lvlText w:val="%2."/>
      <w:lvlJc w:val="left"/>
      <w:pPr>
        <w:ind w:left="2007" w:firstLine="3654"/>
      </w:pPr>
    </w:lvl>
    <w:lvl w:ilvl="2">
      <w:start w:val="1"/>
      <w:numFmt w:val="lowerRoman"/>
      <w:lvlText w:val="%3."/>
      <w:lvlJc w:val="right"/>
      <w:pPr>
        <w:ind w:left="2727" w:firstLine="5274"/>
      </w:pPr>
    </w:lvl>
    <w:lvl w:ilvl="3">
      <w:start w:val="1"/>
      <w:numFmt w:val="decimal"/>
      <w:lvlText w:val="%4."/>
      <w:lvlJc w:val="left"/>
      <w:pPr>
        <w:ind w:left="3447" w:firstLine="6534"/>
      </w:pPr>
    </w:lvl>
    <w:lvl w:ilvl="4">
      <w:start w:val="1"/>
      <w:numFmt w:val="lowerLetter"/>
      <w:lvlText w:val="%5."/>
      <w:lvlJc w:val="left"/>
      <w:pPr>
        <w:ind w:left="4167" w:firstLine="7974"/>
      </w:pPr>
    </w:lvl>
    <w:lvl w:ilvl="5">
      <w:start w:val="1"/>
      <w:numFmt w:val="lowerRoman"/>
      <w:lvlText w:val="%6."/>
      <w:lvlJc w:val="right"/>
      <w:pPr>
        <w:ind w:left="4887" w:firstLine="9594"/>
      </w:pPr>
    </w:lvl>
    <w:lvl w:ilvl="6">
      <w:start w:val="1"/>
      <w:numFmt w:val="decimal"/>
      <w:lvlText w:val="%7."/>
      <w:lvlJc w:val="left"/>
      <w:pPr>
        <w:ind w:left="5607" w:firstLine="10854"/>
      </w:pPr>
    </w:lvl>
    <w:lvl w:ilvl="7">
      <w:start w:val="1"/>
      <w:numFmt w:val="lowerLetter"/>
      <w:lvlText w:val="%8."/>
      <w:lvlJc w:val="left"/>
      <w:pPr>
        <w:ind w:left="6327" w:firstLine="12294"/>
      </w:pPr>
    </w:lvl>
    <w:lvl w:ilvl="8">
      <w:start w:val="1"/>
      <w:numFmt w:val="lowerRoman"/>
      <w:lvlText w:val="%9."/>
      <w:lvlJc w:val="right"/>
      <w:pPr>
        <w:ind w:left="7047" w:firstLine="13914"/>
      </w:pPr>
    </w:lvl>
  </w:abstractNum>
  <w:abstractNum w:abstractNumId="6">
    <w:nsid w:val="3AB916F3"/>
    <w:multiLevelType w:val="multilevel"/>
    <w:tmpl w:val="3D9C009A"/>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7">
    <w:nsid w:val="68414ABB"/>
    <w:multiLevelType w:val="multilevel"/>
    <w:tmpl w:val="73BEC4BE"/>
    <w:lvl w:ilvl="0">
      <w:start w:val="1"/>
      <w:numFmt w:val="decimal"/>
      <w:lvlText w:val="%1."/>
      <w:lvlJc w:val="left"/>
      <w:pPr>
        <w:ind w:left="1287" w:firstLine="2213"/>
      </w:pPr>
    </w:lvl>
    <w:lvl w:ilvl="1">
      <w:start w:val="1"/>
      <w:numFmt w:val="bullet"/>
      <w:lvlText w:val="o"/>
      <w:lvlJc w:val="left"/>
      <w:pPr>
        <w:ind w:left="2007" w:firstLine="3654"/>
      </w:pPr>
      <w:rPr>
        <w:rFonts w:ascii="Arial" w:eastAsia="Arial" w:hAnsi="Arial" w:cs="Arial"/>
      </w:rPr>
    </w:lvl>
    <w:lvl w:ilvl="2">
      <w:start w:val="1"/>
      <w:numFmt w:val="bullet"/>
      <w:lvlText w:val="▪"/>
      <w:lvlJc w:val="left"/>
      <w:pPr>
        <w:ind w:left="2727" w:firstLine="5094"/>
      </w:pPr>
      <w:rPr>
        <w:rFonts w:ascii="Arial" w:eastAsia="Arial" w:hAnsi="Arial" w:cs="Arial"/>
      </w:rPr>
    </w:lvl>
    <w:lvl w:ilvl="3">
      <w:start w:val="1"/>
      <w:numFmt w:val="bullet"/>
      <w:lvlText w:val="●"/>
      <w:lvlJc w:val="left"/>
      <w:pPr>
        <w:ind w:left="3447" w:firstLine="6534"/>
      </w:pPr>
      <w:rPr>
        <w:rFonts w:ascii="Arial" w:eastAsia="Arial" w:hAnsi="Arial" w:cs="Arial"/>
      </w:rPr>
    </w:lvl>
    <w:lvl w:ilvl="4">
      <w:start w:val="1"/>
      <w:numFmt w:val="bullet"/>
      <w:lvlText w:val="o"/>
      <w:lvlJc w:val="left"/>
      <w:pPr>
        <w:ind w:left="4167" w:firstLine="7974"/>
      </w:pPr>
      <w:rPr>
        <w:rFonts w:ascii="Arial" w:eastAsia="Arial" w:hAnsi="Arial" w:cs="Arial"/>
      </w:rPr>
    </w:lvl>
    <w:lvl w:ilvl="5">
      <w:start w:val="1"/>
      <w:numFmt w:val="bullet"/>
      <w:lvlText w:val="▪"/>
      <w:lvlJc w:val="left"/>
      <w:pPr>
        <w:ind w:left="4887" w:firstLine="9414"/>
      </w:pPr>
      <w:rPr>
        <w:rFonts w:ascii="Arial" w:eastAsia="Arial" w:hAnsi="Arial" w:cs="Arial"/>
      </w:rPr>
    </w:lvl>
    <w:lvl w:ilvl="6">
      <w:start w:val="1"/>
      <w:numFmt w:val="bullet"/>
      <w:lvlText w:val="●"/>
      <w:lvlJc w:val="left"/>
      <w:pPr>
        <w:ind w:left="5607" w:firstLine="10854"/>
      </w:pPr>
      <w:rPr>
        <w:rFonts w:ascii="Arial" w:eastAsia="Arial" w:hAnsi="Arial" w:cs="Arial"/>
      </w:rPr>
    </w:lvl>
    <w:lvl w:ilvl="7">
      <w:start w:val="1"/>
      <w:numFmt w:val="bullet"/>
      <w:lvlText w:val="o"/>
      <w:lvlJc w:val="left"/>
      <w:pPr>
        <w:ind w:left="6327" w:firstLine="12294"/>
      </w:pPr>
      <w:rPr>
        <w:rFonts w:ascii="Arial" w:eastAsia="Arial" w:hAnsi="Arial" w:cs="Arial"/>
      </w:rPr>
    </w:lvl>
    <w:lvl w:ilvl="8">
      <w:start w:val="1"/>
      <w:numFmt w:val="bullet"/>
      <w:lvlText w:val="▪"/>
      <w:lvlJc w:val="left"/>
      <w:pPr>
        <w:ind w:left="7047" w:firstLine="13734"/>
      </w:pPr>
      <w:rPr>
        <w:rFonts w:ascii="Arial" w:eastAsia="Arial" w:hAnsi="Arial" w:cs="Arial"/>
      </w:rPr>
    </w:lvl>
  </w:abstractNum>
  <w:abstractNum w:abstractNumId="8">
    <w:nsid w:val="6C776AD7"/>
    <w:multiLevelType w:val="multilevel"/>
    <w:tmpl w:val="09F44DD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7"/>
  </w:num>
  <w:num w:numId="2">
    <w:abstractNumId w:val="0"/>
  </w:num>
  <w:num w:numId="3">
    <w:abstractNumId w:val="8"/>
  </w:num>
  <w:num w:numId="4">
    <w:abstractNumId w:val="3"/>
  </w:num>
  <w:num w:numId="5">
    <w:abstractNumId w:val="5"/>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rsids>
    <w:rsidRoot w:val="006C5AF4"/>
    <w:rsid w:val="000C2FDF"/>
    <w:rsid w:val="002025FA"/>
    <w:rsid w:val="002B4AA3"/>
    <w:rsid w:val="002F5FA6"/>
    <w:rsid w:val="00310D34"/>
    <w:rsid w:val="003C3C5B"/>
    <w:rsid w:val="004B1F1E"/>
    <w:rsid w:val="005820F6"/>
    <w:rsid w:val="0058490F"/>
    <w:rsid w:val="006464AF"/>
    <w:rsid w:val="00666599"/>
    <w:rsid w:val="006C5AF4"/>
    <w:rsid w:val="007477B4"/>
    <w:rsid w:val="00841490"/>
    <w:rsid w:val="0086491D"/>
    <w:rsid w:val="008C1932"/>
    <w:rsid w:val="008F435D"/>
    <w:rsid w:val="009C0B98"/>
    <w:rsid w:val="00A65BBB"/>
    <w:rsid w:val="00AD255A"/>
    <w:rsid w:val="00AF3ECD"/>
    <w:rsid w:val="00B040DE"/>
    <w:rsid w:val="00B32FE0"/>
    <w:rsid w:val="00B541A2"/>
    <w:rsid w:val="00BA47B3"/>
    <w:rsid w:val="00C90E85"/>
    <w:rsid w:val="00CC2569"/>
    <w:rsid w:val="00E17FA4"/>
    <w:rsid w:val="00E62BFA"/>
    <w:rsid w:val="00F0153D"/>
    <w:rsid w:val="00F02FE5"/>
    <w:rsid w:val="00FF3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932"/>
  </w:style>
  <w:style w:type="paragraph" w:styleId="1">
    <w:name w:val="heading 1"/>
    <w:basedOn w:val="a"/>
    <w:next w:val="a"/>
    <w:rsid w:val="008C1932"/>
    <w:pPr>
      <w:keepNext/>
      <w:keepLines/>
      <w:spacing w:before="400" w:after="120"/>
      <w:outlineLvl w:val="0"/>
    </w:pPr>
    <w:rPr>
      <w:sz w:val="40"/>
      <w:szCs w:val="40"/>
    </w:rPr>
  </w:style>
  <w:style w:type="paragraph" w:styleId="2">
    <w:name w:val="heading 2"/>
    <w:basedOn w:val="a"/>
    <w:next w:val="a"/>
    <w:rsid w:val="008C1932"/>
    <w:pPr>
      <w:keepNext/>
      <w:keepLines/>
      <w:spacing w:before="360" w:after="120"/>
      <w:outlineLvl w:val="1"/>
    </w:pPr>
    <w:rPr>
      <w:sz w:val="32"/>
      <w:szCs w:val="32"/>
    </w:rPr>
  </w:style>
  <w:style w:type="paragraph" w:styleId="3">
    <w:name w:val="heading 3"/>
    <w:basedOn w:val="a"/>
    <w:next w:val="a"/>
    <w:rsid w:val="008C1932"/>
    <w:pPr>
      <w:keepNext/>
      <w:keepLines/>
      <w:spacing w:before="320" w:after="80"/>
      <w:outlineLvl w:val="2"/>
    </w:pPr>
    <w:rPr>
      <w:color w:val="434343"/>
      <w:sz w:val="28"/>
      <w:szCs w:val="28"/>
    </w:rPr>
  </w:style>
  <w:style w:type="paragraph" w:styleId="4">
    <w:name w:val="heading 4"/>
    <w:basedOn w:val="a"/>
    <w:next w:val="a"/>
    <w:rsid w:val="008C1932"/>
    <w:pPr>
      <w:keepNext/>
      <w:keepLines/>
      <w:spacing w:before="280" w:after="80"/>
      <w:outlineLvl w:val="3"/>
    </w:pPr>
    <w:rPr>
      <w:color w:val="666666"/>
      <w:sz w:val="24"/>
      <w:szCs w:val="24"/>
    </w:rPr>
  </w:style>
  <w:style w:type="paragraph" w:styleId="5">
    <w:name w:val="heading 5"/>
    <w:basedOn w:val="a"/>
    <w:next w:val="a"/>
    <w:rsid w:val="008C1932"/>
    <w:pPr>
      <w:keepNext/>
      <w:keepLines/>
      <w:spacing w:before="240" w:after="80"/>
      <w:outlineLvl w:val="4"/>
    </w:pPr>
    <w:rPr>
      <w:color w:val="666666"/>
    </w:rPr>
  </w:style>
  <w:style w:type="paragraph" w:styleId="6">
    <w:name w:val="heading 6"/>
    <w:basedOn w:val="a"/>
    <w:next w:val="a"/>
    <w:rsid w:val="008C193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1932"/>
    <w:tblPr>
      <w:tblCellMar>
        <w:top w:w="0" w:type="dxa"/>
        <w:left w:w="0" w:type="dxa"/>
        <w:bottom w:w="0" w:type="dxa"/>
        <w:right w:w="0" w:type="dxa"/>
      </w:tblCellMar>
    </w:tblPr>
  </w:style>
  <w:style w:type="paragraph" w:styleId="a3">
    <w:name w:val="Title"/>
    <w:basedOn w:val="a"/>
    <w:next w:val="a"/>
    <w:rsid w:val="008C1932"/>
    <w:pPr>
      <w:keepNext/>
      <w:keepLines/>
      <w:spacing w:after="60"/>
    </w:pPr>
    <w:rPr>
      <w:sz w:val="52"/>
      <w:szCs w:val="52"/>
    </w:rPr>
  </w:style>
  <w:style w:type="paragraph" w:styleId="a4">
    <w:name w:val="Subtitle"/>
    <w:basedOn w:val="a"/>
    <w:next w:val="a"/>
    <w:rsid w:val="008C1932"/>
    <w:pPr>
      <w:keepNext/>
      <w:keepLines/>
      <w:spacing w:after="320"/>
    </w:pPr>
    <w:rPr>
      <w:i/>
      <w:color w:val="666666"/>
      <w:sz w:val="30"/>
      <w:szCs w:val="30"/>
    </w:rPr>
  </w:style>
  <w:style w:type="table" w:customStyle="1" w:styleId="a5">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rsid w:val="008C1932"/>
    <w:tblPr>
      <w:tblStyleRowBandSize w:val="1"/>
      <w:tblStyleColBandSize w:val="1"/>
      <w:tblCellMar>
        <w:top w:w="0" w:type="dxa"/>
        <w:left w:w="115" w:type="dxa"/>
        <w:bottom w:w="0" w:type="dxa"/>
        <w:right w:w="115" w:type="dxa"/>
      </w:tblCellMar>
    </w:tblPr>
  </w:style>
  <w:style w:type="table" w:customStyle="1" w:styleId="ac">
    <w:basedOn w:val="TableNormal"/>
    <w:rsid w:val="008C1932"/>
    <w:tblPr>
      <w:tblStyleRowBandSize w:val="1"/>
      <w:tblStyleColBandSize w:val="1"/>
      <w:tblCellMar>
        <w:top w:w="0" w:type="dxa"/>
        <w:left w:w="115" w:type="dxa"/>
        <w:bottom w:w="0" w:type="dxa"/>
        <w:right w:w="115" w:type="dxa"/>
      </w:tblCellMar>
    </w:tblPr>
  </w:style>
  <w:style w:type="table" w:customStyle="1" w:styleId="ad">
    <w:basedOn w:val="TableNormal"/>
    <w:rsid w:val="008C1932"/>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rsid w:val="008C1932"/>
    <w:tblPr>
      <w:tblStyleRowBandSize w:val="1"/>
      <w:tblStyleColBandSize w:val="1"/>
      <w:tblCellMar>
        <w:top w:w="0" w:type="dxa"/>
        <w:left w:w="115" w:type="dxa"/>
        <w:bottom w:w="0" w:type="dxa"/>
        <w:right w:w="115" w:type="dxa"/>
      </w:tblCellMar>
    </w:tblPr>
  </w:style>
  <w:style w:type="table" w:customStyle="1" w:styleId="af">
    <w:basedOn w:val="TableNormal"/>
    <w:rsid w:val="008C1932"/>
    <w:tblPr>
      <w:tblStyleRowBandSize w:val="1"/>
      <w:tblStyleColBandSize w:val="1"/>
      <w:tblCellMar>
        <w:top w:w="0" w:type="dxa"/>
        <w:left w:w="115" w:type="dxa"/>
        <w:bottom w:w="0" w:type="dxa"/>
        <w:right w:w="115" w:type="dxa"/>
      </w:tblCellMar>
    </w:tblPr>
  </w:style>
  <w:style w:type="table" w:customStyle="1" w:styleId="af0">
    <w:basedOn w:val="TableNormal"/>
    <w:rsid w:val="008C1932"/>
    <w:tblPr>
      <w:tblStyleRowBandSize w:val="1"/>
      <w:tblStyleColBandSize w:val="1"/>
      <w:tblCellMar>
        <w:top w:w="0" w:type="dxa"/>
        <w:left w:w="115" w:type="dxa"/>
        <w:bottom w:w="0" w:type="dxa"/>
        <w:right w:w="115" w:type="dxa"/>
      </w:tblCellMar>
    </w:tblPr>
  </w:style>
  <w:style w:type="table" w:customStyle="1" w:styleId="af1">
    <w:basedOn w:val="TableNormal"/>
    <w:rsid w:val="008C1932"/>
    <w:tblPr>
      <w:tblStyleRowBandSize w:val="1"/>
      <w:tblStyleColBandSize w:val="1"/>
      <w:tblCellMar>
        <w:top w:w="0" w:type="dxa"/>
        <w:left w:w="115" w:type="dxa"/>
        <w:bottom w:w="0" w:type="dxa"/>
        <w:right w:w="115" w:type="dxa"/>
      </w:tblCellMar>
    </w:tblPr>
  </w:style>
  <w:style w:type="table" w:customStyle="1" w:styleId="af2">
    <w:basedOn w:val="TableNormal"/>
    <w:rsid w:val="008C1932"/>
    <w:tblPr>
      <w:tblStyleRowBandSize w:val="1"/>
      <w:tblStyleColBandSize w:val="1"/>
      <w:tblCellMar>
        <w:top w:w="0" w:type="dxa"/>
        <w:left w:w="115" w:type="dxa"/>
        <w:bottom w:w="0" w:type="dxa"/>
        <w:right w:w="115" w:type="dxa"/>
      </w:tblCellMar>
    </w:tblPr>
  </w:style>
  <w:style w:type="table" w:customStyle="1" w:styleId="af3">
    <w:basedOn w:val="TableNormal"/>
    <w:rsid w:val="008C1932"/>
    <w:tblPr>
      <w:tblStyleRowBandSize w:val="1"/>
      <w:tblStyleColBandSize w:val="1"/>
      <w:tblCellMar>
        <w:top w:w="0" w:type="dxa"/>
        <w:left w:w="115" w:type="dxa"/>
        <w:bottom w:w="0" w:type="dxa"/>
        <w:right w:w="115" w:type="dxa"/>
      </w:tblCellMar>
    </w:tblPr>
  </w:style>
  <w:style w:type="table" w:customStyle="1" w:styleId="af4">
    <w:basedOn w:val="TableNormal"/>
    <w:rsid w:val="008C1932"/>
    <w:tblPr>
      <w:tblStyleRowBandSize w:val="1"/>
      <w:tblStyleColBandSize w:val="1"/>
      <w:tblCellMar>
        <w:top w:w="0" w:type="dxa"/>
        <w:left w:w="115" w:type="dxa"/>
        <w:bottom w:w="0" w:type="dxa"/>
        <w:right w:w="115" w:type="dxa"/>
      </w:tblCellMar>
    </w:tblPr>
  </w:style>
  <w:style w:type="paragraph" w:styleId="af5">
    <w:name w:val="header"/>
    <w:basedOn w:val="a"/>
    <w:link w:val="af6"/>
    <w:uiPriority w:val="99"/>
    <w:unhideWhenUsed/>
    <w:rsid w:val="002F5FA6"/>
    <w:pPr>
      <w:tabs>
        <w:tab w:val="center" w:pos="4677"/>
        <w:tab w:val="right" w:pos="9355"/>
      </w:tabs>
      <w:spacing w:line="240" w:lineRule="auto"/>
    </w:pPr>
  </w:style>
  <w:style w:type="character" w:customStyle="1" w:styleId="af6">
    <w:name w:val="Верхний колонтитул Знак"/>
    <w:basedOn w:val="a0"/>
    <w:link w:val="af5"/>
    <w:uiPriority w:val="99"/>
    <w:rsid w:val="002F5FA6"/>
  </w:style>
  <w:style w:type="paragraph" w:styleId="af7">
    <w:name w:val="footer"/>
    <w:basedOn w:val="a"/>
    <w:link w:val="af8"/>
    <w:uiPriority w:val="99"/>
    <w:unhideWhenUsed/>
    <w:rsid w:val="002F5FA6"/>
    <w:pPr>
      <w:tabs>
        <w:tab w:val="center" w:pos="4677"/>
        <w:tab w:val="right" w:pos="9355"/>
      </w:tabs>
      <w:spacing w:line="240" w:lineRule="auto"/>
    </w:pPr>
  </w:style>
  <w:style w:type="character" w:customStyle="1" w:styleId="af8">
    <w:name w:val="Нижний колонтитул Знак"/>
    <w:basedOn w:val="a0"/>
    <w:link w:val="af7"/>
    <w:uiPriority w:val="99"/>
    <w:rsid w:val="002F5FA6"/>
  </w:style>
  <w:style w:type="character" w:styleId="af9">
    <w:name w:val="Hyperlink"/>
    <w:basedOn w:val="a0"/>
    <w:uiPriority w:val="99"/>
    <w:unhideWhenUsed/>
    <w:rsid w:val="00E17FA4"/>
    <w:rPr>
      <w:color w:val="0563C1" w:themeColor="hyperlink"/>
      <w:u w:val="single"/>
    </w:rPr>
  </w:style>
  <w:style w:type="paragraph" w:styleId="afa">
    <w:name w:val="TOC Heading"/>
    <w:basedOn w:val="1"/>
    <w:next w:val="a"/>
    <w:uiPriority w:val="39"/>
    <w:unhideWhenUsed/>
    <w:qFormat/>
    <w:rsid w:val="00E17FA4"/>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E17FA4"/>
    <w:pPr>
      <w:spacing w:after="100"/>
    </w:pPr>
  </w:style>
  <w:style w:type="paragraph" w:styleId="20">
    <w:name w:val="toc 2"/>
    <w:basedOn w:val="a"/>
    <w:next w:val="a"/>
    <w:autoRedefine/>
    <w:uiPriority w:val="39"/>
    <w:unhideWhenUsed/>
    <w:rsid w:val="00E17FA4"/>
    <w:pPr>
      <w:spacing w:after="100"/>
      <w:ind w:left="220"/>
    </w:pPr>
  </w:style>
  <w:style w:type="paragraph" w:styleId="afb">
    <w:name w:val="footnote text"/>
    <w:basedOn w:val="a"/>
    <w:link w:val="afc"/>
    <w:uiPriority w:val="99"/>
    <w:semiHidden/>
    <w:unhideWhenUsed/>
    <w:rsid w:val="00E17FA4"/>
    <w:pPr>
      <w:spacing w:line="240" w:lineRule="auto"/>
    </w:pPr>
    <w:rPr>
      <w:sz w:val="20"/>
      <w:szCs w:val="20"/>
    </w:rPr>
  </w:style>
  <w:style w:type="character" w:customStyle="1" w:styleId="afc">
    <w:name w:val="Текст сноски Знак"/>
    <w:basedOn w:val="a0"/>
    <w:link w:val="afb"/>
    <w:uiPriority w:val="99"/>
    <w:semiHidden/>
    <w:rsid w:val="00E17FA4"/>
    <w:rPr>
      <w:sz w:val="20"/>
      <w:szCs w:val="20"/>
    </w:rPr>
  </w:style>
  <w:style w:type="character" w:styleId="afd">
    <w:name w:val="footnote reference"/>
    <w:basedOn w:val="a0"/>
    <w:uiPriority w:val="99"/>
    <w:semiHidden/>
    <w:unhideWhenUsed/>
    <w:rsid w:val="00E17FA4"/>
    <w:rPr>
      <w:vertAlign w:val="superscript"/>
    </w:rPr>
  </w:style>
  <w:style w:type="paragraph" w:styleId="afe">
    <w:name w:val="List Paragraph"/>
    <w:basedOn w:val="a"/>
    <w:uiPriority w:val="34"/>
    <w:qFormat/>
    <w:rsid w:val="006464AF"/>
    <w:pPr>
      <w:ind w:left="720"/>
      <w:contextualSpacing/>
    </w:pPr>
  </w:style>
  <w:style w:type="character" w:styleId="aff">
    <w:name w:val="Placeholder Text"/>
    <w:basedOn w:val="a0"/>
    <w:uiPriority w:val="99"/>
    <w:semiHidden/>
    <w:rsid w:val="00BA47B3"/>
    <w:rPr>
      <w:color w:val="808080"/>
    </w:rPr>
  </w:style>
</w:styles>
</file>

<file path=word/webSettings.xml><?xml version="1.0" encoding="utf-8"?>
<w:webSettings xmlns:r="http://schemas.openxmlformats.org/officeDocument/2006/relationships" xmlns:w="http://schemas.openxmlformats.org/wordprocessingml/2006/main">
  <w:divs>
    <w:div w:id="825436090">
      <w:bodyDiv w:val="1"/>
      <w:marLeft w:val="0"/>
      <w:marRight w:val="0"/>
      <w:marTop w:val="0"/>
      <w:marBottom w:val="0"/>
      <w:divBdr>
        <w:top w:val="none" w:sz="0" w:space="0" w:color="auto"/>
        <w:left w:val="none" w:sz="0" w:space="0" w:color="auto"/>
        <w:bottom w:val="none" w:sz="0" w:space="0" w:color="auto"/>
        <w:right w:val="none" w:sz="0" w:space="0" w:color="auto"/>
      </w:divBdr>
    </w:div>
    <w:div w:id="1170560196">
      <w:bodyDiv w:val="1"/>
      <w:marLeft w:val="0"/>
      <w:marRight w:val="0"/>
      <w:marTop w:val="0"/>
      <w:marBottom w:val="0"/>
      <w:divBdr>
        <w:top w:val="none" w:sz="0" w:space="0" w:color="auto"/>
        <w:left w:val="none" w:sz="0" w:space="0" w:color="auto"/>
        <w:bottom w:val="none" w:sz="0" w:space="0" w:color="auto"/>
        <w:right w:val="none" w:sz="0" w:space="0" w:color="auto"/>
      </w:divBdr>
    </w:div>
    <w:div w:id="137134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y.corneille-moliere.com/?p=page15&amp;m=main&amp;l=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5BC3-7B50-4626-9CED-904836C0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9442</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Павлов</dc:creator>
  <cp:lastModifiedBy>Демонстрационная версия</cp:lastModifiedBy>
  <cp:revision>6</cp:revision>
  <dcterms:created xsi:type="dcterms:W3CDTF">2016-05-23T22:39:00Z</dcterms:created>
  <dcterms:modified xsi:type="dcterms:W3CDTF">2016-05-24T09:10:00Z</dcterms:modified>
</cp:coreProperties>
</file>