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F85C" w14:textId="77777777" w:rsidR="00F972E6" w:rsidRDefault="00F972E6" w:rsidP="00F972E6">
      <w:pPr>
        <w:pStyle w:val="Title"/>
      </w:pPr>
      <w:r>
        <w:t>РЕЦЕНЗИЯ</w:t>
      </w:r>
    </w:p>
    <w:p w14:paraId="287DE5F9" w14:textId="77777777" w:rsidR="00F972E6" w:rsidRDefault="00F972E6" w:rsidP="00F972E6">
      <w:pPr>
        <w:pStyle w:val="Title"/>
      </w:pPr>
    </w:p>
    <w:p w14:paraId="00EC4160" w14:textId="77777777" w:rsidR="00F972E6" w:rsidRDefault="00F972E6" w:rsidP="00F972E6">
      <w:pPr>
        <w:pStyle w:val="BodyText"/>
      </w:pPr>
      <w:r>
        <w:t xml:space="preserve">на выпускную квалификационную работу Лины Александровны </w:t>
      </w:r>
      <w:proofErr w:type="spellStart"/>
      <w:r>
        <w:t>Кипрюшиной</w:t>
      </w:r>
      <w:proofErr w:type="spellEnd"/>
      <w:r>
        <w:t xml:space="preserve"> (СПбГУ, программа «Теория и практика межкультурной коммуникации») «Реализация концептуальных метафор в американской урбанистической поэзии первой половины 20 века»</w:t>
      </w:r>
    </w:p>
    <w:p w14:paraId="0294B108" w14:textId="77777777" w:rsidR="00F972E6" w:rsidRDefault="00F972E6" w:rsidP="00F972E6">
      <w:pPr>
        <w:jc w:val="both"/>
      </w:pPr>
    </w:p>
    <w:p w14:paraId="1D583961" w14:textId="77777777" w:rsidR="00E97378" w:rsidRDefault="00A849B0" w:rsidP="00F972E6">
      <w:pPr>
        <w:pStyle w:val="BodyTextIndent2"/>
      </w:pPr>
      <w:r>
        <w:t xml:space="preserve">Выпускная квалификационная работа Л.А. </w:t>
      </w:r>
      <w:proofErr w:type="spellStart"/>
      <w:r>
        <w:t>Кипрюшиной</w:t>
      </w:r>
      <w:proofErr w:type="spellEnd"/>
      <w:r>
        <w:t xml:space="preserve"> посвящена реализации концептуальных метафор в </w:t>
      </w:r>
      <w:r w:rsidR="00997371">
        <w:t xml:space="preserve">американской </w:t>
      </w:r>
      <w:r>
        <w:t>урбанист</w:t>
      </w:r>
      <w:r w:rsidR="00997371">
        <w:t>ической поэзии</w:t>
      </w:r>
      <w:r>
        <w:t xml:space="preserve"> первой половины 20 века. </w:t>
      </w:r>
      <w:r w:rsidR="00322C43">
        <w:t>По словам А. Белого, образная речь – это «наиболее короткий путь в глубину»,</w:t>
      </w:r>
      <w:r w:rsidR="00F86454">
        <w:t xml:space="preserve"> наверное,</w:t>
      </w:r>
      <w:r w:rsidR="00322C43">
        <w:t xml:space="preserve"> поэтому мастера литературного жанра так часто используют метафору. </w:t>
      </w:r>
      <w:r w:rsidR="0021696E">
        <w:t xml:space="preserve">Теория концептуальной метафоры, которая легла в основу рецензируемой работы, показывает, </w:t>
      </w:r>
      <w:r w:rsidR="006E0329">
        <w:t>что м</w:t>
      </w:r>
      <w:r>
        <w:t>етаф</w:t>
      </w:r>
      <w:r w:rsidR="0021696E">
        <w:t>ора</w:t>
      </w:r>
      <w:r>
        <w:t xml:space="preserve"> как универсальный </w:t>
      </w:r>
      <w:r w:rsidR="0021696E">
        <w:t xml:space="preserve">прием </w:t>
      </w:r>
      <w:proofErr w:type="spellStart"/>
      <w:r w:rsidR="0021696E">
        <w:t>мыслеречевой</w:t>
      </w:r>
      <w:proofErr w:type="spellEnd"/>
      <w:r w:rsidR="0021696E">
        <w:t xml:space="preserve"> деятельности </w:t>
      </w:r>
      <w:r w:rsidR="006E0329">
        <w:t xml:space="preserve">не только и не столько </w:t>
      </w:r>
      <w:r w:rsidR="0021696E">
        <w:t>обеспечивает поэтическую репрезентацию явлений физического и психического мира,</w:t>
      </w:r>
      <w:r w:rsidR="006E0329">
        <w:t xml:space="preserve"> но и, прежде всего, является </w:t>
      </w:r>
      <w:r w:rsidR="00E97378">
        <w:t xml:space="preserve">важнейшим когнитивным механизмом и </w:t>
      </w:r>
      <w:r w:rsidR="006E0329">
        <w:t>неотъемлемой частью наше</w:t>
      </w:r>
      <w:r w:rsidR="00E97378">
        <w:t>го</w:t>
      </w:r>
      <w:r w:rsidR="006E0329">
        <w:t xml:space="preserve"> повседневного общения</w:t>
      </w:r>
      <w:r w:rsidR="0021696E">
        <w:t>.</w:t>
      </w:r>
      <w:r w:rsidR="00997371">
        <w:t xml:space="preserve"> </w:t>
      </w:r>
      <w:r w:rsidR="00E97378">
        <w:t xml:space="preserve">Именно по этой причине исследования метафоры не перестают быть актуальными. </w:t>
      </w:r>
    </w:p>
    <w:p w14:paraId="5C9E096D" w14:textId="77777777" w:rsidR="00B06BD7" w:rsidRDefault="006E0329" w:rsidP="00F972E6">
      <w:pPr>
        <w:pStyle w:val="BodyTextIndent2"/>
      </w:pPr>
      <w:r>
        <w:t>С</w:t>
      </w:r>
      <w:r w:rsidR="00F972E6">
        <w:t xml:space="preserve">труктура </w:t>
      </w:r>
      <w:r>
        <w:t xml:space="preserve">ВКР Л.А. </w:t>
      </w:r>
      <w:proofErr w:type="spellStart"/>
      <w:r>
        <w:t>Кипрюшиной</w:t>
      </w:r>
      <w:proofErr w:type="spellEnd"/>
      <w:r>
        <w:t xml:space="preserve"> носит традиционный характер и</w:t>
      </w:r>
      <w:r w:rsidR="00F972E6">
        <w:t xml:space="preserve"> состоит из введения, двух глав с выводами, заключения, библиографического списка, насчитывающего </w:t>
      </w:r>
      <w:r>
        <w:t>29</w:t>
      </w:r>
      <w:r w:rsidR="00F972E6">
        <w:t xml:space="preserve"> наименований н</w:t>
      </w:r>
      <w:r>
        <w:t>а русском и ан</w:t>
      </w:r>
      <w:r w:rsidR="00F972E6">
        <w:t xml:space="preserve">глийском языках, списка интернет-источников из </w:t>
      </w:r>
      <w:r>
        <w:t>5</w:t>
      </w:r>
      <w:r w:rsidR="00F972E6">
        <w:t xml:space="preserve"> наименований и списка источников материала (2 </w:t>
      </w:r>
      <w:r>
        <w:t>поэтических сборника</w:t>
      </w:r>
      <w:r w:rsidR="00F972E6">
        <w:t xml:space="preserve"> </w:t>
      </w:r>
      <w:proofErr w:type="spellStart"/>
      <w:r>
        <w:t>Харта</w:t>
      </w:r>
      <w:proofErr w:type="spellEnd"/>
      <w:r>
        <w:t xml:space="preserve"> </w:t>
      </w:r>
      <w:proofErr w:type="spellStart"/>
      <w:r>
        <w:t>Крейна</w:t>
      </w:r>
      <w:proofErr w:type="spellEnd"/>
      <w:r>
        <w:t xml:space="preserve"> и Карла </w:t>
      </w:r>
      <w:proofErr w:type="spellStart"/>
      <w:r>
        <w:t>Сэндберга</w:t>
      </w:r>
      <w:proofErr w:type="spellEnd"/>
      <w:r w:rsidR="00B06BD7">
        <w:t>).</w:t>
      </w:r>
    </w:p>
    <w:p w14:paraId="35DC7B38" w14:textId="77777777" w:rsidR="00E7459B" w:rsidRDefault="00B06BD7" w:rsidP="00E7459B">
      <w:pPr>
        <w:pStyle w:val="BodyTextIndent2"/>
      </w:pPr>
      <w:r>
        <w:t>Г</w:t>
      </w:r>
      <w:r w:rsidR="00F972E6">
        <w:t>лава</w:t>
      </w:r>
      <w:r>
        <w:t xml:space="preserve"> 1 «Теоретические предпосылки исследования»</w:t>
      </w:r>
      <w:r w:rsidR="00E7459B" w:rsidRPr="00E7459B">
        <w:t xml:space="preserve"> </w:t>
      </w:r>
      <w:r w:rsidR="00E7459B">
        <w:t xml:space="preserve">посвящена теории концептуальной метафоры Дж. </w:t>
      </w:r>
      <w:proofErr w:type="spellStart"/>
      <w:r w:rsidR="00E7459B">
        <w:t>Лакоффа</w:t>
      </w:r>
      <w:proofErr w:type="spellEnd"/>
      <w:r w:rsidR="00E7459B">
        <w:t xml:space="preserve"> и М. Джонсона, теории концептуальной интеграции Ж. </w:t>
      </w:r>
      <w:proofErr w:type="spellStart"/>
      <w:r w:rsidR="00E7459B">
        <w:t>Фоконье</w:t>
      </w:r>
      <w:proofErr w:type="spellEnd"/>
      <w:r w:rsidR="00E7459B">
        <w:t xml:space="preserve"> и М. Тернера, культурным особенностям реализации концептуальной метафоры, в частности в поэтическом тексте. В этой главе много примеров, которые призваны проиллюстрировать основные положения реферируемых теорий.</w:t>
      </w:r>
    </w:p>
    <w:p w14:paraId="666FE29E" w14:textId="77777777" w:rsidR="00EC6C32" w:rsidRDefault="00E7459B" w:rsidP="00EC6C32">
      <w:pPr>
        <w:pStyle w:val="BodyTextIndent2"/>
      </w:pPr>
      <w:r>
        <w:t xml:space="preserve">Глава 2 «Реализация концептуальных метафор в американской урбанистической поэзии первой половины 20 века» состоит из двух частей: в первой ее части Л.А. </w:t>
      </w:r>
      <w:proofErr w:type="spellStart"/>
      <w:r>
        <w:t>Кипрюшина</w:t>
      </w:r>
      <w:proofErr w:type="spellEnd"/>
      <w:r>
        <w:t xml:space="preserve"> анализирует фрагменты поэтических текстов К. </w:t>
      </w:r>
      <w:proofErr w:type="spellStart"/>
      <w:r>
        <w:t>Сэндберга</w:t>
      </w:r>
      <w:proofErr w:type="spellEnd"/>
      <w:r>
        <w:t xml:space="preserve"> и Х. </w:t>
      </w:r>
      <w:proofErr w:type="spellStart"/>
      <w:r>
        <w:t>Крейна</w:t>
      </w:r>
      <w:proofErr w:type="spellEnd"/>
      <w:r>
        <w:t>, выявляя концептуальные метафоры. При этом автор все время сверяется с</w:t>
      </w:r>
      <w:r w:rsidR="00E97378">
        <w:t xml:space="preserve"> перечнем метафор </w:t>
      </w:r>
      <w:proofErr w:type="spellStart"/>
      <w:r w:rsidR="00E97378">
        <w:t>Лакоффа</w:t>
      </w:r>
      <w:proofErr w:type="spellEnd"/>
      <w:r w:rsidR="00E97378">
        <w:t xml:space="preserve"> (</w:t>
      </w:r>
      <w:r w:rsidR="00E97378">
        <w:rPr>
          <w:lang w:val="en-US"/>
        </w:rPr>
        <w:t>Index</w:t>
      </w:r>
      <w:r w:rsidR="00E97378" w:rsidRPr="00E97378">
        <w:t xml:space="preserve"> </w:t>
      </w:r>
      <w:r w:rsidR="00E97378">
        <w:rPr>
          <w:lang w:val="en-US"/>
        </w:rPr>
        <w:t>of</w:t>
      </w:r>
      <w:r w:rsidR="00E97378" w:rsidRPr="00E97378">
        <w:t xml:space="preserve"> </w:t>
      </w:r>
      <w:proofErr w:type="spellStart"/>
      <w:r w:rsidR="00E97378">
        <w:rPr>
          <w:lang w:val="en-US"/>
        </w:rPr>
        <w:t>Lakoff</w:t>
      </w:r>
      <w:proofErr w:type="spellEnd"/>
      <w:r w:rsidR="00E97378" w:rsidRPr="00E97378">
        <w:t xml:space="preserve"> </w:t>
      </w:r>
      <w:r w:rsidR="00E97378">
        <w:rPr>
          <w:lang w:val="en-US"/>
        </w:rPr>
        <w:t>metaphors</w:t>
      </w:r>
      <w:r w:rsidR="00E97378">
        <w:t>)</w:t>
      </w:r>
      <w:r w:rsidR="00F972E6">
        <w:t xml:space="preserve">. </w:t>
      </w:r>
      <w:r w:rsidR="00E97378">
        <w:t xml:space="preserve">Во второй части этой главы Л.А. </w:t>
      </w:r>
      <w:proofErr w:type="spellStart"/>
      <w:r w:rsidR="00E97378">
        <w:t>Кипрюшина</w:t>
      </w:r>
      <w:proofErr w:type="spellEnd"/>
      <w:r w:rsidR="00E97378">
        <w:t xml:space="preserve"> анализирует иные фрагменты текстов тех же авторов, чтобы выяснить, как различные факторы влияют на реализацию концептуальных метафор в указанном типе текстов. Поскольку Л.А. </w:t>
      </w:r>
      <w:proofErr w:type="spellStart"/>
      <w:r w:rsidR="00E97378">
        <w:t>Кипрюшина</w:t>
      </w:r>
      <w:proofErr w:type="spellEnd"/>
      <w:r w:rsidR="00E97378">
        <w:t xml:space="preserve"> рассматривает реализацию метафоры в поэтическом тексте конкретной </w:t>
      </w:r>
      <w:proofErr w:type="spellStart"/>
      <w:r w:rsidR="00E97378">
        <w:t>лингвокультуры</w:t>
      </w:r>
      <w:proofErr w:type="spellEnd"/>
      <w:r w:rsidR="00E97378">
        <w:t xml:space="preserve"> и эпохи, она приходит к выводу, что метафорическая образность находится под влиянием культурных, исторических и социальных факторов. Этот главный ее вывод, очевидно, можно экстраполировать и</w:t>
      </w:r>
      <w:r w:rsidR="00EC6C32">
        <w:t xml:space="preserve"> на другие поэтические тексты. Объем цитирований в тексте работы составляет 18%, среди которых неправомерных заимствований не обнаружено.</w:t>
      </w:r>
    </w:p>
    <w:p w14:paraId="6D55A7FB" w14:textId="77777777" w:rsidR="00F972E6" w:rsidRDefault="00F972E6" w:rsidP="00F972E6">
      <w:pPr>
        <w:pStyle w:val="BodyTextIndent"/>
      </w:pPr>
      <w:r>
        <w:t>Задачи, поставленные автором во введении, решены. Наиболее значимые результаты исследования отражены в заключении (с.</w:t>
      </w:r>
      <w:r w:rsidR="00E97378">
        <w:t>51-52</w:t>
      </w:r>
      <w:r>
        <w:t xml:space="preserve">). Работа </w:t>
      </w:r>
      <w:r w:rsidR="00E97378">
        <w:t>отличается</w:t>
      </w:r>
      <w:r>
        <w:t xml:space="preserve"> лаконичн</w:t>
      </w:r>
      <w:r w:rsidR="00E97378">
        <w:t>остью</w:t>
      </w:r>
      <w:r>
        <w:t>,</w:t>
      </w:r>
      <w:r w:rsidR="00E97378">
        <w:t xml:space="preserve"> последовательностью и обоснованностью выводов, законченностью; написана хорошим языком, легко и с интересом читается и практически не содержит опечаток</w:t>
      </w:r>
      <w:r>
        <w:t xml:space="preserve">. Баланс между теоретической и практической частью </w:t>
      </w:r>
      <w:r w:rsidR="00E97378">
        <w:t xml:space="preserve">строго </w:t>
      </w:r>
      <w:r>
        <w:t>выдержан</w:t>
      </w:r>
      <w:r w:rsidR="00E97378">
        <w:t>: все положения, рассмотренные в первой главе, активно используются автором в практической части исследования</w:t>
      </w:r>
      <w:r>
        <w:t xml:space="preserve">. Работа оформлена в соответствии с предъявляемыми требованиями. Данные рецензируемой </w:t>
      </w:r>
      <w:r w:rsidR="00E97378">
        <w:t>ВКР</w:t>
      </w:r>
      <w:r>
        <w:t xml:space="preserve"> могут быть использованы </w:t>
      </w:r>
      <w:r w:rsidR="00E97378">
        <w:t xml:space="preserve">как </w:t>
      </w:r>
      <w:r>
        <w:t>на лекциях по</w:t>
      </w:r>
      <w:r w:rsidR="00E97378">
        <w:t xml:space="preserve"> лексикологии, стилистике, </w:t>
      </w:r>
      <w:proofErr w:type="spellStart"/>
      <w:r w:rsidR="00E97378">
        <w:t>лингвокультурологии</w:t>
      </w:r>
      <w:proofErr w:type="spellEnd"/>
      <w:r w:rsidR="00E97378">
        <w:t>, поэтике текста</w:t>
      </w:r>
      <w:r>
        <w:t>, так и на практических занятиях по</w:t>
      </w:r>
      <w:r w:rsidR="00E97378">
        <w:t xml:space="preserve"> английскому языку</w:t>
      </w:r>
      <w:r>
        <w:t>.</w:t>
      </w:r>
    </w:p>
    <w:p w14:paraId="0A1A2732" w14:textId="77777777" w:rsidR="00A849B0" w:rsidRDefault="00A849B0" w:rsidP="00E97378">
      <w:pPr>
        <w:pStyle w:val="BodyTextIndent2"/>
      </w:pPr>
      <w:r>
        <w:lastRenderedPageBreak/>
        <w:t>Несмотря на законченность работы, тема ее открывает перспективы для дальнейших исследований</w:t>
      </w:r>
      <w:r w:rsidR="00E97378">
        <w:t>, причем</w:t>
      </w:r>
      <w:r>
        <w:t xml:space="preserve"> не только на ином литературном материале. Я имею в виду работу с обширным корпусом для выявления того, все ли известные концептуальные метафоры реализуются в поэтическом тексте (или какие именно); связано ли это с индивидуальным авторским стилем, </w:t>
      </w:r>
      <w:proofErr w:type="spellStart"/>
      <w:r>
        <w:t>лингвокультурной</w:t>
      </w:r>
      <w:proofErr w:type="spellEnd"/>
      <w:r>
        <w:t xml:space="preserve"> принадлежностью</w:t>
      </w:r>
      <w:r w:rsidR="00E97378">
        <w:t xml:space="preserve"> автора</w:t>
      </w:r>
      <w:r>
        <w:t xml:space="preserve"> и т.д. и т.п. Хочется пожелать Л.А. </w:t>
      </w:r>
      <w:proofErr w:type="spellStart"/>
      <w:r>
        <w:t>Кипрюшиной</w:t>
      </w:r>
      <w:proofErr w:type="spellEnd"/>
      <w:r>
        <w:t xml:space="preserve"> и дальше развивать эту тему в магистратуре.</w:t>
      </w:r>
      <w:r w:rsidR="00E97378">
        <w:t xml:space="preserve"> </w:t>
      </w:r>
    </w:p>
    <w:p w14:paraId="285E68EE" w14:textId="77777777" w:rsidR="00F972E6" w:rsidRDefault="00F972E6" w:rsidP="00F972E6">
      <w:pPr>
        <w:ind w:firstLine="720"/>
        <w:jc w:val="both"/>
      </w:pPr>
      <w:r>
        <w:t xml:space="preserve">Несмотря на общее положительное впечатление о работе, в процессе чтения возникли некоторые замечания. Хотелось бы обратить внимание автора на следующие моменты: </w:t>
      </w:r>
    </w:p>
    <w:p w14:paraId="48EC3C0A" w14:textId="77777777" w:rsidR="00F972E6" w:rsidRDefault="00F972E6" w:rsidP="00F972E6">
      <w:pPr>
        <w:ind w:firstLine="720"/>
        <w:jc w:val="both"/>
      </w:pPr>
    </w:p>
    <w:p w14:paraId="29C833B6" w14:textId="77777777" w:rsidR="00F972E6" w:rsidRDefault="00B06BD7" w:rsidP="00F972E6">
      <w:pPr>
        <w:pStyle w:val="ListParagraph"/>
        <w:numPr>
          <w:ilvl w:val="0"/>
          <w:numId w:val="1"/>
        </w:numPr>
        <w:jc w:val="both"/>
      </w:pPr>
      <w:r>
        <w:t>Представляется, что первая глава исследования заслуживает более конкретного названия</w:t>
      </w:r>
      <w:r w:rsidR="00E97378">
        <w:t>, чем «Теоретические предпосылки исследования»</w:t>
      </w:r>
      <w:r>
        <w:t>, поскольку полностью посвящена метафоре</w:t>
      </w:r>
      <w:r w:rsidR="00F972E6">
        <w:t>.</w:t>
      </w:r>
    </w:p>
    <w:p w14:paraId="00748C10" w14:textId="77777777" w:rsidR="00F972E6" w:rsidRDefault="00723881" w:rsidP="00F972E6">
      <w:pPr>
        <w:pStyle w:val="ListParagraph"/>
        <w:numPr>
          <w:ilvl w:val="0"/>
          <w:numId w:val="1"/>
        </w:numPr>
        <w:jc w:val="both"/>
      </w:pPr>
      <w:r>
        <w:t>Глава 1 отличается необычайной стройностью, она очень хо</w:t>
      </w:r>
      <w:r w:rsidR="00E97378">
        <w:t>рошо структурирована, чего нель</w:t>
      </w:r>
      <w:r>
        <w:t>зя сказать о Главе 2, которая состоит всего из двух разделов</w:t>
      </w:r>
      <w:r w:rsidR="00E97378">
        <w:t xml:space="preserve"> (12 и 9 страниц соответственно)</w:t>
      </w:r>
      <w:r w:rsidR="00F972E6">
        <w:t>.</w:t>
      </w:r>
      <w:r w:rsidR="001A0EE9">
        <w:t xml:space="preserve"> Особенно первая часть этой главы, которая больше похожа на статью, несомненно, выиграла бы, если бы автор структурировала ее, например, по тем концептуальным метафорам, которые рассматривает. Или по какому-то иному принципу. Кроме того, примеры не имеют сквозной нумерации, в связи с чем возникает вопрос: каков объем собственного корпуса Л.А. </w:t>
      </w:r>
      <w:proofErr w:type="spellStart"/>
      <w:r w:rsidR="001A0EE9">
        <w:t>Кипрюшиной</w:t>
      </w:r>
      <w:proofErr w:type="spellEnd"/>
      <w:r w:rsidR="001A0EE9">
        <w:t xml:space="preserve">? </w:t>
      </w:r>
      <w:r w:rsidR="00E97378">
        <w:t xml:space="preserve"> </w:t>
      </w:r>
    </w:p>
    <w:p w14:paraId="122DE51B" w14:textId="77777777" w:rsidR="00F972E6" w:rsidRDefault="001A0EE9" w:rsidP="00F972E6">
      <w:pPr>
        <w:pStyle w:val="ListParagraph"/>
        <w:numPr>
          <w:ilvl w:val="0"/>
          <w:numId w:val="1"/>
        </w:numPr>
        <w:jc w:val="both"/>
      </w:pPr>
      <w:r>
        <w:t xml:space="preserve">Вторая часть Главы 2 называется «Влияние культурных, исторических и социальных факторов на реализацию концептуальных метафор». В ней Л.А. </w:t>
      </w:r>
      <w:proofErr w:type="spellStart"/>
      <w:r>
        <w:t>Кипрюшина</w:t>
      </w:r>
      <w:proofErr w:type="spellEnd"/>
      <w:r>
        <w:t xml:space="preserve"> рассматривает в основном именно исторические факторы, причем связанные с индустриализацией; лишь первый пример иллюстрирует влияние фактора культурного. С чем это связано? Ведь те исторические факторы, которые рассмотрены в этой части работы, строго говоря, не являются культурно-историческими и вполне могли бы повлиять на реализацию концептуальных метафор в текстах, скажем, В. Маяковского. Встречались ли в корпусе автора случаи влияния каких-нибудь культурно-исторических факторов? </w:t>
      </w:r>
    </w:p>
    <w:p w14:paraId="05BB057E" w14:textId="77777777" w:rsidR="00F972E6" w:rsidRDefault="00F972E6" w:rsidP="00F972E6">
      <w:pPr>
        <w:jc w:val="both"/>
      </w:pPr>
    </w:p>
    <w:p w14:paraId="72CE7917" w14:textId="77777777" w:rsidR="00F972E6" w:rsidRDefault="00F972E6" w:rsidP="00F972E6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Приведенные замечания не снижают общего весьма положительного впечатления о работе. Анализ рецензируемой работы позволяет сделать вывод о том, что выпускная квалификационная работа </w:t>
      </w:r>
      <w:r w:rsidRPr="00F972E6">
        <w:rPr>
          <w:b w:val="0"/>
          <w:i w:val="0"/>
        </w:rPr>
        <w:t>Лины</w:t>
      </w:r>
      <w:r>
        <w:rPr>
          <w:b w:val="0"/>
          <w:i w:val="0"/>
        </w:rPr>
        <w:t xml:space="preserve"> Александровны</w:t>
      </w:r>
      <w:r w:rsidRPr="00F972E6">
        <w:rPr>
          <w:b w:val="0"/>
          <w:i w:val="0"/>
        </w:rPr>
        <w:t xml:space="preserve"> </w:t>
      </w:r>
      <w:proofErr w:type="spellStart"/>
      <w:r w:rsidRPr="00F972E6">
        <w:rPr>
          <w:b w:val="0"/>
          <w:i w:val="0"/>
        </w:rPr>
        <w:t>Кипрюшиной</w:t>
      </w:r>
      <w:proofErr w:type="spellEnd"/>
      <w:r>
        <w:rPr>
          <w:b w:val="0"/>
          <w:i w:val="0"/>
        </w:rPr>
        <w:t xml:space="preserve"> </w:t>
      </w:r>
      <w:r w:rsidRPr="00F972E6">
        <w:rPr>
          <w:b w:val="0"/>
          <w:i w:val="0"/>
        </w:rPr>
        <w:t>«Реализация концептуальных метафор в американской урбанистической поэзии первой половины 20 века»</w:t>
      </w:r>
      <w:r>
        <w:rPr>
          <w:b w:val="0"/>
          <w:i w:val="0"/>
        </w:rPr>
        <w:t xml:space="preserve"> </w:t>
      </w:r>
      <w:r>
        <w:rPr>
          <w:b w:val="0"/>
          <w:bCs w:val="0"/>
          <w:i w:val="0"/>
          <w:iCs w:val="0"/>
        </w:rPr>
        <w:t>соответствует требованиям, предъявляемым к ВКР бакалавра СПбГУ по программе «Теория и практик</w:t>
      </w:r>
      <w:r w:rsidR="00EC6C32">
        <w:rPr>
          <w:b w:val="0"/>
          <w:bCs w:val="0"/>
          <w:i w:val="0"/>
          <w:iCs w:val="0"/>
        </w:rPr>
        <w:t>а межкультурной коммуникации», а</w:t>
      </w:r>
      <w:r>
        <w:rPr>
          <w:b w:val="0"/>
          <w:bCs w:val="0"/>
          <w:i w:val="0"/>
          <w:iCs w:val="0"/>
        </w:rPr>
        <w:t xml:space="preserve"> </w:t>
      </w:r>
      <w:r w:rsidR="00EC6C32">
        <w:rPr>
          <w:b w:val="0"/>
          <w:bCs w:val="0"/>
          <w:i w:val="0"/>
          <w:iCs w:val="0"/>
        </w:rPr>
        <w:t>ее а</w:t>
      </w:r>
      <w:r>
        <w:rPr>
          <w:b w:val="0"/>
          <w:bCs w:val="0"/>
          <w:i w:val="0"/>
          <w:iCs w:val="0"/>
        </w:rPr>
        <w:t xml:space="preserve">втор заслуживает присуждения </w:t>
      </w:r>
      <w:r w:rsidR="008529E3">
        <w:rPr>
          <w:b w:val="0"/>
          <w:bCs w:val="0"/>
          <w:i w:val="0"/>
          <w:iCs w:val="0"/>
        </w:rPr>
        <w:t>искомой степени</w:t>
      </w:r>
      <w:r w:rsidR="001A0EE9">
        <w:rPr>
          <w:b w:val="0"/>
          <w:bCs w:val="0"/>
          <w:i w:val="0"/>
          <w:iCs w:val="0"/>
        </w:rPr>
        <w:t xml:space="preserve"> бакалавра филологии</w:t>
      </w:r>
      <w:r w:rsidR="008529E3">
        <w:rPr>
          <w:b w:val="0"/>
          <w:bCs w:val="0"/>
          <w:i w:val="0"/>
          <w:iCs w:val="0"/>
        </w:rPr>
        <w:t xml:space="preserve"> и высокой</w:t>
      </w:r>
      <w:r>
        <w:rPr>
          <w:b w:val="0"/>
          <w:bCs w:val="0"/>
          <w:i w:val="0"/>
          <w:iCs w:val="0"/>
        </w:rPr>
        <w:t xml:space="preserve"> положительной оценки.</w:t>
      </w:r>
    </w:p>
    <w:p w14:paraId="76086665" w14:textId="77777777" w:rsidR="00F972E6" w:rsidRDefault="00F972E6" w:rsidP="00F972E6">
      <w:pPr>
        <w:ind w:firstLine="540"/>
        <w:jc w:val="both"/>
      </w:pPr>
    </w:p>
    <w:p w14:paraId="3B4D1CAA" w14:textId="77777777" w:rsidR="00F972E6" w:rsidRDefault="00F972E6" w:rsidP="00F972E6">
      <w:pPr>
        <w:ind w:firstLine="540"/>
        <w:jc w:val="both"/>
      </w:pPr>
    </w:p>
    <w:p w14:paraId="185175DC" w14:textId="77777777" w:rsidR="00F972E6" w:rsidRDefault="00F972E6" w:rsidP="00F972E6">
      <w:pPr>
        <w:ind w:firstLine="540"/>
        <w:jc w:val="both"/>
      </w:pPr>
      <w:r>
        <w:t xml:space="preserve">РЕЦЕНЗЕНТ ________________ к.ф.н., доц. каф. английской филологии и                                   </w:t>
      </w:r>
      <w:proofErr w:type="spellStart"/>
      <w:r>
        <w:t>лингвокультурологии</w:t>
      </w:r>
      <w:proofErr w:type="spellEnd"/>
      <w:r>
        <w:t xml:space="preserve"> СПбГУ Н.В. Денисова</w:t>
      </w:r>
    </w:p>
    <w:p w14:paraId="08233312" w14:textId="77777777" w:rsidR="00F972E6" w:rsidRDefault="00F972E6" w:rsidP="00F972E6">
      <w:pPr>
        <w:ind w:firstLine="540"/>
        <w:jc w:val="both"/>
      </w:pPr>
    </w:p>
    <w:p w14:paraId="496AEB37" w14:textId="77777777" w:rsidR="00F972E6" w:rsidRDefault="00F972E6" w:rsidP="00F972E6">
      <w:pPr>
        <w:ind w:firstLine="540"/>
        <w:jc w:val="both"/>
      </w:pPr>
      <w:r>
        <w:rPr>
          <w:b/>
          <w:bCs/>
        </w:rPr>
        <w:t>«___»___________</w:t>
      </w:r>
      <w:r>
        <w:t>2016 г.</w:t>
      </w:r>
    </w:p>
    <w:p w14:paraId="25CE873B" w14:textId="77777777" w:rsidR="00F972E6" w:rsidRDefault="00F972E6" w:rsidP="00F972E6">
      <w:pPr>
        <w:ind w:firstLine="540"/>
        <w:jc w:val="both"/>
      </w:pPr>
    </w:p>
    <w:p w14:paraId="7F26ABA3" w14:textId="77777777" w:rsidR="00F972E6" w:rsidRDefault="00F972E6" w:rsidP="00F972E6">
      <w:pPr>
        <w:ind w:firstLine="540"/>
        <w:jc w:val="both"/>
      </w:pPr>
    </w:p>
    <w:p w14:paraId="099377D1" w14:textId="77777777" w:rsidR="00F972E6" w:rsidRDefault="00F972E6" w:rsidP="00F972E6">
      <w:pPr>
        <w:ind w:firstLine="540"/>
        <w:jc w:val="both"/>
      </w:pPr>
    </w:p>
    <w:p w14:paraId="79683A1B" w14:textId="77777777" w:rsidR="00F972E6" w:rsidRDefault="00F972E6" w:rsidP="00F972E6">
      <w:pPr>
        <w:ind w:firstLine="540"/>
        <w:jc w:val="both"/>
      </w:pPr>
    </w:p>
    <w:p w14:paraId="2E8A0BF4" w14:textId="77777777" w:rsidR="00F972E6" w:rsidRDefault="00F972E6" w:rsidP="00F972E6">
      <w:pPr>
        <w:ind w:firstLine="540"/>
        <w:jc w:val="both"/>
      </w:pPr>
      <w:r>
        <w:t>С рецензией ознакомлен:   __________________    ___________________</w:t>
      </w:r>
    </w:p>
    <w:p w14:paraId="00F96A15" w14:textId="77777777" w:rsidR="00F972E6" w:rsidRDefault="00F972E6" w:rsidP="00F972E6">
      <w:pPr>
        <w:ind w:firstLine="540"/>
        <w:jc w:val="both"/>
      </w:pPr>
    </w:p>
    <w:p w14:paraId="48807C93" w14:textId="6DCBE9AE" w:rsidR="0068018C" w:rsidRDefault="00F972E6" w:rsidP="005513C0">
      <w:pPr>
        <w:ind w:firstLine="540"/>
        <w:jc w:val="both"/>
      </w:pPr>
      <w:r>
        <w:t>«___» ___________2016 г.</w:t>
      </w:r>
      <w:bookmarkStart w:id="0" w:name="_GoBack"/>
      <w:bookmarkEnd w:id="0"/>
    </w:p>
    <w:sectPr w:rsidR="0068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4F1"/>
    <w:multiLevelType w:val="hybridMultilevel"/>
    <w:tmpl w:val="5492C7F8"/>
    <w:lvl w:ilvl="0" w:tplc="9D46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6"/>
    <w:rsid w:val="001A0EE9"/>
    <w:rsid w:val="0021696E"/>
    <w:rsid w:val="00322C43"/>
    <w:rsid w:val="004B3634"/>
    <w:rsid w:val="005513C0"/>
    <w:rsid w:val="006E0329"/>
    <w:rsid w:val="00723881"/>
    <w:rsid w:val="008529E3"/>
    <w:rsid w:val="00997371"/>
    <w:rsid w:val="00A849B0"/>
    <w:rsid w:val="00B06BD7"/>
    <w:rsid w:val="00D97C9A"/>
    <w:rsid w:val="00E7459B"/>
    <w:rsid w:val="00E97378"/>
    <w:rsid w:val="00EC6C32"/>
    <w:rsid w:val="00F64812"/>
    <w:rsid w:val="00F86454"/>
    <w:rsid w:val="00F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8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72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97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972E6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972E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F972E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97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F972E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97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972E6"/>
    <w:pPr>
      <w:ind w:left="720"/>
      <w:contextualSpacing/>
    </w:pPr>
  </w:style>
  <w:style w:type="character" w:customStyle="1" w:styleId="highlight">
    <w:name w:val="highlight"/>
    <w:basedOn w:val="DefaultParagraphFont"/>
    <w:rsid w:val="00216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72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97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972E6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972E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F972E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97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F972E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97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972E6"/>
    <w:pPr>
      <w:ind w:left="720"/>
      <w:contextualSpacing/>
    </w:pPr>
  </w:style>
  <w:style w:type="character" w:customStyle="1" w:styleId="highlight">
    <w:name w:val="highlight"/>
    <w:basedOn w:val="DefaultParagraphFont"/>
    <w:rsid w:val="0021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928</Words>
  <Characters>5295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Denisova</dc:creator>
  <cp:keywords/>
  <dc:description/>
  <cp:lastModifiedBy>Timur</cp:lastModifiedBy>
  <cp:revision>12</cp:revision>
  <dcterms:created xsi:type="dcterms:W3CDTF">2016-06-01T08:18:00Z</dcterms:created>
  <dcterms:modified xsi:type="dcterms:W3CDTF">2016-06-01T21:42:00Z</dcterms:modified>
</cp:coreProperties>
</file>