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DC1A" w14:textId="77777777" w:rsidR="00C26A9C" w:rsidRPr="008B543C" w:rsidRDefault="00C26A9C" w:rsidP="008C00D8">
      <w:pPr>
        <w:spacing w:line="274" w:lineRule="exact"/>
        <w:ind w:left="1602" w:right="1666"/>
        <w:rPr>
          <w:rFonts w:ascii="Times New Roman" w:eastAsia="Times New Roman" w:hAnsi="Times New Roman" w:cs="Times New Roman"/>
          <w:spacing w:val="2"/>
        </w:rPr>
      </w:pPr>
      <w:r w:rsidRPr="008B543C">
        <w:rPr>
          <w:rFonts w:ascii="Times New Roman" w:eastAsia="Times New Roman" w:hAnsi="Times New Roman" w:cs="Times New Roman"/>
          <w:spacing w:val="2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7917BCE4" w14:textId="77777777" w:rsidR="00C26A9C" w:rsidRPr="008B543C" w:rsidRDefault="00C26A9C" w:rsidP="00C26A9C">
      <w:pPr>
        <w:spacing w:before="13" w:line="260" w:lineRule="exact"/>
        <w:jc w:val="center"/>
        <w:rPr>
          <w:spacing w:val="2"/>
          <w:sz w:val="26"/>
          <w:szCs w:val="26"/>
        </w:rPr>
      </w:pPr>
    </w:p>
    <w:p w14:paraId="1EB662CD" w14:textId="77777777" w:rsidR="00C26A9C" w:rsidRPr="008B543C" w:rsidRDefault="00C26A9C" w:rsidP="00C26A9C">
      <w:pPr>
        <w:ind w:left="1951" w:right="2015"/>
        <w:jc w:val="center"/>
        <w:rPr>
          <w:rFonts w:ascii="Times New Roman" w:eastAsia="Times New Roman" w:hAnsi="Times New Roman" w:cs="Times New Roman"/>
          <w:spacing w:val="2"/>
        </w:rPr>
      </w:pPr>
      <w:r w:rsidRPr="008B543C">
        <w:rPr>
          <w:rFonts w:ascii="Times New Roman" w:eastAsia="Times New Roman" w:hAnsi="Times New Roman" w:cs="Times New Roman"/>
          <w:spacing w:val="2"/>
        </w:rPr>
        <w:t>Санкт-Петербургский государственный университет</w:t>
      </w:r>
    </w:p>
    <w:p w14:paraId="55F92292" w14:textId="77777777" w:rsidR="00C26A9C" w:rsidRPr="008B543C" w:rsidRDefault="00C26A9C" w:rsidP="00C26A9C">
      <w:pPr>
        <w:tabs>
          <w:tab w:val="left" w:pos="7371"/>
        </w:tabs>
        <w:ind w:left="1985" w:right="2676"/>
        <w:jc w:val="center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        </w:t>
      </w:r>
      <w:r w:rsidRPr="008B543C">
        <w:rPr>
          <w:rFonts w:ascii="Times New Roman" w:eastAsia="Times New Roman" w:hAnsi="Times New Roman" w:cs="Times New Roman"/>
          <w:spacing w:val="2"/>
        </w:rPr>
        <w:t>Институт «Высшая школа менеджмента»</w:t>
      </w:r>
    </w:p>
    <w:p w14:paraId="51B01B8C" w14:textId="77777777" w:rsidR="00C26A9C" w:rsidRPr="008B543C" w:rsidRDefault="00C26A9C" w:rsidP="00C26A9C">
      <w:pPr>
        <w:spacing w:line="200" w:lineRule="exact"/>
        <w:jc w:val="center"/>
        <w:rPr>
          <w:spacing w:val="2"/>
          <w:sz w:val="20"/>
          <w:szCs w:val="20"/>
        </w:rPr>
      </w:pPr>
    </w:p>
    <w:p w14:paraId="6C1DA1E6" w14:textId="77777777" w:rsidR="00C26A9C" w:rsidRPr="008B543C" w:rsidRDefault="00C26A9C" w:rsidP="00C26A9C">
      <w:pPr>
        <w:spacing w:line="200" w:lineRule="exact"/>
        <w:jc w:val="center"/>
        <w:rPr>
          <w:spacing w:val="2"/>
          <w:sz w:val="20"/>
          <w:szCs w:val="20"/>
        </w:rPr>
      </w:pPr>
    </w:p>
    <w:p w14:paraId="47D8DECE" w14:textId="77777777" w:rsidR="00C26A9C" w:rsidRPr="008B543C" w:rsidRDefault="00C26A9C" w:rsidP="00C26A9C">
      <w:pPr>
        <w:spacing w:line="200" w:lineRule="exact"/>
        <w:rPr>
          <w:spacing w:val="2"/>
          <w:sz w:val="20"/>
          <w:szCs w:val="20"/>
        </w:rPr>
      </w:pPr>
    </w:p>
    <w:p w14:paraId="65E84E30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1C0C80F9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26BC9BC3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2CB0505F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03081FC3" w14:textId="77777777" w:rsidR="00C26A9C" w:rsidRPr="00E54412" w:rsidRDefault="00C26A9C" w:rsidP="00C26A9C">
      <w:pPr>
        <w:spacing w:before="18" w:line="360" w:lineRule="auto"/>
        <w:rPr>
          <w:sz w:val="26"/>
          <w:szCs w:val="26"/>
        </w:rPr>
      </w:pPr>
    </w:p>
    <w:p w14:paraId="69B727BF" w14:textId="77777777" w:rsidR="00C26A9C" w:rsidRPr="008F364D" w:rsidRDefault="00C26A9C" w:rsidP="00C26A9C">
      <w:pPr>
        <w:spacing w:line="360" w:lineRule="auto"/>
        <w:ind w:left="-142" w:firstLine="709"/>
        <w:jc w:val="center"/>
        <w:rPr>
          <w:rFonts w:ascii="Times New Roman" w:hAnsi="Times New Roman" w:cs="Times New Roman"/>
          <w:spacing w:val="2"/>
        </w:rPr>
      </w:pPr>
    </w:p>
    <w:p w14:paraId="327CB52A" w14:textId="77777777" w:rsidR="00C26A9C" w:rsidRDefault="00C26A9C" w:rsidP="00C26A9C">
      <w:pPr>
        <w:spacing w:line="360" w:lineRule="auto"/>
        <w:jc w:val="center"/>
        <w:rPr>
          <w:rFonts w:ascii="Times New Roman" w:hAnsi="Times New Roman" w:cs="Times New Roman"/>
        </w:rPr>
      </w:pPr>
    </w:p>
    <w:p w14:paraId="753ED084" w14:textId="77777777" w:rsidR="00C26A9C" w:rsidRPr="000F37A8" w:rsidRDefault="00C26A9C" w:rsidP="00C26A9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АНАЛИЗ ВЛИЯНИЯ СОВРЕМЕННЫХ ТЕХНОЛОГИЧЕСКИХ ИННОВАЦИЙ НА РАЗВИТИЕ ЛОГИСТИКИ И УПРАВЛЕНИЕ ЦЕПЯМИ ПОСТАВОК В РОССИИ</w:t>
      </w:r>
    </w:p>
    <w:p w14:paraId="05D24401" w14:textId="77777777" w:rsidR="00C26A9C" w:rsidRPr="002B696D" w:rsidRDefault="00C26A9C" w:rsidP="00C26A9C">
      <w:pPr>
        <w:spacing w:before="2" w:line="120" w:lineRule="exact"/>
        <w:jc w:val="center"/>
        <w:rPr>
          <w:sz w:val="12"/>
          <w:szCs w:val="12"/>
        </w:rPr>
      </w:pPr>
    </w:p>
    <w:p w14:paraId="6E878B24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60F1C76E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367CC1C5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6B22713D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235F26BA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145D60E6" w14:textId="77777777" w:rsidR="00C26A9C" w:rsidRPr="00E54412" w:rsidRDefault="00C26A9C" w:rsidP="00C26A9C">
      <w:pPr>
        <w:ind w:left="4670" w:right="313"/>
        <w:rPr>
          <w:rFonts w:ascii="Times New Roman" w:eastAsia="Times New Roman" w:hAnsi="Times New Roman" w:cs="Times New Roman"/>
        </w:rPr>
      </w:pPr>
      <w:r w:rsidRPr="00E54412">
        <w:rPr>
          <w:rFonts w:ascii="Times New Roman" w:eastAsia="Times New Roman" w:hAnsi="Times New Roman" w:cs="Times New Roman"/>
          <w:spacing w:val="-1"/>
        </w:rPr>
        <w:t>В</w:t>
      </w:r>
      <w:r w:rsidRPr="00E54412">
        <w:rPr>
          <w:rFonts w:ascii="Times New Roman" w:eastAsia="Times New Roman" w:hAnsi="Times New Roman" w:cs="Times New Roman"/>
          <w:spacing w:val="2"/>
        </w:rPr>
        <w:t>ы</w:t>
      </w:r>
      <w:r w:rsidRPr="00E54412">
        <w:rPr>
          <w:rFonts w:ascii="Times New Roman" w:eastAsia="Times New Roman" w:hAnsi="Times New Roman" w:cs="Times New Roman"/>
          <w:spacing w:val="6"/>
        </w:rPr>
        <w:t>п</w:t>
      </w:r>
      <w:r w:rsidRPr="00E54412">
        <w:rPr>
          <w:rFonts w:ascii="Times New Roman" w:eastAsia="Times New Roman" w:hAnsi="Times New Roman" w:cs="Times New Roman"/>
          <w:spacing w:val="-9"/>
        </w:rPr>
        <w:t>у</w:t>
      </w:r>
      <w:r w:rsidRPr="00E54412">
        <w:rPr>
          <w:rFonts w:ascii="Times New Roman" w:eastAsia="Times New Roman" w:hAnsi="Times New Roman" w:cs="Times New Roman"/>
          <w:spacing w:val="-1"/>
        </w:rPr>
        <w:t>ск</w:t>
      </w:r>
      <w:r w:rsidRPr="00E54412">
        <w:rPr>
          <w:rFonts w:ascii="Times New Roman" w:eastAsia="Times New Roman" w:hAnsi="Times New Roman" w:cs="Times New Roman"/>
          <w:spacing w:val="1"/>
        </w:rPr>
        <w:t>н</w:t>
      </w:r>
      <w:r w:rsidRPr="00E54412">
        <w:rPr>
          <w:rFonts w:ascii="Times New Roman" w:eastAsia="Times New Roman" w:hAnsi="Times New Roman" w:cs="Times New Roman"/>
          <w:spacing w:val="-1"/>
        </w:rPr>
        <w:t>а</w:t>
      </w:r>
      <w:r w:rsidRPr="00E54412">
        <w:rPr>
          <w:rFonts w:ascii="Times New Roman" w:eastAsia="Times New Roman" w:hAnsi="Times New Roman" w:cs="Times New Roman"/>
        </w:rPr>
        <w:t>я</w:t>
      </w:r>
      <w:r w:rsidRPr="00E54412">
        <w:rPr>
          <w:rFonts w:ascii="Times New Roman" w:eastAsia="Times New Roman" w:hAnsi="Times New Roman" w:cs="Times New Roman"/>
          <w:spacing w:val="-9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</w:rPr>
        <w:t>к</w:t>
      </w:r>
      <w:r w:rsidRPr="00E54412">
        <w:rPr>
          <w:rFonts w:ascii="Times New Roman" w:eastAsia="Times New Roman" w:hAnsi="Times New Roman" w:cs="Times New Roman"/>
          <w:spacing w:val="2"/>
        </w:rPr>
        <w:t>в</w:t>
      </w:r>
      <w:r w:rsidRPr="00E54412">
        <w:rPr>
          <w:rFonts w:ascii="Times New Roman" w:eastAsia="Times New Roman" w:hAnsi="Times New Roman" w:cs="Times New Roman"/>
          <w:spacing w:val="-1"/>
        </w:rPr>
        <w:t>ал</w:t>
      </w:r>
      <w:r w:rsidRPr="00E54412">
        <w:rPr>
          <w:rFonts w:ascii="Times New Roman" w:eastAsia="Times New Roman" w:hAnsi="Times New Roman" w:cs="Times New Roman"/>
          <w:spacing w:val="1"/>
        </w:rPr>
        <w:t>и</w:t>
      </w:r>
      <w:r w:rsidRPr="00E54412">
        <w:rPr>
          <w:rFonts w:ascii="Times New Roman" w:eastAsia="Times New Roman" w:hAnsi="Times New Roman" w:cs="Times New Roman"/>
          <w:spacing w:val="-2"/>
        </w:rPr>
        <w:t>ф</w:t>
      </w:r>
      <w:r w:rsidRPr="00E54412">
        <w:rPr>
          <w:rFonts w:ascii="Times New Roman" w:eastAsia="Times New Roman" w:hAnsi="Times New Roman" w:cs="Times New Roman"/>
          <w:spacing w:val="1"/>
        </w:rPr>
        <w:t>и</w:t>
      </w:r>
      <w:r w:rsidRPr="00E54412">
        <w:rPr>
          <w:rFonts w:ascii="Times New Roman" w:eastAsia="Times New Roman" w:hAnsi="Times New Roman" w:cs="Times New Roman"/>
          <w:spacing w:val="-1"/>
        </w:rPr>
        <w:t>ка</w:t>
      </w:r>
      <w:r w:rsidRPr="00E54412">
        <w:rPr>
          <w:rFonts w:ascii="Times New Roman" w:eastAsia="Times New Roman" w:hAnsi="Times New Roman" w:cs="Times New Roman"/>
          <w:spacing w:val="1"/>
        </w:rPr>
        <w:t>ци</w:t>
      </w:r>
      <w:r w:rsidRPr="00E54412">
        <w:rPr>
          <w:rFonts w:ascii="Times New Roman" w:eastAsia="Times New Roman" w:hAnsi="Times New Roman" w:cs="Times New Roman"/>
          <w:spacing w:val="5"/>
        </w:rPr>
        <w:t>о</w:t>
      </w:r>
      <w:r w:rsidRPr="00E54412">
        <w:rPr>
          <w:rFonts w:ascii="Times New Roman" w:eastAsia="Times New Roman" w:hAnsi="Times New Roman" w:cs="Times New Roman"/>
          <w:spacing w:val="1"/>
        </w:rPr>
        <w:t>нн</w:t>
      </w:r>
      <w:r w:rsidRPr="00E54412">
        <w:rPr>
          <w:rFonts w:ascii="Times New Roman" w:eastAsia="Times New Roman" w:hAnsi="Times New Roman" w:cs="Times New Roman"/>
          <w:spacing w:val="-1"/>
        </w:rPr>
        <w:t>а</w:t>
      </w:r>
      <w:r w:rsidRPr="00E54412">
        <w:rPr>
          <w:rFonts w:ascii="Times New Roman" w:eastAsia="Times New Roman" w:hAnsi="Times New Roman" w:cs="Times New Roman"/>
        </w:rPr>
        <w:t>я</w:t>
      </w:r>
      <w:r w:rsidRPr="00E54412">
        <w:rPr>
          <w:rFonts w:ascii="Times New Roman" w:eastAsia="Times New Roman" w:hAnsi="Times New Roman" w:cs="Times New Roman"/>
          <w:spacing w:val="-17"/>
        </w:rPr>
        <w:t xml:space="preserve"> </w:t>
      </w:r>
      <w:r w:rsidRPr="00E54412">
        <w:rPr>
          <w:rFonts w:ascii="Times New Roman" w:eastAsia="Times New Roman" w:hAnsi="Times New Roman" w:cs="Times New Roman"/>
        </w:rPr>
        <w:t>р</w:t>
      </w:r>
      <w:r w:rsidRPr="00E54412">
        <w:rPr>
          <w:rFonts w:ascii="Times New Roman" w:eastAsia="Times New Roman" w:hAnsi="Times New Roman" w:cs="Times New Roman"/>
          <w:spacing w:val="-1"/>
        </w:rPr>
        <w:t>а</w:t>
      </w:r>
      <w:r w:rsidRPr="00E54412">
        <w:rPr>
          <w:rFonts w:ascii="Times New Roman" w:eastAsia="Times New Roman" w:hAnsi="Times New Roman" w:cs="Times New Roman"/>
          <w:spacing w:val="-7"/>
        </w:rPr>
        <w:t>б</w:t>
      </w:r>
      <w:r w:rsidRPr="00E54412">
        <w:rPr>
          <w:rFonts w:ascii="Times New Roman" w:eastAsia="Times New Roman" w:hAnsi="Times New Roman" w:cs="Times New Roman"/>
          <w:spacing w:val="5"/>
        </w:rPr>
        <w:t>о</w:t>
      </w:r>
      <w:r w:rsidRPr="00E54412">
        <w:rPr>
          <w:rFonts w:ascii="Times New Roman" w:eastAsia="Times New Roman" w:hAnsi="Times New Roman" w:cs="Times New Roman"/>
          <w:spacing w:val="1"/>
        </w:rPr>
        <w:t>т</w:t>
      </w:r>
      <w:r w:rsidRPr="00E54412">
        <w:rPr>
          <w:rFonts w:ascii="Times New Roman" w:eastAsia="Times New Roman" w:hAnsi="Times New Roman" w:cs="Times New Roman"/>
        </w:rPr>
        <w:t xml:space="preserve">а </w:t>
      </w:r>
      <w:r w:rsidRPr="00E54412">
        <w:rPr>
          <w:rFonts w:ascii="Times New Roman" w:eastAsia="Times New Roman" w:hAnsi="Times New Roman" w:cs="Times New Roman"/>
          <w:spacing w:val="-1"/>
        </w:rPr>
        <w:t>с</w:t>
      </w:r>
      <w:r w:rsidRPr="00E54412">
        <w:rPr>
          <w:rFonts w:ascii="Times New Roman" w:eastAsia="Times New Roman" w:hAnsi="Times New Roman" w:cs="Times New Roman"/>
          <w:spacing w:val="5"/>
        </w:rPr>
        <w:t>т</w:t>
      </w:r>
      <w:r w:rsidRPr="00E54412">
        <w:rPr>
          <w:rFonts w:ascii="Times New Roman" w:eastAsia="Times New Roman" w:hAnsi="Times New Roman" w:cs="Times New Roman"/>
          <w:spacing w:val="-10"/>
        </w:rPr>
        <w:t>у</w:t>
      </w:r>
      <w:r w:rsidRPr="00E54412">
        <w:rPr>
          <w:rFonts w:ascii="Times New Roman" w:eastAsia="Times New Roman" w:hAnsi="Times New Roman" w:cs="Times New Roman"/>
          <w:spacing w:val="3"/>
        </w:rPr>
        <w:t>д</w:t>
      </w:r>
      <w:r w:rsidRPr="00E54412">
        <w:rPr>
          <w:rFonts w:ascii="Times New Roman" w:eastAsia="Times New Roman" w:hAnsi="Times New Roman" w:cs="Times New Roman"/>
          <w:spacing w:val="-1"/>
        </w:rPr>
        <w:t>е</w:t>
      </w:r>
      <w:r w:rsidRPr="00E54412">
        <w:rPr>
          <w:rFonts w:ascii="Times New Roman" w:eastAsia="Times New Roman" w:hAnsi="Times New Roman" w:cs="Times New Roman"/>
          <w:spacing w:val="1"/>
        </w:rPr>
        <w:t>нт</w:t>
      </w:r>
      <w:r w:rsidRPr="00E54412">
        <w:rPr>
          <w:rFonts w:ascii="Times New Roman" w:eastAsia="Times New Roman" w:hAnsi="Times New Roman" w:cs="Times New Roman"/>
        </w:rPr>
        <w:t>а</w:t>
      </w:r>
      <w:r w:rsidRPr="00E54412">
        <w:rPr>
          <w:rFonts w:ascii="Times New Roman" w:eastAsia="Times New Roman" w:hAnsi="Times New Roman" w:cs="Times New Roman"/>
          <w:spacing w:val="-7"/>
        </w:rPr>
        <w:t xml:space="preserve"> </w:t>
      </w:r>
      <w:r w:rsidRPr="00E54412">
        <w:rPr>
          <w:rFonts w:ascii="Times New Roman" w:eastAsia="Times New Roman" w:hAnsi="Times New Roman" w:cs="Times New Roman"/>
        </w:rPr>
        <w:t>4</w:t>
      </w:r>
      <w:r w:rsidRPr="00E54412">
        <w:rPr>
          <w:rFonts w:ascii="Times New Roman" w:eastAsia="Times New Roman" w:hAnsi="Times New Roman" w:cs="Times New Roman"/>
          <w:spacing w:val="1"/>
        </w:rPr>
        <w:t xml:space="preserve"> </w:t>
      </w:r>
      <w:r w:rsidRPr="00E54412">
        <w:rPr>
          <w:rFonts w:ascii="Times New Roman" w:eastAsia="Times New Roman" w:hAnsi="Times New Roman" w:cs="Times New Roman"/>
          <w:spacing w:val="3"/>
        </w:rPr>
        <w:t>к</w:t>
      </w:r>
      <w:r w:rsidRPr="00E54412">
        <w:rPr>
          <w:rFonts w:ascii="Times New Roman" w:eastAsia="Times New Roman" w:hAnsi="Times New Roman" w:cs="Times New Roman"/>
          <w:spacing w:val="-9"/>
        </w:rPr>
        <w:t>у</w:t>
      </w:r>
      <w:r w:rsidRPr="00E54412">
        <w:rPr>
          <w:rFonts w:ascii="Times New Roman" w:eastAsia="Times New Roman" w:hAnsi="Times New Roman" w:cs="Times New Roman"/>
        </w:rPr>
        <w:t>р</w:t>
      </w:r>
      <w:r w:rsidRPr="00E54412">
        <w:rPr>
          <w:rFonts w:ascii="Times New Roman" w:eastAsia="Times New Roman" w:hAnsi="Times New Roman" w:cs="Times New Roman"/>
          <w:spacing w:val="-1"/>
        </w:rPr>
        <w:t>с</w:t>
      </w:r>
      <w:r w:rsidRPr="00E54412">
        <w:rPr>
          <w:rFonts w:ascii="Times New Roman" w:eastAsia="Times New Roman" w:hAnsi="Times New Roman" w:cs="Times New Roman"/>
        </w:rPr>
        <w:t>а</w:t>
      </w:r>
      <w:r w:rsidRPr="00E54412">
        <w:rPr>
          <w:rFonts w:ascii="Times New Roman" w:eastAsia="Times New Roman" w:hAnsi="Times New Roman" w:cs="Times New Roman"/>
          <w:spacing w:val="-4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</w:rPr>
        <w:t>б</w:t>
      </w:r>
      <w:r w:rsidRPr="00E54412">
        <w:rPr>
          <w:rFonts w:ascii="Times New Roman" w:eastAsia="Times New Roman" w:hAnsi="Times New Roman" w:cs="Times New Roman"/>
          <w:spacing w:val="4"/>
        </w:rPr>
        <w:t>а</w:t>
      </w:r>
      <w:r w:rsidRPr="00E54412">
        <w:rPr>
          <w:rFonts w:ascii="Times New Roman" w:eastAsia="Times New Roman" w:hAnsi="Times New Roman" w:cs="Times New Roman"/>
          <w:spacing w:val="-1"/>
        </w:rPr>
        <w:t>ка</w:t>
      </w:r>
      <w:r w:rsidRPr="00E54412">
        <w:rPr>
          <w:rFonts w:ascii="Times New Roman" w:eastAsia="Times New Roman" w:hAnsi="Times New Roman" w:cs="Times New Roman"/>
        </w:rPr>
        <w:t>л</w:t>
      </w:r>
      <w:r w:rsidRPr="00E54412">
        <w:rPr>
          <w:rFonts w:ascii="Times New Roman" w:eastAsia="Times New Roman" w:hAnsi="Times New Roman" w:cs="Times New Roman"/>
          <w:spacing w:val="-1"/>
        </w:rPr>
        <w:t>а</w:t>
      </w:r>
      <w:r w:rsidRPr="00E54412">
        <w:rPr>
          <w:rFonts w:ascii="Times New Roman" w:eastAsia="Times New Roman" w:hAnsi="Times New Roman" w:cs="Times New Roman"/>
          <w:spacing w:val="2"/>
        </w:rPr>
        <w:t>в</w:t>
      </w:r>
      <w:r w:rsidRPr="00E54412">
        <w:rPr>
          <w:rFonts w:ascii="Times New Roman" w:eastAsia="Times New Roman" w:hAnsi="Times New Roman" w:cs="Times New Roman"/>
        </w:rPr>
        <w:t>р</w:t>
      </w:r>
      <w:r w:rsidRPr="00E54412">
        <w:rPr>
          <w:rFonts w:ascii="Times New Roman" w:eastAsia="Times New Roman" w:hAnsi="Times New Roman" w:cs="Times New Roman"/>
          <w:spacing w:val="-1"/>
        </w:rPr>
        <w:t>ск</w:t>
      </w:r>
      <w:r w:rsidRPr="00E54412">
        <w:rPr>
          <w:rFonts w:ascii="Times New Roman" w:eastAsia="Times New Roman" w:hAnsi="Times New Roman" w:cs="Times New Roman"/>
          <w:spacing w:val="5"/>
        </w:rPr>
        <w:t>о</w:t>
      </w:r>
      <w:r w:rsidRPr="00E54412">
        <w:rPr>
          <w:rFonts w:ascii="Times New Roman" w:eastAsia="Times New Roman" w:hAnsi="Times New Roman" w:cs="Times New Roman"/>
        </w:rPr>
        <w:t>й</w:t>
      </w:r>
      <w:r w:rsidRPr="00E54412">
        <w:rPr>
          <w:rFonts w:ascii="Times New Roman" w:eastAsia="Times New Roman" w:hAnsi="Times New Roman" w:cs="Times New Roman"/>
          <w:spacing w:val="-10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</w:rPr>
        <w:t>п</w:t>
      </w:r>
      <w:r w:rsidRPr="00E54412">
        <w:rPr>
          <w:rFonts w:ascii="Times New Roman" w:eastAsia="Times New Roman" w:hAnsi="Times New Roman" w:cs="Times New Roman"/>
          <w:spacing w:val="-5"/>
        </w:rPr>
        <w:t>р</w:t>
      </w:r>
      <w:r w:rsidRPr="00E54412">
        <w:rPr>
          <w:rFonts w:ascii="Times New Roman" w:eastAsia="Times New Roman" w:hAnsi="Times New Roman" w:cs="Times New Roman"/>
        </w:rPr>
        <w:t>о</w:t>
      </w:r>
      <w:r w:rsidRPr="00E54412">
        <w:rPr>
          <w:rFonts w:ascii="Times New Roman" w:eastAsia="Times New Roman" w:hAnsi="Times New Roman" w:cs="Times New Roman"/>
          <w:spacing w:val="2"/>
        </w:rPr>
        <w:t>г</w:t>
      </w:r>
      <w:r w:rsidRPr="00E54412">
        <w:rPr>
          <w:rFonts w:ascii="Times New Roman" w:eastAsia="Times New Roman" w:hAnsi="Times New Roman" w:cs="Times New Roman"/>
        </w:rPr>
        <w:t>р</w:t>
      </w:r>
      <w:r w:rsidRPr="00E54412">
        <w:rPr>
          <w:rFonts w:ascii="Times New Roman" w:eastAsia="Times New Roman" w:hAnsi="Times New Roman" w:cs="Times New Roman"/>
          <w:spacing w:val="-1"/>
        </w:rPr>
        <w:t>а</w:t>
      </w:r>
      <w:r w:rsidRPr="00E54412">
        <w:rPr>
          <w:rFonts w:ascii="Times New Roman" w:eastAsia="Times New Roman" w:hAnsi="Times New Roman" w:cs="Times New Roman"/>
          <w:spacing w:val="2"/>
        </w:rPr>
        <w:t>м</w:t>
      </w:r>
      <w:r w:rsidRPr="00E54412">
        <w:rPr>
          <w:rFonts w:ascii="Times New Roman" w:eastAsia="Times New Roman" w:hAnsi="Times New Roman" w:cs="Times New Roman"/>
          <w:spacing w:val="-3"/>
        </w:rPr>
        <w:t>м</w:t>
      </w:r>
      <w:r w:rsidRPr="00E54412">
        <w:rPr>
          <w:rFonts w:ascii="Times New Roman" w:eastAsia="Times New Roman" w:hAnsi="Times New Roman" w:cs="Times New Roman"/>
          <w:spacing w:val="2"/>
        </w:rPr>
        <w:t>ы</w:t>
      </w:r>
      <w:r w:rsidRPr="00E54412">
        <w:rPr>
          <w:rFonts w:ascii="Times New Roman" w:eastAsia="Times New Roman" w:hAnsi="Times New Roman" w:cs="Times New Roman"/>
        </w:rPr>
        <w:t xml:space="preserve">, </w:t>
      </w:r>
      <w:r w:rsidRPr="00E54412">
        <w:rPr>
          <w:rFonts w:ascii="Times New Roman" w:eastAsia="Times New Roman" w:hAnsi="Times New Roman" w:cs="Times New Roman"/>
          <w:spacing w:val="1"/>
        </w:rPr>
        <w:t>п</w:t>
      </w:r>
      <w:r w:rsidRPr="00E54412">
        <w:rPr>
          <w:rFonts w:ascii="Times New Roman" w:eastAsia="Times New Roman" w:hAnsi="Times New Roman" w:cs="Times New Roman"/>
        </w:rPr>
        <w:t>р</w:t>
      </w:r>
      <w:r w:rsidRPr="00E54412">
        <w:rPr>
          <w:rFonts w:ascii="Times New Roman" w:eastAsia="Times New Roman" w:hAnsi="Times New Roman" w:cs="Times New Roman"/>
          <w:spacing w:val="5"/>
        </w:rPr>
        <w:t>о</w:t>
      </w:r>
      <w:r w:rsidRPr="00E54412">
        <w:rPr>
          <w:rFonts w:ascii="Times New Roman" w:eastAsia="Times New Roman" w:hAnsi="Times New Roman" w:cs="Times New Roman"/>
          <w:spacing w:val="-2"/>
        </w:rPr>
        <w:t>ф</w:t>
      </w:r>
      <w:r w:rsidRPr="00E54412">
        <w:rPr>
          <w:rFonts w:ascii="Times New Roman" w:eastAsia="Times New Roman" w:hAnsi="Times New Roman" w:cs="Times New Roman"/>
          <w:spacing w:val="1"/>
        </w:rPr>
        <w:t>и</w:t>
      </w:r>
      <w:r w:rsidRPr="00E54412">
        <w:rPr>
          <w:rFonts w:ascii="Times New Roman" w:eastAsia="Times New Roman" w:hAnsi="Times New Roman" w:cs="Times New Roman"/>
        </w:rPr>
        <w:t>ль</w:t>
      </w:r>
      <w:r w:rsidRPr="00E54412">
        <w:rPr>
          <w:rFonts w:ascii="Times New Roman" w:eastAsia="Times New Roman" w:hAnsi="Times New Roman" w:cs="Times New Roman"/>
          <w:spacing w:val="-11"/>
        </w:rPr>
        <w:t xml:space="preserve"> </w:t>
      </w:r>
      <w:r w:rsidRPr="00E54412">
        <w:rPr>
          <w:rFonts w:ascii="Times New Roman" w:eastAsia="Times New Roman" w:hAnsi="Times New Roman" w:cs="Times New Roman"/>
        </w:rPr>
        <w:t>–</w:t>
      </w:r>
      <w:r w:rsidRPr="00E54412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8"/>
        </w:rPr>
        <w:t>Логистика</w:t>
      </w:r>
    </w:p>
    <w:p w14:paraId="5D5B1B4A" w14:textId="77777777" w:rsidR="00C26A9C" w:rsidRDefault="00C26A9C" w:rsidP="00C26A9C">
      <w:pPr>
        <w:spacing w:before="18" w:line="220" w:lineRule="exact"/>
        <w:jc w:val="center"/>
      </w:pPr>
      <w:r>
        <w:t xml:space="preserve">                                  </w:t>
      </w:r>
    </w:p>
    <w:p w14:paraId="0B32C785" w14:textId="77777777" w:rsidR="00C26A9C" w:rsidRPr="008F364D" w:rsidRDefault="00C26A9C" w:rsidP="00C26A9C">
      <w:pPr>
        <w:spacing w:line="200" w:lineRule="exact"/>
        <w:ind w:left="-142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F364D">
        <w:rPr>
          <w:rFonts w:ascii="Times New Roman" w:hAnsi="Times New Roman" w:cs="Times New Roman"/>
          <w:b/>
        </w:rPr>
        <w:t>ТИМОФЕЕВА Мария Олеговна</w:t>
      </w:r>
    </w:p>
    <w:p w14:paraId="361CE06E" w14:textId="77777777" w:rsidR="00C26A9C" w:rsidRPr="00E54412" w:rsidRDefault="00C26A9C" w:rsidP="00C26A9C">
      <w:pPr>
        <w:spacing w:before="18" w:line="220" w:lineRule="exact"/>
        <w:jc w:val="center"/>
      </w:pPr>
    </w:p>
    <w:p w14:paraId="0CDAAEC3" w14:textId="77777777" w:rsidR="00C26A9C" w:rsidRDefault="00C26A9C" w:rsidP="00C26A9C">
      <w:pPr>
        <w:spacing w:before="7" w:line="120" w:lineRule="exact"/>
        <w:jc w:val="right"/>
        <w:rPr>
          <w:rFonts w:ascii="Times New Roman" w:eastAsia="Times New Roman" w:hAnsi="Times New Roman" w:cs="Times New Roman"/>
          <w:b/>
          <w:bCs/>
          <w:position w:val="-1"/>
        </w:rPr>
      </w:pPr>
    </w:p>
    <w:p w14:paraId="3C6F174D" w14:textId="77777777" w:rsidR="00C26A9C" w:rsidRPr="00E54412" w:rsidRDefault="00C26A9C" w:rsidP="00C26A9C">
      <w:pPr>
        <w:spacing w:before="7" w:line="120" w:lineRule="exact"/>
        <w:jc w:val="right"/>
        <w:rPr>
          <w:sz w:val="12"/>
          <w:szCs w:val="12"/>
        </w:rPr>
      </w:pPr>
    </w:p>
    <w:p w14:paraId="0CDDC21D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326C7D8C" w14:textId="77777777" w:rsidR="00C26A9C" w:rsidRPr="00E54412" w:rsidRDefault="00C26A9C" w:rsidP="00C26A9C">
      <w:pPr>
        <w:spacing w:before="38"/>
        <w:ind w:right="211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70245" wp14:editId="2D0EC3A5">
                <wp:simplePos x="0" y="0"/>
                <wp:positionH relativeFrom="page">
                  <wp:posOffset>4032250</wp:posOffset>
                </wp:positionH>
                <wp:positionV relativeFrom="paragraph">
                  <wp:posOffset>41910</wp:posOffset>
                </wp:positionV>
                <wp:extent cx="2209165" cy="1270"/>
                <wp:effectExtent l="12700" t="13335" r="6985" b="444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1270"/>
                          <a:chOff x="6350" y="66"/>
                          <a:chExt cx="3479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50" y="66"/>
                            <a:ext cx="347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79"/>
                              <a:gd name="T2" fmla="+- 0 9830 6350"/>
                              <a:gd name="T3" fmla="*/ T2 w 3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9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7.5pt;margin-top:3.3pt;width:173.95pt;height:.1pt;z-index:-251657216;mso-position-horizontal-relative:page" coordorigin="6350,66" coordsize="34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">
                <v:polyline id="Freeform 5" o:spid="_x0000_s1027" style="position:absolute;visibility:visible;mso-wrap-style:square;v-text-anchor:top" points="6350,66,9830,66" coordsize="34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4SVwAAA&#10;ANsAAAAPAAAAZHJzL2Rvd25yZXYueG1sRE9Li8IwEL4L+x/CLHgRTbewi1SjiIsv6sXXfWjGtthM&#10;ShNt/fcbYcHbfHzPmc47U4kHNa60rOBrFIEgzqwuOVdwPq2GYxDOI2usLJOCJzmYzz56U0y0bflA&#10;j6PPRQhhl6CCwvs6kdJlBRl0I1sTB+5qG4M+wCaXusE2hJtKxlH0Iw2WHBoKrGlZUHY73o2COJXj&#10;/PeyTrvnJs2Wg8H3vuWdUv3PbjEB4anzb/G/e6vD/Bhev4QD5Ow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V4SVwAAAANsAAAAPAAAAAAAAAAAAAAAAAJcCAABkcnMvZG93bnJl&#10;di54bWxQSwUGAAAAAAQABAD1AAAAhAMAAAAA&#10;" filled="f" strokeweight="6095emu">
                  <v:path arrowok="t" o:connecttype="custom" o:connectlocs="0,0;3480,0" o:connectangles="0,0"/>
                </v:polyline>
                <w10:wrap anchorx="page"/>
              </v:group>
            </w:pict>
          </mc:Fallback>
        </mc:AlternateContent>
      </w:r>
      <w:r w:rsidRPr="00E54412">
        <w:rPr>
          <w:rFonts w:ascii="Times New Roman" w:eastAsia="Times New Roman" w:hAnsi="Times New Roman" w:cs="Times New Roman"/>
          <w:i/>
          <w:spacing w:val="-5"/>
          <w:w w:val="98"/>
          <w:sz w:val="16"/>
          <w:szCs w:val="16"/>
        </w:rPr>
        <w:t>(</w:t>
      </w:r>
      <w:r w:rsidRPr="00E54412">
        <w:rPr>
          <w:rFonts w:ascii="Times New Roman" w:eastAsia="Times New Roman" w:hAnsi="Times New Roman" w:cs="Times New Roman"/>
          <w:i/>
          <w:spacing w:val="2"/>
          <w:w w:val="98"/>
          <w:sz w:val="16"/>
          <w:szCs w:val="16"/>
        </w:rPr>
        <w:t>по</w:t>
      </w:r>
      <w:r w:rsidRPr="00E54412">
        <w:rPr>
          <w:rFonts w:ascii="Times New Roman" w:eastAsia="Times New Roman" w:hAnsi="Times New Roman" w:cs="Times New Roman"/>
          <w:i/>
          <w:spacing w:val="1"/>
          <w:w w:val="98"/>
          <w:sz w:val="16"/>
          <w:szCs w:val="16"/>
        </w:rPr>
        <w:t>д</w:t>
      </w:r>
      <w:r w:rsidRPr="00E54412">
        <w:rPr>
          <w:rFonts w:ascii="Times New Roman" w:eastAsia="Times New Roman" w:hAnsi="Times New Roman" w:cs="Times New Roman"/>
          <w:i/>
          <w:spacing w:val="2"/>
          <w:w w:val="98"/>
          <w:sz w:val="16"/>
          <w:szCs w:val="16"/>
        </w:rPr>
        <w:t>пис</w:t>
      </w:r>
      <w:r w:rsidRPr="00E54412">
        <w:rPr>
          <w:rFonts w:ascii="Times New Roman" w:eastAsia="Times New Roman" w:hAnsi="Times New Roman" w:cs="Times New Roman"/>
          <w:i/>
          <w:w w:val="98"/>
          <w:sz w:val="16"/>
          <w:szCs w:val="16"/>
        </w:rPr>
        <w:t>ь)</w:t>
      </w:r>
    </w:p>
    <w:p w14:paraId="07192161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6A223E95" w14:textId="77777777" w:rsidR="00C26A9C" w:rsidRPr="00E54412" w:rsidRDefault="00C26A9C" w:rsidP="00C26A9C">
      <w:pPr>
        <w:spacing w:before="4" w:line="200" w:lineRule="exact"/>
        <w:rPr>
          <w:sz w:val="20"/>
          <w:szCs w:val="20"/>
        </w:rPr>
      </w:pPr>
    </w:p>
    <w:p w14:paraId="3EC7CABF" w14:textId="77777777" w:rsidR="00C26A9C" w:rsidRPr="00FB4382" w:rsidRDefault="00C26A9C" w:rsidP="00C26A9C">
      <w:pPr>
        <w:ind w:left="4670" w:right="2199"/>
        <w:rPr>
          <w:rFonts w:ascii="Times New Roman" w:eastAsia="Times New Roman" w:hAnsi="Times New Roman" w:cs="Times New Roman"/>
        </w:rPr>
      </w:pPr>
      <w:r w:rsidRPr="00E54412">
        <w:rPr>
          <w:rFonts w:ascii="Times New Roman" w:eastAsia="Times New Roman" w:hAnsi="Times New Roman" w:cs="Times New Roman"/>
        </w:rPr>
        <w:t>Н</w:t>
      </w:r>
      <w:r w:rsidRPr="00E54412">
        <w:rPr>
          <w:rFonts w:ascii="Times New Roman" w:eastAsia="Times New Roman" w:hAnsi="Times New Roman" w:cs="Times New Roman"/>
          <w:spacing w:val="4"/>
        </w:rPr>
        <w:t>а</w:t>
      </w:r>
      <w:r w:rsidRPr="00E54412">
        <w:rPr>
          <w:rFonts w:ascii="Times New Roman" w:eastAsia="Times New Roman" w:hAnsi="Times New Roman" w:cs="Times New Roman"/>
          <w:spacing w:val="-9"/>
        </w:rPr>
        <w:t>у</w:t>
      </w:r>
      <w:r w:rsidRPr="00E54412">
        <w:rPr>
          <w:rFonts w:ascii="Times New Roman" w:eastAsia="Times New Roman" w:hAnsi="Times New Roman" w:cs="Times New Roman"/>
        </w:rPr>
        <w:t>ч</w:t>
      </w:r>
      <w:r w:rsidRPr="00E54412">
        <w:rPr>
          <w:rFonts w:ascii="Times New Roman" w:eastAsia="Times New Roman" w:hAnsi="Times New Roman" w:cs="Times New Roman"/>
          <w:spacing w:val="1"/>
        </w:rPr>
        <w:t>н</w:t>
      </w:r>
      <w:r w:rsidRPr="00E54412">
        <w:rPr>
          <w:rFonts w:ascii="Times New Roman" w:eastAsia="Times New Roman" w:hAnsi="Times New Roman" w:cs="Times New Roman"/>
          <w:spacing w:val="2"/>
        </w:rPr>
        <w:t>ы</w:t>
      </w:r>
      <w:r w:rsidRPr="00E54412">
        <w:rPr>
          <w:rFonts w:ascii="Times New Roman" w:eastAsia="Times New Roman" w:hAnsi="Times New Roman" w:cs="Times New Roman"/>
        </w:rPr>
        <w:t>й</w:t>
      </w:r>
      <w:r w:rsidRPr="00E54412">
        <w:rPr>
          <w:rFonts w:ascii="Times New Roman" w:eastAsia="Times New Roman" w:hAnsi="Times New Roman" w:cs="Times New Roman"/>
          <w:spacing w:val="-5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</w:rPr>
        <w:t>р</w:t>
      </w:r>
      <w:r w:rsidRPr="00E54412">
        <w:rPr>
          <w:rFonts w:ascii="Times New Roman" w:eastAsia="Times New Roman" w:hAnsi="Times New Roman" w:cs="Times New Roman"/>
          <w:spacing w:val="-9"/>
        </w:rPr>
        <w:t>у</w:t>
      </w:r>
      <w:r w:rsidRPr="00E54412">
        <w:rPr>
          <w:rFonts w:ascii="Times New Roman" w:eastAsia="Times New Roman" w:hAnsi="Times New Roman" w:cs="Times New Roman"/>
          <w:spacing w:val="-1"/>
        </w:rPr>
        <w:t>к</w:t>
      </w:r>
      <w:r w:rsidRPr="00E54412">
        <w:rPr>
          <w:rFonts w:ascii="Times New Roman" w:eastAsia="Times New Roman" w:hAnsi="Times New Roman" w:cs="Times New Roman"/>
          <w:spacing w:val="5"/>
        </w:rPr>
        <w:t>о</w:t>
      </w:r>
      <w:r w:rsidRPr="00E54412">
        <w:rPr>
          <w:rFonts w:ascii="Times New Roman" w:eastAsia="Times New Roman" w:hAnsi="Times New Roman" w:cs="Times New Roman"/>
          <w:spacing w:val="2"/>
        </w:rPr>
        <w:t>в</w:t>
      </w:r>
      <w:r w:rsidRPr="00E54412">
        <w:rPr>
          <w:rFonts w:ascii="Times New Roman" w:eastAsia="Times New Roman" w:hAnsi="Times New Roman" w:cs="Times New Roman"/>
          <w:spacing w:val="5"/>
        </w:rPr>
        <w:t>о</w:t>
      </w:r>
      <w:r w:rsidRPr="00E54412">
        <w:rPr>
          <w:rFonts w:ascii="Times New Roman" w:eastAsia="Times New Roman" w:hAnsi="Times New Roman" w:cs="Times New Roman"/>
          <w:spacing w:val="-2"/>
        </w:rPr>
        <w:t>д</w:t>
      </w:r>
      <w:r w:rsidRPr="00E54412">
        <w:rPr>
          <w:rFonts w:ascii="Times New Roman" w:eastAsia="Times New Roman" w:hAnsi="Times New Roman" w:cs="Times New Roman"/>
          <w:spacing w:val="1"/>
        </w:rPr>
        <w:t>ит</w:t>
      </w:r>
      <w:r w:rsidRPr="00E54412">
        <w:rPr>
          <w:rFonts w:ascii="Times New Roman" w:eastAsia="Times New Roman" w:hAnsi="Times New Roman" w:cs="Times New Roman"/>
          <w:spacing w:val="-1"/>
        </w:rPr>
        <w:t>е</w:t>
      </w:r>
      <w:r w:rsidRPr="00E54412">
        <w:rPr>
          <w:rFonts w:ascii="Times New Roman" w:eastAsia="Times New Roman" w:hAnsi="Times New Roman" w:cs="Times New Roman"/>
        </w:rPr>
        <w:t>л</w:t>
      </w:r>
      <w:r w:rsidRPr="00E54412">
        <w:rPr>
          <w:rFonts w:ascii="Times New Roman" w:eastAsia="Times New Roman" w:hAnsi="Times New Roman" w:cs="Times New Roman"/>
          <w:spacing w:val="1"/>
        </w:rPr>
        <w:t>ь</w:t>
      </w:r>
      <w:r w:rsidRPr="00E54412">
        <w:rPr>
          <w:rFonts w:ascii="Times New Roman" w:eastAsia="Times New Roman" w:hAnsi="Times New Roman" w:cs="Times New Roman"/>
        </w:rPr>
        <w:t xml:space="preserve">: </w:t>
      </w:r>
      <w:r w:rsidRPr="00FB4382">
        <w:rPr>
          <w:rFonts w:ascii="Times New Roman" w:eastAsia="Times New Roman" w:hAnsi="Times New Roman" w:cs="Times New Roman"/>
        </w:rPr>
        <w:t>к.э.н., доцент</w:t>
      </w:r>
    </w:p>
    <w:p w14:paraId="11B9DB74" w14:textId="77777777" w:rsidR="00C26A9C" w:rsidRPr="00FB4382" w:rsidRDefault="00C26A9C" w:rsidP="00C26A9C">
      <w:pPr>
        <w:ind w:left="4670" w:right="2199"/>
        <w:rPr>
          <w:rFonts w:ascii="Times New Roman" w:eastAsia="Times New Roman" w:hAnsi="Times New Roman" w:cs="Times New Roman"/>
        </w:rPr>
      </w:pPr>
      <w:r w:rsidRPr="00FB4382">
        <w:rPr>
          <w:rFonts w:ascii="Times New Roman" w:eastAsia="Times New Roman" w:hAnsi="Times New Roman" w:cs="Times New Roman"/>
        </w:rPr>
        <w:t>КРОТОВ Константин Викторович</w:t>
      </w:r>
    </w:p>
    <w:p w14:paraId="2224B15B" w14:textId="77777777" w:rsidR="00C26A9C" w:rsidRPr="00E54412" w:rsidRDefault="00C26A9C" w:rsidP="00C26A9C">
      <w:pPr>
        <w:ind w:left="4670" w:right="2199"/>
        <w:rPr>
          <w:rFonts w:ascii="Times New Roman" w:eastAsia="Times New Roman" w:hAnsi="Times New Roman" w:cs="Times New Roman"/>
        </w:rPr>
      </w:pPr>
      <w:r w:rsidRPr="00E54412">
        <w:rPr>
          <w:rFonts w:ascii="Times New Roman" w:eastAsia="Times New Roman" w:hAnsi="Times New Roman" w:cs="Times New Roman"/>
          <w:spacing w:val="-6"/>
        </w:rPr>
        <w:t xml:space="preserve"> </w:t>
      </w:r>
    </w:p>
    <w:p w14:paraId="74B4BD15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54C6C457" w14:textId="77777777" w:rsidR="00C26A9C" w:rsidRPr="00E54412" w:rsidRDefault="00C26A9C" w:rsidP="00C26A9C">
      <w:pPr>
        <w:spacing w:before="2" w:line="240" w:lineRule="exact"/>
      </w:pPr>
    </w:p>
    <w:p w14:paraId="6867253B" w14:textId="77777777" w:rsidR="00C26A9C" w:rsidRPr="00E54412" w:rsidRDefault="00C26A9C" w:rsidP="00C26A9C">
      <w:pPr>
        <w:spacing w:before="38" w:line="180" w:lineRule="exact"/>
        <w:ind w:right="211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745BB9" wp14:editId="4CEF8652">
                <wp:simplePos x="0" y="0"/>
                <wp:positionH relativeFrom="page">
                  <wp:posOffset>4032250</wp:posOffset>
                </wp:positionH>
                <wp:positionV relativeFrom="paragraph">
                  <wp:posOffset>45085</wp:posOffset>
                </wp:positionV>
                <wp:extent cx="2285365" cy="1270"/>
                <wp:effectExtent l="12700" t="6985" r="6985" b="1079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270"/>
                          <a:chOff x="6350" y="71"/>
                          <a:chExt cx="3599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350" y="71"/>
                            <a:ext cx="359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599"/>
                              <a:gd name="T2" fmla="+- 0 9950 6350"/>
                              <a:gd name="T3" fmla="*/ T2 w 3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9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5pt;margin-top:3.55pt;width:179.95pt;height:.1pt;z-index:-251656192;mso-position-horizontal-relative:page" coordorigin="6350,71" coordsize="35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">
                <v:polyline id="Freeform 3" o:spid="_x0000_s1027" style="position:absolute;visibility:visible;mso-wrap-style:square;v-text-anchor:top" points="6350,71,9950,71" coordsize="35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JMa5wAAA&#10;ANsAAAAPAAAAZHJzL2Rvd25yZXYueG1sRE89a8MwEN0L/Q/iCl1KI6cppjiRTQjUZG2apdthXS0T&#10;6eRYiu3++6gQyHaP93mbanZWjDSEzrOC5SIDQdx43XGr4Pj9+foBIkRkjdYzKfijAFX5+LDBQvuJ&#10;v2g8xFakEA4FKjAx9oWUoTHkMCx8T5y4Xz84jAkOrdQDTincWfmWZbl02HFqMNjTzlBzOlycArKT&#10;WZ1X9fRSu6ze1piPPzZX6vlp3q5BRJrjXXxz73Wa/w7/v6QDZH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JMa5wAAAANsAAAAPAAAAAAAAAAAAAAAAAJcCAABkcnMvZG93bnJl&#10;di54bWxQSwUGAAAAAAQABAD1AAAAhAMAAAAA&#10;" filled="f" strokeweight="6095emu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 w:rsidRPr="00E54412">
        <w:rPr>
          <w:rFonts w:ascii="Times New Roman" w:eastAsia="Times New Roman" w:hAnsi="Times New Roman" w:cs="Times New Roman"/>
          <w:i/>
          <w:spacing w:val="-5"/>
          <w:w w:val="98"/>
          <w:position w:val="-1"/>
          <w:sz w:val="16"/>
          <w:szCs w:val="16"/>
        </w:rPr>
        <w:t>(</w:t>
      </w:r>
      <w:r w:rsidRPr="00E54412">
        <w:rPr>
          <w:rFonts w:ascii="Times New Roman" w:eastAsia="Times New Roman" w:hAnsi="Times New Roman" w:cs="Times New Roman"/>
          <w:i/>
          <w:spacing w:val="2"/>
          <w:w w:val="98"/>
          <w:position w:val="-1"/>
          <w:sz w:val="16"/>
          <w:szCs w:val="16"/>
        </w:rPr>
        <w:t>по</w:t>
      </w:r>
      <w:r w:rsidRPr="00E54412">
        <w:rPr>
          <w:rFonts w:ascii="Times New Roman" w:eastAsia="Times New Roman" w:hAnsi="Times New Roman" w:cs="Times New Roman"/>
          <w:i/>
          <w:spacing w:val="1"/>
          <w:w w:val="98"/>
          <w:position w:val="-1"/>
          <w:sz w:val="16"/>
          <w:szCs w:val="16"/>
        </w:rPr>
        <w:t>д</w:t>
      </w:r>
      <w:r w:rsidRPr="00E54412">
        <w:rPr>
          <w:rFonts w:ascii="Times New Roman" w:eastAsia="Times New Roman" w:hAnsi="Times New Roman" w:cs="Times New Roman"/>
          <w:i/>
          <w:spacing w:val="2"/>
          <w:w w:val="98"/>
          <w:position w:val="-1"/>
          <w:sz w:val="16"/>
          <w:szCs w:val="16"/>
        </w:rPr>
        <w:t>пис</w:t>
      </w:r>
      <w:r w:rsidRPr="00E54412">
        <w:rPr>
          <w:rFonts w:ascii="Times New Roman" w:eastAsia="Times New Roman" w:hAnsi="Times New Roman" w:cs="Times New Roman"/>
          <w:i/>
          <w:w w:val="98"/>
          <w:position w:val="-1"/>
          <w:sz w:val="16"/>
          <w:szCs w:val="16"/>
        </w:rPr>
        <w:t>ь)</w:t>
      </w:r>
    </w:p>
    <w:p w14:paraId="580C2A4A" w14:textId="77777777" w:rsidR="00C26A9C" w:rsidRPr="00E54412" w:rsidRDefault="00C26A9C" w:rsidP="00C26A9C">
      <w:pPr>
        <w:spacing w:before="6" w:line="160" w:lineRule="exact"/>
        <w:rPr>
          <w:sz w:val="16"/>
          <w:szCs w:val="16"/>
        </w:rPr>
      </w:pPr>
    </w:p>
    <w:p w14:paraId="65BF3B43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74516622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71C81CA9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25007868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1E17EEBF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172EDB5F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7BA29803" w14:textId="77777777" w:rsidR="00C26A9C" w:rsidRPr="00E54412" w:rsidRDefault="00C26A9C" w:rsidP="00C26A9C">
      <w:pPr>
        <w:spacing w:line="200" w:lineRule="exact"/>
        <w:rPr>
          <w:sz w:val="20"/>
          <w:szCs w:val="20"/>
        </w:rPr>
      </w:pPr>
    </w:p>
    <w:p w14:paraId="27AE9664" w14:textId="77777777" w:rsidR="00C26A9C" w:rsidRPr="008B543C" w:rsidRDefault="00C26A9C" w:rsidP="00C26A9C">
      <w:pPr>
        <w:spacing w:before="29"/>
        <w:ind w:left="3773" w:right="3846"/>
        <w:jc w:val="center"/>
        <w:rPr>
          <w:rFonts w:ascii="Times New Roman" w:eastAsia="Times New Roman" w:hAnsi="Times New Roman" w:cs="Times New Roman"/>
          <w:spacing w:val="2"/>
        </w:rPr>
      </w:pPr>
      <w:r w:rsidRPr="008B543C">
        <w:rPr>
          <w:rFonts w:ascii="Times New Roman" w:eastAsia="Times New Roman" w:hAnsi="Times New Roman" w:cs="Times New Roman"/>
          <w:spacing w:val="2"/>
        </w:rPr>
        <w:t>Санкт-Петербург</w:t>
      </w:r>
    </w:p>
    <w:p w14:paraId="6FCC31FF" w14:textId="330D99DA" w:rsidR="00C26A9C" w:rsidRPr="00FB4382" w:rsidRDefault="00C26A9C" w:rsidP="00C26A9C">
      <w:pPr>
        <w:spacing w:before="2"/>
        <w:ind w:left="4416" w:right="4488"/>
        <w:jc w:val="center"/>
        <w:rPr>
          <w:rFonts w:ascii="Times New Roman" w:eastAsia="Times New Roman" w:hAnsi="Times New Roman" w:cs="Times New Roman"/>
          <w:spacing w:val="2"/>
        </w:rPr>
        <w:sectPr w:rsidR="00C26A9C" w:rsidRPr="00FB4382" w:rsidSect="00642DFA">
          <w:headerReference w:type="default" r:id="rId9"/>
          <w:footerReference w:type="even" r:id="rId10"/>
          <w:pgSz w:w="11900" w:h="16840"/>
          <w:pgMar w:top="1380" w:right="740" w:bottom="820" w:left="1680" w:header="1157" w:footer="622" w:gutter="0"/>
          <w:cols w:space="720"/>
        </w:sectPr>
      </w:pPr>
      <w:r w:rsidRPr="008B543C">
        <w:rPr>
          <w:rFonts w:ascii="Times New Roman" w:eastAsia="Times New Roman" w:hAnsi="Times New Roman" w:cs="Times New Roman"/>
          <w:spacing w:val="2"/>
        </w:rPr>
        <w:t>201</w:t>
      </w:r>
      <w:r>
        <w:rPr>
          <w:rFonts w:ascii="Times New Roman" w:eastAsia="Times New Roman" w:hAnsi="Times New Roman" w:cs="Times New Roman"/>
          <w:spacing w:val="2"/>
        </w:rPr>
        <w:t>6</w:t>
      </w:r>
    </w:p>
    <w:p w14:paraId="69CFC23F" w14:textId="77777777" w:rsidR="00C26A9C" w:rsidRDefault="00C26A9C" w:rsidP="00C26A9C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14:paraId="1F3C16C7" w14:textId="3A5DAC3C" w:rsidR="001607E5" w:rsidRPr="00B4573F" w:rsidRDefault="00A23D5A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Я, Тимофеева Мария Олеговна</w:t>
      </w:r>
      <w:r w:rsidR="001607E5" w:rsidRPr="00B4573F">
        <w:rPr>
          <w:rFonts w:ascii="Times New Roman" w:hAnsi="Times New Roman" w:cs="Times New Roman"/>
        </w:rPr>
        <w:t>, студентка 4 курса направления 080200 «Менедж</w:t>
      </w:r>
      <w:r w:rsidRPr="00B4573F">
        <w:rPr>
          <w:rFonts w:ascii="Times New Roman" w:hAnsi="Times New Roman" w:cs="Times New Roman"/>
        </w:rPr>
        <w:t>мент» (профиль подготовки – Логистика</w:t>
      </w:r>
      <w:r w:rsidR="001607E5" w:rsidRPr="00B4573F">
        <w:rPr>
          <w:rFonts w:ascii="Times New Roman" w:hAnsi="Times New Roman" w:cs="Times New Roman"/>
        </w:rPr>
        <w:t>), заявляю, что в моей выпускной квалифик</w:t>
      </w:r>
      <w:r w:rsidRPr="00B4573F">
        <w:rPr>
          <w:rFonts w:ascii="Times New Roman" w:hAnsi="Times New Roman" w:cs="Times New Roman"/>
        </w:rPr>
        <w:t>ационной работе на тему «Анализ влияния современных технологических инноваций на развитие логистики и управление цепями поставок в России</w:t>
      </w:r>
      <w:r w:rsidR="001607E5" w:rsidRPr="00B4573F">
        <w:rPr>
          <w:rFonts w:ascii="Times New Roman" w:hAnsi="Times New Roman" w:cs="Times New Roman"/>
        </w:rPr>
        <w:t xml:space="preserve">», представленной в службу обеспечения программ </w:t>
      </w:r>
      <w:proofErr w:type="spellStart"/>
      <w:r w:rsidR="001607E5" w:rsidRPr="00B4573F">
        <w:rPr>
          <w:rFonts w:ascii="Times New Roman" w:hAnsi="Times New Roman" w:cs="Times New Roman"/>
        </w:rPr>
        <w:t>бакалавриата</w:t>
      </w:r>
      <w:proofErr w:type="spellEnd"/>
      <w:r w:rsidR="001607E5" w:rsidRPr="00B4573F">
        <w:rPr>
          <w:rFonts w:ascii="Times New Roman" w:hAnsi="Times New Roman" w:cs="Times New Roman"/>
        </w:rPr>
        <w:t xml:space="preserve"> для последующей передачи в государственную аттестационную комиссию для публичной защиты, не содержится элементов плагиата. Все прямые заимствования из печатных и электронных источников, а также из защищённых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5F429B72" w14:textId="76194C76" w:rsidR="001607E5" w:rsidRPr="00B4573F" w:rsidRDefault="008145A4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 </w:t>
      </w:r>
      <w:r w:rsidR="001607E5" w:rsidRPr="00B4573F">
        <w:rPr>
          <w:rFonts w:ascii="Times New Roman" w:hAnsi="Times New Roman" w:cs="Times New Roman"/>
        </w:rPr>
        <w:t>Мне известно содержание п. 9.7.1 Правил обучения по основным образовательным программам высшего и среднего профессионального образования в СПбГУ о том, что «ВКР выполняется индивидуально каждым студентом под руководством назначенного ему научного руководителя», и п. 51 Устава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о том, что «студент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(лицами)».</w:t>
      </w:r>
    </w:p>
    <w:p w14:paraId="19524560" w14:textId="77777777" w:rsidR="001607E5" w:rsidRPr="00B4573F" w:rsidRDefault="001607E5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043C2901" w14:textId="77777777" w:rsidR="001607E5" w:rsidRPr="00B4573F" w:rsidRDefault="001607E5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2FDB686" w14:textId="77777777" w:rsidR="001607E5" w:rsidRPr="00B4573F" w:rsidRDefault="001607E5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____________________________________ (Подпись студента)</w:t>
      </w:r>
    </w:p>
    <w:p w14:paraId="2A4FFE22" w14:textId="77777777" w:rsidR="001607E5" w:rsidRPr="00B4573F" w:rsidRDefault="001607E5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____________________________________ (Дата)</w:t>
      </w:r>
    </w:p>
    <w:p w14:paraId="6009C244" w14:textId="77777777" w:rsidR="0076390B" w:rsidRPr="00ED6BA4" w:rsidRDefault="0076390B" w:rsidP="00B66D12">
      <w:pPr>
        <w:pStyle w:val="1"/>
        <w:ind w:left="-142" w:firstLine="709"/>
        <w:rPr>
          <w:rFonts w:cs="Times New Roman"/>
          <w:szCs w:val="24"/>
          <w:lang w:val="ru-RU"/>
        </w:rPr>
      </w:pPr>
    </w:p>
    <w:p w14:paraId="4BF12EEB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7EA1D332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21301F99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4E3902ED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7C322FD6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2C621A9B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4D2AE943" w14:textId="77777777" w:rsidR="000C7D4C" w:rsidRPr="00ED6BA4" w:rsidRDefault="000C7D4C" w:rsidP="00B66D12">
      <w:pPr>
        <w:pStyle w:val="af2"/>
        <w:spacing w:line="360" w:lineRule="auto"/>
        <w:ind w:left="-142" w:firstLine="709"/>
        <w:rPr>
          <w:rFonts w:cs="Times New Roman"/>
          <w:color w:val="auto"/>
          <w:sz w:val="24"/>
          <w:szCs w:val="24"/>
          <w:lang w:val="ru-RU"/>
        </w:rPr>
      </w:pPr>
      <w:bookmarkStart w:id="0" w:name="_Toc324427683"/>
    </w:p>
    <w:p w14:paraId="0A46BD94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72DF16D2" w14:textId="77777777" w:rsidR="000C7D4C" w:rsidRPr="00B4573F" w:rsidRDefault="000C7D4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bookmarkStart w:id="1" w:name="_Toc324436232" w:displacedByCustomXml="next"/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  <w:lang w:val="ru-RU"/>
        </w:rPr>
        <w:id w:val="-8047670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BD8A7F" w14:textId="0F18C813" w:rsidR="00071644" w:rsidRPr="00A84A57" w:rsidRDefault="00766718" w:rsidP="00A84A57">
          <w:pPr>
            <w:pStyle w:val="af2"/>
            <w:spacing w:line="360" w:lineRule="auto"/>
            <w:ind w:firstLine="709"/>
            <w:rPr>
              <w:rFonts w:asciiTheme="minorHAnsi" w:eastAsiaTheme="minorEastAsia" w:hAnsiTheme="minorHAnsi" w:cs="Times New Roman"/>
              <w:b w:val="0"/>
              <w:bCs w:val="0"/>
              <w:color w:val="auto"/>
              <w:sz w:val="24"/>
              <w:szCs w:val="24"/>
              <w:lang w:val="ru-RU"/>
            </w:rPr>
          </w:pPr>
          <w:r w:rsidRPr="00A84A57">
            <w:rPr>
              <w:rFonts w:eastAsiaTheme="minorEastAsia" w:cs="Times New Roman"/>
              <w:b w:val="0"/>
              <w:bCs w:val="0"/>
              <w:color w:val="auto"/>
              <w:sz w:val="24"/>
              <w:szCs w:val="24"/>
              <w:lang w:val="ru-RU"/>
            </w:rPr>
            <w:t xml:space="preserve">  </w:t>
          </w:r>
          <w:r w:rsidR="009A75E3" w:rsidRPr="00A84A57">
            <w:rPr>
              <w:rFonts w:eastAsiaTheme="minorEastAsia" w:cs="Times New Roman"/>
              <w:b w:val="0"/>
              <w:bCs w:val="0"/>
              <w:color w:val="auto"/>
              <w:sz w:val="24"/>
              <w:szCs w:val="24"/>
              <w:lang w:val="ru-RU"/>
            </w:rPr>
            <w:t xml:space="preserve">                                             </w:t>
          </w:r>
          <w:r w:rsidR="003B77AF" w:rsidRPr="00A84A57">
            <w:rPr>
              <w:rFonts w:eastAsiaTheme="minorEastAsia" w:cs="Times New Roman"/>
              <w:b w:val="0"/>
              <w:bCs w:val="0"/>
              <w:color w:val="auto"/>
              <w:sz w:val="24"/>
              <w:szCs w:val="24"/>
              <w:lang w:val="ru-RU"/>
            </w:rPr>
            <w:t>СОДЕРЖАНИЕ</w:t>
          </w:r>
        </w:p>
        <w:p w14:paraId="02E93891" w14:textId="77777777" w:rsidR="006F6CDA" w:rsidRPr="00A84A57" w:rsidRDefault="006F6CDA" w:rsidP="00A84A57">
          <w:pPr>
            <w:pStyle w:val="12"/>
            <w:jc w:val="both"/>
            <w:rPr>
              <w:b w:val="0"/>
            </w:rPr>
          </w:pPr>
        </w:p>
        <w:p w14:paraId="2761E4DA" w14:textId="77777777" w:rsidR="009F35C1" w:rsidRPr="00A84A57" w:rsidRDefault="009F35C1" w:rsidP="000914F6">
          <w:pPr>
            <w:spacing w:line="360" w:lineRule="auto"/>
            <w:jc w:val="both"/>
          </w:pPr>
        </w:p>
        <w:p w14:paraId="179A2F25" w14:textId="5629B889" w:rsidR="00A84A57" w:rsidRPr="00A84A57" w:rsidRDefault="00071644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ascii="Times New Roman" w:hAnsi="Times New Roman" w:cs="Times New Roman"/>
              <w:b w:val="0"/>
            </w:rPr>
            <w:fldChar w:fldCharType="begin"/>
          </w:r>
          <w:r w:rsidRPr="00A84A57">
            <w:rPr>
              <w:rFonts w:ascii="Times New Roman" w:hAnsi="Times New Roman" w:cs="Times New Roman"/>
              <w:b w:val="0"/>
            </w:rPr>
            <w:instrText>TOC \o "1-3" \h \z \u</w:instrText>
          </w:r>
          <w:r w:rsidRPr="00A84A57">
            <w:rPr>
              <w:rFonts w:ascii="Times New Roman" w:hAnsi="Times New Roman" w:cs="Times New Roman"/>
              <w:b w:val="0"/>
            </w:rPr>
            <w:fldChar w:fldCharType="separate"/>
          </w:r>
          <w:r w:rsidR="00A84A57" w:rsidRPr="00A84A57">
            <w:rPr>
              <w:rFonts w:cs="Times New Roman"/>
              <w:b w:val="0"/>
              <w:noProof/>
            </w:rPr>
            <w:t>ВВЕДЕНИЕ</w:t>
          </w:r>
          <w:r w:rsidR="00A84A57" w:rsidRPr="00A84A57">
            <w:rPr>
              <w:b w:val="0"/>
              <w:noProof/>
            </w:rPr>
            <w:tab/>
          </w:r>
          <w:r w:rsidR="00A84A57" w:rsidRPr="00A84A57">
            <w:rPr>
              <w:b w:val="0"/>
              <w:noProof/>
            </w:rPr>
            <w:fldChar w:fldCharType="begin"/>
          </w:r>
          <w:r w:rsidR="00A84A57" w:rsidRPr="00A84A57">
            <w:rPr>
              <w:b w:val="0"/>
              <w:noProof/>
            </w:rPr>
            <w:instrText xml:space="preserve"> PAGEREF _Toc325898980 \h </w:instrText>
          </w:r>
          <w:r w:rsidR="00A84A57" w:rsidRPr="00A84A57">
            <w:rPr>
              <w:b w:val="0"/>
              <w:noProof/>
            </w:rPr>
          </w:r>
          <w:r w:rsidR="00A84A57"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5</w:t>
          </w:r>
          <w:r w:rsidR="00A84A57" w:rsidRPr="00A84A57">
            <w:rPr>
              <w:b w:val="0"/>
              <w:noProof/>
            </w:rPr>
            <w:fldChar w:fldCharType="end"/>
          </w:r>
        </w:p>
        <w:p w14:paraId="110F6135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Глава 1. РОЛЬ ТЕХНОЛОГИЧЕСКИХ ИННОВАЦИЙ В РАЗВИТИИ ЛОГИСТИКИ И УПРАВЛЕНИЯ ЦЕПЯМИ ПОСТАВОК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_Toc325898981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8</w:t>
          </w:r>
          <w:r w:rsidRPr="00A84A57">
            <w:rPr>
              <w:b w:val="0"/>
              <w:noProof/>
            </w:rPr>
            <w:fldChar w:fldCharType="end"/>
          </w:r>
        </w:p>
        <w:p w14:paraId="1610DBAA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1.1. Понятие технологической инновации в логистике и управлении цепями поставок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_Toc325898982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8</w:t>
          </w:r>
          <w:r w:rsidRPr="00A84A57">
            <w:rPr>
              <w:b w:val="0"/>
              <w:noProof/>
            </w:rPr>
            <w:fldChar w:fldCharType="end"/>
          </w:r>
        </w:p>
        <w:p w14:paraId="1FC7BF15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1.2. Развитие логистики и управления цепями поставок и сопутствующие технологические инновации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_Toc325898983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11</w:t>
          </w:r>
          <w:r w:rsidRPr="00A84A57">
            <w:rPr>
              <w:b w:val="0"/>
              <w:noProof/>
            </w:rPr>
            <w:fldChar w:fldCharType="end"/>
          </w:r>
        </w:p>
        <w:p w14:paraId="4CFA568E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b w:val="0"/>
              <w:noProof/>
            </w:rPr>
            <w:t xml:space="preserve">1.3. </w:t>
          </w:r>
          <w:r w:rsidRPr="00A84A57">
            <w:rPr>
              <w:rFonts w:cs="Times New Roman"/>
              <w:b w:val="0"/>
              <w:noProof/>
            </w:rPr>
            <w:t>Роль технологических инноваций на современном этапе развития логистики и управления цепями поставок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_Toc325898984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15</w:t>
          </w:r>
          <w:r w:rsidRPr="00A84A57">
            <w:rPr>
              <w:b w:val="0"/>
              <w:noProof/>
            </w:rPr>
            <w:fldChar w:fldCharType="end"/>
          </w:r>
        </w:p>
        <w:p w14:paraId="3AD75BD4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Глава 2. ОЦЕНКА СОВРЕМЕННЫХ ТЕХНОЛОГИЧЕСКИХ ИННОВАЦИЙ В ЛОГИСТИКЕ И УПРАВЛЕНИИ ЦЕПЯМИ ПОСТАВОК С ТОЧКИ ЗРЕНИЯ ПРЕДЛАГАЕМЫХ БИЗНЕС-РЕШЕНИЙ, СФЕР И БАРЬЕРОВ ПРИМЕНЕНИЯ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_Toc325898985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21</w:t>
          </w:r>
          <w:r w:rsidRPr="00A84A57">
            <w:rPr>
              <w:b w:val="0"/>
              <w:noProof/>
            </w:rPr>
            <w:fldChar w:fldCharType="end"/>
          </w:r>
        </w:p>
        <w:p w14:paraId="72EAB079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2.1.  Определение технологических инноваций для последующего анализа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_Toc325898986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21</w:t>
          </w:r>
          <w:r w:rsidRPr="00A84A57">
            <w:rPr>
              <w:b w:val="0"/>
              <w:noProof/>
            </w:rPr>
            <w:fldChar w:fldCharType="end"/>
          </w:r>
        </w:p>
        <w:p w14:paraId="308117B5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2.2. Анализ технологических инноваций c точки зрения предоставляемых бизнес-решений, соответствующих выполнению определенных логистических функций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_Toc325898987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26</w:t>
          </w:r>
          <w:r w:rsidRPr="00A84A57">
            <w:rPr>
              <w:b w:val="0"/>
              <w:noProof/>
            </w:rPr>
            <w:fldChar w:fldCharType="end"/>
          </w:r>
        </w:p>
        <w:p w14:paraId="63773712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b w:val="0"/>
              <w:noProof/>
            </w:rPr>
            <w:t>Глава 3. ОПРЕДЕЛЕНИЕ ВОЗМОЖНОСТЕЙ ПРИМЕНЕНИЯ И ВЛИЯНИЯ ТЕХНОЛОГИЧЕСКИХ ИННОВАЦИЙ НА ПРИМЕРЕ РОССИЙСКИХ КОМПАНИЙ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_Toc325898988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37</w:t>
          </w:r>
          <w:r w:rsidRPr="00A84A57">
            <w:rPr>
              <w:b w:val="0"/>
              <w:noProof/>
            </w:rPr>
            <w:fldChar w:fldCharType="end"/>
          </w:r>
        </w:p>
        <w:p w14:paraId="6F888FD8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3.1. Результаты интервью с экспертом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_Toc325898989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37</w:t>
          </w:r>
          <w:r w:rsidRPr="00A84A57">
            <w:rPr>
              <w:b w:val="0"/>
              <w:noProof/>
            </w:rPr>
            <w:fldChar w:fldCharType="end"/>
          </w:r>
        </w:p>
        <w:p w14:paraId="6503374B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b w:val="0"/>
              <w:noProof/>
            </w:rPr>
            <w:t>3.2. Анализ применения технологических инноваций и их влияния на логистику и управление цепями поставок на примере российских компаний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_Toc325898990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42</w:t>
          </w:r>
          <w:r w:rsidRPr="00A84A57">
            <w:rPr>
              <w:b w:val="0"/>
              <w:noProof/>
            </w:rPr>
            <w:fldChar w:fldCharType="end"/>
          </w:r>
        </w:p>
        <w:p w14:paraId="476D32C1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b w:val="0"/>
              <w:noProof/>
            </w:rPr>
            <w:t>3.3. Составление общих рекомендаций для менеджмента по выбору технологической инновации для инвестирования и внедрения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_Toc325898991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47</w:t>
          </w:r>
          <w:r w:rsidRPr="00A84A57">
            <w:rPr>
              <w:b w:val="0"/>
              <w:noProof/>
            </w:rPr>
            <w:fldChar w:fldCharType="end"/>
          </w:r>
        </w:p>
        <w:p w14:paraId="4340EF47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rFonts w:cs="Times New Roman"/>
              <w:b w:val="0"/>
              <w:noProof/>
            </w:rPr>
            <w:t>ЗАКЛЮЧЕНИЕ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_Toc325898992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55</w:t>
          </w:r>
          <w:r w:rsidRPr="00A84A57">
            <w:rPr>
              <w:b w:val="0"/>
              <w:noProof/>
            </w:rPr>
            <w:fldChar w:fldCharType="end"/>
          </w:r>
        </w:p>
        <w:p w14:paraId="2D28567A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b w:val="0"/>
              <w:noProof/>
            </w:rPr>
            <w:t>СПИСОК ИСПОЛЬЗОВАННОЙ ЛИТЕРАТУРЫ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_Toc325898993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59</w:t>
          </w:r>
          <w:r w:rsidRPr="00A84A57">
            <w:rPr>
              <w:b w:val="0"/>
              <w:noProof/>
            </w:rPr>
            <w:fldChar w:fldCharType="end"/>
          </w:r>
        </w:p>
        <w:p w14:paraId="7F8A5E6F" w14:textId="453DE0AA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b w:val="0"/>
              <w:noProof/>
            </w:rPr>
            <w:t>ПРИЛОЖЕНИЕ 1. Экспертное мнение Ольги Атаровой, представи</w:t>
          </w:r>
          <w:r w:rsidR="008903AF">
            <w:rPr>
              <w:b w:val="0"/>
              <w:noProof/>
            </w:rPr>
            <w:t xml:space="preserve">теля компании ООО “Автотехника”, </w:t>
          </w:r>
          <w:r w:rsidRPr="00A84A57">
            <w:rPr>
              <w:b w:val="0"/>
              <w:noProof/>
            </w:rPr>
            <w:t>относительно парной оценки альтернатив по критерям.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_Toc325898994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64</w:t>
          </w:r>
          <w:r w:rsidRPr="00A84A57">
            <w:rPr>
              <w:b w:val="0"/>
              <w:noProof/>
            </w:rPr>
            <w:fldChar w:fldCharType="end"/>
          </w:r>
        </w:p>
        <w:p w14:paraId="7A55B98A" w14:textId="77777777" w:rsidR="00A84A57" w:rsidRPr="00A84A57" w:rsidRDefault="00A84A57" w:rsidP="000914F6">
          <w:pPr>
            <w:pStyle w:val="12"/>
            <w:jc w:val="both"/>
            <w:rPr>
              <w:b w:val="0"/>
              <w:noProof/>
              <w:lang w:eastAsia="ja-JP"/>
            </w:rPr>
          </w:pPr>
          <w:r w:rsidRPr="00A84A57">
            <w:rPr>
              <w:b w:val="0"/>
              <w:noProof/>
            </w:rPr>
            <w:lastRenderedPageBreak/>
            <w:t>ПРИЛОЖЕНИЕ 2. Интервью с экспертом компании ООО “LBS” Андреем Ермолиным.</w:t>
          </w:r>
          <w:r w:rsidRPr="00A84A57">
            <w:rPr>
              <w:b w:val="0"/>
              <w:noProof/>
            </w:rPr>
            <w:tab/>
          </w:r>
          <w:r w:rsidRPr="00A84A57">
            <w:rPr>
              <w:b w:val="0"/>
              <w:noProof/>
            </w:rPr>
            <w:fldChar w:fldCharType="begin"/>
          </w:r>
          <w:r w:rsidRPr="00A84A57">
            <w:rPr>
              <w:b w:val="0"/>
              <w:noProof/>
            </w:rPr>
            <w:instrText xml:space="preserve"> PAGEREF _Toc325898995 \h </w:instrText>
          </w:r>
          <w:r w:rsidRPr="00A84A57">
            <w:rPr>
              <w:b w:val="0"/>
              <w:noProof/>
            </w:rPr>
          </w:r>
          <w:r w:rsidRPr="00A84A57">
            <w:rPr>
              <w:b w:val="0"/>
              <w:noProof/>
            </w:rPr>
            <w:fldChar w:fldCharType="separate"/>
          </w:r>
          <w:r w:rsidR="00793653">
            <w:rPr>
              <w:b w:val="0"/>
              <w:noProof/>
            </w:rPr>
            <w:t>67</w:t>
          </w:r>
          <w:r w:rsidRPr="00A84A57">
            <w:rPr>
              <w:b w:val="0"/>
              <w:noProof/>
            </w:rPr>
            <w:fldChar w:fldCharType="end"/>
          </w:r>
        </w:p>
        <w:p w14:paraId="113C4EDA" w14:textId="70C2AF7C" w:rsidR="004A71C4" w:rsidRPr="00024712" w:rsidRDefault="00071644" w:rsidP="000914F6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A84A57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25E77BF0" w14:textId="22F1FCAE" w:rsidR="00B96960" w:rsidRPr="00024712" w:rsidRDefault="00B96960" w:rsidP="00F25E15">
      <w:pPr>
        <w:pStyle w:val="1"/>
        <w:ind w:firstLine="709"/>
        <w:rPr>
          <w:rFonts w:cs="Times New Roman"/>
          <w:b w:val="0"/>
          <w:szCs w:val="24"/>
        </w:rPr>
      </w:pPr>
    </w:p>
    <w:p w14:paraId="3877742E" w14:textId="77777777" w:rsidR="00B96960" w:rsidRPr="00B4573F" w:rsidRDefault="00B96960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1D87D8" w14:textId="77777777" w:rsidR="00511502" w:rsidRDefault="00511502" w:rsidP="00D5736F">
      <w:pPr>
        <w:pStyle w:val="1"/>
        <w:rPr>
          <w:rFonts w:cs="Times New Roman"/>
          <w:szCs w:val="24"/>
          <w:lang w:val="ru-RU"/>
        </w:rPr>
      </w:pPr>
    </w:p>
    <w:p w14:paraId="6DF12FF9" w14:textId="77777777" w:rsidR="00511502" w:rsidRDefault="00511502" w:rsidP="00D5736F">
      <w:pPr>
        <w:pStyle w:val="1"/>
        <w:rPr>
          <w:rFonts w:cs="Times New Roman"/>
          <w:szCs w:val="24"/>
          <w:lang w:val="ru-RU"/>
        </w:rPr>
      </w:pPr>
    </w:p>
    <w:p w14:paraId="58CA60BC" w14:textId="77777777" w:rsidR="00511502" w:rsidRDefault="00511502" w:rsidP="00D5736F">
      <w:pPr>
        <w:pStyle w:val="1"/>
        <w:rPr>
          <w:rFonts w:cs="Times New Roman"/>
          <w:szCs w:val="24"/>
          <w:lang w:val="ru-RU"/>
        </w:rPr>
      </w:pPr>
    </w:p>
    <w:p w14:paraId="66EE011C" w14:textId="77777777" w:rsidR="00511502" w:rsidRDefault="00511502" w:rsidP="00D5736F">
      <w:pPr>
        <w:pStyle w:val="1"/>
        <w:rPr>
          <w:rFonts w:cs="Times New Roman"/>
          <w:szCs w:val="24"/>
          <w:lang w:val="ru-RU"/>
        </w:rPr>
      </w:pPr>
    </w:p>
    <w:p w14:paraId="53AD6FD4" w14:textId="77777777" w:rsidR="00511502" w:rsidRDefault="00511502" w:rsidP="00D5736F">
      <w:pPr>
        <w:pStyle w:val="1"/>
        <w:rPr>
          <w:rFonts w:cs="Times New Roman"/>
          <w:szCs w:val="24"/>
          <w:lang w:val="ru-RU"/>
        </w:rPr>
      </w:pPr>
    </w:p>
    <w:p w14:paraId="3FA7FDFE" w14:textId="77777777" w:rsidR="00511502" w:rsidRDefault="00511502" w:rsidP="00D5736F">
      <w:pPr>
        <w:pStyle w:val="1"/>
        <w:rPr>
          <w:rFonts w:cs="Times New Roman"/>
          <w:szCs w:val="24"/>
          <w:lang w:val="ru-RU"/>
        </w:rPr>
      </w:pPr>
    </w:p>
    <w:p w14:paraId="3E1AB0FF" w14:textId="593C9A96" w:rsidR="00511502" w:rsidRDefault="00F470BE" w:rsidP="00511502">
      <w:pPr>
        <w:pStyle w:val="1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</w:t>
      </w:r>
    </w:p>
    <w:p w14:paraId="7B31DB99" w14:textId="77777777" w:rsidR="00F470BE" w:rsidRDefault="00F470BE" w:rsidP="00F470BE"/>
    <w:p w14:paraId="3954071D" w14:textId="77777777" w:rsidR="00F470BE" w:rsidRDefault="00F470BE" w:rsidP="00F470BE"/>
    <w:p w14:paraId="67A1B44E" w14:textId="77777777" w:rsidR="00F470BE" w:rsidRDefault="00F470BE" w:rsidP="00F470BE"/>
    <w:p w14:paraId="418F0D32" w14:textId="77777777" w:rsidR="00F470BE" w:rsidRDefault="00F470BE" w:rsidP="00F470BE"/>
    <w:p w14:paraId="27FA107B" w14:textId="77777777" w:rsidR="00F470BE" w:rsidRDefault="00F470BE" w:rsidP="00F470BE"/>
    <w:p w14:paraId="3F5705F1" w14:textId="77777777" w:rsidR="00F470BE" w:rsidRDefault="00F470BE" w:rsidP="00F470BE"/>
    <w:p w14:paraId="088BBE6E" w14:textId="77777777" w:rsidR="00F470BE" w:rsidRDefault="00F470BE" w:rsidP="00F470BE"/>
    <w:p w14:paraId="74152733" w14:textId="77777777" w:rsidR="00F470BE" w:rsidRDefault="00F470BE" w:rsidP="00F470BE"/>
    <w:p w14:paraId="0F97829E" w14:textId="77777777" w:rsidR="00024712" w:rsidRDefault="00024712" w:rsidP="00F470BE">
      <w:pPr>
        <w:sectPr w:rsidR="00024712" w:rsidSect="005551C2">
          <w:footerReference w:type="default" r:id="rId11"/>
          <w:pgSz w:w="11900" w:h="16840"/>
          <w:pgMar w:top="1134" w:right="851" w:bottom="1134" w:left="1701" w:header="709" w:footer="709" w:gutter="0"/>
          <w:pgNumType w:start="6"/>
          <w:cols w:space="708"/>
          <w:docGrid w:linePitch="360"/>
        </w:sectPr>
      </w:pPr>
    </w:p>
    <w:p w14:paraId="6A8DB3EE" w14:textId="5AD745A4" w:rsidR="00F470BE" w:rsidRDefault="00F470BE" w:rsidP="00F470BE"/>
    <w:p w14:paraId="1F21F5D3" w14:textId="77777777" w:rsidR="00A00E4C" w:rsidRDefault="00A00E4C" w:rsidP="00F470BE"/>
    <w:p w14:paraId="74E069C1" w14:textId="77777777" w:rsidR="00A00E4C" w:rsidRDefault="00A00E4C" w:rsidP="00F470BE"/>
    <w:p w14:paraId="6046039A" w14:textId="77777777" w:rsidR="00A00E4C" w:rsidRDefault="00A00E4C" w:rsidP="00F470BE"/>
    <w:p w14:paraId="0E44A758" w14:textId="77777777" w:rsidR="000914F6" w:rsidRDefault="000914F6" w:rsidP="00F470BE"/>
    <w:p w14:paraId="7AD48513" w14:textId="77777777" w:rsidR="000914F6" w:rsidRDefault="000914F6" w:rsidP="00F470BE"/>
    <w:p w14:paraId="46022D40" w14:textId="77777777" w:rsidR="000914F6" w:rsidRPr="00F470BE" w:rsidRDefault="000914F6" w:rsidP="00F470BE"/>
    <w:p w14:paraId="2CBA82C2" w14:textId="64BA1C42" w:rsidR="00E94255" w:rsidRPr="000D42CD" w:rsidRDefault="00E94255" w:rsidP="00511502">
      <w:pPr>
        <w:pStyle w:val="1"/>
        <w:ind w:firstLine="709"/>
        <w:rPr>
          <w:rFonts w:cs="Times New Roman"/>
          <w:szCs w:val="24"/>
          <w:lang w:val="ru-RU"/>
        </w:rPr>
      </w:pPr>
      <w:bookmarkStart w:id="2" w:name="_Toc325898980"/>
      <w:r w:rsidRPr="000D42CD">
        <w:rPr>
          <w:rFonts w:cs="Times New Roman"/>
          <w:szCs w:val="24"/>
          <w:lang w:val="ru-RU"/>
        </w:rPr>
        <w:lastRenderedPageBreak/>
        <w:t>ВВЕДЕНИЕ</w:t>
      </w:r>
      <w:bookmarkEnd w:id="2"/>
    </w:p>
    <w:p w14:paraId="6B9B8DA1" w14:textId="7D977292" w:rsidR="00A0138B" w:rsidRPr="00B4573F" w:rsidRDefault="00DC0B3D" w:rsidP="00945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573F">
        <w:rPr>
          <w:rFonts w:ascii="Times New Roman" w:eastAsia="Times New Roman" w:hAnsi="Times New Roman" w:cs="Times New Roman"/>
        </w:rPr>
        <w:t>Управление цепями поставок и логистика играют важную роль как в развитии страны</w:t>
      </w:r>
      <w:r w:rsidR="00BF49D3" w:rsidRPr="00B4573F">
        <w:rPr>
          <w:rFonts w:ascii="Times New Roman" w:eastAsia="Times New Roman" w:hAnsi="Times New Roman" w:cs="Times New Roman"/>
        </w:rPr>
        <w:t xml:space="preserve"> в целом</w:t>
      </w:r>
      <w:r w:rsidRPr="000D42CD">
        <w:rPr>
          <w:rFonts w:ascii="Times New Roman" w:eastAsia="Times New Roman" w:hAnsi="Times New Roman" w:cs="Times New Roman"/>
        </w:rPr>
        <w:t xml:space="preserve">, </w:t>
      </w:r>
      <w:r w:rsidRPr="00B4573F">
        <w:rPr>
          <w:rFonts w:ascii="Times New Roman" w:eastAsia="Times New Roman" w:hAnsi="Times New Roman" w:cs="Times New Roman"/>
        </w:rPr>
        <w:t>так и в развитии любой компании</w:t>
      </w:r>
      <w:r w:rsidR="00BF49D3" w:rsidRPr="00B4573F">
        <w:rPr>
          <w:rFonts w:ascii="Times New Roman" w:eastAsia="Times New Roman" w:hAnsi="Times New Roman" w:cs="Times New Roman"/>
        </w:rPr>
        <w:t xml:space="preserve"> в частном</w:t>
      </w:r>
      <w:r w:rsidRPr="000D42CD">
        <w:rPr>
          <w:rFonts w:ascii="Times New Roman" w:eastAsia="Times New Roman" w:hAnsi="Times New Roman" w:cs="Times New Roman"/>
        </w:rPr>
        <w:t xml:space="preserve">. </w:t>
      </w:r>
      <w:r w:rsidR="00A0138B" w:rsidRPr="00B4573F">
        <w:rPr>
          <w:rFonts w:ascii="Times New Roman" w:eastAsia="Times New Roman" w:hAnsi="Times New Roman" w:cs="Times New Roman"/>
        </w:rPr>
        <w:t>На уровне целой страны (или региона) эффективность логистики и управления цепями поставок формируется на основе качества транспортной инфраструктуры</w:t>
      </w:r>
      <w:r w:rsidR="00A0138B" w:rsidRPr="000D42CD">
        <w:rPr>
          <w:rFonts w:ascii="Times New Roman" w:eastAsia="Times New Roman" w:hAnsi="Times New Roman" w:cs="Times New Roman"/>
        </w:rPr>
        <w:t xml:space="preserve">, </w:t>
      </w:r>
      <w:r w:rsidR="00A0138B" w:rsidRPr="00B4573F">
        <w:rPr>
          <w:rFonts w:ascii="Times New Roman" w:eastAsia="Times New Roman" w:hAnsi="Times New Roman" w:cs="Times New Roman"/>
        </w:rPr>
        <w:t>эффективности таможни и логистического бизнеса и выражается в конкурентоспособности страны (региона) и, соответственно</w:t>
      </w:r>
      <w:r w:rsidR="00A0138B" w:rsidRPr="000D42CD">
        <w:rPr>
          <w:rFonts w:ascii="Times New Roman" w:eastAsia="Times New Roman" w:hAnsi="Times New Roman" w:cs="Times New Roman"/>
        </w:rPr>
        <w:t xml:space="preserve">, </w:t>
      </w:r>
      <w:r w:rsidR="00A0138B" w:rsidRPr="00B4573F">
        <w:rPr>
          <w:rFonts w:ascii="Times New Roman" w:eastAsia="Times New Roman" w:hAnsi="Times New Roman" w:cs="Times New Roman"/>
        </w:rPr>
        <w:t>всех компаний этой страны (региона)</w:t>
      </w:r>
      <w:r w:rsidR="00A0138B" w:rsidRPr="000D42CD">
        <w:rPr>
          <w:rFonts w:ascii="Times New Roman" w:eastAsia="Times New Roman" w:hAnsi="Times New Roman" w:cs="Times New Roman"/>
        </w:rPr>
        <w:t xml:space="preserve">. </w:t>
      </w:r>
      <w:r w:rsidR="00A0138B" w:rsidRPr="00B4573F">
        <w:rPr>
          <w:rFonts w:ascii="Times New Roman" w:eastAsia="Times New Roman" w:hAnsi="Times New Roman" w:cs="Times New Roman"/>
        </w:rPr>
        <w:t>Одним из</w:t>
      </w:r>
      <w:r w:rsidR="004C4DE4" w:rsidRPr="00B4573F">
        <w:rPr>
          <w:rFonts w:ascii="Times New Roman" w:eastAsia="Times New Roman" w:hAnsi="Times New Roman" w:cs="Times New Roman"/>
        </w:rPr>
        <w:t xml:space="preserve"> общепринятых показателей эффективности логистики на макроэкономическом уровне является индекс эффективности логистики (</w:t>
      </w:r>
      <w:r w:rsidR="004C4DE4" w:rsidRPr="00B4573F">
        <w:rPr>
          <w:rFonts w:ascii="Times New Roman" w:eastAsia="Times New Roman" w:hAnsi="Times New Roman" w:cs="Times New Roman"/>
          <w:lang w:val="en-US"/>
        </w:rPr>
        <w:t>LPI</w:t>
      </w:r>
      <w:r w:rsidR="004C4DE4" w:rsidRPr="00B4573F">
        <w:rPr>
          <w:rFonts w:ascii="Times New Roman" w:eastAsia="Times New Roman" w:hAnsi="Times New Roman" w:cs="Times New Roman"/>
        </w:rPr>
        <w:t>)</w:t>
      </w:r>
      <w:r w:rsidR="004C4DE4" w:rsidRPr="000D42CD">
        <w:rPr>
          <w:rFonts w:ascii="Times New Roman" w:eastAsia="Times New Roman" w:hAnsi="Times New Roman" w:cs="Times New Roman"/>
        </w:rPr>
        <w:t xml:space="preserve">. </w:t>
      </w:r>
      <w:r w:rsidR="00D20ACF" w:rsidRPr="00B4573F">
        <w:rPr>
          <w:rFonts w:ascii="Times New Roman" w:eastAsia="Times New Roman" w:hAnsi="Times New Roman" w:cs="Times New Roman"/>
        </w:rPr>
        <w:t>Россия занимает позиции в 9ом десятке</w:t>
      </w:r>
      <w:r w:rsidR="0006080A">
        <w:rPr>
          <w:rFonts w:ascii="Times New Roman" w:eastAsia="Times New Roman" w:hAnsi="Times New Roman" w:cs="Times New Roman"/>
        </w:rPr>
        <w:t xml:space="preserve"> в</w:t>
      </w:r>
      <w:r w:rsidR="00D20ACF" w:rsidRPr="00B4573F">
        <w:rPr>
          <w:rFonts w:ascii="Times New Roman" w:eastAsia="Times New Roman" w:hAnsi="Times New Roman" w:cs="Times New Roman"/>
        </w:rPr>
        <w:t xml:space="preserve"> последние годы (Германия</w:t>
      </w:r>
      <w:r w:rsidR="00ED6BA4">
        <w:rPr>
          <w:rFonts w:ascii="Times New Roman" w:eastAsia="Times New Roman" w:hAnsi="Times New Roman" w:cs="Times New Roman"/>
        </w:rPr>
        <w:t xml:space="preserve"> </w:t>
      </w:r>
      <w:r w:rsidR="00D20ACF" w:rsidRPr="00B4573F">
        <w:rPr>
          <w:rFonts w:ascii="Times New Roman" w:eastAsia="Times New Roman" w:hAnsi="Times New Roman" w:cs="Times New Roman"/>
        </w:rPr>
        <w:t>- 1е место</w:t>
      </w:r>
      <w:r w:rsidR="00D20ACF" w:rsidRPr="000D42CD">
        <w:rPr>
          <w:rFonts w:ascii="Times New Roman" w:eastAsia="Times New Roman" w:hAnsi="Times New Roman" w:cs="Times New Roman"/>
        </w:rPr>
        <w:t xml:space="preserve">; </w:t>
      </w:r>
      <w:r w:rsidR="00D3041E" w:rsidRPr="000D42CD">
        <w:rPr>
          <w:rFonts w:ascii="Times New Roman" w:eastAsia="Times New Roman" w:hAnsi="Times New Roman" w:cs="Times New Roman"/>
        </w:rPr>
        <w:t>США</w:t>
      </w:r>
      <w:r w:rsidR="00ED6BA4">
        <w:rPr>
          <w:rFonts w:ascii="Times New Roman" w:eastAsia="Times New Roman" w:hAnsi="Times New Roman" w:cs="Times New Roman"/>
        </w:rPr>
        <w:t xml:space="preserve"> </w:t>
      </w:r>
      <w:r w:rsidR="00D3041E" w:rsidRPr="000D42CD">
        <w:rPr>
          <w:rFonts w:ascii="Times New Roman" w:eastAsia="Times New Roman" w:hAnsi="Times New Roman" w:cs="Times New Roman"/>
        </w:rPr>
        <w:t xml:space="preserve">- 9-е </w:t>
      </w:r>
      <w:r w:rsidR="00D3041E" w:rsidRPr="00B4573F">
        <w:rPr>
          <w:rFonts w:ascii="Times New Roman" w:eastAsia="Times New Roman" w:hAnsi="Times New Roman" w:cs="Times New Roman"/>
        </w:rPr>
        <w:t>место</w:t>
      </w:r>
      <w:r w:rsidR="00D3041E" w:rsidRPr="000D42CD">
        <w:rPr>
          <w:rFonts w:ascii="Times New Roman" w:eastAsia="Times New Roman" w:hAnsi="Times New Roman" w:cs="Times New Roman"/>
        </w:rPr>
        <w:t xml:space="preserve">, </w:t>
      </w:r>
      <w:r w:rsidR="00D3041E" w:rsidRPr="00B4573F">
        <w:rPr>
          <w:rFonts w:ascii="Times New Roman" w:eastAsia="Times New Roman" w:hAnsi="Times New Roman" w:cs="Times New Roman"/>
        </w:rPr>
        <w:t>Канада</w:t>
      </w:r>
      <w:r w:rsidR="00D3041E" w:rsidRPr="000D42CD">
        <w:rPr>
          <w:rFonts w:ascii="Times New Roman" w:eastAsia="Times New Roman" w:hAnsi="Times New Roman" w:cs="Times New Roman"/>
        </w:rPr>
        <w:t xml:space="preserve"> –  12-е </w:t>
      </w:r>
      <w:r w:rsidR="00D3041E" w:rsidRPr="00B4573F">
        <w:rPr>
          <w:rFonts w:ascii="Times New Roman" w:eastAsia="Times New Roman" w:hAnsi="Times New Roman" w:cs="Times New Roman"/>
        </w:rPr>
        <w:t>место</w:t>
      </w:r>
      <w:r w:rsidR="00D3041E" w:rsidRPr="000D42CD">
        <w:rPr>
          <w:rFonts w:ascii="Times New Roman" w:eastAsia="Times New Roman" w:hAnsi="Times New Roman" w:cs="Times New Roman"/>
        </w:rPr>
        <w:t xml:space="preserve">,  </w:t>
      </w:r>
      <w:r w:rsidR="00D20ACF" w:rsidRPr="00B4573F">
        <w:rPr>
          <w:rFonts w:ascii="Times New Roman" w:eastAsia="Times New Roman" w:hAnsi="Times New Roman" w:cs="Times New Roman"/>
        </w:rPr>
        <w:t>Китай</w:t>
      </w:r>
      <w:r w:rsidR="00ED6BA4">
        <w:rPr>
          <w:rFonts w:ascii="Times New Roman" w:eastAsia="Times New Roman" w:hAnsi="Times New Roman" w:cs="Times New Roman"/>
        </w:rPr>
        <w:t xml:space="preserve"> </w:t>
      </w:r>
      <w:r w:rsidR="00D20ACF" w:rsidRPr="00B4573F">
        <w:rPr>
          <w:rFonts w:ascii="Times New Roman" w:eastAsia="Times New Roman" w:hAnsi="Times New Roman" w:cs="Times New Roman"/>
        </w:rPr>
        <w:t>-</w:t>
      </w:r>
      <w:r w:rsidR="00ED6BA4">
        <w:rPr>
          <w:rFonts w:ascii="Times New Roman" w:eastAsia="Times New Roman" w:hAnsi="Times New Roman" w:cs="Times New Roman"/>
        </w:rPr>
        <w:t xml:space="preserve"> </w:t>
      </w:r>
      <w:r w:rsidR="00D20ACF" w:rsidRPr="00B4573F">
        <w:rPr>
          <w:rFonts w:ascii="Times New Roman" w:eastAsia="Times New Roman" w:hAnsi="Times New Roman" w:cs="Times New Roman"/>
        </w:rPr>
        <w:t>28е место)</w:t>
      </w:r>
      <w:r w:rsidR="00ED6BA4">
        <w:rPr>
          <w:rFonts w:ascii="Times New Roman" w:eastAsia="Times New Roman" w:hAnsi="Times New Roman" w:cs="Times New Roman"/>
        </w:rPr>
        <w:t>.</w:t>
      </w:r>
    </w:p>
    <w:p w14:paraId="594C02E9" w14:textId="0509B7CC" w:rsidR="005B6758" w:rsidRPr="000D42CD" w:rsidRDefault="00B42B32" w:rsidP="001A50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573F">
        <w:rPr>
          <w:rFonts w:ascii="Times New Roman" w:eastAsia="Times New Roman" w:hAnsi="Times New Roman" w:cs="Times New Roman"/>
        </w:rPr>
        <w:t>Одновременно</w:t>
      </w:r>
      <w:r w:rsidRPr="000D42CD">
        <w:rPr>
          <w:rFonts w:ascii="Times New Roman" w:eastAsia="Times New Roman" w:hAnsi="Times New Roman" w:cs="Times New Roman"/>
        </w:rPr>
        <w:t xml:space="preserve">, </w:t>
      </w:r>
      <w:r w:rsidRPr="00B4573F">
        <w:rPr>
          <w:rFonts w:ascii="Times New Roman" w:eastAsia="Times New Roman" w:hAnsi="Times New Roman" w:cs="Times New Roman"/>
        </w:rPr>
        <w:t xml:space="preserve">Россия является лидером по </w:t>
      </w:r>
      <w:r w:rsidR="00143379" w:rsidRPr="00B4573F">
        <w:rPr>
          <w:rFonts w:ascii="Times New Roman" w:eastAsia="Times New Roman" w:hAnsi="Times New Roman" w:cs="Times New Roman"/>
        </w:rPr>
        <w:t xml:space="preserve">логистическим </w:t>
      </w:r>
      <w:r w:rsidRPr="00B4573F">
        <w:rPr>
          <w:rFonts w:ascii="Times New Roman" w:eastAsia="Times New Roman" w:hAnsi="Times New Roman" w:cs="Times New Roman"/>
        </w:rPr>
        <w:t>издержкам</w:t>
      </w:r>
      <w:r w:rsidR="00143379" w:rsidRPr="000D42CD">
        <w:rPr>
          <w:rFonts w:ascii="Times New Roman" w:eastAsia="Times New Roman" w:hAnsi="Times New Roman" w:cs="Times New Roman"/>
        </w:rPr>
        <w:t xml:space="preserve">. </w:t>
      </w:r>
      <w:r w:rsidR="00143379" w:rsidRPr="00B4573F">
        <w:rPr>
          <w:rFonts w:ascii="Times New Roman" w:eastAsia="Times New Roman" w:hAnsi="Times New Roman" w:cs="Times New Roman"/>
        </w:rPr>
        <w:t>По оценкам</w:t>
      </w:r>
      <w:r w:rsidR="00A90EDB" w:rsidRPr="00B4573F">
        <w:rPr>
          <w:rFonts w:ascii="Times New Roman" w:eastAsia="Times New Roman" w:hAnsi="Times New Roman" w:cs="Times New Roman"/>
        </w:rPr>
        <w:t xml:space="preserve"> экономистов</w:t>
      </w:r>
      <w:r w:rsidR="00A90EDB" w:rsidRPr="000D42CD">
        <w:rPr>
          <w:rFonts w:ascii="Times New Roman" w:eastAsia="Times New Roman" w:hAnsi="Times New Roman" w:cs="Times New Roman"/>
        </w:rPr>
        <w:t>,</w:t>
      </w:r>
      <w:r w:rsidR="00143379" w:rsidRPr="00B4573F">
        <w:rPr>
          <w:rFonts w:ascii="Times New Roman" w:eastAsia="Times New Roman" w:hAnsi="Times New Roman" w:cs="Times New Roman"/>
        </w:rPr>
        <w:t xml:space="preserve"> до 20% ВВП в Российской Федерации приходится  на логистику или связанные с ней сферы</w:t>
      </w:r>
      <w:r w:rsidR="00143379" w:rsidRPr="000D42CD">
        <w:rPr>
          <w:rFonts w:ascii="Times New Roman" w:eastAsia="Times New Roman" w:hAnsi="Times New Roman" w:cs="Times New Roman"/>
        </w:rPr>
        <w:t>.</w:t>
      </w:r>
      <w:r w:rsidR="00A90B53" w:rsidRPr="000D42CD">
        <w:rPr>
          <w:rFonts w:ascii="Times New Roman" w:eastAsia="Times New Roman" w:hAnsi="Times New Roman" w:cs="Times New Roman"/>
        </w:rPr>
        <w:t xml:space="preserve"> </w:t>
      </w:r>
      <w:r w:rsidR="00A90B53" w:rsidRPr="00B4573F">
        <w:rPr>
          <w:rFonts w:ascii="Times New Roman" w:eastAsia="Times New Roman" w:hAnsi="Times New Roman" w:cs="Times New Roman"/>
        </w:rPr>
        <w:t>Аналогичный показатель в Китае равен 15%, в Европе</w:t>
      </w:r>
      <w:r w:rsidR="00ED6BA4">
        <w:rPr>
          <w:rFonts w:ascii="Times New Roman" w:eastAsia="Times New Roman" w:hAnsi="Times New Roman" w:cs="Times New Roman"/>
        </w:rPr>
        <w:t xml:space="preserve"> </w:t>
      </w:r>
      <w:r w:rsidR="00A90B53" w:rsidRPr="00B4573F">
        <w:rPr>
          <w:rFonts w:ascii="Times New Roman" w:eastAsia="Times New Roman" w:hAnsi="Times New Roman" w:cs="Times New Roman"/>
        </w:rPr>
        <w:t>- 7-8%.</w:t>
      </w:r>
      <w:r w:rsidR="00172854" w:rsidRPr="000D42CD">
        <w:rPr>
          <w:rFonts w:ascii="Times New Roman" w:eastAsia="Times New Roman" w:hAnsi="Times New Roman" w:cs="Times New Roman"/>
        </w:rPr>
        <w:t xml:space="preserve"> </w:t>
      </w:r>
      <w:r w:rsidR="00172854" w:rsidRPr="00B4573F">
        <w:rPr>
          <w:rFonts w:ascii="Times New Roman" w:eastAsia="Times New Roman" w:hAnsi="Times New Roman" w:cs="Times New Roman"/>
        </w:rPr>
        <w:t>Уменьшение транспортно-логистических издержек национальной экономики до среднего уровня в мире</w:t>
      </w:r>
      <w:r w:rsidR="00F84474" w:rsidRPr="00B4573F">
        <w:rPr>
          <w:rFonts w:ascii="Times New Roman" w:eastAsia="Times New Roman" w:hAnsi="Times New Roman" w:cs="Times New Roman"/>
        </w:rPr>
        <w:t xml:space="preserve"> (средний мировой показатель логистических издержек оценивается </w:t>
      </w:r>
      <w:proofErr w:type="spellStart"/>
      <w:r w:rsidR="00F84474" w:rsidRPr="00B4573F">
        <w:rPr>
          <w:rFonts w:ascii="Times New Roman" w:eastAsia="Times New Roman" w:hAnsi="Times New Roman" w:cs="Times New Roman"/>
        </w:rPr>
        <w:t>Armstrong</w:t>
      </w:r>
      <w:proofErr w:type="spellEnd"/>
      <w:r w:rsidR="00F84474" w:rsidRPr="00B4573F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="00F84474" w:rsidRPr="00B4573F">
        <w:rPr>
          <w:rFonts w:ascii="Times New Roman" w:eastAsia="Times New Roman" w:hAnsi="Times New Roman" w:cs="Times New Roman"/>
        </w:rPr>
        <w:t>Associates</w:t>
      </w:r>
      <w:proofErr w:type="spellEnd"/>
      <w:r w:rsidR="00F84474" w:rsidRPr="00B457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4474" w:rsidRPr="00B4573F">
        <w:rPr>
          <w:rFonts w:ascii="Times New Roman" w:eastAsia="Times New Roman" w:hAnsi="Times New Roman" w:cs="Times New Roman"/>
        </w:rPr>
        <w:t>Inc</w:t>
      </w:r>
      <w:proofErr w:type="spellEnd"/>
      <w:r w:rsidR="00F84474" w:rsidRPr="00B4573F">
        <w:rPr>
          <w:rFonts w:ascii="Times New Roman" w:eastAsia="Times New Roman" w:hAnsi="Times New Roman" w:cs="Times New Roman"/>
        </w:rPr>
        <w:t>. в 11,6%.)</w:t>
      </w:r>
      <w:r w:rsidR="00172854" w:rsidRPr="00B4573F">
        <w:rPr>
          <w:rFonts w:ascii="Times New Roman" w:eastAsia="Times New Roman" w:hAnsi="Times New Roman" w:cs="Times New Roman"/>
        </w:rPr>
        <w:t xml:space="preserve"> </w:t>
      </w:r>
      <w:r w:rsidR="008530CB" w:rsidRPr="00B4573F">
        <w:rPr>
          <w:rFonts w:ascii="Times New Roman" w:eastAsia="Times New Roman" w:hAnsi="Times New Roman" w:cs="Times New Roman"/>
        </w:rPr>
        <w:t>высвободит около 180 млрд долларов денежных средств</w:t>
      </w:r>
      <w:r w:rsidR="0023427E" w:rsidRPr="000D42CD">
        <w:rPr>
          <w:rFonts w:ascii="Times New Roman" w:eastAsia="Times New Roman" w:hAnsi="Times New Roman" w:cs="Times New Roman"/>
        </w:rPr>
        <w:t xml:space="preserve">, </w:t>
      </w:r>
      <w:r w:rsidR="0023427E" w:rsidRPr="00B4573F">
        <w:rPr>
          <w:rFonts w:ascii="Times New Roman" w:eastAsia="Times New Roman" w:hAnsi="Times New Roman" w:cs="Times New Roman"/>
        </w:rPr>
        <w:t xml:space="preserve">утверждает </w:t>
      </w:r>
      <w:r w:rsidR="0023427E" w:rsidRPr="00B4573F">
        <w:rPr>
          <w:rFonts w:ascii="Times New Roman" w:eastAsia="Times New Roman" w:hAnsi="Times New Roman" w:cs="Times New Roman"/>
          <w:lang w:val="en-US"/>
        </w:rPr>
        <w:t>The</w:t>
      </w:r>
      <w:r w:rsidR="0023427E" w:rsidRPr="000D42CD">
        <w:rPr>
          <w:rFonts w:ascii="Times New Roman" w:eastAsia="Times New Roman" w:hAnsi="Times New Roman" w:cs="Times New Roman"/>
        </w:rPr>
        <w:t xml:space="preserve"> </w:t>
      </w:r>
      <w:r w:rsidR="0023427E" w:rsidRPr="00B4573F">
        <w:rPr>
          <w:rFonts w:ascii="Times New Roman" w:eastAsia="Times New Roman" w:hAnsi="Times New Roman" w:cs="Times New Roman"/>
          <w:lang w:val="en-US"/>
        </w:rPr>
        <w:t>Boston</w:t>
      </w:r>
      <w:r w:rsidR="0023427E" w:rsidRPr="000D42CD">
        <w:rPr>
          <w:rFonts w:ascii="Times New Roman" w:eastAsia="Times New Roman" w:hAnsi="Times New Roman" w:cs="Times New Roman"/>
        </w:rPr>
        <w:t xml:space="preserve"> </w:t>
      </w:r>
      <w:r w:rsidR="0023427E" w:rsidRPr="00B4573F">
        <w:rPr>
          <w:rFonts w:ascii="Times New Roman" w:eastAsia="Times New Roman" w:hAnsi="Times New Roman" w:cs="Times New Roman"/>
          <w:lang w:val="en-US"/>
        </w:rPr>
        <w:t>Consulting</w:t>
      </w:r>
      <w:r w:rsidR="0023427E" w:rsidRPr="000D42CD">
        <w:rPr>
          <w:rFonts w:ascii="Times New Roman" w:eastAsia="Times New Roman" w:hAnsi="Times New Roman" w:cs="Times New Roman"/>
        </w:rPr>
        <w:t xml:space="preserve"> </w:t>
      </w:r>
      <w:r w:rsidR="0023427E" w:rsidRPr="00B4573F">
        <w:rPr>
          <w:rFonts w:ascii="Times New Roman" w:eastAsia="Times New Roman" w:hAnsi="Times New Roman" w:cs="Times New Roman"/>
          <w:lang w:val="en-US"/>
        </w:rPr>
        <w:t>Group</w:t>
      </w:r>
      <w:r w:rsidR="00996D29" w:rsidRPr="000D42CD">
        <w:rPr>
          <w:rFonts w:ascii="Times New Roman" w:eastAsia="Times New Roman" w:hAnsi="Times New Roman" w:cs="Times New Roman"/>
        </w:rPr>
        <w:t xml:space="preserve"> </w:t>
      </w:r>
      <w:r w:rsidR="0023427E" w:rsidRPr="000D42CD">
        <w:rPr>
          <w:rFonts w:ascii="Times New Roman" w:eastAsia="Times New Roman" w:hAnsi="Times New Roman" w:cs="Times New Roman"/>
        </w:rPr>
        <w:t>(</w:t>
      </w:r>
      <w:r w:rsidR="00996D29" w:rsidRPr="00B4573F">
        <w:rPr>
          <w:rFonts w:ascii="Times New Roman" w:eastAsia="Times New Roman" w:hAnsi="Times New Roman" w:cs="Times New Roman"/>
          <w:lang w:val="en-US"/>
        </w:rPr>
        <w:t>BCG</w:t>
      </w:r>
      <w:r w:rsidR="0023427E" w:rsidRPr="000D42CD">
        <w:rPr>
          <w:rFonts w:ascii="Times New Roman" w:eastAsia="Times New Roman" w:hAnsi="Times New Roman" w:cs="Times New Roman"/>
        </w:rPr>
        <w:t>)</w:t>
      </w:r>
      <w:r w:rsidR="00996D29" w:rsidRPr="00B4573F">
        <w:rPr>
          <w:rFonts w:ascii="Times New Roman" w:eastAsia="Times New Roman" w:hAnsi="Times New Roman" w:cs="Times New Roman"/>
        </w:rPr>
        <w:t xml:space="preserve"> и Комитет по логистике ТПП России в совместном докладе.</w:t>
      </w:r>
    </w:p>
    <w:p w14:paraId="7A968059" w14:textId="77777777" w:rsidR="00EA6503" w:rsidRDefault="00154B9A" w:rsidP="001A5042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EA6503" w:rsidSect="005551C2">
          <w:footerReference w:type="default" r:id="rId12"/>
          <w:type w:val="continuous"/>
          <w:pgSz w:w="11900" w:h="16840"/>
          <w:pgMar w:top="1134" w:right="851" w:bottom="1134" w:left="1701" w:header="709" w:footer="709" w:gutter="0"/>
          <w:pgNumType w:start="4"/>
          <w:cols w:space="708"/>
          <w:docGrid w:linePitch="360"/>
        </w:sectPr>
      </w:pPr>
      <w:r w:rsidRPr="00D74C2A">
        <w:t xml:space="preserve">Одним из косвенных показателей зрелости логистики в той или иной стране является доля логистических </w:t>
      </w:r>
      <w:r w:rsidR="00167F82" w:rsidRPr="00D74C2A">
        <w:t>функций, передаваемых на аутсорсинг.</w:t>
      </w:r>
      <w:r w:rsidR="007071C0" w:rsidRPr="00D74C2A">
        <w:t xml:space="preserve"> </w:t>
      </w:r>
      <w:r w:rsidR="00DC0B3D" w:rsidRPr="00D74C2A">
        <w:t xml:space="preserve">Доля аутсорсинга в общем объеме транспортно-логистических услуг на российском логистическом рынке по прежнему ничтожно мала. Компании преимущественно обслуживают себя сами, используя внутрифирменные транспортно-логистические ресурсы. </w:t>
      </w:r>
      <w:r w:rsidR="00C1404E" w:rsidRPr="00D74C2A">
        <w:t>Согласно обзору</w:t>
      </w:r>
      <w:r w:rsidR="008B0DB1" w:rsidRPr="00D74C2A">
        <w:t xml:space="preserve"> РБК</w:t>
      </w:r>
      <w:r w:rsidR="00C1404E" w:rsidRPr="00D74C2A">
        <w:t xml:space="preserve"> по логистике и экспресс-доставке, в России 68% процентов от всех</w:t>
      </w:r>
      <w:r w:rsidR="008B0DB1" w:rsidRPr="00D74C2A">
        <w:t xml:space="preserve"> логистических операций страны</w:t>
      </w:r>
      <w:r w:rsidR="00C1404E" w:rsidRPr="00D74C2A">
        <w:t xml:space="preserve"> производятся именно собственными ресурсами компаний.</w:t>
      </w:r>
      <w:r w:rsidR="009C44F5" w:rsidRPr="00D74C2A">
        <w:t xml:space="preserve"> </w:t>
      </w:r>
      <w:r w:rsidR="001047BD" w:rsidRPr="00D74C2A">
        <w:t>Потому, проблема эффективности внутрифирменной логистики, ее повышения крайне актуальна.</w:t>
      </w:r>
      <w:r w:rsidR="009766E6" w:rsidRPr="00D74C2A">
        <w:t xml:space="preserve"> Кроме того, в </w:t>
      </w:r>
      <w:r w:rsidR="00211D7F" w:rsidRPr="00D74C2A">
        <w:t>настоящее время в логистике перестают играть важную роль факторы расстояния и удаленности, и начинают играть технологические инновации</w:t>
      </w:r>
      <w:r w:rsidR="00C821DE" w:rsidRPr="00D74C2A">
        <w:t>.</w:t>
      </w:r>
      <w:r w:rsidR="00C821DE" w:rsidRPr="00B4573F">
        <w:rPr>
          <w:rFonts w:ascii="Times New Roman" w:eastAsia="Times New Roman" w:hAnsi="Times New Roman" w:cs="Times New Roman"/>
        </w:rPr>
        <w:t xml:space="preserve"> За</w:t>
      </w:r>
      <w:r w:rsidR="00C821DE" w:rsidRPr="00B4573F">
        <w:rPr>
          <w:rFonts w:ascii="Times New Roman" w:hAnsi="Times New Roman" w:cs="Times New Roman"/>
        </w:rPr>
        <w:t xml:space="preserve"> новым решением для оптимизации внутрифирменной логистики многие управленцы обращаются к  новым подходам и практикам</w:t>
      </w:r>
      <w:r w:rsidR="00C821DE" w:rsidRPr="000D42CD">
        <w:rPr>
          <w:rFonts w:ascii="Times New Roman" w:hAnsi="Times New Roman" w:cs="Times New Roman"/>
        </w:rPr>
        <w:t xml:space="preserve">, </w:t>
      </w:r>
      <w:r w:rsidR="00C821DE" w:rsidRPr="00B4573F">
        <w:rPr>
          <w:rFonts w:ascii="Times New Roman" w:hAnsi="Times New Roman" w:cs="Times New Roman"/>
        </w:rPr>
        <w:t>которые уже успели доказать свою необходимость внедрения</w:t>
      </w:r>
      <w:r w:rsidR="00C821DE" w:rsidRPr="000D42CD">
        <w:rPr>
          <w:rFonts w:ascii="Times New Roman" w:hAnsi="Times New Roman" w:cs="Times New Roman"/>
        </w:rPr>
        <w:t xml:space="preserve">. </w:t>
      </w:r>
      <w:r w:rsidR="00C821DE" w:rsidRPr="00B4573F">
        <w:rPr>
          <w:rFonts w:ascii="Times New Roman" w:hAnsi="Times New Roman" w:cs="Times New Roman"/>
        </w:rPr>
        <w:t>Такие популярные западные концепции имеют одну четко прослеживаемую общую черту-технологическую направленность</w:t>
      </w:r>
      <w:r w:rsidR="00C821DE" w:rsidRPr="000D42CD">
        <w:rPr>
          <w:rFonts w:ascii="Times New Roman" w:hAnsi="Times New Roman" w:cs="Times New Roman"/>
        </w:rPr>
        <w:t xml:space="preserve">. </w:t>
      </w:r>
      <w:r w:rsidR="00C821DE" w:rsidRPr="00B4573F">
        <w:rPr>
          <w:rFonts w:ascii="Times New Roman" w:hAnsi="Times New Roman" w:cs="Times New Roman"/>
        </w:rPr>
        <w:t>C такими англоязычными терминами</w:t>
      </w:r>
      <w:r w:rsidR="00C821DE" w:rsidRPr="000D42CD">
        <w:rPr>
          <w:rFonts w:ascii="Times New Roman" w:hAnsi="Times New Roman" w:cs="Times New Roman"/>
        </w:rPr>
        <w:t xml:space="preserve">, </w:t>
      </w:r>
      <w:r w:rsidR="00C821DE" w:rsidRPr="00B4573F">
        <w:rPr>
          <w:rFonts w:ascii="Times New Roman" w:hAnsi="Times New Roman" w:cs="Times New Roman"/>
        </w:rPr>
        <w:t>как Интернет Вещей</w:t>
      </w:r>
      <w:r w:rsidR="00C821DE" w:rsidRPr="000D42CD">
        <w:rPr>
          <w:rFonts w:ascii="Times New Roman" w:hAnsi="Times New Roman" w:cs="Times New Roman"/>
        </w:rPr>
        <w:t xml:space="preserve">, </w:t>
      </w:r>
      <w:r w:rsidR="00C821DE" w:rsidRPr="00B4573F">
        <w:rPr>
          <w:rFonts w:ascii="Times New Roman" w:hAnsi="Times New Roman" w:cs="Times New Roman"/>
        </w:rPr>
        <w:t>Большие Данные (</w:t>
      </w:r>
      <w:r w:rsidR="00C821DE" w:rsidRPr="00B4573F">
        <w:rPr>
          <w:rFonts w:ascii="Times New Roman" w:hAnsi="Times New Roman" w:cs="Times New Roman"/>
          <w:lang w:val="en-US"/>
        </w:rPr>
        <w:t>Big</w:t>
      </w:r>
      <w:r w:rsidR="00C821DE" w:rsidRPr="000D42CD">
        <w:rPr>
          <w:rFonts w:ascii="Times New Roman" w:hAnsi="Times New Roman" w:cs="Times New Roman"/>
        </w:rPr>
        <w:t xml:space="preserve"> </w:t>
      </w:r>
      <w:r w:rsidR="00C821DE" w:rsidRPr="00B4573F">
        <w:rPr>
          <w:rFonts w:ascii="Times New Roman" w:hAnsi="Times New Roman" w:cs="Times New Roman"/>
          <w:lang w:val="en-US"/>
        </w:rPr>
        <w:t>Data</w:t>
      </w:r>
      <w:r w:rsidR="00C821DE" w:rsidRPr="00B4573F">
        <w:rPr>
          <w:rFonts w:ascii="Times New Roman" w:hAnsi="Times New Roman" w:cs="Times New Roman"/>
        </w:rPr>
        <w:t>) знакомы многие россияне</w:t>
      </w:r>
      <w:r w:rsidR="00C821DE" w:rsidRPr="000D42CD">
        <w:rPr>
          <w:rFonts w:ascii="Times New Roman" w:hAnsi="Times New Roman" w:cs="Times New Roman"/>
        </w:rPr>
        <w:t xml:space="preserve">, </w:t>
      </w:r>
      <w:r w:rsidR="00C821DE" w:rsidRPr="00B4573F">
        <w:rPr>
          <w:rFonts w:ascii="Times New Roman" w:hAnsi="Times New Roman" w:cs="Times New Roman"/>
        </w:rPr>
        <w:t>задействованные</w:t>
      </w:r>
    </w:p>
    <w:p w14:paraId="7D303AF1" w14:textId="373EAD98" w:rsidR="00C821DE" w:rsidRPr="000D42CD" w:rsidRDefault="00C821DE" w:rsidP="00EA6503">
      <w:pPr>
        <w:spacing w:line="360" w:lineRule="auto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lastRenderedPageBreak/>
        <w:t xml:space="preserve"> в транспортно-логистическом секторе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Однако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немногие российские компании могут похвастаться у</w:t>
      </w:r>
      <w:r w:rsidR="004D435E">
        <w:rPr>
          <w:rFonts w:ascii="Times New Roman" w:hAnsi="Times New Roman" w:cs="Times New Roman"/>
        </w:rPr>
        <w:t xml:space="preserve">спешным внедрением </w:t>
      </w:r>
      <w:r w:rsidRPr="00B4573F">
        <w:rPr>
          <w:rFonts w:ascii="Times New Roman" w:hAnsi="Times New Roman" w:cs="Times New Roman"/>
        </w:rPr>
        <w:t>технологий</w:t>
      </w:r>
      <w:r w:rsidR="00604D0D" w:rsidRPr="000D42CD">
        <w:rPr>
          <w:rFonts w:ascii="Times New Roman" w:hAnsi="Times New Roman" w:cs="Times New Roman"/>
        </w:rPr>
        <w:t>:</w:t>
      </w:r>
      <w:r w:rsidR="00FF5EBD" w:rsidRPr="00B4573F">
        <w:rPr>
          <w:rFonts w:ascii="Times New Roman" w:hAnsi="Times New Roman" w:cs="Times New Roman"/>
        </w:rPr>
        <w:t xml:space="preserve"> немногие</w:t>
      </w:r>
      <w:r w:rsidR="00604D0D" w:rsidRPr="00B4573F">
        <w:rPr>
          <w:rFonts w:ascii="Times New Roman" w:hAnsi="Times New Roman" w:cs="Times New Roman"/>
        </w:rPr>
        <w:t xml:space="preserve"> понимают</w:t>
      </w:r>
      <w:r w:rsidR="00FF5EBD" w:rsidRPr="000D42CD">
        <w:rPr>
          <w:rFonts w:ascii="Times New Roman" w:hAnsi="Times New Roman" w:cs="Times New Roman"/>
        </w:rPr>
        <w:t xml:space="preserve"> </w:t>
      </w:r>
      <w:r w:rsidR="00FF5EBD" w:rsidRPr="00B4573F">
        <w:rPr>
          <w:rFonts w:ascii="Times New Roman" w:hAnsi="Times New Roman" w:cs="Times New Roman"/>
        </w:rPr>
        <w:t>возможности применения технологических инноваций в логистике и управления цепями поставок</w:t>
      </w:r>
      <w:r w:rsidR="00FF5EBD" w:rsidRPr="000D42CD">
        <w:rPr>
          <w:rFonts w:ascii="Times New Roman" w:hAnsi="Times New Roman" w:cs="Times New Roman"/>
        </w:rPr>
        <w:t xml:space="preserve">, </w:t>
      </w:r>
      <w:r w:rsidR="00FF5EBD" w:rsidRPr="00B4573F">
        <w:rPr>
          <w:rFonts w:ascii="Times New Roman" w:hAnsi="Times New Roman" w:cs="Times New Roman"/>
        </w:rPr>
        <w:t xml:space="preserve">возможности </w:t>
      </w:r>
      <w:r w:rsidR="004D435E">
        <w:rPr>
          <w:rFonts w:ascii="Times New Roman" w:hAnsi="Times New Roman" w:cs="Times New Roman"/>
        </w:rPr>
        <w:t xml:space="preserve">влияния на </w:t>
      </w:r>
      <w:r w:rsidR="00FF5EBD" w:rsidRPr="00B4573F">
        <w:rPr>
          <w:rFonts w:ascii="Times New Roman" w:hAnsi="Times New Roman" w:cs="Times New Roman"/>
        </w:rPr>
        <w:t>логистические процессы и бизнес-модели</w:t>
      </w:r>
      <w:r w:rsidR="00FF5EBD" w:rsidRPr="000D42CD">
        <w:rPr>
          <w:rFonts w:ascii="Times New Roman" w:hAnsi="Times New Roman" w:cs="Times New Roman"/>
        </w:rPr>
        <w:t xml:space="preserve">. </w:t>
      </w:r>
      <w:r w:rsidR="00421A22" w:rsidRPr="00B4573F">
        <w:rPr>
          <w:rFonts w:ascii="Times New Roman" w:hAnsi="Times New Roman" w:cs="Times New Roman"/>
        </w:rPr>
        <w:t>Поскольку разрыв между</w:t>
      </w:r>
      <w:r w:rsidR="00622890" w:rsidRPr="00B4573F">
        <w:rPr>
          <w:rFonts w:ascii="Times New Roman" w:hAnsi="Times New Roman" w:cs="Times New Roman"/>
        </w:rPr>
        <w:t xml:space="preserve"> уровнем развития отечественной транспортно-логистической системы и западной- колоссален</w:t>
      </w:r>
      <w:r w:rsidR="00622890" w:rsidRPr="000D42CD">
        <w:rPr>
          <w:rFonts w:ascii="Times New Roman" w:hAnsi="Times New Roman" w:cs="Times New Roman"/>
        </w:rPr>
        <w:t xml:space="preserve">, </w:t>
      </w:r>
      <w:r w:rsidR="00622890" w:rsidRPr="00B4573F">
        <w:rPr>
          <w:rFonts w:ascii="Times New Roman" w:hAnsi="Times New Roman" w:cs="Times New Roman"/>
        </w:rPr>
        <w:t>сфера применения инноваций</w:t>
      </w:r>
      <w:r w:rsidR="00622890" w:rsidRPr="000D42CD">
        <w:rPr>
          <w:rFonts w:ascii="Times New Roman" w:hAnsi="Times New Roman" w:cs="Times New Roman"/>
        </w:rPr>
        <w:t xml:space="preserve">, </w:t>
      </w:r>
      <w:r w:rsidR="00622890" w:rsidRPr="00B4573F">
        <w:rPr>
          <w:rFonts w:ascii="Times New Roman" w:hAnsi="Times New Roman" w:cs="Times New Roman"/>
        </w:rPr>
        <w:t>как и технологические ограничения в России и на Западе могут отличаться</w:t>
      </w:r>
      <w:r w:rsidR="00B4569D" w:rsidRPr="000D42CD">
        <w:rPr>
          <w:rFonts w:ascii="Times New Roman" w:hAnsi="Times New Roman" w:cs="Times New Roman"/>
        </w:rPr>
        <w:t xml:space="preserve">, </w:t>
      </w:r>
      <w:r w:rsidR="00B4569D" w:rsidRPr="00B4573F">
        <w:rPr>
          <w:rFonts w:ascii="Times New Roman" w:hAnsi="Times New Roman" w:cs="Times New Roman"/>
        </w:rPr>
        <w:t>влияние на логистические процессы и управление цепями поставок</w:t>
      </w:r>
      <w:r w:rsidR="00B4569D" w:rsidRPr="000D42CD">
        <w:rPr>
          <w:rFonts w:ascii="Times New Roman" w:hAnsi="Times New Roman" w:cs="Times New Roman"/>
        </w:rPr>
        <w:t xml:space="preserve">, </w:t>
      </w:r>
      <w:r w:rsidR="00B4569D" w:rsidRPr="00B4573F">
        <w:rPr>
          <w:rFonts w:ascii="Times New Roman" w:hAnsi="Times New Roman" w:cs="Times New Roman"/>
        </w:rPr>
        <w:t>бизнес-модели могут кардинально отличаться</w:t>
      </w:r>
      <w:r w:rsidR="00B4569D" w:rsidRPr="000D42CD">
        <w:rPr>
          <w:rFonts w:ascii="Times New Roman" w:hAnsi="Times New Roman" w:cs="Times New Roman"/>
        </w:rPr>
        <w:t>.</w:t>
      </w:r>
      <w:r w:rsidR="004D435E" w:rsidRPr="000D42CD">
        <w:rPr>
          <w:rFonts w:ascii="Times New Roman" w:hAnsi="Times New Roman" w:cs="Times New Roman"/>
        </w:rPr>
        <w:t xml:space="preserve"> </w:t>
      </w:r>
    </w:p>
    <w:p w14:paraId="55A49C0E" w14:textId="6007A702" w:rsidR="005E7159" w:rsidRPr="000D42CD" w:rsidRDefault="009B719B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Объектом исследования являются российские компании</w:t>
      </w:r>
      <w:r w:rsidR="00AD442E" w:rsidRPr="000D42CD">
        <w:rPr>
          <w:rFonts w:ascii="Times New Roman" w:hAnsi="Times New Roman" w:cs="Times New Roman"/>
        </w:rPr>
        <w:t xml:space="preserve">. </w:t>
      </w:r>
      <w:r w:rsidR="00AD442E" w:rsidRPr="00B4573F">
        <w:rPr>
          <w:rFonts w:ascii="Times New Roman" w:hAnsi="Times New Roman" w:cs="Times New Roman"/>
        </w:rPr>
        <w:t>Предметом исследования является влияние технологических инноваций</w:t>
      </w:r>
      <w:r w:rsidR="00020096">
        <w:rPr>
          <w:rFonts w:ascii="Times New Roman" w:hAnsi="Times New Roman" w:cs="Times New Roman"/>
        </w:rPr>
        <w:t xml:space="preserve"> на логистические функции</w:t>
      </w:r>
      <w:r w:rsidR="00AD442E" w:rsidRPr="000D42CD">
        <w:rPr>
          <w:rFonts w:ascii="Times New Roman" w:hAnsi="Times New Roman" w:cs="Times New Roman"/>
        </w:rPr>
        <w:t xml:space="preserve">. </w:t>
      </w:r>
      <w:r w:rsidR="00B8633C" w:rsidRPr="00B4573F">
        <w:rPr>
          <w:rFonts w:ascii="Times New Roman" w:hAnsi="Times New Roman" w:cs="Times New Roman"/>
        </w:rPr>
        <w:t>Целью данной исследовательской работы является</w:t>
      </w:r>
      <w:r w:rsidR="006C2D1B" w:rsidRPr="00B4573F">
        <w:rPr>
          <w:rFonts w:ascii="Times New Roman" w:hAnsi="Times New Roman" w:cs="Times New Roman"/>
        </w:rPr>
        <w:t xml:space="preserve"> </w:t>
      </w:r>
      <w:r w:rsidR="00EE5528" w:rsidRPr="00B4573F">
        <w:rPr>
          <w:rFonts w:ascii="Times New Roman" w:hAnsi="Times New Roman" w:cs="Times New Roman"/>
        </w:rPr>
        <w:t xml:space="preserve">выявление и анализ возможностей применения </w:t>
      </w:r>
      <w:r w:rsidR="005C4AC0">
        <w:rPr>
          <w:rFonts w:ascii="Times New Roman" w:hAnsi="Times New Roman" w:cs="Times New Roman"/>
        </w:rPr>
        <w:t xml:space="preserve">современных </w:t>
      </w:r>
      <w:r w:rsidR="00EE5528" w:rsidRPr="00B4573F">
        <w:rPr>
          <w:rFonts w:ascii="Times New Roman" w:hAnsi="Times New Roman" w:cs="Times New Roman"/>
        </w:rPr>
        <w:t>технологических инноваций в логистике и управлении цепями поставок на примере российских компаний</w:t>
      </w:r>
      <w:r w:rsidR="00EE5528" w:rsidRPr="000D42CD">
        <w:rPr>
          <w:rFonts w:ascii="Times New Roman" w:hAnsi="Times New Roman" w:cs="Times New Roman"/>
        </w:rPr>
        <w:t>.</w:t>
      </w:r>
    </w:p>
    <w:p w14:paraId="4BDA1FC1" w14:textId="517615F3" w:rsidR="00B8633C" w:rsidRPr="000D42CD" w:rsidRDefault="005E7159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Для достижения данной цели были поставлены следующие задачи</w:t>
      </w:r>
      <w:r w:rsidRPr="000D42CD">
        <w:rPr>
          <w:rFonts w:ascii="Times New Roman" w:hAnsi="Times New Roman" w:cs="Times New Roman"/>
        </w:rPr>
        <w:t>:</w:t>
      </w:r>
    </w:p>
    <w:p w14:paraId="7DD07828" w14:textId="2034E911" w:rsidR="007E2945" w:rsidRPr="000D42CD" w:rsidRDefault="007B000B" w:rsidP="00FC127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4B58">
        <w:rPr>
          <w:rFonts w:ascii="Times New Roman" w:hAnsi="Times New Roman" w:cs="Times New Roman"/>
        </w:rPr>
        <w:t xml:space="preserve">проанализировать влияние </w:t>
      </w:r>
      <w:r w:rsidR="006B34E1" w:rsidRPr="00714B58">
        <w:rPr>
          <w:rFonts w:ascii="Times New Roman" w:hAnsi="Times New Roman" w:cs="Times New Roman"/>
        </w:rPr>
        <w:t>технологических инноваций на всех исторических этапах развития логистики и управления цепями поставок</w:t>
      </w:r>
      <w:r w:rsidR="006B34E1" w:rsidRPr="000D42CD">
        <w:rPr>
          <w:rFonts w:ascii="Times New Roman" w:hAnsi="Times New Roman" w:cs="Times New Roman"/>
        </w:rPr>
        <w:t>;</w:t>
      </w:r>
    </w:p>
    <w:p w14:paraId="6F941D4C" w14:textId="35231474" w:rsidR="006B34E1" w:rsidRPr="000D42CD" w:rsidRDefault="00BB5C99" w:rsidP="00FC127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4B58">
        <w:rPr>
          <w:rFonts w:ascii="Times New Roman" w:hAnsi="Times New Roman" w:cs="Times New Roman"/>
        </w:rPr>
        <w:t xml:space="preserve">определить основные технологические инновации современного этапа развития логистики и управления цепями поставок и проанализировать их с точки зрения </w:t>
      </w:r>
      <w:r w:rsidR="00EC75A9" w:rsidRPr="00714B58">
        <w:rPr>
          <w:rFonts w:ascii="Times New Roman" w:hAnsi="Times New Roman" w:cs="Times New Roman"/>
        </w:rPr>
        <w:t>предоставляемых бизнес-решений</w:t>
      </w:r>
      <w:r w:rsidR="00EC75A9" w:rsidRPr="000D42CD">
        <w:rPr>
          <w:rFonts w:ascii="Times New Roman" w:hAnsi="Times New Roman" w:cs="Times New Roman"/>
        </w:rPr>
        <w:t>,</w:t>
      </w:r>
      <w:r w:rsidR="00EC75A9" w:rsidRPr="00714B58">
        <w:rPr>
          <w:rFonts w:ascii="Times New Roman" w:hAnsi="Times New Roman" w:cs="Times New Roman"/>
        </w:rPr>
        <w:t xml:space="preserve"> барьеров применения и соответствующих логистических функций</w:t>
      </w:r>
      <w:r w:rsidR="00EC75A9" w:rsidRPr="000D42CD">
        <w:rPr>
          <w:rFonts w:ascii="Times New Roman" w:hAnsi="Times New Roman" w:cs="Times New Roman"/>
        </w:rPr>
        <w:t xml:space="preserve">, </w:t>
      </w:r>
      <w:r w:rsidR="00EC75A9" w:rsidRPr="00714B58">
        <w:rPr>
          <w:rFonts w:ascii="Times New Roman" w:hAnsi="Times New Roman" w:cs="Times New Roman"/>
        </w:rPr>
        <w:t>выполнению которых способствует каждая технологическая инновация</w:t>
      </w:r>
      <w:r w:rsidR="004E19A3" w:rsidRPr="000D42CD">
        <w:rPr>
          <w:rFonts w:ascii="Times New Roman" w:hAnsi="Times New Roman" w:cs="Times New Roman"/>
        </w:rPr>
        <w:t>;</w:t>
      </w:r>
    </w:p>
    <w:p w14:paraId="6BEA7D2E" w14:textId="5DC79727" w:rsidR="001047BD" w:rsidRPr="000D42CD" w:rsidRDefault="00486C45" w:rsidP="00FC127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4B58">
        <w:rPr>
          <w:rFonts w:ascii="Times New Roman" w:hAnsi="Times New Roman" w:cs="Times New Roman"/>
        </w:rPr>
        <w:t xml:space="preserve">проанализировать </w:t>
      </w:r>
      <w:r w:rsidR="008011C3" w:rsidRPr="00714B58">
        <w:rPr>
          <w:rFonts w:ascii="Times New Roman" w:hAnsi="Times New Roman" w:cs="Times New Roman"/>
        </w:rPr>
        <w:t>влияние технологических инноваций</w:t>
      </w:r>
      <w:r w:rsidR="002E1E36" w:rsidRPr="00714B58">
        <w:rPr>
          <w:rFonts w:ascii="Times New Roman" w:hAnsi="Times New Roman" w:cs="Times New Roman"/>
        </w:rPr>
        <w:t xml:space="preserve"> на логистику и управление цепями поставок</w:t>
      </w:r>
      <w:r w:rsidR="008011C3" w:rsidRPr="00714B58">
        <w:rPr>
          <w:rFonts w:ascii="Times New Roman" w:hAnsi="Times New Roman" w:cs="Times New Roman"/>
        </w:rPr>
        <w:t xml:space="preserve"> на </w:t>
      </w:r>
      <w:r w:rsidRPr="00714B58">
        <w:rPr>
          <w:rFonts w:ascii="Times New Roman" w:hAnsi="Times New Roman" w:cs="Times New Roman"/>
        </w:rPr>
        <w:t>примере российских компаний</w:t>
      </w:r>
      <w:r w:rsidRPr="000D42CD">
        <w:rPr>
          <w:rFonts w:ascii="Times New Roman" w:hAnsi="Times New Roman" w:cs="Times New Roman"/>
        </w:rPr>
        <w:t>;</w:t>
      </w:r>
    </w:p>
    <w:p w14:paraId="285A472A" w14:textId="25420F8D" w:rsidR="00486C45" w:rsidRPr="000D42CD" w:rsidRDefault="008B4502" w:rsidP="00FC127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4B58">
        <w:rPr>
          <w:rFonts w:ascii="Times New Roman" w:hAnsi="Times New Roman" w:cs="Times New Roman"/>
        </w:rPr>
        <w:t xml:space="preserve">составить </w:t>
      </w:r>
      <w:r w:rsidR="00632D36" w:rsidRPr="00714B58">
        <w:rPr>
          <w:rFonts w:ascii="Times New Roman" w:hAnsi="Times New Roman" w:cs="Times New Roman"/>
        </w:rPr>
        <w:t>общие практические рекомендации по выбору технологической инновации для инвестирования и внедрения</w:t>
      </w:r>
      <w:r w:rsidR="00632D36" w:rsidRPr="000D42CD">
        <w:rPr>
          <w:rFonts w:ascii="Times New Roman" w:hAnsi="Times New Roman" w:cs="Times New Roman"/>
        </w:rPr>
        <w:t>.</w:t>
      </w:r>
    </w:p>
    <w:p w14:paraId="2B9D8414" w14:textId="54E0AE15" w:rsidR="00703F0E" w:rsidRPr="000D42CD" w:rsidRDefault="00352F4A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Данная исследовательская работа состоит из трех глав</w:t>
      </w:r>
      <w:r w:rsidRPr="000D42CD">
        <w:rPr>
          <w:rFonts w:ascii="Times New Roman" w:hAnsi="Times New Roman" w:cs="Times New Roman"/>
        </w:rPr>
        <w:t>:</w:t>
      </w:r>
    </w:p>
    <w:p w14:paraId="4A834C05" w14:textId="2A19BB6E" w:rsidR="001A5042" w:rsidRPr="000D42CD" w:rsidRDefault="00703F0E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В первой главе определяются понятия технологической инновации</w:t>
      </w:r>
      <w:r w:rsidR="005E5EAF" w:rsidRPr="00B4573F">
        <w:rPr>
          <w:rFonts w:ascii="Times New Roman" w:hAnsi="Times New Roman" w:cs="Times New Roman"/>
        </w:rPr>
        <w:t xml:space="preserve"> в </w:t>
      </w:r>
      <w:r w:rsidR="00F10831" w:rsidRPr="00B4573F">
        <w:rPr>
          <w:rFonts w:ascii="Times New Roman" w:hAnsi="Times New Roman" w:cs="Times New Roman"/>
        </w:rPr>
        <w:t>логистике</w:t>
      </w:r>
      <w:r w:rsidR="005E5EAF" w:rsidRPr="00B4573F">
        <w:rPr>
          <w:rFonts w:ascii="Times New Roman" w:hAnsi="Times New Roman" w:cs="Times New Roman"/>
        </w:rPr>
        <w:t xml:space="preserve"> и управлении цепями поставок</w:t>
      </w:r>
      <w:r w:rsidR="00F10831" w:rsidRPr="000D42CD">
        <w:rPr>
          <w:rFonts w:ascii="Times New Roman" w:hAnsi="Times New Roman" w:cs="Times New Roman"/>
        </w:rPr>
        <w:t>.</w:t>
      </w:r>
      <w:r w:rsidR="009279DE" w:rsidRPr="000D42CD">
        <w:rPr>
          <w:rFonts w:ascii="Times New Roman" w:hAnsi="Times New Roman" w:cs="Times New Roman"/>
        </w:rPr>
        <w:t xml:space="preserve"> </w:t>
      </w:r>
      <w:r w:rsidR="00E23834" w:rsidRPr="00B4573F">
        <w:rPr>
          <w:rFonts w:ascii="Times New Roman" w:hAnsi="Times New Roman" w:cs="Times New Roman"/>
        </w:rPr>
        <w:t xml:space="preserve">Рассматривается влияние технологических инноваций </w:t>
      </w:r>
      <w:r w:rsidR="007C11F4" w:rsidRPr="00B4573F">
        <w:rPr>
          <w:rFonts w:ascii="Times New Roman" w:hAnsi="Times New Roman" w:cs="Times New Roman"/>
        </w:rPr>
        <w:t>на логистику и управление цепями поставок на каждом историческом этапе развития</w:t>
      </w:r>
      <w:r w:rsidR="007C11F4" w:rsidRPr="000D42CD">
        <w:rPr>
          <w:rFonts w:ascii="Times New Roman" w:hAnsi="Times New Roman" w:cs="Times New Roman"/>
        </w:rPr>
        <w:t xml:space="preserve">. </w:t>
      </w:r>
      <w:r w:rsidR="009279DE" w:rsidRPr="00B4573F">
        <w:rPr>
          <w:rFonts w:ascii="Times New Roman" w:hAnsi="Times New Roman" w:cs="Times New Roman"/>
        </w:rPr>
        <w:t>Анализируется современный этап развития логистики и управления цепями поставок</w:t>
      </w:r>
      <w:r w:rsidR="009279DE" w:rsidRPr="000D42CD">
        <w:rPr>
          <w:rFonts w:ascii="Times New Roman" w:hAnsi="Times New Roman" w:cs="Times New Roman"/>
        </w:rPr>
        <w:t xml:space="preserve">, </w:t>
      </w:r>
      <w:r w:rsidR="009279DE" w:rsidRPr="00B4573F">
        <w:rPr>
          <w:rFonts w:ascii="Times New Roman" w:hAnsi="Times New Roman" w:cs="Times New Roman"/>
        </w:rPr>
        <w:t>определяются основные факторы влияния на развитие логистики и управления цепями поставок и обосновывается важность фактора технологических инноваций</w:t>
      </w:r>
      <w:r w:rsidR="009279DE" w:rsidRPr="000D42CD">
        <w:rPr>
          <w:rFonts w:ascii="Times New Roman" w:hAnsi="Times New Roman" w:cs="Times New Roman"/>
        </w:rPr>
        <w:t xml:space="preserve">. </w:t>
      </w:r>
      <w:r w:rsidR="009279DE" w:rsidRPr="00B4573F">
        <w:rPr>
          <w:rFonts w:ascii="Times New Roman" w:hAnsi="Times New Roman" w:cs="Times New Roman"/>
        </w:rPr>
        <w:t>Рассматривается положение России в международных инновационных индексах</w:t>
      </w:r>
      <w:r w:rsidR="009279DE" w:rsidRPr="000D42CD">
        <w:rPr>
          <w:rFonts w:ascii="Times New Roman" w:hAnsi="Times New Roman" w:cs="Times New Roman"/>
        </w:rPr>
        <w:t>.</w:t>
      </w:r>
      <w:r w:rsidR="001D4186" w:rsidRPr="000D42CD">
        <w:rPr>
          <w:rFonts w:ascii="Times New Roman" w:hAnsi="Times New Roman" w:cs="Times New Roman"/>
        </w:rPr>
        <w:t xml:space="preserve"> </w:t>
      </w:r>
    </w:p>
    <w:p w14:paraId="383837B0" w14:textId="77777777" w:rsidR="00703F0E" w:rsidRPr="000D42CD" w:rsidRDefault="00703F0E" w:rsidP="001A5042">
      <w:pPr>
        <w:jc w:val="right"/>
        <w:rPr>
          <w:rFonts w:ascii="Times New Roman" w:hAnsi="Times New Roman" w:cs="Times New Roman"/>
        </w:rPr>
      </w:pPr>
    </w:p>
    <w:p w14:paraId="79BBA0CF" w14:textId="4AB54C86" w:rsidR="00790477" w:rsidRPr="000D42CD" w:rsidRDefault="00960262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lastRenderedPageBreak/>
        <w:t>Во второй главе</w:t>
      </w:r>
      <w:r w:rsidR="0038430C" w:rsidRPr="00B4573F">
        <w:rPr>
          <w:rFonts w:ascii="Times New Roman" w:hAnsi="Times New Roman" w:cs="Times New Roman"/>
        </w:rPr>
        <w:t xml:space="preserve"> определяются главные технологические инновации современного этапа развития логистики и управления цепями поставок</w:t>
      </w:r>
      <w:r w:rsidR="0038430C" w:rsidRPr="000D42CD">
        <w:rPr>
          <w:rFonts w:ascii="Times New Roman" w:hAnsi="Times New Roman" w:cs="Times New Roman"/>
        </w:rPr>
        <w:t>.</w:t>
      </w:r>
      <w:r w:rsidR="00790477" w:rsidRPr="000D42CD">
        <w:rPr>
          <w:rFonts w:ascii="Times New Roman" w:hAnsi="Times New Roman" w:cs="Times New Roman"/>
        </w:rPr>
        <w:t xml:space="preserve"> </w:t>
      </w:r>
      <w:r w:rsidR="00790477" w:rsidRPr="00B4573F">
        <w:rPr>
          <w:rFonts w:ascii="Times New Roman" w:hAnsi="Times New Roman" w:cs="Times New Roman"/>
        </w:rPr>
        <w:t xml:space="preserve">Посредством анализа на барьеры применения отбираются </w:t>
      </w:r>
      <w:r w:rsidR="00236311" w:rsidRPr="00B4573F">
        <w:rPr>
          <w:rFonts w:ascii="Times New Roman" w:hAnsi="Times New Roman" w:cs="Times New Roman"/>
        </w:rPr>
        <w:t>технологические инновации для дальнейшего исследования</w:t>
      </w:r>
      <w:r w:rsidR="00236311" w:rsidRPr="000D42CD">
        <w:rPr>
          <w:rFonts w:ascii="Times New Roman" w:hAnsi="Times New Roman" w:cs="Times New Roman"/>
        </w:rPr>
        <w:t xml:space="preserve">. </w:t>
      </w:r>
      <w:r w:rsidR="00236311" w:rsidRPr="00B4573F">
        <w:rPr>
          <w:rFonts w:ascii="Times New Roman" w:hAnsi="Times New Roman" w:cs="Times New Roman"/>
        </w:rPr>
        <w:t>Данные технологические инновации анализируются с точки зрения предоставляемых бизнес-решений</w:t>
      </w:r>
      <w:r w:rsidR="005A77C4" w:rsidRPr="000D42CD">
        <w:rPr>
          <w:rFonts w:ascii="Times New Roman" w:hAnsi="Times New Roman" w:cs="Times New Roman"/>
        </w:rPr>
        <w:t xml:space="preserve"> </w:t>
      </w:r>
      <w:r w:rsidR="005A77C4" w:rsidRPr="00B4573F">
        <w:rPr>
          <w:rFonts w:ascii="Times New Roman" w:hAnsi="Times New Roman" w:cs="Times New Roman"/>
        </w:rPr>
        <w:t>и логистических функций</w:t>
      </w:r>
      <w:r w:rsidR="005A77C4" w:rsidRPr="000D42CD">
        <w:rPr>
          <w:rFonts w:ascii="Times New Roman" w:hAnsi="Times New Roman" w:cs="Times New Roman"/>
        </w:rPr>
        <w:t xml:space="preserve">, </w:t>
      </w:r>
      <w:r w:rsidR="005D68CB" w:rsidRPr="00B4573F">
        <w:rPr>
          <w:rFonts w:ascii="Times New Roman" w:hAnsi="Times New Roman" w:cs="Times New Roman"/>
        </w:rPr>
        <w:t>выполнению которых соответствует каждая из технологических инноваций</w:t>
      </w:r>
      <w:r w:rsidR="005D68CB" w:rsidRPr="000D42CD">
        <w:rPr>
          <w:rFonts w:ascii="Times New Roman" w:hAnsi="Times New Roman" w:cs="Times New Roman"/>
        </w:rPr>
        <w:t xml:space="preserve">. </w:t>
      </w:r>
      <w:r w:rsidR="005D68CB" w:rsidRPr="00B4573F">
        <w:rPr>
          <w:rFonts w:ascii="Times New Roman" w:hAnsi="Times New Roman" w:cs="Times New Roman"/>
        </w:rPr>
        <w:t>Для дальнейшего рассмотрения влияния и применения технологических инноваций в логистике и управлении цепями поставок</w:t>
      </w:r>
      <w:r w:rsidR="00D25047" w:rsidRPr="00B4573F">
        <w:rPr>
          <w:rFonts w:ascii="Times New Roman" w:hAnsi="Times New Roman" w:cs="Times New Roman"/>
        </w:rPr>
        <w:t xml:space="preserve"> </w:t>
      </w:r>
      <w:r w:rsidR="00BB45BF" w:rsidRPr="00B4573F">
        <w:rPr>
          <w:rFonts w:ascii="Times New Roman" w:hAnsi="Times New Roman" w:cs="Times New Roman"/>
        </w:rPr>
        <w:t>осуществляется анализ технологических инноваций на барьеры применения</w:t>
      </w:r>
      <w:r w:rsidR="00BB45BF" w:rsidRPr="000D42CD">
        <w:rPr>
          <w:rFonts w:ascii="Times New Roman" w:hAnsi="Times New Roman" w:cs="Times New Roman"/>
        </w:rPr>
        <w:t xml:space="preserve">. </w:t>
      </w:r>
      <w:r w:rsidR="00BB45BF" w:rsidRPr="00B4573F">
        <w:rPr>
          <w:rFonts w:ascii="Times New Roman" w:hAnsi="Times New Roman" w:cs="Times New Roman"/>
        </w:rPr>
        <w:t>Составляется</w:t>
      </w:r>
      <w:r w:rsidR="00B564DC">
        <w:rPr>
          <w:rFonts w:ascii="Times New Roman" w:hAnsi="Times New Roman" w:cs="Times New Roman"/>
        </w:rPr>
        <w:t xml:space="preserve"> первая</w:t>
      </w:r>
      <w:r w:rsidR="00BB45BF" w:rsidRPr="00B4573F">
        <w:rPr>
          <w:rFonts w:ascii="Times New Roman" w:hAnsi="Times New Roman" w:cs="Times New Roman"/>
        </w:rPr>
        <w:t xml:space="preserve"> гипотеза</w:t>
      </w:r>
      <w:r w:rsidR="00655EB5" w:rsidRPr="000D42CD">
        <w:rPr>
          <w:rFonts w:ascii="Times New Roman" w:hAnsi="Times New Roman" w:cs="Times New Roman"/>
        </w:rPr>
        <w:t xml:space="preserve">, </w:t>
      </w:r>
      <w:r w:rsidR="00655EB5" w:rsidRPr="00B4573F">
        <w:rPr>
          <w:rFonts w:ascii="Times New Roman" w:hAnsi="Times New Roman" w:cs="Times New Roman"/>
        </w:rPr>
        <w:t>в соответствии с которой предполагается</w:t>
      </w:r>
      <w:r w:rsidR="00655EB5" w:rsidRPr="000D42CD">
        <w:rPr>
          <w:rFonts w:ascii="Times New Roman" w:hAnsi="Times New Roman" w:cs="Times New Roman"/>
        </w:rPr>
        <w:t xml:space="preserve">, </w:t>
      </w:r>
      <w:r w:rsidR="00655EB5" w:rsidRPr="00B4573F">
        <w:rPr>
          <w:rFonts w:ascii="Times New Roman" w:hAnsi="Times New Roman" w:cs="Times New Roman"/>
        </w:rPr>
        <w:t>что технологические инновации</w:t>
      </w:r>
      <w:r w:rsidR="00655EB5" w:rsidRPr="000D42CD">
        <w:rPr>
          <w:rFonts w:ascii="Times New Roman" w:hAnsi="Times New Roman" w:cs="Times New Roman"/>
        </w:rPr>
        <w:t xml:space="preserve">, </w:t>
      </w:r>
      <w:r w:rsidR="00655EB5" w:rsidRPr="00B4573F">
        <w:rPr>
          <w:rFonts w:ascii="Times New Roman" w:hAnsi="Times New Roman" w:cs="Times New Roman"/>
        </w:rPr>
        <w:t>обладающие наименьшим количество</w:t>
      </w:r>
      <w:r w:rsidR="00B53B97">
        <w:rPr>
          <w:rFonts w:ascii="Times New Roman" w:hAnsi="Times New Roman" w:cs="Times New Roman"/>
        </w:rPr>
        <w:t>м</w:t>
      </w:r>
      <w:r w:rsidR="00655EB5" w:rsidRPr="00B4573F">
        <w:rPr>
          <w:rFonts w:ascii="Times New Roman" w:hAnsi="Times New Roman" w:cs="Times New Roman"/>
        </w:rPr>
        <w:t xml:space="preserve"> барьеров к применению являются </w:t>
      </w:r>
      <w:r w:rsidR="000B2C34" w:rsidRPr="00B4573F">
        <w:rPr>
          <w:rFonts w:ascii="Times New Roman" w:hAnsi="Times New Roman" w:cs="Times New Roman"/>
        </w:rPr>
        <w:t>готовыми для внедрения и применения в логистике и управлении цепями поставок в России</w:t>
      </w:r>
      <w:r w:rsidR="000B2C34" w:rsidRPr="000D42CD">
        <w:rPr>
          <w:rFonts w:ascii="Times New Roman" w:hAnsi="Times New Roman" w:cs="Times New Roman"/>
        </w:rPr>
        <w:t xml:space="preserve">. </w:t>
      </w:r>
      <w:r w:rsidR="000B2C34" w:rsidRPr="00B4573F">
        <w:rPr>
          <w:rFonts w:ascii="Times New Roman" w:hAnsi="Times New Roman" w:cs="Times New Roman"/>
        </w:rPr>
        <w:t>На основе анализа бизнес-решений</w:t>
      </w:r>
      <w:r w:rsidR="000B2C34" w:rsidRPr="000D42CD">
        <w:rPr>
          <w:rFonts w:ascii="Times New Roman" w:hAnsi="Times New Roman" w:cs="Times New Roman"/>
        </w:rPr>
        <w:t xml:space="preserve">, </w:t>
      </w:r>
      <w:r w:rsidR="000B2C34" w:rsidRPr="00B4573F">
        <w:rPr>
          <w:rFonts w:ascii="Times New Roman" w:hAnsi="Times New Roman" w:cs="Times New Roman"/>
        </w:rPr>
        <w:t>предлагаемых каждой технологической инновац</w:t>
      </w:r>
      <w:r w:rsidR="00944430">
        <w:rPr>
          <w:rFonts w:ascii="Times New Roman" w:hAnsi="Times New Roman" w:cs="Times New Roman"/>
        </w:rPr>
        <w:t>ией</w:t>
      </w:r>
      <w:r w:rsidR="00944430" w:rsidRPr="000D42CD">
        <w:rPr>
          <w:rFonts w:ascii="Times New Roman" w:hAnsi="Times New Roman" w:cs="Times New Roman"/>
        </w:rPr>
        <w:t xml:space="preserve">, </w:t>
      </w:r>
      <w:r w:rsidR="00B564DC">
        <w:rPr>
          <w:rFonts w:ascii="Times New Roman" w:hAnsi="Times New Roman" w:cs="Times New Roman"/>
        </w:rPr>
        <w:t>формулируется вторая гипотеза</w:t>
      </w:r>
      <w:r w:rsidR="000B2C34" w:rsidRPr="000D42CD">
        <w:rPr>
          <w:rFonts w:ascii="Times New Roman" w:hAnsi="Times New Roman" w:cs="Times New Roman"/>
        </w:rPr>
        <w:t xml:space="preserve">, </w:t>
      </w:r>
      <w:r w:rsidR="000B2C34" w:rsidRPr="00B4573F">
        <w:rPr>
          <w:rFonts w:ascii="Times New Roman" w:hAnsi="Times New Roman" w:cs="Times New Roman"/>
        </w:rPr>
        <w:t>в соответствии с которой</w:t>
      </w:r>
      <w:r w:rsidR="007B5C10" w:rsidRPr="00B4573F">
        <w:rPr>
          <w:rFonts w:ascii="Times New Roman" w:hAnsi="Times New Roman" w:cs="Times New Roman"/>
        </w:rPr>
        <w:t xml:space="preserve"> предполагается</w:t>
      </w:r>
      <w:r w:rsidR="007B5C10" w:rsidRPr="000D42CD">
        <w:rPr>
          <w:rFonts w:ascii="Times New Roman" w:hAnsi="Times New Roman" w:cs="Times New Roman"/>
        </w:rPr>
        <w:t>,</w:t>
      </w:r>
      <w:r w:rsidR="007B5C10" w:rsidRPr="00B4573F">
        <w:rPr>
          <w:rFonts w:ascii="Times New Roman" w:hAnsi="Times New Roman" w:cs="Times New Roman"/>
        </w:rPr>
        <w:t xml:space="preserve"> что готовые к применению и внедрению технологические инновации способствуют выполнению тех или иных логистических функций</w:t>
      </w:r>
      <w:r w:rsidR="007B5C10" w:rsidRPr="000D42CD">
        <w:rPr>
          <w:rFonts w:ascii="Times New Roman" w:hAnsi="Times New Roman" w:cs="Times New Roman"/>
        </w:rPr>
        <w:t>.</w:t>
      </w:r>
    </w:p>
    <w:p w14:paraId="0FBDCAA1" w14:textId="6979FBB2" w:rsidR="009B0313" w:rsidRPr="000D42CD" w:rsidRDefault="0097157C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D42CD">
        <w:rPr>
          <w:rFonts w:ascii="Times New Roman" w:hAnsi="Times New Roman" w:cs="Times New Roman"/>
        </w:rPr>
        <w:t xml:space="preserve">В </w:t>
      </w:r>
      <w:r w:rsidRPr="00B4573F">
        <w:rPr>
          <w:rFonts w:ascii="Times New Roman" w:hAnsi="Times New Roman" w:cs="Times New Roman"/>
        </w:rPr>
        <w:t xml:space="preserve">третьей главе </w:t>
      </w:r>
      <w:r w:rsidR="00B564DC">
        <w:rPr>
          <w:rFonts w:ascii="Times New Roman" w:hAnsi="Times New Roman" w:cs="Times New Roman"/>
        </w:rPr>
        <w:t xml:space="preserve">первая гипотеза </w:t>
      </w:r>
      <w:r w:rsidR="005E7919" w:rsidRPr="00B4573F">
        <w:rPr>
          <w:rFonts w:ascii="Times New Roman" w:hAnsi="Times New Roman" w:cs="Times New Roman"/>
        </w:rPr>
        <w:t>тестируется посредством интервью с экспертом</w:t>
      </w:r>
      <w:r w:rsidR="005E7919" w:rsidRPr="000D42CD">
        <w:rPr>
          <w:rFonts w:ascii="Times New Roman" w:hAnsi="Times New Roman" w:cs="Times New Roman"/>
        </w:rPr>
        <w:t xml:space="preserve">. </w:t>
      </w:r>
      <w:r w:rsidR="005E7919" w:rsidRPr="00B4573F">
        <w:rPr>
          <w:rFonts w:ascii="Times New Roman" w:hAnsi="Times New Roman" w:cs="Times New Roman"/>
        </w:rPr>
        <w:t xml:space="preserve">Утвержденная посредством интервью технологическая инновация далее рассматривается с точки зрения </w:t>
      </w:r>
      <w:r w:rsidR="00DF3C6E" w:rsidRPr="00B4573F">
        <w:rPr>
          <w:rFonts w:ascii="Times New Roman" w:hAnsi="Times New Roman" w:cs="Times New Roman"/>
        </w:rPr>
        <w:t xml:space="preserve">влияния и применения на примере российских компаний с помощью </w:t>
      </w:r>
      <w:proofErr w:type="spellStart"/>
      <w:r w:rsidR="00DF3C6E" w:rsidRPr="00B4573F">
        <w:rPr>
          <w:rFonts w:ascii="Times New Roman" w:hAnsi="Times New Roman" w:cs="Times New Roman"/>
        </w:rPr>
        <w:t>кейсового</w:t>
      </w:r>
      <w:proofErr w:type="spellEnd"/>
      <w:r w:rsidR="00DF3C6E" w:rsidRPr="00B4573F">
        <w:rPr>
          <w:rFonts w:ascii="Times New Roman" w:hAnsi="Times New Roman" w:cs="Times New Roman"/>
        </w:rPr>
        <w:t xml:space="preserve"> метода</w:t>
      </w:r>
      <w:r w:rsidR="00DF3C6E" w:rsidRPr="000D42CD">
        <w:rPr>
          <w:rFonts w:ascii="Times New Roman" w:hAnsi="Times New Roman" w:cs="Times New Roman"/>
        </w:rPr>
        <w:t xml:space="preserve">. </w:t>
      </w:r>
      <w:r w:rsidR="00DF3C6E" w:rsidRPr="00B4573F">
        <w:rPr>
          <w:rFonts w:ascii="Times New Roman" w:hAnsi="Times New Roman" w:cs="Times New Roman"/>
        </w:rPr>
        <w:t>Формулируются общие практические рекомендации по выбору технологической инновации для внедрения и использования в логистике и управлении цепями поставок</w:t>
      </w:r>
      <w:r w:rsidR="00DF3C6E" w:rsidRPr="000D42CD">
        <w:rPr>
          <w:rFonts w:ascii="Times New Roman" w:hAnsi="Times New Roman" w:cs="Times New Roman"/>
        </w:rPr>
        <w:t>.</w:t>
      </w:r>
    </w:p>
    <w:p w14:paraId="509D0E17" w14:textId="71E57B7D" w:rsidR="004D799B" w:rsidRPr="00ED6BA4" w:rsidRDefault="00F6387B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4D799B" w:rsidRPr="00ED6BA4" w:rsidSect="001A5042">
          <w:footerReference w:type="default" r:id="rId13"/>
          <w:footerReference w:type="first" r:id="rId14"/>
          <w:type w:val="continuous"/>
          <w:pgSz w:w="11900" w:h="16840"/>
          <w:pgMar w:top="1134" w:right="851" w:bottom="1134" w:left="1701" w:header="709" w:footer="709" w:gutter="0"/>
          <w:cols w:space="708"/>
          <w:docGrid w:linePitch="360"/>
        </w:sectPr>
      </w:pPr>
      <w:r w:rsidRPr="00B4573F">
        <w:rPr>
          <w:rFonts w:ascii="Times New Roman" w:hAnsi="Times New Roman" w:cs="Times New Roman"/>
        </w:rPr>
        <w:t>В работе использовались преимущественно</w:t>
      </w:r>
      <w:r w:rsidR="00164729" w:rsidRPr="00164729">
        <w:rPr>
          <w:rFonts w:ascii="Times New Roman" w:hAnsi="Times New Roman" w:cs="Times New Roman"/>
        </w:rPr>
        <w:t xml:space="preserve"> </w:t>
      </w:r>
      <w:r w:rsidR="00164729" w:rsidRPr="00B4573F">
        <w:rPr>
          <w:rFonts w:ascii="Times New Roman" w:hAnsi="Times New Roman" w:cs="Times New Roman"/>
        </w:rPr>
        <w:t xml:space="preserve">отчеты и исследования компании </w:t>
      </w:r>
      <w:r w:rsidR="00164729" w:rsidRPr="00B4573F">
        <w:rPr>
          <w:rFonts w:ascii="Times New Roman" w:hAnsi="Times New Roman" w:cs="Times New Roman"/>
          <w:lang w:val="en-US"/>
        </w:rPr>
        <w:t>DHL</w:t>
      </w:r>
      <w:r w:rsidR="00164729" w:rsidRPr="00B4573F">
        <w:rPr>
          <w:rFonts w:ascii="Times New Roman" w:hAnsi="Times New Roman" w:cs="Times New Roman"/>
        </w:rPr>
        <w:t xml:space="preserve"> на тему актуальности технологических трендов в логистике и управлении цепями поставок;</w:t>
      </w:r>
      <w:r w:rsidRPr="00B4573F">
        <w:rPr>
          <w:rFonts w:ascii="Times New Roman" w:hAnsi="Times New Roman" w:cs="Times New Roman"/>
        </w:rPr>
        <w:t xml:space="preserve"> статьи из журналов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по технологическим инновациям в логистике и управлении цепями поставок</w:t>
      </w:r>
      <w:r w:rsidRPr="000D42CD">
        <w:rPr>
          <w:rFonts w:ascii="Times New Roman" w:hAnsi="Times New Roman" w:cs="Times New Roman"/>
        </w:rPr>
        <w:t xml:space="preserve">; </w:t>
      </w:r>
      <w:r w:rsidRPr="00B4573F">
        <w:rPr>
          <w:rFonts w:ascii="Times New Roman" w:hAnsi="Times New Roman" w:cs="Times New Roman"/>
        </w:rPr>
        <w:t>анализировались индекс</w:t>
      </w:r>
      <w:r w:rsidR="00AB7216" w:rsidRPr="00B4573F">
        <w:rPr>
          <w:rFonts w:ascii="Times New Roman" w:hAnsi="Times New Roman" w:cs="Times New Roman"/>
        </w:rPr>
        <w:t>ы инновационного развития стран</w:t>
      </w:r>
      <w:r w:rsidR="00AB7216"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Основой для практической</w:t>
      </w:r>
      <w:r w:rsidR="00164729">
        <w:rPr>
          <w:rFonts w:ascii="Times New Roman" w:hAnsi="Times New Roman" w:cs="Times New Roman"/>
        </w:rPr>
        <w:t> </w:t>
      </w:r>
      <w:r w:rsidRPr="00B4573F">
        <w:rPr>
          <w:rFonts w:ascii="Times New Roman" w:hAnsi="Times New Roman" w:cs="Times New Roman"/>
        </w:rPr>
        <w:t>части</w:t>
      </w:r>
      <w:r w:rsidR="00164729">
        <w:rPr>
          <w:rFonts w:ascii="Times New Roman" w:hAnsi="Times New Roman" w:cs="Times New Roman"/>
        </w:rPr>
        <w:t> </w:t>
      </w:r>
      <w:r w:rsidRPr="00B4573F">
        <w:rPr>
          <w:rFonts w:ascii="Times New Roman" w:hAnsi="Times New Roman" w:cs="Times New Roman"/>
        </w:rPr>
        <w:t>исследовательской</w:t>
      </w:r>
      <w:r w:rsidR="00EA60DF" w:rsidRPr="00B4573F">
        <w:rPr>
          <w:rFonts w:ascii="Times New Roman" w:hAnsi="Times New Roman" w:cs="Times New Roman"/>
        </w:rPr>
        <w:t> </w:t>
      </w:r>
      <w:r w:rsidRPr="00B4573F">
        <w:rPr>
          <w:rFonts w:ascii="Times New Roman" w:hAnsi="Times New Roman" w:cs="Times New Roman"/>
        </w:rPr>
        <w:t>ра</w:t>
      </w:r>
      <w:r w:rsidR="00864C11" w:rsidRPr="00B4573F">
        <w:rPr>
          <w:rFonts w:ascii="Times New Roman" w:hAnsi="Times New Roman" w:cs="Times New Roman"/>
        </w:rPr>
        <w:t>боты</w:t>
      </w:r>
      <w:r w:rsidR="00EA60DF" w:rsidRPr="00B4573F">
        <w:rPr>
          <w:rFonts w:ascii="Times New Roman" w:hAnsi="Times New Roman" w:cs="Times New Roman"/>
        </w:rPr>
        <w:t> </w:t>
      </w:r>
      <w:r w:rsidR="00AB7216" w:rsidRPr="00B4573F">
        <w:rPr>
          <w:rFonts w:ascii="Times New Roman" w:hAnsi="Times New Roman" w:cs="Times New Roman"/>
        </w:rPr>
        <w:t>стал</w:t>
      </w:r>
      <w:r w:rsidR="00164729">
        <w:rPr>
          <w:rFonts w:ascii="Times New Roman" w:hAnsi="Times New Roman" w:cs="Times New Roman"/>
        </w:rPr>
        <w:t> </w:t>
      </w:r>
      <w:r w:rsidR="00AB7216" w:rsidRPr="00B4573F">
        <w:rPr>
          <w:rFonts w:ascii="Times New Roman" w:hAnsi="Times New Roman" w:cs="Times New Roman"/>
        </w:rPr>
        <w:t>анализ</w:t>
      </w:r>
      <w:r w:rsidR="00164729">
        <w:rPr>
          <w:rFonts w:ascii="Times New Roman" w:hAnsi="Times New Roman" w:cs="Times New Roman"/>
        </w:rPr>
        <w:t xml:space="preserve"> </w:t>
      </w:r>
      <w:r w:rsidR="00164729" w:rsidRPr="00164729">
        <w:rPr>
          <w:rFonts w:ascii="Times New Roman" w:hAnsi="Times New Roman" w:cs="Times New Roman"/>
        </w:rPr>
        <w:t>технологических инноваций, интервью</w:t>
      </w:r>
      <w:r w:rsidR="00164729">
        <w:rPr>
          <w:rFonts w:ascii="Times New Roman" w:hAnsi="Times New Roman" w:cs="Times New Roman"/>
        </w:rPr>
        <w:t>  </w:t>
      </w:r>
      <w:r w:rsidR="00164729" w:rsidRPr="00164729">
        <w:rPr>
          <w:rFonts w:ascii="Times New Roman" w:hAnsi="Times New Roman" w:cs="Times New Roman"/>
        </w:rPr>
        <w:t>с</w:t>
      </w:r>
      <w:r w:rsidR="00164729">
        <w:rPr>
          <w:rFonts w:ascii="Times New Roman" w:hAnsi="Times New Roman" w:cs="Times New Roman"/>
        </w:rPr>
        <w:t> </w:t>
      </w:r>
      <w:r w:rsidR="00164729" w:rsidRPr="00164729">
        <w:rPr>
          <w:rFonts w:ascii="Times New Roman" w:hAnsi="Times New Roman" w:cs="Times New Roman"/>
        </w:rPr>
        <w:t>экспертом</w:t>
      </w:r>
      <w:r w:rsidR="00AE74C5" w:rsidRPr="00ED6BA4">
        <w:rPr>
          <w:rFonts w:ascii="Times New Roman" w:hAnsi="Times New Roman" w:cs="Times New Roman"/>
        </w:rPr>
        <w:t>,</w:t>
      </w:r>
      <w:r w:rsidR="00AE74C5">
        <w:rPr>
          <w:rFonts w:ascii="Times New Roman" w:hAnsi="Times New Roman" w:cs="Times New Roman"/>
          <w:lang w:val="en-US"/>
        </w:rPr>
        <w:t> </w:t>
      </w:r>
      <w:r w:rsidR="00AE74C5">
        <w:rPr>
          <w:rFonts w:ascii="Times New Roman" w:hAnsi="Times New Roman" w:cs="Times New Roman"/>
        </w:rPr>
        <w:t>метод анализа иерархий </w:t>
      </w:r>
      <w:r w:rsidR="00164729">
        <w:rPr>
          <w:rFonts w:ascii="Times New Roman" w:hAnsi="Times New Roman" w:cs="Times New Roman"/>
        </w:rPr>
        <w:t> </w:t>
      </w:r>
      <w:r w:rsidR="00164729" w:rsidRPr="00164729">
        <w:rPr>
          <w:rFonts w:ascii="Times New Roman" w:hAnsi="Times New Roman" w:cs="Times New Roman"/>
        </w:rPr>
        <w:t>и</w:t>
      </w:r>
      <w:r w:rsidR="00164729">
        <w:rPr>
          <w:rFonts w:ascii="Times New Roman" w:hAnsi="Times New Roman" w:cs="Times New Roman"/>
        </w:rPr>
        <w:t> </w:t>
      </w:r>
      <w:proofErr w:type="spellStart"/>
      <w:r w:rsidR="00164729" w:rsidRPr="00164729">
        <w:rPr>
          <w:rFonts w:ascii="Times New Roman" w:hAnsi="Times New Roman" w:cs="Times New Roman"/>
        </w:rPr>
        <w:t>кейс</w:t>
      </w:r>
      <w:r w:rsidR="00164729">
        <w:rPr>
          <w:rFonts w:ascii="Times New Roman" w:hAnsi="Times New Roman" w:cs="Times New Roman"/>
        </w:rPr>
        <w:t>овый</w:t>
      </w:r>
      <w:proofErr w:type="spellEnd"/>
      <w:r w:rsidR="00164729">
        <w:rPr>
          <w:rFonts w:ascii="Times New Roman" w:hAnsi="Times New Roman" w:cs="Times New Roman"/>
        </w:rPr>
        <w:t> метод</w:t>
      </w:r>
      <w:r w:rsidR="00164729" w:rsidRPr="00ED6BA4">
        <w:rPr>
          <w:rFonts w:ascii="Times New Roman" w:hAnsi="Times New Roman" w:cs="Times New Roman"/>
        </w:rPr>
        <w:t>.</w:t>
      </w:r>
    </w:p>
    <w:p w14:paraId="48229C39" w14:textId="3BC4399E" w:rsidR="00CE71A4" w:rsidRPr="000D42CD" w:rsidRDefault="004E1DDE" w:rsidP="00B66D12">
      <w:pPr>
        <w:pStyle w:val="1"/>
        <w:ind w:firstLine="709"/>
        <w:rPr>
          <w:rFonts w:cs="Times New Roman"/>
          <w:szCs w:val="24"/>
          <w:lang w:val="ru-RU"/>
        </w:rPr>
      </w:pPr>
      <w:bookmarkStart w:id="3" w:name="_Toc325898981"/>
      <w:r>
        <w:rPr>
          <w:rFonts w:cs="Times New Roman"/>
          <w:szCs w:val="24"/>
          <w:lang w:val="ru-RU"/>
        </w:rPr>
        <w:lastRenderedPageBreak/>
        <w:t>Глава</w:t>
      </w:r>
      <w:r w:rsidR="007535B0">
        <w:rPr>
          <w:rFonts w:cs="Times New Roman"/>
          <w:szCs w:val="24"/>
          <w:lang w:val="ru-RU"/>
        </w:rPr>
        <w:t xml:space="preserve"> </w:t>
      </w:r>
      <w:r w:rsidR="0046552D" w:rsidRPr="000D42CD">
        <w:rPr>
          <w:rFonts w:cs="Times New Roman"/>
          <w:szCs w:val="24"/>
          <w:lang w:val="ru-RU"/>
        </w:rPr>
        <w:t>1.</w:t>
      </w:r>
      <w:bookmarkEnd w:id="0"/>
      <w:r w:rsidR="0055188A" w:rsidRPr="000D42CD">
        <w:rPr>
          <w:rFonts w:cs="Times New Roman"/>
          <w:szCs w:val="24"/>
          <w:lang w:val="ru-RU"/>
        </w:rPr>
        <w:t xml:space="preserve"> </w:t>
      </w:r>
      <w:bookmarkEnd w:id="1"/>
      <w:r w:rsidR="00CE71A4" w:rsidRPr="000D42CD">
        <w:rPr>
          <w:rFonts w:cs="Times New Roman"/>
          <w:szCs w:val="24"/>
          <w:lang w:val="ru-RU"/>
        </w:rPr>
        <w:t>РОЛЬ ТЕХНОЛОГИЧЕСКИХ ИННОВАЦИЙ В РАЗВИТИИ ЛОГИСТИКИ И УПРАВЛЕНИЯ ЦЕПЯМИ ПОСТАВОК</w:t>
      </w:r>
      <w:bookmarkEnd w:id="3"/>
    </w:p>
    <w:p w14:paraId="047E42DE" w14:textId="2E55BDF8" w:rsidR="00744DDB" w:rsidRPr="000D42CD" w:rsidRDefault="00902C0A" w:rsidP="00B66D12">
      <w:pPr>
        <w:pStyle w:val="1"/>
        <w:ind w:firstLine="709"/>
        <w:rPr>
          <w:rFonts w:cs="Times New Roman"/>
          <w:szCs w:val="24"/>
          <w:lang w:val="ru-RU"/>
        </w:rPr>
      </w:pPr>
      <w:bookmarkStart w:id="4" w:name="_Toc325898982"/>
      <w:r>
        <w:rPr>
          <w:rFonts w:cs="Times New Roman"/>
          <w:szCs w:val="24"/>
          <w:lang w:val="ru-RU"/>
        </w:rPr>
        <w:t>1.1</w:t>
      </w:r>
      <w:r w:rsidR="004E1DDE">
        <w:rPr>
          <w:rFonts w:cs="Times New Roman"/>
          <w:szCs w:val="24"/>
          <w:lang w:val="ru-RU"/>
        </w:rPr>
        <w:t xml:space="preserve">. </w:t>
      </w:r>
      <w:r w:rsidR="00CE71A4">
        <w:rPr>
          <w:rFonts w:cs="Times New Roman"/>
          <w:szCs w:val="24"/>
          <w:lang w:val="ru-RU"/>
        </w:rPr>
        <w:t>Понятие т</w:t>
      </w:r>
      <w:r w:rsidR="00CE71A4" w:rsidRPr="000D42CD">
        <w:rPr>
          <w:rFonts w:cs="Times New Roman"/>
          <w:szCs w:val="24"/>
          <w:lang w:val="ru-RU"/>
        </w:rPr>
        <w:t>ехнологической</w:t>
      </w:r>
      <w:r w:rsidR="00D93088" w:rsidRPr="000D42CD">
        <w:rPr>
          <w:rFonts w:cs="Times New Roman"/>
          <w:szCs w:val="24"/>
          <w:lang w:val="ru-RU"/>
        </w:rPr>
        <w:t xml:space="preserve"> инновации в логистике и управлении цепями поставок</w:t>
      </w:r>
      <w:bookmarkEnd w:id="4"/>
    </w:p>
    <w:p w14:paraId="0316F619" w14:textId="3500B1A5" w:rsidR="001A7BD4" w:rsidRPr="000D42CD" w:rsidRDefault="008261F2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В данном разделе </w:t>
      </w:r>
      <w:r w:rsidR="00360524" w:rsidRPr="00B4573F">
        <w:rPr>
          <w:rFonts w:ascii="Times New Roman" w:hAnsi="Times New Roman" w:cs="Times New Roman"/>
        </w:rPr>
        <w:t>определяются понятия</w:t>
      </w:r>
      <w:r w:rsidR="001A7BD4" w:rsidRPr="00B4573F">
        <w:rPr>
          <w:rFonts w:ascii="Times New Roman" w:hAnsi="Times New Roman" w:cs="Times New Roman"/>
        </w:rPr>
        <w:t xml:space="preserve"> технологических инноваций</w:t>
      </w:r>
      <w:r w:rsidR="001A7BD4" w:rsidRPr="000D42CD">
        <w:rPr>
          <w:rFonts w:ascii="Times New Roman" w:hAnsi="Times New Roman" w:cs="Times New Roman"/>
        </w:rPr>
        <w:t xml:space="preserve">, </w:t>
      </w:r>
      <w:r w:rsidR="001A7BD4" w:rsidRPr="00B4573F">
        <w:rPr>
          <w:rFonts w:ascii="Times New Roman" w:hAnsi="Times New Roman" w:cs="Times New Roman"/>
        </w:rPr>
        <w:t>логистики</w:t>
      </w:r>
      <w:r w:rsidR="001A7BD4" w:rsidRPr="000D42CD">
        <w:rPr>
          <w:rFonts w:ascii="Times New Roman" w:hAnsi="Times New Roman" w:cs="Times New Roman"/>
        </w:rPr>
        <w:t xml:space="preserve">, </w:t>
      </w:r>
      <w:r w:rsidR="001A7BD4" w:rsidRPr="00B4573F">
        <w:rPr>
          <w:rFonts w:ascii="Times New Roman" w:hAnsi="Times New Roman" w:cs="Times New Roman"/>
        </w:rPr>
        <w:t>управления цепями поставок</w:t>
      </w:r>
      <w:r w:rsidR="001A7BD4" w:rsidRPr="000D42CD">
        <w:rPr>
          <w:rFonts w:ascii="Times New Roman" w:hAnsi="Times New Roman" w:cs="Times New Roman"/>
        </w:rPr>
        <w:t xml:space="preserve">, </w:t>
      </w:r>
      <w:r w:rsidR="001A7BD4" w:rsidRPr="00B4573F">
        <w:rPr>
          <w:rFonts w:ascii="Times New Roman" w:hAnsi="Times New Roman" w:cs="Times New Roman"/>
        </w:rPr>
        <w:t>технологических инноваций в логистике и управлении цепями поставок</w:t>
      </w:r>
      <w:r w:rsidR="00360524" w:rsidRPr="000D42CD">
        <w:rPr>
          <w:rFonts w:ascii="Times New Roman" w:hAnsi="Times New Roman" w:cs="Times New Roman"/>
        </w:rPr>
        <w:t xml:space="preserve">; </w:t>
      </w:r>
      <w:r w:rsidRPr="00B4573F">
        <w:rPr>
          <w:rFonts w:ascii="Times New Roman" w:hAnsi="Times New Roman" w:cs="Times New Roman"/>
        </w:rPr>
        <w:t>описывается развитие логистики и концепции управления цепями</w:t>
      </w:r>
      <w:r w:rsidR="00360524" w:rsidRPr="00B4573F">
        <w:rPr>
          <w:rFonts w:ascii="Times New Roman" w:hAnsi="Times New Roman" w:cs="Times New Roman"/>
        </w:rPr>
        <w:t xml:space="preserve"> поставок</w:t>
      </w:r>
      <w:r w:rsidR="001A7BD4" w:rsidRPr="000D42CD">
        <w:rPr>
          <w:rFonts w:ascii="Times New Roman" w:hAnsi="Times New Roman" w:cs="Times New Roman"/>
        </w:rPr>
        <w:t xml:space="preserve"> и </w:t>
      </w:r>
      <w:r w:rsidR="001A7BD4" w:rsidRPr="00B4573F">
        <w:rPr>
          <w:rFonts w:ascii="Times New Roman" w:hAnsi="Times New Roman" w:cs="Times New Roman"/>
        </w:rPr>
        <w:t>роль технологических</w:t>
      </w:r>
      <w:r w:rsidR="00A237F6" w:rsidRPr="00B4573F">
        <w:rPr>
          <w:rFonts w:ascii="Times New Roman" w:hAnsi="Times New Roman" w:cs="Times New Roman"/>
        </w:rPr>
        <w:t xml:space="preserve"> инноваций на каждом этапе их развития</w:t>
      </w:r>
      <w:r w:rsidR="00360524" w:rsidRPr="000D42CD">
        <w:rPr>
          <w:rFonts w:ascii="Times New Roman" w:hAnsi="Times New Roman" w:cs="Times New Roman"/>
        </w:rPr>
        <w:t>;</w:t>
      </w:r>
      <w:r w:rsidR="00A237F6" w:rsidRPr="00B4573F">
        <w:rPr>
          <w:rFonts w:ascii="Times New Roman" w:hAnsi="Times New Roman" w:cs="Times New Roman"/>
        </w:rPr>
        <w:t xml:space="preserve"> </w:t>
      </w:r>
      <w:r w:rsidR="00211647" w:rsidRPr="00B4573F">
        <w:rPr>
          <w:rFonts w:ascii="Times New Roman" w:hAnsi="Times New Roman" w:cs="Times New Roman"/>
        </w:rPr>
        <w:t>определяется важность технологических инноваций на современном этапе развития</w:t>
      </w:r>
      <w:r w:rsidR="008B1564" w:rsidRPr="00B4573F">
        <w:rPr>
          <w:rFonts w:ascii="Times New Roman" w:hAnsi="Times New Roman" w:cs="Times New Roman"/>
        </w:rPr>
        <w:t xml:space="preserve"> логистики и управления цепями поставок</w:t>
      </w:r>
      <w:r w:rsidR="000F1BC8" w:rsidRPr="000D42CD">
        <w:rPr>
          <w:rFonts w:ascii="Times New Roman" w:hAnsi="Times New Roman" w:cs="Times New Roman"/>
        </w:rPr>
        <w:t>;</w:t>
      </w:r>
      <w:r w:rsidR="008B1564" w:rsidRPr="00B4573F">
        <w:rPr>
          <w:rFonts w:ascii="Times New Roman" w:hAnsi="Times New Roman" w:cs="Times New Roman"/>
        </w:rPr>
        <w:t xml:space="preserve"> описывается различие в</w:t>
      </w:r>
      <w:r w:rsidR="005322E5" w:rsidRPr="00B4573F">
        <w:rPr>
          <w:rFonts w:ascii="Times New Roman" w:hAnsi="Times New Roman" w:cs="Times New Roman"/>
        </w:rPr>
        <w:t xml:space="preserve"> уровне инновационного развития России и других стран</w:t>
      </w:r>
      <w:r w:rsidR="00FF33FE" w:rsidRPr="000D42CD">
        <w:rPr>
          <w:rFonts w:ascii="Times New Roman" w:hAnsi="Times New Roman" w:cs="Times New Roman"/>
        </w:rPr>
        <w:t>.</w:t>
      </w:r>
    </w:p>
    <w:p w14:paraId="009B3086" w14:textId="26996E08" w:rsidR="00551DBF" w:rsidRPr="00ED6BA4" w:rsidRDefault="00C35924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Дл</w:t>
      </w:r>
      <w:r w:rsidR="00151BA1">
        <w:rPr>
          <w:rFonts w:ascii="Times New Roman" w:hAnsi="Times New Roman" w:cs="Times New Roman"/>
        </w:rPr>
        <w:t>я определения инновации можно взять определение</w:t>
      </w:r>
      <w:r w:rsidR="00151BA1" w:rsidRPr="00ED6BA4">
        <w:rPr>
          <w:rFonts w:ascii="Times New Roman" w:hAnsi="Times New Roman" w:cs="Times New Roman"/>
        </w:rPr>
        <w:t xml:space="preserve">, </w:t>
      </w:r>
      <w:r w:rsidR="00151BA1">
        <w:rPr>
          <w:rFonts w:ascii="Times New Roman" w:hAnsi="Times New Roman" w:cs="Times New Roman"/>
        </w:rPr>
        <w:t>указанное в Международных стандартах</w:t>
      </w:r>
      <w:r w:rsidRPr="00B4573F">
        <w:rPr>
          <w:rFonts w:ascii="Times New Roman" w:hAnsi="Times New Roman" w:cs="Times New Roman"/>
        </w:rPr>
        <w:t xml:space="preserve"> в статистике науки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техники и инновац</w:t>
      </w:r>
      <w:r w:rsidR="00902C0A">
        <w:rPr>
          <w:rFonts w:ascii="Times New Roman" w:hAnsi="Times New Roman" w:cs="Times New Roman"/>
        </w:rPr>
        <w:t>ии</w:t>
      </w:r>
      <w:r w:rsidR="00AF5483" w:rsidRPr="00B4573F">
        <w:rPr>
          <w:rStyle w:val="a7"/>
          <w:rFonts w:ascii="Times New Roman" w:hAnsi="Times New Roman" w:cs="Times New Roman"/>
        </w:rPr>
        <w:footnoteReference w:id="1"/>
      </w:r>
      <w:r w:rsidR="00941B90" w:rsidRPr="000D42CD">
        <w:rPr>
          <w:rFonts w:ascii="Times New Roman" w:hAnsi="Times New Roman" w:cs="Times New Roman"/>
        </w:rPr>
        <w:t xml:space="preserve">. </w:t>
      </w:r>
      <w:r w:rsidR="0020388D" w:rsidRPr="00B4573F">
        <w:rPr>
          <w:rFonts w:ascii="Times New Roman" w:hAnsi="Times New Roman" w:cs="Times New Roman"/>
        </w:rPr>
        <w:t>В соответствии с данными стандартами инновацию определяют как</w:t>
      </w:r>
      <w:r w:rsidR="002E06D3" w:rsidRPr="00B4573F">
        <w:rPr>
          <w:rFonts w:ascii="Times New Roman" w:hAnsi="Times New Roman" w:cs="Times New Roman"/>
        </w:rPr>
        <w:t xml:space="preserve"> конечный результат инновационной деятельности</w:t>
      </w:r>
      <w:r w:rsidR="008A5852" w:rsidRPr="000D42CD">
        <w:rPr>
          <w:rFonts w:ascii="Times New Roman" w:hAnsi="Times New Roman" w:cs="Times New Roman"/>
        </w:rPr>
        <w:t>,</w:t>
      </w:r>
      <w:r w:rsidR="002E06D3" w:rsidRPr="000D42CD">
        <w:rPr>
          <w:rFonts w:ascii="Times New Roman" w:hAnsi="Times New Roman" w:cs="Times New Roman"/>
        </w:rPr>
        <w:t xml:space="preserve"> </w:t>
      </w:r>
      <w:r w:rsidR="002E06D3" w:rsidRPr="00B4573F">
        <w:rPr>
          <w:rFonts w:ascii="Times New Roman" w:hAnsi="Times New Roman" w:cs="Times New Roman"/>
        </w:rPr>
        <w:t>получивший воплощение в форме</w:t>
      </w:r>
      <w:r w:rsidR="00121ED2" w:rsidRPr="00B4573F">
        <w:rPr>
          <w:rFonts w:ascii="Times New Roman" w:hAnsi="Times New Roman" w:cs="Times New Roman"/>
        </w:rPr>
        <w:t xml:space="preserve"> усовершенствованного или нового продукта</w:t>
      </w:r>
      <w:r w:rsidR="007476FF" w:rsidRPr="000D42CD">
        <w:rPr>
          <w:rFonts w:ascii="Times New Roman" w:hAnsi="Times New Roman" w:cs="Times New Roman"/>
        </w:rPr>
        <w:t xml:space="preserve">, </w:t>
      </w:r>
      <w:r w:rsidR="007476FF" w:rsidRPr="00B4573F">
        <w:rPr>
          <w:rFonts w:ascii="Times New Roman" w:hAnsi="Times New Roman" w:cs="Times New Roman"/>
        </w:rPr>
        <w:t>который был внедрен на рынке</w:t>
      </w:r>
      <w:r w:rsidR="007476FF" w:rsidRPr="000D42CD">
        <w:rPr>
          <w:rFonts w:ascii="Times New Roman" w:hAnsi="Times New Roman" w:cs="Times New Roman"/>
        </w:rPr>
        <w:t xml:space="preserve">, </w:t>
      </w:r>
      <w:r w:rsidR="007476FF" w:rsidRPr="00B4573F">
        <w:rPr>
          <w:rFonts w:ascii="Times New Roman" w:hAnsi="Times New Roman" w:cs="Times New Roman"/>
        </w:rPr>
        <w:t>или технологического процесса</w:t>
      </w:r>
      <w:r w:rsidR="00204DFD" w:rsidRPr="000D42CD">
        <w:rPr>
          <w:rFonts w:ascii="Times New Roman" w:hAnsi="Times New Roman" w:cs="Times New Roman"/>
        </w:rPr>
        <w:t xml:space="preserve">, </w:t>
      </w:r>
      <w:r w:rsidR="00204DFD" w:rsidRPr="00B4573F">
        <w:rPr>
          <w:rFonts w:ascii="Times New Roman" w:hAnsi="Times New Roman" w:cs="Times New Roman"/>
        </w:rPr>
        <w:t>используемого в практической деятельности</w:t>
      </w:r>
      <w:r w:rsidR="00204DFD" w:rsidRPr="000D42CD">
        <w:rPr>
          <w:rFonts w:ascii="Times New Roman" w:hAnsi="Times New Roman" w:cs="Times New Roman"/>
        </w:rPr>
        <w:t>.</w:t>
      </w:r>
      <w:r w:rsidR="00EA79E1" w:rsidRPr="000D42CD">
        <w:rPr>
          <w:rFonts w:ascii="Times New Roman" w:hAnsi="Times New Roman" w:cs="Times New Roman"/>
        </w:rPr>
        <w:t xml:space="preserve"> </w:t>
      </w:r>
      <w:r w:rsidR="00551DBF" w:rsidRPr="00B4573F">
        <w:rPr>
          <w:rFonts w:ascii="Times New Roman" w:hAnsi="Times New Roman" w:cs="Times New Roman"/>
        </w:rPr>
        <w:t>Следовательно</w:t>
      </w:r>
      <w:r w:rsidR="00151BA1" w:rsidRPr="00ED6BA4">
        <w:rPr>
          <w:rFonts w:ascii="Times New Roman" w:hAnsi="Times New Roman" w:cs="Times New Roman"/>
        </w:rPr>
        <w:t xml:space="preserve">, </w:t>
      </w:r>
      <w:r w:rsidR="00551DBF" w:rsidRPr="00151BA1">
        <w:rPr>
          <w:rFonts w:ascii="Times New Roman" w:hAnsi="Times New Roman" w:cs="Times New Roman"/>
        </w:rPr>
        <w:t>инновация</w:t>
      </w:r>
      <w:r w:rsidR="00AE3FDD" w:rsidRPr="00151BA1">
        <w:rPr>
          <w:rFonts w:ascii="Times New Roman" w:hAnsi="Times New Roman" w:cs="Times New Roman"/>
        </w:rPr>
        <w:t xml:space="preserve"> – </w:t>
      </w:r>
      <w:r w:rsidR="00551DBF" w:rsidRPr="00151BA1">
        <w:rPr>
          <w:rFonts w:ascii="Times New Roman" w:hAnsi="Times New Roman" w:cs="Times New Roman"/>
        </w:rPr>
        <w:t>это прямое следствие инновационной деятельности</w:t>
      </w:r>
      <w:r w:rsidR="00151BA1" w:rsidRPr="00ED6BA4">
        <w:rPr>
          <w:rFonts w:ascii="Times New Roman" w:hAnsi="Times New Roman" w:cs="Times New Roman"/>
        </w:rPr>
        <w:t xml:space="preserve">, </w:t>
      </w:r>
      <w:r w:rsidR="00151BA1">
        <w:rPr>
          <w:rFonts w:ascii="Times New Roman" w:hAnsi="Times New Roman" w:cs="Times New Roman"/>
        </w:rPr>
        <w:t>главной составляющей которой</w:t>
      </w:r>
      <w:r w:rsidR="00551DBF" w:rsidRPr="00151BA1">
        <w:rPr>
          <w:rFonts w:ascii="Times New Roman" w:hAnsi="Times New Roman" w:cs="Times New Roman"/>
        </w:rPr>
        <w:t xml:space="preserve"> является изменение</w:t>
      </w:r>
      <w:r w:rsidR="00151BA1" w:rsidRPr="00ED6BA4">
        <w:rPr>
          <w:rFonts w:ascii="Times New Roman" w:hAnsi="Times New Roman" w:cs="Times New Roman"/>
        </w:rPr>
        <w:t xml:space="preserve">. </w:t>
      </w:r>
      <w:r w:rsidR="00151BA1">
        <w:rPr>
          <w:rFonts w:ascii="Times New Roman" w:hAnsi="Times New Roman" w:cs="Times New Roman"/>
        </w:rPr>
        <w:t>Функция изменения является главной функцией инновационной деятельности</w:t>
      </w:r>
      <w:r w:rsidR="00151BA1" w:rsidRPr="00ED6BA4">
        <w:rPr>
          <w:rFonts w:ascii="Times New Roman" w:hAnsi="Times New Roman" w:cs="Times New Roman"/>
        </w:rPr>
        <w:t>.</w:t>
      </w:r>
    </w:p>
    <w:p w14:paraId="70E3713F" w14:textId="44DA3F1B" w:rsidR="00B33F6D" w:rsidRPr="00381A0C" w:rsidRDefault="004C47DD" w:rsidP="00D316F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D4CB3">
        <w:rPr>
          <w:rFonts w:ascii="Times New Roman" w:hAnsi="Times New Roman" w:cs="Times New Roman"/>
        </w:rPr>
        <w:t>Й</w:t>
      </w:r>
      <w:r w:rsidR="00D772DB" w:rsidRPr="000D42CD">
        <w:rPr>
          <w:rFonts w:ascii="Times New Roman" w:hAnsi="Times New Roman" w:cs="Times New Roman"/>
        </w:rPr>
        <w:t xml:space="preserve">. </w:t>
      </w:r>
      <w:proofErr w:type="spellStart"/>
      <w:r w:rsidR="00D772DB" w:rsidRPr="00CD4CB3">
        <w:rPr>
          <w:rFonts w:ascii="Times New Roman" w:hAnsi="Times New Roman" w:cs="Times New Roman"/>
        </w:rPr>
        <w:t>Шумпетер</w:t>
      </w:r>
      <w:proofErr w:type="spellEnd"/>
      <w:r w:rsidR="00D772DB" w:rsidRPr="000D42CD">
        <w:rPr>
          <w:rFonts w:ascii="Times New Roman" w:hAnsi="Times New Roman" w:cs="Times New Roman"/>
        </w:rPr>
        <w:t xml:space="preserve">, </w:t>
      </w:r>
      <w:r w:rsidR="00D772DB" w:rsidRPr="00CD4CB3">
        <w:rPr>
          <w:rFonts w:ascii="Times New Roman" w:hAnsi="Times New Roman" w:cs="Times New Roman"/>
        </w:rPr>
        <w:t>австрийский ученый</w:t>
      </w:r>
      <w:r w:rsidR="00DE3B71" w:rsidRPr="000D42CD">
        <w:rPr>
          <w:rFonts w:ascii="Times New Roman" w:hAnsi="Times New Roman" w:cs="Times New Roman"/>
        </w:rPr>
        <w:t>,</w:t>
      </w:r>
      <w:r w:rsidR="009B6452" w:rsidRPr="000D42CD">
        <w:rPr>
          <w:rFonts w:ascii="Times New Roman" w:hAnsi="Times New Roman" w:cs="Times New Roman"/>
        </w:rPr>
        <w:t xml:space="preserve"> </w:t>
      </w:r>
      <w:r w:rsidR="009B6452" w:rsidRPr="00CD4CB3">
        <w:rPr>
          <w:rFonts w:ascii="Times New Roman" w:hAnsi="Times New Roman" w:cs="Times New Roman"/>
        </w:rPr>
        <w:t>являющийся основоположником инновационной теории</w:t>
      </w:r>
      <w:r w:rsidR="009B6452" w:rsidRPr="000D42CD">
        <w:rPr>
          <w:rFonts w:ascii="Times New Roman" w:hAnsi="Times New Roman" w:cs="Times New Roman"/>
        </w:rPr>
        <w:t>,</w:t>
      </w:r>
      <w:r w:rsidR="00DE3B71" w:rsidRPr="00CD4CB3">
        <w:rPr>
          <w:rFonts w:ascii="Times New Roman" w:hAnsi="Times New Roman" w:cs="Times New Roman"/>
        </w:rPr>
        <w:t xml:space="preserve"> классифицировал эти изменения в 1911</w:t>
      </w:r>
      <w:r w:rsidR="00DE3B71" w:rsidRPr="000D42CD">
        <w:rPr>
          <w:rFonts w:ascii="Times New Roman" w:hAnsi="Times New Roman" w:cs="Times New Roman"/>
        </w:rPr>
        <w:t xml:space="preserve"> </w:t>
      </w:r>
      <w:r w:rsidR="00DE3B71" w:rsidRPr="00CD4CB3">
        <w:rPr>
          <w:rFonts w:ascii="Times New Roman" w:hAnsi="Times New Roman" w:cs="Times New Roman"/>
        </w:rPr>
        <w:t>г</w:t>
      </w:r>
      <w:r w:rsidR="00DE3B71" w:rsidRPr="000D42CD">
        <w:rPr>
          <w:rFonts w:ascii="Times New Roman" w:hAnsi="Times New Roman" w:cs="Times New Roman"/>
        </w:rPr>
        <w:t xml:space="preserve">. </w:t>
      </w:r>
      <w:r w:rsidR="00D772DB" w:rsidRPr="00CD4CB3">
        <w:rPr>
          <w:rFonts w:ascii="Times New Roman" w:hAnsi="Times New Roman" w:cs="Times New Roman"/>
        </w:rPr>
        <w:t>как следующие</w:t>
      </w:r>
      <w:r w:rsidR="00D772DB" w:rsidRPr="000D42CD">
        <w:rPr>
          <w:rFonts w:ascii="Times New Roman" w:hAnsi="Times New Roman" w:cs="Times New Roman"/>
        </w:rPr>
        <w:t>:</w:t>
      </w:r>
      <w:r w:rsidR="00381A0C">
        <w:rPr>
          <w:rFonts w:ascii="Times New Roman" w:hAnsi="Times New Roman" w:cs="Times New Roman"/>
        </w:rPr>
        <w:t xml:space="preserve"> </w:t>
      </w:r>
      <w:r w:rsidR="00D772DB" w:rsidRPr="00381A0C">
        <w:rPr>
          <w:rFonts w:ascii="Times New Roman" w:hAnsi="Times New Roman" w:cs="Times New Roman"/>
        </w:rPr>
        <w:t>применение новых видов сырья</w:t>
      </w:r>
      <w:r w:rsidR="00D772DB" w:rsidRPr="00ED6BA4">
        <w:rPr>
          <w:rFonts w:ascii="Times New Roman" w:hAnsi="Times New Roman" w:cs="Times New Roman"/>
        </w:rPr>
        <w:t>;</w:t>
      </w:r>
      <w:r w:rsidR="00381A0C">
        <w:rPr>
          <w:rFonts w:ascii="Times New Roman" w:hAnsi="Times New Roman" w:cs="Times New Roman"/>
        </w:rPr>
        <w:t xml:space="preserve"> </w:t>
      </w:r>
      <w:r w:rsidR="00D772DB" w:rsidRPr="00381A0C">
        <w:rPr>
          <w:rFonts w:ascii="Times New Roman" w:hAnsi="Times New Roman" w:cs="Times New Roman"/>
        </w:rPr>
        <w:t>внедрение продукта с качественно улучшенными свойствами;</w:t>
      </w:r>
      <w:r w:rsidR="00381A0C">
        <w:rPr>
          <w:rFonts w:ascii="Times New Roman" w:hAnsi="Times New Roman" w:cs="Times New Roman"/>
        </w:rPr>
        <w:t xml:space="preserve"> </w:t>
      </w:r>
      <w:r w:rsidR="00D772DB" w:rsidRPr="00381A0C">
        <w:rPr>
          <w:rFonts w:ascii="Times New Roman" w:hAnsi="Times New Roman" w:cs="Times New Roman"/>
        </w:rPr>
        <w:t>новые способы организации производств</w:t>
      </w:r>
      <w:r w:rsidR="00B33F6D" w:rsidRPr="00381A0C">
        <w:rPr>
          <w:rFonts w:ascii="Times New Roman" w:hAnsi="Times New Roman" w:cs="Times New Roman"/>
        </w:rPr>
        <w:t>а и производственного обеспече</w:t>
      </w:r>
      <w:r w:rsidR="00D772DB" w:rsidRPr="00381A0C">
        <w:rPr>
          <w:rFonts w:ascii="Times New Roman" w:hAnsi="Times New Roman" w:cs="Times New Roman"/>
        </w:rPr>
        <w:t>ния;</w:t>
      </w:r>
      <w:r w:rsidR="00381A0C">
        <w:rPr>
          <w:rFonts w:ascii="Times New Roman" w:hAnsi="Times New Roman" w:cs="Times New Roman"/>
        </w:rPr>
        <w:t xml:space="preserve"> </w:t>
      </w:r>
      <w:r w:rsidR="00B33F6D" w:rsidRPr="00381A0C">
        <w:rPr>
          <w:rFonts w:ascii="Times New Roman" w:hAnsi="Times New Roman" w:cs="Times New Roman"/>
        </w:rPr>
        <w:t>новые рынки сбыта</w:t>
      </w:r>
      <w:r w:rsidR="00381A0C" w:rsidRPr="00ED6BA4">
        <w:rPr>
          <w:rFonts w:ascii="Times New Roman" w:hAnsi="Times New Roman" w:cs="Times New Roman"/>
        </w:rPr>
        <w:t xml:space="preserve">; </w:t>
      </w:r>
      <w:r w:rsidR="000E4A4E" w:rsidRPr="00381A0C">
        <w:rPr>
          <w:rFonts w:ascii="Times New Roman" w:hAnsi="Times New Roman" w:cs="Times New Roman"/>
        </w:rPr>
        <w:t>применение новых технологических процессов или техники.</w:t>
      </w:r>
    </w:p>
    <w:p w14:paraId="3621066B" w14:textId="77777777" w:rsidR="00722477" w:rsidRPr="00B4573F" w:rsidRDefault="00513B7F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Под понятием </w:t>
      </w:r>
      <w:r w:rsidRPr="000D42CD">
        <w:rPr>
          <w:rFonts w:ascii="Times New Roman" w:hAnsi="Times New Roman" w:cs="Times New Roman"/>
        </w:rPr>
        <w:t>“</w:t>
      </w:r>
      <w:r w:rsidRPr="00B4573F">
        <w:rPr>
          <w:rFonts w:ascii="Times New Roman" w:hAnsi="Times New Roman" w:cs="Times New Roman"/>
        </w:rPr>
        <w:t>инновация</w:t>
      </w:r>
      <w:r w:rsidRPr="000D42CD">
        <w:rPr>
          <w:rFonts w:ascii="Times New Roman" w:hAnsi="Times New Roman" w:cs="Times New Roman"/>
        </w:rPr>
        <w:t xml:space="preserve">” </w:t>
      </w:r>
      <w:proofErr w:type="spellStart"/>
      <w:r w:rsidRPr="000D42CD">
        <w:rPr>
          <w:rFonts w:ascii="Times New Roman" w:hAnsi="Times New Roman" w:cs="Times New Roman"/>
        </w:rPr>
        <w:t>Шумпетер</w:t>
      </w:r>
      <w:proofErr w:type="spellEnd"/>
      <w:r w:rsidRPr="000D42CD">
        <w:rPr>
          <w:rFonts w:ascii="Times New Roman" w:hAnsi="Times New Roman" w:cs="Times New Roman"/>
        </w:rPr>
        <w:t xml:space="preserve"> </w:t>
      </w:r>
      <w:r w:rsidR="00EF5980" w:rsidRPr="00B4573F">
        <w:rPr>
          <w:rFonts w:ascii="Times New Roman" w:hAnsi="Times New Roman" w:cs="Times New Roman"/>
        </w:rPr>
        <w:t>подразумевал изменение</w:t>
      </w:r>
      <w:r w:rsidR="00EF5980" w:rsidRPr="000D42CD">
        <w:rPr>
          <w:rFonts w:ascii="Times New Roman" w:hAnsi="Times New Roman" w:cs="Times New Roman"/>
        </w:rPr>
        <w:t xml:space="preserve">, </w:t>
      </w:r>
      <w:r w:rsidR="00EF5980" w:rsidRPr="00B4573F">
        <w:rPr>
          <w:rFonts w:ascii="Times New Roman" w:hAnsi="Times New Roman" w:cs="Times New Roman"/>
        </w:rPr>
        <w:t xml:space="preserve">являющееся следствием использования усовершенствованных или </w:t>
      </w:r>
      <w:r w:rsidR="009D4486" w:rsidRPr="00B4573F">
        <w:rPr>
          <w:rFonts w:ascii="Times New Roman" w:hAnsi="Times New Roman" w:cs="Times New Roman"/>
        </w:rPr>
        <w:t>новых технологических</w:t>
      </w:r>
      <w:r w:rsidR="009D4486" w:rsidRPr="000D42CD">
        <w:rPr>
          <w:rFonts w:ascii="Times New Roman" w:hAnsi="Times New Roman" w:cs="Times New Roman"/>
        </w:rPr>
        <w:t xml:space="preserve">, </w:t>
      </w:r>
      <w:r w:rsidR="009D4486" w:rsidRPr="00B4573F">
        <w:rPr>
          <w:rFonts w:ascii="Times New Roman" w:hAnsi="Times New Roman" w:cs="Times New Roman"/>
        </w:rPr>
        <w:t>технических или организационного типа средств в производстве</w:t>
      </w:r>
      <w:r w:rsidR="009D4486" w:rsidRPr="000D42CD">
        <w:rPr>
          <w:rFonts w:ascii="Times New Roman" w:hAnsi="Times New Roman" w:cs="Times New Roman"/>
        </w:rPr>
        <w:t xml:space="preserve">, </w:t>
      </w:r>
      <w:r w:rsidR="009D4486" w:rsidRPr="00B4573F">
        <w:rPr>
          <w:rFonts w:ascii="Times New Roman" w:hAnsi="Times New Roman" w:cs="Times New Roman"/>
        </w:rPr>
        <w:t>в процессах сбыта</w:t>
      </w:r>
      <w:r w:rsidR="009D4486" w:rsidRPr="000D42CD">
        <w:rPr>
          <w:rFonts w:ascii="Times New Roman" w:hAnsi="Times New Roman" w:cs="Times New Roman"/>
        </w:rPr>
        <w:t xml:space="preserve">, </w:t>
      </w:r>
      <w:r w:rsidR="009D4486" w:rsidRPr="00B4573F">
        <w:rPr>
          <w:rFonts w:ascii="Times New Roman" w:hAnsi="Times New Roman" w:cs="Times New Roman"/>
        </w:rPr>
        <w:t>снабжения и т</w:t>
      </w:r>
      <w:r w:rsidR="009D4486" w:rsidRPr="000D42CD">
        <w:rPr>
          <w:rFonts w:ascii="Times New Roman" w:hAnsi="Times New Roman" w:cs="Times New Roman"/>
        </w:rPr>
        <w:t>.</w:t>
      </w:r>
      <w:r w:rsidR="009D4486" w:rsidRPr="00B4573F">
        <w:rPr>
          <w:rFonts w:ascii="Times New Roman" w:hAnsi="Times New Roman" w:cs="Times New Roman"/>
        </w:rPr>
        <w:t>п</w:t>
      </w:r>
      <w:r w:rsidR="009D4486" w:rsidRPr="000D42CD">
        <w:rPr>
          <w:rFonts w:ascii="Times New Roman" w:hAnsi="Times New Roman" w:cs="Times New Roman"/>
        </w:rPr>
        <w:t>.</w:t>
      </w:r>
      <w:r w:rsidR="00722477" w:rsidRPr="00B4573F">
        <w:rPr>
          <w:rFonts w:ascii="Times New Roman" w:hAnsi="Times New Roman" w:cs="Times New Roman"/>
        </w:rPr>
        <w:t xml:space="preserve"> </w:t>
      </w:r>
    </w:p>
    <w:p w14:paraId="78676957" w14:textId="13D8710A" w:rsidR="00722477" w:rsidRPr="000D42CD" w:rsidRDefault="00722477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В контексте вышеприведенного определения важно понимать принципиальное отличие инновации от понятий новшества и изобретений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Так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нововведение означает внедрение или применение новых решений</w:t>
      </w:r>
      <w:r w:rsidRPr="000D42CD">
        <w:rPr>
          <w:rFonts w:ascii="Times New Roman" w:hAnsi="Times New Roman" w:cs="Times New Roman"/>
        </w:rPr>
        <w:t xml:space="preserve">, </w:t>
      </w:r>
      <w:r w:rsidR="005E332F">
        <w:rPr>
          <w:rFonts w:ascii="Times New Roman" w:hAnsi="Times New Roman" w:cs="Times New Roman"/>
        </w:rPr>
        <w:t xml:space="preserve">тогда как изобретение означает </w:t>
      </w:r>
      <w:r w:rsidRPr="00B4573F">
        <w:rPr>
          <w:rFonts w:ascii="Times New Roman" w:hAnsi="Times New Roman" w:cs="Times New Roman"/>
        </w:rPr>
        <w:t xml:space="preserve">создание </w:t>
      </w:r>
      <w:r w:rsidRPr="00B4573F">
        <w:rPr>
          <w:rFonts w:ascii="Times New Roman" w:hAnsi="Times New Roman" w:cs="Times New Roman"/>
        </w:rPr>
        <w:lastRenderedPageBreak/>
        <w:t>технологически нового продукта или усовершенствование старого</w:t>
      </w:r>
      <w:r w:rsidRPr="000D42CD">
        <w:rPr>
          <w:rFonts w:ascii="Times New Roman" w:hAnsi="Times New Roman" w:cs="Times New Roman"/>
        </w:rPr>
        <w:t>.</w:t>
      </w:r>
    </w:p>
    <w:p w14:paraId="076DBEA6" w14:textId="66CF0215" w:rsidR="00B84D68" w:rsidRPr="000D42CD" w:rsidRDefault="00722477" w:rsidP="00B66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Определение</w:t>
      </w:r>
      <w:r w:rsidR="00CD7AC4">
        <w:rPr>
          <w:rFonts w:ascii="Times New Roman" w:hAnsi="Times New Roman" w:cs="Times New Roman"/>
        </w:rPr>
        <w:t xml:space="preserve"> инновации</w:t>
      </w:r>
      <w:r w:rsidR="00CD7AC4" w:rsidRPr="00ED6BA4">
        <w:rPr>
          <w:rFonts w:ascii="Times New Roman" w:hAnsi="Times New Roman" w:cs="Times New Roman"/>
        </w:rPr>
        <w:t xml:space="preserve">, </w:t>
      </w:r>
      <w:r w:rsidR="00CD7AC4">
        <w:rPr>
          <w:rFonts w:ascii="Times New Roman" w:hAnsi="Times New Roman" w:cs="Times New Roman"/>
        </w:rPr>
        <w:t>которое</w:t>
      </w:r>
      <w:r w:rsidRPr="00B4573F">
        <w:rPr>
          <w:rFonts w:ascii="Times New Roman" w:hAnsi="Times New Roman" w:cs="Times New Roman"/>
        </w:rPr>
        <w:t xml:space="preserve"> П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Ф</w:t>
      </w:r>
      <w:r w:rsidRPr="000D42CD">
        <w:rPr>
          <w:rFonts w:ascii="Times New Roman" w:hAnsi="Times New Roman" w:cs="Times New Roman"/>
        </w:rPr>
        <w:t xml:space="preserve">. </w:t>
      </w:r>
      <w:proofErr w:type="spellStart"/>
      <w:r w:rsidRPr="00B4573F">
        <w:rPr>
          <w:rFonts w:ascii="Times New Roman" w:hAnsi="Times New Roman" w:cs="Times New Roman"/>
        </w:rPr>
        <w:t>Дракера</w:t>
      </w:r>
      <w:proofErr w:type="spellEnd"/>
      <w:r w:rsidRPr="00B4573F">
        <w:rPr>
          <w:rFonts w:ascii="Times New Roman" w:hAnsi="Times New Roman" w:cs="Times New Roman"/>
        </w:rPr>
        <w:t xml:space="preserve"> помогает понять отличие понятия инновации от вышеприведенных</w:t>
      </w:r>
      <w:r w:rsidR="00711ECA" w:rsidRPr="000D42CD">
        <w:rPr>
          <w:rFonts w:ascii="Times New Roman" w:hAnsi="Times New Roman" w:cs="Times New Roman"/>
        </w:rPr>
        <w:t xml:space="preserve">. </w:t>
      </w:r>
      <w:r w:rsidR="00711ECA" w:rsidRPr="00B4573F">
        <w:rPr>
          <w:rFonts w:ascii="Times New Roman" w:hAnsi="Times New Roman" w:cs="Times New Roman"/>
        </w:rPr>
        <w:t>Он определяет инновацию как средство предпринимателей</w:t>
      </w:r>
      <w:r w:rsidR="00711ECA" w:rsidRPr="000D42CD">
        <w:rPr>
          <w:rFonts w:ascii="Times New Roman" w:hAnsi="Times New Roman" w:cs="Times New Roman"/>
        </w:rPr>
        <w:t xml:space="preserve">, </w:t>
      </w:r>
      <w:r w:rsidR="00711ECA" w:rsidRPr="00B4573F">
        <w:rPr>
          <w:rFonts w:ascii="Times New Roman" w:hAnsi="Times New Roman" w:cs="Times New Roman"/>
        </w:rPr>
        <w:t xml:space="preserve">с помощью которого </w:t>
      </w:r>
      <w:r w:rsidR="000B6EEC" w:rsidRPr="00B4573F">
        <w:rPr>
          <w:rFonts w:ascii="Times New Roman" w:hAnsi="Times New Roman" w:cs="Times New Roman"/>
        </w:rPr>
        <w:t>изменения используются для получения осуществления нового вида бизнеса или услуг</w:t>
      </w:r>
      <w:r w:rsidR="00711ECA" w:rsidRPr="000D42CD">
        <w:rPr>
          <w:rFonts w:ascii="Times New Roman" w:hAnsi="Times New Roman" w:cs="Times New Roman"/>
        </w:rPr>
        <w:t>.</w:t>
      </w:r>
      <w:r w:rsidR="00B84D68" w:rsidRPr="00B4573F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Определение учитывает такие важные особенности инновации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как получение прибыли и реализуемость</w:t>
      </w:r>
      <w:r w:rsidRPr="000D42CD">
        <w:rPr>
          <w:rFonts w:ascii="Times New Roman" w:hAnsi="Times New Roman" w:cs="Times New Roman"/>
        </w:rPr>
        <w:t>.</w:t>
      </w:r>
    </w:p>
    <w:p w14:paraId="0C53F434" w14:textId="5545EE55" w:rsidR="007910FC" w:rsidRPr="005E332F" w:rsidRDefault="00722477" w:rsidP="005E33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Таким образом</w:t>
      </w:r>
      <w:r w:rsidR="00BC6B29" w:rsidRPr="000D42CD">
        <w:rPr>
          <w:rFonts w:ascii="Times New Roman" w:hAnsi="Times New Roman" w:cs="Times New Roman"/>
        </w:rPr>
        <w:t>,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для правильной идентификации понятия инновации</w:t>
      </w:r>
      <w:r w:rsidR="00BC6B29" w:rsidRPr="000D42CD">
        <w:rPr>
          <w:rFonts w:ascii="Times New Roman" w:hAnsi="Times New Roman" w:cs="Times New Roman"/>
        </w:rPr>
        <w:t xml:space="preserve"> </w:t>
      </w:r>
      <w:r w:rsidR="00BC6B29" w:rsidRPr="00B4573F">
        <w:rPr>
          <w:rFonts w:ascii="Times New Roman" w:hAnsi="Times New Roman" w:cs="Times New Roman"/>
        </w:rPr>
        <w:t>необходимо</w:t>
      </w:r>
      <w:r w:rsidR="005E332F">
        <w:rPr>
          <w:rFonts w:ascii="Times New Roman" w:hAnsi="Times New Roman" w:cs="Times New Roman"/>
        </w:rPr>
        <w:t xml:space="preserve"> уточни</w:t>
      </w:r>
      <w:r w:rsidR="00E10152" w:rsidRPr="00B4573F">
        <w:rPr>
          <w:rFonts w:ascii="Times New Roman" w:hAnsi="Times New Roman" w:cs="Times New Roman"/>
        </w:rPr>
        <w:t>ть</w:t>
      </w:r>
      <w:r w:rsidR="00E10152" w:rsidRPr="000D42CD">
        <w:rPr>
          <w:rFonts w:ascii="Times New Roman" w:hAnsi="Times New Roman" w:cs="Times New Roman"/>
        </w:rPr>
        <w:t xml:space="preserve">, </w:t>
      </w:r>
      <w:r w:rsidR="00E10152" w:rsidRPr="00B4573F">
        <w:rPr>
          <w:rFonts w:ascii="Times New Roman" w:hAnsi="Times New Roman" w:cs="Times New Roman"/>
        </w:rPr>
        <w:t>что особенность инновации заключается в создании добавленной</w:t>
      </w:r>
      <w:r w:rsidR="00817C2C" w:rsidRPr="00B4573F">
        <w:rPr>
          <w:rFonts w:ascii="Times New Roman" w:hAnsi="Times New Roman" w:cs="Times New Roman"/>
        </w:rPr>
        <w:t xml:space="preserve"> стоимости</w:t>
      </w:r>
      <w:r w:rsidRPr="00B4573F">
        <w:rPr>
          <w:rFonts w:ascii="Times New Roman" w:hAnsi="Times New Roman" w:cs="Times New Roman"/>
        </w:rPr>
        <w:t xml:space="preserve"> и успешной реализуемости</w:t>
      </w:r>
      <w:r w:rsidR="004B6C43" w:rsidRPr="000D42CD">
        <w:rPr>
          <w:rFonts w:ascii="Times New Roman" w:hAnsi="Times New Roman" w:cs="Times New Roman"/>
        </w:rPr>
        <w:t xml:space="preserve">, </w:t>
      </w:r>
      <w:r w:rsidR="004B6C43" w:rsidRPr="00B4573F">
        <w:rPr>
          <w:rFonts w:ascii="Times New Roman" w:hAnsi="Times New Roman" w:cs="Times New Roman"/>
        </w:rPr>
        <w:t>т</w:t>
      </w:r>
      <w:r w:rsidR="004B6C43" w:rsidRPr="000D42CD">
        <w:rPr>
          <w:rFonts w:ascii="Times New Roman" w:hAnsi="Times New Roman" w:cs="Times New Roman"/>
        </w:rPr>
        <w:t xml:space="preserve">. е. </w:t>
      </w:r>
      <w:r w:rsidR="004B6C43" w:rsidRPr="00B4573F">
        <w:rPr>
          <w:rFonts w:ascii="Times New Roman" w:hAnsi="Times New Roman" w:cs="Times New Roman"/>
        </w:rPr>
        <w:t>инновация не может считаться инновацией до тех пор</w:t>
      </w:r>
      <w:r w:rsidR="004B6C43" w:rsidRPr="000D42CD">
        <w:rPr>
          <w:rFonts w:ascii="Times New Roman" w:hAnsi="Times New Roman" w:cs="Times New Roman"/>
        </w:rPr>
        <w:t xml:space="preserve">, </w:t>
      </w:r>
      <w:r w:rsidR="004B6C43" w:rsidRPr="00B4573F">
        <w:rPr>
          <w:rFonts w:ascii="Times New Roman" w:hAnsi="Times New Roman" w:cs="Times New Roman"/>
        </w:rPr>
        <w:t>пока она не внедрена и не приносит пользы</w:t>
      </w:r>
      <w:r w:rsidR="004B6C43" w:rsidRPr="000D42CD">
        <w:rPr>
          <w:rFonts w:ascii="Times New Roman" w:hAnsi="Times New Roman" w:cs="Times New Roman"/>
        </w:rPr>
        <w:t>.</w:t>
      </w:r>
      <w:r w:rsidR="005E332F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Следовательно</w:t>
      </w:r>
      <w:r w:rsidR="00C43052" w:rsidRPr="000D42CD">
        <w:rPr>
          <w:rFonts w:ascii="Times New Roman" w:hAnsi="Times New Roman" w:cs="Times New Roman"/>
        </w:rPr>
        <w:t xml:space="preserve">, </w:t>
      </w:r>
      <w:r w:rsidR="00C43052" w:rsidRPr="00B4573F">
        <w:rPr>
          <w:rFonts w:ascii="Times New Roman" w:hAnsi="Times New Roman" w:cs="Times New Roman"/>
        </w:rPr>
        <w:t>для корректного определения инновации необходимы</w:t>
      </w:r>
      <w:r w:rsidR="005E332F">
        <w:rPr>
          <w:rFonts w:ascii="Times New Roman" w:hAnsi="Times New Roman" w:cs="Times New Roman"/>
        </w:rPr>
        <w:t xml:space="preserve"> </w:t>
      </w:r>
      <w:r w:rsidR="007A7803" w:rsidRPr="005E332F">
        <w:rPr>
          <w:rFonts w:ascii="Times New Roman" w:hAnsi="Times New Roman" w:cs="Times New Roman"/>
        </w:rPr>
        <w:t>применимость</w:t>
      </w:r>
      <w:r w:rsidR="00E66E40" w:rsidRPr="005E332F">
        <w:rPr>
          <w:rFonts w:ascii="Times New Roman" w:hAnsi="Times New Roman" w:cs="Times New Roman"/>
        </w:rPr>
        <w:t xml:space="preserve"> и реализуемость</w:t>
      </w:r>
      <w:r w:rsidR="007A7803" w:rsidRPr="005E332F">
        <w:rPr>
          <w:rFonts w:ascii="Times New Roman" w:hAnsi="Times New Roman" w:cs="Times New Roman"/>
        </w:rPr>
        <w:t xml:space="preserve"> в производстве или создании товара, услуги</w:t>
      </w:r>
      <w:r w:rsidR="005E332F" w:rsidRPr="00ED6BA4">
        <w:rPr>
          <w:rFonts w:ascii="Times New Roman" w:hAnsi="Times New Roman" w:cs="Times New Roman"/>
        </w:rPr>
        <w:t xml:space="preserve">, </w:t>
      </w:r>
      <w:r w:rsidR="00817C2C" w:rsidRPr="005E332F">
        <w:rPr>
          <w:rFonts w:ascii="Times New Roman" w:hAnsi="Times New Roman" w:cs="Times New Roman"/>
        </w:rPr>
        <w:t>экономическая выгода от применения</w:t>
      </w:r>
      <w:r w:rsidR="005E332F" w:rsidRPr="00ED6BA4">
        <w:rPr>
          <w:rFonts w:ascii="Times New Roman" w:hAnsi="Times New Roman" w:cs="Times New Roman"/>
        </w:rPr>
        <w:t xml:space="preserve">, </w:t>
      </w:r>
      <w:r w:rsidR="005E51EC" w:rsidRPr="005E332F">
        <w:rPr>
          <w:rFonts w:ascii="Times New Roman" w:hAnsi="Times New Roman" w:cs="Times New Roman"/>
        </w:rPr>
        <w:t>новизна с научно-технической точки зрения</w:t>
      </w:r>
      <w:r w:rsidR="008A5852" w:rsidRPr="00B4573F">
        <w:rPr>
          <w:rStyle w:val="a7"/>
          <w:rFonts w:ascii="Times New Roman" w:hAnsi="Times New Roman" w:cs="Times New Roman"/>
          <w:lang w:val="en-US"/>
        </w:rPr>
        <w:footnoteReference w:id="2"/>
      </w:r>
      <w:r w:rsidR="005E51EC" w:rsidRPr="005E332F">
        <w:rPr>
          <w:rFonts w:ascii="Times New Roman" w:hAnsi="Times New Roman" w:cs="Times New Roman"/>
        </w:rPr>
        <w:t>.</w:t>
      </w:r>
    </w:p>
    <w:p w14:paraId="51D3A3F3" w14:textId="7A952E31" w:rsidR="00774192" w:rsidRPr="000D42CD" w:rsidRDefault="00B76909" w:rsidP="007F6D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 w:rsidRPr="00B4573F">
        <w:rPr>
          <w:rFonts w:ascii="Times New Roman" w:eastAsia="Times New Roman" w:hAnsi="Times New Roman" w:cs="Times New Roman"/>
          <w:spacing w:val="2"/>
        </w:rPr>
        <w:t>Инновации традиционно классифицируются как инновации технологические и нетехнологические</w:t>
      </w:r>
      <w:r w:rsidRPr="000D42CD">
        <w:rPr>
          <w:rFonts w:ascii="Times New Roman" w:eastAsia="Times New Roman" w:hAnsi="Times New Roman" w:cs="Times New Roman"/>
          <w:spacing w:val="2"/>
        </w:rPr>
        <w:t>.</w:t>
      </w:r>
      <w:r w:rsidR="007F6D1F">
        <w:rPr>
          <w:rFonts w:ascii="Times New Roman" w:eastAsia="Times New Roman" w:hAnsi="Times New Roman" w:cs="Times New Roman"/>
          <w:spacing w:val="2"/>
        </w:rPr>
        <w:t xml:space="preserve"> </w:t>
      </w:r>
      <w:r w:rsidR="00614BDA" w:rsidRPr="00B4573F">
        <w:rPr>
          <w:rFonts w:ascii="Times New Roman" w:eastAsia="Times New Roman" w:hAnsi="Times New Roman" w:cs="Times New Roman"/>
          <w:spacing w:val="2"/>
        </w:rPr>
        <w:t>Инновации экологического</w:t>
      </w:r>
      <w:r w:rsidR="00614BDA"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="00614BDA" w:rsidRPr="00B4573F">
        <w:rPr>
          <w:rFonts w:ascii="Times New Roman" w:eastAsia="Times New Roman" w:hAnsi="Times New Roman" w:cs="Times New Roman"/>
          <w:spacing w:val="2"/>
        </w:rPr>
        <w:t>организационного</w:t>
      </w:r>
      <w:r w:rsidR="00614BDA"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="00614BDA" w:rsidRPr="00B4573F">
        <w:rPr>
          <w:rFonts w:ascii="Times New Roman" w:eastAsia="Times New Roman" w:hAnsi="Times New Roman" w:cs="Times New Roman"/>
          <w:spacing w:val="2"/>
        </w:rPr>
        <w:t>правового и управленческого типа относят к нетехнологическим</w:t>
      </w:r>
      <w:r w:rsidR="00614BDA" w:rsidRPr="000D42CD">
        <w:rPr>
          <w:rFonts w:ascii="Times New Roman" w:eastAsia="Times New Roman" w:hAnsi="Times New Roman" w:cs="Times New Roman"/>
          <w:spacing w:val="2"/>
        </w:rPr>
        <w:t>.</w:t>
      </w:r>
      <w:r w:rsidR="007F6D1F">
        <w:rPr>
          <w:rFonts w:ascii="Times New Roman" w:eastAsia="Times New Roman" w:hAnsi="Times New Roman" w:cs="Times New Roman"/>
          <w:spacing w:val="2"/>
        </w:rPr>
        <w:t xml:space="preserve"> </w:t>
      </w:r>
      <w:r w:rsidR="00C518C0" w:rsidRPr="00B4573F">
        <w:rPr>
          <w:rFonts w:ascii="Times New Roman" w:eastAsia="Times New Roman" w:hAnsi="Times New Roman" w:cs="Times New Roman"/>
          <w:spacing w:val="2"/>
        </w:rPr>
        <w:t xml:space="preserve">Больший научный интерес </w:t>
      </w:r>
      <w:r w:rsidR="00C92961" w:rsidRPr="00B4573F">
        <w:rPr>
          <w:rFonts w:ascii="Times New Roman" w:eastAsia="Times New Roman" w:hAnsi="Times New Roman" w:cs="Times New Roman"/>
          <w:spacing w:val="2"/>
        </w:rPr>
        <w:t>традиционно</w:t>
      </w:r>
      <w:r w:rsidR="00C518C0" w:rsidRPr="00B4573F">
        <w:rPr>
          <w:rFonts w:ascii="Times New Roman" w:eastAsia="Times New Roman" w:hAnsi="Times New Roman" w:cs="Times New Roman"/>
          <w:spacing w:val="2"/>
        </w:rPr>
        <w:t xml:space="preserve"> обращался к технологическим инновациям</w:t>
      </w:r>
      <w:r w:rsidR="00C518C0"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="00C518C0" w:rsidRPr="00B4573F">
        <w:rPr>
          <w:rFonts w:ascii="Times New Roman" w:eastAsia="Times New Roman" w:hAnsi="Times New Roman" w:cs="Times New Roman"/>
          <w:spacing w:val="2"/>
        </w:rPr>
        <w:t>т</w:t>
      </w:r>
      <w:r w:rsidR="00C518C0" w:rsidRPr="000D42CD">
        <w:rPr>
          <w:rFonts w:ascii="Times New Roman" w:eastAsia="Times New Roman" w:hAnsi="Times New Roman" w:cs="Times New Roman"/>
          <w:spacing w:val="2"/>
        </w:rPr>
        <w:t xml:space="preserve">. </w:t>
      </w:r>
      <w:r w:rsidR="00C518C0" w:rsidRPr="00B4573F">
        <w:rPr>
          <w:rFonts w:ascii="Times New Roman" w:eastAsia="Times New Roman" w:hAnsi="Times New Roman" w:cs="Times New Roman"/>
          <w:spacing w:val="2"/>
        </w:rPr>
        <w:t>к</w:t>
      </w:r>
      <w:r w:rsidR="00C518C0" w:rsidRPr="000D42CD">
        <w:rPr>
          <w:rFonts w:ascii="Times New Roman" w:eastAsia="Times New Roman" w:hAnsi="Times New Roman" w:cs="Times New Roman"/>
          <w:spacing w:val="2"/>
        </w:rPr>
        <w:t xml:space="preserve">. </w:t>
      </w:r>
      <w:r w:rsidR="00C678CE" w:rsidRPr="000D42CD">
        <w:rPr>
          <w:rFonts w:ascii="Times New Roman" w:eastAsia="Times New Roman" w:hAnsi="Times New Roman" w:cs="Times New Roman"/>
          <w:spacing w:val="2"/>
        </w:rPr>
        <w:t xml:space="preserve"> </w:t>
      </w:r>
      <w:r w:rsidR="00774192" w:rsidRPr="00B4573F">
        <w:rPr>
          <w:rFonts w:ascii="Times New Roman" w:eastAsia="Times New Roman" w:hAnsi="Times New Roman" w:cs="Times New Roman"/>
          <w:spacing w:val="2"/>
        </w:rPr>
        <w:t xml:space="preserve">они являются </w:t>
      </w:r>
      <w:r w:rsidR="006F4122" w:rsidRPr="00B4573F">
        <w:rPr>
          <w:rFonts w:ascii="Times New Roman" w:eastAsia="Times New Roman" w:hAnsi="Times New Roman" w:cs="Times New Roman"/>
          <w:spacing w:val="2"/>
        </w:rPr>
        <w:t>фактором развития производственной интенсивности</w:t>
      </w:r>
      <w:r w:rsidR="006F4122" w:rsidRPr="000D42CD">
        <w:rPr>
          <w:rFonts w:ascii="Times New Roman" w:eastAsia="Times New Roman" w:hAnsi="Times New Roman" w:cs="Times New Roman"/>
          <w:spacing w:val="2"/>
        </w:rPr>
        <w:t xml:space="preserve">. </w:t>
      </w:r>
      <w:r w:rsidR="006F4122" w:rsidRPr="00B4573F">
        <w:rPr>
          <w:rFonts w:ascii="Times New Roman" w:eastAsia="Times New Roman" w:hAnsi="Times New Roman" w:cs="Times New Roman"/>
          <w:spacing w:val="2"/>
        </w:rPr>
        <w:t xml:space="preserve">К группе технологических инноваций относят </w:t>
      </w:r>
      <w:r w:rsidR="000863D4" w:rsidRPr="00B4573F">
        <w:rPr>
          <w:rFonts w:ascii="Times New Roman" w:eastAsia="Times New Roman" w:hAnsi="Times New Roman" w:cs="Times New Roman"/>
          <w:spacing w:val="2"/>
        </w:rPr>
        <w:t>все изменения</w:t>
      </w:r>
      <w:r w:rsidR="000863D4"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="000863D4" w:rsidRPr="00B4573F">
        <w:rPr>
          <w:rFonts w:ascii="Times New Roman" w:eastAsia="Times New Roman" w:hAnsi="Times New Roman" w:cs="Times New Roman"/>
          <w:spacing w:val="2"/>
        </w:rPr>
        <w:t>технологии</w:t>
      </w:r>
      <w:r w:rsidR="000863D4"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="000863D4" w:rsidRPr="00B4573F">
        <w:rPr>
          <w:rFonts w:ascii="Times New Roman" w:eastAsia="Times New Roman" w:hAnsi="Times New Roman" w:cs="Times New Roman"/>
          <w:spacing w:val="2"/>
        </w:rPr>
        <w:t>средства производства</w:t>
      </w:r>
      <w:r w:rsidR="000863D4"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="004D7BAE" w:rsidRPr="00B4573F">
        <w:rPr>
          <w:rFonts w:ascii="Times New Roman" w:eastAsia="Times New Roman" w:hAnsi="Times New Roman" w:cs="Times New Roman"/>
          <w:spacing w:val="2"/>
        </w:rPr>
        <w:t xml:space="preserve">являющиеся </w:t>
      </w:r>
      <w:r w:rsidR="00E66E40" w:rsidRPr="00B4573F">
        <w:rPr>
          <w:rFonts w:ascii="Times New Roman" w:eastAsia="Times New Roman" w:hAnsi="Times New Roman" w:cs="Times New Roman"/>
          <w:spacing w:val="2"/>
        </w:rPr>
        <w:t>экономически выгодным</w:t>
      </w:r>
      <w:r w:rsidR="000863D4" w:rsidRPr="00B4573F">
        <w:rPr>
          <w:rFonts w:ascii="Times New Roman" w:eastAsia="Times New Roman" w:hAnsi="Times New Roman" w:cs="Times New Roman"/>
          <w:spacing w:val="2"/>
        </w:rPr>
        <w:t xml:space="preserve"> </w:t>
      </w:r>
      <w:r w:rsidR="00E66E40" w:rsidRPr="00B4573F">
        <w:rPr>
          <w:rFonts w:ascii="Times New Roman" w:eastAsia="Times New Roman" w:hAnsi="Times New Roman" w:cs="Times New Roman"/>
          <w:spacing w:val="2"/>
        </w:rPr>
        <w:t xml:space="preserve">реализованным </w:t>
      </w:r>
      <w:r w:rsidR="000863D4" w:rsidRPr="00B4573F">
        <w:rPr>
          <w:rFonts w:ascii="Times New Roman" w:eastAsia="Times New Roman" w:hAnsi="Times New Roman" w:cs="Times New Roman"/>
          <w:spacing w:val="2"/>
        </w:rPr>
        <w:t>следствием научно-технического прогресса</w:t>
      </w:r>
      <w:r w:rsidR="004D7BAE" w:rsidRPr="000D42CD">
        <w:rPr>
          <w:rFonts w:ascii="Times New Roman" w:eastAsia="Times New Roman" w:hAnsi="Times New Roman" w:cs="Times New Roman"/>
          <w:spacing w:val="2"/>
        </w:rPr>
        <w:t xml:space="preserve"> и </w:t>
      </w:r>
      <w:r w:rsidR="004D7BAE" w:rsidRPr="00B4573F">
        <w:rPr>
          <w:rFonts w:ascii="Times New Roman" w:eastAsia="Times New Roman" w:hAnsi="Times New Roman" w:cs="Times New Roman"/>
          <w:spacing w:val="2"/>
        </w:rPr>
        <w:t>положительно влияющ</w:t>
      </w:r>
      <w:r w:rsidR="009218A0" w:rsidRPr="00B4573F">
        <w:rPr>
          <w:rFonts w:ascii="Times New Roman" w:eastAsia="Times New Roman" w:hAnsi="Times New Roman" w:cs="Times New Roman"/>
          <w:spacing w:val="2"/>
        </w:rPr>
        <w:t xml:space="preserve">ие на интенсивность процессов </w:t>
      </w:r>
      <w:r w:rsidR="004D7BAE" w:rsidRPr="00B4573F">
        <w:rPr>
          <w:rFonts w:ascii="Times New Roman" w:eastAsia="Times New Roman" w:hAnsi="Times New Roman" w:cs="Times New Roman"/>
          <w:spacing w:val="2"/>
        </w:rPr>
        <w:t>создания товара или услуги</w:t>
      </w:r>
      <w:r w:rsidR="004F36CA" w:rsidRPr="00B4573F">
        <w:rPr>
          <w:rStyle w:val="a7"/>
          <w:rFonts w:ascii="Times New Roman" w:eastAsia="Times New Roman" w:hAnsi="Times New Roman" w:cs="Times New Roman"/>
          <w:spacing w:val="2"/>
        </w:rPr>
        <w:footnoteReference w:id="3"/>
      </w:r>
      <w:r w:rsidR="004D7BAE" w:rsidRPr="000D42CD">
        <w:rPr>
          <w:rFonts w:ascii="Times New Roman" w:eastAsia="Times New Roman" w:hAnsi="Times New Roman" w:cs="Times New Roman"/>
          <w:spacing w:val="2"/>
        </w:rPr>
        <w:t>.</w:t>
      </w:r>
    </w:p>
    <w:p w14:paraId="4434FE8C" w14:textId="6593191A" w:rsidR="002D1AD6" w:rsidRPr="00ED6BA4" w:rsidRDefault="009F28D4" w:rsidP="003D4D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 w:rsidRPr="00AF2D4C">
        <w:rPr>
          <w:rFonts w:ascii="Times New Roman" w:eastAsia="Times New Roman" w:hAnsi="Times New Roman" w:cs="Times New Roman"/>
          <w:spacing w:val="2"/>
        </w:rPr>
        <w:t>Для определ</w:t>
      </w:r>
      <w:r w:rsidR="007660E7" w:rsidRPr="00AF2D4C">
        <w:rPr>
          <w:rFonts w:ascii="Times New Roman" w:eastAsia="Times New Roman" w:hAnsi="Times New Roman" w:cs="Times New Roman"/>
          <w:spacing w:val="2"/>
        </w:rPr>
        <w:t xml:space="preserve">ения технологических инноваций </w:t>
      </w:r>
      <w:r w:rsidR="00341FA2" w:rsidRPr="00AF2D4C">
        <w:rPr>
          <w:rFonts w:ascii="Times New Roman" w:eastAsia="Times New Roman" w:hAnsi="Times New Roman" w:cs="Times New Roman"/>
          <w:spacing w:val="2"/>
        </w:rPr>
        <w:t xml:space="preserve">в логистике </w:t>
      </w:r>
      <w:r w:rsidR="000C6948" w:rsidRPr="00AF2D4C">
        <w:rPr>
          <w:rFonts w:ascii="Times New Roman" w:eastAsia="Times New Roman" w:hAnsi="Times New Roman" w:cs="Times New Roman"/>
          <w:spacing w:val="2"/>
        </w:rPr>
        <w:t>необходимо определить понятие</w:t>
      </w:r>
      <w:r w:rsidR="00341FA2" w:rsidRPr="00AF2D4C">
        <w:rPr>
          <w:rFonts w:ascii="Times New Roman" w:eastAsia="Times New Roman" w:hAnsi="Times New Roman" w:cs="Times New Roman"/>
          <w:spacing w:val="2"/>
        </w:rPr>
        <w:t xml:space="preserve"> логистики</w:t>
      </w:r>
      <w:r w:rsidR="008164B8" w:rsidRPr="00AF2D4C">
        <w:rPr>
          <w:rFonts w:ascii="Times New Roman" w:eastAsia="Times New Roman" w:hAnsi="Times New Roman" w:cs="Times New Roman"/>
          <w:spacing w:val="2"/>
        </w:rPr>
        <w:t xml:space="preserve"> и соответствующих </w:t>
      </w:r>
      <w:r w:rsidR="00341FA2" w:rsidRPr="00AF2D4C">
        <w:rPr>
          <w:rFonts w:ascii="Times New Roman" w:eastAsia="Times New Roman" w:hAnsi="Times New Roman" w:cs="Times New Roman"/>
          <w:spacing w:val="2"/>
        </w:rPr>
        <w:t>основных</w:t>
      </w:r>
      <w:r w:rsidR="00336C12">
        <w:rPr>
          <w:rFonts w:ascii="Times New Roman" w:eastAsia="Times New Roman" w:hAnsi="Times New Roman" w:cs="Times New Roman"/>
          <w:spacing w:val="2"/>
        </w:rPr>
        <w:t xml:space="preserve"> процессов или функций</w:t>
      </w:r>
      <w:r w:rsidR="00341FA2" w:rsidRPr="00AF2D4C">
        <w:rPr>
          <w:rFonts w:ascii="Times New Roman" w:eastAsia="Times New Roman" w:hAnsi="Times New Roman" w:cs="Times New Roman"/>
          <w:spacing w:val="2"/>
        </w:rPr>
        <w:t>.</w:t>
      </w:r>
      <w:r w:rsidR="005E332F" w:rsidRPr="00AF2D4C">
        <w:rPr>
          <w:rFonts w:ascii="Times New Roman" w:eastAsia="Times New Roman" w:hAnsi="Times New Roman" w:cs="Times New Roman"/>
          <w:spacing w:val="2"/>
        </w:rPr>
        <w:t xml:space="preserve"> </w:t>
      </w:r>
      <w:r w:rsidR="00341FA2" w:rsidRPr="00AF2D4C">
        <w:rPr>
          <w:rFonts w:ascii="Times New Roman" w:eastAsia="Times New Roman" w:hAnsi="Times New Roman" w:cs="Times New Roman"/>
          <w:spacing w:val="2"/>
        </w:rPr>
        <w:t>Логистика</w:t>
      </w:r>
      <w:r w:rsidR="007A2DE5" w:rsidRPr="00AF2D4C">
        <w:rPr>
          <w:rFonts w:ascii="Times New Roman" w:hAnsi="Times New Roman" w:cs="Times New Roman"/>
        </w:rPr>
        <w:t xml:space="preserve"> – </w:t>
      </w:r>
      <w:r w:rsidR="00341FA2" w:rsidRPr="00AF2D4C">
        <w:rPr>
          <w:rFonts w:ascii="Times New Roman" w:eastAsia="Times New Roman" w:hAnsi="Times New Roman" w:cs="Times New Roman"/>
          <w:spacing w:val="2"/>
        </w:rPr>
        <w:t>это процесс контроля и планирован</w:t>
      </w:r>
      <w:r w:rsidR="009C6977" w:rsidRPr="00AF2D4C">
        <w:rPr>
          <w:rFonts w:ascii="Times New Roman" w:eastAsia="Times New Roman" w:hAnsi="Times New Roman" w:cs="Times New Roman"/>
          <w:spacing w:val="2"/>
        </w:rPr>
        <w:t>ия эффективного движения услуг,</w:t>
      </w:r>
      <w:r w:rsidR="00341FA2" w:rsidRPr="00AF2D4C">
        <w:rPr>
          <w:rFonts w:ascii="Times New Roman" w:eastAsia="Times New Roman" w:hAnsi="Times New Roman" w:cs="Times New Roman"/>
          <w:spacing w:val="2"/>
        </w:rPr>
        <w:t xml:space="preserve"> товаров, </w:t>
      </w:r>
      <w:r w:rsidR="009C6977" w:rsidRPr="00AF2D4C">
        <w:rPr>
          <w:rFonts w:ascii="Times New Roman" w:eastAsia="Times New Roman" w:hAnsi="Times New Roman" w:cs="Times New Roman"/>
          <w:spacing w:val="2"/>
        </w:rPr>
        <w:t xml:space="preserve">и связанных с ними информации от </w:t>
      </w:r>
      <w:r w:rsidR="00AF2D4C">
        <w:rPr>
          <w:rFonts w:ascii="Times New Roman" w:eastAsia="Times New Roman" w:hAnsi="Times New Roman" w:cs="Times New Roman"/>
          <w:spacing w:val="2"/>
        </w:rPr>
        <w:t xml:space="preserve">исходной точки </w:t>
      </w:r>
      <w:r w:rsidR="009C6977" w:rsidRPr="00AF2D4C">
        <w:rPr>
          <w:rFonts w:ascii="Times New Roman" w:eastAsia="Times New Roman" w:hAnsi="Times New Roman" w:cs="Times New Roman"/>
          <w:spacing w:val="2"/>
        </w:rPr>
        <w:t xml:space="preserve">до конечного потребителя. </w:t>
      </w:r>
      <w:r w:rsidR="00336C12">
        <w:rPr>
          <w:rFonts w:ascii="Times New Roman" w:eastAsia="Times New Roman" w:hAnsi="Times New Roman" w:cs="Times New Roman"/>
          <w:spacing w:val="2"/>
        </w:rPr>
        <w:t>Таким образом</w:t>
      </w:r>
      <w:r w:rsidR="00336C12" w:rsidRPr="00ED6BA4">
        <w:rPr>
          <w:rFonts w:ascii="Times New Roman" w:eastAsia="Times New Roman" w:hAnsi="Times New Roman" w:cs="Times New Roman"/>
          <w:spacing w:val="2"/>
        </w:rPr>
        <w:t xml:space="preserve">, </w:t>
      </w:r>
      <w:r w:rsidR="00336C12">
        <w:rPr>
          <w:rFonts w:ascii="Times New Roman" w:eastAsia="Times New Roman" w:hAnsi="Times New Roman" w:cs="Times New Roman"/>
          <w:spacing w:val="2"/>
        </w:rPr>
        <w:t>технологическую инновацию в логистике можно определить как инновацию</w:t>
      </w:r>
      <w:r w:rsidR="00336C12" w:rsidRPr="00ED6BA4">
        <w:rPr>
          <w:rFonts w:ascii="Times New Roman" w:eastAsia="Times New Roman" w:hAnsi="Times New Roman" w:cs="Times New Roman"/>
          <w:spacing w:val="2"/>
        </w:rPr>
        <w:t xml:space="preserve">, </w:t>
      </w:r>
      <w:r w:rsidR="00336C12">
        <w:rPr>
          <w:rFonts w:ascii="Times New Roman" w:eastAsia="Times New Roman" w:hAnsi="Times New Roman" w:cs="Times New Roman"/>
          <w:spacing w:val="2"/>
        </w:rPr>
        <w:t>положительно влияющую на логистические процессы</w:t>
      </w:r>
      <w:r w:rsidR="00336C12" w:rsidRPr="00ED6BA4">
        <w:rPr>
          <w:rFonts w:ascii="Times New Roman" w:eastAsia="Times New Roman" w:hAnsi="Times New Roman" w:cs="Times New Roman"/>
          <w:spacing w:val="2"/>
        </w:rPr>
        <w:t xml:space="preserve">. </w:t>
      </w:r>
      <w:r w:rsidR="00336C12">
        <w:rPr>
          <w:rFonts w:ascii="Times New Roman" w:eastAsia="Times New Roman" w:hAnsi="Times New Roman" w:cs="Times New Roman"/>
          <w:spacing w:val="2"/>
        </w:rPr>
        <w:t>Технологическую инновацию в логистике можно также определить как инновацию</w:t>
      </w:r>
      <w:r w:rsidR="00336C12" w:rsidRPr="00ED6BA4">
        <w:rPr>
          <w:rFonts w:ascii="Times New Roman" w:eastAsia="Times New Roman" w:hAnsi="Times New Roman" w:cs="Times New Roman"/>
          <w:spacing w:val="2"/>
        </w:rPr>
        <w:t xml:space="preserve">, </w:t>
      </w:r>
      <w:r w:rsidR="00336C12">
        <w:rPr>
          <w:rFonts w:ascii="Times New Roman" w:eastAsia="Times New Roman" w:hAnsi="Times New Roman" w:cs="Times New Roman"/>
          <w:spacing w:val="2"/>
        </w:rPr>
        <w:t xml:space="preserve">положительно влияющую на интенсивность выполнения логистических функций </w:t>
      </w:r>
      <w:r w:rsidR="002405D0" w:rsidRPr="00ED6BA4">
        <w:rPr>
          <w:rFonts w:ascii="Times New Roman" w:eastAsia="Times New Roman" w:hAnsi="Times New Roman" w:cs="Times New Roman"/>
          <w:spacing w:val="2"/>
        </w:rPr>
        <w:t>(</w:t>
      </w:r>
      <w:r w:rsidR="002405D0">
        <w:rPr>
          <w:rFonts w:ascii="Times New Roman" w:eastAsia="Times New Roman" w:hAnsi="Times New Roman" w:cs="Times New Roman"/>
          <w:spacing w:val="2"/>
        </w:rPr>
        <w:t>Рис</w:t>
      </w:r>
      <w:r w:rsidR="002405D0" w:rsidRPr="00ED6BA4">
        <w:rPr>
          <w:rFonts w:ascii="Times New Roman" w:eastAsia="Times New Roman" w:hAnsi="Times New Roman" w:cs="Times New Roman"/>
          <w:spacing w:val="2"/>
        </w:rPr>
        <w:t>.1.1)</w:t>
      </w:r>
      <w:r w:rsidR="00CC0669" w:rsidRPr="00ED6BA4">
        <w:rPr>
          <w:rFonts w:ascii="Times New Roman" w:eastAsia="Times New Roman" w:hAnsi="Times New Roman" w:cs="Times New Roman"/>
          <w:spacing w:val="2"/>
        </w:rPr>
        <w:t>.</w:t>
      </w:r>
    </w:p>
    <w:p w14:paraId="196E629A" w14:textId="77777777" w:rsidR="00CC0669" w:rsidRPr="00ED6BA4" w:rsidRDefault="00CC0669" w:rsidP="003D4D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</w:p>
    <w:p w14:paraId="5C156D9C" w14:textId="77777777" w:rsidR="00CC0669" w:rsidRPr="00ED6BA4" w:rsidRDefault="00CC0669" w:rsidP="003D4D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</w:p>
    <w:p w14:paraId="73136433" w14:textId="723D8F5B" w:rsidR="00CC0669" w:rsidRPr="00ED6BA4" w:rsidRDefault="00CC0669" w:rsidP="00336C12">
      <w:pPr>
        <w:widowControl w:val="0"/>
        <w:tabs>
          <w:tab w:val="left" w:pos="453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14:paraId="732CDCEF" w14:textId="0E2D3140" w:rsidR="00192B1B" w:rsidRDefault="00A01F8C" w:rsidP="00192B1B">
      <w:pPr>
        <w:keepNext/>
        <w:keepLines/>
        <w:spacing w:before="20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>
        <w:rPr>
          <w:rFonts w:ascii="Times New Roman" w:eastAsiaTheme="majorEastAsia" w:hAnsi="Times New Roman" w:cs="Times New Roman"/>
          <w:bCs/>
          <w:color w:val="000000" w:themeColor="text1"/>
        </w:rPr>
        <w:lastRenderedPageBreak/>
        <w:t>Рис</w:t>
      </w:r>
      <w:r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.</w:t>
      </w:r>
      <w:r w:rsidR="00192B1B">
        <w:rPr>
          <w:rFonts w:ascii="Times New Roman" w:eastAsiaTheme="majorEastAsia" w:hAnsi="Times New Roman" w:cs="Times New Roman"/>
          <w:bCs/>
          <w:color w:val="000000" w:themeColor="text1"/>
        </w:rPr>
        <w:t>1</w:t>
      </w:r>
      <w:r w:rsidR="00192B1B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.1</w:t>
      </w:r>
      <w:r w:rsidR="00192B1B" w:rsidRPr="00A677B4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 xml:space="preserve">. </w:t>
      </w:r>
      <w:r w:rsidR="00192B1B" w:rsidRPr="00A677B4">
        <w:rPr>
          <w:rFonts w:ascii="Times New Roman" w:eastAsiaTheme="majorEastAsia" w:hAnsi="Times New Roman" w:cs="Times New Roman"/>
          <w:bCs/>
          <w:color w:val="000000" w:themeColor="text1"/>
        </w:rPr>
        <w:t>Классификация логистических функций</w:t>
      </w:r>
      <w:r w:rsidR="00192B1B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="00192B1B" w:rsidRPr="00B4573F">
        <w:rPr>
          <w:rStyle w:val="a7"/>
          <w:rFonts w:ascii="Times New Roman" w:eastAsiaTheme="majorEastAsia" w:hAnsi="Times New Roman" w:cs="Times New Roman"/>
          <w:bCs/>
          <w:color w:val="000000" w:themeColor="text1"/>
          <w:lang w:val="en-US"/>
        </w:rPr>
        <w:footnoteReference w:id="4"/>
      </w:r>
    </w:p>
    <w:p w14:paraId="25622595" w14:textId="414899E0" w:rsidR="00192B1B" w:rsidRPr="00A677B4" w:rsidRDefault="00192B1B" w:rsidP="00192B1B">
      <w:pPr>
        <w:keepNext/>
        <w:keepLines/>
        <w:tabs>
          <w:tab w:val="left" w:pos="4962"/>
        </w:tabs>
        <w:spacing w:before="20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</w:pPr>
      <w:r w:rsidRPr="00B4573F">
        <w:rPr>
          <w:rFonts w:ascii="Times New Roman" w:eastAsiaTheme="majorEastAsia" w:hAnsi="Times New Roman" w:cs="Times New Roman"/>
          <w:bCs/>
          <w:noProof/>
          <w:color w:val="000000" w:themeColor="text1"/>
          <w:lang w:val="en-US"/>
        </w:rPr>
        <w:drawing>
          <wp:inline distT="0" distB="0" distL="0" distR="0" wp14:anchorId="1943EA90" wp14:editId="0319629E">
            <wp:extent cx="5486400" cy="3200400"/>
            <wp:effectExtent l="50800" t="7620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57415B8" w14:textId="4DEBB09D" w:rsidR="00DC0357" w:rsidRPr="000D42CD" w:rsidRDefault="000A2D7A" w:rsidP="00181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 w:rsidRPr="00B4573F">
        <w:rPr>
          <w:rFonts w:ascii="Times New Roman" w:eastAsia="Times New Roman" w:hAnsi="Times New Roman" w:cs="Times New Roman"/>
          <w:spacing w:val="2"/>
        </w:rPr>
        <w:t>Так же</w:t>
      </w:r>
      <w:r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Pr="00B4573F">
        <w:rPr>
          <w:rFonts w:ascii="Times New Roman" w:eastAsia="Times New Roman" w:hAnsi="Times New Roman" w:cs="Times New Roman"/>
          <w:spacing w:val="2"/>
        </w:rPr>
        <w:t>как и для определения технологических инноваций в логистике</w:t>
      </w:r>
      <w:r w:rsidRPr="000D42CD">
        <w:rPr>
          <w:rFonts w:ascii="Times New Roman" w:eastAsia="Times New Roman" w:hAnsi="Times New Roman" w:cs="Times New Roman"/>
          <w:spacing w:val="2"/>
        </w:rPr>
        <w:t xml:space="preserve">, </w:t>
      </w:r>
      <w:r w:rsidRPr="00B4573F">
        <w:rPr>
          <w:rFonts w:ascii="Times New Roman" w:eastAsia="Times New Roman" w:hAnsi="Times New Roman" w:cs="Times New Roman"/>
          <w:spacing w:val="2"/>
        </w:rPr>
        <w:t xml:space="preserve">необходимо сначала определить </w:t>
      </w:r>
      <w:r w:rsidR="005340D3" w:rsidRPr="00B4573F">
        <w:rPr>
          <w:rFonts w:ascii="Times New Roman" w:eastAsia="Times New Roman" w:hAnsi="Times New Roman" w:cs="Times New Roman"/>
          <w:spacing w:val="2"/>
        </w:rPr>
        <w:t>понятие управления</w:t>
      </w:r>
      <w:r w:rsidRPr="00B4573F">
        <w:rPr>
          <w:rFonts w:ascii="Times New Roman" w:eastAsia="Times New Roman" w:hAnsi="Times New Roman" w:cs="Times New Roman"/>
          <w:spacing w:val="2"/>
        </w:rPr>
        <w:t xml:space="preserve"> цепями поставок </w:t>
      </w:r>
      <w:r w:rsidR="008164B8" w:rsidRPr="00B4573F">
        <w:rPr>
          <w:rFonts w:ascii="Times New Roman" w:eastAsia="Times New Roman" w:hAnsi="Times New Roman" w:cs="Times New Roman"/>
          <w:spacing w:val="2"/>
        </w:rPr>
        <w:t>и соответствующих основных процессов</w:t>
      </w:r>
      <w:r w:rsidR="008164B8" w:rsidRPr="000D42CD">
        <w:rPr>
          <w:rFonts w:ascii="Times New Roman" w:eastAsia="Times New Roman" w:hAnsi="Times New Roman" w:cs="Times New Roman"/>
          <w:spacing w:val="2"/>
        </w:rPr>
        <w:t xml:space="preserve">. </w:t>
      </w:r>
      <w:r w:rsidR="00614445" w:rsidRPr="00870947">
        <w:rPr>
          <w:rFonts w:ascii="Times New Roman" w:eastAsia="Times New Roman" w:hAnsi="Times New Roman" w:cs="Times New Roman"/>
          <w:spacing w:val="2"/>
        </w:rPr>
        <w:t>Управление цепями поставок</w:t>
      </w:r>
      <w:r w:rsidR="007A2DE5" w:rsidRPr="00870947">
        <w:rPr>
          <w:rFonts w:ascii="Times New Roman" w:hAnsi="Times New Roman" w:cs="Times New Roman"/>
        </w:rPr>
        <w:t xml:space="preserve"> – </w:t>
      </w:r>
      <w:r w:rsidR="00614445" w:rsidRPr="00870947">
        <w:rPr>
          <w:rFonts w:ascii="Times New Roman" w:eastAsia="Times New Roman" w:hAnsi="Times New Roman" w:cs="Times New Roman"/>
          <w:spacing w:val="2"/>
        </w:rPr>
        <w:t>это совокупность ключевых бизнес-процессов</w:t>
      </w:r>
      <w:r w:rsidR="00626DF2" w:rsidRPr="00870947">
        <w:rPr>
          <w:rFonts w:ascii="Times New Roman" w:eastAsia="Times New Roman" w:hAnsi="Times New Roman" w:cs="Times New Roman"/>
          <w:spacing w:val="2"/>
        </w:rPr>
        <w:t>, добавляющая ценность всем заинтересованным лицам</w:t>
      </w:r>
      <w:r w:rsidR="00D30E01" w:rsidRPr="00870947">
        <w:rPr>
          <w:rFonts w:ascii="Times New Roman" w:eastAsia="Times New Roman" w:hAnsi="Times New Roman" w:cs="Times New Roman"/>
          <w:spacing w:val="2"/>
        </w:rPr>
        <w:t xml:space="preserve"> на всех участках цепи поставок</w:t>
      </w:r>
      <w:r w:rsidR="00717CBC" w:rsidRPr="00B4573F">
        <w:rPr>
          <w:rStyle w:val="a7"/>
          <w:rFonts w:ascii="Times New Roman" w:eastAsia="Times New Roman" w:hAnsi="Times New Roman" w:cs="Times New Roman"/>
          <w:spacing w:val="2"/>
        </w:rPr>
        <w:footnoteReference w:id="5"/>
      </w:r>
      <w:r w:rsidR="003D4D4B">
        <w:rPr>
          <w:rFonts w:ascii="Times New Roman" w:eastAsia="Times New Roman" w:hAnsi="Times New Roman" w:cs="Times New Roman"/>
          <w:spacing w:val="2"/>
        </w:rPr>
        <w:t xml:space="preserve">. </w:t>
      </w:r>
      <w:r w:rsidR="008A4967" w:rsidRPr="00B4573F">
        <w:rPr>
          <w:rFonts w:ascii="Times New Roman" w:hAnsi="Times New Roman" w:cs="Times New Roman"/>
        </w:rPr>
        <w:t>Американские ученые в области управления цепями поставок Д</w:t>
      </w:r>
      <w:r w:rsidR="008A4967" w:rsidRPr="000D42CD">
        <w:rPr>
          <w:rFonts w:ascii="Times New Roman" w:hAnsi="Times New Roman" w:cs="Times New Roman"/>
        </w:rPr>
        <w:t xml:space="preserve">. </w:t>
      </w:r>
      <w:r w:rsidR="008A4967" w:rsidRPr="00B4573F">
        <w:rPr>
          <w:rFonts w:ascii="Times New Roman" w:hAnsi="Times New Roman" w:cs="Times New Roman"/>
        </w:rPr>
        <w:t>Ламберт и Дж</w:t>
      </w:r>
      <w:r w:rsidR="008A4967" w:rsidRPr="000D42CD">
        <w:rPr>
          <w:rFonts w:ascii="Times New Roman" w:hAnsi="Times New Roman" w:cs="Times New Roman"/>
        </w:rPr>
        <w:t xml:space="preserve">. </w:t>
      </w:r>
      <w:r w:rsidR="008A4967" w:rsidRPr="00B4573F">
        <w:rPr>
          <w:rFonts w:ascii="Times New Roman" w:hAnsi="Times New Roman" w:cs="Times New Roman"/>
        </w:rPr>
        <w:t xml:space="preserve">Сток определяют управление цепями поставок как интеграцию </w:t>
      </w:r>
      <w:r w:rsidR="00181104">
        <w:rPr>
          <w:rFonts w:ascii="Times New Roman" w:hAnsi="Times New Roman" w:cs="Times New Roman"/>
        </w:rPr>
        <w:t xml:space="preserve">таких </w:t>
      </w:r>
      <w:r w:rsidR="008A4967" w:rsidRPr="00B4573F">
        <w:rPr>
          <w:rFonts w:ascii="Times New Roman" w:hAnsi="Times New Roman" w:cs="Times New Roman"/>
        </w:rPr>
        <w:t>ключевых восьми бизнес-процессов</w:t>
      </w:r>
      <w:r w:rsidR="00181104" w:rsidRPr="00ED6BA4">
        <w:rPr>
          <w:rFonts w:ascii="Times New Roman" w:hAnsi="Times New Roman" w:cs="Times New Roman"/>
        </w:rPr>
        <w:t xml:space="preserve">, </w:t>
      </w:r>
      <w:r w:rsidR="00181104">
        <w:rPr>
          <w:rFonts w:ascii="Times New Roman" w:hAnsi="Times New Roman" w:cs="Times New Roman"/>
        </w:rPr>
        <w:t xml:space="preserve">как </w:t>
      </w:r>
      <w:r w:rsidR="008A4967" w:rsidRPr="00181104">
        <w:rPr>
          <w:rFonts w:ascii="Times New Roman" w:hAnsi="Times New Roman" w:cs="Times New Roman"/>
        </w:rPr>
        <w:t>потребительский сервис</w:t>
      </w:r>
      <w:r w:rsidR="008A4967" w:rsidRPr="00ED6BA4">
        <w:rPr>
          <w:rFonts w:ascii="Times New Roman" w:hAnsi="Times New Roman" w:cs="Times New Roman"/>
        </w:rPr>
        <w:t>;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8A4967" w:rsidRPr="00181104">
        <w:rPr>
          <w:rFonts w:ascii="Times New Roman" w:hAnsi="Times New Roman" w:cs="Times New Roman"/>
        </w:rPr>
        <w:t>координация потребительских взаимоотношений</w:t>
      </w:r>
      <w:r w:rsidR="008A4967" w:rsidRPr="00ED6BA4">
        <w:rPr>
          <w:rFonts w:ascii="Times New Roman" w:hAnsi="Times New Roman" w:cs="Times New Roman"/>
        </w:rPr>
        <w:t>;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8A4967" w:rsidRPr="00181104">
        <w:rPr>
          <w:rFonts w:ascii="Times New Roman" w:hAnsi="Times New Roman" w:cs="Times New Roman"/>
        </w:rPr>
        <w:t>координация спроса</w:t>
      </w:r>
      <w:r w:rsidR="008A4967" w:rsidRPr="00ED6BA4">
        <w:rPr>
          <w:rFonts w:ascii="Times New Roman" w:hAnsi="Times New Roman" w:cs="Times New Roman"/>
        </w:rPr>
        <w:t>;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8A4967" w:rsidRPr="00181104">
        <w:rPr>
          <w:rFonts w:ascii="Times New Roman" w:hAnsi="Times New Roman" w:cs="Times New Roman"/>
        </w:rPr>
        <w:t>координация выполнения заказа</w:t>
      </w:r>
      <w:r w:rsidR="008A4967" w:rsidRPr="00ED6BA4">
        <w:rPr>
          <w:rFonts w:ascii="Times New Roman" w:hAnsi="Times New Roman" w:cs="Times New Roman"/>
        </w:rPr>
        <w:t>;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8A4967" w:rsidRPr="00181104">
        <w:rPr>
          <w:rFonts w:ascii="Times New Roman" w:hAnsi="Times New Roman" w:cs="Times New Roman"/>
        </w:rPr>
        <w:t>обеспечение производственных процессов</w:t>
      </w:r>
      <w:r w:rsidR="008A4967" w:rsidRPr="00ED6BA4">
        <w:rPr>
          <w:rFonts w:ascii="Times New Roman" w:hAnsi="Times New Roman" w:cs="Times New Roman"/>
        </w:rPr>
        <w:t>;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8A4967" w:rsidRPr="00181104">
        <w:rPr>
          <w:rFonts w:ascii="Times New Roman" w:hAnsi="Times New Roman" w:cs="Times New Roman"/>
        </w:rPr>
        <w:t>контроль и координация снабжения</w:t>
      </w:r>
      <w:r w:rsidR="008A4967" w:rsidRPr="00ED6BA4">
        <w:rPr>
          <w:rFonts w:ascii="Times New Roman" w:hAnsi="Times New Roman" w:cs="Times New Roman"/>
        </w:rPr>
        <w:t>;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8A4967" w:rsidRPr="00181104">
        <w:rPr>
          <w:rFonts w:ascii="Times New Roman" w:hAnsi="Times New Roman" w:cs="Times New Roman"/>
        </w:rPr>
        <w:t>контроль и продуктовых разработок</w:t>
      </w:r>
      <w:r w:rsidR="008A4967" w:rsidRPr="00ED6BA4">
        <w:rPr>
          <w:rFonts w:ascii="Times New Roman" w:hAnsi="Times New Roman" w:cs="Times New Roman"/>
        </w:rPr>
        <w:t>;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8A4967" w:rsidRPr="00181104">
        <w:rPr>
          <w:rFonts w:ascii="Times New Roman" w:hAnsi="Times New Roman" w:cs="Times New Roman"/>
        </w:rPr>
        <w:t>координация и управления возвратов</w:t>
      </w:r>
      <w:r w:rsidR="008A4967" w:rsidRPr="00ED6BA4">
        <w:rPr>
          <w:rFonts w:ascii="Times New Roman" w:hAnsi="Times New Roman" w:cs="Times New Roman"/>
        </w:rPr>
        <w:t>.</w:t>
      </w:r>
      <w:r w:rsidR="00181104">
        <w:rPr>
          <w:rFonts w:ascii="Times New Roman" w:eastAsia="Times New Roman" w:hAnsi="Times New Roman" w:cs="Times New Roman"/>
          <w:spacing w:val="2"/>
        </w:rPr>
        <w:t xml:space="preserve"> </w:t>
      </w:r>
      <w:r w:rsidR="00D77B61" w:rsidRPr="00B4573F">
        <w:rPr>
          <w:rFonts w:ascii="Times New Roman" w:hAnsi="Times New Roman" w:cs="Times New Roman"/>
        </w:rPr>
        <w:t>Таким образом</w:t>
      </w:r>
      <w:r w:rsidR="00D77B61" w:rsidRPr="000D42CD">
        <w:rPr>
          <w:rFonts w:ascii="Times New Roman" w:hAnsi="Times New Roman" w:cs="Times New Roman"/>
        </w:rPr>
        <w:t xml:space="preserve">, </w:t>
      </w:r>
      <w:r w:rsidR="00A538E0" w:rsidRPr="00B4573F">
        <w:rPr>
          <w:rFonts w:ascii="Times New Roman" w:hAnsi="Times New Roman" w:cs="Times New Roman"/>
        </w:rPr>
        <w:t>следуя вышеприведенным определениям</w:t>
      </w:r>
      <w:r w:rsidR="004747F1">
        <w:rPr>
          <w:rFonts w:ascii="Times New Roman" w:hAnsi="Times New Roman" w:cs="Times New Roman"/>
        </w:rPr>
        <w:t xml:space="preserve"> и определению технологической инновации</w:t>
      </w:r>
      <w:r w:rsidR="00DC0357" w:rsidRPr="000D42CD">
        <w:rPr>
          <w:rFonts w:ascii="Times New Roman" w:hAnsi="Times New Roman" w:cs="Times New Roman"/>
        </w:rPr>
        <w:t xml:space="preserve">, </w:t>
      </w:r>
      <w:r w:rsidR="004747F1">
        <w:rPr>
          <w:rFonts w:ascii="Times New Roman" w:hAnsi="Times New Roman" w:cs="Times New Roman"/>
        </w:rPr>
        <w:t>технологическая инновация</w:t>
      </w:r>
      <w:r w:rsidR="00DC0357" w:rsidRPr="00B4573F">
        <w:rPr>
          <w:rFonts w:ascii="Times New Roman" w:hAnsi="Times New Roman" w:cs="Times New Roman"/>
        </w:rPr>
        <w:t xml:space="preserve"> в управлении цепями поставок</w:t>
      </w:r>
      <w:r w:rsidR="004747F1">
        <w:rPr>
          <w:rFonts w:ascii="Times New Roman" w:hAnsi="Times New Roman" w:cs="Times New Roman"/>
        </w:rPr>
        <w:t xml:space="preserve"> определяется</w:t>
      </w:r>
      <w:r w:rsidR="00DC0357" w:rsidRPr="00B4573F">
        <w:rPr>
          <w:rFonts w:ascii="Times New Roman" w:hAnsi="Times New Roman" w:cs="Times New Roman"/>
        </w:rPr>
        <w:t xml:space="preserve"> как </w:t>
      </w:r>
      <w:r w:rsidR="000D2199">
        <w:rPr>
          <w:rFonts w:ascii="Times New Roman" w:hAnsi="Times New Roman" w:cs="Times New Roman"/>
        </w:rPr>
        <w:t>инновацию</w:t>
      </w:r>
      <w:r w:rsidR="000D2199" w:rsidRPr="000D42CD">
        <w:rPr>
          <w:rFonts w:ascii="Times New Roman" w:hAnsi="Times New Roman" w:cs="Times New Roman"/>
        </w:rPr>
        <w:t>,</w:t>
      </w:r>
      <w:r w:rsidR="00BB27CE">
        <w:rPr>
          <w:rFonts w:ascii="Times New Roman" w:hAnsi="Times New Roman" w:cs="Times New Roman"/>
        </w:rPr>
        <w:t xml:space="preserve"> положительно</w:t>
      </w:r>
      <w:r w:rsidR="000D2199" w:rsidRPr="000D42CD">
        <w:rPr>
          <w:rFonts w:ascii="Times New Roman" w:hAnsi="Times New Roman" w:cs="Times New Roman"/>
        </w:rPr>
        <w:t xml:space="preserve"> </w:t>
      </w:r>
      <w:r w:rsidR="000D2199">
        <w:rPr>
          <w:rFonts w:ascii="Times New Roman" w:hAnsi="Times New Roman" w:cs="Times New Roman"/>
        </w:rPr>
        <w:t xml:space="preserve">влияющую </w:t>
      </w:r>
      <w:r w:rsidR="00DC0357" w:rsidRPr="00B4573F">
        <w:rPr>
          <w:rFonts w:ascii="Times New Roman" w:eastAsia="Times New Roman" w:hAnsi="Times New Roman" w:cs="Times New Roman"/>
          <w:spacing w:val="2"/>
        </w:rPr>
        <w:t>на ключевые восемь бизнес-процессов</w:t>
      </w:r>
      <w:r w:rsidR="00DC0357" w:rsidRPr="000D42CD">
        <w:rPr>
          <w:rFonts w:ascii="Times New Roman" w:eastAsia="Times New Roman" w:hAnsi="Times New Roman" w:cs="Times New Roman"/>
          <w:spacing w:val="2"/>
        </w:rPr>
        <w:t xml:space="preserve"> </w:t>
      </w:r>
      <w:r w:rsidR="00DC0357" w:rsidRPr="00B4573F">
        <w:rPr>
          <w:rFonts w:ascii="Times New Roman" w:eastAsia="Times New Roman" w:hAnsi="Times New Roman" w:cs="Times New Roman"/>
          <w:spacing w:val="2"/>
        </w:rPr>
        <w:t>управления цепями поставок</w:t>
      </w:r>
      <w:r w:rsidR="00DC0357" w:rsidRPr="000D42CD">
        <w:rPr>
          <w:rFonts w:ascii="Times New Roman" w:eastAsia="Times New Roman" w:hAnsi="Times New Roman" w:cs="Times New Roman"/>
          <w:spacing w:val="2"/>
        </w:rPr>
        <w:t>.</w:t>
      </w:r>
    </w:p>
    <w:p w14:paraId="634CED8A" w14:textId="64A8EDBD" w:rsidR="00446A0B" w:rsidRPr="000D42CD" w:rsidRDefault="001B659C" w:rsidP="0022707A">
      <w:pPr>
        <w:pStyle w:val="1"/>
        <w:ind w:firstLine="709"/>
        <w:rPr>
          <w:rFonts w:cs="Times New Roman"/>
          <w:szCs w:val="24"/>
          <w:lang w:val="ru-RU"/>
        </w:rPr>
      </w:pPr>
      <w:bookmarkStart w:id="5" w:name="_Toc324427685"/>
      <w:bookmarkStart w:id="6" w:name="_Toc324436234"/>
      <w:bookmarkStart w:id="7" w:name="_Toc325898983"/>
      <w:r w:rsidRPr="000D42CD">
        <w:rPr>
          <w:rFonts w:cs="Times New Roman"/>
          <w:szCs w:val="24"/>
          <w:lang w:val="ru-RU"/>
        </w:rPr>
        <w:lastRenderedPageBreak/>
        <w:t>1.2. Развитие логистики и управлени</w:t>
      </w:r>
      <w:r>
        <w:rPr>
          <w:rFonts w:cs="Times New Roman"/>
          <w:szCs w:val="24"/>
          <w:lang w:val="ru-RU"/>
        </w:rPr>
        <w:t>я</w:t>
      </w:r>
      <w:r w:rsidR="006A7B3B" w:rsidRPr="000D42CD">
        <w:rPr>
          <w:rFonts w:cs="Times New Roman"/>
          <w:szCs w:val="24"/>
          <w:lang w:val="ru-RU"/>
        </w:rPr>
        <w:t xml:space="preserve"> цепями поставок и сопутствующие технологические инновации</w:t>
      </w:r>
      <w:bookmarkEnd w:id="5"/>
      <w:bookmarkEnd w:id="6"/>
      <w:bookmarkEnd w:id="7"/>
    </w:p>
    <w:p w14:paraId="0BDEE823" w14:textId="3979143E" w:rsidR="00605CF5" w:rsidRPr="000D42CD" w:rsidRDefault="00352B3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На развитие логистики и концепции управления цепями поставок в исторической перспективе влиял</w:t>
      </w:r>
      <w:r w:rsidR="00AF72AC" w:rsidRPr="00B4573F">
        <w:rPr>
          <w:rFonts w:ascii="Times New Roman" w:hAnsi="Times New Roman" w:cs="Times New Roman"/>
        </w:rPr>
        <w:t>о взаимодействие следующих факторов</w:t>
      </w:r>
      <w:r w:rsidR="00AF72AC" w:rsidRPr="000D42CD">
        <w:rPr>
          <w:rFonts w:ascii="Times New Roman" w:hAnsi="Times New Roman" w:cs="Times New Roman"/>
        </w:rPr>
        <w:t>:</w:t>
      </w:r>
      <w:r w:rsidR="00723E31" w:rsidRPr="000D42CD">
        <w:rPr>
          <w:rFonts w:ascii="Times New Roman" w:hAnsi="Times New Roman" w:cs="Times New Roman"/>
        </w:rPr>
        <w:t xml:space="preserve"> рыночные тенденции, </w:t>
      </w:r>
      <w:r w:rsidR="00723E31">
        <w:rPr>
          <w:rFonts w:ascii="Times New Roman" w:hAnsi="Times New Roman" w:cs="Times New Roman"/>
        </w:rPr>
        <w:t>охват и уровень логистического управления</w:t>
      </w:r>
      <w:r w:rsidR="00723E31" w:rsidRPr="000D42CD">
        <w:rPr>
          <w:rFonts w:ascii="Times New Roman" w:hAnsi="Times New Roman" w:cs="Times New Roman"/>
        </w:rPr>
        <w:t xml:space="preserve">, </w:t>
      </w:r>
      <w:r w:rsidR="00723E31">
        <w:rPr>
          <w:rFonts w:ascii="Times New Roman" w:hAnsi="Times New Roman" w:cs="Times New Roman"/>
        </w:rPr>
        <w:t>используемые технологические инновации</w:t>
      </w:r>
      <w:r w:rsidR="00723E31" w:rsidRPr="000D42CD">
        <w:rPr>
          <w:rFonts w:ascii="Times New Roman" w:hAnsi="Times New Roman" w:cs="Times New Roman"/>
        </w:rPr>
        <w:t>.</w:t>
      </w:r>
      <w:r w:rsidR="006944FA">
        <w:rPr>
          <w:rFonts w:ascii="Times New Roman" w:hAnsi="Times New Roman" w:cs="Times New Roman"/>
        </w:rPr>
        <w:t xml:space="preserve"> В данном разделе исследования </w:t>
      </w:r>
      <w:r w:rsidR="00AF72AC" w:rsidRPr="00B4573F">
        <w:rPr>
          <w:rFonts w:ascii="Times New Roman" w:hAnsi="Times New Roman" w:cs="Times New Roman"/>
        </w:rPr>
        <w:t>развитие логистики и управления цепями поставок рассматривается с точки зрения комплексного влияния этих факторов</w:t>
      </w:r>
      <w:r w:rsidR="00605CF5" w:rsidRPr="000D42CD">
        <w:rPr>
          <w:rFonts w:ascii="Times New Roman" w:hAnsi="Times New Roman" w:cs="Times New Roman"/>
        </w:rPr>
        <w:t xml:space="preserve">: </w:t>
      </w:r>
      <w:r w:rsidR="00605CF5" w:rsidRPr="00B4573F">
        <w:rPr>
          <w:rFonts w:ascii="Times New Roman" w:hAnsi="Times New Roman" w:cs="Times New Roman"/>
        </w:rPr>
        <w:t>изолированное влияние технологических инноваций рассмотреть невозможно</w:t>
      </w:r>
      <w:r w:rsidR="006944FA" w:rsidRPr="00151BA1">
        <w:rPr>
          <w:rFonts w:ascii="Times New Roman" w:hAnsi="Times New Roman" w:cs="Times New Roman"/>
        </w:rPr>
        <w:t xml:space="preserve"> – </w:t>
      </w:r>
      <w:r w:rsidR="00605CF5" w:rsidRPr="00B4573F">
        <w:rPr>
          <w:rFonts w:ascii="Times New Roman" w:hAnsi="Times New Roman" w:cs="Times New Roman"/>
        </w:rPr>
        <w:t>именно совокупность вышеприведенных</w:t>
      </w:r>
      <w:r w:rsidR="004475CE" w:rsidRPr="00B4573F">
        <w:rPr>
          <w:rFonts w:ascii="Times New Roman" w:hAnsi="Times New Roman" w:cs="Times New Roman"/>
        </w:rPr>
        <w:t xml:space="preserve"> факторов побуждала внедрение технологических инноваций</w:t>
      </w:r>
      <w:r w:rsidR="004475CE" w:rsidRPr="000D42CD">
        <w:rPr>
          <w:rFonts w:ascii="Times New Roman" w:hAnsi="Times New Roman" w:cs="Times New Roman"/>
        </w:rPr>
        <w:t>.</w:t>
      </w:r>
      <w:r w:rsidR="00762C01" w:rsidRPr="00B4573F">
        <w:rPr>
          <w:rFonts w:ascii="Times New Roman" w:hAnsi="Times New Roman" w:cs="Times New Roman"/>
        </w:rPr>
        <w:t xml:space="preserve"> Тем не менее</w:t>
      </w:r>
      <w:r w:rsidR="00AF72AC" w:rsidRPr="000D42CD">
        <w:rPr>
          <w:rFonts w:ascii="Times New Roman" w:hAnsi="Times New Roman" w:cs="Times New Roman"/>
        </w:rPr>
        <w:t xml:space="preserve">, </w:t>
      </w:r>
      <w:r w:rsidR="00AF72AC" w:rsidRPr="00B4573F">
        <w:rPr>
          <w:rFonts w:ascii="Times New Roman" w:hAnsi="Times New Roman" w:cs="Times New Roman"/>
        </w:rPr>
        <w:t>ввиду направленности данно</w:t>
      </w:r>
      <w:r w:rsidR="004475CE" w:rsidRPr="00B4573F">
        <w:rPr>
          <w:rFonts w:ascii="Times New Roman" w:hAnsi="Times New Roman" w:cs="Times New Roman"/>
        </w:rPr>
        <w:t xml:space="preserve">го исследования особое внимание </w:t>
      </w:r>
      <w:r w:rsidR="00605CF5" w:rsidRPr="00B4573F">
        <w:rPr>
          <w:rFonts w:ascii="Times New Roman" w:hAnsi="Times New Roman" w:cs="Times New Roman"/>
        </w:rPr>
        <w:t xml:space="preserve">уделяется </w:t>
      </w:r>
      <w:r w:rsidR="004475CE" w:rsidRPr="00B4573F">
        <w:rPr>
          <w:rFonts w:ascii="Times New Roman" w:hAnsi="Times New Roman" w:cs="Times New Roman"/>
        </w:rPr>
        <w:t xml:space="preserve">именно </w:t>
      </w:r>
      <w:r w:rsidR="00605CF5" w:rsidRPr="00B4573F">
        <w:rPr>
          <w:rFonts w:ascii="Times New Roman" w:hAnsi="Times New Roman" w:cs="Times New Roman"/>
        </w:rPr>
        <w:t>роли технологических инноваций</w:t>
      </w:r>
      <w:r w:rsidR="004475CE" w:rsidRPr="000D42CD">
        <w:rPr>
          <w:rFonts w:ascii="Times New Roman" w:hAnsi="Times New Roman" w:cs="Times New Roman"/>
        </w:rPr>
        <w:t>.</w:t>
      </w:r>
    </w:p>
    <w:p w14:paraId="00E4C91E" w14:textId="1162D3C5" w:rsidR="00F47D05" w:rsidRPr="000D42CD" w:rsidRDefault="00F47D05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3E31">
        <w:rPr>
          <w:rFonts w:ascii="Times New Roman" w:hAnsi="Times New Roman" w:cs="Times New Roman"/>
        </w:rPr>
        <w:t>Этапу становления</w:t>
      </w:r>
      <w:r w:rsidRPr="00B4573F">
        <w:rPr>
          <w:rFonts w:ascii="Times New Roman" w:hAnsi="Times New Roman" w:cs="Times New Roman"/>
        </w:rPr>
        <w:t xml:space="preserve"> логистики,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 xml:space="preserve">происходившему в 60-е года </w:t>
      </w:r>
      <w:r w:rsidRPr="00B4573F">
        <w:rPr>
          <w:rFonts w:ascii="Times New Roman" w:hAnsi="Times New Roman" w:cs="Times New Roman"/>
          <w:lang w:val="en-US"/>
        </w:rPr>
        <w:t>XX</w:t>
      </w:r>
      <w:r w:rsidR="00D6649A"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века</w:t>
      </w:r>
      <w:r w:rsidR="00D6649A" w:rsidRPr="000D42CD">
        <w:rPr>
          <w:rFonts w:ascii="Times New Roman" w:hAnsi="Times New Roman" w:cs="Times New Roman"/>
        </w:rPr>
        <w:t xml:space="preserve">, </w:t>
      </w:r>
      <w:r w:rsidR="00D6649A" w:rsidRPr="00B4573F">
        <w:rPr>
          <w:rFonts w:ascii="Times New Roman" w:hAnsi="Times New Roman" w:cs="Times New Roman"/>
        </w:rPr>
        <w:t xml:space="preserve">характерно </w:t>
      </w:r>
      <w:r w:rsidR="00045AB8" w:rsidRPr="00B4573F">
        <w:rPr>
          <w:rFonts w:ascii="Times New Roman" w:hAnsi="Times New Roman" w:cs="Times New Roman"/>
        </w:rPr>
        <w:t>совершенствование управления материальных потоков в обращении</w:t>
      </w:r>
      <w:r w:rsidR="00D6649A" w:rsidRPr="000D42CD">
        <w:rPr>
          <w:rFonts w:ascii="Times New Roman" w:hAnsi="Times New Roman" w:cs="Times New Roman"/>
        </w:rPr>
        <w:t xml:space="preserve">. </w:t>
      </w:r>
      <w:r w:rsidR="00D6649A" w:rsidRPr="00B4573F">
        <w:rPr>
          <w:rFonts w:ascii="Times New Roman" w:hAnsi="Times New Roman" w:cs="Times New Roman"/>
        </w:rPr>
        <w:t>На этом этапе развития приходит понимание того</w:t>
      </w:r>
      <w:r w:rsidR="00D6649A" w:rsidRPr="000D42CD">
        <w:rPr>
          <w:rFonts w:ascii="Times New Roman" w:hAnsi="Times New Roman" w:cs="Times New Roman"/>
        </w:rPr>
        <w:t xml:space="preserve">, </w:t>
      </w:r>
      <w:r w:rsidR="00D6649A" w:rsidRPr="00B4573F">
        <w:rPr>
          <w:rFonts w:ascii="Times New Roman" w:hAnsi="Times New Roman" w:cs="Times New Roman"/>
        </w:rPr>
        <w:t>что интеграция отдельных функций физического распределения товаров может произвести экономическую выгоду</w:t>
      </w:r>
      <w:r w:rsidR="005509F6" w:rsidRPr="000D42CD">
        <w:rPr>
          <w:rFonts w:ascii="Times New Roman" w:hAnsi="Times New Roman" w:cs="Times New Roman"/>
        </w:rPr>
        <w:t xml:space="preserve">; </w:t>
      </w:r>
      <w:r w:rsidR="005509F6" w:rsidRPr="00B4573F">
        <w:rPr>
          <w:rFonts w:ascii="Times New Roman" w:hAnsi="Times New Roman" w:cs="Times New Roman"/>
        </w:rPr>
        <w:t>что</w:t>
      </w:r>
      <w:r w:rsidR="00597448" w:rsidRPr="00B4573F">
        <w:rPr>
          <w:rFonts w:ascii="Times New Roman" w:hAnsi="Times New Roman" w:cs="Times New Roman"/>
        </w:rPr>
        <w:t xml:space="preserve"> существующие по отдельност</w:t>
      </w:r>
      <w:r w:rsidR="00615EC0" w:rsidRPr="00B4573F">
        <w:rPr>
          <w:rFonts w:ascii="Times New Roman" w:hAnsi="Times New Roman" w:cs="Times New Roman"/>
        </w:rPr>
        <w:t>и складские и транспортные</w:t>
      </w:r>
      <w:r w:rsidR="00597448" w:rsidRPr="00B4573F">
        <w:rPr>
          <w:rFonts w:ascii="Times New Roman" w:hAnsi="Times New Roman" w:cs="Times New Roman"/>
        </w:rPr>
        <w:t xml:space="preserve"> потоки могут быть объединены одной системой управления</w:t>
      </w:r>
      <w:r w:rsidR="00615EC0" w:rsidRPr="000D42CD">
        <w:rPr>
          <w:rFonts w:ascii="Times New Roman" w:hAnsi="Times New Roman" w:cs="Times New Roman"/>
        </w:rPr>
        <w:t xml:space="preserve">. </w:t>
      </w:r>
      <w:r w:rsidR="00615EC0" w:rsidRPr="00B4573F">
        <w:rPr>
          <w:rFonts w:ascii="Times New Roman" w:hAnsi="Times New Roman" w:cs="Times New Roman"/>
        </w:rPr>
        <w:t>Как следствие</w:t>
      </w:r>
      <w:r w:rsidR="00615EC0" w:rsidRPr="000D42CD">
        <w:rPr>
          <w:rFonts w:ascii="Times New Roman" w:hAnsi="Times New Roman" w:cs="Times New Roman"/>
        </w:rPr>
        <w:t xml:space="preserve">, </w:t>
      </w:r>
      <w:r w:rsidR="00615EC0" w:rsidRPr="00B4573F">
        <w:rPr>
          <w:rFonts w:ascii="Times New Roman" w:hAnsi="Times New Roman" w:cs="Times New Roman"/>
        </w:rPr>
        <w:t>з</w:t>
      </w:r>
      <w:r w:rsidR="00597448" w:rsidRPr="00B4573F">
        <w:rPr>
          <w:rFonts w:ascii="Times New Roman" w:hAnsi="Times New Roman" w:cs="Times New Roman"/>
        </w:rPr>
        <w:t>адачи транспортно-складского процесса начинают решаться совместно</w:t>
      </w:r>
      <w:r w:rsidR="00597448" w:rsidRPr="000D42CD">
        <w:rPr>
          <w:rFonts w:ascii="Times New Roman" w:hAnsi="Times New Roman" w:cs="Times New Roman"/>
        </w:rPr>
        <w:t xml:space="preserve">. </w:t>
      </w:r>
    </w:p>
    <w:p w14:paraId="5F5C05E1" w14:textId="52A4E023" w:rsidR="00E82B8E" w:rsidRPr="000D42CD" w:rsidRDefault="007C37D7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Оптимизационные задачи физического распределения прежде решались</w:t>
      </w:r>
      <w:r w:rsidR="00542435" w:rsidRPr="000D42CD">
        <w:rPr>
          <w:rFonts w:ascii="Times New Roman" w:hAnsi="Times New Roman" w:cs="Times New Roman"/>
        </w:rPr>
        <w:t>.</w:t>
      </w:r>
      <w:r w:rsidR="00484D1C" w:rsidRPr="000D42CD">
        <w:rPr>
          <w:rFonts w:ascii="Times New Roman" w:hAnsi="Times New Roman" w:cs="Times New Roman"/>
        </w:rPr>
        <w:t xml:space="preserve"> </w:t>
      </w:r>
      <w:r w:rsidR="00484D1C" w:rsidRPr="00B4573F">
        <w:rPr>
          <w:rFonts w:ascii="Times New Roman" w:hAnsi="Times New Roman" w:cs="Times New Roman"/>
        </w:rPr>
        <w:t>К примеру</w:t>
      </w:r>
      <w:r w:rsidR="00CA32F1" w:rsidRPr="00ED6BA4">
        <w:rPr>
          <w:rFonts w:ascii="Times New Roman" w:hAnsi="Times New Roman" w:cs="Times New Roman"/>
        </w:rPr>
        <w:t xml:space="preserve">, </w:t>
      </w:r>
      <w:r w:rsidR="00484D1C" w:rsidRPr="00B4573F">
        <w:rPr>
          <w:rFonts w:ascii="Times New Roman" w:hAnsi="Times New Roman" w:cs="Times New Roman"/>
        </w:rPr>
        <w:t>оптимизация транспортных графиков и маршрутов</w:t>
      </w:r>
      <w:r w:rsidR="00484D1C" w:rsidRPr="000D42CD">
        <w:rPr>
          <w:rFonts w:ascii="Times New Roman" w:hAnsi="Times New Roman" w:cs="Times New Roman"/>
        </w:rPr>
        <w:t xml:space="preserve">, </w:t>
      </w:r>
      <w:r w:rsidR="00484D1C" w:rsidRPr="00B4573F">
        <w:rPr>
          <w:rFonts w:ascii="Times New Roman" w:hAnsi="Times New Roman" w:cs="Times New Roman"/>
        </w:rPr>
        <w:t>оптимизация функционирования и размещения складов</w:t>
      </w:r>
      <w:r w:rsidR="00484D1C" w:rsidRPr="000D42CD">
        <w:rPr>
          <w:rFonts w:ascii="Times New Roman" w:hAnsi="Times New Roman" w:cs="Times New Roman"/>
        </w:rPr>
        <w:t>.</w:t>
      </w:r>
      <w:r w:rsidR="00542435" w:rsidRPr="000D42CD">
        <w:rPr>
          <w:rFonts w:ascii="Times New Roman" w:hAnsi="Times New Roman" w:cs="Times New Roman"/>
        </w:rPr>
        <w:t xml:space="preserve"> </w:t>
      </w:r>
      <w:r w:rsidR="00542435" w:rsidRPr="00B4573F">
        <w:rPr>
          <w:rFonts w:ascii="Times New Roman" w:hAnsi="Times New Roman" w:cs="Times New Roman"/>
        </w:rPr>
        <w:t>Однако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решались они обособленно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 не давало системного эффекта</w:t>
      </w:r>
      <w:r w:rsidRPr="000D42CD">
        <w:rPr>
          <w:rFonts w:ascii="Times New Roman" w:hAnsi="Times New Roman" w:cs="Times New Roman"/>
        </w:rPr>
        <w:t xml:space="preserve">. </w:t>
      </w:r>
      <w:r w:rsidR="00484D1C" w:rsidRPr="00B4573F">
        <w:rPr>
          <w:rFonts w:ascii="Times New Roman" w:hAnsi="Times New Roman" w:cs="Times New Roman"/>
        </w:rPr>
        <w:t>В</w:t>
      </w:r>
      <w:r w:rsidRPr="00B4573F">
        <w:rPr>
          <w:rFonts w:ascii="Times New Roman" w:hAnsi="Times New Roman" w:cs="Times New Roman"/>
        </w:rPr>
        <w:t>виду того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 результат решений данных задач не имел системного эффекта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им не предавалось весомое значение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С приходом осознания того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 складские и транспортные процессы необходимо интегрировать одной системой управления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решение нового типа оптимизационных задач требовало соответствующего уровня вычислительной техники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и совершенно иных методов</w:t>
      </w:r>
      <w:r w:rsidRPr="000D42CD">
        <w:rPr>
          <w:rFonts w:ascii="Times New Roman" w:hAnsi="Times New Roman" w:cs="Times New Roman"/>
        </w:rPr>
        <w:t>.</w:t>
      </w:r>
      <w:r w:rsidR="00CA32F1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Так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развивающиеся компьютерные технологии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активно внедрявшиеся повсеместно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автоматизировали процесс решения оптимизационных и многоальтернативных задач</w:t>
      </w:r>
      <w:r w:rsidRPr="000D42CD">
        <w:rPr>
          <w:rFonts w:ascii="Times New Roman" w:hAnsi="Times New Roman" w:cs="Times New Roman"/>
        </w:rPr>
        <w:t>.</w:t>
      </w:r>
    </w:p>
    <w:p w14:paraId="6F574284" w14:textId="1A33DCA8" w:rsidR="008B471D" w:rsidRPr="000D42CD" w:rsidRDefault="00963667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3E31">
        <w:rPr>
          <w:rFonts w:ascii="Times New Roman" w:hAnsi="Times New Roman" w:cs="Times New Roman"/>
        </w:rPr>
        <w:t>Этап развития,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 xml:space="preserve">происходящий в 70-е годы </w:t>
      </w:r>
      <w:r w:rsidRPr="00B4573F">
        <w:rPr>
          <w:rFonts w:ascii="Times New Roman" w:hAnsi="Times New Roman" w:cs="Times New Roman"/>
          <w:lang w:val="en-US"/>
        </w:rPr>
        <w:t>XX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века характеризуется энергетическим кризисом и соответствующими</w:t>
      </w:r>
      <w:r w:rsidR="005A0E43" w:rsidRPr="00B4573F">
        <w:rPr>
          <w:rFonts w:ascii="Times New Roman" w:hAnsi="Times New Roman" w:cs="Times New Roman"/>
        </w:rPr>
        <w:t xml:space="preserve"> организационными потребностями и целями</w:t>
      </w:r>
      <w:r w:rsidR="00CA32F1" w:rsidRPr="00151BA1">
        <w:rPr>
          <w:rFonts w:ascii="Times New Roman" w:hAnsi="Times New Roman" w:cs="Times New Roman"/>
        </w:rPr>
        <w:t xml:space="preserve"> – </w:t>
      </w:r>
      <w:r w:rsidR="005A0E43" w:rsidRPr="00B4573F">
        <w:rPr>
          <w:rFonts w:ascii="Times New Roman" w:hAnsi="Times New Roman" w:cs="Times New Roman"/>
        </w:rPr>
        <w:t>сократить издержки</w:t>
      </w:r>
      <w:r w:rsidR="005A0E43" w:rsidRPr="000D42CD">
        <w:rPr>
          <w:rFonts w:ascii="Times New Roman" w:hAnsi="Times New Roman" w:cs="Times New Roman"/>
        </w:rPr>
        <w:t xml:space="preserve">, </w:t>
      </w:r>
      <w:r w:rsidR="005A0E43" w:rsidRPr="00B4573F">
        <w:rPr>
          <w:rFonts w:ascii="Times New Roman" w:hAnsi="Times New Roman" w:cs="Times New Roman"/>
        </w:rPr>
        <w:t>наладить</w:t>
      </w:r>
      <w:r w:rsidR="00730465" w:rsidRPr="00B4573F">
        <w:rPr>
          <w:rFonts w:ascii="Times New Roman" w:hAnsi="Times New Roman" w:cs="Times New Roman"/>
        </w:rPr>
        <w:t xml:space="preserve"> производство с целью уменьшения</w:t>
      </w:r>
      <w:r w:rsidR="005A0E43" w:rsidRPr="00B4573F">
        <w:rPr>
          <w:rFonts w:ascii="Times New Roman" w:hAnsi="Times New Roman" w:cs="Times New Roman"/>
        </w:rPr>
        <w:t xml:space="preserve"> энергоемкости товара</w:t>
      </w:r>
      <w:r w:rsidR="005A0E43" w:rsidRPr="000D42CD">
        <w:rPr>
          <w:rFonts w:ascii="Times New Roman" w:hAnsi="Times New Roman" w:cs="Times New Roman"/>
        </w:rPr>
        <w:t xml:space="preserve">, </w:t>
      </w:r>
      <w:r w:rsidR="005A0E43" w:rsidRPr="00B4573F">
        <w:rPr>
          <w:rFonts w:ascii="Times New Roman" w:hAnsi="Times New Roman" w:cs="Times New Roman"/>
        </w:rPr>
        <w:t>оптимизировать логистические и производственные процессы</w:t>
      </w:r>
      <w:r w:rsidR="005A0E43" w:rsidRPr="000D42CD">
        <w:rPr>
          <w:rFonts w:ascii="Times New Roman" w:hAnsi="Times New Roman" w:cs="Times New Roman"/>
        </w:rPr>
        <w:t xml:space="preserve">. </w:t>
      </w:r>
      <w:r w:rsidR="005A0E43" w:rsidRPr="00B4573F">
        <w:rPr>
          <w:rFonts w:ascii="Times New Roman" w:hAnsi="Times New Roman" w:cs="Times New Roman"/>
        </w:rPr>
        <w:t xml:space="preserve">На данном этапе особенно остро появляется проблема рационализации </w:t>
      </w:r>
      <w:r w:rsidR="003820FD" w:rsidRPr="00B4573F">
        <w:rPr>
          <w:rFonts w:ascii="Times New Roman" w:hAnsi="Times New Roman" w:cs="Times New Roman"/>
        </w:rPr>
        <w:t>использования комплектующих изделий</w:t>
      </w:r>
      <w:r w:rsidR="003820FD" w:rsidRPr="000D42CD">
        <w:rPr>
          <w:rFonts w:ascii="Times New Roman" w:hAnsi="Times New Roman" w:cs="Times New Roman"/>
        </w:rPr>
        <w:t xml:space="preserve">, </w:t>
      </w:r>
      <w:r w:rsidR="003820FD" w:rsidRPr="00B4573F">
        <w:rPr>
          <w:rFonts w:ascii="Times New Roman" w:hAnsi="Times New Roman" w:cs="Times New Roman"/>
        </w:rPr>
        <w:t>сырья и материалов</w:t>
      </w:r>
      <w:r w:rsidR="003820FD" w:rsidRPr="000D42CD">
        <w:rPr>
          <w:rFonts w:ascii="Times New Roman" w:hAnsi="Times New Roman" w:cs="Times New Roman"/>
        </w:rPr>
        <w:t xml:space="preserve">. </w:t>
      </w:r>
      <w:r w:rsidR="008B471D" w:rsidRPr="00B4573F">
        <w:rPr>
          <w:rFonts w:ascii="Times New Roman" w:hAnsi="Times New Roman" w:cs="Times New Roman"/>
        </w:rPr>
        <w:t>Ввиду возникших потребностей пересматривается видение логистических процессов</w:t>
      </w:r>
      <w:r w:rsidR="00CA32F1" w:rsidRPr="00151BA1">
        <w:rPr>
          <w:rFonts w:ascii="Times New Roman" w:hAnsi="Times New Roman" w:cs="Times New Roman"/>
        </w:rPr>
        <w:t xml:space="preserve"> – </w:t>
      </w:r>
      <w:r w:rsidR="008B471D" w:rsidRPr="00B4573F">
        <w:rPr>
          <w:rFonts w:ascii="Times New Roman" w:hAnsi="Times New Roman" w:cs="Times New Roman"/>
        </w:rPr>
        <w:t xml:space="preserve">теперь производственные процессы рассматриваются </w:t>
      </w:r>
      <w:r w:rsidR="008B471D" w:rsidRPr="00B4573F">
        <w:rPr>
          <w:rFonts w:ascii="Times New Roman" w:hAnsi="Times New Roman" w:cs="Times New Roman"/>
        </w:rPr>
        <w:lastRenderedPageBreak/>
        <w:t>комплексно вместе с транспортными и складскими процессами</w:t>
      </w:r>
      <w:r w:rsidR="008B471D" w:rsidRPr="000D42CD">
        <w:rPr>
          <w:rFonts w:ascii="Times New Roman" w:hAnsi="Times New Roman" w:cs="Times New Roman"/>
        </w:rPr>
        <w:t xml:space="preserve">. </w:t>
      </w:r>
    </w:p>
    <w:p w14:paraId="472EDEA8" w14:textId="3103FD82" w:rsidR="00952137" w:rsidRPr="000D42CD" w:rsidRDefault="000D21CB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Комплексному решению возникших проблем способствовало появление </w:t>
      </w:r>
      <w:r w:rsidR="009B1C37" w:rsidRPr="00B4573F">
        <w:rPr>
          <w:rFonts w:ascii="Times New Roman" w:hAnsi="Times New Roman" w:cs="Times New Roman"/>
        </w:rPr>
        <w:t xml:space="preserve">компьютерных систем управления и контроля производством, </w:t>
      </w:r>
      <w:r w:rsidR="00E06E0D" w:rsidRPr="00B4573F">
        <w:rPr>
          <w:rFonts w:ascii="Times New Roman" w:hAnsi="Times New Roman" w:cs="Times New Roman"/>
        </w:rPr>
        <w:t xml:space="preserve">повсеместное внедрение автоматизированных </w:t>
      </w:r>
      <w:r w:rsidR="001816B9" w:rsidRPr="00B4573F">
        <w:rPr>
          <w:rFonts w:ascii="Times New Roman" w:hAnsi="Times New Roman" w:cs="Times New Roman"/>
        </w:rPr>
        <w:t>систем управления (АСУ)</w:t>
      </w:r>
      <w:r w:rsidR="00C117AB" w:rsidRPr="000D42CD">
        <w:rPr>
          <w:rFonts w:ascii="Times New Roman" w:hAnsi="Times New Roman" w:cs="Times New Roman"/>
        </w:rPr>
        <w:t xml:space="preserve">, </w:t>
      </w:r>
      <w:r w:rsidR="00C117AB" w:rsidRPr="00B4573F">
        <w:rPr>
          <w:rFonts w:ascii="Times New Roman" w:hAnsi="Times New Roman" w:cs="Times New Roman"/>
        </w:rPr>
        <w:t>компьютеры широко стали использоваться для сбора информации и контроля за логистическими процессами</w:t>
      </w:r>
      <w:r w:rsidR="00C117AB" w:rsidRPr="000D42CD">
        <w:rPr>
          <w:rFonts w:ascii="Times New Roman" w:hAnsi="Times New Roman" w:cs="Times New Roman"/>
        </w:rPr>
        <w:t>.</w:t>
      </w:r>
      <w:r w:rsidR="00596BB1" w:rsidRPr="00B4573F">
        <w:rPr>
          <w:rFonts w:ascii="Times New Roman" w:hAnsi="Times New Roman" w:cs="Times New Roman"/>
        </w:rPr>
        <w:t xml:space="preserve"> В результате компании успешно сокращали запасы</w:t>
      </w:r>
      <w:r w:rsidR="00596BB1" w:rsidRPr="000D42CD">
        <w:rPr>
          <w:rFonts w:ascii="Times New Roman" w:hAnsi="Times New Roman" w:cs="Times New Roman"/>
        </w:rPr>
        <w:t xml:space="preserve">, </w:t>
      </w:r>
      <w:r w:rsidR="00CA32F1">
        <w:rPr>
          <w:rFonts w:ascii="Times New Roman" w:hAnsi="Times New Roman" w:cs="Times New Roman"/>
        </w:rPr>
        <w:t>увеличивали</w:t>
      </w:r>
      <w:r w:rsidR="00596BB1" w:rsidRPr="00B4573F">
        <w:rPr>
          <w:rFonts w:ascii="Times New Roman" w:hAnsi="Times New Roman" w:cs="Times New Roman"/>
        </w:rPr>
        <w:t xml:space="preserve"> точно</w:t>
      </w:r>
      <w:r w:rsidR="00CA32F1">
        <w:rPr>
          <w:rFonts w:ascii="Times New Roman" w:hAnsi="Times New Roman" w:cs="Times New Roman"/>
        </w:rPr>
        <w:t>сть выполнения заказов, повышали</w:t>
      </w:r>
      <w:r w:rsidR="00596BB1" w:rsidRPr="00B4573F">
        <w:rPr>
          <w:rFonts w:ascii="Times New Roman" w:hAnsi="Times New Roman" w:cs="Times New Roman"/>
        </w:rPr>
        <w:t xml:space="preserve"> удовлетворенность клиентов</w:t>
      </w:r>
      <w:r w:rsidR="00596BB1" w:rsidRPr="000D42CD">
        <w:rPr>
          <w:rFonts w:ascii="Times New Roman" w:hAnsi="Times New Roman" w:cs="Times New Roman"/>
        </w:rPr>
        <w:t>.</w:t>
      </w:r>
    </w:p>
    <w:p w14:paraId="7150691B" w14:textId="795882EF" w:rsidR="008B76BC" w:rsidRPr="000D42CD" w:rsidRDefault="008B76BC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Этап </w:t>
      </w:r>
      <w:r w:rsidR="006A3EBE" w:rsidRPr="00B4573F">
        <w:rPr>
          <w:rFonts w:ascii="Times New Roman" w:hAnsi="Times New Roman" w:cs="Times New Roman"/>
        </w:rPr>
        <w:t>интеграции</w:t>
      </w:r>
      <w:r w:rsidR="006A3EBE" w:rsidRPr="000D42CD">
        <w:rPr>
          <w:rFonts w:ascii="Times New Roman" w:hAnsi="Times New Roman" w:cs="Times New Roman"/>
        </w:rPr>
        <w:t xml:space="preserve">, </w:t>
      </w:r>
      <w:r w:rsidR="006A3EBE" w:rsidRPr="00B4573F">
        <w:rPr>
          <w:rFonts w:ascii="Times New Roman" w:hAnsi="Times New Roman" w:cs="Times New Roman"/>
        </w:rPr>
        <w:t>происходящий в 80-е годы XX века</w:t>
      </w:r>
      <w:r w:rsidR="00E21D89" w:rsidRPr="00B4573F">
        <w:rPr>
          <w:rFonts w:ascii="Times New Roman" w:hAnsi="Times New Roman" w:cs="Times New Roman"/>
        </w:rPr>
        <w:t>,</w:t>
      </w:r>
      <w:r w:rsidR="006A3EBE" w:rsidRPr="00B4573F">
        <w:rPr>
          <w:rFonts w:ascii="Times New Roman" w:hAnsi="Times New Roman" w:cs="Times New Roman"/>
        </w:rPr>
        <w:t xml:space="preserve"> </w:t>
      </w:r>
      <w:r w:rsidR="00E21D89" w:rsidRPr="00B4573F">
        <w:rPr>
          <w:rFonts w:ascii="Times New Roman" w:hAnsi="Times New Roman" w:cs="Times New Roman"/>
        </w:rPr>
        <w:t>характеризуется</w:t>
      </w:r>
      <w:r w:rsidR="0022749F" w:rsidRPr="00B4573F">
        <w:rPr>
          <w:rFonts w:ascii="Times New Roman" w:hAnsi="Times New Roman" w:cs="Times New Roman"/>
        </w:rPr>
        <w:t xml:space="preserve"> произошедшими изменениями в </w:t>
      </w:r>
      <w:r w:rsidR="0005472A" w:rsidRPr="00B4573F">
        <w:rPr>
          <w:rFonts w:ascii="Times New Roman" w:hAnsi="Times New Roman" w:cs="Times New Roman"/>
        </w:rPr>
        <w:t>государственном регулировании экономики</w:t>
      </w:r>
      <w:r w:rsidR="00CA32F1" w:rsidRPr="00151BA1">
        <w:rPr>
          <w:rFonts w:ascii="Times New Roman" w:hAnsi="Times New Roman" w:cs="Times New Roman"/>
        </w:rPr>
        <w:t xml:space="preserve"> – </w:t>
      </w:r>
      <w:r w:rsidR="0005472A" w:rsidRPr="00B4573F">
        <w:rPr>
          <w:rFonts w:ascii="Times New Roman" w:hAnsi="Times New Roman" w:cs="Times New Roman"/>
        </w:rPr>
        <w:t>происходит рост партнерств и союзов в бизнесе</w:t>
      </w:r>
      <w:r w:rsidR="0005472A" w:rsidRPr="000D42CD">
        <w:rPr>
          <w:rFonts w:ascii="Times New Roman" w:hAnsi="Times New Roman" w:cs="Times New Roman"/>
        </w:rPr>
        <w:t xml:space="preserve">. </w:t>
      </w:r>
      <w:r w:rsidR="0005472A" w:rsidRPr="00B4573F">
        <w:rPr>
          <w:rFonts w:ascii="Times New Roman" w:hAnsi="Times New Roman" w:cs="Times New Roman"/>
        </w:rPr>
        <w:t>В это же время происходит бурное распространения концепции всеобщего качества</w:t>
      </w:r>
      <w:r w:rsidR="0005472A" w:rsidRPr="000D42CD">
        <w:rPr>
          <w:rFonts w:ascii="Times New Roman" w:hAnsi="Times New Roman" w:cs="Times New Roman"/>
        </w:rPr>
        <w:t xml:space="preserve">. </w:t>
      </w:r>
      <w:r w:rsidR="0005472A" w:rsidRPr="00B4573F">
        <w:rPr>
          <w:rFonts w:ascii="Times New Roman" w:hAnsi="Times New Roman" w:cs="Times New Roman"/>
        </w:rPr>
        <w:t>И главное</w:t>
      </w:r>
      <w:r w:rsidR="00CA32F1" w:rsidRPr="00151BA1">
        <w:rPr>
          <w:rFonts w:ascii="Times New Roman" w:hAnsi="Times New Roman" w:cs="Times New Roman"/>
        </w:rPr>
        <w:t xml:space="preserve"> – </w:t>
      </w:r>
      <w:r w:rsidR="0005472A" w:rsidRPr="00B4573F">
        <w:rPr>
          <w:rFonts w:ascii="Times New Roman" w:hAnsi="Times New Roman" w:cs="Times New Roman"/>
        </w:rPr>
        <w:t>происходит перемена в восприятии концепции логистики</w:t>
      </w:r>
      <w:r w:rsidR="0005472A" w:rsidRPr="000D42CD">
        <w:rPr>
          <w:rFonts w:ascii="Times New Roman" w:hAnsi="Times New Roman" w:cs="Times New Roman"/>
        </w:rPr>
        <w:t xml:space="preserve">.  </w:t>
      </w:r>
      <w:r w:rsidR="00CA32F1">
        <w:rPr>
          <w:rFonts w:ascii="Times New Roman" w:hAnsi="Times New Roman" w:cs="Times New Roman"/>
        </w:rPr>
        <w:t>Теперь</w:t>
      </w:r>
      <w:r w:rsidR="00CA32F1" w:rsidRPr="00ED6BA4">
        <w:rPr>
          <w:rFonts w:ascii="Times New Roman" w:hAnsi="Times New Roman" w:cs="Times New Roman"/>
        </w:rPr>
        <w:t xml:space="preserve">, </w:t>
      </w:r>
      <w:r w:rsidR="0005472A" w:rsidRPr="00B4573F">
        <w:rPr>
          <w:rFonts w:ascii="Times New Roman" w:hAnsi="Times New Roman" w:cs="Times New Roman"/>
        </w:rPr>
        <w:t>вместе с материальным потоком рассматривае</w:t>
      </w:r>
      <w:r w:rsidR="00CA32F1">
        <w:rPr>
          <w:rFonts w:ascii="Times New Roman" w:hAnsi="Times New Roman" w:cs="Times New Roman"/>
        </w:rPr>
        <w:t xml:space="preserve">тся информационный и финансовый </w:t>
      </w:r>
      <w:r w:rsidR="0005472A" w:rsidRPr="00B4573F">
        <w:rPr>
          <w:rFonts w:ascii="Times New Roman" w:hAnsi="Times New Roman" w:cs="Times New Roman"/>
        </w:rPr>
        <w:t>потоки</w:t>
      </w:r>
      <w:r w:rsidR="0005472A" w:rsidRPr="000D42CD">
        <w:rPr>
          <w:rFonts w:ascii="Times New Roman" w:hAnsi="Times New Roman" w:cs="Times New Roman"/>
        </w:rPr>
        <w:t xml:space="preserve">. </w:t>
      </w:r>
      <w:r w:rsidR="0005472A" w:rsidRPr="00B4573F">
        <w:rPr>
          <w:rFonts w:ascii="Times New Roman" w:hAnsi="Times New Roman" w:cs="Times New Roman"/>
        </w:rPr>
        <w:t>Таким образом</w:t>
      </w:r>
      <w:r w:rsidR="0005472A" w:rsidRPr="000D42CD">
        <w:rPr>
          <w:rFonts w:ascii="Times New Roman" w:hAnsi="Times New Roman" w:cs="Times New Roman"/>
        </w:rPr>
        <w:t xml:space="preserve">, </w:t>
      </w:r>
      <w:r w:rsidR="0005472A" w:rsidRPr="00B4573F">
        <w:rPr>
          <w:rFonts w:ascii="Times New Roman" w:hAnsi="Times New Roman" w:cs="Times New Roman"/>
        </w:rPr>
        <w:t>зарождается концепция управления цепями поставок</w:t>
      </w:r>
      <w:r w:rsidR="0005472A" w:rsidRPr="000D42CD">
        <w:rPr>
          <w:rFonts w:ascii="Times New Roman" w:hAnsi="Times New Roman" w:cs="Times New Roman"/>
        </w:rPr>
        <w:t>.</w:t>
      </w:r>
      <w:r w:rsidR="00C70BEB" w:rsidRPr="000D42CD">
        <w:rPr>
          <w:rFonts w:ascii="Times New Roman" w:hAnsi="Times New Roman" w:cs="Times New Roman"/>
        </w:rPr>
        <w:t xml:space="preserve"> </w:t>
      </w:r>
      <w:r w:rsidR="00C70BEB" w:rsidRPr="00B4573F">
        <w:rPr>
          <w:rFonts w:ascii="Times New Roman" w:hAnsi="Times New Roman" w:cs="Times New Roman"/>
        </w:rPr>
        <w:t xml:space="preserve">Функции логистики объединяются в </w:t>
      </w:r>
      <w:r w:rsidR="00F45470" w:rsidRPr="00B4573F">
        <w:rPr>
          <w:rFonts w:ascii="Times New Roman" w:hAnsi="Times New Roman" w:cs="Times New Roman"/>
        </w:rPr>
        <w:t>полную систему</w:t>
      </w:r>
      <w:r w:rsidR="00F45470" w:rsidRPr="000D42CD">
        <w:rPr>
          <w:rFonts w:ascii="Times New Roman" w:hAnsi="Times New Roman" w:cs="Times New Roman"/>
        </w:rPr>
        <w:t xml:space="preserve">: </w:t>
      </w:r>
      <w:r w:rsidR="00F45470" w:rsidRPr="00B4573F">
        <w:rPr>
          <w:rFonts w:ascii="Times New Roman" w:hAnsi="Times New Roman" w:cs="Times New Roman"/>
        </w:rPr>
        <w:t>закупка</w:t>
      </w:r>
      <w:r w:rsidR="00CA32F1" w:rsidRPr="00151BA1">
        <w:rPr>
          <w:rFonts w:ascii="Times New Roman" w:hAnsi="Times New Roman" w:cs="Times New Roman"/>
        </w:rPr>
        <w:t xml:space="preserve"> – </w:t>
      </w:r>
      <w:r w:rsidR="00F45470" w:rsidRPr="00B4573F">
        <w:rPr>
          <w:rFonts w:ascii="Times New Roman" w:hAnsi="Times New Roman" w:cs="Times New Roman"/>
        </w:rPr>
        <w:t>производство</w:t>
      </w:r>
      <w:r w:rsidR="00CA32F1" w:rsidRPr="00151BA1">
        <w:rPr>
          <w:rFonts w:ascii="Times New Roman" w:hAnsi="Times New Roman" w:cs="Times New Roman"/>
        </w:rPr>
        <w:t xml:space="preserve"> – </w:t>
      </w:r>
      <w:r w:rsidR="00F45470" w:rsidRPr="00B4573F">
        <w:rPr>
          <w:rFonts w:ascii="Times New Roman" w:hAnsi="Times New Roman" w:cs="Times New Roman"/>
        </w:rPr>
        <w:t>распределение</w:t>
      </w:r>
      <w:r w:rsidR="00CA32F1" w:rsidRPr="00151BA1">
        <w:rPr>
          <w:rFonts w:ascii="Times New Roman" w:hAnsi="Times New Roman" w:cs="Times New Roman"/>
        </w:rPr>
        <w:t xml:space="preserve"> – </w:t>
      </w:r>
      <w:r w:rsidR="00F45470" w:rsidRPr="00B4573F">
        <w:rPr>
          <w:rFonts w:ascii="Times New Roman" w:hAnsi="Times New Roman" w:cs="Times New Roman"/>
        </w:rPr>
        <w:t>продажа</w:t>
      </w:r>
      <w:r w:rsidR="00F45470" w:rsidRPr="000D42CD">
        <w:rPr>
          <w:rFonts w:ascii="Times New Roman" w:hAnsi="Times New Roman" w:cs="Times New Roman"/>
        </w:rPr>
        <w:t xml:space="preserve">. </w:t>
      </w:r>
    </w:p>
    <w:p w14:paraId="70409D53" w14:textId="72FFAD6A" w:rsidR="00FA5BFF" w:rsidRPr="000D42CD" w:rsidRDefault="0012416D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Характерной для данного этапа технологической </w:t>
      </w:r>
      <w:r w:rsidR="001D2EEF" w:rsidRPr="00B4573F">
        <w:rPr>
          <w:rFonts w:ascii="Times New Roman" w:hAnsi="Times New Roman" w:cs="Times New Roman"/>
        </w:rPr>
        <w:t>инновацией является технология электронного обмена данными</w:t>
      </w:r>
      <w:r w:rsidR="00B347C3" w:rsidRPr="00B4573F">
        <w:rPr>
          <w:rFonts w:ascii="Times New Roman" w:hAnsi="Times New Roman" w:cs="Times New Roman"/>
        </w:rPr>
        <w:t xml:space="preserve"> </w:t>
      </w:r>
      <w:r w:rsidR="001D2EEF" w:rsidRPr="00B4573F">
        <w:rPr>
          <w:rFonts w:ascii="Times New Roman" w:hAnsi="Times New Roman" w:cs="Times New Roman"/>
        </w:rPr>
        <w:t>(</w:t>
      </w:r>
      <w:r w:rsidR="00B347C3" w:rsidRPr="00B4573F">
        <w:rPr>
          <w:rFonts w:ascii="Times New Roman" w:hAnsi="Times New Roman" w:cs="Times New Roman"/>
          <w:lang w:val="en-US"/>
        </w:rPr>
        <w:t>electronic</w:t>
      </w:r>
      <w:r w:rsidR="00B347C3" w:rsidRPr="000D42CD">
        <w:rPr>
          <w:rFonts w:ascii="Times New Roman" w:hAnsi="Times New Roman" w:cs="Times New Roman"/>
        </w:rPr>
        <w:t xml:space="preserve"> </w:t>
      </w:r>
      <w:r w:rsidR="00B347C3" w:rsidRPr="00B4573F">
        <w:rPr>
          <w:rFonts w:ascii="Times New Roman" w:hAnsi="Times New Roman" w:cs="Times New Roman"/>
          <w:lang w:val="en-US"/>
        </w:rPr>
        <w:t>data</w:t>
      </w:r>
      <w:r w:rsidR="00B347C3" w:rsidRPr="000D42CD">
        <w:rPr>
          <w:rFonts w:ascii="Times New Roman" w:hAnsi="Times New Roman" w:cs="Times New Roman"/>
        </w:rPr>
        <w:t xml:space="preserve"> </w:t>
      </w:r>
      <w:r w:rsidR="00B347C3" w:rsidRPr="00B4573F">
        <w:rPr>
          <w:rFonts w:ascii="Times New Roman" w:hAnsi="Times New Roman" w:cs="Times New Roman"/>
          <w:lang w:val="en-US"/>
        </w:rPr>
        <w:t>interchange</w:t>
      </w:r>
      <w:r w:rsidR="00B347C3" w:rsidRPr="000D42CD">
        <w:rPr>
          <w:rFonts w:ascii="Times New Roman" w:hAnsi="Times New Roman" w:cs="Times New Roman"/>
        </w:rPr>
        <w:t>,</w:t>
      </w:r>
      <w:r w:rsidR="00B347C3" w:rsidRPr="00B4573F">
        <w:rPr>
          <w:rFonts w:ascii="Times New Roman" w:hAnsi="Times New Roman" w:cs="Times New Roman"/>
        </w:rPr>
        <w:t xml:space="preserve"> </w:t>
      </w:r>
      <w:r w:rsidR="00B347C3" w:rsidRPr="00B4573F">
        <w:rPr>
          <w:rFonts w:ascii="Times New Roman" w:hAnsi="Times New Roman" w:cs="Times New Roman"/>
          <w:lang w:val="en-US"/>
        </w:rPr>
        <w:t>EDI</w:t>
      </w:r>
      <w:r w:rsidR="001D2EEF" w:rsidRPr="00B4573F">
        <w:rPr>
          <w:rFonts w:ascii="Times New Roman" w:hAnsi="Times New Roman" w:cs="Times New Roman"/>
        </w:rPr>
        <w:t>)</w:t>
      </w:r>
      <w:r w:rsidR="002C26F6" w:rsidRPr="000D42CD">
        <w:rPr>
          <w:rFonts w:ascii="Times New Roman" w:hAnsi="Times New Roman" w:cs="Times New Roman"/>
        </w:rPr>
        <w:t xml:space="preserve">. </w:t>
      </w:r>
      <w:r w:rsidR="002C26F6" w:rsidRPr="00B4573F">
        <w:rPr>
          <w:rFonts w:ascii="Times New Roman" w:hAnsi="Times New Roman" w:cs="Times New Roman"/>
        </w:rPr>
        <w:t>Технология позво</w:t>
      </w:r>
      <w:r w:rsidR="008F0ECC" w:rsidRPr="00B4573F">
        <w:rPr>
          <w:rFonts w:ascii="Times New Roman" w:hAnsi="Times New Roman" w:cs="Times New Roman"/>
        </w:rPr>
        <w:t>лила воплотить в жизнь концепцию</w:t>
      </w:r>
      <w:r w:rsidR="002C26F6" w:rsidRPr="00B4573F">
        <w:rPr>
          <w:rFonts w:ascii="Times New Roman" w:hAnsi="Times New Roman" w:cs="Times New Roman"/>
        </w:rPr>
        <w:t xml:space="preserve"> управления цепями поставок. Первыми пользоват</w:t>
      </w:r>
      <w:r w:rsidR="008F0ECC" w:rsidRPr="00B4573F">
        <w:rPr>
          <w:rFonts w:ascii="Times New Roman" w:hAnsi="Times New Roman" w:cs="Times New Roman"/>
        </w:rPr>
        <w:t>елями технологии электронного обмена данных были супермаркеты</w:t>
      </w:r>
      <w:r w:rsidR="008F0ECC" w:rsidRPr="000D42CD">
        <w:rPr>
          <w:rFonts w:ascii="Times New Roman" w:hAnsi="Times New Roman" w:cs="Times New Roman"/>
        </w:rPr>
        <w:t xml:space="preserve">, </w:t>
      </w:r>
      <w:r w:rsidR="008F0ECC" w:rsidRPr="00B4573F">
        <w:rPr>
          <w:rFonts w:ascii="Times New Roman" w:hAnsi="Times New Roman" w:cs="Times New Roman"/>
        </w:rPr>
        <w:t xml:space="preserve">которые </w:t>
      </w:r>
      <w:r w:rsidR="007A7930" w:rsidRPr="00B4573F">
        <w:rPr>
          <w:rFonts w:ascii="Times New Roman" w:hAnsi="Times New Roman" w:cs="Times New Roman"/>
        </w:rPr>
        <w:t>связали системы поставщиков со своими системами контроля запасов</w:t>
      </w:r>
      <w:r w:rsidR="007A7930" w:rsidRPr="000D42CD">
        <w:rPr>
          <w:rFonts w:ascii="Times New Roman" w:hAnsi="Times New Roman" w:cs="Times New Roman"/>
        </w:rPr>
        <w:t xml:space="preserve">. </w:t>
      </w:r>
      <w:r w:rsidR="00F31E6D" w:rsidRPr="00B4573F">
        <w:rPr>
          <w:rFonts w:ascii="Times New Roman" w:hAnsi="Times New Roman" w:cs="Times New Roman"/>
        </w:rPr>
        <w:t>Становлению концепции управления цепями поставок способствовало появление возможностей постоянного мониторинга и удаленного доступа для контроля всех материальных потоков от первого д</w:t>
      </w:r>
      <w:r w:rsidR="00CA32F1">
        <w:rPr>
          <w:rFonts w:ascii="Times New Roman" w:hAnsi="Times New Roman" w:cs="Times New Roman"/>
        </w:rPr>
        <w:t>о конечного звена цепи поставок</w:t>
      </w:r>
      <w:r w:rsidR="00100B4A">
        <w:rPr>
          <w:rStyle w:val="a7"/>
          <w:rFonts w:ascii="Times New Roman" w:hAnsi="Times New Roman" w:cs="Times New Roman"/>
        </w:rPr>
        <w:footnoteReference w:id="6"/>
      </w:r>
      <w:r w:rsidR="00CA32F1" w:rsidRPr="00ED6BA4">
        <w:rPr>
          <w:rFonts w:ascii="Times New Roman" w:hAnsi="Times New Roman" w:cs="Times New Roman"/>
        </w:rPr>
        <w:t xml:space="preserve">. </w:t>
      </w:r>
      <w:r w:rsidR="003B2177" w:rsidRPr="00B4573F">
        <w:rPr>
          <w:rFonts w:ascii="Times New Roman" w:hAnsi="Times New Roman" w:cs="Times New Roman"/>
        </w:rPr>
        <w:t>Таким образом</w:t>
      </w:r>
      <w:r w:rsidR="003B2177" w:rsidRPr="000D42CD">
        <w:rPr>
          <w:rFonts w:ascii="Times New Roman" w:hAnsi="Times New Roman" w:cs="Times New Roman"/>
        </w:rPr>
        <w:t xml:space="preserve">, </w:t>
      </w:r>
      <w:r w:rsidR="003B2177" w:rsidRPr="00B4573F">
        <w:rPr>
          <w:rFonts w:ascii="Times New Roman" w:hAnsi="Times New Roman" w:cs="Times New Roman"/>
        </w:rPr>
        <w:t>появление электронного обмена данными</w:t>
      </w:r>
      <w:r w:rsidR="003B2177" w:rsidRPr="000D42CD">
        <w:rPr>
          <w:rFonts w:ascii="Times New Roman" w:hAnsi="Times New Roman" w:cs="Times New Roman"/>
        </w:rPr>
        <w:t xml:space="preserve">, </w:t>
      </w:r>
      <w:r w:rsidR="00CA32F1">
        <w:rPr>
          <w:rFonts w:ascii="Times New Roman" w:hAnsi="Times New Roman" w:cs="Times New Roman"/>
        </w:rPr>
        <w:t>компьютерных сетей</w:t>
      </w:r>
      <w:r w:rsidR="00511D0C" w:rsidRPr="000D42CD">
        <w:rPr>
          <w:rFonts w:ascii="Times New Roman" w:hAnsi="Times New Roman" w:cs="Times New Roman"/>
        </w:rPr>
        <w:t xml:space="preserve">, </w:t>
      </w:r>
      <w:r w:rsidR="00CA32F1">
        <w:rPr>
          <w:rFonts w:ascii="Times New Roman" w:hAnsi="Times New Roman" w:cs="Times New Roman"/>
        </w:rPr>
        <w:t>спутниковых коммуникационных технологий</w:t>
      </w:r>
      <w:r w:rsidR="007E501B" w:rsidRPr="000D42CD">
        <w:rPr>
          <w:rFonts w:ascii="Times New Roman" w:hAnsi="Times New Roman" w:cs="Times New Roman"/>
        </w:rPr>
        <w:t xml:space="preserve"> </w:t>
      </w:r>
      <w:r w:rsidR="00CA32F1">
        <w:rPr>
          <w:rFonts w:ascii="Times New Roman" w:hAnsi="Times New Roman" w:cs="Times New Roman"/>
        </w:rPr>
        <w:t>обеспечивали</w:t>
      </w:r>
      <w:r w:rsidR="007E501B" w:rsidRPr="00B4573F">
        <w:rPr>
          <w:rFonts w:ascii="Times New Roman" w:hAnsi="Times New Roman" w:cs="Times New Roman"/>
        </w:rPr>
        <w:t xml:space="preserve"> становление нового интеграционного и целостного подхода</w:t>
      </w:r>
      <w:r w:rsidR="007E501B" w:rsidRPr="000D42CD">
        <w:rPr>
          <w:rFonts w:ascii="Times New Roman" w:hAnsi="Times New Roman" w:cs="Times New Roman"/>
        </w:rPr>
        <w:t xml:space="preserve">. </w:t>
      </w:r>
      <w:r w:rsidR="00FA5BFF" w:rsidRPr="000D42CD">
        <w:rPr>
          <w:rFonts w:ascii="Times New Roman" w:hAnsi="Times New Roman" w:cs="Times New Roman"/>
        </w:rPr>
        <w:t xml:space="preserve">                             </w:t>
      </w:r>
      <w:r w:rsidR="000A5815" w:rsidRPr="000D42CD">
        <w:rPr>
          <w:rFonts w:ascii="Times New Roman" w:hAnsi="Times New Roman" w:cs="Times New Roman"/>
        </w:rPr>
        <w:t xml:space="preserve">                </w:t>
      </w:r>
    </w:p>
    <w:p w14:paraId="2965A982" w14:textId="6CA5B05E" w:rsidR="00152C54" w:rsidRPr="000D42CD" w:rsidRDefault="005D0BB0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Этап глобализации</w:t>
      </w:r>
      <w:r w:rsidR="008F6766" w:rsidRPr="000D42CD">
        <w:rPr>
          <w:rFonts w:ascii="Times New Roman" w:hAnsi="Times New Roman" w:cs="Times New Roman"/>
        </w:rPr>
        <w:t xml:space="preserve"> </w:t>
      </w:r>
      <w:r w:rsidR="008F6766" w:rsidRPr="00B4573F">
        <w:rPr>
          <w:rFonts w:ascii="Times New Roman" w:hAnsi="Times New Roman" w:cs="Times New Roman"/>
        </w:rPr>
        <w:t>в развитии логистики происходил в 90-е годы XX века</w:t>
      </w:r>
      <w:r w:rsidR="008F6766" w:rsidRPr="000D42CD">
        <w:rPr>
          <w:rFonts w:ascii="Times New Roman" w:hAnsi="Times New Roman" w:cs="Times New Roman"/>
        </w:rPr>
        <w:t xml:space="preserve">. </w:t>
      </w:r>
      <w:r w:rsidR="008F6766" w:rsidRPr="00B4573F">
        <w:rPr>
          <w:rFonts w:ascii="Times New Roman" w:hAnsi="Times New Roman" w:cs="Times New Roman"/>
        </w:rPr>
        <w:t>На данном этапе особенно сильно утвердилась концепция интеграции</w:t>
      </w:r>
      <w:r w:rsidR="0012416D" w:rsidRPr="000D42CD">
        <w:rPr>
          <w:rFonts w:ascii="Times New Roman" w:hAnsi="Times New Roman" w:cs="Times New Roman"/>
        </w:rPr>
        <w:t xml:space="preserve">. Компании все чаще </w:t>
      </w:r>
      <w:r w:rsidR="0012416D" w:rsidRPr="00B4573F">
        <w:rPr>
          <w:rFonts w:ascii="Times New Roman" w:hAnsi="Times New Roman" w:cs="Times New Roman"/>
        </w:rPr>
        <w:t xml:space="preserve">начинали вести бизнес не </w:t>
      </w:r>
      <w:r w:rsidR="008F6766" w:rsidRPr="000D42CD">
        <w:rPr>
          <w:rFonts w:ascii="Times New Roman" w:hAnsi="Times New Roman" w:cs="Times New Roman"/>
        </w:rPr>
        <w:t xml:space="preserve">только </w:t>
      </w:r>
      <w:r w:rsidR="008F6766" w:rsidRPr="00B4573F">
        <w:rPr>
          <w:rFonts w:ascii="Times New Roman" w:hAnsi="Times New Roman" w:cs="Times New Roman"/>
        </w:rPr>
        <w:t>в региональном масштабе</w:t>
      </w:r>
      <w:r w:rsidR="008F6766" w:rsidRPr="000D42CD">
        <w:rPr>
          <w:rFonts w:ascii="Times New Roman" w:hAnsi="Times New Roman" w:cs="Times New Roman"/>
        </w:rPr>
        <w:t xml:space="preserve">, </w:t>
      </w:r>
      <w:r w:rsidR="008F6766" w:rsidRPr="00B4573F">
        <w:rPr>
          <w:rFonts w:ascii="Times New Roman" w:hAnsi="Times New Roman" w:cs="Times New Roman"/>
        </w:rPr>
        <w:t>но и в глобальном</w:t>
      </w:r>
      <w:r w:rsidR="008F6766" w:rsidRPr="000D42CD">
        <w:rPr>
          <w:rFonts w:ascii="Times New Roman" w:hAnsi="Times New Roman" w:cs="Times New Roman"/>
        </w:rPr>
        <w:t>.</w:t>
      </w:r>
      <w:r w:rsidR="008F6766" w:rsidRPr="00B4573F">
        <w:rPr>
          <w:rFonts w:ascii="Times New Roman" w:hAnsi="Times New Roman" w:cs="Times New Roman"/>
        </w:rPr>
        <w:t xml:space="preserve"> Сопутствующая глобализация способствовала развитию концепции</w:t>
      </w:r>
      <w:r w:rsidR="00C03A0A" w:rsidRPr="00B4573F">
        <w:rPr>
          <w:rFonts w:ascii="Times New Roman" w:hAnsi="Times New Roman" w:cs="Times New Roman"/>
        </w:rPr>
        <w:t xml:space="preserve"> интеграции</w:t>
      </w:r>
      <w:r w:rsidR="008F6766" w:rsidRPr="000D42CD">
        <w:rPr>
          <w:rFonts w:ascii="Times New Roman" w:hAnsi="Times New Roman" w:cs="Times New Roman"/>
        </w:rPr>
        <w:t>.</w:t>
      </w:r>
      <w:r w:rsidR="00C03A0A" w:rsidRPr="000D42CD">
        <w:rPr>
          <w:rFonts w:ascii="Times New Roman" w:hAnsi="Times New Roman" w:cs="Times New Roman"/>
        </w:rPr>
        <w:t xml:space="preserve"> К менеджерам </w:t>
      </w:r>
      <w:r w:rsidR="00C03A0A" w:rsidRPr="00B4573F">
        <w:rPr>
          <w:rFonts w:ascii="Times New Roman" w:hAnsi="Times New Roman" w:cs="Times New Roman"/>
        </w:rPr>
        <w:t>логистики предъявлялись все новые требования в связи с тем</w:t>
      </w:r>
      <w:r w:rsidR="00C03A0A" w:rsidRPr="000D42CD">
        <w:rPr>
          <w:rFonts w:ascii="Times New Roman" w:hAnsi="Times New Roman" w:cs="Times New Roman"/>
        </w:rPr>
        <w:t>, ч</w:t>
      </w:r>
      <w:r w:rsidR="00C03A0A" w:rsidRPr="00B4573F">
        <w:rPr>
          <w:rFonts w:ascii="Times New Roman" w:hAnsi="Times New Roman" w:cs="Times New Roman"/>
        </w:rPr>
        <w:t>то структура цепи поставок значительно усложнялась</w:t>
      </w:r>
      <w:r w:rsidR="00C03A0A" w:rsidRPr="000D42CD">
        <w:rPr>
          <w:rFonts w:ascii="Times New Roman" w:hAnsi="Times New Roman" w:cs="Times New Roman"/>
        </w:rPr>
        <w:t xml:space="preserve">, </w:t>
      </w:r>
      <w:r w:rsidR="00C03A0A" w:rsidRPr="00B4573F">
        <w:rPr>
          <w:rFonts w:ascii="Times New Roman" w:hAnsi="Times New Roman" w:cs="Times New Roman"/>
        </w:rPr>
        <w:t>принимала глобальный масштаб</w:t>
      </w:r>
      <w:r w:rsidR="00DD7CD2" w:rsidRPr="000D42CD">
        <w:rPr>
          <w:rFonts w:ascii="Times New Roman" w:hAnsi="Times New Roman" w:cs="Times New Roman"/>
        </w:rPr>
        <w:t xml:space="preserve">. </w:t>
      </w:r>
      <w:r w:rsidR="00DD7CD2" w:rsidRPr="00B4573F">
        <w:rPr>
          <w:rFonts w:ascii="Times New Roman" w:hAnsi="Times New Roman" w:cs="Times New Roman"/>
        </w:rPr>
        <w:t xml:space="preserve">Объем </w:t>
      </w:r>
      <w:r w:rsidR="00DD7CD2" w:rsidRPr="00B4573F">
        <w:rPr>
          <w:rFonts w:ascii="Times New Roman" w:hAnsi="Times New Roman" w:cs="Times New Roman"/>
        </w:rPr>
        <w:lastRenderedPageBreak/>
        <w:t>докум</w:t>
      </w:r>
      <w:r w:rsidR="00CA32F1">
        <w:rPr>
          <w:rFonts w:ascii="Times New Roman" w:hAnsi="Times New Roman" w:cs="Times New Roman"/>
        </w:rPr>
        <w:t>ентооборота значительно увеличивал</w:t>
      </w:r>
      <w:r w:rsidR="00DD7CD2" w:rsidRPr="00B4573F">
        <w:rPr>
          <w:rFonts w:ascii="Times New Roman" w:hAnsi="Times New Roman" w:cs="Times New Roman"/>
        </w:rPr>
        <w:t>ся</w:t>
      </w:r>
      <w:r w:rsidR="00DD7CD2" w:rsidRPr="000D42CD">
        <w:rPr>
          <w:rFonts w:ascii="Times New Roman" w:hAnsi="Times New Roman" w:cs="Times New Roman"/>
        </w:rPr>
        <w:t xml:space="preserve">, </w:t>
      </w:r>
      <w:r w:rsidR="00CA32F1">
        <w:rPr>
          <w:rFonts w:ascii="Times New Roman" w:hAnsi="Times New Roman" w:cs="Times New Roman"/>
        </w:rPr>
        <w:t>процесс закупок осложня</w:t>
      </w:r>
      <w:r w:rsidR="00DD7CD2" w:rsidRPr="00B4573F">
        <w:rPr>
          <w:rFonts w:ascii="Times New Roman" w:hAnsi="Times New Roman" w:cs="Times New Roman"/>
        </w:rPr>
        <w:t>лся новыми законодательными и таможенными требованиями других стран</w:t>
      </w:r>
      <w:r w:rsidR="00DD7CD2" w:rsidRPr="000D42CD">
        <w:rPr>
          <w:rFonts w:ascii="Times New Roman" w:hAnsi="Times New Roman" w:cs="Times New Roman"/>
        </w:rPr>
        <w:t xml:space="preserve">. </w:t>
      </w:r>
    </w:p>
    <w:p w14:paraId="40532BE7" w14:textId="7D881A50" w:rsidR="00261A23" w:rsidRPr="000D42CD" w:rsidRDefault="003950AF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Развитию глобальных закупок и поставок на данном этапе способствовали технологии электронных закупок</w:t>
      </w:r>
      <w:r w:rsidRPr="000D42CD">
        <w:rPr>
          <w:rFonts w:ascii="Times New Roman" w:hAnsi="Times New Roman" w:cs="Times New Roman"/>
        </w:rPr>
        <w:t xml:space="preserve">. </w:t>
      </w:r>
      <w:r w:rsidR="00D11E9F" w:rsidRPr="00B4573F">
        <w:rPr>
          <w:rFonts w:ascii="Times New Roman" w:hAnsi="Times New Roman" w:cs="Times New Roman"/>
        </w:rPr>
        <w:t>Развитие электронной торговли</w:t>
      </w:r>
      <w:r w:rsidR="00D11E9F" w:rsidRPr="000D42CD">
        <w:rPr>
          <w:rFonts w:ascii="Times New Roman" w:hAnsi="Times New Roman" w:cs="Times New Roman"/>
        </w:rPr>
        <w:t xml:space="preserve">, </w:t>
      </w:r>
      <w:r w:rsidR="00D11E9F" w:rsidRPr="00B4573F">
        <w:rPr>
          <w:rFonts w:ascii="Times New Roman" w:hAnsi="Times New Roman" w:cs="Times New Roman"/>
        </w:rPr>
        <w:t>в свою очередь</w:t>
      </w:r>
      <w:r w:rsidR="00D11E9F" w:rsidRPr="000D42CD">
        <w:rPr>
          <w:rFonts w:ascii="Times New Roman" w:hAnsi="Times New Roman" w:cs="Times New Roman"/>
        </w:rPr>
        <w:t xml:space="preserve">, </w:t>
      </w:r>
      <w:r w:rsidR="00D11E9F" w:rsidRPr="00B4573F">
        <w:rPr>
          <w:rFonts w:ascii="Times New Roman" w:hAnsi="Times New Roman" w:cs="Times New Roman"/>
        </w:rPr>
        <w:t xml:space="preserve">способствовало </w:t>
      </w:r>
      <w:r w:rsidR="00065F07" w:rsidRPr="00B4573F">
        <w:rPr>
          <w:rFonts w:ascii="Times New Roman" w:hAnsi="Times New Roman" w:cs="Times New Roman"/>
        </w:rPr>
        <w:t>появлению и развитию таких бизнес-моделей</w:t>
      </w:r>
      <w:r w:rsidR="00065F07" w:rsidRPr="000D42CD">
        <w:rPr>
          <w:rFonts w:ascii="Times New Roman" w:hAnsi="Times New Roman" w:cs="Times New Roman"/>
        </w:rPr>
        <w:t>, к</w:t>
      </w:r>
      <w:r w:rsidR="00065F07" w:rsidRPr="00B4573F">
        <w:rPr>
          <w:rFonts w:ascii="Times New Roman" w:hAnsi="Times New Roman" w:cs="Times New Roman"/>
        </w:rPr>
        <w:t xml:space="preserve">ак </w:t>
      </w:r>
      <w:r w:rsidR="00065F07" w:rsidRPr="00B4573F">
        <w:rPr>
          <w:rFonts w:ascii="Times New Roman" w:hAnsi="Times New Roman" w:cs="Times New Roman"/>
          <w:lang w:val="en-US"/>
        </w:rPr>
        <w:t>B</w:t>
      </w:r>
      <w:r w:rsidR="00065F07" w:rsidRPr="000D42CD">
        <w:rPr>
          <w:rFonts w:ascii="Times New Roman" w:hAnsi="Times New Roman" w:cs="Times New Roman"/>
        </w:rPr>
        <w:t>2</w:t>
      </w:r>
      <w:r w:rsidR="00065F07" w:rsidRPr="00B4573F">
        <w:rPr>
          <w:rFonts w:ascii="Times New Roman" w:hAnsi="Times New Roman" w:cs="Times New Roman"/>
          <w:lang w:val="en-US"/>
        </w:rPr>
        <w:t>B</w:t>
      </w:r>
      <w:r w:rsidR="00065F07" w:rsidRPr="000D42CD">
        <w:rPr>
          <w:rFonts w:ascii="Times New Roman" w:hAnsi="Times New Roman" w:cs="Times New Roman"/>
        </w:rPr>
        <w:t xml:space="preserve"> (</w:t>
      </w:r>
      <w:r w:rsidR="00065F07" w:rsidRPr="00B4573F">
        <w:rPr>
          <w:rFonts w:ascii="Times New Roman" w:hAnsi="Times New Roman" w:cs="Times New Roman"/>
          <w:lang w:val="en-US"/>
        </w:rPr>
        <w:t>business</w:t>
      </w:r>
      <w:r w:rsidR="00065F07" w:rsidRPr="000D42CD">
        <w:rPr>
          <w:rFonts w:ascii="Times New Roman" w:hAnsi="Times New Roman" w:cs="Times New Roman"/>
        </w:rPr>
        <w:t>-</w:t>
      </w:r>
      <w:r w:rsidR="00065F07" w:rsidRPr="00B4573F">
        <w:rPr>
          <w:rFonts w:ascii="Times New Roman" w:hAnsi="Times New Roman" w:cs="Times New Roman"/>
          <w:lang w:val="en-US"/>
        </w:rPr>
        <w:t>to</w:t>
      </w:r>
      <w:r w:rsidR="00065F07" w:rsidRPr="000D42CD">
        <w:rPr>
          <w:rFonts w:ascii="Times New Roman" w:hAnsi="Times New Roman" w:cs="Times New Roman"/>
        </w:rPr>
        <w:t>-</w:t>
      </w:r>
      <w:r w:rsidR="00065F07" w:rsidRPr="00B4573F">
        <w:rPr>
          <w:rFonts w:ascii="Times New Roman" w:hAnsi="Times New Roman" w:cs="Times New Roman"/>
          <w:lang w:val="en-US"/>
        </w:rPr>
        <w:t>business</w:t>
      </w:r>
      <w:r w:rsidR="00736D47" w:rsidRPr="000D42CD">
        <w:rPr>
          <w:rFonts w:ascii="Times New Roman" w:hAnsi="Times New Roman" w:cs="Times New Roman"/>
        </w:rPr>
        <w:t xml:space="preserve">, </w:t>
      </w:r>
      <w:r w:rsidR="00736D47" w:rsidRPr="00B4573F">
        <w:rPr>
          <w:rFonts w:ascii="Times New Roman" w:hAnsi="Times New Roman" w:cs="Times New Roman"/>
        </w:rPr>
        <w:t>торговля между фирмами</w:t>
      </w:r>
      <w:r w:rsidR="00736D47" w:rsidRPr="000D42CD">
        <w:rPr>
          <w:rFonts w:ascii="Times New Roman" w:hAnsi="Times New Roman" w:cs="Times New Roman"/>
        </w:rPr>
        <w:t xml:space="preserve">; </w:t>
      </w:r>
      <w:r w:rsidR="00736D47" w:rsidRPr="00B4573F">
        <w:rPr>
          <w:rFonts w:ascii="Times New Roman" w:hAnsi="Times New Roman" w:cs="Times New Roman"/>
        </w:rPr>
        <w:t>между производителем и поставщиком</w:t>
      </w:r>
      <w:r w:rsidR="00065F07" w:rsidRPr="000D42CD">
        <w:rPr>
          <w:rFonts w:ascii="Times New Roman" w:hAnsi="Times New Roman" w:cs="Times New Roman"/>
        </w:rPr>
        <w:t>)</w:t>
      </w:r>
      <w:r w:rsidR="00BF5745" w:rsidRPr="000D42CD">
        <w:rPr>
          <w:rFonts w:ascii="Times New Roman" w:hAnsi="Times New Roman" w:cs="Times New Roman"/>
        </w:rPr>
        <w:t xml:space="preserve"> и </w:t>
      </w:r>
      <w:r w:rsidR="00BF5745" w:rsidRPr="00B4573F">
        <w:rPr>
          <w:rFonts w:ascii="Times New Roman" w:hAnsi="Times New Roman" w:cs="Times New Roman"/>
          <w:lang w:val="en-US"/>
        </w:rPr>
        <w:t>B</w:t>
      </w:r>
      <w:r w:rsidR="00BF5745" w:rsidRPr="000D42CD">
        <w:rPr>
          <w:rFonts w:ascii="Times New Roman" w:hAnsi="Times New Roman" w:cs="Times New Roman"/>
        </w:rPr>
        <w:t>2</w:t>
      </w:r>
      <w:r w:rsidR="00BF5745" w:rsidRPr="00B4573F">
        <w:rPr>
          <w:rFonts w:ascii="Times New Roman" w:hAnsi="Times New Roman" w:cs="Times New Roman"/>
          <w:lang w:val="en-US"/>
        </w:rPr>
        <w:t>C</w:t>
      </w:r>
      <w:r w:rsidR="00BF5745" w:rsidRPr="000D42CD">
        <w:rPr>
          <w:rFonts w:ascii="Times New Roman" w:hAnsi="Times New Roman" w:cs="Times New Roman"/>
        </w:rPr>
        <w:t xml:space="preserve"> (</w:t>
      </w:r>
      <w:r w:rsidR="00BF5745" w:rsidRPr="00B4573F">
        <w:rPr>
          <w:rFonts w:ascii="Times New Roman" w:hAnsi="Times New Roman" w:cs="Times New Roman"/>
          <w:lang w:val="en-US"/>
        </w:rPr>
        <w:t>business</w:t>
      </w:r>
      <w:r w:rsidR="00BF5745" w:rsidRPr="000D42CD">
        <w:rPr>
          <w:rFonts w:ascii="Times New Roman" w:hAnsi="Times New Roman" w:cs="Times New Roman"/>
        </w:rPr>
        <w:t>-</w:t>
      </w:r>
      <w:r w:rsidR="00BF5745" w:rsidRPr="00B4573F">
        <w:rPr>
          <w:rFonts w:ascii="Times New Roman" w:hAnsi="Times New Roman" w:cs="Times New Roman"/>
          <w:lang w:val="en-US"/>
        </w:rPr>
        <w:t>to</w:t>
      </w:r>
      <w:r w:rsidR="00BF5745" w:rsidRPr="000D42CD">
        <w:rPr>
          <w:rFonts w:ascii="Times New Roman" w:hAnsi="Times New Roman" w:cs="Times New Roman"/>
        </w:rPr>
        <w:t>-</w:t>
      </w:r>
      <w:r w:rsidR="00BF5745" w:rsidRPr="00B4573F">
        <w:rPr>
          <w:rFonts w:ascii="Times New Roman" w:hAnsi="Times New Roman" w:cs="Times New Roman"/>
          <w:lang w:val="en-US"/>
        </w:rPr>
        <w:t>customer</w:t>
      </w:r>
      <w:r w:rsidR="00DF2152" w:rsidRPr="000D42CD">
        <w:rPr>
          <w:rFonts w:ascii="Times New Roman" w:hAnsi="Times New Roman" w:cs="Times New Roman"/>
        </w:rPr>
        <w:t xml:space="preserve">, </w:t>
      </w:r>
      <w:r w:rsidR="00DF2152" w:rsidRPr="00B4573F">
        <w:rPr>
          <w:rFonts w:ascii="Times New Roman" w:hAnsi="Times New Roman" w:cs="Times New Roman"/>
        </w:rPr>
        <w:t>торговля между</w:t>
      </w:r>
      <w:r w:rsidR="00422547" w:rsidRPr="00B4573F">
        <w:rPr>
          <w:rFonts w:ascii="Times New Roman" w:hAnsi="Times New Roman" w:cs="Times New Roman"/>
        </w:rPr>
        <w:t xml:space="preserve"> производителем/поставщиком и конечным потребителем</w:t>
      </w:r>
      <w:r w:rsidR="00BF5745" w:rsidRPr="000D42CD">
        <w:rPr>
          <w:rFonts w:ascii="Times New Roman" w:hAnsi="Times New Roman" w:cs="Times New Roman"/>
        </w:rPr>
        <w:t>)</w:t>
      </w:r>
      <w:r w:rsidR="007E0EEE" w:rsidRPr="000D42CD">
        <w:rPr>
          <w:rFonts w:ascii="Times New Roman" w:hAnsi="Times New Roman" w:cs="Times New Roman"/>
        </w:rPr>
        <w:t xml:space="preserve">. </w:t>
      </w:r>
      <w:r w:rsidR="007E0EEE" w:rsidRPr="00B4573F">
        <w:rPr>
          <w:rFonts w:ascii="Times New Roman" w:hAnsi="Times New Roman" w:cs="Times New Roman"/>
        </w:rPr>
        <w:t>Электронная торговля поддерживалась новыми технологиями в обмене денежных средств</w:t>
      </w:r>
      <w:r w:rsidR="007E0EEE" w:rsidRPr="000D42CD">
        <w:rPr>
          <w:rFonts w:ascii="Times New Roman" w:hAnsi="Times New Roman" w:cs="Times New Roman"/>
        </w:rPr>
        <w:t xml:space="preserve">: </w:t>
      </w:r>
      <w:r w:rsidR="00D210A7" w:rsidRPr="00B4573F">
        <w:rPr>
          <w:rFonts w:ascii="Times New Roman" w:hAnsi="Times New Roman" w:cs="Times New Roman"/>
        </w:rPr>
        <w:t>появился электронные способы</w:t>
      </w:r>
      <w:r w:rsidR="007E0EEE" w:rsidRPr="00B4573F">
        <w:rPr>
          <w:rFonts w:ascii="Times New Roman" w:hAnsi="Times New Roman" w:cs="Times New Roman"/>
        </w:rPr>
        <w:t xml:space="preserve"> перевода денежных средств</w:t>
      </w:r>
      <w:r w:rsidR="007E0EEE" w:rsidRPr="000D42CD">
        <w:rPr>
          <w:rFonts w:ascii="Times New Roman" w:hAnsi="Times New Roman" w:cs="Times New Roman"/>
        </w:rPr>
        <w:t>.</w:t>
      </w:r>
      <w:r w:rsidR="00D210A7" w:rsidRPr="00B4573F">
        <w:rPr>
          <w:rFonts w:ascii="Times New Roman" w:hAnsi="Times New Roman" w:cs="Times New Roman"/>
        </w:rPr>
        <w:t xml:space="preserve"> Развитие электронного обмена данных было обеспечено инновациями в идентификации товара</w:t>
      </w:r>
      <w:r w:rsidR="00D210A7" w:rsidRPr="000D42CD">
        <w:rPr>
          <w:rFonts w:ascii="Times New Roman" w:hAnsi="Times New Roman" w:cs="Times New Roman"/>
        </w:rPr>
        <w:t xml:space="preserve">: </w:t>
      </w:r>
      <w:r w:rsidR="00D210A7" w:rsidRPr="00B4573F">
        <w:rPr>
          <w:rFonts w:ascii="Times New Roman" w:hAnsi="Times New Roman" w:cs="Times New Roman"/>
        </w:rPr>
        <w:t>штрихкодирование</w:t>
      </w:r>
      <w:r w:rsidR="00D210A7" w:rsidRPr="000D42CD">
        <w:rPr>
          <w:rFonts w:ascii="Times New Roman" w:hAnsi="Times New Roman" w:cs="Times New Roman"/>
        </w:rPr>
        <w:t xml:space="preserve">, </w:t>
      </w:r>
      <w:r w:rsidR="00D210A7" w:rsidRPr="00B4573F">
        <w:rPr>
          <w:rFonts w:ascii="Times New Roman" w:hAnsi="Times New Roman" w:cs="Times New Roman"/>
        </w:rPr>
        <w:t>магнитные полоски</w:t>
      </w:r>
      <w:r w:rsidR="00B66D12">
        <w:rPr>
          <w:rStyle w:val="a7"/>
          <w:rFonts w:ascii="Times New Roman" w:hAnsi="Times New Roman" w:cs="Times New Roman"/>
          <w:lang w:val="en-US"/>
        </w:rPr>
        <w:footnoteReference w:id="7"/>
      </w:r>
      <w:r w:rsidR="003445FF">
        <w:rPr>
          <w:rFonts w:ascii="Times New Roman" w:hAnsi="Times New Roman" w:cs="Times New Roman"/>
        </w:rPr>
        <w:t>.</w:t>
      </w:r>
    </w:p>
    <w:p w14:paraId="440C7ED9" w14:textId="3B25EDF8" w:rsidR="00BB5B32" w:rsidRPr="000D42CD" w:rsidRDefault="00C10508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Вышеописанный анализ развития логистики и управления цепями </w:t>
      </w:r>
      <w:r w:rsidR="006B6733">
        <w:rPr>
          <w:rFonts w:ascii="Times New Roman" w:hAnsi="Times New Roman" w:cs="Times New Roman"/>
        </w:rPr>
        <w:t xml:space="preserve">поставок представлен в </w:t>
      </w:r>
      <w:r w:rsidRPr="00B4573F">
        <w:rPr>
          <w:rFonts w:ascii="Times New Roman" w:hAnsi="Times New Roman" w:cs="Times New Roman"/>
        </w:rPr>
        <w:t>таблице</w:t>
      </w:r>
      <w:r w:rsidR="00511502">
        <w:rPr>
          <w:rFonts w:ascii="Times New Roman" w:hAnsi="Times New Roman" w:cs="Times New Roman"/>
        </w:rPr>
        <w:t xml:space="preserve"> </w:t>
      </w:r>
      <w:r w:rsidR="006B6733" w:rsidRPr="00CE71A4">
        <w:rPr>
          <w:rFonts w:ascii="Times New Roman" w:hAnsi="Times New Roman" w:cs="Times New Roman"/>
        </w:rPr>
        <w:t>1.1.</w:t>
      </w:r>
    </w:p>
    <w:p w14:paraId="16D547B9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0F2D38CF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54E9244E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0F22ACA4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4045BD0F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4E72CC1A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250CF19D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7C9DEAA6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513FE19B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ABEE887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28EB4821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653ADF98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EA0C09C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809D3DA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4C1107FE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446C8526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23CCF89" w14:textId="77777777" w:rsidR="004A79A2" w:rsidRDefault="004A79A2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6F4617E2" w14:textId="7ACA3A27" w:rsidR="00BB5B32" w:rsidRDefault="00A01F8C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</w:t>
      </w:r>
      <w:r w:rsidR="00511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1.1</w:t>
      </w:r>
      <w:r w:rsidR="00CE71A4" w:rsidRPr="00CE71A4">
        <w:rPr>
          <w:rFonts w:ascii="Times New Roman" w:hAnsi="Times New Roman" w:cs="Times New Roman"/>
        </w:rPr>
        <w:t xml:space="preserve"> Развитие логистики и управления цепями поставок и влияние технологий</w:t>
      </w:r>
      <w:r w:rsidR="00723E31">
        <w:rPr>
          <w:rFonts w:ascii="Times New Roman" w:hAnsi="Times New Roman" w:cs="Times New Roman"/>
        </w:rPr>
        <w:t xml:space="preserve"> </w:t>
      </w:r>
      <w:r w:rsidR="00C34E97">
        <w:rPr>
          <w:rStyle w:val="a7"/>
          <w:rFonts w:ascii="Times New Roman" w:hAnsi="Times New Roman" w:cs="Times New Roman"/>
        </w:rPr>
        <w:footnoteReference w:id="8"/>
      </w:r>
    </w:p>
    <w:tbl>
      <w:tblPr>
        <w:tblW w:w="6212" w:type="dxa"/>
        <w:jc w:val="center"/>
        <w:tblLook w:val="04A0" w:firstRow="1" w:lastRow="0" w:firstColumn="1" w:lastColumn="0" w:noHBand="0" w:noVBand="1"/>
      </w:tblPr>
      <w:tblGrid>
        <w:gridCol w:w="1701"/>
        <w:gridCol w:w="1812"/>
        <w:gridCol w:w="3331"/>
      </w:tblGrid>
      <w:tr w:rsidR="006B6733" w:rsidRPr="00C1142B" w14:paraId="45020161" w14:textId="77777777" w:rsidTr="006B6733">
        <w:trPr>
          <w:trHeight w:val="30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616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Этап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129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Уровень логистического управления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00A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Технологическая инновация</w:t>
            </w:r>
          </w:p>
        </w:tc>
      </w:tr>
      <w:tr w:rsidR="006B6733" w:rsidRPr="00C1142B" w14:paraId="4B96A5E4" w14:textId="77777777" w:rsidTr="006B6733">
        <w:trPr>
          <w:trHeight w:val="30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C698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A5AF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BD94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6733" w:rsidRPr="00C1142B" w14:paraId="5156BCA9" w14:textId="77777777" w:rsidTr="006B6733">
        <w:trPr>
          <w:trHeight w:val="30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EE79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7F36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C38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6733" w:rsidRPr="00C1142B" w14:paraId="408D7D61" w14:textId="77777777" w:rsidTr="006B6733">
        <w:trPr>
          <w:trHeight w:val="130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1B4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Становление. 60-е годы XX века.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5DB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Примитивный уровень: “погрузка-разгрузка”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E0B0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Компьютерные технологии для решения оптимизационных задач</w:t>
            </w:r>
          </w:p>
        </w:tc>
      </w:tr>
      <w:tr w:rsidR="006B6733" w:rsidRPr="00C1142B" w14:paraId="7A414890" w14:textId="77777777" w:rsidTr="006B6733">
        <w:trPr>
          <w:trHeight w:val="260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81F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Развитие.</w:t>
            </w:r>
          </w:p>
          <w:p w14:paraId="5D7D8D05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70-е годы XX века.</w:t>
            </w:r>
          </w:p>
          <w:p w14:paraId="3497D7E7" w14:textId="610D8713" w:rsidR="006B6733" w:rsidRPr="006B6733" w:rsidRDefault="006B6733" w:rsidP="006B673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14:paraId="0F0FC9FC" w14:textId="5F03C5AF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08E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Логистическое управление охватывает производство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263" w14:textId="79F9D864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 xml:space="preserve">АСУ; автоматизированная складская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техника</w:t>
            </w:r>
            <w:r w:rsidRPr="00ED6BA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стандартизированные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 xml:space="preserve"> упаковочные технологии</w:t>
            </w:r>
          </w:p>
        </w:tc>
      </w:tr>
      <w:tr w:rsidR="006B6733" w:rsidRPr="00C1142B" w14:paraId="2378B3C9" w14:textId="77777777" w:rsidTr="006B6733">
        <w:trPr>
          <w:trHeight w:val="208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CF6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Интеграция. 80-е годы XX века.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347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Логистическая цепь: закупки-производство-распределение и сбыт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C75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Персональные компьютеры; система электронного обмена данными EDI (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>interchange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B6733" w:rsidRPr="00C1142B" w14:paraId="4C75F99D" w14:textId="77777777" w:rsidTr="006B6733">
        <w:trPr>
          <w:trHeight w:val="260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118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Глобализация. 90-е годы XX века.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2612" w14:textId="07E9A1D3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Ключевая концепция логистики</w:t>
            </w:r>
            <w:r w:rsidRPr="006B673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интеграция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2F4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Электронная почта; электронный бизнес; модели B2B и B2C; электронные носители информации и электронные штрих-коды.</w:t>
            </w:r>
          </w:p>
        </w:tc>
      </w:tr>
      <w:tr w:rsidR="006B6733" w:rsidRPr="00C1142B" w14:paraId="16968972" w14:textId="77777777" w:rsidTr="006B6733">
        <w:trPr>
          <w:trHeight w:val="520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71B" w14:textId="28F1CD1B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Современный. (2000-е годы).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64D" w14:textId="77777777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Цепь поставок глобальна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79D" w14:textId="1AB7F32C" w:rsidR="006B6733" w:rsidRPr="006B6733" w:rsidRDefault="006B6733" w:rsidP="006B67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</w:rPr>
              <w:t>Мобильные технологии; Интернет Вещей; Машинное обучение и др.</w:t>
            </w:r>
          </w:p>
        </w:tc>
      </w:tr>
      <w:tr w:rsidR="006B6733" w:rsidRPr="00C1142B" w14:paraId="21443824" w14:textId="77777777" w:rsidTr="006B6733">
        <w:trPr>
          <w:trHeight w:val="30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91DD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8EA5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BBF3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6733" w:rsidRPr="00C1142B" w14:paraId="0E30D283" w14:textId="77777777" w:rsidTr="006B6733">
        <w:trPr>
          <w:trHeight w:val="30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EE8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8C1A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79EA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6733" w:rsidRPr="00C1142B" w14:paraId="4FD47FD9" w14:textId="77777777" w:rsidTr="006B6733">
        <w:trPr>
          <w:trHeight w:val="30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087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E2B8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B52F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6733" w:rsidRPr="00C1142B" w14:paraId="7330A22A" w14:textId="77777777" w:rsidTr="006B6733">
        <w:trPr>
          <w:trHeight w:val="30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9561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7326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8949" w14:textId="77777777" w:rsidR="006B6733" w:rsidRPr="00C1142B" w:rsidRDefault="006B6733" w:rsidP="00C114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223C58A" w14:textId="77777777" w:rsidR="00EE0CE5" w:rsidRDefault="00EE0CE5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35D45FA5" w14:textId="38F0F861" w:rsidR="004C4B42" w:rsidRPr="0083130A" w:rsidRDefault="009B6BA4" w:rsidP="00D316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30A">
        <w:rPr>
          <w:rFonts w:ascii="Times New Roman" w:hAnsi="Times New Roman" w:cs="Times New Roman"/>
          <w:color w:val="000000" w:themeColor="text1"/>
        </w:rPr>
        <w:t xml:space="preserve">Так </w:t>
      </w:r>
      <w:r w:rsidR="007F3B7D" w:rsidRPr="0083130A">
        <w:rPr>
          <w:rFonts w:ascii="Times New Roman" w:hAnsi="Times New Roman" w:cs="Times New Roman"/>
          <w:color w:val="000000" w:themeColor="text1"/>
        </w:rPr>
        <w:t xml:space="preserve">как </w:t>
      </w:r>
      <w:r w:rsidR="00CB1901" w:rsidRPr="0083130A">
        <w:rPr>
          <w:rFonts w:ascii="Times New Roman" w:hAnsi="Times New Roman" w:cs="Times New Roman"/>
          <w:color w:val="000000" w:themeColor="text1"/>
        </w:rPr>
        <w:t xml:space="preserve">целью данной исследовательской работы является </w:t>
      </w:r>
      <w:r w:rsidR="005C4AC0" w:rsidRPr="0083130A">
        <w:rPr>
          <w:rFonts w:ascii="Times New Roman" w:hAnsi="Times New Roman" w:cs="Times New Roman"/>
          <w:color w:val="000000" w:themeColor="text1"/>
        </w:rPr>
        <w:t xml:space="preserve">выявление и анализ возможностей применения современных технологических инноваций в логистике и </w:t>
      </w:r>
      <w:r w:rsidR="005C4AC0" w:rsidRPr="0083130A">
        <w:rPr>
          <w:rFonts w:ascii="Times New Roman" w:hAnsi="Times New Roman" w:cs="Times New Roman"/>
          <w:color w:val="000000" w:themeColor="text1"/>
        </w:rPr>
        <w:lastRenderedPageBreak/>
        <w:t>управлении цепями</w:t>
      </w:r>
      <w:r w:rsidR="00BB2427" w:rsidRPr="0083130A">
        <w:rPr>
          <w:rFonts w:ascii="Times New Roman" w:hAnsi="Times New Roman" w:cs="Times New Roman"/>
          <w:color w:val="000000" w:themeColor="text1"/>
        </w:rPr>
        <w:t xml:space="preserve"> поставок</w:t>
      </w:r>
      <w:r w:rsidR="00BB2427" w:rsidRPr="00ED6BA4">
        <w:rPr>
          <w:rFonts w:ascii="Times New Roman" w:hAnsi="Times New Roman" w:cs="Times New Roman"/>
          <w:color w:val="000000" w:themeColor="text1"/>
        </w:rPr>
        <w:t xml:space="preserve">, </w:t>
      </w:r>
      <w:r w:rsidR="00BB2427" w:rsidRPr="0083130A">
        <w:rPr>
          <w:rFonts w:ascii="Times New Roman" w:hAnsi="Times New Roman" w:cs="Times New Roman"/>
          <w:color w:val="000000" w:themeColor="text1"/>
        </w:rPr>
        <w:t xml:space="preserve">то </w:t>
      </w:r>
      <w:r w:rsidRPr="0083130A">
        <w:rPr>
          <w:rFonts w:ascii="Times New Roman" w:hAnsi="Times New Roman" w:cs="Times New Roman"/>
          <w:color w:val="000000" w:themeColor="text1"/>
        </w:rPr>
        <w:t>в рамках данного исследования влияние технологических инноваций на логистику и управление цепями поставок на современном этапе развития логистики и управления цепями поставок представляет особый интерес</w:t>
      </w:r>
      <w:r w:rsidR="0083130A" w:rsidRPr="00ED6BA4">
        <w:rPr>
          <w:rFonts w:ascii="Times New Roman" w:hAnsi="Times New Roman" w:cs="Times New Roman"/>
          <w:color w:val="000000" w:themeColor="text1"/>
        </w:rPr>
        <w:t>.</w:t>
      </w:r>
      <w:r w:rsidR="00BB2427" w:rsidRPr="0083130A">
        <w:rPr>
          <w:rFonts w:ascii="Times New Roman" w:hAnsi="Times New Roman" w:cs="Times New Roman"/>
          <w:color w:val="000000" w:themeColor="text1"/>
        </w:rPr>
        <w:t xml:space="preserve"> </w:t>
      </w:r>
      <w:r w:rsidR="0083130A" w:rsidRPr="0083130A">
        <w:rPr>
          <w:rFonts w:ascii="Times New Roman" w:hAnsi="Times New Roman" w:cs="Times New Roman"/>
          <w:color w:val="000000" w:themeColor="text1"/>
        </w:rPr>
        <w:t xml:space="preserve">Поэтому </w:t>
      </w:r>
      <w:r w:rsidRPr="0083130A">
        <w:rPr>
          <w:rFonts w:ascii="Times New Roman" w:hAnsi="Times New Roman" w:cs="Times New Roman"/>
          <w:color w:val="000000" w:themeColor="text1"/>
        </w:rPr>
        <w:t>роль технологических инноваций на современном</w:t>
      </w:r>
      <w:r w:rsidR="007F3B7D" w:rsidRPr="0083130A">
        <w:rPr>
          <w:rFonts w:ascii="Times New Roman" w:hAnsi="Times New Roman" w:cs="Times New Roman"/>
          <w:color w:val="000000" w:themeColor="text1"/>
        </w:rPr>
        <w:t xml:space="preserve"> этап</w:t>
      </w:r>
      <w:r w:rsidRPr="0083130A">
        <w:rPr>
          <w:rFonts w:ascii="Times New Roman" w:hAnsi="Times New Roman" w:cs="Times New Roman"/>
          <w:color w:val="000000" w:themeColor="text1"/>
        </w:rPr>
        <w:t>е</w:t>
      </w:r>
      <w:r w:rsidR="00CB1901" w:rsidRPr="00ED6BA4">
        <w:rPr>
          <w:rFonts w:ascii="Times New Roman" w:hAnsi="Times New Roman" w:cs="Times New Roman"/>
          <w:color w:val="000000" w:themeColor="text1"/>
        </w:rPr>
        <w:t xml:space="preserve"> </w:t>
      </w:r>
      <w:r w:rsidR="00CB1901" w:rsidRPr="0083130A">
        <w:rPr>
          <w:rFonts w:ascii="Times New Roman" w:hAnsi="Times New Roman" w:cs="Times New Roman"/>
          <w:color w:val="000000" w:themeColor="text1"/>
        </w:rPr>
        <w:t>развития логистики и управления цепями</w:t>
      </w:r>
      <w:r w:rsidR="0083130A" w:rsidRPr="0083130A">
        <w:rPr>
          <w:rFonts w:ascii="Times New Roman" w:hAnsi="Times New Roman" w:cs="Times New Roman"/>
          <w:color w:val="000000" w:themeColor="text1"/>
        </w:rPr>
        <w:t xml:space="preserve"> поставок будет проанализирована более подробно</w:t>
      </w:r>
      <w:r w:rsidRPr="00ED6BA4">
        <w:rPr>
          <w:rFonts w:ascii="Times New Roman" w:hAnsi="Times New Roman" w:cs="Times New Roman"/>
          <w:color w:val="000000" w:themeColor="text1"/>
        </w:rPr>
        <w:t>.</w:t>
      </w:r>
      <w:r w:rsidR="00CB1901" w:rsidRPr="0083130A">
        <w:rPr>
          <w:rFonts w:ascii="Times New Roman" w:hAnsi="Times New Roman" w:cs="Times New Roman"/>
          <w:color w:val="000000" w:themeColor="text1"/>
        </w:rPr>
        <w:t xml:space="preserve"> </w:t>
      </w:r>
    </w:p>
    <w:p w14:paraId="5A0420BC" w14:textId="7939882B" w:rsidR="00B66D12" w:rsidRPr="000D42CD" w:rsidRDefault="00B66D12" w:rsidP="00D316F4">
      <w:pPr>
        <w:pStyle w:val="1"/>
        <w:ind w:firstLine="709"/>
        <w:rPr>
          <w:lang w:val="ru-RU"/>
        </w:rPr>
      </w:pPr>
      <w:bookmarkStart w:id="8" w:name="_Toc325898984"/>
      <w:r w:rsidRPr="000D42CD">
        <w:rPr>
          <w:lang w:val="ru-RU"/>
        </w:rPr>
        <w:t>1.3</w:t>
      </w:r>
      <w:r w:rsidRPr="00EE0CE5">
        <w:rPr>
          <w:lang w:val="ru-RU"/>
        </w:rPr>
        <w:t xml:space="preserve">. </w:t>
      </w:r>
      <w:r w:rsidR="00EE0CE5" w:rsidRPr="000D42CD">
        <w:rPr>
          <w:rFonts w:cs="Times New Roman"/>
          <w:szCs w:val="24"/>
          <w:lang w:val="ru-RU"/>
        </w:rPr>
        <w:t>Роль технологических инноваций на современном этапе развития логистики</w:t>
      </w:r>
      <w:r w:rsidR="00EE0CE5">
        <w:rPr>
          <w:rFonts w:cs="Times New Roman"/>
          <w:szCs w:val="24"/>
          <w:lang w:val="ru-RU"/>
        </w:rPr>
        <w:t xml:space="preserve"> и управления цепями поставок</w:t>
      </w:r>
      <w:bookmarkEnd w:id="8"/>
    </w:p>
    <w:p w14:paraId="52EBE2BE" w14:textId="5AEB23A5" w:rsidR="002610CA" w:rsidRDefault="005249F9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02EF1">
        <w:rPr>
          <w:rFonts w:ascii="Times New Roman" w:hAnsi="Times New Roman" w:cs="Times New Roman"/>
        </w:rPr>
        <w:t xml:space="preserve">Учет технологических инноваций </w:t>
      </w:r>
      <w:r w:rsidR="007C0355" w:rsidRPr="00E02EF1">
        <w:rPr>
          <w:rFonts w:ascii="Times New Roman" w:hAnsi="Times New Roman" w:cs="Times New Roman"/>
        </w:rPr>
        <w:t xml:space="preserve">в развитии логистики и управления цепями поставок важен и необходим, т.к. в данный момент мировая экономика претерпевает </w:t>
      </w:r>
      <w:r w:rsidR="00B37634" w:rsidRPr="00E02EF1">
        <w:rPr>
          <w:rFonts w:ascii="Times New Roman" w:hAnsi="Times New Roman" w:cs="Times New Roman"/>
        </w:rPr>
        <w:t>трансформацию, причина которой</w:t>
      </w:r>
      <w:r w:rsidR="00850727" w:rsidRPr="00870947">
        <w:rPr>
          <w:rFonts w:ascii="Times New Roman" w:hAnsi="Times New Roman" w:cs="Times New Roman"/>
        </w:rPr>
        <w:t xml:space="preserve"> – </w:t>
      </w:r>
      <w:r w:rsidR="00850727">
        <w:rPr>
          <w:rFonts w:ascii="Times New Roman" w:hAnsi="Times New Roman" w:cs="Times New Roman"/>
        </w:rPr>
        <w:t>т</w:t>
      </w:r>
      <w:r w:rsidR="00B37634" w:rsidRPr="00E02EF1">
        <w:rPr>
          <w:rFonts w:ascii="Times New Roman" w:hAnsi="Times New Roman" w:cs="Times New Roman"/>
        </w:rPr>
        <w:t>ехнологические инновации. Мир стоит на пороге новой промышленной революции, которая фундаментально меняет производстве</w:t>
      </w:r>
      <w:r w:rsidR="002610CA" w:rsidRPr="00E02EF1">
        <w:rPr>
          <w:rFonts w:ascii="Times New Roman" w:hAnsi="Times New Roman" w:cs="Times New Roman"/>
        </w:rPr>
        <w:t>нные системы</w:t>
      </w:r>
      <w:r w:rsidR="00B37634" w:rsidRPr="00E02EF1">
        <w:rPr>
          <w:rFonts w:ascii="Times New Roman" w:hAnsi="Times New Roman" w:cs="Times New Roman"/>
        </w:rPr>
        <w:t>.</w:t>
      </w:r>
      <w:r w:rsidR="006D5B59">
        <w:rPr>
          <w:rFonts w:ascii="Times New Roman" w:hAnsi="Times New Roman" w:cs="Times New Roman"/>
        </w:rPr>
        <w:t xml:space="preserve"> </w:t>
      </w:r>
    </w:p>
    <w:p w14:paraId="53A461EE" w14:textId="61103C99" w:rsidR="005E02C1" w:rsidRPr="00B4573F" w:rsidRDefault="00AC4BA9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Первая промышленная революция использовала водяную и паровую энергию для механизации производства, вторая промышленная революция</w:t>
      </w:r>
      <w:r w:rsidR="002610CA" w:rsidRPr="00151BA1">
        <w:rPr>
          <w:rFonts w:ascii="Times New Roman" w:hAnsi="Times New Roman" w:cs="Times New Roman"/>
        </w:rPr>
        <w:t xml:space="preserve"> – </w:t>
      </w:r>
      <w:r w:rsidRPr="00B4573F">
        <w:rPr>
          <w:rFonts w:ascii="Times New Roman" w:hAnsi="Times New Roman" w:cs="Times New Roman"/>
        </w:rPr>
        <w:t xml:space="preserve">электро-энергию для создания </w:t>
      </w:r>
      <w:r w:rsidR="006D5B59">
        <w:rPr>
          <w:rFonts w:ascii="Times New Roman" w:hAnsi="Times New Roman" w:cs="Times New Roman"/>
        </w:rPr>
        <w:t>массового производства, третья</w:t>
      </w:r>
      <w:r w:rsidR="006D5B59" w:rsidRPr="00151BA1">
        <w:rPr>
          <w:rFonts w:ascii="Times New Roman" w:hAnsi="Times New Roman" w:cs="Times New Roman"/>
        </w:rPr>
        <w:t xml:space="preserve"> – </w:t>
      </w:r>
      <w:r w:rsidRPr="00B4573F">
        <w:rPr>
          <w:rFonts w:ascii="Times New Roman" w:hAnsi="Times New Roman" w:cs="Times New Roman"/>
        </w:rPr>
        <w:t>электронику и информационные технологии для автоматизации производства.</w:t>
      </w:r>
      <w:r w:rsidR="006D5B59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Есть три главных причины, почему сегодняшняя трансформация является не просто продолжением третьей промышленной революции, а образует отдельную стадию технологического</w:t>
      </w:r>
      <w:r w:rsidR="00171B3A" w:rsidRPr="00B4573F">
        <w:rPr>
          <w:rFonts w:ascii="Times New Roman" w:hAnsi="Times New Roman" w:cs="Times New Roman"/>
        </w:rPr>
        <w:t xml:space="preserve"> развития</w:t>
      </w:r>
      <w:r w:rsidR="00D00A3E">
        <w:rPr>
          <w:rFonts w:ascii="Times New Roman" w:hAnsi="Times New Roman" w:cs="Times New Roman"/>
        </w:rPr>
        <w:t xml:space="preserve">: это её </w:t>
      </w:r>
      <w:r w:rsidR="000D6306" w:rsidRPr="00D27A4F">
        <w:rPr>
          <w:rFonts w:ascii="Times New Roman" w:hAnsi="Times New Roman" w:cs="Times New Roman"/>
        </w:rPr>
        <w:t>скорость</w:t>
      </w:r>
      <w:r w:rsidR="002610CA">
        <w:rPr>
          <w:rFonts w:ascii="Times New Roman" w:hAnsi="Times New Roman" w:cs="Times New Roman"/>
        </w:rPr>
        <w:t xml:space="preserve">, </w:t>
      </w:r>
      <w:r w:rsidRPr="00D27A4F">
        <w:rPr>
          <w:rFonts w:ascii="Times New Roman" w:hAnsi="Times New Roman" w:cs="Times New Roman"/>
        </w:rPr>
        <w:t>мас</w:t>
      </w:r>
      <w:r w:rsidR="000D6306" w:rsidRPr="00D27A4F">
        <w:rPr>
          <w:rFonts w:ascii="Times New Roman" w:hAnsi="Times New Roman" w:cs="Times New Roman"/>
        </w:rPr>
        <w:t>штаб</w:t>
      </w:r>
      <w:r w:rsidR="00D27A4F" w:rsidRPr="000D42CD">
        <w:rPr>
          <w:rFonts w:ascii="Times New Roman" w:hAnsi="Times New Roman" w:cs="Times New Roman"/>
        </w:rPr>
        <w:t xml:space="preserve"> </w:t>
      </w:r>
      <w:r w:rsidR="00D27A4F">
        <w:rPr>
          <w:rFonts w:ascii="Times New Roman" w:hAnsi="Times New Roman" w:cs="Times New Roman"/>
        </w:rPr>
        <w:t>и эффект</w:t>
      </w:r>
      <w:r w:rsidR="00D27A4F" w:rsidRPr="000D42CD">
        <w:rPr>
          <w:rFonts w:ascii="Times New Roman" w:hAnsi="Times New Roman" w:cs="Times New Roman"/>
        </w:rPr>
        <w:t>.</w:t>
      </w:r>
      <w:r w:rsidR="006D5B59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Скорость трансформации не имеет исторического прецедента. В сравнении с предыдущими промышленными революциями, четвертая имеет скорее экспоненциальный, чем линейный тренд. Более того, она подрывает почти каждую индустрию в каждой стране.  Границы этих перемен предвещают тотальную трансформацию производства, менеджмента и управления. Возможности миллиардов людей с мобильными у</w:t>
      </w:r>
      <w:r w:rsidR="005E02C1" w:rsidRPr="00B4573F">
        <w:rPr>
          <w:rFonts w:ascii="Times New Roman" w:hAnsi="Times New Roman" w:cs="Times New Roman"/>
        </w:rPr>
        <w:t>стройствами не имеют границ. Эти возможности удваиваются</w:t>
      </w:r>
      <w:r w:rsidRPr="00B4573F">
        <w:rPr>
          <w:rFonts w:ascii="Times New Roman" w:hAnsi="Times New Roman" w:cs="Times New Roman"/>
        </w:rPr>
        <w:t xml:space="preserve"> с появлением таких технологий, как </w:t>
      </w:r>
      <w:r w:rsidR="005E02C1" w:rsidRPr="00B4573F">
        <w:rPr>
          <w:rFonts w:ascii="Times New Roman" w:hAnsi="Times New Roman" w:cs="Times New Roman"/>
        </w:rPr>
        <w:t>искусственный интеллект, робото</w:t>
      </w:r>
      <w:r w:rsidRPr="00B4573F">
        <w:rPr>
          <w:rFonts w:ascii="Times New Roman" w:hAnsi="Times New Roman" w:cs="Times New Roman"/>
        </w:rPr>
        <w:t>техн</w:t>
      </w:r>
      <w:r w:rsidR="002610CA">
        <w:rPr>
          <w:rFonts w:ascii="Times New Roman" w:hAnsi="Times New Roman" w:cs="Times New Roman"/>
        </w:rPr>
        <w:t>ика, и</w:t>
      </w:r>
      <w:r w:rsidRPr="00B4573F">
        <w:rPr>
          <w:rFonts w:ascii="Times New Roman" w:hAnsi="Times New Roman" w:cs="Times New Roman"/>
        </w:rPr>
        <w:t>нтернет вещей, ав</w:t>
      </w:r>
      <w:r w:rsidR="005E02C1" w:rsidRPr="00B4573F">
        <w:rPr>
          <w:rFonts w:ascii="Times New Roman" w:hAnsi="Times New Roman" w:cs="Times New Roman"/>
        </w:rPr>
        <w:t>тоно</w:t>
      </w:r>
      <w:r w:rsidR="002610CA">
        <w:rPr>
          <w:rFonts w:ascii="Times New Roman" w:hAnsi="Times New Roman" w:cs="Times New Roman"/>
        </w:rPr>
        <w:t>мный транспорт, 3-D принтер</w:t>
      </w:r>
      <w:r w:rsidRPr="00B4573F">
        <w:rPr>
          <w:rFonts w:ascii="Times New Roman" w:hAnsi="Times New Roman" w:cs="Times New Roman"/>
        </w:rPr>
        <w:t>, нано</w:t>
      </w:r>
      <w:r w:rsidR="005E02C1" w:rsidRPr="00B4573F">
        <w:rPr>
          <w:rFonts w:ascii="Times New Roman" w:hAnsi="Times New Roman" w:cs="Times New Roman"/>
        </w:rPr>
        <w:t>-</w:t>
      </w:r>
      <w:r w:rsidRPr="00B4573F">
        <w:rPr>
          <w:rFonts w:ascii="Times New Roman" w:hAnsi="Times New Roman" w:cs="Times New Roman"/>
        </w:rPr>
        <w:t>технологии, биотехнологии, хранение энер</w:t>
      </w:r>
      <w:r w:rsidR="006D5B59">
        <w:rPr>
          <w:rFonts w:ascii="Times New Roman" w:hAnsi="Times New Roman" w:cs="Times New Roman"/>
        </w:rPr>
        <w:t>гии, квантовое программирование</w:t>
      </w:r>
      <w:r w:rsidR="006D5B59">
        <w:rPr>
          <w:rStyle w:val="a7"/>
          <w:rFonts w:ascii="Times New Roman" w:hAnsi="Times New Roman" w:cs="Times New Roman"/>
        </w:rPr>
        <w:footnoteReference w:id="9"/>
      </w:r>
      <w:r w:rsidR="006D5B59">
        <w:rPr>
          <w:rFonts w:ascii="Times New Roman" w:hAnsi="Times New Roman" w:cs="Times New Roman"/>
        </w:rPr>
        <w:t>.</w:t>
      </w:r>
    </w:p>
    <w:p w14:paraId="2BACDB31" w14:textId="5B5AC538" w:rsidR="00CC6982" w:rsidRPr="000D42CD" w:rsidRDefault="00EF28F4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Главными компонентами новой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так называемой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 xml:space="preserve"> Индустрии 4</w:t>
      </w:r>
      <w:r w:rsidRPr="000D42CD">
        <w:rPr>
          <w:rFonts w:ascii="Times New Roman" w:hAnsi="Times New Roman" w:cs="Times New Roman"/>
        </w:rPr>
        <w:t>.0.</w:t>
      </w:r>
      <w:r w:rsidR="00635F1F" w:rsidRPr="000D42CD">
        <w:rPr>
          <w:rFonts w:ascii="Times New Roman" w:hAnsi="Times New Roman" w:cs="Times New Roman"/>
        </w:rPr>
        <w:t xml:space="preserve"> </w:t>
      </w:r>
      <w:r w:rsidR="00635F1F" w:rsidRPr="00B4573F">
        <w:rPr>
          <w:rFonts w:ascii="Times New Roman" w:hAnsi="Times New Roman" w:cs="Times New Roman"/>
        </w:rPr>
        <w:t>являются умные сенсоры</w:t>
      </w:r>
      <w:r w:rsidR="00635F1F" w:rsidRPr="000D42CD">
        <w:rPr>
          <w:rFonts w:ascii="Times New Roman" w:hAnsi="Times New Roman" w:cs="Times New Roman"/>
        </w:rPr>
        <w:t xml:space="preserve">, </w:t>
      </w:r>
      <w:r w:rsidR="00635F1F" w:rsidRPr="00B4573F">
        <w:rPr>
          <w:rFonts w:ascii="Times New Roman" w:hAnsi="Times New Roman" w:cs="Times New Roman"/>
        </w:rPr>
        <w:t>которые во время операционных процессов на производстве или складе всегда подключены к интернету и непрерывно передают в облачное хранение большие количества данных о температурах</w:t>
      </w:r>
      <w:r w:rsidR="00635F1F" w:rsidRPr="000D42CD">
        <w:rPr>
          <w:rFonts w:ascii="Times New Roman" w:hAnsi="Times New Roman" w:cs="Times New Roman"/>
        </w:rPr>
        <w:t xml:space="preserve">, </w:t>
      </w:r>
      <w:r w:rsidR="00635F1F" w:rsidRPr="00B4573F">
        <w:rPr>
          <w:rFonts w:ascii="Times New Roman" w:hAnsi="Times New Roman" w:cs="Times New Roman"/>
        </w:rPr>
        <w:t>хранении и другом</w:t>
      </w:r>
      <w:r w:rsidR="00635F1F" w:rsidRPr="000D42CD">
        <w:rPr>
          <w:rFonts w:ascii="Times New Roman" w:hAnsi="Times New Roman" w:cs="Times New Roman"/>
        </w:rPr>
        <w:t xml:space="preserve">. </w:t>
      </w:r>
      <w:r w:rsidR="00635F1F" w:rsidRPr="00B4573F">
        <w:rPr>
          <w:rFonts w:ascii="Times New Roman" w:hAnsi="Times New Roman" w:cs="Times New Roman"/>
        </w:rPr>
        <w:t xml:space="preserve">Эти данные могут передаваться </w:t>
      </w:r>
      <w:r w:rsidR="00635F1F" w:rsidRPr="00B4573F">
        <w:rPr>
          <w:rFonts w:ascii="Times New Roman" w:hAnsi="Times New Roman" w:cs="Times New Roman"/>
        </w:rPr>
        <w:lastRenderedPageBreak/>
        <w:t>не только в облачное хранения</w:t>
      </w:r>
      <w:r w:rsidR="00635F1F" w:rsidRPr="000D42CD">
        <w:rPr>
          <w:rFonts w:ascii="Times New Roman" w:hAnsi="Times New Roman" w:cs="Times New Roman"/>
        </w:rPr>
        <w:t xml:space="preserve">, </w:t>
      </w:r>
      <w:r w:rsidR="00635F1F" w:rsidRPr="00B4573F">
        <w:rPr>
          <w:rFonts w:ascii="Times New Roman" w:hAnsi="Times New Roman" w:cs="Times New Roman"/>
        </w:rPr>
        <w:t>но и</w:t>
      </w:r>
      <w:r w:rsidR="00635F1F" w:rsidRPr="000D42CD">
        <w:rPr>
          <w:rFonts w:ascii="Times New Roman" w:hAnsi="Times New Roman" w:cs="Times New Roman"/>
        </w:rPr>
        <w:t xml:space="preserve">, </w:t>
      </w:r>
      <w:r w:rsidR="00635F1F" w:rsidRPr="00B4573F">
        <w:rPr>
          <w:rFonts w:ascii="Times New Roman" w:hAnsi="Times New Roman" w:cs="Times New Roman"/>
        </w:rPr>
        <w:t>соответственно</w:t>
      </w:r>
      <w:r w:rsidR="00635F1F" w:rsidRPr="000D42CD">
        <w:rPr>
          <w:rFonts w:ascii="Times New Roman" w:hAnsi="Times New Roman" w:cs="Times New Roman"/>
        </w:rPr>
        <w:t xml:space="preserve">, </w:t>
      </w:r>
      <w:r w:rsidR="00635F1F" w:rsidRPr="00B4573F">
        <w:rPr>
          <w:rFonts w:ascii="Times New Roman" w:hAnsi="Times New Roman" w:cs="Times New Roman"/>
        </w:rPr>
        <w:t>на мобильные устройства людей</w:t>
      </w:r>
      <w:r w:rsidR="00635F1F" w:rsidRPr="000D42CD">
        <w:rPr>
          <w:rFonts w:ascii="Times New Roman" w:hAnsi="Times New Roman" w:cs="Times New Roman"/>
        </w:rPr>
        <w:t xml:space="preserve">, </w:t>
      </w:r>
      <w:r w:rsidR="00635F1F" w:rsidRPr="00B4573F">
        <w:rPr>
          <w:rFonts w:ascii="Times New Roman" w:hAnsi="Times New Roman" w:cs="Times New Roman"/>
        </w:rPr>
        <w:t>или даже другим машинам</w:t>
      </w:r>
      <w:r w:rsidR="00635F1F" w:rsidRPr="000D42CD">
        <w:rPr>
          <w:rFonts w:ascii="Times New Roman" w:hAnsi="Times New Roman" w:cs="Times New Roman"/>
        </w:rPr>
        <w:t xml:space="preserve">, </w:t>
      </w:r>
      <w:r w:rsidR="00635F1F" w:rsidRPr="00B4573F">
        <w:rPr>
          <w:rFonts w:ascii="Times New Roman" w:hAnsi="Times New Roman" w:cs="Times New Roman"/>
        </w:rPr>
        <w:t>что обеспечивает коммуникацию между предметами</w:t>
      </w:r>
      <w:r w:rsidR="002610CA" w:rsidRPr="00ED6BA4">
        <w:rPr>
          <w:rFonts w:ascii="Times New Roman" w:hAnsi="Times New Roman" w:cs="Times New Roman"/>
        </w:rPr>
        <w:t>.</w:t>
      </w:r>
      <w:r w:rsidR="00CC6982" w:rsidRPr="00CC6982">
        <w:rPr>
          <w:rFonts w:ascii="Times New Roman" w:hAnsi="Times New Roman" w:cs="Times New Roman"/>
        </w:rPr>
        <w:t xml:space="preserve"> </w:t>
      </w:r>
      <w:r w:rsidR="00CC6982" w:rsidRPr="00B4573F">
        <w:rPr>
          <w:rFonts w:ascii="Times New Roman" w:hAnsi="Times New Roman" w:cs="Times New Roman"/>
        </w:rPr>
        <w:t>Технологии четвертой промышленной революции имеют огромное значение для бизнеса. Многие индустрии ожидают распространение новых технологий, которые должны создать абсолютно новый путь удовлетворения существующих потребностей и кардинально поменять цепи создания ценности. Огромные перемены произойдут и со стороны потребителя: растущая прозрачность бизнеса, вовлеченность и новые модели потребительского поведения</w:t>
      </w:r>
      <w:r w:rsidR="00D00A3E" w:rsidRPr="00ED6BA4">
        <w:rPr>
          <w:rFonts w:ascii="Times New Roman" w:hAnsi="Times New Roman" w:cs="Times New Roman"/>
        </w:rPr>
        <w:t xml:space="preserve">, </w:t>
      </w:r>
      <w:r w:rsidR="00CC6982" w:rsidRPr="00B4573F">
        <w:rPr>
          <w:rFonts w:ascii="Times New Roman" w:hAnsi="Times New Roman" w:cs="Times New Roman"/>
        </w:rPr>
        <w:t>базирующиеся на доступе к мобильным ус</w:t>
      </w:r>
      <w:r w:rsidR="00D00A3E">
        <w:rPr>
          <w:rFonts w:ascii="Times New Roman" w:hAnsi="Times New Roman" w:cs="Times New Roman"/>
        </w:rPr>
        <w:t>тройствам, сетям и информации,</w:t>
      </w:r>
      <w:r w:rsidR="00CC6982" w:rsidRPr="00B4573F">
        <w:rPr>
          <w:rFonts w:ascii="Times New Roman" w:hAnsi="Times New Roman" w:cs="Times New Roman"/>
        </w:rPr>
        <w:t xml:space="preserve"> побуждают компании изменять продукт, рынок, сервис и доставку. В целом, существует четыре главных эффекта четвертой промышленной революции: на потребительские ожидания, на продукт, на инновации и на организационные формы. Продукт и сервис может быть теперь усилен цифровыми функциями, что увеличит его ценность. Новые технологии делают активы более надежными, устойчивыми, тогда как аналитика данных способ</w:t>
      </w:r>
      <w:r w:rsidR="00CC6982">
        <w:rPr>
          <w:rFonts w:ascii="Times New Roman" w:hAnsi="Times New Roman" w:cs="Times New Roman"/>
        </w:rPr>
        <w:t>ствует их постоянному улучшению</w:t>
      </w:r>
      <w:r w:rsidR="00CC6982" w:rsidRPr="00ED6BA4">
        <w:rPr>
          <w:rFonts w:ascii="Times New Roman" w:hAnsi="Times New Roman" w:cs="Times New Roman"/>
        </w:rPr>
        <w:t>.</w:t>
      </w:r>
    </w:p>
    <w:p w14:paraId="0CA64BBB" w14:textId="77777777" w:rsidR="00584B31" w:rsidRDefault="00CC6982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85D58">
        <w:rPr>
          <w:rFonts w:ascii="Times New Roman" w:hAnsi="Times New Roman" w:cs="Times New Roman"/>
        </w:rPr>
        <w:t>Так, на данный момент технологии являются трансформирующим фактором для всех индустрий, для логистики в том числе. Такие технологии, как интернет вещей, умное производство 3</w:t>
      </w:r>
      <w:r w:rsidRPr="00285D58">
        <w:rPr>
          <w:rFonts w:ascii="Times New Roman" w:hAnsi="Times New Roman" w:cs="Times New Roman"/>
          <w:lang w:val="en-US"/>
        </w:rPr>
        <w:t>D</w:t>
      </w:r>
      <w:r w:rsidRPr="00285D58">
        <w:rPr>
          <w:rFonts w:ascii="Times New Roman" w:hAnsi="Times New Roman" w:cs="Times New Roman"/>
        </w:rPr>
        <w:t>, роботизация, большие данные, автономные транспортные средства, активно развиваются учеными и уже внедряются некоторыми компаниями</w:t>
      </w:r>
      <w:r w:rsidRPr="00285D58">
        <w:rPr>
          <w:rStyle w:val="a7"/>
          <w:rFonts w:ascii="Times New Roman" w:hAnsi="Times New Roman" w:cs="Times New Roman"/>
        </w:rPr>
        <w:footnoteReference w:id="10"/>
      </w:r>
      <w:r w:rsidRPr="00285D58">
        <w:rPr>
          <w:rFonts w:ascii="Times New Roman" w:hAnsi="Times New Roman" w:cs="Times New Roman"/>
        </w:rPr>
        <w:t>.</w:t>
      </w:r>
      <w:r w:rsidRPr="000D42CD">
        <w:rPr>
          <w:rFonts w:ascii="Times New Roman" w:hAnsi="Times New Roman" w:cs="Times New Roman"/>
        </w:rPr>
        <w:t xml:space="preserve"> </w:t>
      </w:r>
    </w:p>
    <w:p w14:paraId="4199A82E" w14:textId="62B3FDE1" w:rsidR="00AC4BA9" w:rsidRPr="00C14833" w:rsidRDefault="00AC4BA9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Как и предыдущие революции, четвертая промышленная революция имеет потенциал к развитию мировой экономики и улучшению качества жизни населения во всем мире. В будущем технол</w:t>
      </w:r>
      <w:r w:rsidR="002610CA">
        <w:rPr>
          <w:rFonts w:ascii="Times New Roman" w:hAnsi="Times New Roman" w:cs="Times New Roman"/>
        </w:rPr>
        <w:t>огические инновации приведут</w:t>
      </w:r>
      <w:r w:rsidRPr="00B4573F">
        <w:rPr>
          <w:rFonts w:ascii="Times New Roman" w:hAnsi="Times New Roman" w:cs="Times New Roman"/>
        </w:rPr>
        <w:t xml:space="preserve"> к долгосрочной эффективности и продуктивности. Цены на транспорт и коммуникации упадут, логистика и мировые цепи поставок станут более эффективными, цены упадут. Все это откроет перспективы к мировому развитию и  развитию новых рынков. </w:t>
      </w:r>
      <w:r w:rsidRPr="00C14833">
        <w:rPr>
          <w:rFonts w:ascii="Times New Roman" w:hAnsi="Times New Roman" w:cs="Times New Roman"/>
        </w:rPr>
        <w:t>Главными бенефициарами инновационного тренда будут провайдеры интеллектуального и физического капитала</w:t>
      </w:r>
      <w:r w:rsidR="002610CA" w:rsidRPr="00C14833">
        <w:rPr>
          <w:rFonts w:ascii="Times New Roman" w:hAnsi="Times New Roman" w:cs="Times New Roman"/>
        </w:rPr>
        <w:t xml:space="preserve"> – </w:t>
      </w:r>
      <w:proofErr w:type="spellStart"/>
      <w:r w:rsidRPr="00C14833">
        <w:rPr>
          <w:rFonts w:ascii="Times New Roman" w:hAnsi="Times New Roman" w:cs="Times New Roman"/>
        </w:rPr>
        <w:t>инноваторы</w:t>
      </w:r>
      <w:proofErr w:type="spellEnd"/>
      <w:r w:rsidRPr="00C14833">
        <w:rPr>
          <w:rFonts w:ascii="Times New Roman" w:hAnsi="Times New Roman" w:cs="Times New Roman"/>
        </w:rPr>
        <w:t xml:space="preserve">, собственники и инвесторы. </w:t>
      </w:r>
    </w:p>
    <w:p w14:paraId="094212B4" w14:textId="61FAC0DE" w:rsidR="00FC198F" w:rsidRPr="00ED6BA4" w:rsidRDefault="00734280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14833">
        <w:rPr>
          <w:rFonts w:ascii="Times New Roman" w:hAnsi="Times New Roman" w:cs="Times New Roman"/>
        </w:rPr>
        <w:t>Четвертая промышленная революция отразится на распределении ролей</w:t>
      </w:r>
      <w:r w:rsidR="00A91170" w:rsidRPr="00C14833">
        <w:rPr>
          <w:rFonts w:ascii="Times New Roman" w:hAnsi="Times New Roman" w:cs="Times New Roman"/>
        </w:rPr>
        <w:t xml:space="preserve"> между странами. </w:t>
      </w:r>
      <w:r w:rsidR="00713A66" w:rsidRPr="00C14833">
        <w:rPr>
          <w:rFonts w:ascii="Times New Roman" w:hAnsi="Times New Roman" w:cs="Times New Roman"/>
        </w:rPr>
        <w:t xml:space="preserve">По результатам исследования </w:t>
      </w:r>
      <w:r w:rsidR="00713A66" w:rsidRPr="00C14833">
        <w:rPr>
          <w:rFonts w:ascii="Times New Roman" w:hAnsi="Times New Roman" w:cs="Times New Roman"/>
          <w:lang w:val="en-US"/>
        </w:rPr>
        <w:t>UBS</w:t>
      </w:r>
      <w:r w:rsidR="00713A66" w:rsidRPr="00C14833">
        <w:rPr>
          <w:rFonts w:ascii="Times New Roman" w:hAnsi="Times New Roman" w:cs="Times New Roman"/>
        </w:rPr>
        <w:t xml:space="preserve">, выигрышное положение в рейтинге стран, получающих выгоды от Четвертой промышленной революции, занимают развитые страны. </w:t>
      </w:r>
      <w:r w:rsidR="00B47D93" w:rsidRPr="00C14833">
        <w:rPr>
          <w:rFonts w:ascii="Times New Roman" w:hAnsi="Times New Roman" w:cs="Times New Roman"/>
        </w:rPr>
        <w:t>В исследовании утверждается, что ограниченная технологическая инфраструктура</w:t>
      </w:r>
      <w:r w:rsidR="00F57159" w:rsidRPr="00C14833">
        <w:rPr>
          <w:rFonts w:ascii="Times New Roman" w:hAnsi="Times New Roman" w:cs="Times New Roman"/>
        </w:rPr>
        <w:t xml:space="preserve"> развивающихся стран</w:t>
      </w:r>
      <w:r w:rsidR="00C942E9" w:rsidRPr="00C14833">
        <w:rPr>
          <w:rFonts w:ascii="Times New Roman" w:hAnsi="Times New Roman" w:cs="Times New Roman"/>
        </w:rPr>
        <w:t xml:space="preserve"> является барьером к получению выгоды от новых возможнос</w:t>
      </w:r>
      <w:r w:rsidR="00ED6BA4">
        <w:rPr>
          <w:rFonts w:ascii="Times New Roman" w:hAnsi="Times New Roman" w:cs="Times New Roman"/>
        </w:rPr>
        <w:t xml:space="preserve">тей </w:t>
      </w:r>
      <w:r w:rsidR="00256FC9" w:rsidRPr="00B4573F">
        <w:rPr>
          <w:rFonts w:ascii="Times New Roman" w:hAnsi="Times New Roman" w:cs="Times New Roman"/>
        </w:rPr>
        <w:t>Россия в данном рейтинге располагается на 31ом месте</w:t>
      </w:r>
      <w:r w:rsidR="00256FC9" w:rsidRPr="000D42CD">
        <w:rPr>
          <w:rFonts w:ascii="Times New Roman" w:hAnsi="Times New Roman" w:cs="Times New Roman"/>
        </w:rPr>
        <w:t>.</w:t>
      </w:r>
      <w:r w:rsidR="007B6500" w:rsidRPr="000D42CD">
        <w:rPr>
          <w:rFonts w:ascii="Times New Roman" w:hAnsi="Times New Roman" w:cs="Times New Roman"/>
        </w:rPr>
        <w:t xml:space="preserve"> </w:t>
      </w:r>
      <w:r w:rsidR="007B6500" w:rsidRPr="00B4573F">
        <w:rPr>
          <w:rFonts w:ascii="Times New Roman" w:hAnsi="Times New Roman" w:cs="Times New Roman"/>
        </w:rPr>
        <w:t xml:space="preserve">Согласно мнению </w:t>
      </w:r>
      <w:r w:rsidR="007B6500" w:rsidRPr="00B4573F">
        <w:rPr>
          <w:rFonts w:ascii="Times New Roman" w:hAnsi="Times New Roman" w:cs="Times New Roman"/>
        </w:rPr>
        <w:lastRenderedPageBreak/>
        <w:t>Германа Грефа</w:t>
      </w:r>
      <w:r w:rsidR="007B6500" w:rsidRPr="000D42CD">
        <w:rPr>
          <w:rFonts w:ascii="Times New Roman" w:hAnsi="Times New Roman" w:cs="Times New Roman"/>
        </w:rPr>
        <w:t xml:space="preserve">, </w:t>
      </w:r>
      <w:r w:rsidR="007B6500" w:rsidRPr="00B4573F">
        <w:rPr>
          <w:rFonts w:ascii="Times New Roman" w:hAnsi="Times New Roman" w:cs="Times New Roman"/>
        </w:rPr>
        <w:t>высказанному на одном из крупнейших ежегодных событий международного уровня</w:t>
      </w:r>
      <w:r w:rsidR="007B6500" w:rsidRPr="000D42CD">
        <w:rPr>
          <w:rFonts w:ascii="Times New Roman" w:hAnsi="Times New Roman" w:cs="Times New Roman"/>
        </w:rPr>
        <w:t xml:space="preserve">, </w:t>
      </w:r>
      <w:r w:rsidR="007B6500" w:rsidRPr="00B4573F">
        <w:rPr>
          <w:rFonts w:ascii="Times New Roman" w:hAnsi="Times New Roman" w:cs="Times New Roman"/>
        </w:rPr>
        <w:t>Гайдаровском форуме</w:t>
      </w:r>
      <w:r w:rsidR="007B6500" w:rsidRPr="000D42CD">
        <w:rPr>
          <w:rFonts w:ascii="Times New Roman" w:hAnsi="Times New Roman" w:cs="Times New Roman"/>
        </w:rPr>
        <w:t xml:space="preserve">, </w:t>
      </w:r>
      <w:r w:rsidR="007B6500" w:rsidRPr="00B4573F">
        <w:rPr>
          <w:rFonts w:ascii="Times New Roman" w:hAnsi="Times New Roman" w:cs="Times New Roman"/>
        </w:rPr>
        <w:t>в инновационном и технологическом плане страна сильно отстает</w:t>
      </w:r>
      <w:r w:rsidR="00C14833" w:rsidRPr="00ED6BA4">
        <w:t xml:space="preserve">. </w:t>
      </w:r>
      <w:r w:rsidR="007B6500" w:rsidRPr="00724F8A">
        <w:rPr>
          <w:rFonts w:ascii="Times New Roman" w:hAnsi="Times New Roman" w:cs="Times New Roman"/>
        </w:rPr>
        <w:t>Об отсталости России в инновационном плане свидетельствуют</w:t>
      </w:r>
      <w:r w:rsidR="004A4CD0" w:rsidRPr="00724F8A">
        <w:rPr>
          <w:rFonts w:ascii="Times New Roman" w:hAnsi="Times New Roman" w:cs="Times New Roman"/>
        </w:rPr>
        <w:t xml:space="preserve"> значения</w:t>
      </w:r>
      <w:r w:rsidR="004F051C">
        <w:rPr>
          <w:rFonts w:ascii="Times New Roman" w:hAnsi="Times New Roman" w:cs="Times New Roman"/>
        </w:rPr>
        <w:t xml:space="preserve"> следующих</w:t>
      </w:r>
      <w:r w:rsidR="004A4CD0" w:rsidRPr="00724F8A">
        <w:rPr>
          <w:rFonts w:ascii="Times New Roman" w:hAnsi="Times New Roman" w:cs="Times New Roman"/>
        </w:rPr>
        <w:t xml:space="preserve"> </w:t>
      </w:r>
      <w:r w:rsidR="00D27A4F" w:rsidRPr="00724F8A">
        <w:rPr>
          <w:rFonts w:ascii="Times New Roman" w:hAnsi="Times New Roman" w:cs="Times New Roman"/>
        </w:rPr>
        <w:t>международных инновационных индексов</w:t>
      </w:r>
      <w:r w:rsidR="00A01F8C">
        <w:rPr>
          <w:rFonts w:ascii="Times New Roman" w:hAnsi="Times New Roman" w:cs="Times New Roman"/>
        </w:rPr>
        <w:t xml:space="preserve"> (Т</w:t>
      </w:r>
      <w:r w:rsidR="004F051C">
        <w:rPr>
          <w:rFonts w:ascii="Times New Roman" w:hAnsi="Times New Roman" w:cs="Times New Roman"/>
        </w:rPr>
        <w:t>аблица</w:t>
      </w:r>
      <w:r w:rsidR="002A5FED">
        <w:rPr>
          <w:rFonts w:ascii="Times New Roman" w:hAnsi="Times New Roman" w:cs="Times New Roman"/>
        </w:rPr>
        <w:t xml:space="preserve"> </w:t>
      </w:r>
      <w:r w:rsidR="004F051C" w:rsidRPr="00B4573F">
        <w:rPr>
          <w:rFonts w:ascii="Times New Roman" w:hAnsi="Times New Roman" w:cs="Times New Roman"/>
        </w:rPr>
        <w:t>1</w:t>
      </w:r>
      <w:r w:rsidR="00A01F8C">
        <w:rPr>
          <w:rFonts w:ascii="Times New Roman" w:hAnsi="Times New Roman" w:cs="Times New Roman"/>
        </w:rPr>
        <w:t>.2</w:t>
      </w:r>
      <w:r w:rsidR="004F051C">
        <w:rPr>
          <w:rFonts w:ascii="Times New Roman" w:hAnsi="Times New Roman" w:cs="Times New Roman"/>
        </w:rPr>
        <w:t>)</w:t>
      </w:r>
      <w:r w:rsidR="004F051C" w:rsidRPr="00ED6BA4">
        <w:rPr>
          <w:rFonts w:ascii="Times New Roman" w:hAnsi="Times New Roman" w:cs="Times New Roman"/>
        </w:rPr>
        <w:t>:</w:t>
      </w:r>
    </w:p>
    <w:p w14:paraId="2CB0997F" w14:textId="77777777" w:rsidR="003C4393" w:rsidRPr="00FC198F" w:rsidRDefault="003C4393" w:rsidP="00E86417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</w:p>
    <w:p w14:paraId="0C7B88D3" w14:textId="46D43D9C" w:rsidR="005F7955" w:rsidRPr="00E86417" w:rsidRDefault="00D27A4F" w:rsidP="00FC127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И</w:t>
      </w:r>
      <w:r w:rsidR="0078054B" w:rsidRPr="00E86417">
        <w:rPr>
          <w:rFonts w:ascii="Times New Roman" w:hAnsi="Times New Roman" w:cs="Times New Roman"/>
        </w:rPr>
        <w:t>ндекс</w:t>
      </w:r>
      <w:r w:rsidR="0078054B" w:rsidRPr="00E86417">
        <w:rPr>
          <w:rFonts w:ascii="Times New Roman" w:hAnsi="Times New Roman" w:cs="Times New Roman"/>
          <w:lang w:val="en-US"/>
        </w:rPr>
        <w:t xml:space="preserve"> </w:t>
      </w:r>
      <w:r w:rsidR="0078054B" w:rsidRPr="00E86417">
        <w:rPr>
          <w:rFonts w:ascii="Times New Roman" w:hAnsi="Times New Roman" w:cs="Times New Roman"/>
        </w:rPr>
        <w:t>экономики</w:t>
      </w:r>
      <w:r w:rsidR="0078054B" w:rsidRPr="00E86417">
        <w:rPr>
          <w:rFonts w:ascii="Times New Roman" w:hAnsi="Times New Roman" w:cs="Times New Roman"/>
          <w:lang w:val="en-US"/>
        </w:rPr>
        <w:t xml:space="preserve"> </w:t>
      </w:r>
      <w:r w:rsidR="0078054B" w:rsidRPr="00E86417">
        <w:rPr>
          <w:rFonts w:ascii="Times New Roman" w:hAnsi="Times New Roman" w:cs="Times New Roman"/>
        </w:rPr>
        <w:t>знаний</w:t>
      </w:r>
      <w:r w:rsidRPr="00E86417">
        <w:rPr>
          <w:rFonts w:ascii="Times New Roman" w:hAnsi="Times New Roman" w:cs="Times New Roman"/>
          <w:lang w:val="en-US"/>
        </w:rPr>
        <w:t xml:space="preserve"> (KEI, Knowledge Economy Index):</w:t>
      </w:r>
    </w:p>
    <w:p w14:paraId="70413233" w14:textId="6628961E" w:rsidR="00CC6982" w:rsidRDefault="005F7955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Рассчитывается комплексно</w:t>
      </w:r>
      <w:r w:rsidR="00CC6982" w:rsidRPr="00ED6BA4">
        <w:rPr>
          <w:rFonts w:ascii="Times New Roman" w:hAnsi="Times New Roman" w:cs="Times New Roman"/>
        </w:rPr>
        <w:t xml:space="preserve">. </w:t>
      </w:r>
      <w:r w:rsidR="00CC6982">
        <w:rPr>
          <w:rFonts w:ascii="Times New Roman" w:hAnsi="Times New Roman" w:cs="Times New Roman"/>
        </w:rPr>
        <w:t xml:space="preserve">В </w:t>
      </w:r>
      <w:r w:rsidRPr="00B4573F">
        <w:rPr>
          <w:rFonts w:ascii="Times New Roman" w:hAnsi="Times New Roman" w:cs="Times New Roman"/>
        </w:rPr>
        <w:t>основе</w:t>
      </w:r>
      <w:r w:rsidRPr="000D42CD">
        <w:rPr>
          <w:rFonts w:ascii="Times New Roman" w:hAnsi="Times New Roman" w:cs="Times New Roman"/>
        </w:rPr>
        <w:t xml:space="preserve">: </w:t>
      </w:r>
      <w:r w:rsidRPr="00B4573F">
        <w:rPr>
          <w:rFonts w:ascii="Times New Roman" w:hAnsi="Times New Roman" w:cs="Times New Roman"/>
        </w:rPr>
        <w:t>индекс инноваций</w:t>
      </w:r>
      <w:r w:rsidR="00CC6982" w:rsidRPr="00ED6BA4">
        <w:rPr>
          <w:rFonts w:ascii="Times New Roman" w:hAnsi="Times New Roman" w:cs="Times New Roman"/>
        </w:rPr>
        <w:t>,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индекс институционального и экономического режима</w:t>
      </w:r>
      <w:r w:rsidR="00CC6982">
        <w:rPr>
          <w:rFonts w:ascii="Times New Roman" w:hAnsi="Times New Roman" w:cs="Times New Roman"/>
        </w:rPr>
        <w:t>,</w:t>
      </w:r>
      <w:r w:rsidRPr="000D42CD">
        <w:rPr>
          <w:rFonts w:ascii="Times New Roman" w:hAnsi="Times New Roman" w:cs="Times New Roman"/>
        </w:rPr>
        <w:t xml:space="preserve"> </w:t>
      </w:r>
      <w:r w:rsidR="00D7118F" w:rsidRPr="00B4573F">
        <w:rPr>
          <w:rFonts w:ascii="Times New Roman" w:hAnsi="Times New Roman" w:cs="Times New Roman"/>
        </w:rPr>
        <w:t>индекс образования</w:t>
      </w:r>
      <w:r w:rsidR="00D7118F" w:rsidRPr="000D42CD">
        <w:rPr>
          <w:rFonts w:ascii="Times New Roman" w:hAnsi="Times New Roman" w:cs="Times New Roman"/>
        </w:rPr>
        <w:t xml:space="preserve">; </w:t>
      </w:r>
      <w:r w:rsidR="00053127" w:rsidRPr="00B4573F">
        <w:rPr>
          <w:rFonts w:ascii="Times New Roman" w:hAnsi="Times New Roman" w:cs="Times New Roman"/>
        </w:rPr>
        <w:t>индекс информационных и коммуникационных технологий</w:t>
      </w:r>
      <w:r w:rsidR="00CC6982">
        <w:rPr>
          <w:rFonts w:ascii="Times New Roman" w:hAnsi="Times New Roman" w:cs="Times New Roman"/>
        </w:rPr>
        <w:t>,</w:t>
      </w:r>
      <w:r w:rsidR="00326B55" w:rsidRPr="000D42CD">
        <w:rPr>
          <w:rFonts w:ascii="Times New Roman" w:hAnsi="Times New Roman" w:cs="Times New Roman"/>
        </w:rPr>
        <w:t xml:space="preserve"> </w:t>
      </w:r>
      <w:r w:rsidR="00326B55" w:rsidRPr="00B4573F">
        <w:rPr>
          <w:rFonts w:ascii="Times New Roman" w:hAnsi="Times New Roman" w:cs="Times New Roman"/>
        </w:rPr>
        <w:t>индекс развития человеческого потенциала (ИРЧП)</w:t>
      </w:r>
      <w:r w:rsidR="00CC6982">
        <w:rPr>
          <w:rFonts w:ascii="Times New Roman" w:hAnsi="Times New Roman" w:cs="Times New Roman"/>
        </w:rPr>
        <w:t xml:space="preserve">, </w:t>
      </w:r>
      <w:r w:rsidR="00326B55" w:rsidRPr="00B4573F">
        <w:rPr>
          <w:rFonts w:ascii="Times New Roman" w:hAnsi="Times New Roman" w:cs="Times New Roman"/>
        </w:rPr>
        <w:t>рост валового внутреннего продукта</w:t>
      </w:r>
      <w:r w:rsidR="00326B55" w:rsidRPr="000D42CD">
        <w:rPr>
          <w:rFonts w:ascii="Times New Roman" w:hAnsi="Times New Roman" w:cs="Times New Roman"/>
        </w:rPr>
        <w:t xml:space="preserve"> (</w:t>
      </w:r>
      <w:r w:rsidR="00326B55" w:rsidRPr="00B4573F">
        <w:rPr>
          <w:rFonts w:ascii="Times New Roman" w:hAnsi="Times New Roman" w:cs="Times New Roman"/>
        </w:rPr>
        <w:t>ВВП</w:t>
      </w:r>
      <w:r w:rsidR="00326B55" w:rsidRPr="000D42CD">
        <w:rPr>
          <w:rFonts w:ascii="Times New Roman" w:hAnsi="Times New Roman" w:cs="Times New Roman"/>
        </w:rPr>
        <w:t>).</w:t>
      </w:r>
    </w:p>
    <w:p w14:paraId="2BBFF441" w14:textId="102FC5E4" w:rsidR="00D27A4F" w:rsidRPr="00E86417" w:rsidRDefault="00D27A4F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И</w:t>
      </w:r>
      <w:r w:rsidR="00B934E8" w:rsidRPr="00E86417">
        <w:rPr>
          <w:rFonts w:ascii="Times New Roman" w:hAnsi="Times New Roman" w:cs="Times New Roman"/>
        </w:rPr>
        <w:t>ндекс готовности стран к сетевой экономике</w:t>
      </w:r>
      <w:r w:rsidR="00764DBD" w:rsidRPr="00E86417">
        <w:rPr>
          <w:rFonts w:ascii="Times New Roman" w:hAnsi="Times New Roman" w:cs="Times New Roman"/>
        </w:rPr>
        <w:t xml:space="preserve"> </w:t>
      </w:r>
      <w:r w:rsidR="00A60690" w:rsidRPr="00E86417">
        <w:rPr>
          <w:rFonts w:ascii="Times New Roman" w:hAnsi="Times New Roman" w:cs="Times New Roman"/>
        </w:rPr>
        <w:t>(</w:t>
      </w:r>
      <w:r w:rsidR="00A60690" w:rsidRPr="00E86417">
        <w:rPr>
          <w:rFonts w:ascii="Times New Roman" w:hAnsi="Times New Roman" w:cs="Times New Roman"/>
          <w:lang w:val="en-US"/>
        </w:rPr>
        <w:t>NRI</w:t>
      </w:r>
      <w:r w:rsidR="00A60690" w:rsidRPr="00E86417">
        <w:rPr>
          <w:rFonts w:ascii="Times New Roman" w:hAnsi="Times New Roman" w:cs="Times New Roman"/>
        </w:rPr>
        <w:t xml:space="preserve">, </w:t>
      </w:r>
      <w:r w:rsidR="00A60690" w:rsidRPr="00E86417">
        <w:rPr>
          <w:rFonts w:ascii="Times New Roman" w:hAnsi="Times New Roman" w:cs="Times New Roman"/>
          <w:lang w:val="en-US"/>
        </w:rPr>
        <w:t>Networked</w:t>
      </w:r>
      <w:r w:rsidR="00A60690" w:rsidRPr="00E86417">
        <w:rPr>
          <w:rFonts w:ascii="Times New Roman" w:hAnsi="Times New Roman" w:cs="Times New Roman"/>
        </w:rPr>
        <w:t xml:space="preserve"> </w:t>
      </w:r>
      <w:r w:rsidR="00A60690" w:rsidRPr="00E86417">
        <w:rPr>
          <w:rFonts w:ascii="Times New Roman" w:hAnsi="Times New Roman" w:cs="Times New Roman"/>
          <w:lang w:val="en-US"/>
        </w:rPr>
        <w:t>Readiness</w:t>
      </w:r>
      <w:r w:rsidR="00A60690" w:rsidRPr="00E86417">
        <w:rPr>
          <w:rFonts w:ascii="Times New Roman" w:hAnsi="Times New Roman" w:cs="Times New Roman"/>
        </w:rPr>
        <w:t xml:space="preserve"> </w:t>
      </w:r>
      <w:r w:rsidR="00A60690" w:rsidRPr="00E86417">
        <w:rPr>
          <w:rFonts w:ascii="Times New Roman" w:hAnsi="Times New Roman" w:cs="Times New Roman"/>
          <w:lang w:val="en-US"/>
        </w:rPr>
        <w:t>Index</w:t>
      </w:r>
      <w:r w:rsidRPr="00E86417">
        <w:rPr>
          <w:rFonts w:ascii="Times New Roman" w:hAnsi="Times New Roman" w:cs="Times New Roman"/>
        </w:rPr>
        <w:t>):</w:t>
      </w:r>
    </w:p>
    <w:p w14:paraId="7CB70D50" w14:textId="7E0A2A84" w:rsidR="00405593" w:rsidRPr="000D42CD" w:rsidRDefault="006A0193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Определяет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насколько развиты информационно-коммуникационные технологии в странах мира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Рассчитывается на основе группы показателей</w:t>
      </w:r>
      <w:r w:rsidRPr="000D42CD">
        <w:rPr>
          <w:rFonts w:ascii="Times New Roman" w:hAnsi="Times New Roman" w:cs="Times New Roman"/>
        </w:rPr>
        <w:t xml:space="preserve">: </w:t>
      </w:r>
      <w:r w:rsidR="00EF79DD" w:rsidRPr="00B4573F">
        <w:rPr>
          <w:rFonts w:ascii="Times New Roman" w:hAnsi="Times New Roman" w:cs="Times New Roman"/>
        </w:rPr>
        <w:t>инфраструктура для развития и создания информационно-коммуникационных технологий (</w:t>
      </w:r>
      <w:r w:rsidR="00E91A30" w:rsidRPr="00B4573F">
        <w:rPr>
          <w:rFonts w:ascii="Times New Roman" w:hAnsi="Times New Roman" w:cs="Times New Roman"/>
        </w:rPr>
        <w:t>соответствующая правовая и нормативная система</w:t>
      </w:r>
      <w:r w:rsidR="00FB20F2" w:rsidRPr="000D42CD">
        <w:rPr>
          <w:rFonts w:ascii="Times New Roman" w:hAnsi="Times New Roman" w:cs="Times New Roman"/>
        </w:rPr>
        <w:t xml:space="preserve">; </w:t>
      </w:r>
      <w:r w:rsidR="00FB20F2" w:rsidRPr="00B4573F">
        <w:rPr>
          <w:rFonts w:ascii="Times New Roman" w:hAnsi="Times New Roman" w:cs="Times New Roman"/>
        </w:rPr>
        <w:t>конкуренция в ИКТ</w:t>
      </w:r>
      <w:r w:rsidR="00FB20F2" w:rsidRPr="000D42CD">
        <w:rPr>
          <w:rFonts w:ascii="Times New Roman" w:hAnsi="Times New Roman" w:cs="Times New Roman"/>
        </w:rPr>
        <w:t>; финансирование ИКТ и др.</w:t>
      </w:r>
      <w:r w:rsidR="00EF79DD" w:rsidRPr="00B4573F">
        <w:rPr>
          <w:rFonts w:ascii="Times New Roman" w:hAnsi="Times New Roman" w:cs="Times New Roman"/>
        </w:rPr>
        <w:t>)</w:t>
      </w:r>
      <w:r w:rsidR="00331E9B" w:rsidRPr="000D42CD">
        <w:rPr>
          <w:rFonts w:ascii="Times New Roman" w:hAnsi="Times New Roman" w:cs="Times New Roman"/>
        </w:rPr>
        <w:t xml:space="preserve">; </w:t>
      </w:r>
      <w:r w:rsidR="00D908CF" w:rsidRPr="00B4573F">
        <w:rPr>
          <w:rFonts w:ascii="Times New Roman" w:hAnsi="Times New Roman" w:cs="Times New Roman"/>
        </w:rPr>
        <w:t>отношение общества к внедрению ИКТ(</w:t>
      </w:r>
      <w:r w:rsidR="00B02547" w:rsidRPr="00B4573F">
        <w:rPr>
          <w:rFonts w:ascii="Times New Roman" w:hAnsi="Times New Roman" w:cs="Times New Roman"/>
        </w:rPr>
        <w:t>позиция государства по отношению к развитию ИКТ</w:t>
      </w:r>
      <w:r w:rsidR="00A92695" w:rsidRPr="00B4573F">
        <w:rPr>
          <w:rFonts w:ascii="Times New Roman" w:hAnsi="Times New Roman" w:cs="Times New Roman"/>
        </w:rPr>
        <w:t xml:space="preserve"> и затраты на развитие</w:t>
      </w:r>
      <w:r w:rsidR="00B02547" w:rsidRPr="000D42CD">
        <w:rPr>
          <w:rFonts w:ascii="Times New Roman" w:hAnsi="Times New Roman" w:cs="Times New Roman"/>
        </w:rPr>
        <w:t>;</w:t>
      </w:r>
      <w:r w:rsidR="00A92695" w:rsidRPr="000D42CD">
        <w:rPr>
          <w:rFonts w:ascii="Times New Roman" w:hAnsi="Times New Roman" w:cs="Times New Roman"/>
        </w:rPr>
        <w:t xml:space="preserve"> </w:t>
      </w:r>
      <w:r w:rsidR="00C028A4" w:rsidRPr="00B4573F">
        <w:rPr>
          <w:rFonts w:ascii="Times New Roman" w:hAnsi="Times New Roman" w:cs="Times New Roman"/>
        </w:rPr>
        <w:t>уровень доступности ИКТ</w:t>
      </w:r>
      <w:r w:rsidR="00C028A4" w:rsidRPr="000D42CD">
        <w:rPr>
          <w:rFonts w:ascii="Times New Roman" w:hAnsi="Times New Roman" w:cs="Times New Roman"/>
        </w:rPr>
        <w:t xml:space="preserve">; </w:t>
      </w:r>
      <w:r w:rsidR="007C3332" w:rsidRPr="00B4573F">
        <w:rPr>
          <w:rFonts w:ascii="Times New Roman" w:hAnsi="Times New Roman" w:cs="Times New Roman"/>
        </w:rPr>
        <w:t>затраты на мобильную связь</w:t>
      </w:r>
      <w:r w:rsidR="007C3332" w:rsidRPr="000D42CD">
        <w:rPr>
          <w:rFonts w:ascii="Times New Roman" w:hAnsi="Times New Roman" w:cs="Times New Roman"/>
        </w:rPr>
        <w:t xml:space="preserve">; </w:t>
      </w:r>
      <w:r w:rsidR="00C028A4" w:rsidRPr="00B4573F">
        <w:rPr>
          <w:rFonts w:ascii="Times New Roman" w:hAnsi="Times New Roman" w:cs="Times New Roman"/>
        </w:rPr>
        <w:t>распространенность Интернета</w:t>
      </w:r>
      <w:r w:rsidR="007C3332" w:rsidRPr="000D42CD">
        <w:rPr>
          <w:rFonts w:ascii="Times New Roman" w:hAnsi="Times New Roman" w:cs="Times New Roman"/>
        </w:rPr>
        <w:t xml:space="preserve">, </w:t>
      </w:r>
      <w:r w:rsidR="007C3332" w:rsidRPr="00B4573F">
        <w:rPr>
          <w:rFonts w:ascii="Times New Roman" w:hAnsi="Times New Roman" w:cs="Times New Roman"/>
        </w:rPr>
        <w:t>и др</w:t>
      </w:r>
      <w:r w:rsidR="007C3332" w:rsidRPr="000D42CD">
        <w:rPr>
          <w:rFonts w:ascii="Times New Roman" w:hAnsi="Times New Roman" w:cs="Times New Roman"/>
        </w:rPr>
        <w:t>.</w:t>
      </w:r>
      <w:r w:rsidR="00D908CF" w:rsidRPr="00B4573F">
        <w:rPr>
          <w:rFonts w:ascii="Times New Roman" w:hAnsi="Times New Roman" w:cs="Times New Roman"/>
        </w:rPr>
        <w:t>)</w:t>
      </w:r>
      <w:r w:rsidR="00EE5ECD" w:rsidRPr="000D42CD">
        <w:rPr>
          <w:rFonts w:ascii="Times New Roman" w:hAnsi="Times New Roman" w:cs="Times New Roman"/>
        </w:rPr>
        <w:t xml:space="preserve">; </w:t>
      </w:r>
    </w:p>
    <w:p w14:paraId="4DA0CE98" w14:textId="77777777" w:rsidR="004F1CAD" w:rsidRPr="00E86417" w:rsidRDefault="004F1CAD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 xml:space="preserve">Глобальный инновационный индекс (GII, </w:t>
      </w:r>
      <w:proofErr w:type="spellStart"/>
      <w:r w:rsidRPr="00E86417">
        <w:rPr>
          <w:rFonts w:ascii="Times New Roman" w:hAnsi="Times New Roman" w:cs="Times New Roman"/>
        </w:rPr>
        <w:t>Global</w:t>
      </w:r>
      <w:proofErr w:type="spellEnd"/>
      <w:r w:rsidRPr="00E86417">
        <w:rPr>
          <w:rFonts w:ascii="Times New Roman" w:hAnsi="Times New Roman" w:cs="Times New Roman"/>
        </w:rPr>
        <w:t xml:space="preserve"> </w:t>
      </w:r>
      <w:proofErr w:type="spellStart"/>
      <w:r w:rsidRPr="00E86417">
        <w:rPr>
          <w:rFonts w:ascii="Times New Roman" w:hAnsi="Times New Roman" w:cs="Times New Roman"/>
        </w:rPr>
        <w:t>Innovation</w:t>
      </w:r>
      <w:proofErr w:type="spellEnd"/>
      <w:r w:rsidRPr="00E86417">
        <w:rPr>
          <w:rFonts w:ascii="Times New Roman" w:hAnsi="Times New Roman" w:cs="Times New Roman"/>
        </w:rPr>
        <w:t xml:space="preserve"> </w:t>
      </w:r>
      <w:proofErr w:type="spellStart"/>
      <w:r w:rsidRPr="00E86417">
        <w:rPr>
          <w:rFonts w:ascii="Times New Roman" w:hAnsi="Times New Roman" w:cs="Times New Roman"/>
        </w:rPr>
        <w:t>Index</w:t>
      </w:r>
      <w:proofErr w:type="spellEnd"/>
      <w:r w:rsidRPr="00E86417">
        <w:rPr>
          <w:rFonts w:ascii="Times New Roman" w:hAnsi="Times New Roman" w:cs="Times New Roman"/>
        </w:rPr>
        <w:t>)</w:t>
      </w:r>
      <w:r w:rsidRPr="00B4573F">
        <w:rPr>
          <w:rStyle w:val="a7"/>
          <w:rFonts w:ascii="Times New Roman" w:hAnsi="Times New Roman" w:cs="Times New Roman"/>
          <w:lang w:val="en-US"/>
        </w:rPr>
        <w:footnoteReference w:id="11"/>
      </w:r>
      <w:r w:rsidRPr="00E86417">
        <w:rPr>
          <w:rFonts w:ascii="Times New Roman" w:hAnsi="Times New Roman" w:cs="Times New Roman"/>
        </w:rPr>
        <w:t>:</w:t>
      </w:r>
    </w:p>
    <w:p w14:paraId="761373AA" w14:textId="1BFF0CDE" w:rsidR="00D27A4F" w:rsidRDefault="004F1CAD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Комплексная и наиболее детальная оценка уровня инновационного развития стран мира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Рассчитывается по показателям двух групп</w:t>
      </w:r>
      <w:r w:rsidRPr="000D42CD">
        <w:rPr>
          <w:rFonts w:ascii="Times New Roman" w:hAnsi="Times New Roman" w:cs="Times New Roman"/>
        </w:rPr>
        <w:t xml:space="preserve">: </w:t>
      </w:r>
      <w:r w:rsidRPr="00B4573F">
        <w:rPr>
          <w:rFonts w:ascii="Times New Roman" w:hAnsi="Times New Roman" w:cs="Times New Roman"/>
        </w:rPr>
        <w:t>наличие условий для развития и применения ИКТ(наличие профессиональных кадров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инфраструктуры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условий для применения в бизнесе и др</w:t>
      </w:r>
      <w:r w:rsidRPr="000D42CD">
        <w:rPr>
          <w:rFonts w:ascii="Times New Roman" w:hAnsi="Times New Roman" w:cs="Times New Roman"/>
        </w:rPr>
        <w:t>.</w:t>
      </w:r>
      <w:r w:rsidRPr="00B4573F">
        <w:rPr>
          <w:rFonts w:ascii="Times New Roman" w:hAnsi="Times New Roman" w:cs="Times New Roman"/>
        </w:rPr>
        <w:t>)</w:t>
      </w:r>
      <w:r w:rsidRPr="000D42CD">
        <w:rPr>
          <w:rFonts w:ascii="Times New Roman" w:hAnsi="Times New Roman" w:cs="Times New Roman"/>
        </w:rPr>
        <w:t xml:space="preserve">; </w:t>
      </w:r>
      <w:r w:rsidRPr="00B4573F">
        <w:rPr>
          <w:rFonts w:ascii="Times New Roman" w:hAnsi="Times New Roman" w:cs="Times New Roman"/>
        </w:rPr>
        <w:t>результаты развития и применения ИКТ</w:t>
      </w:r>
      <w:r>
        <w:rPr>
          <w:rStyle w:val="a7"/>
          <w:rFonts w:ascii="Times New Roman" w:hAnsi="Times New Roman" w:cs="Times New Roman"/>
        </w:rPr>
        <w:footnoteReference w:id="12"/>
      </w:r>
      <w:r w:rsidR="00CC6982">
        <w:rPr>
          <w:rFonts w:ascii="Times New Roman" w:hAnsi="Times New Roman" w:cs="Times New Roman"/>
        </w:rPr>
        <w:t>.</w:t>
      </w:r>
    </w:p>
    <w:p w14:paraId="3C690DD4" w14:textId="77777777" w:rsidR="00AF1FA9" w:rsidRDefault="00AF1FA9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</w:p>
    <w:p w14:paraId="25445DA0" w14:textId="77777777" w:rsidR="00AF1FA9" w:rsidRDefault="00AF1FA9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</w:p>
    <w:p w14:paraId="4AC89446" w14:textId="77777777" w:rsidR="00AF1FA9" w:rsidRDefault="00AF1FA9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</w:p>
    <w:p w14:paraId="15E64213" w14:textId="7422EC25" w:rsidR="00B41BFE" w:rsidRDefault="00CC6982" w:rsidP="00CC69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</w:t>
      </w:r>
      <w:r w:rsidR="00511502">
        <w:rPr>
          <w:rFonts w:ascii="Times New Roman" w:hAnsi="Times New Roman" w:cs="Times New Roman"/>
        </w:rPr>
        <w:t xml:space="preserve"> </w:t>
      </w:r>
      <w:r w:rsidR="00B41BFE" w:rsidRPr="00B4573F">
        <w:rPr>
          <w:rFonts w:ascii="Times New Roman" w:hAnsi="Times New Roman" w:cs="Times New Roman"/>
        </w:rPr>
        <w:t>1</w:t>
      </w:r>
      <w:r w:rsidR="00A01F8C">
        <w:rPr>
          <w:rFonts w:ascii="Times New Roman" w:hAnsi="Times New Roman" w:cs="Times New Roman"/>
        </w:rPr>
        <w:t xml:space="preserve">.2 </w:t>
      </w:r>
      <w:r w:rsidR="00B41BFE" w:rsidRPr="00B4573F">
        <w:rPr>
          <w:rFonts w:ascii="Times New Roman" w:hAnsi="Times New Roman" w:cs="Times New Roman"/>
        </w:rPr>
        <w:t>Значения международных инновационных индексов</w:t>
      </w:r>
      <w:r w:rsidR="00876563">
        <w:rPr>
          <w:rStyle w:val="a7"/>
          <w:rFonts w:ascii="Times New Roman" w:hAnsi="Times New Roman" w:cs="Times New Roman"/>
          <w:lang w:val="en-US"/>
        </w:rPr>
        <w:footnoteReference w:id="13"/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531"/>
        <w:gridCol w:w="899"/>
        <w:gridCol w:w="1531"/>
        <w:gridCol w:w="1323"/>
        <w:gridCol w:w="1898"/>
        <w:gridCol w:w="1323"/>
      </w:tblGrid>
      <w:tr w:rsidR="00F75929" w:rsidRPr="00F75929" w14:paraId="4AA450D1" w14:textId="77777777" w:rsidTr="00F75929">
        <w:trPr>
          <w:trHeight w:val="88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FF8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Индекс экономики знаний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47E9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609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Индекс готовности стран к сетевой экономике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2CA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252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Глобальный инновационный индекс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3634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</w:tr>
      <w:tr w:rsidR="00F75929" w:rsidRPr="00F75929" w14:paraId="1A04594B" w14:textId="77777777" w:rsidTr="00F75929">
        <w:trPr>
          <w:trHeight w:val="300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394B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425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875F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2FBD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328A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998B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5929" w:rsidRPr="00F75929" w14:paraId="270227EF" w14:textId="77777777" w:rsidTr="00F75929">
        <w:trPr>
          <w:trHeight w:val="300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4606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1B5D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87B0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6106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0736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68E7" w14:textId="77777777" w:rsidR="00F75929" w:rsidRPr="00F75929" w:rsidRDefault="00F75929" w:rsidP="00F759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5929" w:rsidRPr="00F75929" w14:paraId="7AEC192D" w14:textId="77777777" w:rsidTr="00F75929">
        <w:trPr>
          <w:trHeight w:val="30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047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Швеция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CF6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9E8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Сингапур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E2E4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1719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Швейцария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4DA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75929" w:rsidRPr="00F75929" w14:paraId="48506D10" w14:textId="77777777" w:rsidTr="00F75929">
        <w:trPr>
          <w:trHeight w:val="30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876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Финляндия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D1C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67A2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Финляндия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913C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8D67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Великобр</w:t>
            </w:r>
            <w:proofErr w:type="spellEnd"/>
            <w:r w:rsidRPr="00F759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3C2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75929" w:rsidRPr="00F75929" w14:paraId="2D6153E4" w14:textId="77777777" w:rsidTr="00F75929">
        <w:trPr>
          <w:trHeight w:val="30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D282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Дания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AF2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07F6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Швеция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3E3D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3C8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Швеция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BD49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75929" w:rsidRPr="00F75929" w14:paraId="69D05452" w14:textId="77777777" w:rsidTr="00F75929">
        <w:trPr>
          <w:trHeight w:val="30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186A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Нидерланды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207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C73C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Нидерланды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29D4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8C78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Финляндия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B5C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75929" w:rsidRPr="00F75929" w14:paraId="0CA4F182" w14:textId="77777777" w:rsidTr="00F75929">
        <w:trPr>
          <w:trHeight w:val="30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E10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Норвегия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AD1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3944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Норвегия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E1A3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E79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Нидерланды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401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75929" w:rsidRPr="00F75929" w14:paraId="2A9FF071" w14:textId="77777777" w:rsidTr="00F75929">
        <w:trPr>
          <w:trHeight w:val="30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538" w14:textId="77777777" w:rsidR="00F75929" w:rsidRPr="00F75929" w:rsidRDefault="00F75929" w:rsidP="00F759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929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9A3" w14:textId="77777777" w:rsidR="00F75929" w:rsidRPr="00F75929" w:rsidRDefault="00F75929" w:rsidP="00F759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929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951" w14:textId="77777777" w:rsidR="00F75929" w:rsidRPr="00F75929" w:rsidRDefault="00F75929" w:rsidP="00F759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929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FDE" w14:textId="77777777" w:rsidR="00F75929" w:rsidRPr="00F75929" w:rsidRDefault="00F75929" w:rsidP="00F759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929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084" w14:textId="77777777" w:rsidR="00F75929" w:rsidRPr="00F75929" w:rsidRDefault="00F75929" w:rsidP="00F759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929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1BC3" w14:textId="77777777" w:rsidR="00F75929" w:rsidRPr="00F75929" w:rsidRDefault="00F75929" w:rsidP="00F759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929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  <w:tr w:rsidR="00F75929" w:rsidRPr="00F75929" w14:paraId="2B0EC4BC" w14:textId="77777777" w:rsidTr="00F75929">
        <w:trPr>
          <w:trHeight w:val="30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E868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B0F3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4BF2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B85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789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BA8E" w14:textId="77777777" w:rsidR="00F75929" w:rsidRPr="00F75929" w:rsidRDefault="00F75929" w:rsidP="00F75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2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</w:tbl>
    <w:p w14:paraId="6261E1F8" w14:textId="709E3065" w:rsidR="00F078D8" w:rsidRPr="00B4573F" w:rsidRDefault="00F078D8" w:rsidP="00B41BFE">
      <w:pPr>
        <w:spacing w:line="360" w:lineRule="auto"/>
        <w:jc w:val="both"/>
        <w:rPr>
          <w:rFonts w:ascii="Times New Roman" w:hAnsi="Times New Roman" w:cs="Times New Roman"/>
        </w:rPr>
      </w:pPr>
    </w:p>
    <w:p w14:paraId="19CDE1A5" w14:textId="43BAE654" w:rsidR="009D552E" w:rsidRDefault="001D5541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B4573F">
        <w:rPr>
          <w:rFonts w:ascii="Times New Roman" w:hAnsi="Times New Roman" w:cs="Times New Roman"/>
        </w:rPr>
        <w:t xml:space="preserve">Из </w:t>
      </w:r>
      <w:r w:rsidRPr="005B5BB8">
        <w:rPr>
          <w:rFonts w:ascii="Times New Roman" w:hAnsi="Times New Roman" w:cs="Times New Roman"/>
        </w:rPr>
        <w:t>таблицы</w:t>
      </w:r>
      <w:r w:rsidR="00511502">
        <w:rPr>
          <w:rFonts w:ascii="Times New Roman" w:hAnsi="Times New Roman" w:cs="Times New Roman"/>
        </w:rPr>
        <w:t xml:space="preserve"> </w:t>
      </w:r>
      <w:r w:rsidR="00970141" w:rsidRPr="005B5BB8">
        <w:rPr>
          <w:rFonts w:ascii="Times New Roman" w:hAnsi="Times New Roman" w:cs="Times New Roman"/>
        </w:rPr>
        <w:t>1</w:t>
      </w:r>
      <w:r w:rsidR="00D27A4F" w:rsidRPr="005B5BB8">
        <w:rPr>
          <w:rFonts w:ascii="Times New Roman" w:hAnsi="Times New Roman" w:cs="Times New Roman"/>
        </w:rPr>
        <w:t>.2</w:t>
      </w:r>
      <w:r w:rsidR="00D27A4F"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видно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 первые места в рейтингах занимают в основном европейские страны</w:t>
      </w:r>
      <w:r w:rsidRPr="000D42CD">
        <w:rPr>
          <w:rFonts w:ascii="Times New Roman" w:hAnsi="Times New Roman" w:cs="Times New Roman"/>
        </w:rPr>
        <w:t xml:space="preserve">  </w:t>
      </w:r>
      <w:r w:rsidRPr="00B4573F">
        <w:rPr>
          <w:rFonts w:ascii="Times New Roman" w:hAnsi="Times New Roman" w:cs="Times New Roman"/>
        </w:rPr>
        <w:t>и Сингапур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Именно здесь в наибольшей степени развиты инновации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Положение Российской Федерации свидетельствует о том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 здесь инновационная система только начинает развиваться</w:t>
      </w:r>
      <w:r w:rsidR="00D336E6" w:rsidRPr="000D42CD">
        <w:t xml:space="preserve">. </w:t>
      </w:r>
    </w:p>
    <w:p w14:paraId="519E028B" w14:textId="4842BF8A" w:rsidR="004C4B42" w:rsidRPr="00ED6BA4" w:rsidRDefault="004C4B42" w:rsidP="00D316F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4A6414">
        <w:rPr>
          <w:rFonts w:ascii="Times New Roman" w:hAnsi="Times New Roman" w:cs="Times New Roman"/>
        </w:rPr>
        <w:t xml:space="preserve">Современный этап развития логистики и управления цепями поставок характеризуется </w:t>
      </w:r>
      <w:r w:rsidR="004901FE" w:rsidRPr="004A6414">
        <w:rPr>
          <w:rFonts w:ascii="Times New Roman" w:hAnsi="Times New Roman" w:cs="Times New Roman"/>
        </w:rPr>
        <w:t>не только различием</w:t>
      </w:r>
      <w:r w:rsidR="004A6414">
        <w:rPr>
          <w:rFonts w:ascii="Times New Roman" w:hAnsi="Times New Roman" w:cs="Times New Roman"/>
        </w:rPr>
        <w:t xml:space="preserve"> в уровне инновационного развития стран</w:t>
      </w:r>
      <w:r w:rsidR="004A6414" w:rsidRPr="00ED6BA4">
        <w:rPr>
          <w:rFonts w:ascii="Times New Roman" w:hAnsi="Times New Roman" w:cs="Times New Roman"/>
        </w:rPr>
        <w:t xml:space="preserve">, </w:t>
      </w:r>
      <w:r w:rsidR="004A6414">
        <w:rPr>
          <w:rFonts w:ascii="Times New Roman" w:hAnsi="Times New Roman" w:cs="Times New Roman"/>
        </w:rPr>
        <w:t xml:space="preserve">но и </w:t>
      </w:r>
      <w:r w:rsidRPr="004A6414">
        <w:rPr>
          <w:rFonts w:ascii="Times New Roman" w:hAnsi="Times New Roman" w:cs="Times New Roman"/>
        </w:rPr>
        <w:t xml:space="preserve">кардинальным различием уровня развития логистики по странам мира, о чем свидетельствует разрыв в показателях международного индекса эффективности логистики </w:t>
      </w:r>
      <w:r w:rsidRPr="004A6414">
        <w:rPr>
          <w:rFonts w:ascii="Times New Roman" w:hAnsi="Times New Roman" w:cs="Times New Roman"/>
          <w:lang w:val="en-US"/>
        </w:rPr>
        <w:t>LPI</w:t>
      </w:r>
      <w:r w:rsidRPr="004A6414">
        <w:rPr>
          <w:rFonts w:ascii="Times New Roman" w:hAnsi="Times New Roman" w:cs="Times New Roman"/>
        </w:rPr>
        <w:t>, рассчитываемым с 2007 года Группой Всемирного банка каждые 2 года</w:t>
      </w:r>
      <w:r w:rsidR="00A01F8C">
        <w:rPr>
          <w:rFonts w:ascii="Times New Roman" w:hAnsi="Times New Roman" w:cs="Times New Roman"/>
        </w:rPr>
        <w:t xml:space="preserve"> (Т</w:t>
      </w:r>
      <w:r w:rsidR="00A01F8C" w:rsidRPr="00ED6BA4">
        <w:rPr>
          <w:rFonts w:ascii="Times New Roman" w:hAnsi="Times New Roman" w:cs="Times New Roman"/>
        </w:rPr>
        <w:t>аблица</w:t>
      </w:r>
      <w:r w:rsidR="00511502" w:rsidRPr="00ED6BA4">
        <w:rPr>
          <w:rFonts w:ascii="Times New Roman" w:hAnsi="Times New Roman" w:cs="Times New Roman"/>
        </w:rPr>
        <w:t xml:space="preserve"> </w:t>
      </w:r>
      <w:r w:rsidR="00A01F8C" w:rsidRPr="00ED6BA4">
        <w:rPr>
          <w:rFonts w:ascii="Times New Roman" w:hAnsi="Times New Roman" w:cs="Times New Roman"/>
        </w:rPr>
        <w:t>1.3</w:t>
      </w:r>
      <w:r w:rsidR="0010498D">
        <w:rPr>
          <w:rFonts w:ascii="Times New Roman" w:hAnsi="Times New Roman" w:cs="Times New Roman"/>
        </w:rPr>
        <w:t>)</w:t>
      </w:r>
      <w:r w:rsidRPr="004A6414">
        <w:rPr>
          <w:rFonts w:ascii="Times New Roman" w:hAnsi="Times New Roman" w:cs="Times New Roman"/>
        </w:rPr>
        <w:t xml:space="preserve">. Индекс эффективности логистики (2014) показывает торгово-логистическую ситуацию в мире. Главный экономист проекта </w:t>
      </w:r>
      <w:r w:rsidRPr="004A6414">
        <w:rPr>
          <w:rFonts w:ascii="Times New Roman" w:hAnsi="Times New Roman" w:cs="Times New Roman"/>
          <w:lang w:val="en-US"/>
        </w:rPr>
        <w:t>LPI</w:t>
      </w:r>
      <w:r w:rsidRPr="004A6414">
        <w:rPr>
          <w:rFonts w:ascii="Times New Roman" w:hAnsi="Times New Roman" w:cs="Times New Roman"/>
        </w:rPr>
        <w:t xml:space="preserve">, Жан-Франсуа </w:t>
      </w:r>
      <w:proofErr w:type="spellStart"/>
      <w:r w:rsidRPr="004A6414">
        <w:rPr>
          <w:rFonts w:ascii="Times New Roman" w:hAnsi="Times New Roman" w:cs="Times New Roman"/>
        </w:rPr>
        <w:t>Арви</w:t>
      </w:r>
      <w:proofErr w:type="spellEnd"/>
      <w:r w:rsidRPr="004A6414">
        <w:rPr>
          <w:rFonts w:ascii="Times New Roman" w:hAnsi="Times New Roman" w:cs="Times New Roman"/>
        </w:rPr>
        <w:t xml:space="preserve"> отмечает</w:t>
      </w:r>
      <w:r w:rsidRPr="00ED6BA4">
        <w:rPr>
          <w:rFonts w:ascii="Times New Roman" w:hAnsi="Times New Roman" w:cs="Times New Roman"/>
        </w:rPr>
        <w:t xml:space="preserve">, </w:t>
      </w:r>
      <w:r w:rsidRPr="004A6414">
        <w:rPr>
          <w:rFonts w:ascii="Times New Roman" w:hAnsi="Times New Roman" w:cs="Times New Roman"/>
        </w:rPr>
        <w:t>что индекс эффективности логистики – инструмент для оценки сложной реальности-положения цепи поставок</w:t>
      </w:r>
      <w:r w:rsidRPr="00ED6BA4">
        <w:rPr>
          <w:rFonts w:ascii="Times New Roman" w:hAnsi="Times New Roman" w:cs="Times New Roman"/>
        </w:rPr>
        <w:t xml:space="preserve">. </w:t>
      </w:r>
      <w:r w:rsidRPr="004A6414">
        <w:rPr>
          <w:rFonts w:ascii="Times New Roman" w:hAnsi="Times New Roman" w:cs="Times New Roman"/>
        </w:rPr>
        <w:t xml:space="preserve">Основными респондентами являются более 1000 специалистов из крупных логистических компаний. 160 </w:t>
      </w:r>
      <w:proofErr w:type="spellStart"/>
      <w:r w:rsidRPr="004A6414">
        <w:rPr>
          <w:rFonts w:ascii="Times New Roman" w:hAnsi="Times New Roman" w:cs="Times New Roman"/>
        </w:rPr>
        <w:t>cтран</w:t>
      </w:r>
      <w:proofErr w:type="spellEnd"/>
      <w:r w:rsidRPr="004A6414">
        <w:rPr>
          <w:rFonts w:ascii="Times New Roman" w:hAnsi="Times New Roman" w:cs="Times New Roman"/>
        </w:rPr>
        <w:t xml:space="preserve"> ранжируются по таким критериям</w:t>
      </w:r>
      <w:r w:rsidRPr="00ED6BA4">
        <w:rPr>
          <w:rFonts w:ascii="Times New Roman" w:hAnsi="Times New Roman" w:cs="Times New Roman"/>
        </w:rPr>
        <w:t xml:space="preserve">, </w:t>
      </w:r>
      <w:r w:rsidRPr="004A6414">
        <w:rPr>
          <w:rFonts w:ascii="Times New Roman" w:hAnsi="Times New Roman" w:cs="Times New Roman"/>
        </w:rPr>
        <w:t>как эффективность таможенных органов и пограничного оформления</w:t>
      </w:r>
      <w:r w:rsidRPr="00ED6BA4">
        <w:rPr>
          <w:rFonts w:ascii="Times New Roman" w:hAnsi="Times New Roman" w:cs="Times New Roman"/>
        </w:rPr>
        <w:t xml:space="preserve">; </w:t>
      </w:r>
      <w:r w:rsidRPr="004A6414">
        <w:rPr>
          <w:rFonts w:ascii="Times New Roman" w:hAnsi="Times New Roman" w:cs="Times New Roman"/>
        </w:rPr>
        <w:t>качество и состояние инфраструктуры</w:t>
      </w:r>
      <w:r w:rsidRPr="00ED6BA4">
        <w:rPr>
          <w:rFonts w:ascii="Times New Roman" w:hAnsi="Times New Roman" w:cs="Times New Roman"/>
        </w:rPr>
        <w:t xml:space="preserve">; </w:t>
      </w:r>
      <w:r w:rsidRPr="004A6414">
        <w:rPr>
          <w:rFonts w:ascii="Times New Roman" w:hAnsi="Times New Roman" w:cs="Times New Roman"/>
        </w:rPr>
        <w:t>своевременность доставки</w:t>
      </w:r>
      <w:r w:rsidRPr="00ED6BA4">
        <w:rPr>
          <w:rFonts w:ascii="Times New Roman" w:hAnsi="Times New Roman" w:cs="Times New Roman"/>
        </w:rPr>
        <w:t xml:space="preserve">; </w:t>
      </w:r>
      <w:r w:rsidRPr="004A6414">
        <w:rPr>
          <w:rFonts w:ascii="Times New Roman" w:hAnsi="Times New Roman" w:cs="Times New Roman"/>
        </w:rPr>
        <w:t>возможность трекинга движения товарных потоков;</w:t>
      </w:r>
      <w:r w:rsidRPr="00ED6BA4">
        <w:rPr>
          <w:rFonts w:ascii="Times New Roman" w:hAnsi="Times New Roman" w:cs="Times New Roman"/>
        </w:rPr>
        <w:t xml:space="preserve"> </w:t>
      </w:r>
      <w:r w:rsidRPr="004A6414">
        <w:rPr>
          <w:rFonts w:ascii="Times New Roman" w:hAnsi="Times New Roman" w:cs="Times New Roman"/>
        </w:rPr>
        <w:t>качество сервиса и профессионализм кадров;</w:t>
      </w:r>
      <w:r w:rsidRPr="00ED6BA4">
        <w:rPr>
          <w:rFonts w:ascii="Times New Roman" w:hAnsi="Times New Roman" w:cs="Times New Roman"/>
        </w:rPr>
        <w:t xml:space="preserve"> </w:t>
      </w:r>
      <w:r w:rsidRPr="004A6414">
        <w:rPr>
          <w:rFonts w:ascii="Times New Roman" w:hAnsi="Times New Roman" w:cs="Times New Roman"/>
        </w:rPr>
        <w:t>эффективность международных поставок</w:t>
      </w:r>
      <w:r w:rsidRPr="00ED6BA4">
        <w:rPr>
          <w:rFonts w:ascii="Times New Roman" w:hAnsi="Times New Roman" w:cs="Times New Roman"/>
        </w:rPr>
        <w:t xml:space="preserve">. </w:t>
      </w:r>
      <w:r w:rsidRPr="004A6414">
        <w:rPr>
          <w:rFonts w:ascii="Times New Roman" w:hAnsi="Times New Roman" w:cs="Times New Roman"/>
        </w:rPr>
        <w:t>Согласно результатам исследования 2014 года наихудшее положение у Сомали. Наилучшая оценка в мире – у Германии. Так же, как и в предшествующих 2014 году выпусках исследований, первыми десять лучших стран в рейтинге являются преимущественно страны с высоким уровнем доходов.</w:t>
      </w:r>
      <w:r w:rsidR="004A6414" w:rsidRPr="00ED6BA4">
        <w:rPr>
          <w:rFonts w:ascii="Times New Roman" w:hAnsi="Times New Roman" w:cs="Times New Roman"/>
        </w:rPr>
        <w:t xml:space="preserve"> </w:t>
      </w:r>
    </w:p>
    <w:p w14:paraId="5981AB7C" w14:textId="2BE6972F" w:rsidR="009F67A8" w:rsidRPr="00672AA6" w:rsidRDefault="009F67A8" w:rsidP="0081721D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Таблица</w:t>
      </w:r>
      <w:proofErr w:type="spellEnd"/>
      <w:r w:rsidR="00511502">
        <w:rPr>
          <w:rFonts w:ascii="Times New Roman" w:hAnsi="Times New Roman" w:cs="Times New Roman"/>
          <w:lang w:val="en-US"/>
        </w:rPr>
        <w:t xml:space="preserve"> </w:t>
      </w:r>
      <w:r w:rsidR="00A01F8C">
        <w:rPr>
          <w:rFonts w:ascii="Times New Roman" w:hAnsi="Times New Roman" w:cs="Times New Roman"/>
          <w:lang w:val="en-US"/>
        </w:rPr>
        <w:t>1.3</w:t>
      </w:r>
      <w:r w:rsidR="00672AA6">
        <w:rPr>
          <w:rFonts w:ascii="Times New Roman" w:hAnsi="Times New Roman" w:cs="Times New Roman"/>
          <w:lang w:val="en-US"/>
        </w:rPr>
        <w:t xml:space="preserve"> </w:t>
      </w:r>
      <w:r w:rsidR="00672AA6">
        <w:rPr>
          <w:rFonts w:ascii="Times New Roman" w:hAnsi="Times New Roman" w:cs="Times New Roman"/>
        </w:rPr>
        <w:t xml:space="preserve">Значение индекса </w:t>
      </w:r>
      <w:r w:rsidR="00672AA6">
        <w:rPr>
          <w:rFonts w:ascii="Times New Roman" w:hAnsi="Times New Roman" w:cs="Times New Roman"/>
          <w:lang w:val="en-US"/>
        </w:rPr>
        <w:t>LPI</w:t>
      </w:r>
      <w:r w:rsidR="00672AA6">
        <w:rPr>
          <w:rStyle w:val="a7"/>
          <w:rFonts w:ascii="Times New Roman" w:hAnsi="Times New Roman" w:cs="Times New Roman"/>
          <w:lang w:val="en-US"/>
        </w:rPr>
        <w:footnoteReference w:id="14"/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594"/>
        <w:gridCol w:w="681"/>
        <w:gridCol w:w="993"/>
        <w:gridCol w:w="1134"/>
        <w:gridCol w:w="850"/>
        <w:gridCol w:w="1276"/>
        <w:gridCol w:w="1134"/>
        <w:gridCol w:w="988"/>
      </w:tblGrid>
      <w:tr w:rsidR="009F67A8" w:rsidRPr="00C77B1A" w14:paraId="2A39BC31" w14:textId="77777777" w:rsidTr="009F67A8">
        <w:trPr>
          <w:trHeight w:val="55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BE7" w14:textId="1E7EFD31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36C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4AED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LPI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482" w14:textId="6331BCB1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Тамож</w:t>
            </w:r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3F9" w14:textId="32BFE17A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Инфра</w:t>
            </w:r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структу</w:t>
            </w:r>
            <w:proofErr w:type="spellEnd"/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BA5" w14:textId="0639E17C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Межд. </w:t>
            </w: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логис</w:t>
            </w:r>
            <w:proofErr w:type="spellEnd"/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7A7" w14:textId="758C158E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Компе</w:t>
            </w:r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тенции</w:t>
            </w:r>
            <w:proofErr w:type="spellEnd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логистике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326" w14:textId="591BE723" w:rsidR="00C77B1A" w:rsidRPr="00A0517F" w:rsidRDefault="00BC74E3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Отслеж</w:t>
            </w:r>
            <w:r w:rsid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и-</w:t>
            </w:r>
            <w:r w:rsidR="00C77B1A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вание</w:t>
            </w:r>
            <w:proofErr w:type="spellEnd"/>
            <w:r w:rsidR="00C77B1A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грузов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6307" w14:textId="71E0D614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</w:t>
            </w:r>
            <w:r w:rsidR="009F67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</w:t>
            </w:r>
            <w:proofErr w:type="spellEnd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срок</w:t>
            </w:r>
          </w:p>
        </w:tc>
      </w:tr>
      <w:tr w:rsidR="009F67A8" w:rsidRPr="00C77B1A" w14:paraId="40ECD878" w14:textId="77777777" w:rsidTr="009F67A8">
        <w:trPr>
          <w:trHeight w:val="552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639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7B4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54B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C95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F90D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2C4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A7B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DDFE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09D4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F67A8" w:rsidRPr="00C77B1A" w14:paraId="6B36FDC0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44E4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BBBE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247F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FA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474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5D6F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367A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746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A4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4,36</w:t>
            </w:r>
          </w:p>
        </w:tc>
      </w:tr>
      <w:tr w:rsidR="009F67A8" w:rsidRPr="00C77B1A" w14:paraId="113D8EC1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A789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Нидерланды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51E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1B46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24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065F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3D2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EC9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F409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CDE4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4,34</w:t>
            </w:r>
          </w:p>
        </w:tc>
      </w:tr>
      <w:tr w:rsidR="009F67A8" w:rsidRPr="00C77B1A" w14:paraId="0FCE7447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D50" w14:textId="6DD8CEBE" w:rsidR="00C77B1A" w:rsidRPr="00A0517F" w:rsidRDefault="00BC74E3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Бельгия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C636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62C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FEF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B32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4F7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4FB6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DDE5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7FCC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4,39</w:t>
            </w:r>
          </w:p>
        </w:tc>
      </w:tr>
      <w:tr w:rsidR="009F67A8" w:rsidRPr="00C77B1A" w14:paraId="46FC7C3E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FFC" w14:textId="4104760E" w:rsidR="00C77B1A" w:rsidRPr="00A0517F" w:rsidRDefault="00C77B1A" w:rsidP="00BC7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Великоб</w:t>
            </w:r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spellEnd"/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и-</w:t>
            </w:r>
            <w:proofErr w:type="spellStart"/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тан</w:t>
            </w:r>
            <w:r w:rsidR="00BC74E3"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F9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63D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2899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1F2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73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4315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62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03D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4,33</w:t>
            </w:r>
          </w:p>
        </w:tc>
      </w:tr>
      <w:tr w:rsidR="009F67A8" w:rsidRPr="00C77B1A" w14:paraId="3A7A2275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65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Сингапур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2C9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18C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A3F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A2F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1A4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BCA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456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5E0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4,25</w:t>
            </w:r>
          </w:p>
        </w:tc>
      </w:tr>
      <w:tr w:rsidR="009F67A8" w:rsidRPr="00C77B1A" w14:paraId="4F897426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B10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412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F08E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3A9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BB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BE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CC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760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FCA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4,26</w:t>
            </w:r>
          </w:p>
        </w:tc>
      </w:tr>
      <w:tr w:rsidR="009F67A8" w:rsidRPr="00C77B1A" w14:paraId="67A5A8C8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BBB5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Норвегия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E9C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DED3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027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89D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0B3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83A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19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8A4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4,36</w:t>
            </w:r>
          </w:p>
        </w:tc>
      </w:tr>
      <w:tr w:rsidR="009F67A8" w:rsidRPr="00C77B1A" w14:paraId="05A15E5D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EE8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Люксембург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94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4E65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5E3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8E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8C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7A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91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A2B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4,71</w:t>
            </w:r>
          </w:p>
        </w:tc>
      </w:tr>
      <w:tr w:rsidR="009F67A8" w:rsidRPr="00C77B1A" w14:paraId="7E918675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06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4BA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551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52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7F86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3003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85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D8CC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DB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4,14</w:t>
            </w:r>
          </w:p>
        </w:tc>
      </w:tr>
      <w:tr w:rsidR="009F67A8" w:rsidRPr="00C77B1A" w14:paraId="0B8AB0C6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835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Япония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0CEA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47AB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315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EF2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77F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FD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1813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5C8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4,24</w:t>
            </w:r>
          </w:p>
        </w:tc>
      </w:tr>
      <w:tr w:rsidR="009F67A8" w:rsidRPr="00C77B1A" w14:paraId="7A25E8EF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6F0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4912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FE3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1B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9E8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FDC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7807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547F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6F91" w14:textId="77777777" w:rsidR="00C77B1A" w:rsidRPr="00A0517F" w:rsidRDefault="00C77B1A" w:rsidP="00C77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9F67A8" w:rsidRPr="00C77B1A" w14:paraId="447E0D0B" w14:textId="77777777" w:rsidTr="009F67A8">
        <w:trPr>
          <w:trHeight w:val="55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222C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A383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B4E8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35E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1A3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E72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FAE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8CC0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A16" w14:textId="77777777" w:rsidR="00C77B1A" w:rsidRPr="00A0517F" w:rsidRDefault="00C77B1A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051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3,14</w:t>
            </w:r>
          </w:p>
        </w:tc>
      </w:tr>
    </w:tbl>
    <w:p w14:paraId="321DBB58" w14:textId="77777777" w:rsidR="00C77B1A" w:rsidRDefault="00C77B1A" w:rsidP="0051150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14:paraId="2D520377" w14:textId="064135C2" w:rsidR="007F59AC" w:rsidRPr="00ED6BA4" w:rsidRDefault="006F55DE" w:rsidP="00511502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Таким образом</w:t>
      </w:r>
      <w:r w:rsidR="0081721D" w:rsidRPr="00ED6BA4">
        <w:rPr>
          <w:rFonts w:ascii="Times New Roman" w:hAnsi="Times New Roman" w:cs="Times New Roman"/>
        </w:rPr>
        <w:t xml:space="preserve">, </w:t>
      </w:r>
      <w:r w:rsidR="0081721D">
        <w:rPr>
          <w:rFonts w:ascii="Times New Roman" w:hAnsi="Times New Roman" w:cs="Times New Roman"/>
        </w:rPr>
        <w:t>можно заметить</w:t>
      </w:r>
      <w:r w:rsidR="0081721D" w:rsidRPr="00ED6BA4">
        <w:rPr>
          <w:rFonts w:ascii="Times New Roman" w:hAnsi="Times New Roman" w:cs="Times New Roman"/>
        </w:rPr>
        <w:t xml:space="preserve">, </w:t>
      </w:r>
      <w:r w:rsidR="0081721D">
        <w:rPr>
          <w:rFonts w:ascii="Times New Roman" w:hAnsi="Times New Roman" w:cs="Times New Roman"/>
        </w:rPr>
        <w:t>что первые места в индексах инновационного развития</w:t>
      </w:r>
      <w:r w:rsidR="0081721D" w:rsidRPr="00ED6BA4">
        <w:rPr>
          <w:rFonts w:ascii="Times New Roman" w:hAnsi="Times New Roman" w:cs="Times New Roman"/>
        </w:rPr>
        <w:t xml:space="preserve">, </w:t>
      </w:r>
      <w:r w:rsidR="0081721D">
        <w:rPr>
          <w:rFonts w:ascii="Times New Roman" w:hAnsi="Times New Roman" w:cs="Times New Roman"/>
        </w:rPr>
        <w:t>как и первые места в индексе эффективности логистики</w:t>
      </w:r>
      <w:r w:rsidR="0081721D" w:rsidRPr="00ED6BA4">
        <w:rPr>
          <w:rFonts w:ascii="Times New Roman" w:hAnsi="Times New Roman" w:cs="Times New Roman"/>
        </w:rPr>
        <w:t xml:space="preserve">, </w:t>
      </w:r>
      <w:r w:rsidR="0081721D">
        <w:rPr>
          <w:rFonts w:ascii="Times New Roman" w:hAnsi="Times New Roman" w:cs="Times New Roman"/>
        </w:rPr>
        <w:t>преимущественно занимают развитые</w:t>
      </w:r>
      <w:r w:rsidR="0081721D" w:rsidRPr="00ED6BA4">
        <w:rPr>
          <w:rFonts w:ascii="Times New Roman" w:hAnsi="Times New Roman" w:cs="Times New Roman"/>
        </w:rPr>
        <w:t xml:space="preserve"> </w:t>
      </w:r>
      <w:r w:rsidR="0081721D">
        <w:rPr>
          <w:rFonts w:ascii="Times New Roman" w:hAnsi="Times New Roman" w:cs="Times New Roman"/>
        </w:rPr>
        <w:t>страны</w:t>
      </w:r>
      <w:r w:rsidR="0081721D" w:rsidRPr="00ED6BA4">
        <w:rPr>
          <w:rFonts w:ascii="Times New Roman" w:hAnsi="Times New Roman" w:cs="Times New Roman"/>
        </w:rPr>
        <w:t xml:space="preserve">. </w:t>
      </w:r>
      <w:r w:rsidR="0081721D">
        <w:rPr>
          <w:rFonts w:ascii="Times New Roman" w:hAnsi="Times New Roman" w:cs="Times New Roman"/>
        </w:rPr>
        <w:t>Так как существует очевидная связь между технологиями</w:t>
      </w:r>
      <w:r w:rsidR="0081721D" w:rsidRPr="00ED6BA4">
        <w:rPr>
          <w:rFonts w:ascii="Times New Roman" w:hAnsi="Times New Roman" w:cs="Times New Roman"/>
        </w:rPr>
        <w:t xml:space="preserve">, </w:t>
      </w:r>
      <w:r w:rsidR="0081721D">
        <w:rPr>
          <w:rFonts w:ascii="Times New Roman" w:hAnsi="Times New Roman" w:cs="Times New Roman"/>
        </w:rPr>
        <w:t>конкуренцией и развитостью бизнеса</w:t>
      </w:r>
      <w:r w:rsidR="0081721D">
        <w:rPr>
          <w:rStyle w:val="a7"/>
          <w:rFonts w:ascii="Times New Roman" w:hAnsi="Times New Roman" w:cs="Times New Roman"/>
        </w:rPr>
        <w:footnoteReference w:id="15"/>
      </w:r>
      <w:r w:rsidR="0081721D" w:rsidRPr="00ED6BA4">
        <w:rPr>
          <w:rFonts w:ascii="Times New Roman" w:hAnsi="Times New Roman" w:cs="Times New Roman"/>
        </w:rPr>
        <w:t xml:space="preserve">, </w:t>
      </w:r>
      <w:r w:rsidR="0081721D">
        <w:rPr>
          <w:rFonts w:ascii="Times New Roman" w:hAnsi="Times New Roman" w:cs="Times New Roman"/>
        </w:rPr>
        <w:t>для улучшения эффективности логистики и управления цепями поставок российским компаниям необходимо задуматься о рассмотрении существующих технологических инноваций как инструмента повышения уровня эффективности бизнеса</w:t>
      </w:r>
      <w:r w:rsidR="0081721D" w:rsidRPr="00ED6BA4">
        <w:rPr>
          <w:rFonts w:ascii="Times New Roman" w:hAnsi="Times New Roman" w:cs="Times New Roman"/>
        </w:rPr>
        <w:t>.</w:t>
      </w:r>
      <w:r w:rsidRPr="00ED6BA4">
        <w:rPr>
          <w:rFonts w:ascii="Times New Roman" w:hAnsi="Times New Roman" w:cs="Times New Roman"/>
        </w:rPr>
        <w:t xml:space="preserve"> </w:t>
      </w:r>
      <w:r w:rsidR="007F59AC" w:rsidRPr="006F55DE">
        <w:rPr>
          <w:rFonts w:ascii="Times New Roman" w:hAnsi="Times New Roman" w:cs="Times New Roman"/>
          <w:color w:val="000000" w:themeColor="text1"/>
        </w:rPr>
        <w:t xml:space="preserve">Следующим шагом данного исследования является рассмотрение основных технологических инноваций, характерных для современного этапа развития логистики и управления цепями поставок </w:t>
      </w:r>
      <w:r w:rsidR="007F59AC" w:rsidRPr="006F55DE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7F59AC" w:rsidRPr="006F55DE">
        <w:rPr>
          <w:rFonts w:ascii="Times New Roman" w:hAnsi="Times New Roman" w:cs="Times New Roman"/>
          <w:color w:val="000000" w:themeColor="text1"/>
        </w:rPr>
        <w:t xml:space="preserve"> целью формулирования </w:t>
      </w:r>
      <w:r w:rsidR="007F59AC" w:rsidRPr="006F55DE">
        <w:rPr>
          <w:rFonts w:ascii="Times New Roman" w:hAnsi="Times New Roman" w:cs="Times New Roman"/>
          <w:color w:val="000000" w:themeColor="text1"/>
        </w:rPr>
        <w:lastRenderedPageBreak/>
        <w:t xml:space="preserve">предположения об актуальности тех или иных технологических инноваций для российских логистических компаний. </w:t>
      </w:r>
    </w:p>
    <w:p w14:paraId="6851CBDB" w14:textId="3B570880" w:rsidR="00C66CD0" w:rsidRDefault="00C66CD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</w:rPr>
        <w:t>В заключение</w:t>
      </w:r>
      <w:r w:rsidRPr="004A6414">
        <w:rPr>
          <w:rFonts w:ascii="Times New Roman" w:hAnsi="Times New Roman" w:cs="Times New Roman"/>
        </w:rPr>
        <w:t xml:space="preserve"> первой главы еще раз отметим важность технологических инноваций в истории развития логистики и управления цепями поставок. На современном этапе развития логистики и управления цепями поставок фактор технологических инноваций играет особую роль: он является двигателем прорыва в производстве и двигателем качественного преобразования любой индустрии. Уровень инновационного развития, как и уровень развития логистики, по странам очень различен, что говорит о разных условиях инновационного развития, в частности, о разных возможностях использования потенциала Четвертой промышленной революции, происходящей в данный момент. Низкие рейтинги России в международных инновационных индексах говорят о том, что инновационная система в стране только начинает развиваться. Успешное использование возможностей новой эпохи для той или иной индустрии предполагает понимание современных технологических инноваций, сфер, возможностей и барьеров их применения. Поэтому следующим этапом исследования является </w:t>
      </w:r>
      <w:bookmarkStart w:id="9" w:name="_Toc324436238"/>
      <w:r w:rsidRPr="004A6414">
        <w:rPr>
          <w:rFonts w:ascii="Times New Roman" w:hAnsi="Times New Roman" w:cs="Times New Roman"/>
        </w:rPr>
        <w:t>анализ современных технологических инноваций с точки зрения новых возможностей, которые они преподносят для логистического бизнеса.</w:t>
      </w:r>
      <w:bookmarkEnd w:id="9"/>
    </w:p>
    <w:p w14:paraId="15E8D3DE" w14:textId="77777777" w:rsidR="004A6414" w:rsidRDefault="004A6414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FA8C31B" w14:textId="77777777" w:rsidR="00C66CD0" w:rsidRPr="00EE0CE5" w:rsidRDefault="00C66CD0" w:rsidP="00511502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</w:p>
    <w:p w14:paraId="70D80E33" w14:textId="77777777" w:rsidR="00E96EF7" w:rsidRPr="00B4573F" w:rsidRDefault="00E96EF7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BA59D82" w14:textId="77777777" w:rsidR="00E96EF7" w:rsidRPr="00B4573F" w:rsidRDefault="00E96EF7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B985C1F" w14:textId="77777777" w:rsidR="00E96EF7" w:rsidRPr="00B4573F" w:rsidRDefault="00E96EF7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12C735" w14:textId="77777777" w:rsidR="00E96EF7" w:rsidRPr="00B4573F" w:rsidRDefault="00E96EF7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38DE1A4" w14:textId="77777777" w:rsidR="00E96EF7" w:rsidRPr="00B4573F" w:rsidRDefault="00E96EF7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D87F7D5" w14:textId="77777777" w:rsidR="009E53A8" w:rsidRDefault="009E53A8" w:rsidP="00511502">
      <w:pPr>
        <w:pStyle w:val="1"/>
        <w:ind w:firstLine="709"/>
        <w:rPr>
          <w:rFonts w:eastAsiaTheme="minorEastAsia" w:cs="Times New Roman"/>
          <w:b w:val="0"/>
          <w:bCs w:val="0"/>
          <w:szCs w:val="24"/>
          <w:lang w:val="ru-RU"/>
        </w:rPr>
      </w:pPr>
    </w:p>
    <w:p w14:paraId="5185FAF6" w14:textId="77777777" w:rsidR="004F1CAD" w:rsidRDefault="004F1CAD" w:rsidP="00511502">
      <w:pPr>
        <w:jc w:val="both"/>
      </w:pPr>
    </w:p>
    <w:p w14:paraId="1BF9828A" w14:textId="77777777" w:rsidR="004F1CAD" w:rsidRDefault="004F1CAD" w:rsidP="00511502">
      <w:pPr>
        <w:jc w:val="both"/>
      </w:pPr>
    </w:p>
    <w:p w14:paraId="02CB8B96" w14:textId="77777777" w:rsidR="004F1CAD" w:rsidRDefault="004F1CAD" w:rsidP="00511502">
      <w:pPr>
        <w:jc w:val="both"/>
      </w:pPr>
    </w:p>
    <w:p w14:paraId="55B6B55C" w14:textId="77777777" w:rsidR="004F1CAD" w:rsidRDefault="004F1CAD" w:rsidP="00511502">
      <w:pPr>
        <w:jc w:val="both"/>
      </w:pPr>
    </w:p>
    <w:p w14:paraId="5D586948" w14:textId="77777777" w:rsidR="004F1CAD" w:rsidRDefault="004F1CAD" w:rsidP="00511502">
      <w:pPr>
        <w:jc w:val="both"/>
      </w:pPr>
    </w:p>
    <w:p w14:paraId="23CBDE5A" w14:textId="77777777" w:rsidR="004F1CAD" w:rsidRDefault="004F1CAD" w:rsidP="00511502">
      <w:pPr>
        <w:jc w:val="both"/>
      </w:pPr>
    </w:p>
    <w:p w14:paraId="5F1DEB73" w14:textId="77777777" w:rsidR="004F1CAD" w:rsidRDefault="004F1CAD" w:rsidP="00511502">
      <w:pPr>
        <w:jc w:val="both"/>
      </w:pPr>
    </w:p>
    <w:p w14:paraId="060B5A0F" w14:textId="77777777" w:rsidR="00861013" w:rsidRPr="004F1CAD" w:rsidRDefault="00861013" w:rsidP="00511502">
      <w:pPr>
        <w:jc w:val="both"/>
      </w:pPr>
    </w:p>
    <w:p w14:paraId="702526FE" w14:textId="786CD27D" w:rsidR="006F08E5" w:rsidRPr="000D42CD" w:rsidRDefault="00C146A2" w:rsidP="00511502">
      <w:pPr>
        <w:pStyle w:val="1"/>
        <w:ind w:firstLine="709"/>
        <w:rPr>
          <w:rFonts w:cs="Times New Roman"/>
          <w:szCs w:val="24"/>
          <w:lang w:val="ru-RU"/>
        </w:rPr>
      </w:pPr>
      <w:bookmarkStart w:id="10" w:name="_Toc325898985"/>
      <w:r w:rsidRPr="000D42CD">
        <w:rPr>
          <w:rFonts w:cs="Times New Roman"/>
          <w:szCs w:val="24"/>
          <w:lang w:val="ru-RU"/>
        </w:rPr>
        <w:lastRenderedPageBreak/>
        <w:t>Глава</w:t>
      </w:r>
      <w:r w:rsidRPr="00B4573F">
        <w:rPr>
          <w:rFonts w:cs="Times New Roman"/>
          <w:szCs w:val="24"/>
        </w:rPr>
        <w:t> </w:t>
      </w:r>
      <w:r w:rsidRPr="000D42CD">
        <w:rPr>
          <w:rFonts w:cs="Times New Roman"/>
          <w:szCs w:val="24"/>
          <w:lang w:val="ru-RU"/>
        </w:rPr>
        <w:t>2</w:t>
      </w:r>
      <w:r w:rsidR="006F08E5" w:rsidRPr="000D42CD">
        <w:rPr>
          <w:rFonts w:cs="Times New Roman"/>
          <w:szCs w:val="24"/>
          <w:lang w:val="ru-RU"/>
        </w:rPr>
        <w:t xml:space="preserve">. </w:t>
      </w:r>
      <w:r w:rsidR="006F08E5" w:rsidRPr="00B4573F">
        <w:rPr>
          <w:rFonts w:cs="Times New Roman"/>
          <w:szCs w:val="24"/>
          <w:lang w:val="ru-RU"/>
        </w:rPr>
        <w:t>ОЦЕНКА СОВРЕМЕННЫХ ТЕХНОЛОГИЧЕСКИХ ИННОВАЦИЙ В ЛОГИСТИКЕ И УПРАВЛЕНИИ ЦЕПЯМИ</w:t>
      </w:r>
      <w:r w:rsidR="00BD631D" w:rsidRPr="00B4573F">
        <w:rPr>
          <w:rFonts w:cs="Times New Roman"/>
          <w:szCs w:val="24"/>
          <w:lang w:val="ru-RU"/>
        </w:rPr>
        <w:t xml:space="preserve"> ПОСТАВОК С ТОЧКИ ЗРЕНИЯ ПРЕДЛАГАЕМЫХ БИЗНЕС-РЕШЕНИЙ</w:t>
      </w:r>
      <w:r w:rsidR="00BD631D" w:rsidRPr="000D42CD">
        <w:rPr>
          <w:rFonts w:cs="Times New Roman"/>
          <w:szCs w:val="24"/>
          <w:lang w:val="ru-RU"/>
        </w:rPr>
        <w:t xml:space="preserve">, </w:t>
      </w:r>
      <w:r w:rsidR="00BD631D" w:rsidRPr="00B4573F">
        <w:rPr>
          <w:rFonts w:cs="Times New Roman"/>
          <w:szCs w:val="24"/>
          <w:lang w:val="ru-RU"/>
        </w:rPr>
        <w:t>СФЕР И БАРЬЕРОВ ПРИМЕНЕНИЯ</w:t>
      </w:r>
      <w:bookmarkEnd w:id="10"/>
      <w:r w:rsidR="00BD631D" w:rsidRPr="00B4573F">
        <w:rPr>
          <w:rFonts w:cs="Times New Roman"/>
          <w:szCs w:val="24"/>
          <w:lang w:val="ru-RU"/>
        </w:rPr>
        <w:t xml:space="preserve"> </w:t>
      </w:r>
    </w:p>
    <w:p w14:paraId="3366D48B" w14:textId="59CF1531" w:rsidR="00C146A2" w:rsidRPr="000D42CD" w:rsidRDefault="00455B4C" w:rsidP="00511502">
      <w:pPr>
        <w:pStyle w:val="1"/>
        <w:ind w:firstLine="709"/>
        <w:rPr>
          <w:rFonts w:cs="Times New Roman"/>
          <w:szCs w:val="24"/>
          <w:lang w:val="ru-RU"/>
        </w:rPr>
      </w:pPr>
      <w:bookmarkStart w:id="11" w:name="_Toc325898986"/>
      <w:r w:rsidRPr="000D42CD">
        <w:rPr>
          <w:rFonts w:cs="Times New Roman"/>
          <w:szCs w:val="24"/>
          <w:lang w:val="ru-RU"/>
        </w:rPr>
        <w:t>2.1.</w:t>
      </w:r>
      <w:r w:rsidR="002968C4" w:rsidRPr="000D42CD">
        <w:rPr>
          <w:rFonts w:cs="Times New Roman"/>
          <w:szCs w:val="24"/>
          <w:lang w:val="ru-RU"/>
        </w:rPr>
        <w:t xml:space="preserve"> </w:t>
      </w:r>
      <w:r w:rsidRPr="000D42CD">
        <w:rPr>
          <w:rFonts w:cs="Times New Roman"/>
          <w:szCs w:val="24"/>
          <w:lang w:val="ru-RU"/>
        </w:rPr>
        <w:t xml:space="preserve"> </w:t>
      </w:r>
      <w:r w:rsidR="00AF560E" w:rsidRPr="000D42CD">
        <w:rPr>
          <w:rFonts w:cs="Times New Roman"/>
          <w:szCs w:val="24"/>
          <w:lang w:val="ru-RU"/>
        </w:rPr>
        <w:t>Определение технологических инноваций для</w:t>
      </w:r>
      <w:r w:rsidR="00DC6256" w:rsidRPr="000D42CD">
        <w:rPr>
          <w:rFonts w:cs="Times New Roman"/>
          <w:szCs w:val="24"/>
          <w:lang w:val="ru-RU"/>
        </w:rPr>
        <w:t xml:space="preserve"> </w:t>
      </w:r>
      <w:r w:rsidR="00DC6256">
        <w:rPr>
          <w:rFonts w:cs="Times New Roman"/>
          <w:szCs w:val="24"/>
          <w:lang w:val="ru-RU"/>
        </w:rPr>
        <w:t>последующего</w:t>
      </w:r>
      <w:r w:rsidR="00AF560E" w:rsidRPr="000D42CD">
        <w:rPr>
          <w:rFonts w:cs="Times New Roman"/>
          <w:szCs w:val="24"/>
          <w:lang w:val="ru-RU"/>
        </w:rPr>
        <w:t xml:space="preserve"> анализа</w:t>
      </w:r>
      <w:bookmarkEnd w:id="11"/>
    </w:p>
    <w:p w14:paraId="39B453C3" w14:textId="77777777" w:rsidR="00C146A2" w:rsidRPr="000D42CD" w:rsidRDefault="00C146A2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Для того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чтобы успешно использовать возможности новой эпохи в логистике российских компаний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необходимо понимать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возможности и сферы применения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технологических инноваций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барьеры к их применению и внедрению</w:t>
      </w:r>
      <w:r w:rsidRPr="000D42CD">
        <w:rPr>
          <w:rFonts w:ascii="Times New Roman" w:hAnsi="Times New Roman" w:cs="Times New Roman"/>
        </w:rPr>
        <w:t>.</w:t>
      </w:r>
      <w:r w:rsidRPr="00B4573F">
        <w:rPr>
          <w:rFonts w:ascii="Times New Roman" w:hAnsi="Times New Roman" w:cs="Times New Roman"/>
        </w:rPr>
        <w:t xml:space="preserve"> Первым шагом к идентификация актуальных технологических инноваций для логистики в Росси</w:t>
      </w:r>
      <w:r w:rsidRPr="000D42CD">
        <w:rPr>
          <w:rFonts w:ascii="Times New Roman" w:hAnsi="Times New Roman" w:cs="Times New Roman"/>
        </w:rPr>
        <w:t xml:space="preserve">и </w:t>
      </w:r>
      <w:r w:rsidRPr="00B4573F">
        <w:rPr>
          <w:rFonts w:ascii="Times New Roman" w:hAnsi="Times New Roman" w:cs="Times New Roman"/>
        </w:rPr>
        <w:t>является определение технологических инноваций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характерных для мировой индустрии логистики в настоящее время</w:t>
      </w:r>
      <w:r w:rsidRPr="000D42CD">
        <w:rPr>
          <w:rFonts w:ascii="Times New Roman" w:hAnsi="Times New Roman" w:cs="Times New Roman"/>
        </w:rPr>
        <w:t xml:space="preserve">. </w:t>
      </w:r>
    </w:p>
    <w:p w14:paraId="778A9664" w14:textId="2667930C" w:rsidR="00C146A2" w:rsidRDefault="00C146A2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 xml:space="preserve">Для современного этапа развития логистики и управления цепями поставок характерны </w:t>
      </w:r>
      <w:r w:rsidRPr="000D42CD">
        <w:rPr>
          <w:rFonts w:ascii="Times New Roman" w:hAnsi="Times New Roman" w:cs="Times New Roman"/>
        </w:rPr>
        <w:t xml:space="preserve">12 </w:t>
      </w:r>
      <w:r w:rsidRPr="00B4573F">
        <w:rPr>
          <w:rFonts w:ascii="Times New Roman" w:hAnsi="Times New Roman" w:cs="Times New Roman"/>
        </w:rPr>
        <w:t>технологических инноваций</w:t>
      </w:r>
      <w:r w:rsidRPr="000D42CD">
        <w:rPr>
          <w:rFonts w:ascii="Times New Roman" w:hAnsi="Times New Roman" w:cs="Times New Roman"/>
        </w:rPr>
        <w:t>:</w:t>
      </w:r>
    </w:p>
    <w:p w14:paraId="06B1A7A0" w14:textId="3AF19118" w:rsidR="00B365D1" w:rsidRDefault="00B365D1" w:rsidP="00FC127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Робототехника;</w:t>
      </w:r>
    </w:p>
    <w:p w14:paraId="53AA9C7F" w14:textId="30FE9444" w:rsidR="00B365D1" w:rsidRDefault="00B365D1" w:rsidP="00FC127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Облачная логистика;</w:t>
      </w:r>
    </w:p>
    <w:p w14:paraId="291F7BD4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Интернет вещей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37DE4C0F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Большие данные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66189F55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Дешевые сенсорные технологии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59A56F72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Беспилотные автомобили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3AB15403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Беспилотные летательные аппараты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3FF0CAA3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3D печать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139A9700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Дополненная реальность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2C9F8EED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Самообучающиеся системы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003AEF38" w14:textId="77777777" w:rsidR="00B365D1" w:rsidRPr="00B7707D" w:rsidRDefault="00B365D1" w:rsidP="00FC1278">
      <w:pPr>
        <w:pStyle w:val="a4"/>
        <w:keepNext/>
        <w:keepLines/>
        <w:numPr>
          <w:ilvl w:val="0"/>
          <w:numId w:val="12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Цифровые идентификаторы</w:t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57257D37" w14:textId="77777777" w:rsidR="00B365D1" w:rsidRPr="00B365D1" w:rsidRDefault="00B365D1" w:rsidP="00FC127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7707D">
        <w:rPr>
          <w:rFonts w:ascii="Times New Roman" w:eastAsiaTheme="majorEastAsia" w:hAnsi="Times New Roman" w:cs="Times New Roman"/>
          <w:bCs/>
          <w:color w:val="000000" w:themeColor="text1"/>
        </w:rPr>
        <w:t>Бионическое совершенствование</w:t>
      </w:r>
      <w:r>
        <w:rPr>
          <w:rStyle w:val="a7"/>
          <w:rFonts w:ascii="Times New Roman" w:eastAsiaTheme="majorEastAsia" w:hAnsi="Times New Roman" w:cs="Times New Roman"/>
          <w:bCs/>
          <w:color w:val="000000" w:themeColor="text1"/>
        </w:rPr>
        <w:footnoteReference w:id="16"/>
      </w:r>
      <w:r w:rsidRPr="00B77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.</w:t>
      </w:r>
    </w:p>
    <w:p w14:paraId="0A0BD013" w14:textId="77777777" w:rsidR="00B365D1" w:rsidRDefault="00C146A2" w:rsidP="00B365D1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</w:rPr>
      </w:pP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Данные технологические инновации утверждены посредством исследования, проведенного 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DHL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, лидирующей в мире логистической компании по испытанию и внедрению технологических инноваций в </w:t>
      </w:r>
      <w:r w:rsidR="00675869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логистику и управление цепями </w:t>
      </w:r>
      <w:r w:rsidR="00675869" w:rsidRPr="00B365D1">
        <w:rPr>
          <w:rFonts w:ascii="Times New Roman" w:eastAsiaTheme="majorEastAsia" w:hAnsi="Times New Roman" w:cs="Times New Roman"/>
          <w:bCs/>
        </w:rPr>
        <w:t>поставок</w:t>
      </w:r>
      <w:r w:rsidR="00FF0C8D" w:rsidRPr="00B365D1">
        <w:rPr>
          <w:rFonts w:ascii="Times New Roman" w:eastAsiaTheme="majorEastAsia" w:hAnsi="Times New Roman" w:cs="Times New Roman"/>
          <w:bCs/>
        </w:rPr>
        <w:t xml:space="preserve">. </w:t>
      </w:r>
      <w:r w:rsidRPr="00B365D1">
        <w:rPr>
          <w:rFonts w:ascii="Times New Roman" w:eastAsiaTheme="majorEastAsia" w:hAnsi="Times New Roman" w:cs="Times New Roman"/>
          <w:bCs/>
        </w:rPr>
        <w:t xml:space="preserve">Исследование проводится раз в два года. При идентификации актуальных для мировой логистической индустрии технологических инноваций учитываются интервью с клиентами, макро- и микро-экономические тренды, мнения ученых и исследователей, </w:t>
      </w:r>
      <w:r w:rsidRPr="00B365D1">
        <w:rPr>
          <w:rFonts w:ascii="Times New Roman" w:eastAsiaTheme="majorEastAsia" w:hAnsi="Times New Roman" w:cs="Times New Roman"/>
          <w:bCs/>
        </w:rPr>
        <w:lastRenderedPageBreak/>
        <w:t xml:space="preserve">потому заявленные технологические инновации используются как </w:t>
      </w:r>
      <w:proofErr w:type="spellStart"/>
      <w:r w:rsidRPr="00B365D1">
        <w:rPr>
          <w:rFonts w:ascii="Times New Roman" w:eastAsiaTheme="majorEastAsia" w:hAnsi="Times New Roman" w:cs="Times New Roman"/>
          <w:bCs/>
        </w:rPr>
        <w:t>бенчмарк</w:t>
      </w:r>
      <w:proofErr w:type="spellEnd"/>
      <w:r w:rsidRPr="00B365D1">
        <w:rPr>
          <w:rFonts w:ascii="Times New Roman" w:eastAsiaTheme="majorEastAsia" w:hAnsi="Times New Roman" w:cs="Times New Roman"/>
          <w:bCs/>
        </w:rPr>
        <w:t xml:space="preserve"> для инновации и стратегии в мировой логистической индустрии. </w:t>
      </w:r>
    </w:p>
    <w:p w14:paraId="24928EB8" w14:textId="77777777" w:rsidR="00B365D1" w:rsidRDefault="00604760" w:rsidP="00B365D1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</w:rPr>
      </w:pPr>
      <w:r w:rsidRPr="00B4573F">
        <w:rPr>
          <w:rFonts w:ascii="Times New Roman" w:eastAsiaTheme="majorEastAsia" w:hAnsi="Times New Roman" w:cs="Times New Roman"/>
          <w:bCs/>
        </w:rPr>
        <w:t>Идентифицированные технологические инновации классифицируется по двум критериям</w:t>
      </w:r>
      <w:r w:rsidRPr="000D42CD">
        <w:rPr>
          <w:rFonts w:ascii="Times New Roman" w:eastAsiaTheme="majorEastAsia" w:hAnsi="Times New Roman" w:cs="Times New Roman"/>
          <w:bCs/>
        </w:rPr>
        <w:t>:</w:t>
      </w:r>
    </w:p>
    <w:p w14:paraId="099EF3F6" w14:textId="77777777" w:rsidR="00B365D1" w:rsidRPr="00B365D1" w:rsidRDefault="00604760" w:rsidP="00FC1278">
      <w:pPr>
        <w:pStyle w:val="a4"/>
        <w:numPr>
          <w:ilvl w:val="0"/>
          <w:numId w:val="13"/>
        </w:numPr>
        <w:spacing w:before="24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>уровень влияния на логистические процессы и бизнес-модель (</w:t>
      </w:r>
      <w:r w:rsidR="00FF0C8D" w:rsidRPr="00B365D1">
        <w:rPr>
          <w:rFonts w:ascii="Times New Roman" w:eastAsiaTheme="majorEastAsia" w:hAnsi="Times New Roman" w:cs="Times New Roman"/>
          <w:bCs/>
        </w:rPr>
        <w:t>значительный; средний; незначительный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>);</w:t>
      </w:r>
    </w:p>
    <w:p w14:paraId="2726561A" w14:textId="77777777" w:rsidR="00B365D1" w:rsidRDefault="007D638D" w:rsidP="00B365D1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</w:rPr>
      </w:pP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Значительный </w:t>
      </w:r>
      <w:r w:rsidR="00604760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уровень влияния на логистические процессы означает фундаментальное изменение процессов; средний уровень влияния означает увеличение эффективности процессов; 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незначительный </w:t>
      </w:r>
      <w:r w:rsidR="00604760" w:rsidRPr="00B365D1">
        <w:rPr>
          <w:rFonts w:ascii="Times New Roman" w:eastAsiaTheme="majorEastAsia" w:hAnsi="Times New Roman" w:cs="Times New Roman"/>
          <w:bCs/>
          <w:color w:val="000000" w:themeColor="text1"/>
        </w:rPr>
        <w:t>уровень влияния означает низкое влияние на эффективность процессов.</w:t>
      </w:r>
    </w:p>
    <w:p w14:paraId="74B08079" w14:textId="77777777" w:rsidR="00B365D1" w:rsidRPr="00B365D1" w:rsidRDefault="00604760" w:rsidP="00FC1278">
      <w:pPr>
        <w:pStyle w:val="a4"/>
        <w:numPr>
          <w:ilvl w:val="0"/>
          <w:numId w:val="13"/>
        </w:numPr>
        <w:spacing w:before="24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>актуальность для логистического рынка (</w:t>
      </w:r>
      <w:r w:rsidR="00675869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в срок 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>&gt;/&lt;</w:t>
      </w:r>
      <w:r w:rsidR="006E3DB0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>5 лет ).</w:t>
      </w:r>
    </w:p>
    <w:p w14:paraId="5B031B5E" w14:textId="77777777" w:rsidR="00B365D1" w:rsidRDefault="00604760" w:rsidP="00B365D1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</w:rPr>
      </w:pP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Актуальность </w:t>
      </w:r>
      <w:r w:rsidR="00675869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в срок </w:t>
      </w:r>
      <w:r w:rsidR="008173B5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&lt; 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>5 лет означает повсеместное распространение технологической инновации в рамках логист</w:t>
      </w:r>
      <w:r w:rsidR="00C840F5" w:rsidRPr="00B365D1">
        <w:rPr>
          <w:rFonts w:ascii="Times New Roman" w:eastAsiaTheme="majorEastAsia" w:hAnsi="Times New Roman" w:cs="Times New Roman"/>
          <w:bCs/>
          <w:color w:val="000000" w:themeColor="text1"/>
        </w:rPr>
        <w:t>ической индустрии</w:t>
      </w:r>
      <w:r w:rsidR="007D638D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 в течение данного временного промежутка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; актуальность </w:t>
      </w:r>
      <w:r w:rsidR="008173B5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в срок &gt; </w:t>
      </w:r>
      <w:r w:rsidRPr="00B365D1">
        <w:rPr>
          <w:rFonts w:ascii="Times New Roman" w:eastAsiaTheme="majorEastAsia" w:hAnsi="Times New Roman" w:cs="Times New Roman"/>
          <w:bCs/>
          <w:color w:val="000000" w:themeColor="text1"/>
        </w:rPr>
        <w:t>5 лет означает, что технологическая инновация не акту</w:t>
      </w:r>
      <w:r w:rsidR="00C840F5" w:rsidRPr="00B365D1">
        <w:rPr>
          <w:rFonts w:ascii="Times New Roman" w:eastAsiaTheme="majorEastAsia" w:hAnsi="Times New Roman" w:cs="Times New Roman"/>
          <w:bCs/>
          <w:color w:val="000000" w:themeColor="text1"/>
        </w:rPr>
        <w:t>альна для индустрии</w:t>
      </w:r>
      <w:r w:rsidR="00AF560E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 на данный момент</w:t>
      </w:r>
      <w:r w:rsidR="007D638D" w:rsidRPr="00B365D1">
        <w:rPr>
          <w:rFonts w:ascii="Times New Roman" w:eastAsiaTheme="majorEastAsia" w:hAnsi="Times New Roman" w:cs="Times New Roman"/>
          <w:bCs/>
          <w:color w:val="000000" w:themeColor="text1"/>
        </w:rPr>
        <w:t xml:space="preserve"> и будет актуальна п</w:t>
      </w:r>
      <w:r w:rsidR="00C45E71" w:rsidRPr="00B365D1">
        <w:rPr>
          <w:rFonts w:ascii="Times New Roman" w:eastAsiaTheme="majorEastAsia" w:hAnsi="Times New Roman" w:cs="Times New Roman"/>
          <w:bCs/>
          <w:color w:val="000000" w:themeColor="text1"/>
        </w:rPr>
        <w:t>о истечению пятилетнего периода</w:t>
      </w:r>
      <w:r w:rsidR="00AF560E" w:rsidRPr="00B365D1">
        <w:rPr>
          <w:rFonts w:ascii="Times New Roman" w:eastAsiaTheme="majorEastAsia" w:hAnsi="Times New Roman" w:cs="Times New Roman"/>
          <w:bCs/>
          <w:color w:val="000000" w:themeColor="text1"/>
        </w:rPr>
        <w:t>.</w:t>
      </w:r>
    </w:p>
    <w:p w14:paraId="51048CC4" w14:textId="77777777" w:rsidR="00B365D1" w:rsidRDefault="004B4EF2" w:rsidP="00B365D1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</w:rPr>
      </w:pPr>
      <w:r w:rsidRPr="00B4573F">
        <w:rPr>
          <w:rFonts w:ascii="Times New Roman" w:eastAsiaTheme="majorEastAsia" w:hAnsi="Times New Roman" w:cs="Times New Roman"/>
          <w:bCs/>
        </w:rPr>
        <w:t>Ввиду того</w:t>
      </w:r>
      <w:r w:rsidRPr="000D42CD">
        <w:rPr>
          <w:rFonts w:ascii="Times New Roman" w:eastAsiaTheme="majorEastAsia" w:hAnsi="Times New Roman" w:cs="Times New Roman"/>
          <w:bCs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</w:rPr>
        <w:t>что целью данного исследования является выявление и анализ возможностей применения технологических инноваций на примере российских компаний</w:t>
      </w:r>
      <w:r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6C7A1F" w:rsidRPr="00B4573F">
        <w:rPr>
          <w:rFonts w:ascii="Times New Roman" w:eastAsiaTheme="majorEastAsia" w:hAnsi="Times New Roman" w:cs="Times New Roman"/>
          <w:bCs/>
        </w:rPr>
        <w:t>для дальнейшего анализа необходимо выбрать те технологические инновации</w:t>
      </w:r>
      <w:r w:rsidR="006C7A1F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6C7A1F" w:rsidRPr="00B4573F">
        <w:rPr>
          <w:rFonts w:ascii="Times New Roman" w:eastAsiaTheme="majorEastAsia" w:hAnsi="Times New Roman" w:cs="Times New Roman"/>
          <w:bCs/>
        </w:rPr>
        <w:t>эффект которых существенен и определим уже сейчас</w:t>
      </w:r>
      <w:r w:rsidR="006C7A1F" w:rsidRPr="000D42CD">
        <w:rPr>
          <w:rFonts w:ascii="Times New Roman" w:eastAsiaTheme="majorEastAsia" w:hAnsi="Times New Roman" w:cs="Times New Roman"/>
          <w:bCs/>
        </w:rPr>
        <w:t xml:space="preserve">. </w:t>
      </w:r>
      <w:r w:rsidR="006C7A1F" w:rsidRPr="00B4573F">
        <w:rPr>
          <w:rFonts w:ascii="Times New Roman" w:eastAsiaTheme="majorEastAsia" w:hAnsi="Times New Roman" w:cs="Times New Roman"/>
          <w:bCs/>
        </w:rPr>
        <w:t>Таким образом</w:t>
      </w:r>
      <w:r w:rsidR="006C7A1F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6C7A1F" w:rsidRPr="00B4573F">
        <w:rPr>
          <w:rFonts w:ascii="Times New Roman" w:eastAsiaTheme="majorEastAsia" w:hAnsi="Times New Roman" w:cs="Times New Roman"/>
          <w:bCs/>
        </w:rPr>
        <w:t xml:space="preserve"> </w:t>
      </w:r>
      <w:r w:rsidR="00623B07" w:rsidRPr="00B4573F">
        <w:rPr>
          <w:rFonts w:ascii="Times New Roman" w:eastAsiaTheme="majorEastAsia" w:hAnsi="Times New Roman" w:cs="Times New Roman"/>
          <w:bCs/>
        </w:rPr>
        <w:t>дальнейш</w:t>
      </w:r>
      <w:r w:rsidR="009E1D93">
        <w:rPr>
          <w:rFonts w:ascii="Times New Roman" w:eastAsiaTheme="majorEastAsia" w:hAnsi="Times New Roman" w:cs="Times New Roman"/>
          <w:bCs/>
        </w:rPr>
        <w:t>ий</w:t>
      </w:r>
      <w:r w:rsidR="00E349F0">
        <w:rPr>
          <w:rFonts w:ascii="Times New Roman" w:eastAsiaTheme="majorEastAsia" w:hAnsi="Times New Roman" w:cs="Times New Roman"/>
          <w:bCs/>
        </w:rPr>
        <w:t xml:space="preserve"> анализ должен строиться на технологических инновациях</w:t>
      </w:r>
      <w:r w:rsidR="00623B07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6C7A1F" w:rsidRPr="00B4573F">
        <w:rPr>
          <w:rFonts w:ascii="Times New Roman" w:eastAsiaTheme="majorEastAsia" w:hAnsi="Times New Roman" w:cs="Times New Roman"/>
          <w:bCs/>
        </w:rPr>
        <w:t>которые являются или будут являться актуальными в срок</w:t>
      </w:r>
      <w:r w:rsidR="000F5121" w:rsidRPr="00B4573F">
        <w:rPr>
          <w:rFonts w:ascii="Times New Roman" w:eastAsiaTheme="majorEastAsia" w:hAnsi="Times New Roman" w:cs="Times New Roman"/>
          <w:bCs/>
        </w:rPr>
        <w:t xml:space="preserve"> </w:t>
      </w:r>
      <w:r w:rsidR="006C7A1F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&lt; 5 </w:t>
      </w:r>
      <w:r w:rsidR="006C7A1F" w:rsidRPr="00B4573F">
        <w:rPr>
          <w:rFonts w:ascii="Times New Roman" w:eastAsiaTheme="majorEastAsia" w:hAnsi="Times New Roman" w:cs="Times New Roman"/>
          <w:bCs/>
          <w:color w:val="000000" w:themeColor="text1"/>
        </w:rPr>
        <w:t>лет</w:t>
      </w:r>
      <w:r w:rsidR="006C7A1F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и </w:t>
      </w:r>
      <w:r w:rsidR="00E349F0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на </w:t>
      </w:r>
      <w:r w:rsidR="006C7A1F" w:rsidRPr="00B4573F">
        <w:rPr>
          <w:rFonts w:ascii="Times New Roman" w:eastAsiaTheme="majorEastAsia" w:hAnsi="Times New Roman" w:cs="Times New Roman"/>
          <w:bCs/>
          <w:color w:val="000000" w:themeColor="text1"/>
        </w:rPr>
        <w:t>те</w:t>
      </w:r>
      <w:r w:rsidR="00E349F0">
        <w:rPr>
          <w:rFonts w:ascii="Times New Roman" w:eastAsiaTheme="majorEastAsia" w:hAnsi="Times New Roman" w:cs="Times New Roman"/>
          <w:bCs/>
          <w:color w:val="000000" w:themeColor="text1"/>
        </w:rPr>
        <w:t>х</w:t>
      </w:r>
      <w:r w:rsidR="006C7A1F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="006C7A1F" w:rsidRPr="00B4573F">
        <w:rPr>
          <w:rFonts w:ascii="Times New Roman" w:eastAsiaTheme="majorEastAsia" w:hAnsi="Times New Roman" w:cs="Times New Roman"/>
          <w:bCs/>
          <w:color w:val="000000" w:themeColor="text1"/>
        </w:rPr>
        <w:t>которые обладают значительным или средним влиянием на внутрифирменные процессы и индустрию в целом</w:t>
      </w:r>
      <w:r w:rsidR="006C7A1F" w:rsidRPr="000D42CD">
        <w:rPr>
          <w:rFonts w:ascii="Times New Roman" w:eastAsiaTheme="majorEastAsia" w:hAnsi="Times New Roman" w:cs="Times New Roman"/>
          <w:bCs/>
          <w:color w:val="000000" w:themeColor="text1"/>
        </w:rPr>
        <w:t>.</w:t>
      </w:r>
    </w:p>
    <w:p w14:paraId="035D07A3" w14:textId="77777777" w:rsidR="00B365D1" w:rsidRDefault="00895542" w:rsidP="00B365D1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</w:rPr>
      </w:pPr>
      <w:r w:rsidRPr="00895542">
        <w:rPr>
          <w:rFonts w:ascii="Times New Roman" w:eastAsiaTheme="majorEastAsia" w:hAnsi="Times New Roman" w:cs="Times New Roman"/>
          <w:bCs/>
        </w:rPr>
        <w:t>Т</w:t>
      </w:r>
      <w:r w:rsidR="00D12C14" w:rsidRPr="00895542">
        <w:rPr>
          <w:rFonts w:ascii="Times New Roman" w:eastAsiaTheme="majorEastAsia" w:hAnsi="Times New Roman" w:cs="Times New Roman"/>
          <w:bCs/>
        </w:rPr>
        <w:t xml:space="preserve">олько </w:t>
      </w:r>
      <w:r w:rsidR="00D12C14" w:rsidRPr="00B4573F">
        <w:rPr>
          <w:rFonts w:ascii="Times New Roman" w:eastAsiaTheme="majorEastAsia" w:hAnsi="Times New Roman" w:cs="Times New Roman"/>
          <w:bCs/>
        </w:rPr>
        <w:t>одна технологическая инновация</w:t>
      </w:r>
      <w:r w:rsidR="00D12C14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D12C14" w:rsidRPr="00B4573F">
        <w:rPr>
          <w:rFonts w:ascii="Times New Roman" w:eastAsiaTheme="majorEastAsia" w:hAnsi="Times New Roman" w:cs="Times New Roman"/>
          <w:bCs/>
        </w:rPr>
        <w:t>а именно</w:t>
      </w:r>
      <w:r w:rsidR="00D12C14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D12C14" w:rsidRPr="00B4573F">
        <w:rPr>
          <w:rFonts w:ascii="Times New Roman" w:eastAsiaTheme="majorEastAsia" w:hAnsi="Times New Roman" w:cs="Times New Roman"/>
          <w:bCs/>
        </w:rPr>
        <w:t>цифровые идентификаторы</w:t>
      </w:r>
      <w:r w:rsidR="00D12C14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D12C14" w:rsidRPr="00B4573F">
        <w:rPr>
          <w:rFonts w:ascii="Times New Roman" w:eastAsiaTheme="majorEastAsia" w:hAnsi="Times New Roman" w:cs="Times New Roman"/>
          <w:bCs/>
        </w:rPr>
        <w:t>классифицируется как инновация</w:t>
      </w:r>
      <w:r w:rsidR="00D12C14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D12C14" w:rsidRPr="00B4573F">
        <w:rPr>
          <w:rFonts w:ascii="Times New Roman" w:eastAsiaTheme="majorEastAsia" w:hAnsi="Times New Roman" w:cs="Times New Roman"/>
          <w:bCs/>
        </w:rPr>
        <w:t>имеющая незначительное влияние на эффективность логистических процессов</w:t>
      </w:r>
      <w:r w:rsidR="00D12C14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D12C14" w:rsidRPr="00B4573F">
        <w:rPr>
          <w:rFonts w:ascii="Times New Roman" w:eastAsiaTheme="majorEastAsia" w:hAnsi="Times New Roman" w:cs="Times New Roman"/>
          <w:bCs/>
        </w:rPr>
        <w:t>следовательно</w:t>
      </w:r>
      <w:r w:rsidR="00D12C14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D12C14" w:rsidRPr="00B4573F">
        <w:rPr>
          <w:rFonts w:ascii="Times New Roman" w:eastAsiaTheme="majorEastAsia" w:hAnsi="Times New Roman" w:cs="Times New Roman"/>
          <w:bCs/>
        </w:rPr>
        <w:t>данная технологическая инновация не будет подлежать дальнейшему рассмотрению</w:t>
      </w:r>
      <w:r w:rsidR="00D12C14" w:rsidRPr="000D42CD">
        <w:rPr>
          <w:rFonts w:ascii="Times New Roman" w:eastAsiaTheme="majorEastAsia" w:hAnsi="Times New Roman" w:cs="Times New Roman"/>
          <w:bCs/>
        </w:rPr>
        <w:t>.</w:t>
      </w:r>
    </w:p>
    <w:p w14:paraId="66C65905" w14:textId="22FAB176" w:rsidR="001974E7" w:rsidRPr="000D42CD" w:rsidRDefault="001D55C3" w:rsidP="00B365D1">
      <w:pPr>
        <w:spacing w:before="240" w:line="360" w:lineRule="auto"/>
        <w:ind w:firstLine="709"/>
        <w:jc w:val="both"/>
        <w:rPr>
          <w:rFonts w:ascii="Times New Roman" w:eastAsiaTheme="majorEastAsia" w:hAnsi="Times New Roman" w:cs="Times New Roman"/>
          <w:bCs/>
        </w:rPr>
      </w:pPr>
      <w:r w:rsidRPr="00B4573F">
        <w:rPr>
          <w:rFonts w:ascii="Times New Roman" w:eastAsiaTheme="majorEastAsia" w:hAnsi="Times New Roman" w:cs="Times New Roman"/>
          <w:bCs/>
        </w:rPr>
        <w:t>Технологические</w:t>
      </w:r>
      <w:r w:rsidR="001974E7" w:rsidRPr="00B4573F">
        <w:rPr>
          <w:rFonts w:ascii="Times New Roman" w:eastAsiaTheme="majorEastAsia" w:hAnsi="Times New Roman" w:cs="Times New Roman"/>
          <w:bCs/>
        </w:rPr>
        <w:t xml:space="preserve"> иннова</w:t>
      </w:r>
      <w:r w:rsidRPr="00B4573F">
        <w:rPr>
          <w:rFonts w:ascii="Times New Roman" w:eastAsiaTheme="majorEastAsia" w:hAnsi="Times New Roman" w:cs="Times New Roman"/>
          <w:bCs/>
        </w:rPr>
        <w:t>ция</w:t>
      </w:r>
      <w:r w:rsidR="001974E7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1974E7" w:rsidRPr="00B4573F">
        <w:rPr>
          <w:rFonts w:ascii="Times New Roman" w:eastAsiaTheme="majorEastAsia" w:hAnsi="Times New Roman" w:cs="Times New Roman"/>
          <w:bCs/>
        </w:rPr>
        <w:t>которые, согласно исследованию</w:t>
      </w:r>
      <w:r w:rsidR="001974E7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1974E7" w:rsidRPr="00B4573F">
        <w:rPr>
          <w:rFonts w:ascii="Times New Roman" w:eastAsiaTheme="majorEastAsia" w:hAnsi="Times New Roman" w:cs="Times New Roman"/>
          <w:bCs/>
        </w:rPr>
        <w:t xml:space="preserve">будут определяться как актуальные для мировой логистической индустрии в срок </w:t>
      </w:r>
      <w:r w:rsidR="001974E7" w:rsidRPr="000D42CD">
        <w:rPr>
          <w:rFonts w:ascii="Times New Roman" w:eastAsiaTheme="majorEastAsia" w:hAnsi="Times New Roman" w:cs="Times New Roman"/>
          <w:bCs/>
        </w:rPr>
        <w:t>&gt;</w:t>
      </w:r>
      <w:r w:rsidR="001A45EE" w:rsidRPr="000D42CD">
        <w:rPr>
          <w:rFonts w:ascii="Times New Roman" w:eastAsiaTheme="majorEastAsia" w:hAnsi="Times New Roman" w:cs="Times New Roman"/>
          <w:bCs/>
        </w:rPr>
        <w:t xml:space="preserve"> </w:t>
      </w:r>
      <w:r w:rsidR="001974E7" w:rsidRPr="000D42CD">
        <w:rPr>
          <w:rFonts w:ascii="Times New Roman" w:eastAsiaTheme="majorEastAsia" w:hAnsi="Times New Roman" w:cs="Times New Roman"/>
          <w:bCs/>
        </w:rPr>
        <w:t xml:space="preserve">5 </w:t>
      </w:r>
      <w:r w:rsidR="001974E7" w:rsidRPr="00B4573F">
        <w:rPr>
          <w:rFonts w:ascii="Times New Roman" w:eastAsiaTheme="majorEastAsia" w:hAnsi="Times New Roman" w:cs="Times New Roman"/>
          <w:bCs/>
        </w:rPr>
        <w:t>лет</w:t>
      </w:r>
      <w:r w:rsidR="00895542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1974E7" w:rsidRPr="00B4573F">
        <w:rPr>
          <w:rFonts w:ascii="Times New Roman" w:eastAsiaTheme="majorEastAsia" w:hAnsi="Times New Roman" w:cs="Times New Roman"/>
          <w:bCs/>
        </w:rPr>
        <w:t>являются</w:t>
      </w:r>
      <w:r w:rsidRPr="00B4573F">
        <w:rPr>
          <w:rFonts w:ascii="Times New Roman" w:eastAsiaTheme="majorEastAsia" w:hAnsi="Times New Roman" w:cs="Times New Roman"/>
          <w:bCs/>
        </w:rPr>
        <w:t xml:space="preserve"> следующие технологические  инновации</w:t>
      </w:r>
      <w:r w:rsidR="003A5EA1" w:rsidRPr="000D42CD">
        <w:rPr>
          <w:rFonts w:ascii="Times New Roman" w:eastAsiaTheme="majorEastAsia" w:hAnsi="Times New Roman" w:cs="Times New Roman"/>
          <w:bCs/>
        </w:rPr>
        <w:t>:</w:t>
      </w:r>
    </w:p>
    <w:p w14:paraId="3E2A1F62" w14:textId="2DBBE022" w:rsidR="003A5EA1" w:rsidRPr="00E86417" w:rsidRDefault="00516C7F" w:rsidP="00FC1278">
      <w:pPr>
        <w:pStyle w:val="a4"/>
        <w:keepNext/>
        <w:keepLines/>
        <w:numPr>
          <w:ilvl w:val="0"/>
          <w:numId w:val="6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E86417">
        <w:rPr>
          <w:rFonts w:ascii="Times New Roman" w:eastAsiaTheme="majorEastAsia" w:hAnsi="Times New Roman" w:cs="Times New Roman"/>
          <w:bCs/>
          <w:color w:val="000000" w:themeColor="text1"/>
        </w:rPr>
        <w:lastRenderedPageBreak/>
        <w:t>Самообучающиеся системы</w:t>
      </w:r>
      <w:r w:rsidR="003A5EA1" w:rsidRPr="00E86417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 xml:space="preserve">; </w:t>
      </w:r>
    </w:p>
    <w:p w14:paraId="7102C34C" w14:textId="56AD1BE1" w:rsidR="003A5EA1" w:rsidRPr="00E86417" w:rsidRDefault="00516C7F" w:rsidP="00FC1278">
      <w:pPr>
        <w:pStyle w:val="a4"/>
        <w:keepNext/>
        <w:keepLines/>
        <w:numPr>
          <w:ilvl w:val="0"/>
          <w:numId w:val="6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</w:pPr>
      <w:r w:rsidRPr="00E86417">
        <w:rPr>
          <w:rFonts w:ascii="Times New Roman" w:eastAsiaTheme="majorEastAsia" w:hAnsi="Times New Roman" w:cs="Times New Roman"/>
          <w:bCs/>
          <w:color w:val="000000" w:themeColor="text1"/>
        </w:rPr>
        <w:t>Бионическое совершенствование</w:t>
      </w:r>
      <w:r w:rsidR="003A5EA1" w:rsidRPr="00E86417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56935585" w14:textId="7E53B29D" w:rsidR="00A97AA0" w:rsidRDefault="00C46C80" w:rsidP="00FC1278">
      <w:pPr>
        <w:pStyle w:val="a4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24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A97AA0">
        <w:rPr>
          <w:rFonts w:ascii="Times New Roman" w:eastAsiaTheme="majorEastAsia" w:hAnsi="Times New Roman" w:cs="Times New Roman"/>
          <w:bCs/>
          <w:color w:val="000000" w:themeColor="text1"/>
        </w:rPr>
        <w:t>Беспилотные летальные аппараты</w:t>
      </w:r>
      <w:r w:rsidR="003A5EA1" w:rsidRPr="00A97AA0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 xml:space="preserve">; </w:t>
      </w:r>
    </w:p>
    <w:p w14:paraId="64484C93" w14:textId="6D44AAA7" w:rsidR="00FF007D" w:rsidRPr="00A97AA0" w:rsidRDefault="003A5EA1" w:rsidP="00FC1278">
      <w:pPr>
        <w:pStyle w:val="a4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24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A97AA0">
        <w:rPr>
          <w:rFonts w:ascii="Times New Roman" w:eastAsiaTheme="majorEastAsia" w:hAnsi="Times New Roman" w:cs="Times New Roman"/>
          <w:bCs/>
          <w:color w:val="000000" w:themeColor="text1"/>
        </w:rPr>
        <w:t>Беспилотные</w:t>
      </w:r>
      <w:r w:rsidR="00C46C80" w:rsidRPr="00A97AA0">
        <w:rPr>
          <w:rFonts w:ascii="Times New Roman" w:eastAsiaTheme="majorEastAsia" w:hAnsi="Times New Roman" w:cs="Times New Roman"/>
          <w:bCs/>
          <w:color w:val="000000" w:themeColor="text1"/>
        </w:rPr>
        <w:t xml:space="preserve"> автомобили</w:t>
      </w:r>
      <w:r w:rsidRPr="00A97AA0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 xml:space="preserve">; </w:t>
      </w:r>
    </w:p>
    <w:p w14:paraId="5C988B69" w14:textId="44AEA2DB" w:rsidR="00EA66C5" w:rsidRPr="00FF007D" w:rsidRDefault="00B87D47" w:rsidP="00FC1278">
      <w:pPr>
        <w:pStyle w:val="a4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24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FF007D">
        <w:rPr>
          <w:rFonts w:ascii="Times New Roman" w:eastAsiaTheme="majorEastAsia" w:hAnsi="Times New Roman" w:cs="Times New Roman"/>
          <w:bCs/>
          <w:color w:val="000000" w:themeColor="text1"/>
        </w:rPr>
        <w:t>3D печать</w:t>
      </w:r>
      <w:r w:rsidRPr="00FF007D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.</w:t>
      </w:r>
    </w:p>
    <w:p w14:paraId="5FE4D640" w14:textId="54390E4E" w:rsidR="00B87D47" w:rsidRPr="00B4573F" w:rsidRDefault="00B87D47" w:rsidP="00511502">
      <w:pPr>
        <w:keepNext/>
        <w:keepLines/>
        <w:spacing w:before="20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</w:rPr>
      </w:pPr>
      <w:r w:rsidRPr="00D2157B">
        <w:rPr>
          <w:rFonts w:ascii="Times New Roman" w:eastAsiaTheme="majorEastAsia" w:hAnsi="Times New Roman" w:cs="Times New Roman"/>
          <w:bCs/>
        </w:rPr>
        <w:t>В масштабах данного исследования они, по вышеприведенным причинам, рассматриваться не будут</w:t>
      </w:r>
      <w:r w:rsidR="00E349F0" w:rsidRPr="00D2157B">
        <w:rPr>
          <w:rFonts w:ascii="Times New Roman" w:eastAsiaTheme="majorEastAsia" w:hAnsi="Times New Roman" w:cs="Times New Roman"/>
          <w:bCs/>
        </w:rPr>
        <w:t>. Такое решение обосновывается</w:t>
      </w:r>
      <w:r w:rsidR="00A34484" w:rsidRPr="00D2157B">
        <w:rPr>
          <w:rFonts w:ascii="Times New Roman" w:eastAsiaTheme="majorEastAsia" w:hAnsi="Times New Roman" w:cs="Times New Roman"/>
          <w:bCs/>
        </w:rPr>
        <w:t xml:space="preserve"> </w:t>
      </w:r>
      <w:r w:rsidR="001A45EE" w:rsidRPr="00D2157B">
        <w:rPr>
          <w:rFonts w:ascii="Times New Roman" w:eastAsiaTheme="majorEastAsia" w:hAnsi="Times New Roman" w:cs="Times New Roman"/>
          <w:bCs/>
        </w:rPr>
        <w:t>их барьерами</w:t>
      </w:r>
      <w:r w:rsidR="00A01F8C">
        <w:rPr>
          <w:rFonts w:ascii="Times New Roman" w:eastAsiaTheme="majorEastAsia" w:hAnsi="Times New Roman" w:cs="Times New Roman"/>
          <w:bCs/>
        </w:rPr>
        <w:t xml:space="preserve"> к применению (Таблица</w:t>
      </w:r>
      <w:r w:rsidR="00511502">
        <w:rPr>
          <w:rFonts w:ascii="Times New Roman" w:eastAsiaTheme="majorEastAsia" w:hAnsi="Times New Roman" w:cs="Times New Roman"/>
          <w:bCs/>
        </w:rPr>
        <w:t xml:space="preserve"> </w:t>
      </w:r>
      <w:r w:rsidRPr="00D2157B">
        <w:rPr>
          <w:rFonts w:ascii="Times New Roman" w:eastAsiaTheme="majorEastAsia" w:hAnsi="Times New Roman" w:cs="Times New Roman"/>
          <w:bCs/>
        </w:rPr>
        <w:t>2.1.), которые задерживают повсеместное распространение в мировой индустрии логистики.</w:t>
      </w:r>
    </w:p>
    <w:p w14:paraId="2991ECCA" w14:textId="2F567472" w:rsidR="00832019" w:rsidRPr="000D42CD" w:rsidRDefault="00832019" w:rsidP="00511502">
      <w:pPr>
        <w:keepNext/>
        <w:keepLines/>
        <w:spacing w:before="20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 xml:space="preserve">Среди основных барьеров применения технологических инноваций </w:t>
      </w:r>
      <w:r w:rsidR="001A45EE">
        <w:rPr>
          <w:rFonts w:ascii="Times New Roman" w:eastAsiaTheme="majorEastAsia" w:hAnsi="Times New Roman" w:cs="Times New Roman"/>
          <w:bCs/>
          <w:color w:val="000000" w:themeColor="text1"/>
        </w:rPr>
        <w:t xml:space="preserve">в срок </w:t>
      </w:r>
      <w:r w:rsidR="001A45EE" w:rsidRPr="000D42CD">
        <w:rPr>
          <w:rFonts w:ascii="Times New Roman" w:eastAsiaTheme="majorEastAsia" w:hAnsi="Times New Roman" w:cs="Times New Roman"/>
          <w:bCs/>
        </w:rPr>
        <w:t xml:space="preserve">&gt; 5 </w:t>
      </w:r>
      <w:r w:rsidR="001A45EE" w:rsidRPr="00B4573F">
        <w:rPr>
          <w:rFonts w:ascii="Times New Roman" w:eastAsiaTheme="majorEastAsia" w:hAnsi="Times New Roman" w:cs="Times New Roman"/>
          <w:bCs/>
        </w:rPr>
        <w:t>лет</w:t>
      </w:r>
      <w:r w:rsidR="001A45EE" w:rsidRPr="000D42CD">
        <w:rPr>
          <w:rFonts w:ascii="Times New Roman" w:eastAsiaTheme="majorEastAsia" w:hAnsi="Times New Roman" w:cs="Times New Roman"/>
          <w:bCs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выделяются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>:</w:t>
      </w:r>
    </w:p>
    <w:p w14:paraId="720AF3F2" w14:textId="77777777" w:rsidR="00832019" w:rsidRPr="00E86417" w:rsidRDefault="00832019" w:rsidP="00FC1278">
      <w:pPr>
        <w:pStyle w:val="a4"/>
        <w:keepNext/>
        <w:keepLines/>
        <w:numPr>
          <w:ilvl w:val="0"/>
          <w:numId w:val="6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</w:pPr>
      <w:r w:rsidRPr="00E86417">
        <w:rPr>
          <w:rFonts w:ascii="Times New Roman" w:eastAsiaTheme="majorEastAsia" w:hAnsi="Times New Roman" w:cs="Times New Roman"/>
          <w:bCs/>
        </w:rPr>
        <w:t>техническое несовершенство;</w:t>
      </w:r>
    </w:p>
    <w:p w14:paraId="293D8B1E" w14:textId="77777777" w:rsidR="00832019" w:rsidRPr="00E86417" w:rsidRDefault="00832019" w:rsidP="00FC1278">
      <w:pPr>
        <w:pStyle w:val="a4"/>
        <w:keepNext/>
        <w:keepLines/>
        <w:numPr>
          <w:ilvl w:val="0"/>
          <w:numId w:val="6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</w:pPr>
      <w:r w:rsidRPr="00E86417">
        <w:rPr>
          <w:rFonts w:ascii="Times New Roman" w:eastAsiaTheme="majorEastAsia" w:hAnsi="Times New Roman" w:cs="Times New Roman"/>
          <w:bCs/>
          <w:color w:val="000000" w:themeColor="text1"/>
        </w:rPr>
        <w:t>нормативно-правовая база</w:t>
      </w:r>
      <w:r w:rsidRPr="00E86417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390ECFA5" w14:textId="3910CD14" w:rsidR="00832019" w:rsidRPr="00E86417" w:rsidRDefault="00832019" w:rsidP="00FC1278">
      <w:pPr>
        <w:pStyle w:val="a4"/>
        <w:keepNext/>
        <w:keepLines/>
        <w:numPr>
          <w:ilvl w:val="0"/>
          <w:numId w:val="6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</w:pPr>
      <w:r w:rsidRPr="00E86417">
        <w:rPr>
          <w:rFonts w:ascii="Times New Roman" w:eastAsiaTheme="majorEastAsia" w:hAnsi="Times New Roman" w:cs="Times New Roman"/>
          <w:bCs/>
          <w:color w:val="000000" w:themeColor="text1"/>
        </w:rPr>
        <w:t>этические проблемы</w:t>
      </w:r>
      <w:r w:rsidRPr="00E86417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;</w:t>
      </w:r>
    </w:p>
    <w:p w14:paraId="44431F65" w14:textId="77777777" w:rsidR="004F1CAD" w:rsidRPr="00E86417" w:rsidRDefault="00832019" w:rsidP="00FC1278">
      <w:pPr>
        <w:pStyle w:val="a4"/>
        <w:keepNext/>
        <w:keepLines/>
        <w:numPr>
          <w:ilvl w:val="0"/>
          <w:numId w:val="6"/>
        </w:numPr>
        <w:spacing w:before="20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</w:pPr>
      <w:r w:rsidRPr="00E86417">
        <w:rPr>
          <w:rFonts w:ascii="Times New Roman" w:eastAsiaTheme="majorEastAsia" w:hAnsi="Times New Roman" w:cs="Times New Roman"/>
          <w:bCs/>
          <w:color w:val="000000" w:themeColor="text1"/>
        </w:rPr>
        <w:t>стоимость</w:t>
      </w:r>
      <w:r w:rsidRPr="00E86417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.</w:t>
      </w:r>
    </w:p>
    <w:p w14:paraId="5D1BEF16" w14:textId="43A80779" w:rsidR="004469A6" w:rsidRPr="000D42CD" w:rsidRDefault="008C7663" w:rsidP="00511502">
      <w:pPr>
        <w:keepNext/>
        <w:keepLines/>
        <w:spacing w:before="20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4F1CAD">
        <w:rPr>
          <w:rFonts w:ascii="Times New Roman" w:eastAsiaTheme="majorEastAsia" w:hAnsi="Times New Roman" w:cs="Times New Roman"/>
          <w:bCs/>
        </w:rPr>
        <w:t>Необходимо отметить</w:t>
      </w:r>
      <w:r w:rsidRPr="000D42CD">
        <w:rPr>
          <w:rFonts w:ascii="Times New Roman" w:eastAsiaTheme="majorEastAsia" w:hAnsi="Times New Roman" w:cs="Times New Roman"/>
          <w:bCs/>
        </w:rPr>
        <w:t xml:space="preserve">, </w:t>
      </w:r>
      <w:r w:rsidRPr="004F1CAD">
        <w:rPr>
          <w:rFonts w:ascii="Times New Roman" w:eastAsiaTheme="majorEastAsia" w:hAnsi="Times New Roman" w:cs="Times New Roman"/>
          <w:bCs/>
        </w:rPr>
        <w:t>что все вышеприведенные технологические инновации</w:t>
      </w:r>
      <w:r w:rsidRPr="000D42CD">
        <w:rPr>
          <w:rFonts w:ascii="Times New Roman" w:eastAsiaTheme="majorEastAsia" w:hAnsi="Times New Roman" w:cs="Times New Roman"/>
          <w:bCs/>
        </w:rPr>
        <w:t xml:space="preserve">, </w:t>
      </w:r>
      <w:r w:rsidRPr="004F1CAD">
        <w:rPr>
          <w:rFonts w:ascii="Times New Roman" w:eastAsiaTheme="majorEastAsia" w:hAnsi="Times New Roman" w:cs="Times New Roman"/>
          <w:bCs/>
        </w:rPr>
        <w:t xml:space="preserve">обладают </w:t>
      </w:r>
      <w:r w:rsidR="00A4611A" w:rsidRPr="004F1CAD">
        <w:rPr>
          <w:rFonts w:ascii="Times New Roman" w:eastAsiaTheme="majorEastAsia" w:hAnsi="Times New Roman" w:cs="Times New Roman"/>
          <w:bCs/>
        </w:rPr>
        <w:t>одним общим барьером применения</w:t>
      </w:r>
      <w:r w:rsidR="00A4611A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A4611A" w:rsidRPr="004F1CAD">
        <w:rPr>
          <w:rFonts w:ascii="Times New Roman" w:eastAsiaTheme="majorEastAsia" w:hAnsi="Times New Roman" w:cs="Times New Roman"/>
          <w:bCs/>
        </w:rPr>
        <w:t>техническим несовершенством</w:t>
      </w:r>
      <w:r w:rsidR="00A4611A" w:rsidRPr="000D42CD">
        <w:rPr>
          <w:rFonts w:ascii="Times New Roman" w:eastAsiaTheme="majorEastAsia" w:hAnsi="Times New Roman" w:cs="Times New Roman"/>
          <w:bCs/>
        </w:rPr>
        <w:t>.</w:t>
      </w:r>
      <w:r w:rsidR="004469A6" w:rsidRPr="000D42CD">
        <w:rPr>
          <w:rFonts w:ascii="Times New Roman" w:eastAsiaTheme="majorEastAsia" w:hAnsi="Times New Roman" w:cs="Times New Roman"/>
          <w:bCs/>
        </w:rPr>
        <w:t xml:space="preserve"> </w:t>
      </w:r>
      <w:r w:rsidR="004469A6" w:rsidRPr="004F1CAD">
        <w:rPr>
          <w:rFonts w:ascii="Times New Roman" w:eastAsiaTheme="majorEastAsia" w:hAnsi="Times New Roman" w:cs="Times New Roman"/>
          <w:bCs/>
        </w:rPr>
        <w:t>Так</w:t>
      </w:r>
      <w:r w:rsidR="004469A6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4469A6" w:rsidRPr="004F1CAD">
        <w:rPr>
          <w:rFonts w:ascii="Times New Roman" w:eastAsiaTheme="majorEastAsia" w:hAnsi="Times New Roman" w:cs="Times New Roman"/>
          <w:bCs/>
        </w:rPr>
        <w:t>к примеру</w:t>
      </w:r>
      <w:r w:rsidR="004469A6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4469A6" w:rsidRPr="004F1CAD">
        <w:rPr>
          <w:rFonts w:ascii="Times New Roman" w:eastAsiaTheme="majorEastAsia" w:hAnsi="Times New Roman" w:cs="Times New Roman"/>
          <w:bCs/>
        </w:rPr>
        <w:t>в случае 3</w:t>
      </w:r>
      <w:r w:rsidR="004469A6" w:rsidRPr="004F1CAD">
        <w:rPr>
          <w:rFonts w:ascii="Times New Roman" w:eastAsiaTheme="majorEastAsia" w:hAnsi="Times New Roman" w:cs="Times New Roman"/>
          <w:bCs/>
          <w:lang w:val="en-US"/>
        </w:rPr>
        <w:t>D</w:t>
      </w:r>
      <w:r w:rsidR="004469A6" w:rsidRPr="000D42CD">
        <w:rPr>
          <w:rFonts w:ascii="Times New Roman" w:eastAsiaTheme="majorEastAsia" w:hAnsi="Times New Roman" w:cs="Times New Roman"/>
          <w:bCs/>
        </w:rPr>
        <w:t xml:space="preserve"> </w:t>
      </w:r>
      <w:r w:rsidR="004469A6" w:rsidRPr="004F1CAD">
        <w:rPr>
          <w:rFonts w:ascii="Times New Roman" w:eastAsiaTheme="majorEastAsia" w:hAnsi="Times New Roman" w:cs="Times New Roman"/>
          <w:bCs/>
        </w:rPr>
        <w:t>принтера</w:t>
      </w:r>
      <w:r w:rsidR="004469A6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4469A6" w:rsidRPr="004F1CAD">
        <w:rPr>
          <w:rFonts w:ascii="Times New Roman" w:eastAsiaTheme="majorEastAsia" w:hAnsi="Times New Roman" w:cs="Times New Roman"/>
          <w:bCs/>
        </w:rPr>
        <w:t xml:space="preserve"> техническое несовершенство проявляется в малодоступности</w:t>
      </w:r>
      <w:r w:rsidR="004469A6" w:rsidRPr="000D42CD">
        <w:rPr>
          <w:rFonts w:ascii="Times New Roman" w:eastAsiaTheme="majorEastAsia" w:hAnsi="Times New Roman" w:cs="Times New Roman"/>
          <w:bCs/>
        </w:rPr>
        <w:t xml:space="preserve"> и </w:t>
      </w:r>
      <w:r w:rsidR="004469A6" w:rsidRPr="004F1CAD">
        <w:rPr>
          <w:rFonts w:ascii="Times New Roman" w:eastAsiaTheme="majorEastAsia" w:hAnsi="Times New Roman" w:cs="Times New Roman"/>
          <w:bCs/>
        </w:rPr>
        <w:t>специфичности материалов</w:t>
      </w:r>
      <w:r w:rsidR="004469A6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4469A6" w:rsidRPr="004F1CAD">
        <w:rPr>
          <w:rFonts w:ascii="Times New Roman" w:eastAsiaTheme="majorEastAsia" w:hAnsi="Times New Roman" w:cs="Times New Roman"/>
          <w:bCs/>
        </w:rPr>
        <w:t>необходимых для печати</w:t>
      </w:r>
      <w:r w:rsidR="004469A6" w:rsidRPr="000D42CD">
        <w:rPr>
          <w:rFonts w:ascii="Times New Roman" w:eastAsiaTheme="majorEastAsia" w:hAnsi="Times New Roman" w:cs="Times New Roman"/>
          <w:bCs/>
        </w:rPr>
        <w:t>.</w:t>
      </w:r>
      <w:r w:rsidR="00D01A5F" w:rsidRPr="000D42CD">
        <w:rPr>
          <w:rFonts w:ascii="Times New Roman" w:eastAsiaTheme="majorEastAsia" w:hAnsi="Times New Roman" w:cs="Times New Roman"/>
          <w:bCs/>
        </w:rPr>
        <w:t xml:space="preserve"> </w:t>
      </w:r>
      <w:r w:rsidR="001A45EE" w:rsidRPr="000D42CD">
        <w:rPr>
          <w:rFonts w:ascii="Times New Roman" w:eastAsiaTheme="majorEastAsia" w:hAnsi="Times New Roman" w:cs="Times New Roman"/>
          <w:bCs/>
        </w:rPr>
        <w:t xml:space="preserve">Данный барьер означает недоработки с технической точки зрения, </w:t>
      </w:r>
      <w:r w:rsidR="001A45EE">
        <w:rPr>
          <w:rFonts w:ascii="Times New Roman" w:eastAsiaTheme="majorEastAsia" w:hAnsi="Times New Roman" w:cs="Times New Roman"/>
          <w:bCs/>
        </w:rPr>
        <w:t>которые препятствуют распространению технологической инновации в индустрии или же ее полноценного применения в силу ее полного потенциала</w:t>
      </w:r>
      <w:r w:rsidR="001A45EE" w:rsidRPr="000D42CD">
        <w:rPr>
          <w:rFonts w:ascii="Times New Roman" w:eastAsiaTheme="majorEastAsia" w:hAnsi="Times New Roman" w:cs="Times New Roman"/>
          <w:bCs/>
        </w:rPr>
        <w:t>.</w:t>
      </w:r>
    </w:p>
    <w:p w14:paraId="3757EB90" w14:textId="74EF2475" w:rsidR="00D01A5F" w:rsidRPr="000D42CD" w:rsidRDefault="00A4611A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D42CD">
        <w:rPr>
          <w:rFonts w:ascii="Times New Roman" w:eastAsiaTheme="majorEastAsia" w:hAnsi="Times New Roman" w:cs="Times New Roman"/>
          <w:bCs/>
        </w:rPr>
        <w:t xml:space="preserve"> </w:t>
      </w:r>
      <w:r w:rsidR="00170DB5" w:rsidRPr="00B4573F">
        <w:rPr>
          <w:rFonts w:ascii="Times New Roman" w:eastAsiaTheme="majorEastAsia" w:hAnsi="Times New Roman" w:cs="Times New Roman"/>
          <w:bCs/>
        </w:rPr>
        <w:t>Второй по распространенн</w:t>
      </w:r>
      <w:r w:rsidR="004469A6" w:rsidRPr="00B4573F">
        <w:rPr>
          <w:rFonts w:ascii="Times New Roman" w:eastAsiaTheme="majorEastAsia" w:hAnsi="Times New Roman" w:cs="Times New Roman"/>
          <w:bCs/>
        </w:rPr>
        <w:t xml:space="preserve">ости барьер применения </w:t>
      </w:r>
      <w:r w:rsidR="001A45EE">
        <w:rPr>
          <w:rFonts w:ascii="Times New Roman" w:eastAsiaTheme="majorEastAsia" w:hAnsi="Times New Roman" w:cs="Times New Roman"/>
          <w:bCs/>
        </w:rPr>
        <w:t>-</w:t>
      </w:r>
      <w:r w:rsidR="004469A6" w:rsidRPr="00B4573F">
        <w:rPr>
          <w:rFonts w:ascii="Times New Roman" w:eastAsiaTheme="majorEastAsia" w:hAnsi="Times New Roman" w:cs="Times New Roman"/>
          <w:bCs/>
        </w:rPr>
        <w:t xml:space="preserve">законодательные ограничения или </w:t>
      </w:r>
      <w:r w:rsidR="00170DB5" w:rsidRPr="00B4573F">
        <w:rPr>
          <w:rFonts w:ascii="Times New Roman" w:eastAsiaTheme="majorEastAsia" w:hAnsi="Times New Roman" w:cs="Times New Roman"/>
          <w:bCs/>
        </w:rPr>
        <w:t>отсутствие нормативно-правовой базы</w:t>
      </w:r>
      <w:r w:rsidR="00170DB5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170DB5" w:rsidRPr="00B4573F">
        <w:rPr>
          <w:rFonts w:ascii="Times New Roman" w:eastAsiaTheme="majorEastAsia" w:hAnsi="Times New Roman" w:cs="Times New Roman"/>
          <w:bCs/>
        </w:rPr>
        <w:t>которая бы регулировала применение</w:t>
      </w:r>
      <w:r w:rsidR="00170DB5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170DB5" w:rsidRPr="00B4573F">
        <w:rPr>
          <w:rFonts w:ascii="Times New Roman" w:eastAsiaTheme="majorEastAsia" w:hAnsi="Times New Roman" w:cs="Times New Roman"/>
          <w:bCs/>
        </w:rPr>
        <w:t>использование</w:t>
      </w:r>
      <w:r w:rsidR="00170DB5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170DB5" w:rsidRPr="00B4573F">
        <w:rPr>
          <w:rFonts w:ascii="Times New Roman" w:eastAsiaTheme="majorEastAsia" w:hAnsi="Times New Roman" w:cs="Times New Roman"/>
          <w:bCs/>
        </w:rPr>
        <w:t xml:space="preserve">ответственность в случае </w:t>
      </w:r>
      <w:r w:rsidR="00154091" w:rsidRPr="00B4573F">
        <w:rPr>
          <w:rFonts w:ascii="Times New Roman" w:eastAsiaTheme="majorEastAsia" w:hAnsi="Times New Roman" w:cs="Times New Roman"/>
          <w:bCs/>
        </w:rPr>
        <w:t>несчастных</w:t>
      </w:r>
      <w:r w:rsidR="00170DB5" w:rsidRPr="00B4573F">
        <w:rPr>
          <w:rFonts w:ascii="Times New Roman" w:eastAsiaTheme="majorEastAsia" w:hAnsi="Times New Roman" w:cs="Times New Roman"/>
          <w:bCs/>
        </w:rPr>
        <w:t xml:space="preserve"> случаев и т</w:t>
      </w:r>
      <w:r w:rsidR="00170DB5" w:rsidRPr="000D42CD">
        <w:rPr>
          <w:rFonts w:ascii="Times New Roman" w:eastAsiaTheme="majorEastAsia" w:hAnsi="Times New Roman" w:cs="Times New Roman"/>
          <w:bCs/>
        </w:rPr>
        <w:t>.</w:t>
      </w:r>
      <w:r w:rsidR="00170DB5" w:rsidRPr="00B4573F">
        <w:rPr>
          <w:rFonts w:ascii="Times New Roman" w:eastAsiaTheme="majorEastAsia" w:hAnsi="Times New Roman" w:cs="Times New Roman"/>
          <w:bCs/>
        </w:rPr>
        <w:t>д</w:t>
      </w:r>
      <w:r w:rsidR="00170DB5" w:rsidRPr="000D42CD">
        <w:rPr>
          <w:rFonts w:ascii="Times New Roman" w:eastAsiaTheme="majorEastAsia" w:hAnsi="Times New Roman" w:cs="Times New Roman"/>
          <w:bCs/>
        </w:rPr>
        <w:t>.</w:t>
      </w:r>
      <w:r w:rsidR="004469A6" w:rsidRPr="00B4573F">
        <w:rPr>
          <w:rFonts w:ascii="Times New Roman" w:hAnsi="Times New Roman" w:cs="Times New Roman"/>
        </w:rPr>
        <w:t xml:space="preserve"> Так</w:t>
      </w:r>
      <w:r w:rsidR="004469A6" w:rsidRPr="000D42CD">
        <w:rPr>
          <w:rFonts w:ascii="Times New Roman" w:hAnsi="Times New Roman" w:cs="Times New Roman"/>
        </w:rPr>
        <w:t xml:space="preserve">, </w:t>
      </w:r>
      <w:r w:rsidR="004469A6" w:rsidRPr="00B4573F">
        <w:rPr>
          <w:rFonts w:ascii="Times New Roman" w:hAnsi="Times New Roman" w:cs="Times New Roman"/>
        </w:rPr>
        <w:t>например</w:t>
      </w:r>
      <w:r w:rsidR="004469A6" w:rsidRPr="000D42CD">
        <w:rPr>
          <w:rFonts w:ascii="Times New Roman" w:hAnsi="Times New Roman" w:cs="Times New Roman"/>
        </w:rPr>
        <w:t xml:space="preserve">, </w:t>
      </w:r>
      <w:r w:rsidR="004469A6" w:rsidRPr="00B4573F">
        <w:rPr>
          <w:rFonts w:ascii="Times New Roman" w:hAnsi="Times New Roman" w:cs="Times New Roman"/>
        </w:rPr>
        <w:t>использование беспилотных летательных аппаратов запрещены во многих странах мира</w:t>
      </w:r>
      <w:r w:rsidR="004469A6" w:rsidRPr="000D42CD">
        <w:rPr>
          <w:rFonts w:ascii="Times New Roman" w:hAnsi="Times New Roman" w:cs="Times New Roman"/>
        </w:rPr>
        <w:t xml:space="preserve">: </w:t>
      </w:r>
      <w:r w:rsidR="004469A6" w:rsidRPr="00B4573F">
        <w:rPr>
          <w:rFonts w:ascii="Times New Roman" w:hAnsi="Times New Roman" w:cs="Times New Roman"/>
        </w:rPr>
        <w:t>Великобритании</w:t>
      </w:r>
      <w:r w:rsidR="004469A6" w:rsidRPr="000D42CD">
        <w:rPr>
          <w:rFonts w:ascii="Times New Roman" w:hAnsi="Times New Roman" w:cs="Times New Roman"/>
        </w:rPr>
        <w:t xml:space="preserve">, </w:t>
      </w:r>
      <w:r w:rsidR="004469A6" w:rsidRPr="00B4573F">
        <w:rPr>
          <w:rFonts w:ascii="Times New Roman" w:hAnsi="Times New Roman" w:cs="Times New Roman"/>
        </w:rPr>
        <w:t xml:space="preserve">США и </w:t>
      </w:r>
      <w:proofErr w:type="spellStart"/>
      <w:r w:rsidR="004469A6" w:rsidRPr="00B4573F">
        <w:rPr>
          <w:rFonts w:ascii="Times New Roman" w:hAnsi="Times New Roman" w:cs="Times New Roman"/>
        </w:rPr>
        <w:t>др</w:t>
      </w:r>
      <w:proofErr w:type="spellEnd"/>
      <w:r w:rsidR="004469A6" w:rsidRPr="00B4573F">
        <w:rPr>
          <w:rStyle w:val="a7"/>
          <w:rFonts w:ascii="Times New Roman" w:hAnsi="Times New Roman" w:cs="Times New Roman"/>
          <w:lang w:val="en-US"/>
        </w:rPr>
        <w:footnoteReference w:id="17"/>
      </w:r>
      <w:r w:rsidR="00D27A4F">
        <w:rPr>
          <w:rFonts w:ascii="Times New Roman" w:hAnsi="Times New Roman" w:cs="Times New Roman"/>
        </w:rPr>
        <w:t>.</w:t>
      </w:r>
    </w:p>
    <w:p w14:paraId="78172E96" w14:textId="0F62969F" w:rsidR="00A34484" w:rsidRPr="000D42CD" w:rsidRDefault="00A01F8C" w:rsidP="00511502">
      <w:pPr>
        <w:keepNext/>
        <w:keepLines/>
        <w:spacing w:before="20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>
        <w:rPr>
          <w:rFonts w:ascii="Times New Roman" w:eastAsiaTheme="majorEastAsia" w:hAnsi="Times New Roman" w:cs="Times New Roman"/>
          <w:bCs/>
          <w:color w:val="000000" w:themeColor="text1"/>
        </w:rPr>
        <w:lastRenderedPageBreak/>
        <w:t>Таблица</w:t>
      </w:r>
      <w:r w:rsidR="00511502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="00A34484" w:rsidRPr="00B4573F">
        <w:rPr>
          <w:rFonts w:ascii="Times New Roman" w:eastAsiaTheme="majorEastAsia" w:hAnsi="Times New Roman" w:cs="Times New Roman"/>
          <w:bCs/>
          <w:color w:val="000000" w:themeColor="text1"/>
        </w:rPr>
        <w:t>2</w:t>
      </w:r>
      <w:r w:rsidR="00A677B4" w:rsidRPr="000D42CD">
        <w:rPr>
          <w:rFonts w:ascii="Times New Roman" w:eastAsiaTheme="majorEastAsia" w:hAnsi="Times New Roman" w:cs="Times New Roman"/>
          <w:bCs/>
          <w:color w:val="000000" w:themeColor="text1"/>
        </w:rPr>
        <w:t>.1</w:t>
      </w:r>
      <w:r w:rsidR="00A34484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="00A34484" w:rsidRPr="00B4573F">
        <w:rPr>
          <w:rFonts w:ascii="Times New Roman" w:eastAsiaTheme="majorEastAsia" w:hAnsi="Times New Roman" w:cs="Times New Roman"/>
          <w:bCs/>
          <w:color w:val="000000" w:themeColor="text1"/>
        </w:rPr>
        <w:t>Барьеры применения технологических инноваций</w:t>
      </w:r>
      <w:r w:rsidR="00A34484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="00A34484" w:rsidRPr="00B4573F">
        <w:rPr>
          <w:rFonts w:ascii="Times New Roman" w:eastAsiaTheme="majorEastAsia" w:hAnsi="Times New Roman" w:cs="Times New Roman"/>
          <w:bCs/>
          <w:color w:val="000000" w:themeColor="text1"/>
        </w:rPr>
        <w:t>актуальных для индустрии в срок</w:t>
      </w:r>
      <w:r w:rsidR="00A34484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 &gt; 5 </w:t>
      </w:r>
      <w:r w:rsidR="00A34484" w:rsidRPr="00B4573F">
        <w:rPr>
          <w:rFonts w:ascii="Times New Roman" w:eastAsiaTheme="majorEastAsia" w:hAnsi="Times New Roman" w:cs="Times New Roman"/>
          <w:bCs/>
          <w:color w:val="000000" w:themeColor="text1"/>
        </w:rPr>
        <w:t>лет</w:t>
      </w:r>
      <w:r w:rsidR="00AE1075" w:rsidRPr="00B4573F">
        <w:rPr>
          <w:rStyle w:val="a7"/>
          <w:rFonts w:ascii="Times New Roman" w:eastAsiaTheme="majorEastAsia" w:hAnsi="Times New Roman" w:cs="Times New Roman"/>
          <w:bCs/>
          <w:color w:val="000000" w:themeColor="text1"/>
          <w:lang w:val="en-US"/>
        </w:rPr>
        <w:footnoteReference w:id="18"/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34484" w:rsidRPr="008B2659" w14:paraId="0A06F618" w14:textId="77777777" w:rsidTr="008B2659">
        <w:trPr>
          <w:trHeight w:val="13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D3F" w14:textId="77777777" w:rsidR="00A34484" w:rsidRPr="008B2659" w:rsidRDefault="00A34484" w:rsidP="008B2659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BA41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Техническое несовершенство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436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Этические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7916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94B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Нормативно-правовая база</w:t>
            </w:r>
          </w:p>
        </w:tc>
      </w:tr>
      <w:tr w:rsidR="00A34484" w:rsidRPr="008B2659" w14:paraId="5C457A09" w14:textId="77777777" w:rsidTr="00FF134E">
        <w:trPr>
          <w:trHeight w:val="13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403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3D печать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D5A0E4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47CF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A924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F294DC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34484" w:rsidRPr="008B2659" w14:paraId="09EAAF59" w14:textId="77777777" w:rsidTr="00FF134E">
        <w:trPr>
          <w:trHeight w:val="13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B5C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Беспилотные  воздушные транспортные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C00E6F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F69576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A13D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C68509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34484" w:rsidRPr="008B2659" w14:paraId="79A831FD" w14:textId="77777777" w:rsidTr="00FF134E">
        <w:trPr>
          <w:trHeight w:val="13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07B" w14:textId="1FD307E4" w:rsidR="008B2659" w:rsidRDefault="008B2659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Самоупр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14:paraId="0B558D3A" w14:textId="3E6D8578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179DC5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0C7524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98B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047FD0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34484" w:rsidRPr="008B2659" w14:paraId="57376CD0" w14:textId="77777777" w:rsidTr="00FF134E">
        <w:trPr>
          <w:trHeight w:val="13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B889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Бионические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BE42E6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74E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373ECD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14CA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4484" w:rsidRPr="008B2659" w14:paraId="33D71C95" w14:textId="77777777" w:rsidTr="00FF134E">
        <w:trPr>
          <w:trHeight w:val="13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2D4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Машинное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4E7BA1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CDAA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83EE77" w14:textId="77777777" w:rsidR="00A34484" w:rsidRPr="008B2659" w:rsidRDefault="00A34484" w:rsidP="00FF1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0CC" w14:textId="77777777" w:rsidR="00A34484" w:rsidRPr="008B2659" w:rsidRDefault="00A34484" w:rsidP="00FF13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4484" w:rsidRPr="008B2659" w14:paraId="0AC92537" w14:textId="77777777" w:rsidTr="00FF134E">
        <w:trPr>
          <w:trHeight w:val="13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E3D" w14:textId="77777777" w:rsidR="00A34484" w:rsidRPr="008B2659" w:rsidRDefault="00A34484" w:rsidP="008B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2966" w14:textId="77777777" w:rsidR="00A34484" w:rsidRPr="008B2659" w:rsidRDefault="00A34484" w:rsidP="00FF13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DC5C" w14:textId="77777777" w:rsidR="00A34484" w:rsidRPr="008B2659" w:rsidRDefault="00A34484" w:rsidP="00FF13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9900" w14:textId="77777777" w:rsidR="00A34484" w:rsidRPr="008B2659" w:rsidRDefault="00A34484" w:rsidP="00FF13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7E46" w14:textId="77777777" w:rsidR="00A34484" w:rsidRPr="008B2659" w:rsidRDefault="00A34484" w:rsidP="00FF13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13BD129D" w14:textId="77777777" w:rsidR="00A34484" w:rsidRPr="00B4573F" w:rsidRDefault="00A34484" w:rsidP="00B66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51F628E3" w14:textId="0FDA7B3B" w:rsidR="004469A6" w:rsidRPr="000D42CD" w:rsidRDefault="00D01A5F" w:rsidP="008B26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Примером несовершенства нормативно-правовой базы в отношении беспилотных летательных аппаратов является случай</w:t>
      </w:r>
      <w:r w:rsidRPr="000D42CD">
        <w:rPr>
          <w:rFonts w:ascii="Times New Roman" w:hAnsi="Times New Roman" w:cs="Times New Roman"/>
        </w:rPr>
        <w:t>,</w:t>
      </w:r>
      <w:r w:rsidRPr="00B4573F">
        <w:rPr>
          <w:rFonts w:ascii="Times New Roman" w:hAnsi="Times New Roman" w:cs="Times New Roman"/>
        </w:rPr>
        <w:t xml:space="preserve"> произошедший 2014 году в России</w:t>
      </w:r>
      <w:r w:rsidRPr="000D42CD">
        <w:rPr>
          <w:rFonts w:ascii="Times New Roman" w:hAnsi="Times New Roman" w:cs="Times New Roman"/>
        </w:rPr>
        <w:t xml:space="preserve">: </w:t>
      </w:r>
      <w:r w:rsidRPr="00B4573F">
        <w:rPr>
          <w:rFonts w:ascii="Times New Roman" w:hAnsi="Times New Roman" w:cs="Times New Roman"/>
        </w:rPr>
        <w:t xml:space="preserve">генеральный директор компании </w:t>
      </w:r>
      <w:r w:rsidRPr="00B4573F">
        <w:rPr>
          <w:rFonts w:ascii="Times New Roman" w:hAnsi="Times New Roman" w:cs="Times New Roman"/>
          <w:lang w:val="en-US"/>
        </w:rPr>
        <w:t>Copter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  <w:lang w:val="en-US"/>
        </w:rPr>
        <w:t>Express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 xml:space="preserve">был оштрафован на 50 000 рублей за проведение доставки пиццы в форме промо-акции вместе с сыктывкарской компанией по доставке пиццы </w:t>
      </w:r>
      <w:r w:rsidRPr="000D42CD">
        <w:rPr>
          <w:rFonts w:ascii="Times New Roman" w:hAnsi="Times New Roman" w:cs="Times New Roman"/>
        </w:rPr>
        <w:t>“</w:t>
      </w:r>
      <w:proofErr w:type="spellStart"/>
      <w:r w:rsidRPr="000D42CD">
        <w:rPr>
          <w:rFonts w:ascii="Times New Roman" w:hAnsi="Times New Roman" w:cs="Times New Roman"/>
        </w:rPr>
        <w:t>Додо</w:t>
      </w:r>
      <w:proofErr w:type="spellEnd"/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Пицца</w:t>
      </w:r>
      <w:r w:rsidRPr="000D42CD">
        <w:rPr>
          <w:rFonts w:ascii="Times New Roman" w:hAnsi="Times New Roman" w:cs="Times New Roman"/>
        </w:rPr>
        <w:t xml:space="preserve">”. </w:t>
      </w:r>
      <w:r w:rsidRPr="00B4573F">
        <w:rPr>
          <w:rFonts w:ascii="Times New Roman" w:hAnsi="Times New Roman" w:cs="Times New Roman"/>
        </w:rPr>
        <w:t>Генеральный директор компании подчеркивает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 xml:space="preserve">что главным барьером к использованию </w:t>
      </w:r>
      <w:proofErr w:type="spellStart"/>
      <w:r w:rsidRPr="00B4573F">
        <w:rPr>
          <w:rFonts w:ascii="Times New Roman" w:hAnsi="Times New Roman" w:cs="Times New Roman"/>
        </w:rPr>
        <w:t>дронов</w:t>
      </w:r>
      <w:proofErr w:type="spellEnd"/>
      <w:r w:rsidRPr="00B4573F">
        <w:rPr>
          <w:rFonts w:ascii="Times New Roman" w:hAnsi="Times New Roman" w:cs="Times New Roman"/>
        </w:rPr>
        <w:t xml:space="preserve"> в российском логистическом бизнесе является </w:t>
      </w:r>
      <w:r w:rsidRPr="00B4573F">
        <w:rPr>
          <w:rFonts w:ascii="Times New Roman" w:hAnsi="Times New Roman" w:cs="Times New Roman"/>
        </w:rPr>
        <w:lastRenderedPageBreak/>
        <w:t>отсутствие нормативно-правовой базы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позволяющей регулировать движение воздушных беспилотных средств в российском воздушном пространстве</w:t>
      </w:r>
      <w:r w:rsidRPr="00B4573F">
        <w:rPr>
          <w:rStyle w:val="a7"/>
          <w:rFonts w:ascii="Times New Roman" w:hAnsi="Times New Roman" w:cs="Times New Roman"/>
          <w:lang w:val="en-US"/>
        </w:rPr>
        <w:footnoteReference w:id="19"/>
      </w:r>
      <w:r w:rsidR="001A45EE">
        <w:rPr>
          <w:rFonts w:ascii="Times New Roman" w:hAnsi="Times New Roman" w:cs="Times New Roman"/>
        </w:rPr>
        <w:t xml:space="preserve"> .</w:t>
      </w:r>
    </w:p>
    <w:p w14:paraId="4D609623" w14:textId="3C838B41" w:rsidR="00200005" w:rsidRPr="000D42CD" w:rsidRDefault="00D01A5F" w:rsidP="00B66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Другим примером несовершенства нормативно</w:t>
      </w:r>
      <w:r w:rsidR="00D02270" w:rsidRPr="00B4573F">
        <w:rPr>
          <w:rFonts w:ascii="Times New Roman" w:hAnsi="Times New Roman" w:cs="Times New Roman"/>
        </w:rPr>
        <w:t>-правовой базы является ситуация с беспилотными автомобилями</w:t>
      </w:r>
      <w:r w:rsidR="001349C7">
        <w:rPr>
          <w:rStyle w:val="a7"/>
          <w:rFonts w:ascii="Times New Roman" w:hAnsi="Times New Roman" w:cs="Times New Roman"/>
        </w:rPr>
        <w:footnoteReference w:id="20"/>
      </w:r>
      <w:r w:rsidR="001A45EE">
        <w:rPr>
          <w:rFonts w:ascii="Times New Roman" w:hAnsi="Times New Roman" w:cs="Times New Roman"/>
        </w:rPr>
        <w:t xml:space="preserve">. </w:t>
      </w:r>
      <w:r w:rsidR="00D02270" w:rsidRPr="00B4573F">
        <w:rPr>
          <w:rFonts w:ascii="Times New Roman" w:hAnsi="Times New Roman" w:cs="Times New Roman"/>
        </w:rPr>
        <w:t>Несмотря на то</w:t>
      </w:r>
      <w:r w:rsidR="00D02270" w:rsidRPr="000D42CD">
        <w:rPr>
          <w:rFonts w:ascii="Times New Roman" w:hAnsi="Times New Roman" w:cs="Times New Roman"/>
        </w:rPr>
        <w:t xml:space="preserve">, </w:t>
      </w:r>
      <w:r w:rsidR="00D02270" w:rsidRPr="00B4573F">
        <w:rPr>
          <w:rFonts w:ascii="Times New Roman" w:hAnsi="Times New Roman" w:cs="Times New Roman"/>
        </w:rPr>
        <w:t>что в настоящее время уже существуют отечественные аналоги беспилотным автомобилям</w:t>
      </w:r>
      <w:r w:rsidR="00200005" w:rsidRPr="000D42CD">
        <w:rPr>
          <w:rFonts w:ascii="Times New Roman" w:hAnsi="Times New Roman" w:cs="Times New Roman"/>
        </w:rPr>
        <w:t xml:space="preserve">, </w:t>
      </w:r>
      <w:r w:rsidR="00200005" w:rsidRPr="00B4573F">
        <w:rPr>
          <w:rFonts w:ascii="Times New Roman" w:hAnsi="Times New Roman" w:cs="Times New Roman"/>
        </w:rPr>
        <w:t xml:space="preserve">которые производят и совместно тестируют </w:t>
      </w:r>
      <w:r w:rsidR="00200005" w:rsidRPr="000D42CD">
        <w:rPr>
          <w:rFonts w:ascii="Times New Roman" w:hAnsi="Times New Roman" w:cs="Times New Roman"/>
        </w:rPr>
        <w:t xml:space="preserve">“КамАЗ” в </w:t>
      </w:r>
      <w:r w:rsidR="00200005" w:rsidRPr="00B4573F">
        <w:rPr>
          <w:rFonts w:ascii="Times New Roman" w:hAnsi="Times New Roman" w:cs="Times New Roman"/>
        </w:rPr>
        <w:t xml:space="preserve">сотрудничестве с компанией </w:t>
      </w:r>
      <w:r w:rsidR="00200005" w:rsidRPr="000D42CD">
        <w:rPr>
          <w:rFonts w:ascii="Times New Roman" w:hAnsi="Times New Roman" w:cs="Times New Roman"/>
        </w:rPr>
        <w:t>“</w:t>
      </w:r>
      <w:r w:rsidR="00200005" w:rsidRPr="00B4573F">
        <w:rPr>
          <w:rFonts w:ascii="Times New Roman" w:hAnsi="Times New Roman" w:cs="Times New Roman"/>
        </w:rPr>
        <w:t>Когнитивные технологии</w:t>
      </w:r>
      <w:r w:rsidR="00200005" w:rsidRPr="000D42CD">
        <w:rPr>
          <w:rFonts w:ascii="Times New Roman" w:hAnsi="Times New Roman" w:cs="Times New Roman"/>
        </w:rPr>
        <w:t xml:space="preserve">”, </w:t>
      </w:r>
      <w:r w:rsidR="00200005" w:rsidRPr="00B4573F">
        <w:rPr>
          <w:rFonts w:ascii="Times New Roman" w:hAnsi="Times New Roman" w:cs="Times New Roman"/>
        </w:rPr>
        <w:t>выпуску беспилотного автомобиля на дороги общего пользования препятствуют не только недоработки с технической точки зрения</w:t>
      </w:r>
      <w:r w:rsidR="00200005" w:rsidRPr="000D42CD">
        <w:rPr>
          <w:rFonts w:ascii="Times New Roman" w:hAnsi="Times New Roman" w:cs="Times New Roman"/>
        </w:rPr>
        <w:t xml:space="preserve">, </w:t>
      </w:r>
      <w:r w:rsidR="00200005" w:rsidRPr="00B4573F">
        <w:rPr>
          <w:rFonts w:ascii="Times New Roman" w:hAnsi="Times New Roman" w:cs="Times New Roman"/>
        </w:rPr>
        <w:t>но и отсутствие нормативно-правовой базы в российском законодательстве</w:t>
      </w:r>
      <w:r w:rsidR="00200005" w:rsidRPr="000D42CD">
        <w:rPr>
          <w:rFonts w:ascii="Times New Roman" w:hAnsi="Times New Roman" w:cs="Times New Roman"/>
        </w:rPr>
        <w:t xml:space="preserve">. </w:t>
      </w:r>
      <w:r w:rsidR="00200005" w:rsidRPr="00B4573F">
        <w:rPr>
          <w:rFonts w:ascii="Times New Roman" w:hAnsi="Times New Roman" w:cs="Times New Roman"/>
        </w:rPr>
        <w:t>Так</w:t>
      </w:r>
      <w:r w:rsidR="00200005" w:rsidRPr="000D42CD">
        <w:rPr>
          <w:rFonts w:ascii="Times New Roman" w:hAnsi="Times New Roman" w:cs="Times New Roman"/>
        </w:rPr>
        <w:t xml:space="preserve">, </w:t>
      </w:r>
      <w:r w:rsidR="00200005" w:rsidRPr="00B4573F">
        <w:rPr>
          <w:rFonts w:ascii="Times New Roman" w:hAnsi="Times New Roman" w:cs="Times New Roman"/>
        </w:rPr>
        <w:t>в</w:t>
      </w:r>
      <w:r w:rsidR="00D02270" w:rsidRPr="00B4573F">
        <w:rPr>
          <w:rFonts w:ascii="Times New Roman" w:hAnsi="Times New Roman" w:cs="Times New Roman"/>
        </w:rPr>
        <w:t xml:space="preserve"> марте 2016 года Госдума</w:t>
      </w:r>
      <w:r w:rsidR="00D02270" w:rsidRPr="000D42CD">
        <w:rPr>
          <w:rFonts w:ascii="Times New Roman" w:hAnsi="Times New Roman" w:cs="Times New Roman"/>
        </w:rPr>
        <w:t xml:space="preserve"> </w:t>
      </w:r>
      <w:r w:rsidR="00D02270" w:rsidRPr="00B4573F">
        <w:rPr>
          <w:rFonts w:ascii="Times New Roman" w:hAnsi="Times New Roman" w:cs="Times New Roman"/>
        </w:rPr>
        <w:t>в сотрудничестве с представителями научных и общественных организаций подготовила план о внесении поправок в нормативно-правовые акты РФ</w:t>
      </w:r>
      <w:r w:rsidR="00D02270" w:rsidRPr="000D42CD">
        <w:rPr>
          <w:rFonts w:ascii="Times New Roman" w:hAnsi="Times New Roman" w:cs="Times New Roman"/>
        </w:rPr>
        <w:t xml:space="preserve">, </w:t>
      </w:r>
      <w:r w:rsidR="00D02270" w:rsidRPr="00B4573F">
        <w:rPr>
          <w:rFonts w:ascii="Times New Roman" w:hAnsi="Times New Roman" w:cs="Times New Roman"/>
        </w:rPr>
        <w:t>с целью обеспечения движения беспилотных транспортных систем (БПТС) на российских дорогах</w:t>
      </w:r>
      <w:r w:rsidR="00D02270" w:rsidRPr="000D42CD">
        <w:rPr>
          <w:rFonts w:ascii="Times New Roman" w:hAnsi="Times New Roman" w:cs="Times New Roman"/>
        </w:rPr>
        <w:t xml:space="preserve">. </w:t>
      </w:r>
      <w:r w:rsidR="00D02270" w:rsidRPr="00B4573F">
        <w:rPr>
          <w:rFonts w:ascii="Times New Roman" w:hAnsi="Times New Roman" w:cs="Times New Roman"/>
        </w:rPr>
        <w:t xml:space="preserve">Подготовлены проекты изменения положений в ФЗ №196 </w:t>
      </w:r>
      <w:r w:rsidR="00D02270" w:rsidRPr="000D42CD">
        <w:rPr>
          <w:rFonts w:ascii="Times New Roman" w:hAnsi="Times New Roman" w:cs="Times New Roman"/>
        </w:rPr>
        <w:t>“</w:t>
      </w:r>
      <w:r w:rsidR="00D02270" w:rsidRPr="00B4573F">
        <w:rPr>
          <w:rFonts w:ascii="Times New Roman" w:hAnsi="Times New Roman" w:cs="Times New Roman"/>
        </w:rPr>
        <w:t>О безопасности дорожного движения</w:t>
      </w:r>
      <w:r w:rsidR="00D02270" w:rsidRPr="000D42CD">
        <w:rPr>
          <w:rFonts w:ascii="Times New Roman" w:hAnsi="Times New Roman" w:cs="Times New Roman"/>
        </w:rPr>
        <w:t xml:space="preserve">”, в </w:t>
      </w:r>
      <w:r w:rsidR="00D02270" w:rsidRPr="00B4573F">
        <w:rPr>
          <w:rFonts w:ascii="Times New Roman" w:hAnsi="Times New Roman" w:cs="Times New Roman"/>
        </w:rPr>
        <w:t>Кодексах об административных правонарушениях уголовной и гражданской ответственности</w:t>
      </w:r>
      <w:r w:rsidR="00D02270" w:rsidRPr="000D42CD">
        <w:rPr>
          <w:rFonts w:ascii="Times New Roman" w:hAnsi="Times New Roman" w:cs="Times New Roman"/>
        </w:rPr>
        <w:t xml:space="preserve">, </w:t>
      </w:r>
      <w:r w:rsidR="00D02270" w:rsidRPr="00B4573F">
        <w:rPr>
          <w:rFonts w:ascii="Times New Roman" w:hAnsi="Times New Roman" w:cs="Times New Roman"/>
        </w:rPr>
        <w:t>в Правилах дорожного движения</w:t>
      </w:r>
      <w:r w:rsidR="00D02270" w:rsidRPr="000D42CD">
        <w:rPr>
          <w:rFonts w:ascii="Times New Roman" w:hAnsi="Times New Roman" w:cs="Times New Roman"/>
        </w:rPr>
        <w:t xml:space="preserve">. </w:t>
      </w:r>
      <w:r w:rsidR="00D02270" w:rsidRPr="00B4573F">
        <w:rPr>
          <w:rFonts w:ascii="Times New Roman" w:hAnsi="Times New Roman" w:cs="Times New Roman"/>
        </w:rPr>
        <w:t>Статус законопроекта пока не известен</w:t>
      </w:r>
      <w:r w:rsidR="00D02270" w:rsidRPr="000D42CD">
        <w:rPr>
          <w:rFonts w:ascii="Times New Roman" w:hAnsi="Times New Roman" w:cs="Times New Roman"/>
        </w:rPr>
        <w:t>-</w:t>
      </w:r>
      <w:r w:rsidR="00D02270" w:rsidRPr="00B4573F">
        <w:rPr>
          <w:rFonts w:ascii="Times New Roman" w:hAnsi="Times New Roman" w:cs="Times New Roman"/>
        </w:rPr>
        <w:t>голосование депутатов будет проходить в конце 2016 года</w:t>
      </w:r>
      <w:r w:rsidR="00D02270" w:rsidRPr="00B4573F">
        <w:rPr>
          <w:rStyle w:val="a7"/>
          <w:rFonts w:ascii="Times New Roman" w:hAnsi="Times New Roman" w:cs="Times New Roman"/>
          <w:lang w:val="en-US"/>
        </w:rPr>
        <w:footnoteReference w:id="21"/>
      </w:r>
      <w:r w:rsidR="003445FF">
        <w:rPr>
          <w:rFonts w:ascii="Times New Roman" w:hAnsi="Times New Roman" w:cs="Times New Roman"/>
        </w:rPr>
        <w:t>.</w:t>
      </w:r>
    </w:p>
    <w:p w14:paraId="07433C8A" w14:textId="1DA8EBEE" w:rsidR="006200E5" w:rsidRPr="000D42CD" w:rsidRDefault="00200005" w:rsidP="00B66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eastAsiaTheme="majorEastAsia" w:hAnsi="Times New Roman" w:cs="Times New Roman"/>
          <w:bCs/>
        </w:rPr>
        <w:t xml:space="preserve">Среди других </w:t>
      </w:r>
      <w:r w:rsidR="00F2238E" w:rsidRPr="00B4573F">
        <w:rPr>
          <w:rFonts w:ascii="Times New Roman" w:eastAsiaTheme="majorEastAsia" w:hAnsi="Times New Roman" w:cs="Times New Roman"/>
          <w:bCs/>
        </w:rPr>
        <w:t>основны</w:t>
      </w:r>
      <w:r w:rsidRPr="00B4573F">
        <w:rPr>
          <w:rFonts w:ascii="Times New Roman" w:eastAsiaTheme="majorEastAsia" w:hAnsi="Times New Roman" w:cs="Times New Roman"/>
          <w:bCs/>
        </w:rPr>
        <w:t>х барьеров применения выделяют</w:t>
      </w:r>
      <w:r w:rsidR="00F2238E" w:rsidRPr="00B4573F">
        <w:rPr>
          <w:rFonts w:ascii="Times New Roman" w:eastAsiaTheme="majorEastAsia" w:hAnsi="Times New Roman" w:cs="Times New Roman"/>
          <w:bCs/>
        </w:rPr>
        <w:t xml:space="preserve"> стоимость внедрения и обслуживания</w:t>
      </w:r>
      <w:r w:rsidR="00F2238E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F2238E" w:rsidRPr="00B4573F">
        <w:rPr>
          <w:rFonts w:ascii="Times New Roman" w:eastAsiaTheme="majorEastAsia" w:hAnsi="Times New Roman" w:cs="Times New Roman"/>
          <w:bCs/>
        </w:rPr>
        <w:t xml:space="preserve">а также </w:t>
      </w:r>
      <w:r w:rsidR="00EF1436" w:rsidRPr="00B4573F">
        <w:rPr>
          <w:rFonts w:ascii="Times New Roman" w:eastAsiaTheme="majorEastAsia" w:hAnsi="Times New Roman" w:cs="Times New Roman"/>
          <w:bCs/>
        </w:rPr>
        <w:t>этические проблемы</w:t>
      </w:r>
      <w:r w:rsidR="00EF1436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EF1436" w:rsidRPr="00B4573F">
        <w:rPr>
          <w:rFonts w:ascii="Times New Roman" w:eastAsiaTheme="majorEastAsia" w:hAnsi="Times New Roman" w:cs="Times New Roman"/>
          <w:bCs/>
        </w:rPr>
        <w:t>связанные с опасением общественности на тему безопасности</w:t>
      </w:r>
      <w:r w:rsidR="00EF1436" w:rsidRPr="000D42CD">
        <w:rPr>
          <w:rFonts w:ascii="Times New Roman" w:eastAsiaTheme="majorEastAsia" w:hAnsi="Times New Roman" w:cs="Times New Roman"/>
          <w:bCs/>
        </w:rPr>
        <w:t xml:space="preserve">, </w:t>
      </w:r>
      <w:r w:rsidR="00FC198F">
        <w:rPr>
          <w:rFonts w:ascii="Times New Roman" w:eastAsiaTheme="majorEastAsia" w:hAnsi="Times New Roman" w:cs="Times New Roman"/>
          <w:bCs/>
        </w:rPr>
        <w:t>сохранения рабочих мест</w:t>
      </w:r>
      <w:r w:rsidR="00EF1436" w:rsidRPr="000D42CD">
        <w:rPr>
          <w:rFonts w:ascii="Times New Roman" w:eastAsiaTheme="majorEastAsia" w:hAnsi="Times New Roman" w:cs="Times New Roman"/>
          <w:bCs/>
        </w:rPr>
        <w:t xml:space="preserve"> </w:t>
      </w:r>
      <w:r w:rsidR="00A12DD1">
        <w:rPr>
          <w:rStyle w:val="a7"/>
          <w:rFonts w:ascii="Times New Roman" w:eastAsiaTheme="majorEastAsia" w:hAnsi="Times New Roman" w:cs="Times New Roman"/>
          <w:bCs/>
          <w:lang w:val="en-US"/>
        </w:rPr>
        <w:footnoteReference w:id="22"/>
      </w:r>
      <w:r w:rsidR="00FC198F" w:rsidRPr="000D42CD">
        <w:rPr>
          <w:rFonts w:ascii="Times New Roman" w:eastAsiaTheme="majorEastAsia" w:hAnsi="Times New Roman" w:cs="Times New Roman"/>
          <w:bCs/>
        </w:rPr>
        <w:t>.</w:t>
      </w:r>
    </w:p>
    <w:p w14:paraId="10070897" w14:textId="77777777" w:rsidR="001A45EE" w:rsidRPr="003554E4" w:rsidRDefault="001A45EE" w:rsidP="006040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554E4">
        <w:rPr>
          <w:rFonts w:ascii="Times New Roman" w:hAnsi="Times New Roman" w:cs="Times New Roman"/>
        </w:rPr>
        <w:t>Поэтому</w:t>
      </w:r>
      <w:r w:rsidR="008504DD" w:rsidRPr="003554E4">
        <w:rPr>
          <w:rFonts w:ascii="Times New Roman" w:hAnsi="Times New Roman" w:cs="Times New Roman"/>
        </w:rPr>
        <w:t xml:space="preserve">, </w:t>
      </w:r>
      <w:r w:rsidRPr="003554E4">
        <w:rPr>
          <w:rFonts w:ascii="Times New Roman" w:hAnsi="Times New Roman" w:cs="Times New Roman"/>
        </w:rPr>
        <w:t xml:space="preserve"> дальнейший</w:t>
      </w:r>
      <w:r w:rsidR="008504DD" w:rsidRPr="003554E4">
        <w:rPr>
          <w:rFonts w:ascii="Times New Roman" w:hAnsi="Times New Roman" w:cs="Times New Roman"/>
        </w:rPr>
        <w:t xml:space="preserve"> анализ технологических инноваций с </w:t>
      </w:r>
      <w:r w:rsidR="00883E28" w:rsidRPr="003554E4">
        <w:rPr>
          <w:rFonts w:ascii="Times New Roman" w:hAnsi="Times New Roman" w:cs="Times New Roman"/>
        </w:rPr>
        <w:t>&gt;</w:t>
      </w:r>
      <w:r w:rsidRPr="003554E4">
        <w:rPr>
          <w:rFonts w:ascii="Times New Roman" w:hAnsi="Times New Roman" w:cs="Times New Roman"/>
        </w:rPr>
        <w:t xml:space="preserve"> </w:t>
      </w:r>
      <w:r w:rsidR="008504DD" w:rsidRPr="003554E4">
        <w:rPr>
          <w:rFonts w:ascii="Times New Roman" w:hAnsi="Times New Roman" w:cs="Times New Roman"/>
        </w:rPr>
        <w:t>5 летним сроком распространения в мировой индустрии</w:t>
      </w:r>
      <w:r w:rsidRPr="003554E4">
        <w:rPr>
          <w:rFonts w:ascii="Times New Roman" w:hAnsi="Times New Roman" w:cs="Times New Roman"/>
        </w:rPr>
        <w:t xml:space="preserve"> логистики</w:t>
      </w:r>
      <w:r w:rsidR="008504DD" w:rsidRPr="003554E4">
        <w:rPr>
          <w:rFonts w:ascii="Times New Roman" w:hAnsi="Times New Roman" w:cs="Times New Roman"/>
        </w:rPr>
        <w:t xml:space="preserve"> </w:t>
      </w:r>
      <w:r w:rsidR="00883E28" w:rsidRPr="003554E4">
        <w:rPr>
          <w:rFonts w:ascii="Times New Roman" w:hAnsi="Times New Roman" w:cs="Times New Roman"/>
        </w:rPr>
        <w:t xml:space="preserve">происходить не будет, так как такие барьеры, как законодательные ограничения или отсутствие должной нормативно-правовой базы; стоимость внедрения; этические проблемы в виде опасения общественности и технические несовершенства </w:t>
      </w:r>
      <w:r w:rsidR="008F475A" w:rsidRPr="003554E4">
        <w:rPr>
          <w:rFonts w:ascii="Times New Roman" w:hAnsi="Times New Roman" w:cs="Times New Roman"/>
        </w:rPr>
        <w:t>задерживают распространение технологических инноваций в индустрии логистики</w:t>
      </w:r>
      <w:r w:rsidRPr="003554E4">
        <w:rPr>
          <w:rFonts w:ascii="Times New Roman" w:hAnsi="Times New Roman" w:cs="Times New Roman"/>
        </w:rPr>
        <w:t>, а по оценкам экспертов, срок разрешения барьеров достигает больше пятилетнего периода, что говорит о том.</w:t>
      </w:r>
    </w:p>
    <w:p w14:paraId="543B6E4F" w14:textId="3DE3FD64" w:rsidR="009E53A8" w:rsidRPr="009511A8" w:rsidRDefault="008F475A" w:rsidP="009511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554E4">
        <w:rPr>
          <w:rFonts w:ascii="Times New Roman" w:hAnsi="Times New Roman" w:cs="Times New Roman"/>
        </w:rPr>
        <w:t xml:space="preserve"> Ввиду того, что целью данного исследования является анализ влияния технологических инноваций на логистику и управление цепями поставок с точки зрения российских компаний, в масштабах данного исследования будут анализироваться те технологические инновации, которые определяются экспертами, как технологические инновации со сроком распространения в индустрии </w:t>
      </w:r>
      <w:r w:rsidR="001A45EE" w:rsidRPr="003554E4">
        <w:rPr>
          <w:rFonts w:ascii="Times New Roman" w:hAnsi="Times New Roman" w:cs="Times New Roman"/>
        </w:rPr>
        <w:t xml:space="preserve">менее, чем через 5 лет. </w:t>
      </w:r>
      <w:r w:rsidR="001A45EE" w:rsidRPr="003554E4">
        <w:rPr>
          <w:rFonts w:ascii="Times New Roman" w:hAnsi="Times New Roman" w:cs="Times New Roman"/>
        </w:rPr>
        <w:lastRenderedPageBreak/>
        <w:t>П</w:t>
      </w:r>
      <w:r w:rsidRPr="003554E4">
        <w:rPr>
          <w:rFonts w:ascii="Times New Roman" w:hAnsi="Times New Roman" w:cs="Times New Roman"/>
        </w:rPr>
        <w:t>редполагается, что влияние некоторых из данных технологических инноваций уже возможно определить</w:t>
      </w:r>
      <w:r w:rsidR="009511A8" w:rsidRPr="003554E4">
        <w:rPr>
          <w:rFonts w:ascii="Times New Roman" w:hAnsi="Times New Roman" w:cs="Times New Roman"/>
        </w:rPr>
        <w:t xml:space="preserve">. Поэтому, </w:t>
      </w:r>
      <w:r w:rsidR="009511A8" w:rsidRPr="003554E4">
        <w:rPr>
          <w:rFonts w:ascii="Times New Roman" w:hAnsi="Times New Roman" w:cs="Times New Roman"/>
          <w:lang w:val="en-US"/>
        </w:rPr>
        <w:t>c</w:t>
      </w:r>
      <w:proofErr w:type="spellStart"/>
      <w:r w:rsidR="007E2F79" w:rsidRPr="003554E4">
        <w:rPr>
          <w:rFonts w:ascii="Times New Roman" w:hAnsi="Times New Roman" w:cs="Times New Roman"/>
        </w:rPr>
        <w:t>ледующим</w:t>
      </w:r>
      <w:proofErr w:type="spellEnd"/>
      <w:r w:rsidR="007E2F79" w:rsidRPr="003554E4">
        <w:rPr>
          <w:rFonts w:ascii="Times New Roman" w:hAnsi="Times New Roman" w:cs="Times New Roman"/>
        </w:rPr>
        <w:t xml:space="preserve"> шагом данного исследования является анализ технологических инноваций, которые, по оценкам экспертов, должны быть распространены в индустрии в срок &lt;</w:t>
      </w:r>
      <w:r w:rsidR="009511A8" w:rsidRPr="003554E4">
        <w:rPr>
          <w:rFonts w:ascii="Times New Roman" w:hAnsi="Times New Roman" w:cs="Times New Roman"/>
        </w:rPr>
        <w:t xml:space="preserve"> </w:t>
      </w:r>
      <w:r w:rsidR="007E2F79" w:rsidRPr="003554E4">
        <w:rPr>
          <w:rFonts w:ascii="Times New Roman" w:hAnsi="Times New Roman" w:cs="Times New Roman"/>
        </w:rPr>
        <w:t xml:space="preserve">5 лет. Последующий анализ будет проводиться с целью определения основных сфер влияния технологических инноваций, т.е. </w:t>
      </w:r>
      <w:r w:rsidR="00982ECA" w:rsidRPr="003554E4">
        <w:rPr>
          <w:rFonts w:ascii="Times New Roman" w:hAnsi="Times New Roman" w:cs="Times New Roman"/>
        </w:rPr>
        <w:t xml:space="preserve">тех логистических функций, выполнению которых </w:t>
      </w:r>
      <w:r w:rsidR="009511A8" w:rsidRPr="003554E4">
        <w:rPr>
          <w:rFonts w:ascii="Times New Roman" w:hAnsi="Times New Roman" w:cs="Times New Roman"/>
        </w:rPr>
        <w:t xml:space="preserve">содействует </w:t>
      </w:r>
      <w:r w:rsidR="00982ECA" w:rsidRPr="003554E4">
        <w:rPr>
          <w:rFonts w:ascii="Times New Roman" w:hAnsi="Times New Roman" w:cs="Times New Roman"/>
        </w:rPr>
        <w:t xml:space="preserve">каждая технологическая инновация. </w:t>
      </w:r>
      <w:r w:rsidR="009511A8" w:rsidRPr="003554E4">
        <w:rPr>
          <w:rFonts w:ascii="Times New Roman" w:hAnsi="Times New Roman" w:cs="Times New Roman"/>
        </w:rPr>
        <w:t>Ц</w:t>
      </w:r>
      <w:r w:rsidR="00982ECA" w:rsidRPr="003554E4">
        <w:rPr>
          <w:rFonts w:ascii="Times New Roman" w:hAnsi="Times New Roman" w:cs="Times New Roman"/>
        </w:rPr>
        <w:t xml:space="preserve">елью </w:t>
      </w:r>
      <w:r w:rsidR="009511A8" w:rsidRPr="003554E4">
        <w:rPr>
          <w:rFonts w:ascii="Times New Roman" w:hAnsi="Times New Roman" w:cs="Times New Roman"/>
        </w:rPr>
        <w:t xml:space="preserve">последующего </w:t>
      </w:r>
      <w:r w:rsidR="00982ECA" w:rsidRPr="003554E4">
        <w:rPr>
          <w:rFonts w:ascii="Times New Roman" w:hAnsi="Times New Roman" w:cs="Times New Roman"/>
        </w:rPr>
        <w:t xml:space="preserve">анализа является определение основных бизнес-решений, предлагаемых каждой логистической функции. Данный анализ проводится </w:t>
      </w:r>
      <w:r w:rsidR="009511A8" w:rsidRPr="003554E4">
        <w:rPr>
          <w:rFonts w:ascii="Times New Roman" w:hAnsi="Times New Roman" w:cs="Times New Roman"/>
        </w:rPr>
        <w:t xml:space="preserve">путем </w:t>
      </w:r>
      <w:r w:rsidR="00982ECA" w:rsidRPr="003554E4">
        <w:rPr>
          <w:rFonts w:ascii="Times New Roman" w:hAnsi="Times New Roman" w:cs="Times New Roman"/>
        </w:rPr>
        <w:t xml:space="preserve">соотнесения основных логистических функций и бизнес-решений, </w:t>
      </w:r>
      <w:r w:rsidR="00F916D1" w:rsidRPr="003554E4">
        <w:rPr>
          <w:rFonts w:ascii="Times New Roman" w:hAnsi="Times New Roman" w:cs="Times New Roman"/>
        </w:rPr>
        <w:t xml:space="preserve">предоставляемых технологическими инновациями. Результаты данного анализа будут </w:t>
      </w:r>
      <w:r w:rsidR="00927988" w:rsidRPr="003554E4">
        <w:rPr>
          <w:rFonts w:ascii="Times New Roman" w:hAnsi="Times New Roman" w:cs="Times New Roman"/>
        </w:rPr>
        <w:t xml:space="preserve">являться </w:t>
      </w:r>
      <w:r w:rsidR="00F916D1" w:rsidRPr="003554E4">
        <w:rPr>
          <w:rFonts w:ascii="Times New Roman" w:hAnsi="Times New Roman" w:cs="Times New Roman"/>
        </w:rPr>
        <w:t xml:space="preserve">основой для </w:t>
      </w:r>
      <w:r w:rsidR="008646EA" w:rsidRPr="003554E4">
        <w:rPr>
          <w:rFonts w:ascii="Times New Roman" w:hAnsi="Times New Roman" w:cs="Times New Roman"/>
        </w:rPr>
        <w:t xml:space="preserve">изучения </w:t>
      </w:r>
      <w:r w:rsidR="00F916D1" w:rsidRPr="003554E4">
        <w:rPr>
          <w:rFonts w:ascii="Times New Roman" w:hAnsi="Times New Roman" w:cs="Times New Roman"/>
        </w:rPr>
        <w:t>влияния технологических инноваций на</w:t>
      </w:r>
      <w:r w:rsidR="008646EA" w:rsidRPr="003554E4">
        <w:rPr>
          <w:rFonts w:ascii="Times New Roman" w:hAnsi="Times New Roman" w:cs="Times New Roman"/>
        </w:rPr>
        <w:t xml:space="preserve"> логистику и управление цепями поставок на</w:t>
      </w:r>
      <w:r w:rsidR="00F916D1" w:rsidRPr="003554E4">
        <w:rPr>
          <w:rFonts w:ascii="Times New Roman" w:hAnsi="Times New Roman" w:cs="Times New Roman"/>
        </w:rPr>
        <w:t xml:space="preserve"> </w:t>
      </w:r>
      <w:r w:rsidR="008646EA" w:rsidRPr="003554E4">
        <w:rPr>
          <w:rFonts w:ascii="Times New Roman" w:hAnsi="Times New Roman" w:cs="Times New Roman"/>
        </w:rPr>
        <w:t>примере российских компаний</w:t>
      </w:r>
      <w:r w:rsidR="006040A8" w:rsidRPr="003554E4">
        <w:rPr>
          <w:rFonts w:ascii="Times New Roman" w:hAnsi="Times New Roman" w:cs="Times New Roman"/>
        </w:rPr>
        <w:t xml:space="preserve"> и для составления общих практических рекомендаций по выбору технологической инновации для инвестирования и внедрения в логистику и управление цепями поставок, что является одной из целей данной исследовательской работы.</w:t>
      </w:r>
    </w:p>
    <w:p w14:paraId="1AED5F83" w14:textId="147E9C2E" w:rsidR="00E96EF7" w:rsidRPr="00D95C34" w:rsidRDefault="00BB59FF" w:rsidP="00BB59FF">
      <w:pPr>
        <w:pStyle w:val="1"/>
        <w:ind w:firstLine="709"/>
        <w:rPr>
          <w:rFonts w:cs="Times New Roman"/>
          <w:szCs w:val="24"/>
          <w:lang w:val="ru-RU"/>
        </w:rPr>
      </w:pPr>
      <w:bookmarkStart w:id="12" w:name="_Toc325898987"/>
      <w:r w:rsidRPr="000D42CD">
        <w:rPr>
          <w:rFonts w:cs="Times New Roman"/>
          <w:szCs w:val="24"/>
          <w:lang w:val="ru-RU"/>
        </w:rPr>
        <w:t xml:space="preserve">2.2. </w:t>
      </w:r>
      <w:r w:rsidR="00E96EF7" w:rsidRPr="000D42CD">
        <w:rPr>
          <w:rFonts w:cs="Times New Roman"/>
          <w:szCs w:val="24"/>
          <w:lang w:val="ru-RU"/>
        </w:rPr>
        <w:t>А</w:t>
      </w:r>
      <w:r w:rsidR="008E315D" w:rsidRPr="000D42CD">
        <w:rPr>
          <w:rFonts w:cs="Times New Roman"/>
          <w:szCs w:val="24"/>
          <w:lang w:val="ru-RU"/>
        </w:rPr>
        <w:t xml:space="preserve">нализ технологических инноваций </w:t>
      </w:r>
      <w:r w:rsidR="008E315D">
        <w:rPr>
          <w:rFonts w:cs="Times New Roman"/>
          <w:szCs w:val="24"/>
        </w:rPr>
        <w:t>c</w:t>
      </w:r>
      <w:r w:rsidR="008E315D" w:rsidRPr="000D42CD">
        <w:rPr>
          <w:rFonts w:cs="Times New Roman"/>
          <w:szCs w:val="24"/>
          <w:lang w:val="ru-RU"/>
        </w:rPr>
        <w:t xml:space="preserve"> </w:t>
      </w:r>
      <w:r w:rsidR="00D95C34" w:rsidRPr="000D42CD">
        <w:rPr>
          <w:rFonts w:cs="Times New Roman"/>
          <w:szCs w:val="24"/>
          <w:lang w:val="ru-RU"/>
        </w:rPr>
        <w:t>точки зрения</w:t>
      </w:r>
      <w:r w:rsidR="00E96EF7" w:rsidRPr="000D42CD">
        <w:rPr>
          <w:rFonts w:cs="Times New Roman"/>
          <w:szCs w:val="24"/>
          <w:lang w:val="ru-RU"/>
        </w:rPr>
        <w:t xml:space="preserve"> </w:t>
      </w:r>
      <w:r w:rsidR="00E96EF7" w:rsidRPr="00B4573F">
        <w:rPr>
          <w:rFonts w:cs="Times New Roman"/>
          <w:szCs w:val="24"/>
          <w:lang w:val="ru-RU"/>
        </w:rPr>
        <w:t>предоставляемых бизнес-решений</w:t>
      </w:r>
      <w:r w:rsidR="00E96EF7" w:rsidRPr="000D42CD">
        <w:rPr>
          <w:rFonts w:cs="Times New Roman"/>
          <w:szCs w:val="24"/>
          <w:lang w:val="ru-RU"/>
        </w:rPr>
        <w:t xml:space="preserve">, </w:t>
      </w:r>
      <w:r w:rsidR="006E3DB0" w:rsidRPr="00B4573F">
        <w:rPr>
          <w:rFonts w:cs="Times New Roman"/>
          <w:szCs w:val="24"/>
          <w:lang w:val="ru-RU"/>
        </w:rPr>
        <w:t>соотве</w:t>
      </w:r>
      <w:r w:rsidR="006E3DB0">
        <w:rPr>
          <w:rFonts w:cs="Times New Roman"/>
          <w:szCs w:val="24"/>
          <w:lang w:val="ru-RU"/>
        </w:rPr>
        <w:t>тствующих</w:t>
      </w:r>
      <w:r w:rsidR="008E315D">
        <w:rPr>
          <w:rFonts w:cs="Times New Roman"/>
          <w:szCs w:val="24"/>
          <w:lang w:val="ru-RU"/>
        </w:rPr>
        <w:t xml:space="preserve"> выполнению определенных логистических функций</w:t>
      </w:r>
      <w:bookmarkEnd w:id="12"/>
    </w:p>
    <w:p w14:paraId="02F0B376" w14:textId="77777777" w:rsidR="00464A52" w:rsidRPr="00ED6BA4" w:rsidRDefault="00E96EF7" w:rsidP="00464A5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4573F">
        <w:rPr>
          <w:rFonts w:ascii="Times New Roman" w:hAnsi="Times New Roman" w:cs="Times New Roman"/>
        </w:rPr>
        <w:t>Для дальнейшего анализа на сферы применения и предоставляемые бизнес-решения используются технологические инновации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которые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являются или будут являться актуальными</w:t>
      </w:r>
      <w:r w:rsidR="00EE5F8A">
        <w:rPr>
          <w:rFonts w:ascii="Times New Roman" w:hAnsi="Times New Roman" w:cs="Times New Roman"/>
        </w:rPr>
        <w:t xml:space="preserve"> или распространенными в индустрии</w:t>
      </w:r>
      <w:r w:rsidRPr="00B4573F">
        <w:rPr>
          <w:rFonts w:ascii="Times New Roman" w:hAnsi="Times New Roman" w:cs="Times New Roman"/>
        </w:rPr>
        <w:t xml:space="preserve"> в срок </w:t>
      </w:r>
      <w:r w:rsidRPr="000D42CD">
        <w:rPr>
          <w:rFonts w:ascii="Times New Roman" w:hAnsi="Times New Roman" w:cs="Times New Roman"/>
        </w:rPr>
        <w:t xml:space="preserve">&lt; 5 </w:t>
      </w:r>
      <w:r w:rsidRPr="00B4573F">
        <w:rPr>
          <w:rFonts w:ascii="Times New Roman" w:hAnsi="Times New Roman" w:cs="Times New Roman"/>
        </w:rPr>
        <w:t>лет</w:t>
      </w:r>
      <w:r w:rsidRPr="000D42CD">
        <w:rPr>
          <w:rFonts w:ascii="Times New Roman" w:hAnsi="Times New Roman" w:cs="Times New Roman"/>
        </w:rPr>
        <w:t xml:space="preserve">. </w:t>
      </w:r>
      <w:r w:rsidRPr="00B4573F">
        <w:rPr>
          <w:rFonts w:ascii="Times New Roman" w:hAnsi="Times New Roman" w:cs="Times New Roman"/>
        </w:rPr>
        <w:t>Такими технологическими инновациями являются</w:t>
      </w:r>
      <w:r w:rsidRPr="00ED6BA4">
        <w:rPr>
          <w:rFonts w:ascii="Times New Roman" w:hAnsi="Times New Roman" w:cs="Times New Roman"/>
        </w:rPr>
        <w:t xml:space="preserve">:  </w:t>
      </w:r>
      <w:r w:rsidR="008A51EC">
        <w:rPr>
          <w:rFonts w:ascii="Times New Roman" w:hAnsi="Times New Roman" w:cs="Times New Roman"/>
        </w:rPr>
        <w:t>и</w:t>
      </w:r>
      <w:r w:rsidRPr="008A51EC">
        <w:rPr>
          <w:rFonts w:ascii="Times New Roman" w:eastAsiaTheme="majorEastAsia" w:hAnsi="Times New Roman" w:cs="Times New Roman"/>
          <w:bCs/>
          <w:color w:val="000000" w:themeColor="text1"/>
        </w:rPr>
        <w:t>нтернет вещей</w:t>
      </w:r>
      <w:r w:rsidRPr="00ED6BA4">
        <w:rPr>
          <w:rFonts w:ascii="Times New Roman" w:eastAsiaTheme="majorEastAsia" w:hAnsi="Times New Roman" w:cs="Times New Roman"/>
          <w:bCs/>
          <w:color w:val="000000" w:themeColor="text1"/>
        </w:rPr>
        <w:t>;</w:t>
      </w:r>
      <w:r w:rsidR="008A51EC" w:rsidRPr="00ED6BA4">
        <w:rPr>
          <w:rFonts w:ascii="Times New Roman" w:hAnsi="Times New Roman" w:cs="Times New Roman"/>
        </w:rPr>
        <w:t xml:space="preserve"> </w:t>
      </w:r>
      <w:r w:rsidR="008A51EC">
        <w:rPr>
          <w:rFonts w:ascii="Times New Roman" w:hAnsi="Times New Roman" w:cs="Times New Roman"/>
        </w:rPr>
        <w:t>б</w:t>
      </w:r>
      <w:r w:rsidRPr="008A51EC">
        <w:rPr>
          <w:rFonts w:ascii="Times New Roman" w:eastAsiaTheme="majorEastAsia" w:hAnsi="Times New Roman" w:cs="Times New Roman"/>
          <w:bCs/>
          <w:color w:val="000000" w:themeColor="text1"/>
        </w:rPr>
        <w:t>ольшие данные</w:t>
      </w:r>
      <w:r w:rsidRPr="00ED6BA4">
        <w:rPr>
          <w:rFonts w:ascii="Times New Roman" w:eastAsiaTheme="majorEastAsia" w:hAnsi="Times New Roman" w:cs="Times New Roman"/>
          <w:bCs/>
          <w:color w:val="000000" w:themeColor="text1"/>
        </w:rPr>
        <w:t>;</w:t>
      </w:r>
      <w:r w:rsidR="008A51EC" w:rsidRPr="00ED6BA4">
        <w:rPr>
          <w:rFonts w:ascii="Times New Roman" w:hAnsi="Times New Roman" w:cs="Times New Roman"/>
        </w:rPr>
        <w:t xml:space="preserve"> д</w:t>
      </w:r>
      <w:r w:rsidRPr="008A51EC">
        <w:rPr>
          <w:rFonts w:ascii="Times New Roman" w:eastAsiaTheme="majorEastAsia" w:hAnsi="Times New Roman" w:cs="Times New Roman"/>
          <w:bCs/>
          <w:color w:val="000000" w:themeColor="text1"/>
        </w:rPr>
        <w:t>ешевые сенсорные технологии</w:t>
      </w:r>
      <w:r w:rsidRPr="00ED6BA4">
        <w:rPr>
          <w:rFonts w:ascii="Times New Roman" w:eastAsiaTheme="majorEastAsia" w:hAnsi="Times New Roman" w:cs="Times New Roman"/>
          <w:bCs/>
          <w:color w:val="000000" w:themeColor="text1"/>
        </w:rPr>
        <w:t>;</w:t>
      </w:r>
      <w:r w:rsidR="008A51EC" w:rsidRPr="00ED6BA4">
        <w:rPr>
          <w:rFonts w:ascii="Times New Roman" w:hAnsi="Times New Roman" w:cs="Times New Roman"/>
        </w:rPr>
        <w:t xml:space="preserve"> д</w:t>
      </w:r>
      <w:r w:rsidRPr="008A51EC">
        <w:rPr>
          <w:rFonts w:ascii="Times New Roman" w:eastAsiaTheme="majorEastAsia" w:hAnsi="Times New Roman" w:cs="Times New Roman"/>
          <w:bCs/>
          <w:color w:val="000000" w:themeColor="text1"/>
        </w:rPr>
        <w:t>ополненная реальность</w:t>
      </w:r>
      <w:r w:rsidRPr="00ED6BA4">
        <w:rPr>
          <w:rFonts w:ascii="Times New Roman" w:eastAsiaTheme="majorEastAsia" w:hAnsi="Times New Roman" w:cs="Times New Roman"/>
          <w:bCs/>
          <w:color w:val="000000" w:themeColor="text1"/>
        </w:rPr>
        <w:t>;</w:t>
      </w:r>
      <w:r w:rsidR="008A51EC" w:rsidRPr="00ED6BA4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="008A51EC" w:rsidRPr="00ED6BA4">
        <w:rPr>
          <w:rFonts w:ascii="Times New Roman" w:hAnsi="Times New Roman" w:cs="Times New Roman"/>
        </w:rPr>
        <w:t>р</w:t>
      </w:r>
      <w:r w:rsidRPr="008A51EC">
        <w:rPr>
          <w:rFonts w:ascii="Times New Roman" w:eastAsiaTheme="majorEastAsia" w:hAnsi="Times New Roman" w:cs="Times New Roman"/>
          <w:bCs/>
          <w:color w:val="000000" w:themeColor="text1"/>
        </w:rPr>
        <w:t>оботы</w:t>
      </w:r>
      <w:r w:rsidRPr="00ED6BA4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8A51EC">
        <w:rPr>
          <w:rFonts w:ascii="Times New Roman" w:eastAsiaTheme="majorEastAsia" w:hAnsi="Times New Roman" w:cs="Times New Roman"/>
          <w:bCs/>
          <w:color w:val="000000" w:themeColor="text1"/>
        </w:rPr>
        <w:t>автоматизация</w:t>
      </w:r>
      <w:r w:rsidRPr="00ED6BA4">
        <w:rPr>
          <w:rFonts w:ascii="Times New Roman" w:eastAsiaTheme="majorEastAsia" w:hAnsi="Times New Roman" w:cs="Times New Roman"/>
          <w:bCs/>
          <w:color w:val="000000" w:themeColor="text1"/>
        </w:rPr>
        <w:t>.</w:t>
      </w:r>
      <w:r w:rsidR="00464A52" w:rsidRPr="00ED6BA4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</w:p>
    <w:p w14:paraId="70029E98" w14:textId="619AEC28" w:rsidR="003740A4" w:rsidRPr="00ED6BA4" w:rsidRDefault="00992862" w:rsidP="00464A5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2157B">
        <w:rPr>
          <w:rFonts w:ascii="Times New Roman" w:eastAsiaTheme="majorEastAsia" w:hAnsi="Times New Roman" w:cs="Times New Roman"/>
          <w:bCs/>
          <w:color w:val="000000" w:themeColor="text1"/>
        </w:rPr>
        <w:t>Для  выявления возможностей, предоставляемых актуальными технологическими инновациями для мировой индустрии логистики и управления цепями поставок, необходимо определить бизнес-решения, предоставляемые данными технологическими инновациями (</w:t>
      </w:r>
      <w:r w:rsidR="00A677B4" w:rsidRPr="00D2157B">
        <w:rPr>
          <w:rFonts w:ascii="Times New Roman" w:eastAsiaTheme="majorEastAsia" w:hAnsi="Times New Roman" w:cs="Times New Roman"/>
          <w:bCs/>
          <w:color w:val="000000" w:themeColor="text1"/>
        </w:rPr>
        <w:t>Т</w:t>
      </w:r>
      <w:r w:rsidR="00E86417">
        <w:rPr>
          <w:rFonts w:ascii="Times New Roman" w:eastAsiaTheme="majorEastAsia" w:hAnsi="Times New Roman" w:cs="Times New Roman"/>
          <w:bCs/>
          <w:color w:val="000000" w:themeColor="text1"/>
        </w:rPr>
        <w:t>аблица</w:t>
      </w:r>
      <w:r w:rsidR="00511502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Pr="00D2157B">
        <w:rPr>
          <w:rFonts w:ascii="Times New Roman" w:eastAsiaTheme="majorEastAsia" w:hAnsi="Times New Roman" w:cs="Times New Roman"/>
          <w:bCs/>
          <w:color w:val="000000" w:themeColor="text1"/>
        </w:rPr>
        <w:t>2</w:t>
      </w:r>
      <w:r w:rsidR="00E86417">
        <w:rPr>
          <w:rFonts w:ascii="Times New Roman" w:eastAsiaTheme="majorEastAsia" w:hAnsi="Times New Roman" w:cs="Times New Roman"/>
          <w:bCs/>
          <w:color w:val="000000" w:themeColor="text1"/>
        </w:rPr>
        <w:t>.</w:t>
      </w:r>
      <w:r w:rsidR="00FB60AE" w:rsidRPr="00D2157B">
        <w:rPr>
          <w:rFonts w:ascii="Times New Roman" w:eastAsiaTheme="majorEastAsia" w:hAnsi="Times New Roman" w:cs="Times New Roman"/>
          <w:bCs/>
          <w:color w:val="000000" w:themeColor="text1"/>
        </w:rPr>
        <w:t>2</w:t>
      </w:r>
      <w:r w:rsidRPr="00D2157B">
        <w:rPr>
          <w:rFonts w:ascii="Times New Roman" w:eastAsiaTheme="majorEastAsia" w:hAnsi="Times New Roman" w:cs="Times New Roman"/>
          <w:bCs/>
          <w:color w:val="000000" w:themeColor="text1"/>
        </w:rPr>
        <w:t>).</w:t>
      </w:r>
      <w:r w:rsidR="00D2157B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Так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например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использование дешевых сенсорных технологий в логистике и управлении цепями поставок позволит сменить дорогостоящие сканерные системы на мобильные устройства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планшеты и другую технику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оборудованную бюджетными сенсорами</w:t>
      </w:r>
      <w:r w:rsidR="00DA02B2">
        <w:rPr>
          <w:rStyle w:val="a7"/>
          <w:rFonts w:ascii="Times New Roman" w:eastAsiaTheme="majorEastAsia" w:hAnsi="Times New Roman" w:cs="Times New Roman"/>
          <w:bCs/>
          <w:color w:val="000000" w:themeColor="text1"/>
          <w:lang w:val="en-US"/>
        </w:rPr>
        <w:footnoteReference w:id="23"/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.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Новые бизнес-решения в виде 3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D</w:t>
      </w:r>
      <w:r w:rsidR="005C3508" w:rsidRPr="00B4573F">
        <w:rPr>
          <w:rFonts w:ascii="Times New Roman" w:eastAsiaTheme="majorEastAsia" w:hAnsi="Times New Roman" w:cs="Times New Roman"/>
          <w:bCs/>
          <w:color w:val="000000" w:themeColor="text1"/>
        </w:rPr>
        <w:t xml:space="preserve"> принтеров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 xml:space="preserve"> позволят предоставлять такие новые по своей природе сервисные услуги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 xml:space="preserve">как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lastRenderedPageBreak/>
        <w:t>ценообразование на основе данных об отсканированных габаритах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.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 xml:space="preserve">Использование бюджетных сенсорных технологий в виде мобильных устройств и планшетов открывает также новые возможности для дистанционного доступа к транспортным и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  <w:lang w:val="en-US"/>
        </w:rPr>
        <w:t>ERP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>-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системам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создавая таким образом новые возможности</w:t>
      </w:r>
      <w:r w:rsidR="00054A8A" w:rsidRPr="000D42CD">
        <w:rPr>
          <w:rFonts w:ascii="Times New Roman" w:hAnsi="Times New Roman" w:cs="Times New Roman"/>
        </w:rPr>
        <w:t>.</w:t>
      </w:r>
    </w:p>
    <w:p w14:paraId="349491A3" w14:textId="1AE931EF" w:rsidR="003740A4" w:rsidRPr="00ED6BA4" w:rsidRDefault="00A23FCC" w:rsidP="00D95C3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>Для того</w:t>
      </w:r>
      <w:r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 w:cs="Times New Roman"/>
          <w:bCs/>
          <w:color w:val="000000" w:themeColor="text1"/>
        </w:rPr>
        <w:t xml:space="preserve">чтобы </w:t>
      </w:r>
      <w:r w:rsidR="00847C4C" w:rsidRPr="00B4573F">
        <w:rPr>
          <w:rFonts w:ascii="Times New Roman" w:eastAsiaTheme="majorEastAsia" w:hAnsi="Times New Roman" w:cs="Times New Roman"/>
          <w:bCs/>
          <w:color w:val="000000" w:themeColor="text1"/>
        </w:rPr>
        <w:t>определить</w:t>
      </w:r>
      <w:r w:rsidR="00847C4C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="0034560C" w:rsidRPr="00B4573F">
        <w:rPr>
          <w:rFonts w:ascii="Times New Roman" w:eastAsiaTheme="majorEastAsia" w:hAnsi="Times New Roman" w:cs="Times New Roman"/>
          <w:bCs/>
          <w:color w:val="000000" w:themeColor="text1"/>
        </w:rPr>
        <w:t xml:space="preserve">на какую  логистическую функцию влияет каждое из определенных </w:t>
      </w:r>
      <w:r w:rsidR="002B3790">
        <w:rPr>
          <w:rFonts w:ascii="Times New Roman" w:eastAsiaTheme="majorEastAsia" w:hAnsi="Times New Roman" w:cs="Times New Roman"/>
          <w:bCs/>
          <w:color w:val="000000" w:themeColor="text1"/>
        </w:rPr>
        <w:t>в таблице 2</w:t>
      </w:r>
      <w:r w:rsidR="002B3790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.2. </w:t>
      </w:r>
      <w:r w:rsidR="0034560C" w:rsidRPr="00B4573F">
        <w:rPr>
          <w:rFonts w:ascii="Times New Roman" w:eastAsiaTheme="majorEastAsia" w:hAnsi="Times New Roman" w:cs="Times New Roman"/>
          <w:bCs/>
          <w:color w:val="000000" w:themeColor="text1"/>
        </w:rPr>
        <w:t>бизнес-решений</w:t>
      </w:r>
      <w:r w:rsidR="0034560C" w:rsidRPr="000D42CD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="0034560C" w:rsidRPr="00B4573F">
        <w:rPr>
          <w:rFonts w:ascii="Times New Roman" w:eastAsiaTheme="majorEastAsia" w:hAnsi="Times New Roman" w:cs="Times New Roman"/>
          <w:bCs/>
          <w:color w:val="000000" w:themeColor="text1"/>
        </w:rPr>
        <w:t>используется классификация логистических функций на ключевые и поддерживающие</w:t>
      </w:r>
      <w:r w:rsidR="006E3DB0">
        <w:rPr>
          <w:rFonts w:ascii="Times New Roman" w:eastAsiaTheme="majorEastAsia" w:hAnsi="Times New Roman" w:cs="Times New Roman"/>
          <w:bCs/>
          <w:color w:val="000000" w:themeColor="text1"/>
        </w:rPr>
        <w:t xml:space="preserve"> (Рис</w:t>
      </w:r>
      <w:r w:rsidR="006E3DB0" w:rsidRPr="00ED6BA4">
        <w:rPr>
          <w:rFonts w:ascii="Times New Roman" w:eastAsiaTheme="majorEastAsia" w:hAnsi="Times New Roman" w:cs="Times New Roman"/>
          <w:bCs/>
          <w:color w:val="000000" w:themeColor="text1"/>
        </w:rPr>
        <w:t>.1</w:t>
      </w:r>
      <w:r w:rsidR="00A01F8C">
        <w:rPr>
          <w:rFonts w:ascii="Times New Roman" w:eastAsiaTheme="majorEastAsia" w:hAnsi="Times New Roman" w:cs="Times New Roman"/>
          <w:bCs/>
          <w:color w:val="000000" w:themeColor="text1"/>
        </w:rPr>
        <w:t>.</w:t>
      </w:r>
      <w:r w:rsidR="00FB60AE" w:rsidRPr="00ED6BA4">
        <w:rPr>
          <w:rFonts w:ascii="Times New Roman" w:eastAsiaTheme="majorEastAsia" w:hAnsi="Times New Roman" w:cs="Times New Roman"/>
          <w:bCs/>
          <w:color w:val="000000" w:themeColor="text1"/>
        </w:rPr>
        <w:t>1</w:t>
      </w:r>
      <w:r w:rsidR="00B507E9" w:rsidRPr="00B4573F">
        <w:rPr>
          <w:rFonts w:ascii="Times New Roman" w:eastAsiaTheme="majorEastAsia" w:hAnsi="Times New Roman" w:cs="Times New Roman"/>
          <w:bCs/>
          <w:color w:val="000000" w:themeColor="text1"/>
        </w:rPr>
        <w:t>)</w:t>
      </w:r>
      <w:r w:rsidR="00604E5F" w:rsidRPr="00ED6BA4">
        <w:rPr>
          <w:rFonts w:ascii="Times New Roman" w:eastAsiaTheme="majorEastAsia" w:hAnsi="Times New Roman" w:cs="Times New Roman"/>
          <w:bCs/>
          <w:color w:val="000000" w:themeColor="text1"/>
        </w:rPr>
        <w:t>.</w:t>
      </w:r>
    </w:p>
    <w:p w14:paraId="2927F80C" w14:textId="77777777" w:rsidR="002B3790" w:rsidRPr="00ED6BA4" w:rsidRDefault="002B3790" w:rsidP="00D95C3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7D63B8CD" w14:textId="77777777" w:rsidR="002B3790" w:rsidRPr="00ED6BA4" w:rsidRDefault="002B3790" w:rsidP="00D95C3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75B58582" w14:textId="77777777" w:rsidR="002B3790" w:rsidRPr="00ED6BA4" w:rsidRDefault="002B3790" w:rsidP="00D95C3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4FCFC1F0" w14:textId="77777777" w:rsidR="002B3790" w:rsidRPr="00ED6BA4" w:rsidRDefault="002B3790" w:rsidP="00D95C3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704FFBD0" w14:textId="77777777" w:rsidR="002B3790" w:rsidRPr="00ED6BA4" w:rsidRDefault="002B3790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353013B0" w14:textId="77777777" w:rsidR="008A51EC" w:rsidRPr="00ED6BA4" w:rsidRDefault="008A51EC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10700ECC" w14:textId="77777777" w:rsidR="008A51EC" w:rsidRPr="00ED6BA4" w:rsidRDefault="008A51EC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35F46301" w14:textId="77777777" w:rsidR="008A51EC" w:rsidRPr="00ED6BA4" w:rsidRDefault="008A51EC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7B86EE5C" w14:textId="77777777" w:rsidR="008A51EC" w:rsidRPr="00ED6BA4" w:rsidRDefault="008A51EC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027326D4" w14:textId="77777777" w:rsidR="008A51EC" w:rsidRPr="00ED6BA4" w:rsidRDefault="008A51EC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16A5399B" w14:textId="77777777" w:rsidR="008A51EC" w:rsidRPr="00ED6BA4" w:rsidRDefault="008A51EC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477C3C6B" w14:textId="77777777" w:rsidR="002B3790" w:rsidRPr="00ED6BA4" w:rsidRDefault="002B3790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0426B768" w14:textId="77777777" w:rsidR="002B3790" w:rsidRPr="00ED6BA4" w:rsidRDefault="002B3790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09AA9170" w14:textId="77777777" w:rsidR="00464A52" w:rsidRPr="00ED6BA4" w:rsidRDefault="00464A52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6F9A2809" w14:textId="77777777" w:rsidR="00464A52" w:rsidRPr="00ED6BA4" w:rsidRDefault="00464A52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07FEE3E0" w14:textId="77777777" w:rsidR="00464A52" w:rsidRPr="00ED6BA4" w:rsidRDefault="00464A52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5878AC90" w14:textId="77777777" w:rsidR="00464A52" w:rsidRPr="00ED6BA4" w:rsidRDefault="00464A52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28810640" w14:textId="77777777" w:rsidR="00464A52" w:rsidRDefault="00464A52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695E98C5" w14:textId="77777777" w:rsidR="004D3E3D" w:rsidRDefault="004D3E3D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6D17BC31" w14:textId="77777777" w:rsidR="004D3E3D" w:rsidRDefault="004D3E3D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429BA2F4" w14:textId="77777777" w:rsidR="004D3E3D" w:rsidRDefault="004D3E3D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67C74DEB" w14:textId="77777777" w:rsidR="004D3E3D" w:rsidRPr="00ED6BA4" w:rsidRDefault="004D3E3D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78D99B57" w14:textId="77777777" w:rsidR="00464A52" w:rsidRPr="00ED6BA4" w:rsidRDefault="00464A52" w:rsidP="005115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254FA059" w14:textId="7C945557" w:rsidR="003740A4" w:rsidRPr="006F6CDA" w:rsidRDefault="00A01F8C" w:rsidP="00511502">
      <w:pPr>
        <w:pStyle w:val="a4"/>
        <w:keepNext/>
        <w:keepLines/>
        <w:spacing w:before="200" w:line="360" w:lineRule="auto"/>
        <w:ind w:left="0" w:firstLine="709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  <w:r>
        <w:rPr>
          <w:rFonts w:ascii="Times New Roman" w:eastAsiaTheme="majorEastAsia" w:hAnsi="Times New Roman" w:cs="Times New Roman"/>
          <w:bCs/>
          <w:color w:val="000000" w:themeColor="text1"/>
        </w:rPr>
        <w:lastRenderedPageBreak/>
        <w:t>Таблица</w:t>
      </w:r>
      <w:r w:rsidR="00511502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="003740A4" w:rsidRPr="00B4573F">
        <w:rPr>
          <w:rFonts w:ascii="Times New Roman" w:eastAsiaTheme="majorEastAsia" w:hAnsi="Times New Roman" w:cs="Times New Roman"/>
          <w:bCs/>
          <w:color w:val="000000" w:themeColor="text1"/>
        </w:rPr>
        <w:t>2</w:t>
      </w:r>
      <w:r w:rsidR="00A677B4" w:rsidRPr="006F6CDA">
        <w:rPr>
          <w:rFonts w:ascii="Times New Roman" w:eastAsiaTheme="majorEastAsia" w:hAnsi="Times New Roman" w:cs="Times New Roman"/>
          <w:bCs/>
          <w:color w:val="000000" w:themeColor="text1"/>
        </w:rPr>
        <w:t>.2</w:t>
      </w:r>
      <w:r w:rsidR="003740A4" w:rsidRPr="006F6CDA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="003740A4" w:rsidRPr="00B4573F">
        <w:rPr>
          <w:rFonts w:ascii="Times New Roman" w:eastAsiaTheme="majorEastAsia" w:hAnsi="Times New Roman" w:cs="Times New Roman"/>
          <w:bCs/>
          <w:color w:val="000000" w:themeColor="text1"/>
        </w:rPr>
        <w:t>Бизнес-решения</w:t>
      </w:r>
      <w:r w:rsidR="003740A4" w:rsidRPr="006F6CDA">
        <w:rPr>
          <w:rFonts w:ascii="Times New Roman" w:eastAsiaTheme="majorEastAsia" w:hAnsi="Times New Roman" w:cs="Times New Roman"/>
          <w:bCs/>
          <w:color w:val="000000" w:themeColor="text1"/>
        </w:rPr>
        <w:t xml:space="preserve">, </w:t>
      </w:r>
      <w:r w:rsidR="003740A4" w:rsidRPr="00B4573F">
        <w:rPr>
          <w:rFonts w:ascii="Times New Roman" w:eastAsiaTheme="majorEastAsia" w:hAnsi="Times New Roman" w:cs="Times New Roman"/>
          <w:bCs/>
          <w:color w:val="000000" w:themeColor="text1"/>
        </w:rPr>
        <w:t>предоставляемые технологическими инновациями</w:t>
      </w:r>
      <w:r w:rsidR="00E842B2">
        <w:rPr>
          <w:rStyle w:val="a7"/>
          <w:rFonts w:ascii="Times New Roman" w:eastAsiaTheme="majorEastAsia" w:hAnsi="Times New Roman" w:cs="Times New Roman"/>
          <w:bCs/>
          <w:color w:val="000000" w:themeColor="text1"/>
        </w:rPr>
        <w:footnoteReference w:id="24"/>
      </w: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3095"/>
        <w:gridCol w:w="6469"/>
      </w:tblGrid>
      <w:tr w:rsidR="003740A4" w:rsidRPr="00B4573F" w14:paraId="3F46CBEF" w14:textId="77777777" w:rsidTr="00656960">
        <w:trPr>
          <w:trHeight w:val="5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9F56" w14:textId="77777777" w:rsidR="003740A4" w:rsidRPr="00B4573F" w:rsidRDefault="003740A4" w:rsidP="00C5795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A605CC9" w14:textId="77777777" w:rsidR="003740A4" w:rsidRPr="00B4573F" w:rsidRDefault="003740A4" w:rsidP="00C579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Технологическая инновация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9436" w14:textId="77777777" w:rsidR="003740A4" w:rsidRPr="00B4573F" w:rsidRDefault="003740A4" w:rsidP="00C5795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Бизнес-решения</w:t>
            </w:r>
          </w:p>
        </w:tc>
      </w:tr>
      <w:tr w:rsidR="003740A4" w:rsidRPr="00B4573F" w14:paraId="392F2BB7" w14:textId="77777777" w:rsidTr="00656960">
        <w:trPr>
          <w:trHeight w:val="57"/>
          <w:jc w:val="center"/>
        </w:trPr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461" w14:textId="77777777" w:rsidR="003740A4" w:rsidRPr="00B4573F" w:rsidRDefault="003740A4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Интернет вещей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7DF0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Умные решения для транспорта(техническое обеспечение</w:t>
            </w:r>
            <w:r w:rsidRPr="000D42C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навигация)</w:t>
            </w:r>
          </w:p>
        </w:tc>
      </w:tr>
      <w:tr w:rsidR="003740A4" w:rsidRPr="00B4573F" w14:paraId="0B43FF03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E8EA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641" w14:textId="30A22A61" w:rsidR="003740A4" w:rsidRPr="00B4573F" w:rsidRDefault="003740A4" w:rsidP="001D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Соединение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потребителем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42CD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умные</w:t>
            </w:r>
            <w:r w:rsidRPr="000D42CD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дома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объекты</w:t>
            </w:r>
          </w:p>
        </w:tc>
      </w:tr>
      <w:tr w:rsidR="003740A4" w:rsidRPr="00B4573F" w14:paraId="05BD056F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CFEF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65B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Автоматизированное управление запасами</w:t>
            </w:r>
          </w:p>
        </w:tc>
      </w:tr>
      <w:tr w:rsidR="003740A4" w:rsidRPr="00B4573F" w14:paraId="7631434A" w14:textId="77777777" w:rsidTr="00656960">
        <w:trPr>
          <w:trHeight w:val="57"/>
          <w:jc w:val="center"/>
        </w:trPr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4AB" w14:textId="77777777" w:rsidR="003740A4" w:rsidRPr="00B4573F" w:rsidRDefault="003740A4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Дополненная реальность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B772" w14:textId="28C420F3" w:rsidR="003740A4" w:rsidRPr="00B4573F" w:rsidRDefault="003740A4" w:rsidP="001D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Информационное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комплектации/сборки заказов</w:t>
            </w:r>
          </w:p>
        </w:tc>
      </w:tr>
      <w:tr w:rsidR="003740A4" w:rsidRPr="00B4573F" w14:paraId="2CBCED2D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5489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FEA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«Умная» навигация</w:t>
            </w:r>
          </w:p>
        </w:tc>
      </w:tr>
      <w:tr w:rsidR="003740A4" w:rsidRPr="00B4573F" w14:paraId="67DB9703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0AA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C83D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Информационное обеспечение доставки последней мили</w:t>
            </w:r>
          </w:p>
        </w:tc>
      </w:tr>
      <w:tr w:rsidR="003740A4" w:rsidRPr="00B4573F" w14:paraId="3588D11F" w14:textId="77777777" w:rsidTr="00656960">
        <w:trPr>
          <w:trHeight w:val="57"/>
          <w:jc w:val="center"/>
        </w:trPr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3989" w14:textId="77777777" w:rsidR="003740A4" w:rsidRPr="00B4573F" w:rsidRDefault="003740A4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Роботы, автоматизация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28BE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Автоматизация сборки/комплектации заказов</w:t>
            </w:r>
          </w:p>
        </w:tc>
      </w:tr>
      <w:tr w:rsidR="003740A4" w:rsidRPr="00B4573F" w14:paraId="603C6F8E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72C5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79C" w14:textId="6AD8F025" w:rsidR="003740A4" w:rsidRPr="00B4573F" w:rsidRDefault="003740A4" w:rsidP="001D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Автоматизация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разгрузки/загрузки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грузового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транспорта</w:t>
            </w:r>
          </w:p>
        </w:tc>
      </w:tr>
      <w:tr w:rsidR="003740A4" w:rsidRPr="00B4573F" w14:paraId="684B63BF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8A28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5C5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Автоматизация доставки последней мили</w:t>
            </w:r>
          </w:p>
        </w:tc>
      </w:tr>
      <w:tr w:rsidR="003740A4" w:rsidRPr="00B4573F" w14:paraId="208594C9" w14:textId="77777777" w:rsidTr="00656960">
        <w:trPr>
          <w:trHeight w:val="57"/>
          <w:jc w:val="center"/>
        </w:trPr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8488" w14:textId="39773E66" w:rsidR="003740A4" w:rsidRPr="00B4573F" w:rsidRDefault="003740A4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Дешевые</w:t>
            </w:r>
            <w:r w:rsidR="00FB60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сенсорные технологии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2FB3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Бюджетное сканирование</w:t>
            </w:r>
          </w:p>
        </w:tc>
      </w:tr>
      <w:tr w:rsidR="003740A4" w:rsidRPr="00B4573F" w14:paraId="1A414659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A3AF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410C" w14:textId="2C967FAB" w:rsidR="003740A4" w:rsidRPr="00B4573F" w:rsidRDefault="003740A4" w:rsidP="001D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Установление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цены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новыми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способами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(через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сканирован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ие габаритов)</w:t>
            </w:r>
          </w:p>
        </w:tc>
      </w:tr>
      <w:tr w:rsidR="003740A4" w:rsidRPr="00B4573F" w14:paraId="27818C1D" w14:textId="77777777" w:rsidTr="00656960">
        <w:trPr>
          <w:trHeight w:val="57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87C4" w14:textId="77777777" w:rsidR="003740A4" w:rsidRPr="00B4573F" w:rsidRDefault="003740A4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5653" w14:textId="13E0A7EA" w:rsidR="003740A4" w:rsidRPr="000D42CD" w:rsidRDefault="003740A4" w:rsidP="002F0E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Дистанционный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(посредством облачных технологий)</w:t>
            </w:r>
            <w:r w:rsidRPr="000D42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740A4" w:rsidRPr="00B4573F" w14:paraId="3A19CC5C" w14:textId="77777777" w:rsidTr="00656960">
        <w:trPr>
          <w:trHeight w:val="1242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05D5" w14:textId="77777777" w:rsidR="003740A4" w:rsidRPr="00B4573F" w:rsidRDefault="003740A4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Облачная логистика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94B" w14:textId="356566B0" w:rsidR="003740A4" w:rsidRPr="000D42CD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Бюджетная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ИТ-инфраструктура</w:t>
            </w:r>
            <w:r w:rsidRPr="000D42C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логистика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сервис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LaaS</w:t>
            </w:r>
            <w:proofErr w:type="spellEnd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D42C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1B28EB8" w14:textId="77777777" w:rsidR="003740A4" w:rsidRPr="00B4573F" w:rsidRDefault="003740A4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Облачное УЦП</w:t>
            </w:r>
          </w:p>
        </w:tc>
      </w:tr>
      <w:tr w:rsidR="003740A4" w:rsidRPr="00B4573F" w14:paraId="6158564F" w14:textId="77777777" w:rsidTr="00656960">
        <w:trPr>
          <w:trHeight w:val="57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C303" w14:textId="6695AF44" w:rsidR="003740A4" w:rsidRPr="00B4573F" w:rsidRDefault="00DA7D79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Большие д</w:t>
            </w:r>
            <w:r w:rsidR="003740A4"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анные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0F8C" w14:textId="4180162A" w:rsidR="003740A4" w:rsidRPr="000D42CD" w:rsidRDefault="003740A4" w:rsidP="002F0E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Аналитика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неструктурированных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данных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риск-менеджмента</w:t>
            </w:r>
            <w:r w:rsidRPr="000D42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управления</w:t>
            </w:r>
            <w:r w:rsidR="001D7B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вза</w:t>
            </w:r>
            <w:r w:rsidR="002B3790">
              <w:rPr>
                <w:rFonts w:ascii="Times New Roman" w:eastAsia="Times New Roman" w:hAnsi="Times New Roman" w:cs="Times New Roman"/>
                <w:color w:val="000000"/>
              </w:rPr>
              <w:t>имоотношений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B379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B3790">
              <w:rPr>
                <w:rFonts w:ascii="Times New Roman" w:eastAsia="Times New Roman" w:hAnsi="Times New Roman" w:cs="Times New Roman"/>
                <w:color w:val="000000"/>
              </w:rPr>
              <w:t xml:space="preserve">потребителем </w:t>
            </w:r>
          </w:p>
        </w:tc>
      </w:tr>
    </w:tbl>
    <w:p w14:paraId="07497D52" w14:textId="4849DB4D" w:rsidR="003740A4" w:rsidRPr="00ED6BA4" w:rsidRDefault="003740A4" w:rsidP="00511502">
      <w:pPr>
        <w:pStyle w:val="a4"/>
        <w:keepNext/>
        <w:keepLines/>
        <w:spacing w:before="200" w:line="360" w:lineRule="auto"/>
        <w:ind w:left="0" w:firstLine="709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</w:rPr>
      </w:pPr>
    </w:p>
    <w:p w14:paraId="3CA62588" w14:textId="7B2B0B4D" w:rsidR="00AC41E3" w:rsidRPr="000D42CD" w:rsidRDefault="00AC41E3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В ходе анализа выяснилось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 самыми функциональными технологическими инновациями являются</w:t>
      </w:r>
      <w:r w:rsidR="002B3790" w:rsidRPr="000D42CD">
        <w:rPr>
          <w:rFonts w:ascii="Times New Roman" w:hAnsi="Times New Roman" w:cs="Times New Roman"/>
        </w:rPr>
        <w:t xml:space="preserve"> </w:t>
      </w:r>
      <w:r w:rsidR="002B3790">
        <w:rPr>
          <w:rFonts w:ascii="Times New Roman" w:hAnsi="Times New Roman" w:cs="Times New Roman"/>
        </w:rPr>
        <w:t>о</w:t>
      </w:r>
      <w:r w:rsidRPr="002B3790">
        <w:rPr>
          <w:rFonts w:ascii="Times New Roman" w:hAnsi="Times New Roman" w:cs="Times New Roman"/>
        </w:rPr>
        <w:t>блачная логистика</w:t>
      </w:r>
      <w:r w:rsidR="002B3790" w:rsidRPr="000D42CD">
        <w:rPr>
          <w:rFonts w:ascii="Times New Roman" w:hAnsi="Times New Roman" w:cs="Times New Roman"/>
        </w:rPr>
        <w:t xml:space="preserve">, </w:t>
      </w:r>
      <w:r w:rsidR="002B3790">
        <w:rPr>
          <w:rFonts w:ascii="Times New Roman" w:hAnsi="Times New Roman" w:cs="Times New Roman"/>
        </w:rPr>
        <w:t xml:space="preserve">которой соответствует 3 бизнес-решения </w:t>
      </w:r>
    </w:p>
    <w:p w14:paraId="4EF18352" w14:textId="6DA5C82C" w:rsidR="00DA7FEB" w:rsidRDefault="004F1CAD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Однако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стоит отметить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 с течением времени функциональность вышеприведенных технологических инноваций может меняться</w:t>
      </w:r>
      <w:r w:rsidRPr="000D42CD">
        <w:rPr>
          <w:rFonts w:ascii="Times New Roman" w:hAnsi="Times New Roman" w:cs="Times New Roman"/>
        </w:rPr>
        <w:t xml:space="preserve">: </w:t>
      </w:r>
      <w:r w:rsidRPr="00B4573F">
        <w:rPr>
          <w:rFonts w:ascii="Times New Roman" w:hAnsi="Times New Roman" w:cs="Times New Roman"/>
        </w:rPr>
        <w:t xml:space="preserve">постепенное </w:t>
      </w:r>
      <w:r w:rsidRPr="00B4573F">
        <w:rPr>
          <w:rFonts w:ascii="Times New Roman" w:hAnsi="Times New Roman" w:cs="Times New Roman"/>
        </w:rPr>
        <w:lastRenderedPageBreak/>
        <w:t>совершенствование технической стороны технологических инноваций влечет за собой расширение сфер применения</w:t>
      </w:r>
      <w:r w:rsidRPr="000D42CD">
        <w:rPr>
          <w:rFonts w:ascii="Times New Roman" w:hAnsi="Times New Roman" w:cs="Times New Roman"/>
        </w:rPr>
        <w:t>.</w:t>
      </w:r>
    </w:p>
    <w:p w14:paraId="58765A68" w14:textId="7A4D2513" w:rsidR="000B464C" w:rsidRPr="000D42CD" w:rsidRDefault="00A01F8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511502">
        <w:rPr>
          <w:rFonts w:ascii="Times New Roman" w:hAnsi="Times New Roman" w:cs="Times New Roman"/>
        </w:rPr>
        <w:t xml:space="preserve"> </w:t>
      </w:r>
      <w:r w:rsidR="00677F67" w:rsidRPr="00B4573F">
        <w:rPr>
          <w:rFonts w:ascii="Times New Roman" w:hAnsi="Times New Roman" w:cs="Times New Roman"/>
        </w:rPr>
        <w:t>2</w:t>
      </w:r>
      <w:r w:rsidR="003366FC" w:rsidRPr="000D42CD">
        <w:rPr>
          <w:rFonts w:ascii="Times New Roman" w:hAnsi="Times New Roman" w:cs="Times New Roman"/>
        </w:rPr>
        <w:t>.3</w:t>
      </w:r>
      <w:r w:rsidR="00677F67" w:rsidRPr="000D42CD">
        <w:rPr>
          <w:rFonts w:ascii="Times New Roman" w:hAnsi="Times New Roman" w:cs="Times New Roman"/>
        </w:rPr>
        <w:t xml:space="preserve"> </w:t>
      </w:r>
      <w:r w:rsidR="00677F67" w:rsidRPr="00B4573F">
        <w:rPr>
          <w:rFonts w:ascii="Times New Roman" w:hAnsi="Times New Roman" w:cs="Times New Roman"/>
        </w:rPr>
        <w:t>Технологические инновации и соответствующие логистические функции</w:t>
      </w:r>
      <w:r w:rsidR="00B341EB">
        <w:rPr>
          <w:rStyle w:val="a7"/>
          <w:rFonts w:ascii="Times New Roman" w:hAnsi="Times New Roman" w:cs="Times New Roman"/>
        </w:rPr>
        <w:footnoteReference w:id="25"/>
      </w:r>
    </w:p>
    <w:tbl>
      <w:tblPr>
        <w:tblW w:w="9564" w:type="dxa"/>
        <w:jc w:val="center"/>
        <w:tblLook w:val="04A0" w:firstRow="1" w:lastRow="0" w:firstColumn="1" w:lastColumn="0" w:noHBand="0" w:noVBand="1"/>
      </w:tblPr>
      <w:tblGrid>
        <w:gridCol w:w="2769"/>
        <w:gridCol w:w="6795"/>
      </w:tblGrid>
      <w:tr w:rsidR="00677F67" w:rsidRPr="00B4573F" w14:paraId="4DAC47CD" w14:textId="77777777" w:rsidTr="004F1CAD">
        <w:trPr>
          <w:trHeight w:val="320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73F" w14:textId="77777777" w:rsidR="00677F67" w:rsidRPr="00B4573F" w:rsidRDefault="00677F67" w:rsidP="004570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Технологическая инновация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281" w14:textId="77777777" w:rsidR="00677F67" w:rsidRPr="00B4573F" w:rsidRDefault="00677F67" w:rsidP="0045709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Логистическая функция</w:t>
            </w:r>
          </w:p>
        </w:tc>
      </w:tr>
      <w:tr w:rsidR="00677F67" w:rsidRPr="00B4573F" w14:paraId="281F84AF" w14:textId="77777777" w:rsidTr="00656960">
        <w:trPr>
          <w:trHeight w:val="320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749D" w14:textId="77777777" w:rsidR="00677F67" w:rsidRPr="00B4573F" w:rsidRDefault="00677F67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Интернет вещей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8F84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Грузопереработка</w:t>
            </w:r>
            <w:proofErr w:type="spellEnd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, Техническое обслуживание</w:t>
            </w:r>
          </w:p>
        </w:tc>
      </w:tr>
      <w:tr w:rsidR="00677F67" w:rsidRPr="00B4573F" w14:paraId="2D435FF9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FD39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0C6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Физическое распределение</w:t>
            </w:r>
          </w:p>
        </w:tc>
      </w:tr>
      <w:tr w:rsidR="00677F67" w:rsidRPr="00B4573F" w14:paraId="72D71EDC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9519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980E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Управление запасами</w:t>
            </w:r>
          </w:p>
        </w:tc>
      </w:tr>
      <w:tr w:rsidR="00677F67" w:rsidRPr="00B4573F" w14:paraId="1845A975" w14:textId="77777777" w:rsidTr="00656960">
        <w:trPr>
          <w:trHeight w:val="320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C97" w14:textId="77777777" w:rsidR="00677F67" w:rsidRPr="00B4573F" w:rsidRDefault="00677F67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Дополненная реальность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A1A3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Грузопереработка</w:t>
            </w:r>
            <w:proofErr w:type="spellEnd"/>
          </w:p>
        </w:tc>
      </w:tr>
      <w:tr w:rsidR="00677F67" w:rsidRPr="00B4573F" w14:paraId="7D6BC7E3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ACAB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AAF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Транспортировка</w:t>
            </w:r>
          </w:p>
        </w:tc>
      </w:tr>
      <w:tr w:rsidR="00677F67" w:rsidRPr="00B4573F" w14:paraId="0F6E16C9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5823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62D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Физическое распределение</w:t>
            </w:r>
          </w:p>
        </w:tc>
      </w:tr>
      <w:tr w:rsidR="00677F67" w:rsidRPr="00B4573F" w14:paraId="2C71A686" w14:textId="77777777" w:rsidTr="00656960">
        <w:trPr>
          <w:trHeight w:val="320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901" w14:textId="77777777" w:rsidR="00677F67" w:rsidRPr="00B4573F" w:rsidRDefault="00677F67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Роботы, автоматизация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6BE" w14:textId="220EEA3C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Грузопереработка</w:t>
            </w:r>
            <w:proofErr w:type="spellEnd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677F67" w:rsidRPr="00B4573F" w14:paraId="61961BEF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31CE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7E7A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Грузопереработка</w:t>
            </w:r>
            <w:proofErr w:type="spellEnd"/>
          </w:p>
        </w:tc>
      </w:tr>
      <w:tr w:rsidR="00677F67" w:rsidRPr="00B4573F" w14:paraId="64CF1C4B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855A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AC41" w14:textId="313CC568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Физическое распределение;</w:t>
            </w:r>
          </w:p>
        </w:tc>
      </w:tr>
      <w:tr w:rsidR="00677F67" w:rsidRPr="00B4573F" w14:paraId="133434DF" w14:textId="77777777" w:rsidTr="00656960">
        <w:trPr>
          <w:trHeight w:val="320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B8D" w14:textId="646C5FBA" w:rsidR="00677F67" w:rsidRPr="00B4573F" w:rsidRDefault="00677F67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Дешевые</w:t>
            </w:r>
            <w:r w:rsidR="0065696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сенсорные технологии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460C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Грузопереработка</w:t>
            </w:r>
            <w:proofErr w:type="spellEnd"/>
          </w:p>
        </w:tc>
      </w:tr>
      <w:tr w:rsidR="00677F67" w:rsidRPr="00B4573F" w14:paraId="7C417AE4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01E3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81E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Ценообразование</w:t>
            </w:r>
          </w:p>
        </w:tc>
      </w:tr>
      <w:tr w:rsidR="00677F67" w:rsidRPr="00B4573F" w14:paraId="668EF78C" w14:textId="77777777" w:rsidTr="00656960">
        <w:trPr>
          <w:trHeight w:val="320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6E6B" w14:textId="77777777" w:rsidR="00677F67" w:rsidRPr="00B4573F" w:rsidRDefault="00677F67" w:rsidP="006569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E6CB" w14:textId="2FFFA678" w:rsidR="00677F67" w:rsidRPr="00B4573F" w:rsidRDefault="00677F67" w:rsidP="002F0E2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Поддержание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стандартов обслуживания потребителей</w:t>
            </w:r>
          </w:p>
        </w:tc>
      </w:tr>
      <w:tr w:rsidR="00AC41E3" w:rsidRPr="00B4573F" w14:paraId="07FCEEDD" w14:textId="77777777" w:rsidTr="00656960">
        <w:trPr>
          <w:trHeight w:val="1800"/>
          <w:jc w:val="center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B517" w14:textId="77777777" w:rsidR="00AC41E3" w:rsidRPr="00B4573F" w:rsidRDefault="00AC41E3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Облачная логистика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172" w14:textId="081247E2" w:rsidR="00AC41E3" w:rsidRPr="00B4573F" w:rsidRDefault="00AC41E3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Поддержание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стандартов обслуживания потребителей;</w:t>
            </w:r>
          </w:p>
          <w:p w14:paraId="5D1EF72A" w14:textId="47AC7888" w:rsidR="00AC41E3" w:rsidRPr="00B4573F" w:rsidRDefault="00AC41E3" w:rsidP="00656960">
            <w:pPr>
              <w:spacing w:line="360" w:lineRule="auto"/>
              <w:ind w:left="773" w:hanging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распределение; Управление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запасами;</w:t>
            </w:r>
            <w:r w:rsidR="002F0E28">
              <w:rPr>
                <w:rFonts w:ascii="Times New Roman" w:hAnsi="Times New Roman" w:cs="Times New Roman"/>
              </w:rPr>
              <w:t> </w:t>
            </w:r>
            <w:r w:rsidR="008F3438" w:rsidRPr="002819FB">
              <w:rPr>
                <w:rFonts w:ascii="Times New Roman" w:hAnsi="Times New Roman" w:cs="Times New Roman"/>
              </w:rPr>
              <w:t>Управление выполнения заказов</w:t>
            </w:r>
          </w:p>
        </w:tc>
      </w:tr>
      <w:tr w:rsidR="00677F67" w:rsidRPr="00B4573F" w14:paraId="6DC5A052" w14:textId="77777777" w:rsidTr="00656960">
        <w:trPr>
          <w:trHeight w:val="414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D832" w14:textId="2CEBDA44" w:rsidR="00677F67" w:rsidRPr="00B4573F" w:rsidRDefault="00DA7D79" w:rsidP="00656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Большие д</w:t>
            </w:r>
            <w:r w:rsidR="00677F67"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анные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409" w14:textId="6AA2C218" w:rsidR="00677F67" w:rsidRPr="00B4573F" w:rsidRDefault="00677F67" w:rsidP="00656960">
            <w:pPr>
              <w:spacing w:line="360" w:lineRule="auto"/>
              <w:ind w:left="16" w:firstLine="6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Поддержание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стандартов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уживания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потребителей;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закупками;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запасами;</w:t>
            </w:r>
            <w:r w:rsidR="002F0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Физическое распределение</w:t>
            </w:r>
          </w:p>
        </w:tc>
      </w:tr>
      <w:tr w:rsidR="00677F67" w:rsidRPr="00B4573F" w14:paraId="4AD877F5" w14:textId="77777777" w:rsidTr="004F1CAD">
        <w:trPr>
          <w:trHeight w:val="414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46EF0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0BE7C" w14:textId="77777777" w:rsidR="00677F67" w:rsidRPr="00B4573F" w:rsidRDefault="00677F67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7BA" w:rsidRPr="00B4573F" w14:paraId="2ADFE457" w14:textId="77777777" w:rsidTr="004F1CAD">
        <w:trPr>
          <w:trHeight w:val="322"/>
          <w:jc w:val="center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BF3" w14:textId="77777777" w:rsidR="000937BA" w:rsidRPr="00B4573F" w:rsidRDefault="000937BA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4FC" w14:textId="77777777" w:rsidR="000937BA" w:rsidRPr="00B4573F" w:rsidRDefault="000937BA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C8FD29D" w14:textId="77777777" w:rsidR="004F1CAD" w:rsidRDefault="004F1CAD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49ED64A" w14:textId="31CAB90D" w:rsidR="004F1CAD" w:rsidRPr="00B4573F" w:rsidRDefault="004F1CAD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Результаты анализа позволили также выявить логистические функции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на содействие выполнению которых направлено большее количество технологических инноваций</w:t>
      </w:r>
      <w:r>
        <w:rPr>
          <w:rFonts w:ascii="Times New Roman" w:hAnsi="Times New Roman" w:cs="Times New Roman"/>
        </w:rPr>
        <w:t xml:space="preserve"> (Т</w:t>
      </w:r>
      <w:r w:rsidR="00A01F8C">
        <w:rPr>
          <w:rFonts w:ascii="Times New Roman" w:hAnsi="Times New Roman" w:cs="Times New Roman"/>
        </w:rPr>
        <w:t>аблица</w:t>
      </w:r>
      <w:r w:rsidR="00511502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2</w:t>
      </w:r>
      <w:r w:rsidRPr="000D42CD">
        <w:rPr>
          <w:rFonts w:ascii="Times New Roman" w:hAnsi="Times New Roman" w:cs="Times New Roman"/>
        </w:rPr>
        <w:t>.4</w:t>
      </w:r>
      <w:r w:rsidRPr="00B4573F">
        <w:rPr>
          <w:rFonts w:ascii="Times New Roman" w:hAnsi="Times New Roman" w:cs="Times New Roman"/>
        </w:rPr>
        <w:t>)</w:t>
      </w:r>
    </w:p>
    <w:p w14:paraId="341AE895" w14:textId="00FD1194" w:rsidR="00807400" w:rsidRPr="000D42CD" w:rsidRDefault="005A5C8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lastRenderedPageBreak/>
        <w:t>Результаты анализа позволили также выявить логистические функции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на содействие выполнению которых направлено большее количество технологических инноваций</w:t>
      </w:r>
      <w:r w:rsidR="00450785">
        <w:rPr>
          <w:rFonts w:ascii="Times New Roman" w:hAnsi="Times New Roman" w:cs="Times New Roman"/>
        </w:rPr>
        <w:t xml:space="preserve"> (Т</w:t>
      </w:r>
      <w:r w:rsidRPr="00B4573F">
        <w:rPr>
          <w:rFonts w:ascii="Times New Roman" w:hAnsi="Times New Roman" w:cs="Times New Roman"/>
        </w:rPr>
        <w:t>аблица</w:t>
      </w:r>
      <w:r w:rsidR="002F0E28">
        <w:rPr>
          <w:rFonts w:ascii="Times New Roman" w:hAnsi="Times New Roman" w:cs="Times New Roman"/>
        </w:rPr>
        <w:t xml:space="preserve"> </w:t>
      </w:r>
      <w:r w:rsidR="000937BA" w:rsidRPr="00B4573F">
        <w:rPr>
          <w:rFonts w:ascii="Times New Roman" w:hAnsi="Times New Roman" w:cs="Times New Roman"/>
        </w:rPr>
        <w:t>2</w:t>
      </w:r>
      <w:r w:rsidR="00FC198F" w:rsidRPr="000D42CD">
        <w:rPr>
          <w:rFonts w:ascii="Times New Roman" w:hAnsi="Times New Roman" w:cs="Times New Roman"/>
        </w:rPr>
        <w:t>.4</w:t>
      </w:r>
      <w:r w:rsidRPr="00B4573F">
        <w:rPr>
          <w:rFonts w:ascii="Times New Roman" w:hAnsi="Times New Roman" w:cs="Times New Roman"/>
        </w:rPr>
        <w:t>)</w:t>
      </w:r>
      <w:r w:rsidR="002B3790" w:rsidRPr="000D42CD">
        <w:rPr>
          <w:rFonts w:ascii="Times New Roman" w:hAnsi="Times New Roman" w:cs="Times New Roman"/>
        </w:rPr>
        <w:t>:</w:t>
      </w:r>
      <w:r w:rsidR="00807400" w:rsidRPr="00B4573F">
        <w:rPr>
          <w:rFonts w:ascii="Times New Roman" w:hAnsi="Times New Roman" w:cs="Times New Roman"/>
        </w:rPr>
        <w:t xml:space="preserve"> наибольшее количество технологических инноваций направлено на содействие выполнению таких функций</w:t>
      </w:r>
      <w:r w:rsidR="00807400" w:rsidRPr="000D42CD">
        <w:rPr>
          <w:rFonts w:ascii="Times New Roman" w:hAnsi="Times New Roman" w:cs="Times New Roman"/>
        </w:rPr>
        <w:t xml:space="preserve">, </w:t>
      </w:r>
      <w:r w:rsidR="00807400" w:rsidRPr="00B4573F">
        <w:rPr>
          <w:rFonts w:ascii="Times New Roman" w:hAnsi="Times New Roman" w:cs="Times New Roman"/>
        </w:rPr>
        <w:t>как</w:t>
      </w:r>
      <w:r w:rsidR="00807400" w:rsidRPr="000D42CD">
        <w:rPr>
          <w:rFonts w:ascii="Times New Roman" w:hAnsi="Times New Roman" w:cs="Times New Roman"/>
        </w:rPr>
        <w:t>:</w:t>
      </w:r>
    </w:p>
    <w:p w14:paraId="07597346" w14:textId="77777777" w:rsidR="00807400" w:rsidRPr="00E86417" w:rsidRDefault="0080740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86417">
        <w:rPr>
          <w:rFonts w:ascii="Times New Roman" w:hAnsi="Times New Roman" w:cs="Times New Roman"/>
        </w:rPr>
        <w:t>грузопереработка</w:t>
      </w:r>
      <w:proofErr w:type="spellEnd"/>
      <w:r w:rsidRPr="00E86417">
        <w:rPr>
          <w:rFonts w:ascii="Times New Roman" w:hAnsi="Times New Roman" w:cs="Times New Roman"/>
          <w:lang w:val="en-US"/>
        </w:rPr>
        <w:t>;</w:t>
      </w:r>
    </w:p>
    <w:p w14:paraId="3321D5FC" w14:textId="15C33703" w:rsidR="00807400" w:rsidRPr="00E86417" w:rsidRDefault="0080740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физическое распределение</w:t>
      </w:r>
      <w:r w:rsidRPr="00E86417">
        <w:rPr>
          <w:rFonts w:ascii="Times New Roman" w:hAnsi="Times New Roman" w:cs="Times New Roman"/>
          <w:lang w:val="en-US"/>
        </w:rPr>
        <w:t>.</w:t>
      </w:r>
    </w:p>
    <w:p w14:paraId="00E31479" w14:textId="70CD2ECA" w:rsidR="004F1CAD" w:rsidRPr="000D42CD" w:rsidRDefault="002B379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результат может</w:t>
      </w:r>
      <w:r w:rsidR="003672B9">
        <w:rPr>
          <w:rFonts w:ascii="Times New Roman" w:hAnsi="Times New Roman" w:cs="Times New Roman"/>
        </w:rPr>
        <w:t xml:space="preserve"> давать основания </w:t>
      </w:r>
      <w:r w:rsidR="0008109E">
        <w:rPr>
          <w:rFonts w:ascii="Times New Roman" w:hAnsi="Times New Roman" w:cs="Times New Roman"/>
        </w:rPr>
        <w:t>предполагать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 w:rsidR="003672B9">
        <w:rPr>
          <w:rFonts w:ascii="Times New Roman" w:hAnsi="Times New Roman" w:cs="Times New Roman"/>
        </w:rPr>
        <w:t xml:space="preserve"> эти логистические функции являются одними из самых проблемных для компаний</w:t>
      </w:r>
      <w:r w:rsidR="003672B9" w:rsidRPr="000D42CD">
        <w:rPr>
          <w:rFonts w:ascii="Times New Roman" w:hAnsi="Times New Roman" w:cs="Times New Roman"/>
        </w:rPr>
        <w:t xml:space="preserve">, </w:t>
      </w:r>
      <w:r w:rsidR="003672B9">
        <w:rPr>
          <w:rFonts w:ascii="Times New Roman" w:hAnsi="Times New Roman" w:cs="Times New Roman"/>
        </w:rPr>
        <w:t>поскольку большинство бизнес-решений направляется именно на них</w:t>
      </w:r>
      <w:r w:rsidR="003672B9" w:rsidRPr="000D42CD">
        <w:rPr>
          <w:rFonts w:ascii="Times New Roman" w:hAnsi="Times New Roman" w:cs="Times New Roman"/>
        </w:rPr>
        <w:t>.</w:t>
      </w:r>
    </w:p>
    <w:p w14:paraId="6EE619DF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C7B7341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701462C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6EE03B8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4115586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80AF1E9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6EF57C7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70748DC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D82D20D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EC1040D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DC563ED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8976905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3A4AA47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F2527E1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F77C485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0BAFDBB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0A4B97D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A6CBFFD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90DFCA5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8A1EE1A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7384311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71EB78" w14:textId="77777777" w:rsidR="00DA7FEB" w:rsidRDefault="00DA7FEB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37A44F2" w14:textId="24876C29" w:rsidR="00E403AE" w:rsidRPr="000D42CD" w:rsidRDefault="00A01F8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</w:t>
      </w:r>
      <w:r w:rsidR="00511502">
        <w:rPr>
          <w:rFonts w:ascii="Times New Roman" w:hAnsi="Times New Roman" w:cs="Times New Roman"/>
        </w:rPr>
        <w:t xml:space="preserve"> </w:t>
      </w:r>
      <w:r w:rsidR="00E403AE" w:rsidRPr="00B4573F">
        <w:rPr>
          <w:rFonts w:ascii="Times New Roman" w:hAnsi="Times New Roman" w:cs="Times New Roman"/>
        </w:rPr>
        <w:t>2</w:t>
      </w:r>
      <w:r w:rsidR="00E86417">
        <w:rPr>
          <w:rFonts w:ascii="Times New Roman" w:hAnsi="Times New Roman" w:cs="Times New Roman"/>
        </w:rPr>
        <w:t>.4</w:t>
      </w:r>
      <w:r w:rsidR="00E403AE" w:rsidRPr="000D42CD">
        <w:rPr>
          <w:rFonts w:ascii="Times New Roman" w:hAnsi="Times New Roman" w:cs="Times New Roman"/>
        </w:rPr>
        <w:t xml:space="preserve"> </w:t>
      </w:r>
      <w:r w:rsidR="00E403AE" w:rsidRPr="00B4573F">
        <w:rPr>
          <w:rFonts w:ascii="Times New Roman" w:hAnsi="Times New Roman" w:cs="Times New Roman"/>
        </w:rPr>
        <w:t>Количество технологических инноваций</w:t>
      </w:r>
      <w:r w:rsidR="00E403AE" w:rsidRPr="000D42CD">
        <w:rPr>
          <w:rFonts w:ascii="Times New Roman" w:hAnsi="Times New Roman" w:cs="Times New Roman"/>
        </w:rPr>
        <w:t xml:space="preserve"> </w:t>
      </w:r>
      <w:r w:rsidR="00E403AE" w:rsidRPr="00B4573F">
        <w:rPr>
          <w:rFonts w:ascii="Times New Roman" w:hAnsi="Times New Roman" w:cs="Times New Roman"/>
        </w:rPr>
        <w:t>для каждой логистической функции</w:t>
      </w:r>
      <w:r w:rsidR="00BB5825">
        <w:rPr>
          <w:rStyle w:val="a7"/>
          <w:rFonts w:ascii="Times New Roman" w:hAnsi="Times New Roman" w:cs="Times New Roman"/>
          <w:lang w:val="en-US"/>
        </w:rPr>
        <w:footnoteReference w:id="26"/>
      </w: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1224"/>
        <w:gridCol w:w="36"/>
        <w:gridCol w:w="3560"/>
        <w:gridCol w:w="4140"/>
      </w:tblGrid>
      <w:tr w:rsidR="005A5C80" w:rsidRPr="00450785" w14:paraId="658CD69C" w14:textId="77777777" w:rsidTr="00E21F24">
        <w:trPr>
          <w:trHeight w:val="320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D3E" w14:textId="77777777" w:rsidR="005A5C80" w:rsidRPr="00DA7FEB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7FE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EB9" w14:textId="7D2224DC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76EFF">
              <w:rPr>
                <w:rFonts w:ascii="Times New Roman" w:eastAsia="Times New Roman" w:hAnsi="Times New Roman" w:cs="Times New Roman"/>
                <w:bCs/>
              </w:rPr>
              <w:t>Грузопереработка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5F5A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Интернет Вещей</w:t>
            </w:r>
          </w:p>
        </w:tc>
      </w:tr>
      <w:tr w:rsidR="005A5C80" w:rsidRPr="00450785" w14:paraId="7EF73727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137C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5CB4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B5F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Роботы, автоматизация</w:t>
            </w:r>
          </w:p>
        </w:tc>
      </w:tr>
      <w:tr w:rsidR="005A5C80" w:rsidRPr="00450785" w14:paraId="12EE734F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C37C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50AC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D496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Роботы, автоматизация</w:t>
            </w:r>
          </w:p>
        </w:tc>
      </w:tr>
      <w:tr w:rsidR="005A5C80" w:rsidRPr="00450785" w14:paraId="7D0FCC21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5811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711F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9026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Дешевые сенсорные технологии</w:t>
            </w:r>
          </w:p>
        </w:tc>
      </w:tr>
      <w:tr w:rsidR="005A5C80" w:rsidRPr="00450785" w14:paraId="6CFE47E9" w14:textId="77777777" w:rsidTr="00E21F24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1562" w14:textId="77777777" w:rsidR="005A5C80" w:rsidRPr="00DA7FEB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7FE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3322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Техническое обслуживание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3B9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Интернет Вещей</w:t>
            </w:r>
          </w:p>
        </w:tc>
      </w:tr>
      <w:tr w:rsidR="005A5C80" w:rsidRPr="00450785" w14:paraId="15ADEF12" w14:textId="77777777" w:rsidTr="00E21F24">
        <w:trPr>
          <w:trHeight w:val="320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AF53" w14:textId="77777777" w:rsidR="005A5C80" w:rsidRPr="00DA7FEB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7FE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02C1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Физическое распределение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CD7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Интернет Вещей</w:t>
            </w:r>
          </w:p>
        </w:tc>
      </w:tr>
      <w:tr w:rsidR="005A5C80" w:rsidRPr="00450785" w14:paraId="18BC8DE1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4CA5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3E3D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A45E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Дополненная реальность</w:t>
            </w:r>
          </w:p>
        </w:tc>
      </w:tr>
      <w:tr w:rsidR="005A5C80" w:rsidRPr="00450785" w14:paraId="4C65E7F5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C184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9116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24E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Роботы, автоматизация</w:t>
            </w:r>
          </w:p>
        </w:tc>
      </w:tr>
      <w:tr w:rsidR="005A5C80" w:rsidRPr="00450785" w14:paraId="2524CBCC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1F3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7036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80D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Облачная логистика</w:t>
            </w:r>
          </w:p>
        </w:tc>
      </w:tr>
      <w:tr w:rsidR="005A5C80" w:rsidRPr="00450785" w14:paraId="17695A17" w14:textId="77777777" w:rsidTr="00E21F24">
        <w:trPr>
          <w:trHeight w:val="320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191E" w14:textId="77777777" w:rsidR="005A5C80" w:rsidRPr="00DA7FEB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7FE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CBB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Управление запасами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AB0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Интернет Вещей</w:t>
            </w:r>
          </w:p>
        </w:tc>
      </w:tr>
      <w:tr w:rsidR="005A5C80" w:rsidRPr="00450785" w14:paraId="1128ECA5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EA44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F83D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0537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Облачная логистика</w:t>
            </w:r>
          </w:p>
        </w:tc>
      </w:tr>
      <w:tr w:rsidR="005A5C80" w:rsidRPr="00450785" w14:paraId="1DB1C7F7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B5D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7C2E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20C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Большие Данные</w:t>
            </w:r>
          </w:p>
        </w:tc>
      </w:tr>
      <w:tr w:rsidR="005A5C80" w:rsidRPr="00450785" w14:paraId="76BA282E" w14:textId="77777777" w:rsidTr="00E21F24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BA6" w14:textId="77777777" w:rsidR="005A5C80" w:rsidRPr="00DA7FEB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7FE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ACA1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Транспортировка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7B5" w14:textId="2E0FEB0E" w:rsidR="005A5C80" w:rsidRPr="00776EFF" w:rsidRDefault="00776EFF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Дополненная</w:t>
            </w:r>
            <w:r w:rsidR="005A5C80" w:rsidRPr="00776EFF">
              <w:rPr>
                <w:rFonts w:ascii="Times New Roman" w:eastAsia="Times New Roman" w:hAnsi="Times New Roman" w:cs="Times New Roman"/>
                <w:color w:val="000000"/>
              </w:rPr>
              <w:t xml:space="preserve"> реальность</w:t>
            </w:r>
          </w:p>
        </w:tc>
      </w:tr>
      <w:tr w:rsidR="005A5C80" w:rsidRPr="00450785" w14:paraId="3FC13CF5" w14:textId="77777777" w:rsidTr="00E21F24">
        <w:trPr>
          <w:trHeight w:val="320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6F76" w14:textId="77777777" w:rsidR="005A5C80" w:rsidRPr="00DA7FEB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7FE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A5B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Ценообразование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2C2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Дешевые сенсорные технологии</w:t>
            </w:r>
          </w:p>
        </w:tc>
      </w:tr>
      <w:tr w:rsidR="005A5C80" w:rsidRPr="00450785" w14:paraId="7BA40692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4A7C" w14:textId="77777777" w:rsidR="005A5C80" w:rsidRPr="00DA7FEB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72D4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B8E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Облачная логистика</w:t>
            </w:r>
          </w:p>
        </w:tc>
      </w:tr>
      <w:tr w:rsidR="005A5C80" w:rsidRPr="00450785" w14:paraId="1602CE47" w14:textId="77777777" w:rsidTr="00E21F24">
        <w:trPr>
          <w:trHeight w:val="320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3E3" w14:textId="77777777" w:rsidR="005A5C80" w:rsidRPr="00DA7FEB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7FE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740" w14:textId="445E0BF1" w:rsidR="005A5C80" w:rsidRPr="00776EFF" w:rsidRDefault="005A5C80" w:rsidP="006569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Поддержание</w:t>
            </w:r>
            <w:r w:rsidR="00656960">
              <w:rPr>
                <w:rFonts w:ascii="Times New Roman" w:eastAsia="Times New Roman" w:hAnsi="Times New Roman" w:cs="Times New Roman"/>
                <w:bCs/>
              </w:rPr>
              <w:t>  </w:t>
            </w:r>
            <w:r w:rsidRPr="00776EFF">
              <w:rPr>
                <w:rFonts w:ascii="Times New Roman" w:eastAsia="Times New Roman" w:hAnsi="Times New Roman" w:cs="Times New Roman"/>
                <w:bCs/>
              </w:rPr>
              <w:t>стандартов обслуживания потребителей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CFA5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Дешевые сенсорные технологии</w:t>
            </w:r>
          </w:p>
        </w:tc>
      </w:tr>
      <w:tr w:rsidR="005A5C80" w:rsidRPr="00450785" w14:paraId="4A6730E1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B66" w14:textId="77777777" w:rsidR="005A5C80" w:rsidRPr="00450785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A4F8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1C8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Облачная логистика</w:t>
            </w:r>
          </w:p>
        </w:tc>
      </w:tr>
      <w:tr w:rsidR="005A5C80" w:rsidRPr="00450785" w14:paraId="78A65BEE" w14:textId="77777777" w:rsidTr="00E21F24">
        <w:trPr>
          <w:trHeight w:val="32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FEE1" w14:textId="77777777" w:rsidR="005A5C80" w:rsidRPr="00450785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118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A2A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Большие данные</w:t>
            </w:r>
          </w:p>
        </w:tc>
      </w:tr>
      <w:tr w:rsidR="005A5C80" w:rsidRPr="00450785" w14:paraId="6DF29904" w14:textId="77777777" w:rsidTr="00E21F24">
        <w:trPr>
          <w:trHeight w:val="320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AF07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2DF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Информационно-компьютерная поддержка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8BF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Облачная логистика</w:t>
            </w:r>
          </w:p>
        </w:tc>
      </w:tr>
      <w:tr w:rsidR="005A5C80" w:rsidRPr="00450785" w14:paraId="52F56D84" w14:textId="77777777" w:rsidTr="00E21F24">
        <w:trPr>
          <w:trHeight w:val="320"/>
          <w:jc w:val="center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F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49FE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4095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Облачное УЦП</w:t>
            </w:r>
          </w:p>
        </w:tc>
      </w:tr>
      <w:tr w:rsidR="005A5C80" w:rsidRPr="00450785" w14:paraId="6D2CD21A" w14:textId="77777777" w:rsidTr="00E21F24">
        <w:trPr>
          <w:trHeight w:val="320"/>
          <w:jc w:val="center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558B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813F" w14:textId="77777777" w:rsidR="005A5C80" w:rsidRPr="00776EFF" w:rsidRDefault="005A5C80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403A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Большие Данные</w:t>
            </w:r>
          </w:p>
        </w:tc>
      </w:tr>
      <w:tr w:rsidR="005A5C80" w:rsidRPr="00776EFF" w14:paraId="4A0A2D12" w14:textId="77777777" w:rsidTr="00E21F24">
        <w:trPr>
          <w:trHeight w:val="36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1E6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877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6EFF">
              <w:rPr>
                <w:rFonts w:ascii="Times New Roman" w:eastAsia="Times New Roman" w:hAnsi="Times New Roman" w:cs="Times New Roman"/>
                <w:bCs/>
              </w:rPr>
              <w:t>Управление закупками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0D6E" w14:textId="77777777" w:rsidR="005A5C80" w:rsidRPr="00776EFF" w:rsidRDefault="005A5C80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6EFF">
              <w:rPr>
                <w:rFonts w:ascii="Times New Roman" w:eastAsia="Times New Roman" w:hAnsi="Times New Roman" w:cs="Times New Roman"/>
                <w:color w:val="000000"/>
              </w:rPr>
              <w:t>Большие Данные</w:t>
            </w:r>
          </w:p>
        </w:tc>
      </w:tr>
    </w:tbl>
    <w:p w14:paraId="600EC309" w14:textId="77777777" w:rsidR="00D95C34" w:rsidRPr="00776EFF" w:rsidRDefault="00D95C34" w:rsidP="00511502">
      <w:pPr>
        <w:spacing w:line="360" w:lineRule="auto"/>
        <w:jc w:val="both"/>
        <w:rPr>
          <w:rFonts w:ascii="Times New Roman" w:hAnsi="Times New Roman" w:cs="Times New Roman"/>
        </w:rPr>
      </w:pPr>
    </w:p>
    <w:p w14:paraId="4326C4AD" w14:textId="1896991E" w:rsidR="00D2157B" w:rsidRDefault="00487E22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95C34" w:rsidRPr="000D42CD">
        <w:rPr>
          <w:rFonts w:ascii="Times New Roman" w:hAnsi="Times New Roman" w:cs="Times New Roman"/>
        </w:rPr>
        <w:t>виду того,</w:t>
      </w:r>
      <w:r w:rsidR="00A343AE" w:rsidRPr="000D42CD">
        <w:rPr>
          <w:rFonts w:ascii="Times New Roman" w:hAnsi="Times New Roman" w:cs="Times New Roman"/>
        </w:rPr>
        <w:t xml:space="preserve"> </w:t>
      </w:r>
      <w:r w:rsidR="00A343AE" w:rsidRPr="00B4573F">
        <w:rPr>
          <w:rFonts w:ascii="Times New Roman" w:hAnsi="Times New Roman" w:cs="Times New Roman"/>
        </w:rPr>
        <w:t xml:space="preserve">что целью данного исследования является </w:t>
      </w:r>
      <w:r w:rsidR="00B81E41" w:rsidRPr="00B4573F">
        <w:rPr>
          <w:rFonts w:ascii="Times New Roman" w:hAnsi="Times New Roman" w:cs="Times New Roman"/>
        </w:rPr>
        <w:t>выявление и анализ возможностей применения технологических инноваций в логистике и управлении цепями поставок на примере российских компаний</w:t>
      </w:r>
      <w:r w:rsidR="00B81E41" w:rsidRPr="000D42CD">
        <w:rPr>
          <w:rFonts w:ascii="Times New Roman" w:hAnsi="Times New Roman" w:cs="Times New Roman"/>
        </w:rPr>
        <w:t xml:space="preserve">, </w:t>
      </w:r>
      <w:r w:rsidR="00181E67" w:rsidRPr="000D42CD">
        <w:rPr>
          <w:rFonts w:ascii="Times New Roman" w:hAnsi="Times New Roman" w:cs="Times New Roman"/>
        </w:rPr>
        <w:t xml:space="preserve">в </w:t>
      </w:r>
      <w:r w:rsidR="00181E67" w:rsidRPr="00B4573F">
        <w:rPr>
          <w:rFonts w:ascii="Times New Roman" w:hAnsi="Times New Roman" w:cs="Times New Roman"/>
        </w:rPr>
        <w:t>качестве следующего этапа исследования необходимо</w:t>
      </w:r>
      <w:r w:rsidR="00B26835" w:rsidRPr="00B4573F">
        <w:rPr>
          <w:rFonts w:ascii="Times New Roman" w:hAnsi="Times New Roman" w:cs="Times New Roman"/>
        </w:rPr>
        <w:t xml:space="preserve"> </w:t>
      </w:r>
      <w:r w:rsidR="00872735" w:rsidRPr="00B4573F">
        <w:rPr>
          <w:rFonts w:ascii="Times New Roman" w:hAnsi="Times New Roman" w:cs="Times New Roman"/>
        </w:rPr>
        <w:t>определить те технологические инновации</w:t>
      </w:r>
      <w:r w:rsidR="00872735" w:rsidRPr="000D42CD">
        <w:rPr>
          <w:rFonts w:ascii="Times New Roman" w:hAnsi="Times New Roman" w:cs="Times New Roman"/>
        </w:rPr>
        <w:t xml:space="preserve">, </w:t>
      </w:r>
      <w:r w:rsidR="00BF0E6C">
        <w:rPr>
          <w:rFonts w:ascii="Times New Roman" w:hAnsi="Times New Roman" w:cs="Times New Roman"/>
        </w:rPr>
        <w:t xml:space="preserve">которые являются готовыми к использованию и внедрению в логистику и управление цепями поставок российских </w:t>
      </w:r>
      <w:r w:rsidR="00BF0E6C">
        <w:rPr>
          <w:rFonts w:ascii="Times New Roman" w:hAnsi="Times New Roman" w:cs="Times New Roman"/>
        </w:rPr>
        <w:lastRenderedPageBreak/>
        <w:t>компаний</w:t>
      </w:r>
      <w:r w:rsidR="00BF0E6C" w:rsidRPr="00ED6BA4">
        <w:rPr>
          <w:rFonts w:ascii="Times New Roman" w:hAnsi="Times New Roman" w:cs="Times New Roman"/>
        </w:rPr>
        <w:t xml:space="preserve">, </w:t>
      </w:r>
      <w:r w:rsidR="009E414A" w:rsidRPr="00B4573F">
        <w:rPr>
          <w:rFonts w:ascii="Times New Roman" w:hAnsi="Times New Roman" w:cs="Times New Roman"/>
        </w:rPr>
        <w:t>т</w:t>
      </w:r>
      <w:r w:rsidR="009E414A" w:rsidRPr="000D42CD">
        <w:rPr>
          <w:rFonts w:ascii="Times New Roman" w:hAnsi="Times New Roman" w:cs="Times New Roman"/>
        </w:rPr>
        <w:t>.</w:t>
      </w:r>
      <w:r w:rsidR="009E414A" w:rsidRPr="00B4573F">
        <w:rPr>
          <w:rFonts w:ascii="Times New Roman" w:hAnsi="Times New Roman" w:cs="Times New Roman"/>
        </w:rPr>
        <w:t>к</w:t>
      </w:r>
      <w:r w:rsidR="009E414A" w:rsidRPr="000D42CD">
        <w:rPr>
          <w:rFonts w:ascii="Times New Roman" w:hAnsi="Times New Roman" w:cs="Times New Roman"/>
        </w:rPr>
        <w:t xml:space="preserve">. </w:t>
      </w:r>
      <w:r w:rsidR="00BF0E6C">
        <w:rPr>
          <w:rFonts w:ascii="Times New Roman" w:hAnsi="Times New Roman" w:cs="Times New Roman"/>
        </w:rPr>
        <w:t>такие технологические инновации</w:t>
      </w:r>
      <w:r w:rsidR="0076073D" w:rsidRPr="00B4573F">
        <w:rPr>
          <w:rFonts w:ascii="Times New Roman" w:hAnsi="Times New Roman" w:cs="Times New Roman"/>
        </w:rPr>
        <w:t xml:space="preserve"> </w:t>
      </w:r>
      <w:r w:rsidR="00BF0E6C">
        <w:rPr>
          <w:rFonts w:ascii="Times New Roman" w:hAnsi="Times New Roman" w:cs="Times New Roman"/>
        </w:rPr>
        <w:t>позволя</w:t>
      </w:r>
      <w:r w:rsidR="00EF08F1" w:rsidRPr="00B4573F">
        <w:rPr>
          <w:rFonts w:ascii="Times New Roman" w:hAnsi="Times New Roman" w:cs="Times New Roman"/>
        </w:rPr>
        <w:t xml:space="preserve">т </w:t>
      </w:r>
      <w:r w:rsidR="00BF0E6C">
        <w:rPr>
          <w:rFonts w:ascii="Times New Roman" w:hAnsi="Times New Roman" w:cs="Times New Roman"/>
        </w:rPr>
        <w:t xml:space="preserve">наилучшим образом оценить </w:t>
      </w:r>
      <w:proofErr w:type="spellStart"/>
      <w:r w:rsidR="00BF0E6C">
        <w:rPr>
          <w:rFonts w:ascii="Times New Roman" w:hAnsi="Times New Roman" w:cs="Times New Roman"/>
        </w:rPr>
        <w:t>их</w:t>
      </w:r>
      <w:r w:rsidR="00D36AE4" w:rsidRPr="00B4573F">
        <w:rPr>
          <w:rFonts w:ascii="Times New Roman" w:hAnsi="Times New Roman" w:cs="Times New Roman"/>
        </w:rPr>
        <w:t>влияние</w:t>
      </w:r>
      <w:proofErr w:type="spellEnd"/>
      <w:r w:rsidR="00D36AE4" w:rsidRPr="00B4573F">
        <w:rPr>
          <w:rFonts w:ascii="Times New Roman" w:hAnsi="Times New Roman" w:cs="Times New Roman"/>
        </w:rPr>
        <w:t xml:space="preserve"> на логистику и управление цепями поставок и применение.</w:t>
      </w:r>
    </w:p>
    <w:p w14:paraId="6B704F48" w14:textId="435F59D9" w:rsidR="00BA225C" w:rsidRPr="00ED6BA4" w:rsidRDefault="00ED1675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выбора в пользу той или иной технологической инновации происходило посредством</w:t>
      </w:r>
      <w:r w:rsidR="00487E22">
        <w:rPr>
          <w:rFonts w:ascii="Times New Roman" w:hAnsi="Times New Roman" w:cs="Times New Roman"/>
        </w:rPr>
        <w:t xml:space="preserve"> применения</w:t>
      </w:r>
      <w:r>
        <w:rPr>
          <w:rFonts w:ascii="Times New Roman" w:hAnsi="Times New Roman" w:cs="Times New Roman"/>
        </w:rPr>
        <w:t xml:space="preserve"> метода анализа иерархий</w:t>
      </w:r>
      <w:r>
        <w:rPr>
          <w:rStyle w:val="a7"/>
          <w:rFonts w:ascii="Times New Roman" w:hAnsi="Times New Roman" w:cs="Times New Roman"/>
        </w:rPr>
        <w:footnoteReference w:id="27"/>
      </w:r>
      <w:r w:rsidRPr="00ED6BA4">
        <w:rPr>
          <w:rFonts w:ascii="Times New Roman" w:hAnsi="Times New Roman" w:cs="Times New Roman"/>
        </w:rPr>
        <w:t>.</w:t>
      </w:r>
      <w:r w:rsidR="00BA225C" w:rsidRPr="00ED6BA4">
        <w:rPr>
          <w:rFonts w:ascii="Times New Roman" w:hAnsi="Times New Roman" w:cs="Times New Roman"/>
        </w:rPr>
        <w:t xml:space="preserve"> </w:t>
      </w:r>
      <w:r w:rsidR="0066615B">
        <w:rPr>
          <w:rFonts w:ascii="Times New Roman" w:hAnsi="Times New Roman" w:cs="Times New Roman"/>
        </w:rPr>
        <w:t>В основе метода лежит графическое представление задачи посредством многоуровневой иерархии</w:t>
      </w:r>
      <w:r w:rsidR="007C2307" w:rsidRPr="00ED6BA4">
        <w:rPr>
          <w:rFonts w:ascii="Times New Roman" w:hAnsi="Times New Roman" w:cs="Times New Roman"/>
        </w:rPr>
        <w:t xml:space="preserve">, </w:t>
      </w:r>
      <w:r w:rsidR="007C2307">
        <w:rPr>
          <w:rFonts w:ascii="Times New Roman" w:hAnsi="Times New Roman" w:cs="Times New Roman"/>
        </w:rPr>
        <w:t>выбор цели</w:t>
      </w:r>
      <w:r w:rsidR="007C2307" w:rsidRPr="00ED6BA4">
        <w:rPr>
          <w:rFonts w:ascii="Times New Roman" w:hAnsi="Times New Roman" w:cs="Times New Roman"/>
        </w:rPr>
        <w:t xml:space="preserve">, </w:t>
      </w:r>
      <w:r w:rsidR="007C2307">
        <w:rPr>
          <w:rFonts w:ascii="Times New Roman" w:hAnsi="Times New Roman" w:cs="Times New Roman"/>
        </w:rPr>
        <w:t>критериев оценки</w:t>
      </w:r>
      <w:r w:rsidR="007C2307" w:rsidRPr="00ED6BA4">
        <w:rPr>
          <w:rFonts w:ascii="Times New Roman" w:hAnsi="Times New Roman" w:cs="Times New Roman"/>
        </w:rPr>
        <w:t xml:space="preserve">, </w:t>
      </w:r>
      <w:r w:rsidR="007C2307">
        <w:rPr>
          <w:rFonts w:ascii="Times New Roman" w:hAnsi="Times New Roman" w:cs="Times New Roman"/>
        </w:rPr>
        <w:t>альтернатив и определение экспертного мнения по поводу оценки альтернатив относительно критериев оценки</w:t>
      </w:r>
      <w:r w:rsidR="00FE10DB">
        <w:rPr>
          <w:rFonts w:ascii="Times New Roman" w:hAnsi="Times New Roman" w:cs="Times New Roman"/>
        </w:rPr>
        <w:t xml:space="preserve"> </w:t>
      </w:r>
      <w:r w:rsidR="00FE10DB" w:rsidRPr="00ED6BA4">
        <w:rPr>
          <w:rFonts w:ascii="Times New Roman" w:hAnsi="Times New Roman" w:cs="Times New Roman"/>
        </w:rPr>
        <w:t>(</w:t>
      </w:r>
      <w:r w:rsidR="00D92585">
        <w:rPr>
          <w:rFonts w:ascii="Times New Roman" w:hAnsi="Times New Roman" w:cs="Times New Roman"/>
        </w:rPr>
        <w:t>Рис</w:t>
      </w:r>
      <w:r w:rsidR="00A01F8C">
        <w:rPr>
          <w:rFonts w:ascii="Times New Roman" w:hAnsi="Times New Roman" w:cs="Times New Roman"/>
        </w:rPr>
        <w:t>.</w:t>
      </w:r>
      <w:r w:rsidR="00D92585">
        <w:rPr>
          <w:rFonts w:ascii="Times New Roman" w:hAnsi="Times New Roman" w:cs="Times New Roman"/>
        </w:rPr>
        <w:t>2</w:t>
      </w:r>
      <w:r w:rsidR="00D92585" w:rsidRPr="00ED6BA4">
        <w:rPr>
          <w:rFonts w:ascii="Times New Roman" w:hAnsi="Times New Roman" w:cs="Times New Roman"/>
        </w:rPr>
        <w:t>.</w:t>
      </w:r>
      <w:r w:rsidR="00D92585">
        <w:rPr>
          <w:rFonts w:ascii="Times New Roman" w:hAnsi="Times New Roman" w:cs="Times New Roman"/>
        </w:rPr>
        <w:t>1</w:t>
      </w:r>
      <w:r w:rsidR="00FE10DB" w:rsidRPr="00ED6BA4">
        <w:rPr>
          <w:rFonts w:ascii="Times New Roman" w:hAnsi="Times New Roman" w:cs="Times New Roman"/>
        </w:rPr>
        <w:t>).</w:t>
      </w:r>
    </w:p>
    <w:p w14:paraId="3CED7FA8" w14:textId="03E3171B" w:rsidR="000226F3" w:rsidRPr="000226F3" w:rsidRDefault="000226F3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Рис</w:t>
      </w:r>
      <w:proofErr w:type="spellEnd"/>
      <w:r w:rsidR="00A01F8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1</w:t>
      </w:r>
      <w:r w:rsidR="00E864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Построение иерархии</w:t>
      </w:r>
      <w:r>
        <w:rPr>
          <w:rStyle w:val="a7"/>
          <w:rFonts w:ascii="Times New Roman" w:hAnsi="Times New Roman" w:cs="Times New Roman"/>
        </w:rPr>
        <w:footnoteReference w:id="28"/>
      </w:r>
    </w:p>
    <w:p w14:paraId="3892917A" w14:textId="046F7BC4" w:rsidR="00D92585" w:rsidRDefault="00BB59FE" w:rsidP="00511502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02F70DE" wp14:editId="12C81B4C">
            <wp:extent cx="4807899" cy="5312410"/>
            <wp:effectExtent l="0" t="0" r="0" b="0"/>
            <wp:docPr id="3" name="Изображение 3" descr="Macintosh HD:Users:mariya:Desktop:Re__:kk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ya:Desktop:Re__:kkk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37" cy="53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DF45" w14:textId="46B07ADB" w:rsidR="00BB59FE" w:rsidRPr="00ED6BA4" w:rsidRDefault="00BB59FE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решаемой </w:t>
      </w:r>
      <w:r w:rsidR="007C2307">
        <w:rPr>
          <w:rFonts w:ascii="Times New Roman" w:hAnsi="Times New Roman" w:cs="Times New Roman"/>
        </w:rPr>
        <w:t>задачи заключается в выборе нескольких</w:t>
      </w:r>
      <w:r>
        <w:rPr>
          <w:rFonts w:ascii="Times New Roman" w:hAnsi="Times New Roman" w:cs="Times New Roman"/>
        </w:rPr>
        <w:t xml:space="preserve"> технологических инноваций</w:t>
      </w:r>
      <w:r w:rsidRPr="00ED6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могут быть готовы к использованию и внедрению в логистике и управлении цепями поставок российских компаний</w:t>
      </w:r>
      <w:r w:rsidRPr="00ED6B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 помощью критериев оценки оцениваются альтернативы</w:t>
      </w:r>
      <w:r w:rsidRPr="00ED6B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качестве критериев выбраны барьеры применения для </w:t>
      </w:r>
      <w:r>
        <w:rPr>
          <w:rFonts w:ascii="Times New Roman" w:hAnsi="Times New Roman" w:cs="Times New Roman"/>
        </w:rPr>
        <w:lastRenderedPageBreak/>
        <w:t>данных технологических инноваций</w:t>
      </w:r>
      <w:r w:rsidRPr="00ED6B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техническое несовершенство</w:t>
      </w:r>
      <w:r w:rsidRPr="00ED6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нормативно-правовые несовершенства</w:t>
      </w:r>
      <w:r w:rsidRPr="00ED6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интеграция в бизнес-процессы</w:t>
      </w:r>
      <w:r w:rsidRPr="00ED6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утечка конфиденциальных данных</w:t>
      </w:r>
      <w:r w:rsidRPr="00ED6BA4">
        <w:rPr>
          <w:rFonts w:ascii="Times New Roman" w:hAnsi="Times New Roman" w:cs="Times New Roman"/>
        </w:rPr>
        <w:t>.</w:t>
      </w:r>
      <w:r w:rsidR="006F2BC7" w:rsidRPr="00ED6BA4">
        <w:rPr>
          <w:rFonts w:ascii="Times New Roman" w:hAnsi="Times New Roman" w:cs="Times New Roman"/>
        </w:rPr>
        <w:t xml:space="preserve"> </w:t>
      </w:r>
      <w:r w:rsidR="006F2BC7">
        <w:rPr>
          <w:rFonts w:ascii="Times New Roman" w:hAnsi="Times New Roman" w:cs="Times New Roman"/>
        </w:rPr>
        <w:t>Для оценки альтернатив</w:t>
      </w:r>
      <w:r w:rsidR="006F2BC7" w:rsidRPr="00ED6BA4">
        <w:rPr>
          <w:rFonts w:ascii="Times New Roman" w:hAnsi="Times New Roman" w:cs="Times New Roman"/>
        </w:rPr>
        <w:t xml:space="preserve">, </w:t>
      </w:r>
      <w:r w:rsidR="006F2BC7">
        <w:rPr>
          <w:rFonts w:ascii="Times New Roman" w:hAnsi="Times New Roman" w:cs="Times New Roman"/>
        </w:rPr>
        <w:t>в качестве которых выступают технологические инновации</w:t>
      </w:r>
      <w:r w:rsidR="006F2BC7" w:rsidRPr="00ED6BA4">
        <w:rPr>
          <w:rFonts w:ascii="Times New Roman" w:hAnsi="Times New Roman" w:cs="Times New Roman"/>
        </w:rPr>
        <w:t xml:space="preserve">, </w:t>
      </w:r>
      <w:r w:rsidR="006F2BC7">
        <w:rPr>
          <w:rFonts w:ascii="Times New Roman" w:hAnsi="Times New Roman" w:cs="Times New Roman"/>
        </w:rPr>
        <w:t xml:space="preserve">был опрошен эксперт компании </w:t>
      </w:r>
      <w:r w:rsidR="006F2BC7">
        <w:rPr>
          <w:rFonts w:ascii="Times New Roman" w:hAnsi="Times New Roman" w:cs="Times New Roman"/>
          <w:lang w:val="en-US"/>
        </w:rPr>
        <w:t>OOO</w:t>
      </w:r>
      <w:r w:rsidR="006F2BC7" w:rsidRPr="00ED6BA4">
        <w:rPr>
          <w:rFonts w:ascii="Times New Roman" w:hAnsi="Times New Roman" w:cs="Times New Roman"/>
        </w:rPr>
        <w:t>”</w:t>
      </w:r>
      <w:r w:rsidR="006D56FB">
        <w:rPr>
          <w:rFonts w:ascii="Times New Roman" w:hAnsi="Times New Roman" w:cs="Times New Roman"/>
        </w:rPr>
        <w:t>Автотехника</w:t>
      </w:r>
      <w:r w:rsidR="006F2BC7" w:rsidRPr="00ED6BA4">
        <w:rPr>
          <w:rFonts w:ascii="Times New Roman" w:hAnsi="Times New Roman" w:cs="Times New Roman"/>
        </w:rPr>
        <w:t xml:space="preserve">” </w:t>
      </w:r>
      <w:r w:rsidR="006F2BC7">
        <w:rPr>
          <w:rFonts w:ascii="Times New Roman" w:hAnsi="Times New Roman" w:cs="Times New Roman"/>
        </w:rPr>
        <w:t>и</w:t>
      </w:r>
      <w:r w:rsidR="006F2BC7" w:rsidRPr="000D42CD">
        <w:rPr>
          <w:rFonts w:ascii="Times New Roman" w:hAnsi="Times New Roman" w:cs="Times New Roman"/>
        </w:rPr>
        <w:t xml:space="preserve"> </w:t>
      </w:r>
      <w:r w:rsidR="006F2BC7">
        <w:rPr>
          <w:rFonts w:ascii="Times New Roman" w:hAnsi="Times New Roman" w:cs="Times New Roman"/>
        </w:rPr>
        <w:t>руководитель департамента развития и имплементации проектов по логистике</w:t>
      </w:r>
      <w:r w:rsidR="006F2BC7" w:rsidRPr="00ED6BA4">
        <w:rPr>
          <w:rFonts w:ascii="Times New Roman" w:hAnsi="Times New Roman" w:cs="Times New Roman"/>
        </w:rPr>
        <w:t xml:space="preserve">, </w:t>
      </w:r>
      <w:proofErr w:type="spellStart"/>
      <w:r w:rsidR="006D56FB">
        <w:rPr>
          <w:rFonts w:ascii="Times New Roman" w:hAnsi="Times New Roman" w:cs="Times New Roman"/>
        </w:rPr>
        <w:t>Атарова</w:t>
      </w:r>
      <w:proofErr w:type="spellEnd"/>
      <w:r w:rsidR="006D56FB">
        <w:rPr>
          <w:rFonts w:ascii="Times New Roman" w:hAnsi="Times New Roman" w:cs="Times New Roman"/>
        </w:rPr>
        <w:t xml:space="preserve"> Ольга </w:t>
      </w:r>
      <w:r w:rsidR="006D56FB" w:rsidRPr="00ED6BA4">
        <w:rPr>
          <w:rFonts w:ascii="Times New Roman" w:hAnsi="Times New Roman" w:cs="Times New Roman"/>
        </w:rPr>
        <w:t>(</w:t>
      </w:r>
      <w:r w:rsidR="00A01F8C">
        <w:rPr>
          <w:rFonts w:ascii="Times New Roman" w:hAnsi="Times New Roman" w:cs="Times New Roman"/>
        </w:rPr>
        <w:t>Приложение1</w:t>
      </w:r>
      <w:r w:rsidR="006D56FB" w:rsidRPr="00ED6BA4">
        <w:rPr>
          <w:rFonts w:ascii="Times New Roman" w:hAnsi="Times New Roman" w:cs="Times New Roman"/>
        </w:rPr>
        <w:t xml:space="preserve">). </w:t>
      </w:r>
      <w:r w:rsidR="006D56FB">
        <w:rPr>
          <w:rFonts w:ascii="Times New Roman" w:hAnsi="Times New Roman" w:cs="Times New Roman"/>
        </w:rPr>
        <w:t>Эксперт обладает опытом внедрения проектов по технологическим инновациям в логист</w:t>
      </w:r>
      <w:r w:rsidR="00356B59">
        <w:rPr>
          <w:rFonts w:ascii="Times New Roman" w:hAnsi="Times New Roman" w:cs="Times New Roman"/>
        </w:rPr>
        <w:t>ику и управление цепями поставок</w:t>
      </w:r>
      <w:r w:rsidR="00356B59" w:rsidRPr="00ED6BA4">
        <w:rPr>
          <w:rFonts w:ascii="Times New Roman" w:hAnsi="Times New Roman" w:cs="Times New Roman"/>
        </w:rPr>
        <w:t xml:space="preserve">, </w:t>
      </w:r>
      <w:r w:rsidR="00356B59">
        <w:rPr>
          <w:rFonts w:ascii="Times New Roman" w:hAnsi="Times New Roman" w:cs="Times New Roman"/>
        </w:rPr>
        <w:t>что</w:t>
      </w:r>
      <w:r w:rsidR="00356B59" w:rsidRPr="00ED6BA4">
        <w:rPr>
          <w:rFonts w:ascii="Times New Roman" w:hAnsi="Times New Roman" w:cs="Times New Roman"/>
        </w:rPr>
        <w:t xml:space="preserve"> </w:t>
      </w:r>
      <w:r w:rsidR="00356B59">
        <w:rPr>
          <w:rFonts w:ascii="Times New Roman" w:hAnsi="Times New Roman" w:cs="Times New Roman"/>
        </w:rPr>
        <w:t>помогло получить основу для дальнейшего принятия решения в пользу той или иной технологической инновации</w:t>
      </w:r>
      <w:r w:rsidR="00356B59" w:rsidRPr="00ED6BA4">
        <w:rPr>
          <w:rFonts w:ascii="Times New Roman" w:hAnsi="Times New Roman" w:cs="Times New Roman"/>
        </w:rPr>
        <w:t>.</w:t>
      </w:r>
      <w:r w:rsidR="008D0BB3" w:rsidRPr="00ED6BA4">
        <w:rPr>
          <w:rFonts w:ascii="Times New Roman" w:hAnsi="Times New Roman" w:cs="Times New Roman"/>
        </w:rPr>
        <w:t xml:space="preserve"> </w:t>
      </w:r>
      <w:r w:rsidR="00E26CC4" w:rsidRPr="00ED6BA4">
        <w:rPr>
          <w:rFonts w:ascii="Times New Roman" w:hAnsi="Times New Roman" w:cs="Times New Roman"/>
        </w:rPr>
        <w:t>Эксперту было предложено оценить 6 альтернатив</w:t>
      </w:r>
      <w:r w:rsidR="00C2498D" w:rsidRPr="00ED6BA4">
        <w:rPr>
          <w:rFonts w:ascii="Times New Roman" w:hAnsi="Times New Roman" w:cs="Times New Roman"/>
        </w:rPr>
        <w:t xml:space="preserve"> и критерии оценки альтернатив попарно</w:t>
      </w:r>
      <w:r w:rsidR="00E26CC4" w:rsidRPr="00ED6BA4">
        <w:rPr>
          <w:rFonts w:ascii="Times New Roman" w:hAnsi="Times New Roman" w:cs="Times New Roman"/>
        </w:rPr>
        <w:t xml:space="preserve"> (технологических инноваций)</w:t>
      </w:r>
      <w:r w:rsidR="00C2498D" w:rsidRPr="00ED6BA4">
        <w:rPr>
          <w:rFonts w:ascii="Times New Roman" w:hAnsi="Times New Roman" w:cs="Times New Roman"/>
        </w:rPr>
        <w:t xml:space="preserve"> значениями от 1 до 9:</w:t>
      </w:r>
    </w:p>
    <w:p w14:paraId="741DA002" w14:textId="16A4545A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Равноценные элементы</w:t>
      </w:r>
      <w:r>
        <w:rPr>
          <w:rFonts w:ascii="Times New Roman" w:hAnsi="Times New Roman" w:cs="Times New Roman"/>
          <w:lang w:val="en-US"/>
        </w:rPr>
        <w:t>;</w:t>
      </w:r>
    </w:p>
    <w:p w14:paraId="6F6F29D2" w14:textId="0A5506B1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Несущественный приоритет</w:t>
      </w:r>
      <w:r>
        <w:rPr>
          <w:rFonts w:ascii="Times New Roman" w:hAnsi="Times New Roman" w:cs="Times New Roman"/>
          <w:lang w:val="en-US"/>
        </w:rPr>
        <w:t>;</w:t>
      </w:r>
    </w:p>
    <w:p w14:paraId="1F5E6404" w14:textId="08CF509F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Слабый приоритет</w:t>
      </w:r>
      <w:r>
        <w:rPr>
          <w:rFonts w:ascii="Times New Roman" w:hAnsi="Times New Roman" w:cs="Times New Roman"/>
          <w:lang w:val="en-US"/>
        </w:rPr>
        <w:t>;</w:t>
      </w:r>
    </w:p>
    <w:p w14:paraId="17B7FF71" w14:textId="202F2537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Умеренный приоритет</w:t>
      </w:r>
      <w:r>
        <w:rPr>
          <w:rFonts w:ascii="Times New Roman" w:hAnsi="Times New Roman" w:cs="Times New Roman"/>
          <w:lang w:val="en-US"/>
        </w:rPr>
        <w:t>;</w:t>
      </w:r>
    </w:p>
    <w:p w14:paraId="27E1E587" w14:textId="78FF909B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Значительный приоритет</w:t>
      </w:r>
      <w:r>
        <w:rPr>
          <w:rFonts w:ascii="Times New Roman" w:hAnsi="Times New Roman" w:cs="Times New Roman"/>
          <w:lang w:val="en-US"/>
        </w:rPr>
        <w:t>;</w:t>
      </w:r>
    </w:p>
    <w:p w14:paraId="3F3BECFE" w14:textId="4EF86E4F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ущественный</w:t>
      </w:r>
      <w:proofErr w:type="spellEnd"/>
      <w:r>
        <w:rPr>
          <w:rFonts w:ascii="Times New Roman" w:hAnsi="Times New Roman" w:cs="Times New Roman"/>
        </w:rPr>
        <w:t xml:space="preserve"> приоритет</w:t>
      </w:r>
      <w:r>
        <w:rPr>
          <w:rFonts w:ascii="Times New Roman" w:hAnsi="Times New Roman" w:cs="Times New Roman"/>
          <w:lang w:val="en-US"/>
        </w:rPr>
        <w:t>;</w:t>
      </w:r>
    </w:p>
    <w:p w14:paraId="004E17EC" w14:textId="0C943581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Сильный приоритет</w:t>
      </w:r>
      <w:r>
        <w:rPr>
          <w:rFonts w:ascii="Times New Roman" w:hAnsi="Times New Roman" w:cs="Times New Roman"/>
          <w:lang w:val="en-US"/>
        </w:rPr>
        <w:t>;</w:t>
      </w:r>
    </w:p>
    <w:p w14:paraId="18C3049A" w14:textId="68F604B0" w:rsidR="00C2498D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Очень сильный приоритет</w:t>
      </w:r>
      <w:r>
        <w:rPr>
          <w:rFonts w:ascii="Times New Roman" w:hAnsi="Times New Roman" w:cs="Times New Roman"/>
          <w:lang w:val="en-US"/>
        </w:rPr>
        <w:t>;</w:t>
      </w:r>
    </w:p>
    <w:p w14:paraId="43E3928E" w14:textId="64F3096B" w:rsidR="00E26CC4" w:rsidRPr="00A01F8C" w:rsidRDefault="00C2498D" w:rsidP="00FC127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Безусловный приоритет</w:t>
      </w:r>
      <w:r>
        <w:rPr>
          <w:rFonts w:ascii="Times New Roman" w:hAnsi="Times New Roman" w:cs="Times New Roman"/>
          <w:lang w:val="en-US"/>
        </w:rPr>
        <w:t>.</w:t>
      </w:r>
    </w:p>
    <w:p w14:paraId="785ADFB7" w14:textId="76326B96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анализа (Рис</w:t>
      </w:r>
      <w:r w:rsidRPr="00ED6BA4">
        <w:rPr>
          <w:rFonts w:ascii="Times New Roman" w:hAnsi="Times New Roman" w:cs="Times New Roman"/>
        </w:rPr>
        <w:t>.2.2</w:t>
      </w:r>
      <w:r>
        <w:rPr>
          <w:rFonts w:ascii="Times New Roman" w:hAnsi="Times New Roman" w:cs="Times New Roman"/>
        </w:rPr>
        <w:t>)</w:t>
      </w:r>
      <w:r w:rsidRPr="00ED6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стали основой о для выбора технологических инноваций для дальнейшего рассмотрения на примере российских компаний</w:t>
      </w:r>
      <w:r w:rsidRPr="00ED6B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Посредством экспертного мнения предполагается</w:t>
      </w:r>
      <w:r w:rsidRPr="00ED6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готовыми к внедрению и использованию в логистике и управлении цепями поставок технологическими инновациями являются облачная логистика и большие данные</w:t>
      </w:r>
      <w:r w:rsidRPr="00ED6BA4">
        <w:rPr>
          <w:rFonts w:ascii="Times New Roman" w:hAnsi="Times New Roman" w:cs="Times New Roman"/>
        </w:rPr>
        <w:t>.</w:t>
      </w:r>
    </w:p>
    <w:p w14:paraId="15D2FDF7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5A65A23A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080D7F70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285BEAFF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69530BE1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31FBAF60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1F83BA49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1B8E5624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3E8B71D4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069AA830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155B54F2" w14:textId="77777777" w:rsidR="00A857FD" w:rsidRPr="00ED6BA4" w:rsidRDefault="00A857FD" w:rsidP="00511502">
      <w:pPr>
        <w:spacing w:line="360" w:lineRule="auto"/>
        <w:jc w:val="both"/>
        <w:rPr>
          <w:rFonts w:ascii="Times New Roman" w:hAnsi="Times New Roman" w:cs="Times New Roman"/>
        </w:rPr>
      </w:pPr>
    </w:p>
    <w:p w14:paraId="6BD68068" w14:textId="77777777" w:rsidR="00A857FD" w:rsidRPr="00ED6BA4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14:paraId="1F091456" w14:textId="5FFF7A55" w:rsidR="00A857FD" w:rsidRPr="00A857FD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Рис</w:t>
      </w:r>
      <w:r w:rsidR="00A01F8C">
        <w:rPr>
          <w:rFonts w:ascii="Times New Roman" w:hAnsi="Times New Roman" w:cs="Times New Roman"/>
          <w:lang w:val="en-US"/>
        </w:rPr>
        <w:t xml:space="preserve">.2.2 </w:t>
      </w:r>
      <w:r>
        <w:rPr>
          <w:rFonts w:ascii="Times New Roman" w:hAnsi="Times New Roman" w:cs="Times New Roman"/>
        </w:rPr>
        <w:t>Итоговый результат</w:t>
      </w:r>
      <w:r w:rsidR="00366743">
        <w:rPr>
          <w:rStyle w:val="a7"/>
          <w:rFonts w:ascii="Times New Roman" w:hAnsi="Times New Roman" w:cs="Times New Roman"/>
        </w:rPr>
        <w:footnoteReference w:id="29"/>
      </w:r>
    </w:p>
    <w:p w14:paraId="30D1A84D" w14:textId="5FAD496A" w:rsidR="00A857FD" w:rsidRPr="00366743" w:rsidRDefault="00A857FD" w:rsidP="00511502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564EA8D" wp14:editId="6D13B6E2">
            <wp:extent cx="5246219" cy="3355917"/>
            <wp:effectExtent l="0" t="0" r="12065" b="0"/>
            <wp:docPr id="9" name="Изображение 9" descr="Macintosh HD:Users:mariya:Desktop:Re__:kjnknmlmllml.  ,nknknkn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ya:Desktop:Re__:kjnknmlmllml.  ,nknknknk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19" cy="335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53A1" w14:textId="77777777" w:rsidR="00A857FD" w:rsidRPr="00A857FD" w:rsidRDefault="00A857FD" w:rsidP="00511502">
      <w:pPr>
        <w:pStyle w:val="a4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A18C51D" w14:textId="6D32262F" w:rsidR="00BF77B9" w:rsidRPr="000D42CD" w:rsidRDefault="00156B6E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Результаты анализа позволяют сделать предположение</w:t>
      </w:r>
      <w:r w:rsidR="00450785">
        <w:rPr>
          <w:rFonts w:ascii="Times New Roman" w:hAnsi="Times New Roman" w:cs="Times New Roman"/>
        </w:rPr>
        <w:t xml:space="preserve"> (Г</w:t>
      </w:r>
      <w:r w:rsidR="003E5B75" w:rsidRPr="00B4573F">
        <w:rPr>
          <w:rFonts w:ascii="Times New Roman" w:hAnsi="Times New Roman" w:cs="Times New Roman"/>
        </w:rPr>
        <w:t>ипотеза №</w:t>
      </w:r>
      <w:r w:rsidR="00FC198F">
        <w:rPr>
          <w:rFonts w:ascii="Times New Roman" w:hAnsi="Times New Roman" w:cs="Times New Roman"/>
        </w:rPr>
        <w:t xml:space="preserve"> </w:t>
      </w:r>
      <w:r w:rsidR="003E5B75" w:rsidRPr="00B4573F">
        <w:rPr>
          <w:rFonts w:ascii="Times New Roman" w:hAnsi="Times New Roman" w:cs="Times New Roman"/>
        </w:rPr>
        <w:t>1)</w:t>
      </w:r>
      <w:r w:rsidRPr="00B4573F">
        <w:rPr>
          <w:rFonts w:ascii="Times New Roman" w:hAnsi="Times New Roman" w:cs="Times New Roman"/>
        </w:rPr>
        <w:t xml:space="preserve"> о том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</w:t>
      </w:r>
      <w:r w:rsidR="00B5579E" w:rsidRPr="00B4573F">
        <w:rPr>
          <w:rFonts w:ascii="Times New Roman" w:hAnsi="Times New Roman" w:cs="Times New Roman"/>
        </w:rPr>
        <w:t xml:space="preserve"> данные технологические ин</w:t>
      </w:r>
      <w:r w:rsidR="00DC776E" w:rsidRPr="00B4573F">
        <w:rPr>
          <w:rFonts w:ascii="Times New Roman" w:hAnsi="Times New Roman" w:cs="Times New Roman"/>
        </w:rPr>
        <w:t>новации</w:t>
      </w:r>
      <w:r w:rsidR="00DC776E" w:rsidRPr="000D42CD">
        <w:rPr>
          <w:rFonts w:ascii="Times New Roman" w:hAnsi="Times New Roman" w:cs="Times New Roman"/>
        </w:rPr>
        <w:t xml:space="preserve"> </w:t>
      </w:r>
      <w:r w:rsidR="00DC776E" w:rsidRPr="00B4573F">
        <w:rPr>
          <w:rFonts w:ascii="Times New Roman" w:hAnsi="Times New Roman" w:cs="Times New Roman"/>
        </w:rPr>
        <w:t>готовы для использования и внедрения в логистику и управление</w:t>
      </w:r>
      <w:r w:rsidR="0030168B" w:rsidRPr="00B4573F">
        <w:rPr>
          <w:rFonts w:ascii="Times New Roman" w:hAnsi="Times New Roman" w:cs="Times New Roman"/>
        </w:rPr>
        <w:t xml:space="preserve"> цепями поставок в российских компаниях</w:t>
      </w:r>
      <w:r w:rsidR="0030168B" w:rsidRPr="000D42CD">
        <w:rPr>
          <w:rFonts w:ascii="Times New Roman" w:hAnsi="Times New Roman" w:cs="Times New Roman"/>
        </w:rPr>
        <w:t>.</w:t>
      </w:r>
      <w:r w:rsidR="00BF77B9" w:rsidRPr="000D42CD">
        <w:rPr>
          <w:rFonts w:ascii="Times New Roman" w:hAnsi="Times New Roman" w:cs="Times New Roman"/>
        </w:rPr>
        <w:t xml:space="preserve"> </w:t>
      </w:r>
      <w:r w:rsidR="00BF77B9" w:rsidRPr="00B4573F">
        <w:rPr>
          <w:rFonts w:ascii="Times New Roman" w:hAnsi="Times New Roman" w:cs="Times New Roman"/>
        </w:rPr>
        <w:t>Данная гипотеза будет тестироваться в следующем разделе исследования посредством интервью</w:t>
      </w:r>
      <w:r w:rsidR="00BF77B9" w:rsidRPr="000D42CD">
        <w:rPr>
          <w:rFonts w:ascii="Times New Roman" w:hAnsi="Times New Roman" w:cs="Times New Roman"/>
        </w:rPr>
        <w:t>.</w:t>
      </w:r>
    </w:p>
    <w:p w14:paraId="748B33CE" w14:textId="7800789D" w:rsidR="0093073A" w:rsidRPr="00B4573F" w:rsidRDefault="00CC4A01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На основе результатов анализа технологических инновац</w:t>
      </w:r>
      <w:r w:rsidR="00450785">
        <w:rPr>
          <w:rFonts w:ascii="Times New Roman" w:hAnsi="Times New Roman" w:cs="Times New Roman"/>
        </w:rPr>
        <w:t>ий</w:t>
      </w:r>
      <w:r w:rsidR="00A01F8C">
        <w:rPr>
          <w:rFonts w:ascii="Times New Roman" w:hAnsi="Times New Roman" w:cs="Times New Roman"/>
        </w:rPr>
        <w:t xml:space="preserve"> (Таблица</w:t>
      </w:r>
      <w:r w:rsidR="00366743" w:rsidRPr="00B4573F">
        <w:rPr>
          <w:rFonts w:ascii="Times New Roman" w:hAnsi="Times New Roman" w:cs="Times New Roman"/>
        </w:rPr>
        <w:t>2</w:t>
      </w:r>
      <w:r w:rsidR="00366743" w:rsidRPr="000D42CD">
        <w:rPr>
          <w:rFonts w:ascii="Times New Roman" w:hAnsi="Times New Roman" w:cs="Times New Roman"/>
        </w:rPr>
        <w:t>.3</w:t>
      </w:r>
      <w:r w:rsidR="00366743">
        <w:rPr>
          <w:rFonts w:ascii="Times New Roman" w:hAnsi="Times New Roman" w:cs="Times New Roman"/>
        </w:rPr>
        <w:t>)</w:t>
      </w:r>
      <w:r w:rsidR="00366743" w:rsidRPr="000D42CD">
        <w:rPr>
          <w:rFonts w:ascii="Times New Roman" w:hAnsi="Times New Roman" w:cs="Times New Roman"/>
        </w:rPr>
        <w:t xml:space="preserve"> </w:t>
      </w:r>
      <w:r w:rsidR="00450785">
        <w:rPr>
          <w:rFonts w:ascii="Times New Roman" w:hAnsi="Times New Roman" w:cs="Times New Roman"/>
        </w:rPr>
        <w:t xml:space="preserve"> составляется предположение (Г</w:t>
      </w:r>
      <w:r w:rsidRPr="00B4573F">
        <w:rPr>
          <w:rFonts w:ascii="Times New Roman" w:hAnsi="Times New Roman" w:cs="Times New Roman"/>
        </w:rPr>
        <w:t>ипотеза №</w:t>
      </w:r>
      <w:r w:rsidR="00FC198F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>2)</w:t>
      </w:r>
      <w:r w:rsidR="00274DE8" w:rsidRPr="00B4573F">
        <w:rPr>
          <w:rFonts w:ascii="Times New Roman" w:hAnsi="Times New Roman" w:cs="Times New Roman"/>
        </w:rPr>
        <w:t xml:space="preserve"> о логистических функциях</w:t>
      </w:r>
      <w:r w:rsidR="00274DE8" w:rsidRPr="000D42CD">
        <w:rPr>
          <w:rFonts w:ascii="Times New Roman" w:hAnsi="Times New Roman" w:cs="Times New Roman"/>
        </w:rPr>
        <w:t xml:space="preserve">, </w:t>
      </w:r>
      <w:r w:rsidR="00B07D8C" w:rsidRPr="00B4573F">
        <w:rPr>
          <w:rFonts w:ascii="Times New Roman" w:hAnsi="Times New Roman" w:cs="Times New Roman"/>
        </w:rPr>
        <w:t>в</w:t>
      </w:r>
      <w:r w:rsidR="00DC776E" w:rsidRPr="00B4573F">
        <w:rPr>
          <w:rFonts w:ascii="Times New Roman" w:hAnsi="Times New Roman" w:cs="Times New Roman"/>
        </w:rPr>
        <w:t>ыполнению которых способствуют б</w:t>
      </w:r>
      <w:r w:rsidR="00B07D8C" w:rsidRPr="00B4573F">
        <w:rPr>
          <w:rFonts w:ascii="Times New Roman" w:hAnsi="Times New Roman" w:cs="Times New Roman"/>
        </w:rPr>
        <w:t>ольшие данные и облачная логистика</w:t>
      </w:r>
      <w:r w:rsidR="00987444" w:rsidRPr="00B4573F">
        <w:rPr>
          <w:rFonts w:ascii="Times New Roman" w:hAnsi="Times New Roman" w:cs="Times New Roman"/>
        </w:rPr>
        <w:t xml:space="preserve"> </w:t>
      </w:r>
      <w:r w:rsidR="00A01F8C">
        <w:rPr>
          <w:rFonts w:ascii="Times New Roman" w:hAnsi="Times New Roman" w:cs="Times New Roman"/>
        </w:rPr>
        <w:t>(Т</w:t>
      </w:r>
      <w:r w:rsidR="00B07D8C" w:rsidRPr="00B4573F">
        <w:rPr>
          <w:rFonts w:ascii="Times New Roman" w:hAnsi="Times New Roman" w:cs="Times New Roman"/>
        </w:rPr>
        <w:t>аблица</w:t>
      </w:r>
      <w:r w:rsidR="00987444" w:rsidRPr="00B4573F">
        <w:rPr>
          <w:rFonts w:ascii="Times New Roman" w:hAnsi="Times New Roman" w:cs="Times New Roman"/>
        </w:rPr>
        <w:t>2</w:t>
      </w:r>
      <w:r w:rsidR="00450785" w:rsidRPr="000D42CD">
        <w:rPr>
          <w:rFonts w:ascii="Times New Roman" w:hAnsi="Times New Roman" w:cs="Times New Roman"/>
        </w:rPr>
        <w:t>.6</w:t>
      </w:r>
      <w:r w:rsidR="00B07D8C" w:rsidRPr="00B4573F">
        <w:rPr>
          <w:rFonts w:ascii="Times New Roman" w:hAnsi="Times New Roman" w:cs="Times New Roman"/>
        </w:rPr>
        <w:t>)</w:t>
      </w:r>
      <w:r w:rsidR="00B07D8C" w:rsidRPr="000D42CD">
        <w:rPr>
          <w:rFonts w:ascii="Times New Roman" w:hAnsi="Times New Roman" w:cs="Times New Roman"/>
        </w:rPr>
        <w:t xml:space="preserve">. </w:t>
      </w:r>
      <w:r w:rsidR="00B07D8C" w:rsidRPr="00B4573F">
        <w:rPr>
          <w:rFonts w:ascii="Times New Roman" w:hAnsi="Times New Roman" w:cs="Times New Roman"/>
        </w:rPr>
        <w:t xml:space="preserve">Сформулированная гипотеза будет тестироваться в следующем разделе данного исследования посредством </w:t>
      </w:r>
      <w:r w:rsidR="00A15DE2" w:rsidRPr="00B4573F">
        <w:rPr>
          <w:rFonts w:ascii="Times New Roman" w:hAnsi="Times New Roman" w:cs="Times New Roman"/>
        </w:rPr>
        <w:t>интервью с экспертом и</w:t>
      </w:r>
      <w:r w:rsidR="00634172" w:rsidRPr="00B4573F">
        <w:rPr>
          <w:rFonts w:ascii="Times New Roman" w:hAnsi="Times New Roman" w:cs="Times New Roman"/>
        </w:rPr>
        <w:t xml:space="preserve"> </w:t>
      </w:r>
      <w:proofErr w:type="spellStart"/>
      <w:r w:rsidR="00634172" w:rsidRPr="00B4573F">
        <w:rPr>
          <w:rFonts w:ascii="Times New Roman" w:hAnsi="Times New Roman" w:cs="Times New Roman"/>
        </w:rPr>
        <w:t>кейсового</w:t>
      </w:r>
      <w:proofErr w:type="spellEnd"/>
      <w:r w:rsidR="00634172" w:rsidRPr="00B4573F">
        <w:rPr>
          <w:rFonts w:ascii="Times New Roman" w:hAnsi="Times New Roman" w:cs="Times New Roman"/>
        </w:rPr>
        <w:t xml:space="preserve"> метода</w:t>
      </w:r>
      <w:r w:rsidR="00634172" w:rsidRPr="000D42CD">
        <w:rPr>
          <w:rFonts w:ascii="Times New Roman" w:hAnsi="Times New Roman" w:cs="Times New Roman"/>
        </w:rPr>
        <w:t>.</w:t>
      </w:r>
    </w:p>
    <w:p w14:paraId="5B9FB7B1" w14:textId="77777777" w:rsidR="008A51EC" w:rsidRDefault="008A51E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956DD9D" w14:textId="77777777" w:rsidR="008A51EC" w:rsidRDefault="008A51E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480A17C" w14:textId="77777777" w:rsidR="008A51EC" w:rsidRDefault="008A51E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5BFD688" w14:textId="77777777" w:rsidR="008A51EC" w:rsidRDefault="008A51E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6B8DE33" w14:textId="77777777" w:rsidR="00D316F4" w:rsidRDefault="00D316F4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B95F9FE" w14:textId="77777777" w:rsidR="008A51EC" w:rsidRDefault="008A51E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3A47643" w14:textId="77777777" w:rsidR="008A51EC" w:rsidRDefault="008A51E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2285F35" w14:textId="38118657" w:rsidR="000226F3" w:rsidRDefault="00987444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lastRenderedPageBreak/>
        <w:t>Таблица 2</w:t>
      </w:r>
      <w:r w:rsidR="00FC198F" w:rsidRPr="000D42CD">
        <w:rPr>
          <w:rFonts w:ascii="Times New Roman" w:hAnsi="Times New Roman" w:cs="Times New Roman"/>
        </w:rPr>
        <w:t>.6</w:t>
      </w:r>
      <w:r w:rsidR="00CD535B" w:rsidRPr="000D42CD">
        <w:rPr>
          <w:rFonts w:ascii="Times New Roman" w:hAnsi="Times New Roman" w:cs="Times New Roman"/>
        </w:rPr>
        <w:t xml:space="preserve"> </w:t>
      </w:r>
      <w:r w:rsidR="00D17F18" w:rsidRPr="000D42CD">
        <w:rPr>
          <w:rFonts w:ascii="Times New Roman" w:hAnsi="Times New Roman" w:cs="Times New Roman"/>
        </w:rPr>
        <w:t xml:space="preserve">Логистические функции, </w:t>
      </w:r>
      <w:r w:rsidR="00D17F18" w:rsidRPr="00B4573F">
        <w:rPr>
          <w:rFonts w:ascii="Times New Roman" w:hAnsi="Times New Roman" w:cs="Times New Roman"/>
        </w:rPr>
        <w:t>выполнению которых способствуют большие данные и облачная логистика</w:t>
      </w:r>
      <w:r w:rsidR="00F90879">
        <w:rPr>
          <w:rFonts w:ascii="Times New Roman" w:hAnsi="Times New Roman" w:cs="Times New Roman"/>
        </w:rPr>
        <w:t xml:space="preserve"> </w:t>
      </w:r>
      <w:r w:rsidR="00525603">
        <w:rPr>
          <w:rStyle w:val="a7"/>
          <w:rFonts w:ascii="Times New Roman" w:hAnsi="Times New Roman" w:cs="Times New Roman"/>
        </w:rPr>
        <w:footnoteReference w:id="30"/>
      </w:r>
    </w:p>
    <w:tbl>
      <w:tblPr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4613"/>
        <w:gridCol w:w="4613"/>
      </w:tblGrid>
      <w:tr w:rsidR="000226F3" w:rsidRPr="00B4573F" w14:paraId="02D2DB88" w14:textId="77777777" w:rsidTr="00E74ECD">
        <w:trPr>
          <w:trHeight w:val="35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8BE" w14:textId="77777777" w:rsidR="000226F3" w:rsidRPr="00B4573F" w:rsidRDefault="000226F3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Технологическая инновация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0551" w14:textId="77777777" w:rsidR="000226F3" w:rsidRPr="00B4573F" w:rsidRDefault="000226F3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Логистическая функция</w:t>
            </w:r>
          </w:p>
        </w:tc>
      </w:tr>
      <w:tr w:rsidR="000226F3" w:rsidRPr="00B4573F" w14:paraId="229650B2" w14:textId="77777777" w:rsidTr="00E74ECD">
        <w:trPr>
          <w:trHeight w:val="350"/>
          <w:jc w:val="center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17B" w14:textId="77777777" w:rsidR="000226F3" w:rsidRPr="00B4573F" w:rsidRDefault="000226F3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Облачная логистика</w:t>
            </w:r>
          </w:p>
        </w:tc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AEB" w14:textId="77777777" w:rsidR="000226F3" w:rsidRPr="00B4573F" w:rsidRDefault="000226F3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Поддержание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стандартов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обслуживания потребителей;</w:t>
            </w:r>
          </w:p>
          <w:p w14:paraId="0F3FEDE6" w14:textId="77777777" w:rsidR="000226F3" w:rsidRPr="00B4573F" w:rsidRDefault="000226F3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распределение;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Управление запасами;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19FB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> </w:t>
            </w:r>
            <w:r w:rsidRPr="002819FB">
              <w:rPr>
                <w:rFonts w:ascii="Times New Roman" w:hAnsi="Times New Roman" w:cs="Times New Roman"/>
              </w:rPr>
              <w:t>выполнения заказов</w:t>
            </w:r>
          </w:p>
        </w:tc>
      </w:tr>
      <w:tr w:rsidR="000226F3" w:rsidRPr="00B4573F" w14:paraId="083BC22D" w14:textId="77777777" w:rsidTr="00E74ECD">
        <w:trPr>
          <w:trHeight w:val="414"/>
          <w:jc w:val="center"/>
        </w:trPr>
        <w:tc>
          <w:tcPr>
            <w:tcW w:w="4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82B8" w14:textId="77777777" w:rsidR="000226F3" w:rsidRPr="00B4573F" w:rsidRDefault="000226F3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bCs/>
                <w:color w:val="000000"/>
              </w:rPr>
              <w:t>Большие данные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C6AE" w14:textId="77777777" w:rsidR="000226F3" w:rsidRPr="00B4573F" w:rsidRDefault="000226F3" w:rsidP="00511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Поддержание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обслуживания потребителей;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закупками; 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запасами;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573F">
              <w:rPr>
                <w:rFonts w:ascii="Times New Roman" w:eastAsia="Times New Roman" w:hAnsi="Times New Roman" w:cs="Times New Roman"/>
                <w:color w:val="000000"/>
              </w:rPr>
              <w:t>Физическое распределение</w:t>
            </w:r>
          </w:p>
        </w:tc>
      </w:tr>
      <w:tr w:rsidR="000226F3" w:rsidRPr="00B4573F" w14:paraId="2339A79D" w14:textId="77777777" w:rsidTr="00E74ECD">
        <w:trPr>
          <w:trHeight w:val="414"/>
          <w:jc w:val="center"/>
        </w:trPr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FE54" w14:textId="77777777" w:rsidR="000226F3" w:rsidRPr="00B4573F" w:rsidRDefault="000226F3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CF62" w14:textId="77777777" w:rsidR="000226F3" w:rsidRPr="00B4573F" w:rsidRDefault="000226F3" w:rsidP="0051150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35B8EC0" w14:textId="77777777" w:rsidR="000226F3" w:rsidRDefault="000226F3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9419D3E" w14:textId="39FA0E4C" w:rsidR="000226F3" w:rsidRPr="00ED6BA4" w:rsidRDefault="000226F3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E5286" w:rsidRPr="00D2157B">
        <w:rPr>
          <w:rFonts w:ascii="Times New Roman" w:hAnsi="Times New Roman" w:cs="Times New Roman"/>
        </w:rPr>
        <w:t xml:space="preserve"> заключение данного раздела исследования необходимо </w:t>
      </w:r>
      <w:r w:rsidR="00610EB6" w:rsidRPr="00D2157B">
        <w:rPr>
          <w:rFonts w:ascii="Times New Roman" w:hAnsi="Times New Roman" w:cs="Times New Roman"/>
        </w:rPr>
        <w:t>еще раз отметить</w:t>
      </w:r>
      <w:r w:rsidR="000A7971" w:rsidRPr="00D2157B">
        <w:rPr>
          <w:rFonts w:ascii="Times New Roman" w:hAnsi="Times New Roman" w:cs="Times New Roman"/>
        </w:rPr>
        <w:t xml:space="preserve">, </w:t>
      </w:r>
      <w:r w:rsidR="00B93D37" w:rsidRPr="00D2157B">
        <w:rPr>
          <w:rFonts w:ascii="Times New Roman" w:hAnsi="Times New Roman" w:cs="Times New Roman"/>
        </w:rPr>
        <w:t>что</w:t>
      </w:r>
      <w:r w:rsidR="0075276D" w:rsidRPr="00D2157B">
        <w:rPr>
          <w:rFonts w:ascii="Times New Roman" w:hAnsi="Times New Roman" w:cs="Times New Roman"/>
        </w:rPr>
        <w:t xml:space="preserve"> </w:t>
      </w:r>
      <w:r w:rsidR="00D95C34" w:rsidRPr="00D2157B">
        <w:rPr>
          <w:rFonts w:ascii="Times New Roman" w:hAnsi="Times New Roman" w:cs="Times New Roman"/>
        </w:rPr>
        <w:t xml:space="preserve">в качестве первого шага </w:t>
      </w:r>
      <w:r w:rsidR="0075276D" w:rsidRPr="00D2157B">
        <w:rPr>
          <w:rFonts w:ascii="Times New Roman" w:hAnsi="Times New Roman" w:cs="Times New Roman"/>
        </w:rPr>
        <w:t xml:space="preserve">для того, чтобы оценить влияние и возможности применения технологических инноваций на примере российских компаний, необходимо, </w:t>
      </w:r>
      <w:r w:rsidR="00137B65" w:rsidRPr="00D2157B">
        <w:rPr>
          <w:rFonts w:ascii="Times New Roman" w:hAnsi="Times New Roman" w:cs="Times New Roman"/>
        </w:rPr>
        <w:t xml:space="preserve">определить выборку технологических инноваций для дальнейшего анализа. </w:t>
      </w:r>
      <w:r w:rsidR="002C6DF9" w:rsidRPr="00D2157B">
        <w:rPr>
          <w:rFonts w:ascii="Times New Roman" w:eastAsiaTheme="majorEastAsia" w:hAnsi="Times New Roman" w:cs="Times New Roman"/>
          <w:bCs/>
        </w:rPr>
        <w:t xml:space="preserve">Ввиду того, что целью данного исследования является выявление и анализ возможностей применения технологических инноваций на примере российских компаний, в масштабах исследования для дальнейшего анализа </w:t>
      </w:r>
      <w:r w:rsidR="004F7A32" w:rsidRPr="00D2157B">
        <w:rPr>
          <w:rFonts w:ascii="Times New Roman" w:eastAsiaTheme="majorEastAsia" w:hAnsi="Times New Roman" w:cs="Times New Roman"/>
          <w:bCs/>
        </w:rPr>
        <w:t>выбираются</w:t>
      </w:r>
      <w:r w:rsidR="002C6DF9" w:rsidRPr="00D2157B">
        <w:rPr>
          <w:rFonts w:ascii="Times New Roman" w:eastAsiaTheme="majorEastAsia" w:hAnsi="Times New Roman" w:cs="Times New Roman"/>
          <w:bCs/>
        </w:rPr>
        <w:t xml:space="preserve"> те технологические инновации, эффект которых существенен и определим уже сейчас. Таким образом,  для дальнейшего рассмотрения </w:t>
      </w:r>
      <w:r w:rsidR="004F7A32" w:rsidRPr="00D2157B">
        <w:rPr>
          <w:rFonts w:ascii="Times New Roman" w:eastAsiaTheme="majorEastAsia" w:hAnsi="Times New Roman" w:cs="Times New Roman"/>
          <w:bCs/>
        </w:rPr>
        <w:t>определяются</w:t>
      </w:r>
      <w:r w:rsidR="002C6DF9" w:rsidRPr="00D2157B">
        <w:rPr>
          <w:rFonts w:ascii="Times New Roman" w:eastAsiaTheme="majorEastAsia" w:hAnsi="Times New Roman" w:cs="Times New Roman"/>
          <w:bCs/>
        </w:rPr>
        <w:t xml:space="preserve"> те технологические инновации, которые являются или будут являться актуальными в срок </w:t>
      </w:r>
      <w:r w:rsidR="002C6DF9" w:rsidRPr="00D2157B">
        <w:rPr>
          <w:rFonts w:ascii="Times New Roman" w:eastAsiaTheme="majorEastAsia" w:hAnsi="Times New Roman" w:cs="Times New Roman"/>
          <w:bCs/>
          <w:color w:val="000000" w:themeColor="text1"/>
        </w:rPr>
        <w:t>&lt; 5 лет.</w:t>
      </w:r>
      <w:r w:rsidR="008A51EC">
        <w:rPr>
          <w:rFonts w:ascii="Times New Roman" w:eastAsiaTheme="majorEastAsia" w:hAnsi="Times New Roman" w:cs="Times New Roman"/>
          <w:bCs/>
        </w:rPr>
        <w:t xml:space="preserve"> </w:t>
      </w:r>
      <w:r w:rsidR="001637DE" w:rsidRPr="00B4573F">
        <w:rPr>
          <w:rFonts w:ascii="Times New Roman" w:hAnsi="Times New Roman" w:cs="Times New Roman"/>
        </w:rPr>
        <w:t>И</w:t>
      </w:r>
      <w:r w:rsidR="00D2600A" w:rsidRPr="00B4573F">
        <w:rPr>
          <w:rFonts w:ascii="Times New Roman" w:hAnsi="Times New Roman" w:cs="Times New Roman"/>
        </w:rPr>
        <w:t>спользование возможностей современных технологических инноваций в логистике и управлении цепями поставок требует понимания функционирования каждой технологической инновации</w:t>
      </w:r>
      <w:r w:rsidR="00D2600A" w:rsidRPr="000D42CD">
        <w:rPr>
          <w:rFonts w:ascii="Times New Roman" w:hAnsi="Times New Roman" w:cs="Times New Roman"/>
        </w:rPr>
        <w:t xml:space="preserve">, </w:t>
      </w:r>
      <w:r w:rsidR="00CB2780" w:rsidRPr="00B4573F">
        <w:rPr>
          <w:rFonts w:ascii="Times New Roman" w:hAnsi="Times New Roman" w:cs="Times New Roman"/>
        </w:rPr>
        <w:t>сфер и возможностей их применения и использования</w:t>
      </w:r>
      <w:r w:rsidR="00CB2780" w:rsidRPr="000D42CD">
        <w:rPr>
          <w:rFonts w:ascii="Times New Roman" w:hAnsi="Times New Roman" w:cs="Times New Roman"/>
        </w:rPr>
        <w:t xml:space="preserve">, </w:t>
      </w:r>
      <w:r w:rsidR="00CB2780" w:rsidRPr="00B4573F">
        <w:rPr>
          <w:rFonts w:ascii="Times New Roman" w:hAnsi="Times New Roman" w:cs="Times New Roman"/>
        </w:rPr>
        <w:t>а также логистических функций</w:t>
      </w:r>
      <w:r w:rsidR="00CB2780" w:rsidRPr="000D42CD">
        <w:rPr>
          <w:rFonts w:ascii="Times New Roman" w:hAnsi="Times New Roman" w:cs="Times New Roman"/>
        </w:rPr>
        <w:t xml:space="preserve">, </w:t>
      </w:r>
      <w:r w:rsidR="00CB2780" w:rsidRPr="00B4573F">
        <w:rPr>
          <w:rFonts w:ascii="Times New Roman" w:hAnsi="Times New Roman" w:cs="Times New Roman"/>
        </w:rPr>
        <w:t>выполнению которых способствует каждая технологическая инновация</w:t>
      </w:r>
      <w:r w:rsidR="00CB2780" w:rsidRPr="000D42CD">
        <w:rPr>
          <w:rFonts w:ascii="Times New Roman" w:hAnsi="Times New Roman" w:cs="Times New Roman"/>
        </w:rPr>
        <w:t xml:space="preserve">. </w:t>
      </w:r>
      <w:r w:rsidR="0075276D" w:rsidRPr="00B4573F">
        <w:rPr>
          <w:rFonts w:ascii="Times New Roman" w:hAnsi="Times New Roman" w:cs="Times New Roman"/>
        </w:rPr>
        <w:t>Анализ бизнес-решений</w:t>
      </w:r>
      <w:r w:rsidR="0075276D" w:rsidRPr="000D42CD">
        <w:rPr>
          <w:rFonts w:ascii="Times New Roman" w:hAnsi="Times New Roman" w:cs="Times New Roman"/>
        </w:rPr>
        <w:t xml:space="preserve">, </w:t>
      </w:r>
      <w:r w:rsidR="0075276D" w:rsidRPr="00B4573F">
        <w:rPr>
          <w:rFonts w:ascii="Times New Roman" w:hAnsi="Times New Roman" w:cs="Times New Roman"/>
        </w:rPr>
        <w:t>предоставляемых технологическими инновациями</w:t>
      </w:r>
      <w:r w:rsidR="001637DE" w:rsidRPr="000D42CD">
        <w:rPr>
          <w:rFonts w:ascii="Times New Roman" w:hAnsi="Times New Roman" w:cs="Times New Roman"/>
        </w:rPr>
        <w:t>,</w:t>
      </w:r>
      <w:r w:rsidR="001637DE" w:rsidRPr="00B4573F">
        <w:rPr>
          <w:rFonts w:ascii="Times New Roman" w:hAnsi="Times New Roman" w:cs="Times New Roman"/>
        </w:rPr>
        <w:t xml:space="preserve"> помог</w:t>
      </w:r>
      <w:r w:rsidR="000E4AE7" w:rsidRPr="00B4573F">
        <w:rPr>
          <w:rFonts w:ascii="Times New Roman" w:hAnsi="Times New Roman" w:cs="Times New Roman"/>
        </w:rPr>
        <w:t xml:space="preserve"> определить направления применения</w:t>
      </w:r>
      <w:r w:rsidR="000E4AE7" w:rsidRPr="000D42CD">
        <w:rPr>
          <w:rFonts w:ascii="Times New Roman" w:hAnsi="Times New Roman" w:cs="Times New Roman"/>
        </w:rPr>
        <w:t xml:space="preserve">, </w:t>
      </w:r>
      <w:r w:rsidR="000E4AE7" w:rsidRPr="00B4573F">
        <w:rPr>
          <w:rFonts w:ascii="Times New Roman" w:hAnsi="Times New Roman" w:cs="Times New Roman"/>
        </w:rPr>
        <w:t>а соотнесение бизнес-решений</w:t>
      </w:r>
      <w:r w:rsidR="000E4AE7" w:rsidRPr="000D42CD">
        <w:rPr>
          <w:rFonts w:ascii="Times New Roman" w:hAnsi="Times New Roman" w:cs="Times New Roman"/>
        </w:rPr>
        <w:t xml:space="preserve"> </w:t>
      </w:r>
      <w:r w:rsidR="000E4AE7" w:rsidRPr="00B4573F">
        <w:rPr>
          <w:rFonts w:ascii="Times New Roman" w:hAnsi="Times New Roman" w:cs="Times New Roman"/>
          <w:lang w:val="en-US"/>
        </w:rPr>
        <w:t>c</w:t>
      </w:r>
      <w:r w:rsidR="000E4AE7" w:rsidRPr="000D42CD">
        <w:rPr>
          <w:rFonts w:ascii="Times New Roman" w:hAnsi="Times New Roman" w:cs="Times New Roman"/>
        </w:rPr>
        <w:t xml:space="preserve"> </w:t>
      </w:r>
      <w:r w:rsidR="000E4AE7" w:rsidRPr="00B4573F">
        <w:rPr>
          <w:rFonts w:ascii="Times New Roman" w:hAnsi="Times New Roman" w:cs="Times New Roman"/>
        </w:rPr>
        <w:t xml:space="preserve">ключевыми и поддерживающими логистическими функциями </w:t>
      </w:r>
      <w:r w:rsidR="00173BBF" w:rsidRPr="00B4573F">
        <w:rPr>
          <w:rFonts w:ascii="Times New Roman" w:hAnsi="Times New Roman" w:cs="Times New Roman"/>
        </w:rPr>
        <w:t>позволил</w:t>
      </w:r>
      <w:r w:rsidR="0008109E">
        <w:rPr>
          <w:rFonts w:ascii="Times New Roman" w:hAnsi="Times New Roman" w:cs="Times New Roman"/>
        </w:rPr>
        <w:t>о</w:t>
      </w:r>
      <w:r w:rsidR="00173BBF" w:rsidRPr="00B4573F">
        <w:rPr>
          <w:rFonts w:ascii="Times New Roman" w:hAnsi="Times New Roman" w:cs="Times New Roman"/>
        </w:rPr>
        <w:t xml:space="preserve"> </w:t>
      </w:r>
      <w:r w:rsidR="005967E6" w:rsidRPr="00B4573F">
        <w:rPr>
          <w:rFonts w:ascii="Times New Roman" w:hAnsi="Times New Roman" w:cs="Times New Roman"/>
        </w:rPr>
        <w:t>определить те логистические функции</w:t>
      </w:r>
      <w:r w:rsidR="005967E6" w:rsidRPr="000D42CD">
        <w:rPr>
          <w:rFonts w:ascii="Times New Roman" w:hAnsi="Times New Roman" w:cs="Times New Roman"/>
        </w:rPr>
        <w:t xml:space="preserve">, </w:t>
      </w:r>
      <w:r w:rsidR="005967E6" w:rsidRPr="00B4573F">
        <w:rPr>
          <w:rFonts w:ascii="Times New Roman" w:hAnsi="Times New Roman" w:cs="Times New Roman"/>
        </w:rPr>
        <w:t xml:space="preserve">выполнению которых </w:t>
      </w:r>
      <w:r w:rsidR="002D1158" w:rsidRPr="00B4573F">
        <w:rPr>
          <w:rFonts w:ascii="Times New Roman" w:hAnsi="Times New Roman" w:cs="Times New Roman"/>
        </w:rPr>
        <w:t>технологические инновации в большей степени способствуют</w:t>
      </w:r>
      <w:r w:rsidR="002D1158" w:rsidRPr="000D42CD">
        <w:rPr>
          <w:rFonts w:ascii="Times New Roman" w:hAnsi="Times New Roman" w:cs="Times New Roman"/>
        </w:rPr>
        <w:t xml:space="preserve">. </w:t>
      </w:r>
      <w:r w:rsidR="004F0A99" w:rsidRPr="00B4573F">
        <w:rPr>
          <w:rFonts w:ascii="Times New Roman" w:hAnsi="Times New Roman" w:cs="Times New Roman"/>
        </w:rPr>
        <w:t>Для того</w:t>
      </w:r>
      <w:r w:rsidR="004F0A99" w:rsidRPr="000D42CD">
        <w:rPr>
          <w:rFonts w:ascii="Times New Roman" w:hAnsi="Times New Roman" w:cs="Times New Roman"/>
        </w:rPr>
        <w:t xml:space="preserve">, </w:t>
      </w:r>
      <w:r w:rsidR="004F0A99" w:rsidRPr="00B4573F">
        <w:rPr>
          <w:rFonts w:ascii="Times New Roman" w:hAnsi="Times New Roman" w:cs="Times New Roman"/>
        </w:rPr>
        <w:t>чтобы составить предположения о</w:t>
      </w:r>
      <w:r w:rsidR="000B13C9" w:rsidRPr="00B4573F">
        <w:rPr>
          <w:rFonts w:ascii="Times New Roman" w:hAnsi="Times New Roman" w:cs="Times New Roman"/>
        </w:rPr>
        <w:t xml:space="preserve"> готовности</w:t>
      </w:r>
      <w:r w:rsidR="004F0A99" w:rsidRPr="00B4573F">
        <w:rPr>
          <w:rFonts w:ascii="Times New Roman" w:hAnsi="Times New Roman" w:cs="Times New Roman"/>
        </w:rPr>
        <w:t xml:space="preserve"> технологических инноваций </w:t>
      </w:r>
      <w:r w:rsidR="000B13C9" w:rsidRPr="00B4573F">
        <w:rPr>
          <w:rFonts w:ascii="Times New Roman" w:hAnsi="Times New Roman" w:cs="Times New Roman"/>
        </w:rPr>
        <w:t xml:space="preserve"> для </w:t>
      </w:r>
      <w:r w:rsidR="000B13C9" w:rsidRPr="00B4573F">
        <w:rPr>
          <w:rFonts w:ascii="Times New Roman" w:hAnsi="Times New Roman" w:cs="Times New Roman"/>
        </w:rPr>
        <w:lastRenderedPageBreak/>
        <w:t>использования и применения в логистике и управлении</w:t>
      </w:r>
      <w:r w:rsidR="004F0A99" w:rsidRPr="00B4573F">
        <w:rPr>
          <w:rFonts w:ascii="Times New Roman" w:hAnsi="Times New Roman" w:cs="Times New Roman"/>
        </w:rPr>
        <w:t xml:space="preserve"> цепями поставок в </w:t>
      </w:r>
      <w:r w:rsidR="002C32EE" w:rsidRPr="00B4573F">
        <w:rPr>
          <w:rFonts w:ascii="Times New Roman" w:hAnsi="Times New Roman" w:cs="Times New Roman"/>
        </w:rPr>
        <w:t>российских компаниях</w:t>
      </w:r>
      <w:r w:rsidR="002C32EE" w:rsidRPr="000D42CD">
        <w:rPr>
          <w:rFonts w:ascii="Times New Roman" w:hAnsi="Times New Roman" w:cs="Times New Roman"/>
        </w:rPr>
        <w:t xml:space="preserve">, </w:t>
      </w:r>
      <w:r w:rsidR="008A51EC">
        <w:rPr>
          <w:rFonts w:ascii="Times New Roman" w:hAnsi="Times New Roman" w:cs="Times New Roman"/>
        </w:rPr>
        <w:t xml:space="preserve">путем метода анализа иерархий и экспертного мнения </w:t>
      </w:r>
      <w:r w:rsidR="002C32EE" w:rsidRPr="00B4573F">
        <w:rPr>
          <w:rFonts w:ascii="Times New Roman" w:hAnsi="Times New Roman" w:cs="Times New Roman"/>
        </w:rPr>
        <w:t>был</w:t>
      </w:r>
      <w:r w:rsidR="008A51EC">
        <w:rPr>
          <w:rFonts w:ascii="Times New Roman" w:hAnsi="Times New Roman" w:cs="Times New Roman"/>
        </w:rPr>
        <w:t>о составлено предположение о готовности к внедрению и использованию технологических инноваций в логистике и управлении цепями поставок российских компаний</w:t>
      </w:r>
      <w:r w:rsidR="008A51EC" w:rsidRPr="00ED6BA4">
        <w:rPr>
          <w:rFonts w:ascii="Times New Roman" w:hAnsi="Times New Roman" w:cs="Times New Roman"/>
        </w:rPr>
        <w:t xml:space="preserve">. </w:t>
      </w:r>
      <w:r w:rsidR="001455F4" w:rsidRPr="00B4573F">
        <w:rPr>
          <w:rFonts w:ascii="Times New Roman" w:hAnsi="Times New Roman" w:cs="Times New Roman"/>
        </w:rPr>
        <w:t>Была сформулирована гипотеза №</w:t>
      </w:r>
      <w:r w:rsidR="00FC198F">
        <w:rPr>
          <w:rFonts w:ascii="Times New Roman" w:hAnsi="Times New Roman" w:cs="Times New Roman"/>
        </w:rPr>
        <w:t xml:space="preserve"> </w:t>
      </w:r>
      <w:r w:rsidR="001455F4" w:rsidRPr="00B4573F">
        <w:rPr>
          <w:rFonts w:ascii="Times New Roman" w:hAnsi="Times New Roman" w:cs="Times New Roman"/>
        </w:rPr>
        <w:t>1</w:t>
      </w:r>
      <w:r w:rsidR="001455F4" w:rsidRPr="000D42CD">
        <w:rPr>
          <w:rFonts w:ascii="Times New Roman" w:hAnsi="Times New Roman" w:cs="Times New Roman"/>
        </w:rPr>
        <w:t xml:space="preserve">, </w:t>
      </w:r>
      <w:r w:rsidR="001455F4" w:rsidRPr="00B4573F">
        <w:rPr>
          <w:rFonts w:ascii="Times New Roman" w:hAnsi="Times New Roman" w:cs="Times New Roman"/>
        </w:rPr>
        <w:t xml:space="preserve">в соответствии с которой </w:t>
      </w:r>
      <w:r w:rsidR="00C82B5A" w:rsidRPr="00B4573F">
        <w:rPr>
          <w:rFonts w:ascii="Times New Roman" w:hAnsi="Times New Roman" w:cs="Times New Roman"/>
        </w:rPr>
        <w:t>предполагается</w:t>
      </w:r>
      <w:r w:rsidR="00C82B5A" w:rsidRPr="000D42CD">
        <w:rPr>
          <w:rFonts w:ascii="Times New Roman" w:hAnsi="Times New Roman" w:cs="Times New Roman"/>
        </w:rPr>
        <w:t xml:space="preserve">, </w:t>
      </w:r>
      <w:r w:rsidR="00C82B5A" w:rsidRPr="00B4573F">
        <w:rPr>
          <w:rFonts w:ascii="Times New Roman" w:hAnsi="Times New Roman" w:cs="Times New Roman"/>
        </w:rPr>
        <w:t>что данные технологические инновации готовы к применению и использованию в логистике и управлении цепями поставок российских компаний</w:t>
      </w:r>
      <w:r w:rsidR="00C82B5A" w:rsidRPr="000D42CD">
        <w:rPr>
          <w:rFonts w:ascii="Times New Roman" w:hAnsi="Times New Roman" w:cs="Times New Roman"/>
        </w:rPr>
        <w:t>.</w:t>
      </w:r>
      <w:r w:rsidR="00C6780D" w:rsidRPr="000D42CD">
        <w:rPr>
          <w:rFonts w:ascii="Times New Roman" w:hAnsi="Times New Roman" w:cs="Times New Roman"/>
        </w:rPr>
        <w:t xml:space="preserve"> Кроме того, </w:t>
      </w:r>
      <w:r w:rsidR="00C6780D" w:rsidRPr="00B4573F">
        <w:rPr>
          <w:rFonts w:ascii="Times New Roman" w:hAnsi="Times New Roman" w:cs="Times New Roman"/>
        </w:rPr>
        <w:t>н</w:t>
      </w:r>
      <w:r w:rsidR="00182D64" w:rsidRPr="00B4573F">
        <w:rPr>
          <w:rFonts w:ascii="Times New Roman" w:hAnsi="Times New Roman" w:cs="Times New Roman"/>
        </w:rPr>
        <w:t xml:space="preserve">а основе </w:t>
      </w:r>
      <w:r w:rsidR="00C6780D" w:rsidRPr="00B4573F">
        <w:rPr>
          <w:rFonts w:ascii="Times New Roman" w:hAnsi="Times New Roman" w:cs="Times New Roman"/>
        </w:rPr>
        <w:t xml:space="preserve">результатов </w:t>
      </w:r>
      <w:r w:rsidR="00182D64" w:rsidRPr="00B4573F">
        <w:rPr>
          <w:rFonts w:ascii="Times New Roman" w:hAnsi="Times New Roman" w:cs="Times New Roman"/>
        </w:rPr>
        <w:t xml:space="preserve">анализа бизнес-решений </w:t>
      </w:r>
      <w:r w:rsidR="0008109E">
        <w:rPr>
          <w:rFonts w:ascii="Times New Roman" w:hAnsi="Times New Roman" w:cs="Times New Roman"/>
        </w:rPr>
        <w:t xml:space="preserve">была сформулирована </w:t>
      </w:r>
      <w:r w:rsidR="00C6780D" w:rsidRPr="00B4573F">
        <w:rPr>
          <w:rFonts w:ascii="Times New Roman" w:hAnsi="Times New Roman" w:cs="Times New Roman"/>
        </w:rPr>
        <w:t>гипотеза №</w:t>
      </w:r>
      <w:r w:rsidR="00FC198F">
        <w:rPr>
          <w:rFonts w:ascii="Times New Roman" w:hAnsi="Times New Roman" w:cs="Times New Roman"/>
        </w:rPr>
        <w:t xml:space="preserve"> </w:t>
      </w:r>
      <w:r w:rsidR="00C6780D" w:rsidRPr="00B4573F">
        <w:rPr>
          <w:rFonts w:ascii="Times New Roman" w:hAnsi="Times New Roman" w:cs="Times New Roman"/>
        </w:rPr>
        <w:t>2</w:t>
      </w:r>
      <w:r w:rsidR="00C6780D" w:rsidRPr="000D42CD">
        <w:rPr>
          <w:rFonts w:ascii="Times New Roman" w:hAnsi="Times New Roman" w:cs="Times New Roman"/>
        </w:rPr>
        <w:t xml:space="preserve">, </w:t>
      </w:r>
      <w:r w:rsidR="00C6780D" w:rsidRPr="00B4573F">
        <w:rPr>
          <w:rFonts w:ascii="Times New Roman" w:hAnsi="Times New Roman" w:cs="Times New Roman"/>
        </w:rPr>
        <w:t xml:space="preserve">в соответствии с которой </w:t>
      </w:r>
      <w:r w:rsidR="00A354EF" w:rsidRPr="00B4573F">
        <w:rPr>
          <w:rFonts w:ascii="Times New Roman" w:hAnsi="Times New Roman" w:cs="Times New Roman"/>
        </w:rPr>
        <w:t>предполагается</w:t>
      </w:r>
      <w:r w:rsidR="00A354EF" w:rsidRPr="000D42CD">
        <w:rPr>
          <w:rFonts w:ascii="Times New Roman" w:hAnsi="Times New Roman" w:cs="Times New Roman"/>
        </w:rPr>
        <w:t xml:space="preserve">, </w:t>
      </w:r>
      <w:r w:rsidR="00C6780D" w:rsidRPr="00B4573F">
        <w:rPr>
          <w:rFonts w:ascii="Times New Roman" w:hAnsi="Times New Roman" w:cs="Times New Roman"/>
        </w:rPr>
        <w:t>что большие данные и облачная логистика</w:t>
      </w:r>
      <w:r w:rsidR="00A354EF" w:rsidRPr="00B4573F">
        <w:rPr>
          <w:rFonts w:ascii="Times New Roman" w:hAnsi="Times New Roman" w:cs="Times New Roman"/>
        </w:rPr>
        <w:t xml:space="preserve"> используются для </w:t>
      </w:r>
      <w:r w:rsidR="00C6780D" w:rsidRPr="00B4573F">
        <w:rPr>
          <w:rFonts w:ascii="Times New Roman" w:hAnsi="Times New Roman" w:cs="Times New Roman"/>
        </w:rPr>
        <w:t>содействия выполнению</w:t>
      </w:r>
      <w:r w:rsidR="005D1D8C" w:rsidRPr="000D42CD">
        <w:rPr>
          <w:rFonts w:ascii="Times New Roman" w:hAnsi="Times New Roman" w:cs="Times New Roman"/>
        </w:rPr>
        <w:t xml:space="preserve"> </w:t>
      </w:r>
      <w:r w:rsidR="005D1D8C" w:rsidRPr="00B4573F">
        <w:rPr>
          <w:rFonts w:ascii="Times New Roman" w:hAnsi="Times New Roman" w:cs="Times New Roman"/>
        </w:rPr>
        <w:t>выявленных логистических функций</w:t>
      </w:r>
      <w:r w:rsidR="00C6780D" w:rsidRPr="000D42CD">
        <w:rPr>
          <w:rFonts w:ascii="Times New Roman" w:hAnsi="Times New Roman" w:cs="Times New Roman"/>
        </w:rPr>
        <w:t>.</w:t>
      </w:r>
      <w:r w:rsidR="005D1D8C" w:rsidRPr="000D42CD">
        <w:rPr>
          <w:rFonts w:ascii="Times New Roman" w:hAnsi="Times New Roman" w:cs="Times New Roman"/>
        </w:rPr>
        <w:t xml:space="preserve"> </w:t>
      </w:r>
      <w:r w:rsidR="005D1D8C" w:rsidRPr="00B4573F">
        <w:rPr>
          <w:rFonts w:ascii="Times New Roman" w:hAnsi="Times New Roman" w:cs="Times New Roman"/>
        </w:rPr>
        <w:t xml:space="preserve">Гипотезы тестируются в следующей главе данного исследования с помощью интервью с экспертом и </w:t>
      </w:r>
      <w:proofErr w:type="spellStart"/>
      <w:r w:rsidR="005D1D8C" w:rsidRPr="00B4573F">
        <w:rPr>
          <w:rFonts w:ascii="Times New Roman" w:hAnsi="Times New Roman" w:cs="Times New Roman"/>
        </w:rPr>
        <w:t>кейсового</w:t>
      </w:r>
      <w:proofErr w:type="spellEnd"/>
      <w:r w:rsidR="005D1D8C" w:rsidRPr="00B4573F">
        <w:rPr>
          <w:rFonts w:ascii="Times New Roman" w:hAnsi="Times New Roman" w:cs="Times New Roman"/>
        </w:rPr>
        <w:t xml:space="preserve"> мет</w:t>
      </w:r>
      <w:r w:rsidR="00361883" w:rsidRPr="00B4573F">
        <w:rPr>
          <w:rFonts w:ascii="Times New Roman" w:hAnsi="Times New Roman" w:cs="Times New Roman"/>
        </w:rPr>
        <w:t>од</w:t>
      </w:r>
      <w:r w:rsidR="00E86417" w:rsidRPr="00ED6BA4">
        <w:rPr>
          <w:rFonts w:ascii="Times New Roman" w:hAnsi="Times New Roman" w:cs="Times New Roman"/>
        </w:rPr>
        <w:t>.</w:t>
      </w:r>
    </w:p>
    <w:p w14:paraId="225FFE69" w14:textId="77777777" w:rsidR="000226F3" w:rsidRDefault="000226F3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A2CD26F" w14:textId="77777777" w:rsidR="000226F3" w:rsidRDefault="000226F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491CD0E" w14:textId="77777777" w:rsidR="000226F3" w:rsidRDefault="000226F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8747F08" w14:textId="77777777" w:rsidR="000226F3" w:rsidRDefault="000226F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83A33CB" w14:textId="77777777" w:rsidR="000226F3" w:rsidRDefault="000226F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BE1BD14" w14:textId="77777777" w:rsidR="000226F3" w:rsidRDefault="000226F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E1F62F0" w14:textId="77777777" w:rsidR="000226F3" w:rsidRDefault="000226F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5234D47" w14:textId="77777777" w:rsidR="000226F3" w:rsidRPr="000226F3" w:rsidRDefault="000226F3" w:rsidP="00D316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095DD67" w14:textId="77777777" w:rsidR="000226F3" w:rsidRDefault="000226F3" w:rsidP="00D316F4">
      <w:pPr>
        <w:pStyle w:val="1"/>
        <w:ind w:firstLine="709"/>
        <w:rPr>
          <w:lang w:val="ru-RU"/>
        </w:rPr>
      </w:pPr>
    </w:p>
    <w:p w14:paraId="1658908F" w14:textId="77777777" w:rsidR="000226F3" w:rsidRDefault="000226F3" w:rsidP="00D316F4">
      <w:pPr>
        <w:ind w:firstLine="709"/>
      </w:pPr>
    </w:p>
    <w:p w14:paraId="5EAE89C6" w14:textId="77777777" w:rsidR="000226F3" w:rsidRDefault="000226F3" w:rsidP="00D316F4">
      <w:pPr>
        <w:ind w:firstLine="709"/>
      </w:pPr>
    </w:p>
    <w:p w14:paraId="68E86A3D" w14:textId="77777777" w:rsidR="000226F3" w:rsidRDefault="000226F3" w:rsidP="00D316F4">
      <w:pPr>
        <w:ind w:firstLine="709"/>
      </w:pPr>
    </w:p>
    <w:p w14:paraId="374082EC" w14:textId="77777777" w:rsidR="000226F3" w:rsidRDefault="000226F3" w:rsidP="00D316F4">
      <w:pPr>
        <w:ind w:firstLine="709"/>
      </w:pPr>
    </w:p>
    <w:p w14:paraId="40EB6CA1" w14:textId="77777777" w:rsidR="000226F3" w:rsidRDefault="000226F3" w:rsidP="00D316F4">
      <w:pPr>
        <w:ind w:firstLine="709"/>
      </w:pPr>
    </w:p>
    <w:p w14:paraId="22B32E9D" w14:textId="77777777" w:rsidR="000226F3" w:rsidRDefault="000226F3" w:rsidP="00D316F4">
      <w:pPr>
        <w:ind w:firstLine="709"/>
      </w:pPr>
    </w:p>
    <w:p w14:paraId="4F0FF382" w14:textId="77777777" w:rsidR="000226F3" w:rsidRDefault="000226F3" w:rsidP="00D316F4">
      <w:pPr>
        <w:ind w:firstLine="709"/>
      </w:pPr>
    </w:p>
    <w:p w14:paraId="31FD9E17" w14:textId="77777777" w:rsidR="000226F3" w:rsidRDefault="000226F3" w:rsidP="00D316F4">
      <w:pPr>
        <w:ind w:firstLine="709"/>
      </w:pPr>
    </w:p>
    <w:p w14:paraId="69A6A65B" w14:textId="77777777" w:rsidR="000226F3" w:rsidRPr="000226F3" w:rsidRDefault="000226F3" w:rsidP="00511502">
      <w:pPr>
        <w:ind w:firstLine="709"/>
        <w:jc w:val="both"/>
      </w:pPr>
    </w:p>
    <w:p w14:paraId="0937ED4B" w14:textId="21A49D41" w:rsidR="001B34F0" w:rsidRPr="000D42CD" w:rsidRDefault="001B34F0" w:rsidP="00511502">
      <w:pPr>
        <w:pStyle w:val="1"/>
        <w:ind w:firstLine="709"/>
        <w:rPr>
          <w:lang w:val="ru-RU"/>
        </w:rPr>
      </w:pPr>
      <w:bookmarkStart w:id="13" w:name="_Toc325898988"/>
      <w:r w:rsidRPr="000D42CD">
        <w:rPr>
          <w:lang w:val="ru-RU"/>
        </w:rPr>
        <w:lastRenderedPageBreak/>
        <w:t xml:space="preserve">Глава 3. </w:t>
      </w:r>
      <w:r w:rsidR="00954C2E">
        <w:rPr>
          <w:lang w:val="ru-RU"/>
        </w:rPr>
        <w:t>ОПРЕДЕЛЕНИЕ ВОЗМОЖНОСТЕЙ</w:t>
      </w:r>
      <w:r>
        <w:rPr>
          <w:lang w:val="ru-RU"/>
        </w:rPr>
        <w:t xml:space="preserve"> ПРИМЕНЕНИЯ И ВЛИЯНИЯ ТЕХНОЛОГИЧЕСКИХ ИННОВАЦИЙ НА ПРИМЕРЕ РОССИЙСКИХ КОМПАНИЙ</w:t>
      </w:r>
      <w:bookmarkEnd w:id="13"/>
    </w:p>
    <w:p w14:paraId="41970407" w14:textId="6B98E2D7" w:rsidR="001B34F0" w:rsidRPr="000D42CD" w:rsidRDefault="001B34F0" w:rsidP="00511502">
      <w:pPr>
        <w:pStyle w:val="1"/>
        <w:ind w:firstLine="709"/>
        <w:rPr>
          <w:rFonts w:cs="Times New Roman"/>
          <w:lang w:val="ru-RU"/>
        </w:rPr>
      </w:pPr>
      <w:bookmarkStart w:id="14" w:name="_Toc325898989"/>
      <w:r w:rsidRPr="000D42CD">
        <w:rPr>
          <w:rFonts w:cs="Times New Roman"/>
          <w:lang w:val="ru-RU"/>
        </w:rPr>
        <w:t>3.1. Результаты интервью с экспертом</w:t>
      </w:r>
      <w:bookmarkEnd w:id="14"/>
    </w:p>
    <w:p w14:paraId="598259B5" w14:textId="4185A831" w:rsidR="001B34F0" w:rsidRPr="009A5747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44CA">
        <w:rPr>
          <w:rFonts w:ascii="Times New Roman" w:hAnsi="Times New Roman" w:cs="Times New Roman"/>
        </w:rPr>
        <w:t>Для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 протестировать гипотезу №</w:t>
      </w:r>
      <w:r w:rsidR="00FC1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соответствии с которой предполагается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облачная логистика и большие данные являются готовыми технологическими инновациями для использования и внедрения в логистику и управление цепями поставок в российских компаниях</w:t>
      </w:r>
      <w:r w:rsidRPr="000D42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было проведено интервью с Андреем Ермолиным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руководителем департамента развития и имплементации проектов по логистике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компании ООО </w:t>
      </w:r>
      <w:r w:rsidRPr="000D4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LBS</w:t>
      </w:r>
      <w:r w:rsidRPr="000D42CD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предоставляющей ИТ-решения для логистики и управления цепями поставок в России</w:t>
      </w:r>
      <w:r w:rsidRPr="000D42CD">
        <w:rPr>
          <w:rFonts w:ascii="Times New Roman" w:hAnsi="Times New Roman" w:cs="Times New Roman"/>
        </w:rPr>
        <w:t xml:space="preserve">. </w:t>
      </w:r>
    </w:p>
    <w:p w14:paraId="72340D90" w14:textId="124BC248" w:rsidR="001A2EC6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Респондент был выбран неслучайно</w:t>
      </w:r>
      <w:r w:rsidRPr="000D42CD">
        <w:rPr>
          <w:rFonts w:ascii="Times New Roman" w:hAnsi="Times New Roman" w:cs="Times New Roman"/>
        </w:rPr>
        <w:t xml:space="preserve">. </w:t>
      </w:r>
      <w:r w:rsidR="00FC198F">
        <w:rPr>
          <w:rFonts w:ascii="Times New Roman" w:hAnsi="Times New Roman" w:cs="Times New Roman"/>
        </w:rPr>
        <w:t>Для тестирования г</w:t>
      </w:r>
      <w:r>
        <w:rPr>
          <w:rFonts w:ascii="Times New Roman" w:hAnsi="Times New Roman" w:cs="Times New Roman"/>
        </w:rPr>
        <w:t>ипотезы №</w:t>
      </w:r>
      <w:r w:rsidR="00FC1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необходим эксперт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разбирающийся в обеих технологических инновациях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имеющих опыт в имплементации соответствующих проектов и знающий отношение российского потребителя к внедрению данных технологических инноваций</w:t>
      </w:r>
      <w:r w:rsidRPr="000D42CD">
        <w:rPr>
          <w:rFonts w:ascii="Times New Roman" w:hAnsi="Times New Roman" w:cs="Times New Roman"/>
        </w:rPr>
        <w:t>.</w:t>
      </w:r>
      <w:r w:rsidR="00367F24" w:rsidRPr="00367F24">
        <w:rPr>
          <w:rFonts w:ascii="Times New Roman" w:hAnsi="Times New Roman" w:cs="Times New Roman"/>
        </w:rPr>
        <w:t xml:space="preserve"> </w:t>
      </w:r>
      <w:r w:rsidR="00367F24">
        <w:rPr>
          <w:rFonts w:ascii="Times New Roman" w:hAnsi="Times New Roman" w:cs="Times New Roman"/>
        </w:rPr>
        <w:t>Гипотеза № 1 была подтверждена в ходе интервью</w:t>
      </w:r>
      <w:r w:rsidR="00367F24" w:rsidRPr="000D42CD">
        <w:rPr>
          <w:rFonts w:ascii="Times New Roman" w:hAnsi="Times New Roman" w:cs="Times New Roman"/>
        </w:rPr>
        <w:t>.</w:t>
      </w:r>
      <w:r w:rsidRPr="000D42CD">
        <w:rPr>
          <w:rFonts w:ascii="Times New Roman" w:hAnsi="Times New Roman" w:cs="Times New Roman"/>
        </w:rPr>
        <w:t xml:space="preserve"> </w:t>
      </w:r>
      <w:r w:rsidR="00A01F8C">
        <w:rPr>
          <w:rFonts w:ascii="Times New Roman" w:hAnsi="Times New Roman" w:cs="Times New Roman"/>
        </w:rPr>
        <w:t>Интервью (Приложение2</w:t>
      </w:r>
      <w:r>
        <w:rPr>
          <w:rFonts w:ascii="Times New Roman" w:hAnsi="Times New Roman" w:cs="Times New Roman"/>
        </w:rPr>
        <w:t xml:space="preserve">) включает в себя </w:t>
      </w:r>
      <w:r w:rsidRPr="000D42CD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открытых вопросов</w:t>
      </w:r>
      <w:r w:rsidRPr="000D42CD">
        <w:rPr>
          <w:rFonts w:ascii="Times New Roman" w:hAnsi="Times New Roman" w:cs="Times New Roman"/>
        </w:rPr>
        <w:t xml:space="preserve">. </w:t>
      </w:r>
    </w:p>
    <w:p w14:paraId="656CBDB0" w14:textId="51F930F7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интервью была подготовлена следующим образом</w:t>
      </w:r>
      <w:r w:rsidRPr="000D42CD">
        <w:rPr>
          <w:rFonts w:ascii="Times New Roman" w:hAnsi="Times New Roman" w:cs="Times New Roman"/>
        </w:rPr>
        <w:t>:</w:t>
      </w:r>
    </w:p>
    <w:p w14:paraId="17B5F463" w14:textId="6C05AF56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Вопрос о согласии/несогласии относительно гипотезы</w:t>
      </w:r>
      <w:r w:rsidR="002C6DF9" w:rsidRPr="00E86417">
        <w:rPr>
          <w:rFonts w:ascii="Times New Roman" w:hAnsi="Times New Roman" w:cs="Times New Roman"/>
        </w:rPr>
        <w:t>;</w:t>
      </w:r>
    </w:p>
    <w:p w14:paraId="6369C70A" w14:textId="28161518" w:rsidR="002C6DF9" w:rsidRPr="00E86417" w:rsidRDefault="001A2EC6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Вопрос о причинах согласия/несогласия с гипотезой;</w:t>
      </w:r>
    </w:p>
    <w:p w14:paraId="5EACFF2D" w14:textId="69063166" w:rsidR="004D40BD" w:rsidRPr="00E86417" w:rsidRDefault="00A91312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 xml:space="preserve">Вопросы </w:t>
      </w:r>
      <w:r w:rsidR="004D40BD" w:rsidRPr="00E86417">
        <w:rPr>
          <w:rFonts w:ascii="Times New Roman" w:hAnsi="Times New Roman" w:cs="Times New Roman"/>
        </w:rPr>
        <w:t>о знакомых эксперту примерах технологических инноваций с ограничительными барьерами применения;</w:t>
      </w:r>
    </w:p>
    <w:p w14:paraId="37BDF0C8" w14:textId="77777777" w:rsidR="001A2EC6" w:rsidRPr="000D42CD" w:rsidRDefault="001A2EC6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на данном этапе интервью</w:t>
      </w:r>
      <w:r w:rsidRPr="000D42CD">
        <w:rPr>
          <w:rFonts w:ascii="Times New Roman" w:hAnsi="Times New Roman" w:cs="Times New Roman"/>
        </w:rPr>
        <w:t xml:space="preserve"> гипотеза была утверждена, </w:t>
      </w:r>
      <w:r>
        <w:rPr>
          <w:rFonts w:ascii="Times New Roman" w:hAnsi="Times New Roman" w:cs="Times New Roman"/>
        </w:rPr>
        <w:t>и респондент был согласен с тем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облачная логистика и большие данные являются готовыми к применению и внедрению в логистику российских компаний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последующие вопросы задавались относительно больших данных и облачной логистики</w:t>
      </w:r>
      <w:r w:rsidRPr="000D42CD">
        <w:rPr>
          <w:rFonts w:ascii="Times New Roman" w:hAnsi="Times New Roman" w:cs="Times New Roman"/>
        </w:rPr>
        <w:t>:</w:t>
      </w:r>
    </w:p>
    <w:p w14:paraId="29056D3E" w14:textId="06B91419" w:rsidR="001A2EC6" w:rsidRPr="00E86417" w:rsidRDefault="00BD56C1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Вопрос о барьерах применения больших данных;</w:t>
      </w:r>
    </w:p>
    <w:p w14:paraId="3AA8E044" w14:textId="39714ADF" w:rsidR="00BD56C1" w:rsidRPr="00E86417" w:rsidRDefault="00A91312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 xml:space="preserve">Вопросы </w:t>
      </w:r>
      <w:r w:rsidR="00BD56C1" w:rsidRPr="00E86417">
        <w:rPr>
          <w:rFonts w:ascii="Times New Roman" w:hAnsi="Times New Roman" w:cs="Times New Roman"/>
        </w:rPr>
        <w:t>о барьерах применения облачной логистики.</w:t>
      </w:r>
    </w:p>
    <w:p w14:paraId="1FCAE7E7" w14:textId="0A38027B" w:rsidR="001B34F0" w:rsidRPr="000D42CD" w:rsidRDefault="004D40BD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интервью позволили определить экспертное мнение в отношение релевантности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актуальности и зрелости технологических инноваций для логистики и управления цепями поставок российских компаний</w:t>
      </w:r>
      <w:r w:rsidRPr="000D42CD">
        <w:rPr>
          <w:rFonts w:ascii="Times New Roman" w:hAnsi="Times New Roman" w:cs="Times New Roman"/>
        </w:rPr>
        <w:t>. Мнения эксперта были подтверждены с помощью информации о рынк</w:t>
      </w:r>
      <w:r>
        <w:rPr>
          <w:rFonts w:ascii="Times New Roman" w:hAnsi="Times New Roman" w:cs="Times New Roman"/>
        </w:rPr>
        <w:t>ах и других экспертных мнений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</w:t>
      </w:r>
      <w:r w:rsidRPr="000D42CD">
        <w:rPr>
          <w:rFonts w:ascii="Times New Roman" w:hAnsi="Times New Roman" w:cs="Times New Roman"/>
        </w:rPr>
        <w:t>,</w:t>
      </w:r>
      <w:r w:rsidR="001B3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="001B34F0">
        <w:rPr>
          <w:rFonts w:ascii="Times New Roman" w:hAnsi="Times New Roman" w:cs="Times New Roman"/>
        </w:rPr>
        <w:t>поводу актуальности Интернета Вещей эксперт считает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 xml:space="preserve">что для внедрения и развития в </w:t>
      </w:r>
      <w:r w:rsidR="001B34F0">
        <w:rPr>
          <w:rFonts w:ascii="Times New Roman" w:hAnsi="Times New Roman" w:cs="Times New Roman"/>
        </w:rPr>
        <w:lastRenderedPageBreak/>
        <w:t>российской логистике и управлении цепями поставок такой технологической инновации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необходимо сотрудничество государства и бизнеса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которое на данный момент лишь начинает развиваться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Эксперт подчеркивает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что использование робототехники и сенсорных технологий не является инновацией в логистике и управлении цепями поставок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Инновационное значение данные технологии приобретают лишь при совместном использовании с Интернетом Вещей</w:t>
      </w:r>
      <w:r w:rsidR="001B34F0" w:rsidRPr="000D42CD">
        <w:rPr>
          <w:rFonts w:ascii="Times New Roman" w:hAnsi="Times New Roman" w:cs="Times New Roman"/>
        </w:rPr>
        <w:t>.</w:t>
      </w:r>
    </w:p>
    <w:p w14:paraId="20D01677" w14:textId="3CF05909" w:rsidR="001B34F0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так давно в России был учрежден</w:t>
      </w:r>
      <w:r w:rsidRPr="008B58E3">
        <w:rPr>
          <w:rFonts w:ascii="Times New Roman" w:hAnsi="Times New Roman" w:cs="Times New Roman"/>
        </w:rPr>
        <w:t xml:space="preserve"> Фонд развития интернет-инициатив (ФРИИ)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включающийся в себя крупных операторов связи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представителей государства</w:t>
      </w:r>
      <w:r w:rsidRPr="000D42CD">
        <w:rPr>
          <w:rFonts w:ascii="Times New Roman" w:hAnsi="Times New Roman" w:cs="Times New Roman"/>
        </w:rPr>
        <w:t xml:space="preserve">, </w:t>
      </w:r>
      <w:r w:rsidR="00691CF4">
        <w:rPr>
          <w:rFonts w:ascii="Times New Roman" w:hAnsi="Times New Roman" w:cs="Times New Roman"/>
        </w:rPr>
        <w:t>разработчиков</w:t>
      </w:r>
      <w:r>
        <w:rPr>
          <w:rFonts w:ascii="Times New Roman" w:hAnsi="Times New Roman" w:cs="Times New Roman"/>
        </w:rPr>
        <w:t xml:space="preserve"> программного обеспечения и оборудования</w:t>
      </w:r>
      <w:r w:rsidRPr="000D42CD">
        <w:rPr>
          <w:rFonts w:ascii="Times New Roman" w:hAnsi="Times New Roman" w:cs="Times New Roman"/>
        </w:rPr>
        <w:t xml:space="preserve">, </w:t>
      </w:r>
      <w:r w:rsidR="00691CF4">
        <w:rPr>
          <w:rFonts w:ascii="Times New Roman" w:hAnsi="Times New Roman" w:cs="Times New Roman"/>
        </w:rPr>
        <w:t>системных интеграторов</w:t>
      </w:r>
      <w:r>
        <w:rPr>
          <w:rFonts w:ascii="Times New Roman" w:hAnsi="Times New Roman" w:cs="Times New Roman"/>
        </w:rPr>
        <w:t xml:space="preserve"> и </w:t>
      </w:r>
      <w:r w:rsidRPr="000B351B">
        <w:rPr>
          <w:rFonts w:ascii="Times New Roman" w:hAnsi="Times New Roman" w:cs="Times New Roman"/>
        </w:rPr>
        <w:t>по</w:t>
      </w:r>
      <w:r w:rsidR="00691CF4" w:rsidRPr="000B351B">
        <w:rPr>
          <w:rFonts w:ascii="Times New Roman" w:hAnsi="Times New Roman" w:cs="Times New Roman"/>
        </w:rPr>
        <w:t>требителей</w:t>
      </w:r>
      <w:r w:rsidR="000B351B" w:rsidRPr="000B351B">
        <w:rPr>
          <w:rFonts w:ascii="Times New Roman" w:hAnsi="Times New Roman" w:cs="Times New Roman"/>
        </w:rPr>
        <w:t xml:space="preserve"> – отраслевых</w:t>
      </w:r>
      <w:r w:rsidR="000B351B">
        <w:rPr>
          <w:rFonts w:ascii="Times New Roman" w:hAnsi="Times New Roman" w:cs="Times New Roman"/>
        </w:rPr>
        <w:t xml:space="preserve"> компаний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Главная задача фонда</w:t>
      </w:r>
      <w:r w:rsidR="000B351B" w:rsidRPr="00151BA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структурировать еще несуществующий в России рынок Интернета Вещей и разработать общие стандарты для его функционирования</w:t>
      </w:r>
      <w:r>
        <w:rPr>
          <w:rStyle w:val="a7"/>
          <w:rFonts w:ascii="Times New Roman" w:hAnsi="Times New Roman" w:cs="Times New Roman"/>
          <w:lang w:val="en-US"/>
        </w:rPr>
        <w:footnoteReference w:id="31"/>
      </w:r>
      <w:r w:rsidR="00615E6A" w:rsidRPr="000D4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апреле 2016 года Ростелеком предложил организацию консорциума индустриального интернета</w:t>
      </w:r>
      <w:r w:rsidR="00B870A4">
        <w:rPr>
          <w:rStyle w:val="a7"/>
          <w:rFonts w:ascii="Times New Roman" w:hAnsi="Times New Roman" w:cs="Times New Roman"/>
          <w:lang w:val="en-US"/>
        </w:rPr>
        <w:footnoteReference w:id="32"/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Среди прочих задач России на пути к созданию инфраструктуры для развития Интернета Вещей Ростелеком выделяет реализацию пилотных проектов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разработку нормативного правового регулирования и форми</w:t>
      </w:r>
      <w:r w:rsidR="00615E6A">
        <w:rPr>
          <w:rFonts w:ascii="Times New Roman" w:hAnsi="Times New Roman" w:cs="Times New Roman"/>
        </w:rPr>
        <w:t>рование квалифицированных кадров</w:t>
      </w:r>
      <w:r>
        <w:rPr>
          <w:rStyle w:val="a7"/>
          <w:rFonts w:ascii="Times New Roman" w:hAnsi="Times New Roman" w:cs="Times New Roman"/>
          <w:lang w:val="en-US"/>
        </w:rPr>
        <w:footnoteReference w:id="33"/>
      </w:r>
      <w:r w:rsidR="00615E6A"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Директор Центра стратегических инноваций ПАО </w:t>
      </w:r>
      <w:r w:rsidRPr="000D4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Ростелеком</w:t>
      </w:r>
      <w:r w:rsidRPr="000D42C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Борис Глазков также подчеркивает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в дальнейшей перспективе именно российская логистика будет являться одной из отраслей в стране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наиболее выигрывающих от использования Интернета Вещей</w:t>
      </w:r>
      <w:r w:rsidRPr="000D42CD">
        <w:rPr>
          <w:rFonts w:ascii="Times New Roman" w:hAnsi="Times New Roman" w:cs="Times New Roman"/>
        </w:rPr>
        <w:t>.</w:t>
      </w:r>
      <w:r w:rsidR="000B3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 не менее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 Интернет Вещей в российской логистике и управлении цепями поставок стал технологической инновацией ближайшего будущего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 время и решение множества вопросов со стороны государства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69FA8DBF" w14:textId="7DB7BA79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Применению технологии </w:t>
      </w:r>
      <w:r w:rsidRPr="002C3917">
        <w:rPr>
          <w:rFonts w:ascii="Times New Roman" w:hAnsi="Times New Roman" w:cs="Times New Roman"/>
          <w:color w:val="000000" w:themeColor="text1"/>
        </w:rPr>
        <w:t>дополненной реальности</w:t>
      </w:r>
      <w:r w:rsidRPr="002E57B6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>в российской логистике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согласно мнению эксперта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мешает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главным образом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технологическое несовершенство технологии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цена и длительность внедрения проектов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Дмитрий Кириллов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генеральный директор компании </w:t>
      </w:r>
      <w:proofErr w:type="spellStart"/>
      <w:r>
        <w:rPr>
          <w:rFonts w:ascii="Times New Roman" w:hAnsi="Times New Roman" w:cs="Times New Roman"/>
          <w:lang w:val="en-US"/>
        </w:rPr>
        <w:t>Indee</w:t>
      </w:r>
      <w:proofErr w:type="spellEnd"/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Interactive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 же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 и эксперт полагает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главным барьером использования дополненной ре</w:t>
      </w:r>
      <w:r w:rsidR="000B351B">
        <w:rPr>
          <w:rFonts w:ascii="Times New Roman" w:hAnsi="Times New Roman" w:cs="Times New Roman"/>
        </w:rPr>
        <w:t>альности является недоработанная технологическая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функциал</w:t>
      </w:r>
      <w:r w:rsidR="000B351B">
        <w:rPr>
          <w:rFonts w:ascii="Times New Roman" w:hAnsi="Times New Roman" w:cs="Times New Roman"/>
        </w:rPr>
        <w:t>ьность</w:t>
      </w:r>
      <w:proofErr w:type="spellEnd"/>
      <w:r w:rsidRPr="000D42C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он добавляет так же,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другой проблемой является неготовность российского менталитета к такому типу технологических инноваций</w:t>
      </w:r>
      <w:r>
        <w:rPr>
          <w:rStyle w:val="a7"/>
          <w:rFonts w:ascii="Times New Roman" w:hAnsi="Times New Roman" w:cs="Times New Roman"/>
          <w:lang w:val="en-US"/>
        </w:rPr>
        <w:footnoteReference w:id="34"/>
      </w:r>
      <w:r w:rsidR="00FC198F" w:rsidRPr="000D42CD">
        <w:rPr>
          <w:rFonts w:ascii="Times New Roman" w:hAnsi="Times New Roman" w:cs="Times New Roman"/>
        </w:rPr>
        <w:t>.</w:t>
      </w:r>
    </w:p>
    <w:p w14:paraId="4C1CD345" w14:textId="59336A72" w:rsidR="001B34F0" w:rsidRPr="000D42CD" w:rsidRDefault="000B351B" w:rsidP="0051150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больших д</w:t>
      </w:r>
      <w:r w:rsidR="001B34F0">
        <w:rPr>
          <w:rFonts w:ascii="Times New Roman" w:hAnsi="Times New Roman" w:cs="Times New Roman"/>
        </w:rPr>
        <w:t>анных эксперт выражается как о рынке стремительно растущем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Действительно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статистика показывает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что рынок растет</w:t>
      </w:r>
      <w:r w:rsidR="00511502">
        <w:rPr>
          <w:rFonts w:ascii="Times New Roman" w:hAnsi="Times New Roman" w:cs="Times New Roman"/>
        </w:rPr>
        <w:t xml:space="preserve"> с ежегодным приростом (Рис</w:t>
      </w:r>
      <w:r w:rsidR="00511502" w:rsidRPr="00ED6BA4">
        <w:rPr>
          <w:rFonts w:ascii="Times New Roman" w:hAnsi="Times New Roman" w:cs="Times New Roman"/>
        </w:rPr>
        <w:t>.</w:t>
      </w:r>
      <w:r w:rsidR="001B34F0">
        <w:rPr>
          <w:rFonts w:ascii="Times New Roman" w:hAnsi="Times New Roman" w:cs="Times New Roman"/>
        </w:rPr>
        <w:t>3</w:t>
      </w:r>
      <w:r w:rsidR="001B34F0" w:rsidRPr="000D42CD">
        <w:rPr>
          <w:rFonts w:ascii="Times New Roman" w:hAnsi="Times New Roman" w:cs="Times New Roman"/>
        </w:rPr>
        <w:t>.</w:t>
      </w:r>
      <w:r w:rsidR="001B34F0">
        <w:rPr>
          <w:rFonts w:ascii="Times New Roman" w:hAnsi="Times New Roman" w:cs="Times New Roman"/>
        </w:rPr>
        <w:t>1) и прогнозируется ежегодный прирост</w:t>
      </w:r>
      <w:r w:rsidR="001B34F0" w:rsidRPr="000D42CD">
        <w:rPr>
          <w:rFonts w:ascii="Times New Roman" w:hAnsi="Times New Roman" w:cs="Times New Roman"/>
        </w:rPr>
        <w:t>.</w:t>
      </w:r>
    </w:p>
    <w:p w14:paraId="08E1D3B7" w14:textId="77777777" w:rsidR="001B34F0" w:rsidRPr="002E16E8" w:rsidRDefault="001B34F0" w:rsidP="00511502">
      <w:pPr>
        <w:spacing w:line="360" w:lineRule="auto"/>
        <w:jc w:val="both"/>
        <w:rPr>
          <w:rFonts w:ascii="Times New Roman" w:hAnsi="Times New Roman" w:cs="Times New Roman"/>
        </w:rPr>
      </w:pPr>
    </w:p>
    <w:p w14:paraId="5A83B832" w14:textId="34484D18" w:rsidR="001B34F0" w:rsidRPr="000D42CD" w:rsidRDefault="00511502" w:rsidP="00511502">
      <w:pPr>
        <w:pStyle w:val="a4"/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Pr="00ED6BA4">
        <w:rPr>
          <w:rFonts w:ascii="Times New Roman" w:hAnsi="Times New Roman" w:cs="Times New Roman"/>
        </w:rPr>
        <w:t>.</w:t>
      </w:r>
      <w:r w:rsidR="001B34F0">
        <w:rPr>
          <w:rFonts w:ascii="Times New Roman" w:hAnsi="Times New Roman" w:cs="Times New Roman"/>
        </w:rPr>
        <w:t>3</w:t>
      </w:r>
      <w:r w:rsidR="001B34F0" w:rsidRPr="000D42CD">
        <w:rPr>
          <w:rFonts w:ascii="Times New Roman" w:hAnsi="Times New Roman" w:cs="Times New Roman"/>
        </w:rPr>
        <w:t>.</w:t>
      </w:r>
      <w:r w:rsidR="001B34F0">
        <w:rPr>
          <w:rFonts w:ascii="Times New Roman" w:hAnsi="Times New Roman" w:cs="Times New Roman"/>
        </w:rPr>
        <w:t>1</w:t>
      </w:r>
      <w:r w:rsidR="001B34F0" w:rsidRPr="000D42CD">
        <w:rPr>
          <w:rFonts w:ascii="Times New Roman" w:hAnsi="Times New Roman" w:cs="Times New Roman"/>
        </w:rPr>
        <w:t xml:space="preserve"> </w:t>
      </w:r>
      <w:r w:rsidR="000B351B">
        <w:rPr>
          <w:rFonts w:ascii="Times New Roman" w:hAnsi="Times New Roman" w:cs="Times New Roman"/>
        </w:rPr>
        <w:t>Объем рынка больших д</w:t>
      </w:r>
      <w:r w:rsidR="001B34F0">
        <w:rPr>
          <w:rFonts w:ascii="Times New Roman" w:hAnsi="Times New Roman" w:cs="Times New Roman"/>
        </w:rPr>
        <w:t>анных в России за 2014-2018 года</w:t>
      </w:r>
      <w:r w:rsidR="001B34F0">
        <w:rPr>
          <w:rStyle w:val="a7"/>
          <w:rFonts w:ascii="Times New Roman" w:hAnsi="Times New Roman" w:cs="Times New Roman"/>
          <w:lang w:val="en-US"/>
        </w:rPr>
        <w:footnoteReference w:id="35"/>
      </w:r>
    </w:p>
    <w:p w14:paraId="0A3E3028" w14:textId="77777777" w:rsidR="001B34F0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A82F01" wp14:editId="2A1FF7A1">
            <wp:extent cx="4237990" cy="1883460"/>
            <wp:effectExtent l="0" t="0" r="3810" b="0"/>
            <wp:docPr id="1" name="Изображение 1" descr="Macintosh HD:Users:mariya:Desktop:Снимок экрана 2016-05-16 в 17.3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ya:Desktop:Снимок экрана 2016-05-16 в 17.39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1" t="10158" r="501" b="-10158"/>
                    <a:stretch/>
                  </pic:blipFill>
                  <pic:spPr bwMode="auto">
                    <a:xfrm>
                      <a:off x="0" y="0"/>
                      <a:ext cx="4243874" cy="1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CE70" w14:textId="46E851EC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исследования </w:t>
      </w:r>
      <w:proofErr w:type="spellStart"/>
      <w:r>
        <w:rPr>
          <w:rFonts w:ascii="Times New Roman" w:hAnsi="Times New Roman" w:cs="Times New Roman"/>
          <w:lang w:val="en-US"/>
        </w:rPr>
        <w:t>CNews</w:t>
      </w:r>
      <w:proofErr w:type="spellEnd"/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Analytics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поддержке </w:t>
      </w:r>
      <w:r>
        <w:rPr>
          <w:rFonts w:ascii="Times New Roman" w:hAnsi="Times New Roman" w:cs="Times New Roman"/>
          <w:lang w:val="en-US"/>
        </w:rPr>
        <w:t>Oracle</w:t>
      </w:r>
      <w:r w:rsidRPr="000D42CD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в котором было опрошено 108 крупных компаний из разных отраслей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осведомленность рос</w:t>
      </w:r>
      <w:r w:rsidR="000B351B">
        <w:rPr>
          <w:rFonts w:ascii="Times New Roman" w:hAnsi="Times New Roman" w:cs="Times New Roman"/>
        </w:rPr>
        <w:t>сийского потребителя в области больших д</w:t>
      </w:r>
      <w:r>
        <w:rPr>
          <w:rFonts w:ascii="Times New Roman" w:hAnsi="Times New Roman" w:cs="Times New Roman"/>
        </w:rPr>
        <w:t>анных с каждым годом повышается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отраслевой популярности лидирует банкинг и ритейл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затем логистика</w:t>
      </w:r>
      <w:r w:rsidRPr="000D4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Крупные компании в роли респондентов здесь не случайны</w:t>
      </w:r>
      <w:r w:rsidRPr="000D42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эксперт подчеркивает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Большие Данные пользуются популярностью в основном у крупных компаний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имеют средства на их обработку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исследовании Московской Биржи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подготовленной совместно с </w:t>
      </w:r>
      <w:r>
        <w:rPr>
          <w:rFonts w:ascii="Times New Roman" w:hAnsi="Times New Roman" w:cs="Times New Roman"/>
          <w:lang w:val="en-US"/>
        </w:rPr>
        <w:t>IPO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Board</w:t>
      </w:r>
      <w:r w:rsidRPr="000D42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определяются основные проблемы рынка </w:t>
      </w:r>
      <w:r w:rsidR="000B351B">
        <w:rPr>
          <w:rFonts w:ascii="Times New Roman" w:hAnsi="Times New Roman" w:cs="Times New Roman"/>
        </w:rPr>
        <w:t xml:space="preserve">больших данных </w:t>
      </w:r>
      <w:r>
        <w:rPr>
          <w:rFonts w:ascii="Times New Roman" w:hAnsi="Times New Roman" w:cs="Times New Roman"/>
        </w:rPr>
        <w:t>в России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среди кото</w:t>
      </w:r>
      <w:r w:rsidR="000B351B">
        <w:rPr>
          <w:rFonts w:ascii="Times New Roman" w:hAnsi="Times New Roman" w:cs="Times New Roman"/>
        </w:rPr>
        <w:t>рых высокая стоимость проектов больших д</w:t>
      </w:r>
      <w:r>
        <w:rPr>
          <w:rFonts w:ascii="Times New Roman" w:hAnsi="Times New Roman" w:cs="Times New Roman"/>
        </w:rPr>
        <w:t>анных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приводит к ограниченному количеству компаний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имеющих доступ к этой технологии</w:t>
      </w:r>
      <w:r>
        <w:rPr>
          <w:rStyle w:val="a7"/>
          <w:rFonts w:ascii="Times New Roman" w:hAnsi="Times New Roman" w:cs="Times New Roman"/>
          <w:lang w:val="en-US"/>
        </w:rPr>
        <w:footnoteReference w:id="36"/>
      </w:r>
      <w:r w:rsidR="00FC198F">
        <w:rPr>
          <w:rFonts w:ascii="Times New Roman" w:hAnsi="Times New Roman" w:cs="Times New Roman"/>
        </w:rPr>
        <w:t>.</w:t>
      </w:r>
      <w:r w:rsidR="000B3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 из ярких примеров исполь</w:t>
      </w:r>
      <w:r w:rsidR="000B351B">
        <w:rPr>
          <w:rFonts w:ascii="Times New Roman" w:hAnsi="Times New Roman" w:cs="Times New Roman"/>
        </w:rPr>
        <w:t>зования больших д</w:t>
      </w:r>
      <w:r>
        <w:rPr>
          <w:rFonts w:ascii="Times New Roman" w:hAnsi="Times New Roman" w:cs="Times New Roman"/>
        </w:rPr>
        <w:t>анных в крупной логистической компании является проект компании РЖД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SAP</w:t>
      </w:r>
      <w:r w:rsidRPr="000D42CD">
        <w:rPr>
          <w:rFonts w:ascii="Times New Roman" w:hAnsi="Times New Roman" w:cs="Times New Roman"/>
        </w:rPr>
        <w:t xml:space="preserve"> </w:t>
      </w:r>
      <w:r w:rsidR="000B351B">
        <w:rPr>
          <w:rFonts w:ascii="Times New Roman" w:hAnsi="Times New Roman" w:cs="Times New Roman"/>
        </w:rPr>
        <w:t>по большим д</w:t>
      </w:r>
      <w:r>
        <w:rPr>
          <w:rFonts w:ascii="Times New Roman" w:hAnsi="Times New Roman" w:cs="Times New Roman"/>
        </w:rPr>
        <w:t>анным</w:t>
      </w:r>
      <w:r w:rsidRPr="000D4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Внедрение технологии позволило уменьшить период подготовки отчётности с 14</w:t>
      </w:r>
      <w:r w:rsidRPr="000D42CD">
        <w:rPr>
          <w:rFonts w:ascii="Times New Roman" w:hAnsi="Times New Roman" w:cs="Times New Roman"/>
        </w:rPr>
        <w:t xml:space="preserve">, 5 </w:t>
      </w:r>
      <w:r>
        <w:rPr>
          <w:rFonts w:ascii="Times New Roman" w:hAnsi="Times New Roman" w:cs="Times New Roman"/>
        </w:rPr>
        <w:t>часов до 20 минут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точность распределения издержек повысилась в 40 раз</w:t>
      </w:r>
      <w:r w:rsidRPr="000D42CD">
        <w:rPr>
          <w:rFonts w:ascii="Times New Roman" w:hAnsi="Times New Roman" w:cs="Times New Roman"/>
        </w:rPr>
        <w:t xml:space="preserve">. </w:t>
      </w:r>
    </w:p>
    <w:p w14:paraId="284B9567" w14:textId="57D02850" w:rsidR="001B34F0" w:rsidRPr="000D42CD" w:rsidRDefault="000B351B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Другим барьером к внедрению больших д</w:t>
      </w:r>
      <w:r w:rsidR="001B34F0">
        <w:rPr>
          <w:rFonts w:ascii="Times New Roman" w:hAnsi="Times New Roman" w:cs="Times New Roman"/>
        </w:rPr>
        <w:t>анных в российские логистические компании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по мнению эксперта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является отсутствие четко определенного понимания у российских логистов о том</w:t>
      </w:r>
      <w:r w:rsidR="001B34F0"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такое большие д</w:t>
      </w:r>
      <w:r w:rsidR="001B34F0">
        <w:rPr>
          <w:rFonts w:ascii="Times New Roman" w:hAnsi="Times New Roman" w:cs="Times New Roman"/>
        </w:rPr>
        <w:t>анные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что мешает распространению технологии и получения системного положительного эффекта на индустрию российской логистики и управления цепями поставок</w:t>
      </w:r>
      <w:r w:rsidR="001B34F0" w:rsidRPr="000D4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Дело в том</w:t>
      </w:r>
      <w:r w:rsidR="001B34F0"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понятие больших д</w:t>
      </w:r>
      <w:r w:rsidR="001B34F0">
        <w:rPr>
          <w:rFonts w:ascii="Times New Roman" w:hAnsi="Times New Roman" w:cs="Times New Roman"/>
        </w:rPr>
        <w:t xml:space="preserve">анных </w:t>
      </w:r>
      <w:r w:rsidR="001B34F0" w:rsidRPr="000D42CD">
        <w:rPr>
          <w:rFonts w:ascii="Times New Roman" w:hAnsi="Times New Roman" w:cs="Times New Roman"/>
        </w:rPr>
        <w:t>“</w:t>
      </w:r>
      <w:proofErr w:type="spellStart"/>
      <w:r w:rsidR="001B34F0" w:rsidRPr="000D42CD">
        <w:rPr>
          <w:rFonts w:ascii="Times New Roman" w:hAnsi="Times New Roman" w:cs="Times New Roman"/>
        </w:rPr>
        <w:t>зонтично</w:t>
      </w:r>
      <w:proofErr w:type="spellEnd"/>
      <w:r w:rsidR="001B34F0" w:rsidRPr="000D42CD">
        <w:rPr>
          <w:rFonts w:ascii="Times New Roman" w:hAnsi="Times New Roman" w:cs="Times New Roman"/>
        </w:rPr>
        <w:t xml:space="preserve">”: </w:t>
      </w:r>
      <w:r w:rsidR="001B34F0">
        <w:rPr>
          <w:rFonts w:ascii="Times New Roman" w:hAnsi="Times New Roman" w:cs="Times New Roman"/>
        </w:rPr>
        <w:t xml:space="preserve">в него входят </w:t>
      </w:r>
      <w:r w:rsidR="001B34F0">
        <w:rPr>
          <w:rFonts w:ascii="Times New Roman" w:hAnsi="Times New Roman" w:cs="Times New Roman"/>
          <w:lang w:val="en-US"/>
        </w:rPr>
        <w:t>Machine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Learning</w:t>
      </w:r>
      <w:r w:rsidR="001B34F0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  <w:lang w:val="en-US"/>
        </w:rPr>
        <w:t>Data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Mining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 xml:space="preserve">и большие неструктурированные </w:t>
      </w:r>
      <w:r w:rsidR="001B34F0">
        <w:rPr>
          <w:rFonts w:ascii="Times New Roman" w:hAnsi="Times New Roman" w:cs="Times New Roman"/>
        </w:rPr>
        <w:lastRenderedPageBreak/>
        <w:t>данные</w:t>
      </w:r>
      <w:r w:rsidR="001B34F0"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Большие д</w:t>
      </w:r>
      <w:r w:rsidR="001B34F0">
        <w:rPr>
          <w:rFonts w:ascii="Times New Roman" w:hAnsi="Times New Roman" w:cs="Times New Roman"/>
        </w:rPr>
        <w:t>анные сами по себе не являются технологической инновацией</w:t>
      </w:r>
      <w:r w:rsidR="001B34F0"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они</w:t>
      </w:r>
      <w:r w:rsidRPr="00151BA1">
        <w:rPr>
          <w:rFonts w:ascii="Times New Roman" w:hAnsi="Times New Roman" w:cs="Times New Roman"/>
        </w:rPr>
        <w:t xml:space="preserve"> –</w:t>
      </w:r>
      <w:r w:rsidR="001B34F0">
        <w:rPr>
          <w:rFonts w:ascii="Times New Roman" w:hAnsi="Times New Roman" w:cs="Times New Roman"/>
        </w:rPr>
        <w:t>массивы данных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 xml:space="preserve">Технологической инновацией является </w:t>
      </w:r>
      <w:r w:rsidR="001B34F0">
        <w:rPr>
          <w:rFonts w:ascii="Times New Roman" w:hAnsi="Times New Roman" w:cs="Times New Roman"/>
          <w:lang w:val="en-US"/>
        </w:rPr>
        <w:t>Machine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Learning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которая позволяет обрабатывать эти массивы</w:t>
      </w:r>
      <w:r w:rsidR="001B34F0"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большие данные</w:t>
      </w:r>
      <w:r w:rsidRPr="00151BA1">
        <w:rPr>
          <w:rFonts w:ascii="Times New Roman" w:hAnsi="Times New Roman" w:cs="Times New Roman"/>
        </w:rPr>
        <w:t xml:space="preserve"> – </w:t>
      </w:r>
      <w:r w:rsidR="001B34F0">
        <w:rPr>
          <w:rFonts w:ascii="Times New Roman" w:hAnsi="Times New Roman" w:cs="Times New Roman"/>
        </w:rPr>
        <w:t>лишь название для инновации комплексного</w:t>
      </w:r>
      <w:r w:rsidR="001B34F0" w:rsidRPr="000D42CD">
        <w:rPr>
          <w:rFonts w:ascii="Times New Roman" w:hAnsi="Times New Roman" w:cs="Times New Roman"/>
        </w:rPr>
        <w:t>, “</w:t>
      </w:r>
      <w:r w:rsidR="001B34F0">
        <w:rPr>
          <w:rFonts w:ascii="Times New Roman" w:hAnsi="Times New Roman" w:cs="Times New Roman"/>
        </w:rPr>
        <w:t>зонтичного</w:t>
      </w:r>
      <w:r w:rsidR="001B34F0" w:rsidRPr="000D42CD">
        <w:rPr>
          <w:rFonts w:ascii="Times New Roman" w:hAnsi="Times New Roman" w:cs="Times New Roman"/>
        </w:rPr>
        <w:t xml:space="preserve">” </w:t>
      </w:r>
      <w:r w:rsidR="001B34F0">
        <w:rPr>
          <w:rFonts w:ascii="Times New Roman" w:hAnsi="Times New Roman" w:cs="Times New Roman"/>
        </w:rPr>
        <w:t>характера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Ввиду непонимания и путаницы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сложившийся на рынке вокруг понятия этого определения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  <w:lang w:val="en-US"/>
        </w:rPr>
        <w:t>Gartner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 xml:space="preserve">в своем последнем исследовании </w:t>
      </w:r>
      <w:r w:rsidR="001B34F0" w:rsidRPr="00660060">
        <w:rPr>
          <w:rFonts w:ascii="Times New Roman" w:hAnsi="Times New Roman" w:cs="Times New Roman"/>
        </w:rPr>
        <w:t>«</w:t>
      </w:r>
      <w:r w:rsidR="001B34F0">
        <w:rPr>
          <w:rFonts w:ascii="Times New Roman" w:hAnsi="Times New Roman" w:cs="Times New Roman"/>
          <w:lang w:val="en-US"/>
        </w:rPr>
        <w:t>Hype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Cycle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for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Emerging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Technologies</w:t>
      </w:r>
      <w:r w:rsidR="001B34F0" w:rsidRPr="000D42CD">
        <w:rPr>
          <w:rFonts w:ascii="Times New Roman" w:hAnsi="Times New Roman" w:cs="Times New Roman"/>
        </w:rPr>
        <w:t xml:space="preserve"> 2015</w:t>
      </w:r>
      <w:r w:rsidR="001B34F0" w:rsidRPr="006600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исключил большие д</w:t>
      </w:r>
      <w:r w:rsidR="001B34F0">
        <w:rPr>
          <w:rFonts w:ascii="Times New Roman" w:hAnsi="Times New Roman" w:cs="Times New Roman"/>
        </w:rPr>
        <w:t>анные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 xml:space="preserve">определив на их место </w:t>
      </w:r>
      <w:r w:rsidR="001B34F0">
        <w:rPr>
          <w:rFonts w:ascii="Times New Roman" w:hAnsi="Times New Roman" w:cs="Times New Roman"/>
          <w:lang w:val="en-US"/>
        </w:rPr>
        <w:t>Machine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  <w:lang w:val="en-US"/>
        </w:rPr>
        <w:t>Learning</w:t>
      </w:r>
      <w:r w:rsidR="001B34F0">
        <w:rPr>
          <w:rStyle w:val="a7"/>
          <w:rFonts w:ascii="Times New Roman" w:hAnsi="Times New Roman" w:cs="Times New Roman"/>
          <w:lang w:val="en-US"/>
        </w:rPr>
        <w:footnoteReference w:id="37"/>
      </w:r>
      <w:r w:rsidR="00FC198F" w:rsidRPr="000D42CD">
        <w:rPr>
          <w:rFonts w:ascii="Times New Roman" w:hAnsi="Times New Roman" w:cs="Times New Roman"/>
        </w:rPr>
        <w:t>.</w:t>
      </w:r>
    </w:p>
    <w:p w14:paraId="76AF677B" w14:textId="77777777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D42CD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результатам вопросов на тему больших данных в логистике и управлении цепями поставок выяснилось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 w:rsidRPr="000D42CD">
        <w:rPr>
          <w:rFonts w:ascii="Times New Roman" w:hAnsi="Times New Roman" w:cs="Times New Roman"/>
        </w:rPr>
        <w:t>:</w:t>
      </w:r>
    </w:p>
    <w:p w14:paraId="4221DC6F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Большие данные использует преимущественно узкий круг компаний в следствие высокой цены;</w:t>
      </w:r>
    </w:p>
    <w:p w14:paraId="281266D1" w14:textId="250D7550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Менеджмент зачастую не различает отличий межд</w:t>
      </w:r>
      <w:r w:rsidR="000914F6">
        <w:rPr>
          <w:rFonts w:ascii="Times New Roman" w:hAnsi="Times New Roman" w:cs="Times New Roman"/>
        </w:rPr>
        <w:t>у большими данными и бизнес-ана</w:t>
      </w:r>
      <w:r w:rsidRPr="00E86417">
        <w:rPr>
          <w:rFonts w:ascii="Times New Roman" w:hAnsi="Times New Roman" w:cs="Times New Roman"/>
        </w:rPr>
        <w:t>литикой, что задерживает распространение больших данных в индустрии.</w:t>
      </w:r>
    </w:p>
    <w:p w14:paraId="64FF2741" w14:textId="0BDA5A69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не менее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эксперт обращает внимание на то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на данный момент в российской логистике и управлении цепями поставок активно употребляется облачная логистика</w:t>
      </w:r>
      <w:r w:rsidR="0008109E" w:rsidRPr="000D42CD">
        <w:rPr>
          <w:rFonts w:ascii="Times New Roman" w:hAnsi="Times New Roman" w:cs="Times New Roman"/>
        </w:rPr>
        <w:t>.</w:t>
      </w:r>
      <w:r w:rsidR="00FC1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Эксперт отмечает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облачная логистика делится на два принципиально разных типа</w:t>
      </w:r>
      <w:r w:rsidRPr="000D42CD">
        <w:rPr>
          <w:rFonts w:ascii="Times New Roman" w:hAnsi="Times New Roman" w:cs="Times New Roman"/>
        </w:rPr>
        <w:t>:</w:t>
      </w:r>
    </w:p>
    <w:p w14:paraId="2B91E5D2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Логистика как сервис (</w:t>
      </w:r>
      <w:proofErr w:type="spellStart"/>
      <w:r w:rsidRPr="00E86417">
        <w:rPr>
          <w:rFonts w:ascii="Times New Roman" w:hAnsi="Times New Roman" w:cs="Times New Roman"/>
          <w:lang w:val="en-US"/>
        </w:rPr>
        <w:t>LaaS</w:t>
      </w:r>
      <w:proofErr w:type="spellEnd"/>
      <w:r w:rsidRPr="00E86417">
        <w:rPr>
          <w:rFonts w:ascii="Times New Roman" w:hAnsi="Times New Roman" w:cs="Times New Roman"/>
        </w:rPr>
        <w:t>)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172A70C6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 xml:space="preserve">Облачные </w:t>
      </w:r>
      <w:proofErr w:type="spellStart"/>
      <w:r w:rsidRPr="00E86417">
        <w:rPr>
          <w:rFonts w:ascii="Times New Roman" w:hAnsi="Times New Roman" w:cs="Times New Roman"/>
        </w:rPr>
        <w:t>маркетплэйсы</w:t>
      </w:r>
      <w:proofErr w:type="spellEnd"/>
      <w:r w:rsidRPr="00E86417">
        <w:rPr>
          <w:rFonts w:ascii="Times New Roman" w:hAnsi="Times New Roman" w:cs="Times New Roman"/>
          <w:lang w:val="en-US"/>
        </w:rPr>
        <w:t>.</w:t>
      </w:r>
    </w:p>
    <w:p w14:paraId="789DD190" w14:textId="6A0AABBD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мнению эксперта</w:t>
      </w:r>
      <w:r w:rsidRPr="000D42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логистика как сервис на данный момент является более популярной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чем облачные </w:t>
      </w:r>
      <w:proofErr w:type="spellStart"/>
      <w:r>
        <w:rPr>
          <w:rFonts w:ascii="Times New Roman" w:hAnsi="Times New Roman" w:cs="Times New Roman"/>
        </w:rPr>
        <w:t>маркетплэйсы</w:t>
      </w:r>
      <w:proofErr w:type="spellEnd"/>
      <w:r>
        <w:rPr>
          <w:rFonts w:ascii="Times New Roman" w:hAnsi="Times New Roman" w:cs="Times New Roman"/>
        </w:rPr>
        <w:t xml:space="preserve"> ввиду некоторых особенностей применения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 не менее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облачные </w:t>
      </w:r>
      <w:proofErr w:type="spellStart"/>
      <w:r>
        <w:rPr>
          <w:rFonts w:ascii="Times New Roman" w:hAnsi="Times New Roman" w:cs="Times New Roman"/>
        </w:rPr>
        <w:t>маркетплэйсы</w:t>
      </w:r>
      <w:proofErr w:type="spellEnd"/>
      <w:r>
        <w:rPr>
          <w:rFonts w:ascii="Times New Roman" w:hAnsi="Times New Roman" w:cs="Times New Roman"/>
        </w:rPr>
        <w:t xml:space="preserve"> могут приносить большую выгоду для логистики и управлении цепями поставок компании</w:t>
      </w:r>
      <w:r w:rsidRPr="000D42CD">
        <w:rPr>
          <w:rFonts w:ascii="Times New Roman" w:hAnsi="Times New Roman" w:cs="Times New Roman"/>
        </w:rPr>
        <w:t>.</w:t>
      </w:r>
      <w:r w:rsidR="000B3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Необходимо пояснить понятие и механизмы облачного </w:t>
      </w:r>
      <w:proofErr w:type="spellStart"/>
      <w:r>
        <w:rPr>
          <w:rFonts w:ascii="Times New Roman" w:hAnsi="Times New Roman" w:cs="Times New Roman"/>
        </w:rPr>
        <w:t>маркетплэйса</w:t>
      </w:r>
      <w:proofErr w:type="spellEnd"/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Облачный </w:t>
      </w:r>
      <w:proofErr w:type="spellStart"/>
      <w:r>
        <w:rPr>
          <w:rFonts w:ascii="Times New Roman" w:hAnsi="Times New Roman" w:cs="Times New Roman"/>
        </w:rPr>
        <w:t>мар</w:t>
      </w:r>
      <w:r w:rsidR="000B351B">
        <w:rPr>
          <w:rFonts w:ascii="Times New Roman" w:hAnsi="Times New Roman" w:cs="Times New Roman"/>
        </w:rPr>
        <w:t>кетплэйс</w:t>
      </w:r>
      <w:proofErr w:type="spellEnd"/>
      <w:r w:rsidR="000B351B" w:rsidRPr="00151BA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это торговая онлайн-площадка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 которой без посредников на прямую встречаются грузовладелец и грузоперевозчик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Таких площадок на российском рынке всего три</w:t>
      </w:r>
      <w:r w:rsidRPr="000D42CD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ati</w:t>
      </w:r>
      <w:proofErr w:type="spellEnd"/>
      <w:r w:rsidRPr="000D42C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su</w:t>
      </w:r>
      <w:proofErr w:type="spellEnd"/>
      <w:r w:rsidRPr="000D42CD"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Грузообзор</w:t>
      </w:r>
      <w:proofErr w:type="spellEnd"/>
      <w:r w:rsidRPr="000D42CD">
        <w:rPr>
          <w:rFonts w:ascii="Times New Roman" w:hAnsi="Times New Roman" w:cs="Times New Roman"/>
        </w:rPr>
        <w:t xml:space="preserve">” и </w:t>
      </w:r>
      <w:r>
        <w:rPr>
          <w:rFonts w:ascii="Times New Roman" w:hAnsi="Times New Roman" w:cs="Times New Roman"/>
          <w:lang w:val="en-US"/>
        </w:rPr>
        <w:t>Log</w:t>
      </w:r>
      <w:r w:rsidRPr="000D42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pro</w:t>
      </w:r>
      <w:r w:rsidRPr="000D42CD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com</w:t>
      </w:r>
      <w:proofErr w:type="gramEnd"/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Ввиду большей доступности информации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рассмотрим влияние технологии на примере онлайн-площадки </w:t>
      </w:r>
      <w:r>
        <w:rPr>
          <w:rFonts w:ascii="Times New Roman" w:hAnsi="Times New Roman" w:cs="Times New Roman"/>
          <w:lang w:val="en-US"/>
        </w:rPr>
        <w:t>Log</w:t>
      </w:r>
      <w:r w:rsidRPr="000D42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pro</w:t>
      </w:r>
      <w:r w:rsidRPr="000D42CD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com</w:t>
      </w:r>
      <w:proofErr w:type="gramEnd"/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 может выбирать грузоперевозчика по рейтингам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устанавливать цену и время доставки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выбирать наилучшее предложение от грузоперевозчика</w:t>
      </w:r>
      <w:r w:rsidRPr="000D42CD">
        <w:rPr>
          <w:rFonts w:ascii="Times New Roman" w:hAnsi="Times New Roman" w:cs="Times New Roman"/>
        </w:rPr>
        <w:t>.</w:t>
      </w:r>
      <w:r w:rsidR="000B351B">
        <w:rPr>
          <w:rFonts w:ascii="Times New Roman" w:hAnsi="Times New Roman" w:cs="Times New Roman"/>
        </w:rPr>
        <w:t xml:space="preserve"> Кирилл Власов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куратор проекта </w:t>
      </w:r>
      <w:r>
        <w:rPr>
          <w:rFonts w:ascii="Times New Roman" w:hAnsi="Times New Roman" w:cs="Times New Roman"/>
          <w:lang w:val="en-US"/>
        </w:rPr>
        <w:t>Log</w:t>
      </w:r>
      <w:r w:rsidRPr="000D42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pro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председатель отраслевого отделения по логистике общероссийского объединения </w:t>
      </w:r>
      <w:r w:rsidRPr="000D4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Деловая Россия</w:t>
      </w:r>
      <w:r w:rsidRPr="000D42CD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отмечает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главная проблема р</w:t>
      </w:r>
      <w:r w:rsidR="000B351B">
        <w:rPr>
          <w:rFonts w:ascii="Times New Roman" w:hAnsi="Times New Roman" w:cs="Times New Roman"/>
        </w:rPr>
        <w:t>оссийского рынка автоперевозок</w:t>
      </w:r>
      <w:r w:rsidR="000B351B" w:rsidRPr="00151BA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надежность</w:t>
      </w:r>
      <w:r w:rsidRPr="000D42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 рынке существует большая доля нелегального бизнеса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 w:rsidRPr="000D4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все грузоперевозчики готовы предоставлять </w:t>
      </w:r>
      <w:r>
        <w:rPr>
          <w:rFonts w:ascii="Times New Roman" w:hAnsi="Times New Roman" w:cs="Times New Roman"/>
        </w:rPr>
        <w:lastRenderedPageBreak/>
        <w:t>надлежащие документы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Грузовладельцам требуются дополнительные гарантии надежности доставки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Облачный </w:t>
      </w:r>
      <w:proofErr w:type="spellStart"/>
      <w:r>
        <w:rPr>
          <w:rFonts w:ascii="Times New Roman" w:hAnsi="Times New Roman" w:cs="Times New Roman"/>
        </w:rPr>
        <w:t>маркетплэйс</w:t>
      </w:r>
      <w:proofErr w:type="spellEnd"/>
      <w:r>
        <w:rPr>
          <w:rFonts w:ascii="Times New Roman" w:hAnsi="Times New Roman" w:cs="Times New Roman"/>
        </w:rPr>
        <w:t xml:space="preserve"> решает эту проблему</w:t>
      </w:r>
      <w:r w:rsidRPr="000D42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через торговую онлайн-площадку возможна проверка всех регистрационных документов грузоперевозчика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благодаря жесткому контролю со стороны торговой площадки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 этом комиссия </w:t>
      </w:r>
      <w:proofErr w:type="spellStart"/>
      <w:r>
        <w:rPr>
          <w:rFonts w:ascii="Times New Roman" w:hAnsi="Times New Roman" w:cs="Times New Roman"/>
        </w:rPr>
        <w:t>маркетплэйса</w:t>
      </w:r>
      <w:proofErr w:type="spellEnd"/>
      <w:r>
        <w:rPr>
          <w:rFonts w:ascii="Times New Roman" w:hAnsi="Times New Roman" w:cs="Times New Roman"/>
        </w:rPr>
        <w:t xml:space="preserve"> в среднем н</w:t>
      </w:r>
      <w:r w:rsidR="000B35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10</w:t>
      </w:r>
      <w:r w:rsidRPr="000D42CD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меньше экспедиторской</w:t>
      </w:r>
      <w:r w:rsidRPr="000D42CD">
        <w:rPr>
          <w:rFonts w:ascii="Times New Roman" w:hAnsi="Times New Roman" w:cs="Times New Roman"/>
        </w:rPr>
        <w:t>.</w:t>
      </w:r>
      <w:r w:rsidR="000B3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Другим важным преимуществом облачного </w:t>
      </w:r>
      <w:proofErr w:type="spellStart"/>
      <w:r>
        <w:rPr>
          <w:rFonts w:ascii="Times New Roman" w:hAnsi="Times New Roman" w:cs="Times New Roman"/>
        </w:rPr>
        <w:t>маркетплэйса</w:t>
      </w:r>
      <w:proofErr w:type="spellEnd"/>
      <w:r>
        <w:rPr>
          <w:rFonts w:ascii="Times New Roman" w:hAnsi="Times New Roman" w:cs="Times New Roman"/>
        </w:rPr>
        <w:t xml:space="preserve"> является </w:t>
      </w:r>
      <w:proofErr w:type="spellStart"/>
      <w:r>
        <w:rPr>
          <w:rFonts w:ascii="Times New Roman" w:hAnsi="Times New Roman" w:cs="Times New Roman"/>
        </w:rPr>
        <w:t>трейсинг</w:t>
      </w:r>
      <w:proofErr w:type="spellEnd"/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отслеживания передвижения груза и для решения проблемы лишних</w:t>
      </w:r>
      <w:r w:rsidR="000B351B">
        <w:rPr>
          <w:rFonts w:ascii="Times New Roman" w:hAnsi="Times New Roman" w:cs="Times New Roman"/>
        </w:rPr>
        <w:t xml:space="preserve"> запасов</w:t>
      </w:r>
      <w:r>
        <w:rPr>
          <w:rFonts w:ascii="Times New Roman" w:hAnsi="Times New Roman" w:cs="Times New Roman"/>
        </w:rPr>
        <w:t xml:space="preserve"> или недостатка запасов</w:t>
      </w:r>
      <w:r w:rsidRPr="000D42CD">
        <w:rPr>
          <w:rFonts w:ascii="Times New Roman" w:hAnsi="Times New Roman" w:cs="Times New Roman"/>
        </w:rPr>
        <w:t>.</w:t>
      </w:r>
      <w:r w:rsidR="000B3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облачные </w:t>
      </w:r>
      <w:proofErr w:type="spellStart"/>
      <w:r>
        <w:rPr>
          <w:rFonts w:ascii="Times New Roman" w:hAnsi="Times New Roman" w:cs="Times New Roman"/>
        </w:rPr>
        <w:t>маркетплэйсы</w:t>
      </w:r>
      <w:proofErr w:type="spellEnd"/>
      <w:r>
        <w:rPr>
          <w:rFonts w:ascii="Times New Roman" w:hAnsi="Times New Roman" w:cs="Times New Roman"/>
        </w:rPr>
        <w:t xml:space="preserve"> развивают конкуренцию между грузоперевозчиками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стараются снизить цену или увеличить качество предоставляемой услуги с целью получения заказа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силу вышеперечисленных барьеров применения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облач</w:t>
      </w:r>
      <w:r w:rsidR="005A4E57">
        <w:rPr>
          <w:rFonts w:ascii="Times New Roman" w:hAnsi="Times New Roman" w:cs="Times New Roman"/>
        </w:rPr>
        <w:t xml:space="preserve">ные </w:t>
      </w:r>
      <w:proofErr w:type="spellStart"/>
      <w:r w:rsidR="005A4E57">
        <w:rPr>
          <w:rFonts w:ascii="Times New Roman" w:hAnsi="Times New Roman" w:cs="Times New Roman"/>
        </w:rPr>
        <w:t>маркетплэйсы</w:t>
      </w:r>
      <w:proofErr w:type="spellEnd"/>
      <w:r w:rsidR="005A4E57">
        <w:rPr>
          <w:rFonts w:ascii="Times New Roman" w:hAnsi="Times New Roman" w:cs="Times New Roman"/>
        </w:rPr>
        <w:t xml:space="preserve"> на российском слабо</w:t>
      </w:r>
      <w:r>
        <w:rPr>
          <w:rFonts w:ascii="Times New Roman" w:hAnsi="Times New Roman" w:cs="Times New Roman"/>
        </w:rPr>
        <w:t xml:space="preserve"> распространены</w:t>
      </w:r>
      <w:r w:rsidRPr="000D42CD">
        <w:rPr>
          <w:rFonts w:ascii="Times New Roman" w:hAnsi="Times New Roman" w:cs="Times New Roman"/>
        </w:rPr>
        <w:t>.</w:t>
      </w:r>
    </w:p>
    <w:p w14:paraId="597D863C" w14:textId="5789A85D" w:rsidR="001B34F0" w:rsidRPr="000D42CD" w:rsidRDefault="00F7577E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10961">
        <w:rPr>
          <w:rFonts w:ascii="Times New Roman" w:hAnsi="Times New Roman" w:cs="Times New Roman"/>
        </w:rPr>
        <w:t>ля</w:t>
      </w:r>
      <w:r w:rsidR="001B34F0">
        <w:rPr>
          <w:rFonts w:ascii="Times New Roman" w:hAnsi="Times New Roman" w:cs="Times New Roman"/>
        </w:rPr>
        <w:t xml:space="preserve"> подведения результатов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полученных в ходе интервью с экспертом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необходимо еще раз подчеркнуть следующие основные моменты</w:t>
      </w:r>
      <w:r w:rsidR="001B34F0" w:rsidRPr="000D42CD">
        <w:rPr>
          <w:rFonts w:ascii="Times New Roman" w:hAnsi="Times New Roman" w:cs="Times New Roman"/>
        </w:rPr>
        <w:t>:</w:t>
      </w:r>
    </w:p>
    <w:p w14:paraId="3F938EA1" w14:textId="103943F9" w:rsidR="001B34F0" w:rsidRPr="00E86417" w:rsidRDefault="001B34F0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Гипотеза №</w:t>
      </w:r>
      <w:r w:rsidR="00FC198F" w:rsidRPr="00E86417">
        <w:rPr>
          <w:rFonts w:ascii="Times New Roman" w:hAnsi="Times New Roman" w:cs="Times New Roman"/>
        </w:rPr>
        <w:t xml:space="preserve"> </w:t>
      </w:r>
      <w:r w:rsidRPr="00E86417">
        <w:rPr>
          <w:rFonts w:ascii="Times New Roman" w:hAnsi="Times New Roman" w:cs="Times New Roman"/>
        </w:rPr>
        <w:t>1 подтвердилась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1AD3805F" w14:textId="77777777" w:rsidR="001B34F0" w:rsidRPr="00E86417" w:rsidRDefault="001B34F0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Среди барьеров, препятствующих распространению больших данных в логистике и управлении цепями поставок выявлены: высокая стоимость; низкая осведомленность потребителей;</w:t>
      </w:r>
    </w:p>
    <w:p w14:paraId="3EF073BC" w14:textId="4F1C4993" w:rsidR="001B34F0" w:rsidRPr="00E86417" w:rsidRDefault="005A4E57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Г</w:t>
      </w:r>
      <w:r w:rsidR="001B34F0" w:rsidRPr="00E86417">
        <w:rPr>
          <w:rFonts w:ascii="Times New Roman" w:hAnsi="Times New Roman" w:cs="Times New Roman"/>
        </w:rPr>
        <w:t>отовым решением для логистики и управления цепями поставок среди облачной логистики является логистика как сервис (</w:t>
      </w:r>
      <w:proofErr w:type="spellStart"/>
      <w:r w:rsidR="001B34F0" w:rsidRPr="00E86417">
        <w:rPr>
          <w:rFonts w:ascii="Times New Roman" w:hAnsi="Times New Roman" w:cs="Times New Roman"/>
          <w:lang w:val="en-US"/>
        </w:rPr>
        <w:t>LaaS</w:t>
      </w:r>
      <w:proofErr w:type="spellEnd"/>
      <w:r w:rsidR="001B34F0" w:rsidRPr="00E86417">
        <w:rPr>
          <w:rFonts w:ascii="Times New Roman" w:hAnsi="Times New Roman" w:cs="Times New Roman"/>
        </w:rPr>
        <w:t>).</w:t>
      </w:r>
    </w:p>
    <w:p w14:paraId="26FDCD5F" w14:textId="6DCED25C" w:rsidR="00F7577E" w:rsidRPr="000D42CD" w:rsidRDefault="00F7577E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ход</w:t>
      </w:r>
      <w:r w:rsidR="005A4E57">
        <w:rPr>
          <w:rFonts w:ascii="Times New Roman" w:hAnsi="Times New Roman" w:cs="Times New Roman"/>
        </w:rPr>
        <w:t>е интервью было определено</w:t>
      </w:r>
      <w:r>
        <w:rPr>
          <w:rFonts w:ascii="Times New Roman" w:hAnsi="Times New Roman" w:cs="Times New Roman"/>
        </w:rPr>
        <w:t xml:space="preserve"> мнение эксперта о готовности некоторых технологических инновациях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были определены барьеры применения больших данных и облачных технологий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Были сделаны выводы о том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какая технологическая инновация располагает большей готовностью к применению и внедрению на рынке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Этой технологической инновацией оказался вид облачной логистики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именуемый как логистика как сервис </w:t>
      </w:r>
      <w:r w:rsidRPr="000D42CD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LaaS</w:t>
      </w:r>
      <w:proofErr w:type="spellEnd"/>
      <w:r w:rsidRPr="000D42CD">
        <w:rPr>
          <w:rFonts w:ascii="Times New Roman" w:hAnsi="Times New Roman" w:cs="Times New Roman"/>
        </w:rPr>
        <w:t xml:space="preserve">), </w:t>
      </w:r>
      <w:r w:rsidR="005A4E57">
        <w:rPr>
          <w:rFonts w:ascii="Times New Roman" w:hAnsi="Times New Roman" w:cs="Times New Roman"/>
        </w:rPr>
        <w:t>преимущество которого</w:t>
      </w:r>
      <w:r>
        <w:rPr>
          <w:rFonts w:ascii="Times New Roman" w:hAnsi="Times New Roman" w:cs="Times New Roman"/>
        </w:rPr>
        <w:t xml:space="preserve"> заключается в невысоких инвестиционных затратах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простого вн</w:t>
      </w:r>
      <w:r w:rsidR="005A4E57">
        <w:rPr>
          <w:rFonts w:ascii="Times New Roman" w:hAnsi="Times New Roman" w:cs="Times New Roman"/>
        </w:rPr>
        <w:t xml:space="preserve">едрения и </w:t>
      </w:r>
      <w:proofErr w:type="spellStart"/>
      <w:r w:rsidR="005A4E57">
        <w:rPr>
          <w:rFonts w:ascii="Times New Roman" w:hAnsi="Times New Roman" w:cs="Times New Roman"/>
        </w:rPr>
        <w:t>кастомизации</w:t>
      </w:r>
      <w:proofErr w:type="spellEnd"/>
      <w:r w:rsidR="005A4E57">
        <w:rPr>
          <w:rFonts w:ascii="Times New Roman" w:hAnsi="Times New Roman" w:cs="Times New Roman"/>
        </w:rPr>
        <w:t xml:space="preserve"> сервиса по желанию</w:t>
      </w:r>
      <w:r>
        <w:rPr>
          <w:rFonts w:ascii="Times New Roman" w:hAnsi="Times New Roman" w:cs="Times New Roman"/>
        </w:rPr>
        <w:t xml:space="preserve"> компании</w:t>
      </w:r>
      <w:r w:rsidRPr="000D42CD">
        <w:rPr>
          <w:rFonts w:ascii="Times New Roman" w:hAnsi="Times New Roman" w:cs="Times New Roman"/>
        </w:rPr>
        <w:t xml:space="preserve">. На основе данных результатов было принято решение об отборе облачной логистики, </w:t>
      </w:r>
      <w:r>
        <w:rPr>
          <w:rFonts w:ascii="Times New Roman" w:hAnsi="Times New Roman" w:cs="Times New Roman"/>
        </w:rPr>
        <w:t xml:space="preserve">а именно логистики как сервиса </w:t>
      </w:r>
      <w:r w:rsidRPr="000D42CD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LaaS</w:t>
      </w:r>
      <w:proofErr w:type="spellEnd"/>
      <w:r w:rsidRPr="000D42CD">
        <w:rPr>
          <w:rFonts w:ascii="Times New Roman" w:hAnsi="Times New Roman" w:cs="Times New Roman"/>
        </w:rPr>
        <w:t>) для дал</w:t>
      </w:r>
      <w:r w:rsidR="002D7B6E" w:rsidRPr="000D42CD">
        <w:rPr>
          <w:rFonts w:ascii="Times New Roman" w:hAnsi="Times New Roman" w:cs="Times New Roman"/>
        </w:rPr>
        <w:t xml:space="preserve">ьнейшего рассмотрения влияния на примере российских компаний. </w:t>
      </w:r>
      <w:r w:rsidR="002D7B6E">
        <w:rPr>
          <w:rFonts w:ascii="Times New Roman" w:hAnsi="Times New Roman" w:cs="Times New Roman"/>
        </w:rPr>
        <w:t>В следующем разделе исследования применение и влия</w:t>
      </w:r>
      <w:r w:rsidR="005A4E57">
        <w:rPr>
          <w:rFonts w:ascii="Times New Roman" w:hAnsi="Times New Roman" w:cs="Times New Roman"/>
        </w:rPr>
        <w:t>ни</w:t>
      </w:r>
      <w:r w:rsidR="002D7B6E">
        <w:rPr>
          <w:rFonts w:ascii="Times New Roman" w:hAnsi="Times New Roman" w:cs="Times New Roman"/>
        </w:rPr>
        <w:t xml:space="preserve">е логистики как сервиса </w:t>
      </w:r>
      <w:r w:rsidR="002D7B6E" w:rsidRPr="000D42CD">
        <w:rPr>
          <w:rFonts w:ascii="Times New Roman" w:hAnsi="Times New Roman" w:cs="Times New Roman"/>
        </w:rPr>
        <w:t>(</w:t>
      </w:r>
      <w:proofErr w:type="spellStart"/>
      <w:r w:rsidR="002D7B6E">
        <w:rPr>
          <w:rFonts w:ascii="Times New Roman" w:hAnsi="Times New Roman" w:cs="Times New Roman"/>
          <w:lang w:val="en-US"/>
        </w:rPr>
        <w:t>LaaS</w:t>
      </w:r>
      <w:proofErr w:type="spellEnd"/>
      <w:r w:rsidR="002D7B6E" w:rsidRPr="000D42CD">
        <w:rPr>
          <w:rFonts w:ascii="Times New Roman" w:hAnsi="Times New Roman" w:cs="Times New Roman"/>
        </w:rPr>
        <w:t xml:space="preserve">) будет осуществляться с помощью </w:t>
      </w:r>
      <w:proofErr w:type="spellStart"/>
      <w:r w:rsidR="002D7B6E" w:rsidRPr="000D42CD">
        <w:rPr>
          <w:rFonts w:ascii="Times New Roman" w:hAnsi="Times New Roman" w:cs="Times New Roman"/>
        </w:rPr>
        <w:t>кейсового</w:t>
      </w:r>
      <w:proofErr w:type="spellEnd"/>
      <w:r w:rsidR="002D7B6E" w:rsidRPr="000D42CD">
        <w:rPr>
          <w:rFonts w:ascii="Times New Roman" w:hAnsi="Times New Roman" w:cs="Times New Roman"/>
        </w:rPr>
        <w:t xml:space="preserve"> метода </w:t>
      </w:r>
      <w:r w:rsidR="002D7B6E">
        <w:rPr>
          <w:rFonts w:ascii="Times New Roman" w:hAnsi="Times New Roman" w:cs="Times New Roman"/>
        </w:rPr>
        <w:t>на примере российских компаний</w:t>
      </w:r>
      <w:r w:rsidR="002D7B6E" w:rsidRPr="000D42CD">
        <w:rPr>
          <w:rFonts w:ascii="Times New Roman" w:hAnsi="Times New Roman" w:cs="Times New Roman"/>
        </w:rPr>
        <w:t>.</w:t>
      </w:r>
    </w:p>
    <w:p w14:paraId="4BCDF20D" w14:textId="4DBC2F53" w:rsidR="001B34F0" w:rsidRPr="000D42CD" w:rsidRDefault="001B34F0" w:rsidP="00511502">
      <w:pPr>
        <w:pStyle w:val="1"/>
        <w:ind w:firstLine="709"/>
        <w:rPr>
          <w:lang w:val="ru-RU"/>
        </w:rPr>
      </w:pPr>
      <w:bookmarkStart w:id="15" w:name="_Toc325898990"/>
      <w:r w:rsidRPr="000D42CD">
        <w:rPr>
          <w:lang w:val="ru-RU"/>
        </w:rPr>
        <w:lastRenderedPageBreak/>
        <w:t>3.2. А</w:t>
      </w:r>
      <w:r>
        <w:rPr>
          <w:lang w:val="ru-RU"/>
        </w:rPr>
        <w:t>н</w:t>
      </w:r>
      <w:r w:rsidRPr="000D42CD">
        <w:rPr>
          <w:lang w:val="ru-RU"/>
        </w:rPr>
        <w:t>ализ применения технологических инноваций и их влияния на логистику и управление цепями поставок на примере российских компаний</w:t>
      </w:r>
      <w:bookmarkEnd w:id="15"/>
    </w:p>
    <w:p w14:paraId="36CBBDAE" w14:textId="2C32CFD9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D42CD">
        <w:rPr>
          <w:rFonts w:ascii="Times New Roman" w:hAnsi="Times New Roman" w:cs="Times New Roman"/>
          <w:b/>
        </w:rPr>
        <w:t xml:space="preserve"> </w:t>
      </w:r>
      <w:r w:rsidRPr="002D5A53">
        <w:rPr>
          <w:rFonts w:ascii="Times New Roman" w:hAnsi="Times New Roman" w:cs="Times New Roman"/>
          <w:b/>
        </w:rPr>
        <w:t>Кейс 1</w:t>
      </w:r>
      <w:r w:rsidRPr="000D42CD">
        <w:rPr>
          <w:rFonts w:ascii="Times New Roman" w:hAnsi="Times New Roman" w:cs="Times New Roman"/>
          <w:b/>
        </w:rPr>
        <w:t xml:space="preserve">. </w:t>
      </w:r>
      <w:r w:rsidRPr="002D5A53">
        <w:rPr>
          <w:rFonts w:ascii="Times New Roman" w:hAnsi="Times New Roman" w:cs="Times New Roman"/>
          <w:b/>
        </w:rPr>
        <w:t>Облачное управление товарными запасами</w:t>
      </w:r>
      <w:r w:rsidRPr="000D42CD">
        <w:rPr>
          <w:rFonts w:ascii="Times New Roman" w:hAnsi="Times New Roman" w:cs="Times New Roman"/>
          <w:b/>
        </w:rPr>
        <w:t xml:space="preserve"> </w:t>
      </w:r>
      <w:r w:rsidRPr="002D5A53">
        <w:rPr>
          <w:rFonts w:ascii="Times New Roman" w:hAnsi="Times New Roman" w:cs="Times New Roman"/>
          <w:b/>
        </w:rPr>
        <w:t xml:space="preserve">в розничных сетях </w:t>
      </w:r>
      <w:r w:rsidRPr="000D42CD">
        <w:rPr>
          <w:rFonts w:ascii="Times New Roman" w:hAnsi="Times New Roman" w:cs="Times New Roman"/>
          <w:b/>
        </w:rPr>
        <w:t>“</w:t>
      </w:r>
      <w:r w:rsidRPr="002D5A53">
        <w:rPr>
          <w:rFonts w:ascii="Times New Roman" w:hAnsi="Times New Roman" w:cs="Times New Roman"/>
          <w:b/>
        </w:rPr>
        <w:t>Ассорти</w:t>
      </w:r>
      <w:r w:rsidRPr="000D42CD">
        <w:rPr>
          <w:rFonts w:ascii="Times New Roman" w:hAnsi="Times New Roman" w:cs="Times New Roman"/>
          <w:b/>
        </w:rPr>
        <w:t>” и “</w:t>
      </w:r>
      <w:r w:rsidRPr="002D5A53">
        <w:rPr>
          <w:rFonts w:ascii="Times New Roman" w:hAnsi="Times New Roman" w:cs="Times New Roman"/>
          <w:b/>
        </w:rPr>
        <w:t>Эконом</w:t>
      </w:r>
      <w:r w:rsidR="00814F9F" w:rsidRPr="000D42CD">
        <w:rPr>
          <w:rFonts w:ascii="Times New Roman" w:hAnsi="Times New Roman" w:cs="Times New Roman"/>
          <w:b/>
        </w:rPr>
        <w:t>”</w:t>
      </w:r>
      <w:r w:rsidR="00A12DD1" w:rsidRPr="000D42CD">
        <w:rPr>
          <w:rFonts w:ascii="Times New Roman" w:hAnsi="Times New Roman" w:cs="Times New Roman"/>
          <w:b/>
        </w:rPr>
        <w:t xml:space="preserve"> </w:t>
      </w:r>
      <w:r w:rsidR="00814F9F">
        <w:rPr>
          <w:rStyle w:val="a7"/>
          <w:rFonts w:ascii="Times New Roman" w:hAnsi="Times New Roman" w:cs="Times New Roman"/>
          <w:b/>
          <w:lang w:val="en-US"/>
        </w:rPr>
        <w:footnoteReference w:id="38"/>
      </w:r>
    </w:p>
    <w:p w14:paraId="413897B3" w14:textId="77777777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Компании </w:t>
      </w:r>
      <w:r w:rsidRPr="000D4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Ассорти</w:t>
      </w:r>
      <w:r w:rsidRPr="000D42CD">
        <w:rPr>
          <w:rFonts w:ascii="Times New Roman" w:hAnsi="Times New Roman" w:cs="Times New Roman"/>
        </w:rPr>
        <w:t>” и “</w:t>
      </w:r>
      <w:r>
        <w:rPr>
          <w:rFonts w:ascii="Times New Roman" w:hAnsi="Times New Roman" w:cs="Times New Roman"/>
        </w:rPr>
        <w:t>Эконом</w:t>
      </w:r>
      <w:r w:rsidRPr="000D42C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являются розничной сетью магазинов в Республике Коми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Всего существует 37 магазинов данной розничной сети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Совокупная торговая площадь достигает составляет около 17000 м2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складе находится около 12 000 уникальных артикулов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собственности автопарка розничной сети находится 45 автомобилей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подразделениям компания делится на </w:t>
      </w:r>
      <w:proofErr w:type="spellStart"/>
      <w:r>
        <w:rPr>
          <w:rFonts w:ascii="Times New Roman" w:hAnsi="Times New Roman" w:cs="Times New Roman"/>
        </w:rPr>
        <w:t>дистрибьюцию</w:t>
      </w:r>
      <w:proofErr w:type="spellEnd"/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филиалы и подразделения оптовой торговли</w:t>
      </w:r>
      <w:r w:rsidRPr="000D42CD">
        <w:rPr>
          <w:rFonts w:ascii="Times New Roman" w:hAnsi="Times New Roman" w:cs="Times New Roman"/>
        </w:rPr>
        <w:t>.</w:t>
      </w:r>
    </w:p>
    <w:p w14:paraId="4F903672" w14:textId="3A2616B4" w:rsidR="001B34F0" w:rsidRPr="000D42CD" w:rsidRDefault="00462A55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Целями проекта являлись </w:t>
      </w:r>
      <w:r w:rsidRPr="000D42CD">
        <w:rPr>
          <w:rFonts w:ascii="Times New Roman" w:hAnsi="Times New Roman" w:cs="Times New Roman"/>
        </w:rPr>
        <w:t>о</w:t>
      </w:r>
      <w:r w:rsidR="001B34F0" w:rsidRPr="00462A55">
        <w:rPr>
          <w:rFonts w:ascii="Times New Roman" w:hAnsi="Times New Roman" w:cs="Times New Roman"/>
        </w:rPr>
        <w:t>птимизация уровня товарных запасов и ассортимента</w:t>
      </w:r>
      <w:r w:rsidR="001B34F0" w:rsidRPr="000D42CD">
        <w:rPr>
          <w:rFonts w:ascii="Times New Roman" w:hAnsi="Times New Roman" w:cs="Times New Roman"/>
        </w:rPr>
        <w:t>;</w:t>
      </w:r>
      <w:r w:rsidRPr="000D42CD">
        <w:rPr>
          <w:rFonts w:ascii="Times New Roman" w:hAnsi="Times New Roman" w:cs="Times New Roman"/>
        </w:rPr>
        <w:t xml:space="preserve"> у</w:t>
      </w:r>
      <w:r w:rsidR="001B34F0" w:rsidRPr="00462A55">
        <w:rPr>
          <w:rFonts w:ascii="Times New Roman" w:hAnsi="Times New Roman" w:cs="Times New Roman"/>
        </w:rPr>
        <w:t>величение уровня товаров в наличии</w:t>
      </w:r>
      <w:r w:rsidR="001B34F0" w:rsidRPr="000D42CD">
        <w:rPr>
          <w:rFonts w:ascii="Times New Roman" w:hAnsi="Times New Roman" w:cs="Times New Roman"/>
        </w:rPr>
        <w:t>;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1B34F0" w:rsidRPr="00462A55">
        <w:rPr>
          <w:rFonts w:ascii="Times New Roman" w:hAnsi="Times New Roman" w:cs="Times New Roman"/>
        </w:rPr>
        <w:t>величение уровня оборачиваемости компании</w:t>
      </w:r>
      <w:r w:rsidR="001B34F0" w:rsidRPr="000D42CD">
        <w:rPr>
          <w:rFonts w:ascii="Times New Roman" w:hAnsi="Times New Roman" w:cs="Times New Roman"/>
        </w:rPr>
        <w:t>;</w:t>
      </w:r>
      <w:r w:rsidRPr="000D42CD">
        <w:rPr>
          <w:rFonts w:ascii="Times New Roman" w:hAnsi="Times New Roman" w:cs="Times New Roman"/>
        </w:rPr>
        <w:t xml:space="preserve"> у</w:t>
      </w:r>
      <w:r w:rsidR="001B34F0" w:rsidRPr="00462A55">
        <w:rPr>
          <w:rFonts w:ascii="Times New Roman" w:hAnsi="Times New Roman" w:cs="Times New Roman"/>
        </w:rPr>
        <w:t>меньшение трудозатрат в связи с автоматизацией процессов оформления заказов</w:t>
      </w:r>
      <w:r w:rsidR="001B34F0" w:rsidRPr="000D42CD">
        <w:rPr>
          <w:rFonts w:ascii="Times New Roman" w:hAnsi="Times New Roman" w:cs="Times New Roman"/>
        </w:rPr>
        <w:t>.</w:t>
      </w:r>
    </w:p>
    <w:p w14:paraId="6A858F20" w14:textId="6241D7D2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Предпосылки к внедрению </w:t>
      </w:r>
      <w:proofErr w:type="spellStart"/>
      <w:r>
        <w:rPr>
          <w:rFonts w:ascii="Times New Roman" w:hAnsi="Times New Roman" w:cs="Times New Roman"/>
          <w:lang w:val="en-US"/>
        </w:rPr>
        <w:t>LaaS</w:t>
      </w:r>
      <w:proofErr w:type="spellEnd"/>
      <w:r w:rsidRPr="000D42CD">
        <w:rPr>
          <w:rFonts w:ascii="Times New Roman" w:hAnsi="Times New Roman" w:cs="Times New Roman"/>
        </w:rPr>
        <w:t xml:space="preserve"> для управления товарными запасами</w:t>
      </w:r>
      <w:r w:rsidR="00462A55" w:rsidRPr="000D42CD">
        <w:rPr>
          <w:rFonts w:ascii="Times New Roman" w:hAnsi="Times New Roman" w:cs="Times New Roman"/>
        </w:rPr>
        <w:t xml:space="preserve"> для компании являлись</w:t>
      </w:r>
      <w:r w:rsidRPr="000D42CD">
        <w:rPr>
          <w:rFonts w:ascii="Times New Roman" w:hAnsi="Times New Roman" w:cs="Times New Roman"/>
        </w:rPr>
        <w:t>:</w:t>
      </w:r>
    </w:p>
    <w:p w14:paraId="20D0A50E" w14:textId="77777777" w:rsidR="001B34F0" w:rsidRPr="00E86417" w:rsidRDefault="001B34F0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Ручное оформление заказов розничной сети увеличивало занятость менеджеров и снижало качество оформления заказов;</w:t>
      </w:r>
    </w:p>
    <w:p w14:paraId="7F58C92C" w14:textId="77777777" w:rsidR="001B34F0" w:rsidRPr="00E86417" w:rsidRDefault="001B34F0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Изменение уровня складских товарных запасов не отслеживалось;</w:t>
      </w:r>
    </w:p>
    <w:p w14:paraId="0C2A9AF1" w14:textId="77777777" w:rsidR="001B34F0" w:rsidRPr="00E86417" w:rsidRDefault="001B34F0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Отсутствие мониторинга движений товаров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5986D010" w14:textId="77777777" w:rsidR="001B34F0" w:rsidRPr="00E86417" w:rsidRDefault="001B34F0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Отсутствие возможности идентификации причин недостатка и избытка товарных запасов;</w:t>
      </w:r>
    </w:p>
    <w:p w14:paraId="23E8DEB7" w14:textId="77777777" w:rsidR="001B34F0" w:rsidRPr="00E86417" w:rsidRDefault="001B34F0" w:rsidP="00FC127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Низкое качество управления товарными запасами и функционирования всей розничной сети как результат.</w:t>
      </w:r>
    </w:p>
    <w:p w14:paraId="772F5ECD" w14:textId="4405D89F" w:rsidR="001B34F0" w:rsidRPr="000D42CD" w:rsidRDefault="00795FF6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1B34F0">
        <w:rPr>
          <w:rFonts w:ascii="Times New Roman" w:hAnsi="Times New Roman" w:cs="Times New Roman"/>
        </w:rPr>
        <w:t>реимущества</w:t>
      </w:r>
      <w:r>
        <w:rPr>
          <w:rFonts w:ascii="Times New Roman" w:hAnsi="Times New Roman" w:cs="Times New Roman"/>
        </w:rPr>
        <w:t>м</w:t>
      </w:r>
      <w:r w:rsidR="001B34F0">
        <w:rPr>
          <w:rFonts w:ascii="Times New Roman" w:hAnsi="Times New Roman" w:cs="Times New Roman"/>
        </w:rPr>
        <w:t xml:space="preserve"> выбранного облачного сервиса</w:t>
      </w:r>
      <w:r>
        <w:rPr>
          <w:rFonts w:ascii="Times New Roman" w:hAnsi="Times New Roman" w:cs="Times New Roman"/>
        </w:rPr>
        <w:t xml:space="preserve"> относятся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B34F0" w:rsidRPr="00795FF6">
        <w:rPr>
          <w:rFonts w:ascii="Times New Roman" w:hAnsi="Times New Roman" w:cs="Times New Roman"/>
        </w:rPr>
        <w:t>ороткий срок окупаемости вложенных инвестиций</w:t>
      </w:r>
      <w:r w:rsidR="001B34F0" w:rsidRPr="000D42CD">
        <w:rPr>
          <w:rFonts w:ascii="Times New Roman" w:hAnsi="Times New Roman" w:cs="Times New Roman"/>
        </w:rPr>
        <w:t>;</w:t>
      </w:r>
      <w:r w:rsidRPr="000D42CD">
        <w:rPr>
          <w:rFonts w:ascii="Times New Roman" w:hAnsi="Times New Roman" w:cs="Times New Roman"/>
        </w:rPr>
        <w:t xml:space="preserve"> быстрый срок имплементации </w:t>
      </w:r>
      <w:r w:rsidR="001B34F0" w:rsidRPr="00795FF6">
        <w:rPr>
          <w:rFonts w:ascii="Times New Roman" w:hAnsi="Times New Roman" w:cs="Times New Roman"/>
        </w:rPr>
        <w:t>проекта</w:t>
      </w:r>
      <w:r w:rsidR="001B34F0" w:rsidRPr="000D42CD">
        <w:rPr>
          <w:rFonts w:ascii="Times New Roman" w:hAnsi="Times New Roman" w:cs="Times New Roman"/>
        </w:rPr>
        <w:t>;</w:t>
      </w:r>
      <w:r w:rsidR="00142983">
        <w:rPr>
          <w:rFonts w:ascii="Times New Roman" w:hAnsi="Times New Roman" w:cs="Times New Roman"/>
        </w:rPr>
        <w:t xml:space="preserve"> </w:t>
      </w:r>
      <w:r w:rsidRPr="000D42CD">
        <w:rPr>
          <w:rFonts w:ascii="Times New Roman" w:hAnsi="Times New Roman" w:cs="Times New Roman"/>
        </w:rPr>
        <w:t>с</w:t>
      </w:r>
      <w:r w:rsidR="001B34F0" w:rsidRPr="00795FF6">
        <w:rPr>
          <w:rFonts w:ascii="Times New Roman" w:hAnsi="Times New Roman" w:cs="Times New Roman"/>
        </w:rPr>
        <w:t xml:space="preserve">овместимость с любой </w:t>
      </w:r>
      <w:r w:rsidR="001B34F0" w:rsidRPr="00795FF6">
        <w:rPr>
          <w:rFonts w:ascii="Times New Roman" w:hAnsi="Times New Roman" w:cs="Times New Roman"/>
          <w:lang w:val="en-US"/>
        </w:rPr>
        <w:t>ERP</w:t>
      </w:r>
      <w:r w:rsidR="001B34F0" w:rsidRPr="000D42CD">
        <w:rPr>
          <w:rFonts w:ascii="Times New Roman" w:hAnsi="Times New Roman" w:cs="Times New Roman"/>
        </w:rPr>
        <w:t>-</w:t>
      </w:r>
      <w:r w:rsidR="001B34F0" w:rsidRPr="00795FF6">
        <w:rPr>
          <w:rFonts w:ascii="Times New Roman" w:hAnsi="Times New Roman" w:cs="Times New Roman"/>
        </w:rPr>
        <w:t>системой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 w:rsidRPr="00795FF6">
        <w:rPr>
          <w:rFonts w:ascii="Times New Roman" w:hAnsi="Times New Roman" w:cs="Times New Roman"/>
        </w:rPr>
        <w:t>т</w:t>
      </w:r>
      <w:r w:rsidR="001B34F0" w:rsidRPr="000D42CD">
        <w:rPr>
          <w:rFonts w:ascii="Times New Roman" w:hAnsi="Times New Roman" w:cs="Times New Roman"/>
        </w:rPr>
        <w:t>.</w:t>
      </w:r>
      <w:r w:rsidR="001B34F0" w:rsidRPr="00795FF6">
        <w:rPr>
          <w:rFonts w:ascii="Times New Roman" w:hAnsi="Times New Roman" w:cs="Times New Roman"/>
        </w:rPr>
        <w:t>к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 w:rsidRPr="00795FF6">
        <w:rPr>
          <w:rFonts w:ascii="Times New Roman" w:hAnsi="Times New Roman" w:cs="Times New Roman"/>
        </w:rPr>
        <w:t>сервис</w:t>
      </w:r>
      <w:r>
        <w:rPr>
          <w:rFonts w:ascii="Times New Roman" w:hAnsi="Times New Roman" w:cs="Times New Roman"/>
        </w:rPr>
        <w:t xml:space="preserve"> является облачным</w:t>
      </w:r>
      <w:r w:rsidR="001B34F0" w:rsidRPr="000D42CD">
        <w:rPr>
          <w:rFonts w:ascii="Times New Roman" w:hAnsi="Times New Roman" w:cs="Times New Roman"/>
        </w:rPr>
        <w:t>;</w:t>
      </w:r>
      <w:r w:rsidRPr="000D42CD">
        <w:rPr>
          <w:rFonts w:ascii="Times New Roman" w:hAnsi="Times New Roman" w:cs="Times New Roman"/>
        </w:rPr>
        <w:t xml:space="preserve"> в</w:t>
      </w:r>
      <w:r w:rsidR="001B34F0" w:rsidRPr="00795FF6">
        <w:rPr>
          <w:rFonts w:ascii="Times New Roman" w:hAnsi="Times New Roman" w:cs="Times New Roman"/>
        </w:rPr>
        <w:t>озможность встроенной аналитики и детализированных отчетов</w:t>
      </w:r>
      <w:r w:rsidR="001B34F0" w:rsidRPr="000D42CD">
        <w:rPr>
          <w:rFonts w:ascii="Times New Roman" w:hAnsi="Times New Roman" w:cs="Times New Roman"/>
        </w:rPr>
        <w:t>.</w:t>
      </w:r>
    </w:p>
    <w:p w14:paraId="76479968" w14:textId="7A5A4D44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проекта</w:t>
      </w:r>
      <w:r w:rsidR="00462A55" w:rsidRPr="000D42CD">
        <w:rPr>
          <w:rFonts w:ascii="Times New Roman" w:hAnsi="Times New Roman" w:cs="Times New Roman"/>
        </w:rPr>
        <w:t xml:space="preserve"> </w:t>
      </w:r>
      <w:r w:rsidR="00462A55">
        <w:rPr>
          <w:rFonts w:ascii="Times New Roman" w:hAnsi="Times New Roman" w:cs="Times New Roman"/>
        </w:rPr>
        <w:t>м</w:t>
      </w:r>
      <w:r w:rsidRPr="00462A55">
        <w:rPr>
          <w:rFonts w:ascii="Times New Roman" w:hAnsi="Times New Roman" w:cs="Times New Roman"/>
        </w:rPr>
        <w:t>аржа по управляемым товарным позициям увеличилась в 2</w:t>
      </w:r>
      <w:r w:rsidRPr="000D42CD">
        <w:rPr>
          <w:rFonts w:ascii="Times New Roman" w:hAnsi="Times New Roman" w:cs="Times New Roman"/>
        </w:rPr>
        <w:t xml:space="preserve">,7 </w:t>
      </w:r>
      <w:r w:rsidRPr="00462A55">
        <w:rPr>
          <w:rFonts w:ascii="Times New Roman" w:hAnsi="Times New Roman" w:cs="Times New Roman"/>
        </w:rPr>
        <w:t>раз</w:t>
      </w:r>
      <w:r w:rsidRPr="000D42CD">
        <w:rPr>
          <w:rFonts w:ascii="Times New Roman" w:hAnsi="Times New Roman" w:cs="Times New Roman"/>
        </w:rPr>
        <w:t>;</w:t>
      </w:r>
      <w:r w:rsidR="00462A55" w:rsidRPr="000D42CD">
        <w:rPr>
          <w:rFonts w:ascii="Times New Roman" w:hAnsi="Times New Roman" w:cs="Times New Roman"/>
        </w:rPr>
        <w:t xml:space="preserve"> была организована </w:t>
      </w:r>
      <w:r w:rsidRPr="00462A55">
        <w:rPr>
          <w:rFonts w:ascii="Times New Roman" w:hAnsi="Times New Roman" w:cs="Times New Roman"/>
        </w:rPr>
        <w:t>система отчетности по контролю уровня товарных запасов</w:t>
      </w:r>
      <w:r w:rsidRPr="000D42CD">
        <w:rPr>
          <w:rFonts w:ascii="Times New Roman" w:hAnsi="Times New Roman" w:cs="Times New Roman"/>
        </w:rPr>
        <w:t>;</w:t>
      </w:r>
      <w:r w:rsidR="00795FF6" w:rsidRPr="000D42CD">
        <w:rPr>
          <w:rFonts w:ascii="Times New Roman" w:hAnsi="Times New Roman" w:cs="Times New Roman"/>
        </w:rPr>
        <w:t xml:space="preserve"> были снижены </w:t>
      </w:r>
      <w:r w:rsidR="00795FF6">
        <w:rPr>
          <w:rFonts w:ascii="Times New Roman" w:hAnsi="Times New Roman" w:cs="Times New Roman"/>
        </w:rPr>
        <w:t>транспортные расходы</w:t>
      </w:r>
      <w:r w:rsidRPr="00795FF6">
        <w:rPr>
          <w:rFonts w:ascii="Times New Roman" w:hAnsi="Times New Roman" w:cs="Times New Roman"/>
        </w:rPr>
        <w:t xml:space="preserve"> за счет оптимизации маршрутов доставки некоторых товаров</w:t>
      </w:r>
      <w:r w:rsidRPr="000D42CD">
        <w:rPr>
          <w:rFonts w:ascii="Times New Roman" w:hAnsi="Times New Roman" w:cs="Times New Roman"/>
        </w:rPr>
        <w:t>;</w:t>
      </w:r>
      <w:r w:rsidR="006C4E1F" w:rsidRPr="000D42CD">
        <w:rPr>
          <w:rFonts w:ascii="Times New Roman" w:hAnsi="Times New Roman" w:cs="Times New Roman"/>
        </w:rPr>
        <w:t xml:space="preserve"> </w:t>
      </w:r>
      <w:r w:rsidR="006C4E1F">
        <w:rPr>
          <w:rFonts w:ascii="Times New Roman" w:hAnsi="Times New Roman" w:cs="Times New Roman"/>
        </w:rPr>
        <w:t>о</w:t>
      </w:r>
      <w:r w:rsidRPr="006C4E1F">
        <w:rPr>
          <w:rFonts w:ascii="Times New Roman" w:hAnsi="Times New Roman" w:cs="Times New Roman"/>
        </w:rPr>
        <w:t>птимизация пространства на полках поз</w:t>
      </w:r>
      <w:r w:rsidR="00A86BC2" w:rsidRPr="006C4E1F">
        <w:rPr>
          <w:rFonts w:ascii="Times New Roman" w:hAnsi="Times New Roman" w:cs="Times New Roman"/>
        </w:rPr>
        <w:t>волила снизить уровень товарных</w:t>
      </w:r>
      <w:r w:rsidR="006C4E1F" w:rsidRPr="000D42CD">
        <w:rPr>
          <w:rFonts w:ascii="Times New Roman" w:hAnsi="Times New Roman" w:cs="Times New Roman"/>
        </w:rPr>
        <w:t xml:space="preserve"> </w:t>
      </w:r>
      <w:r w:rsidRPr="006C4E1F">
        <w:rPr>
          <w:rFonts w:ascii="Times New Roman" w:hAnsi="Times New Roman" w:cs="Times New Roman"/>
        </w:rPr>
        <w:t>запасов</w:t>
      </w:r>
      <w:r w:rsidRPr="000D42CD">
        <w:rPr>
          <w:rFonts w:ascii="Times New Roman" w:hAnsi="Times New Roman" w:cs="Times New Roman"/>
        </w:rPr>
        <w:t xml:space="preserve">, </w:t>
      </w:r>
      <w:r w:rsidRPr="006C4E1F">
        <w:rPr>
          <w:rFonts w:ascii="Times New Roman" w:hAnsi="Times New Roman" w:cs="Times New Roman"/>
        </w:rPr>
        <w:t>хранимых на полках</w:t>
      </w:r>
      <w:r w:rsidRPr="000D42CD">
        <w:rPr>
          <w:rFonts w:ascii="Times New Roman" w:hAnsi="Times New Roman" w:cs="Times New Roman"/>
        </w:rPr>
        <w:t>;</w:t>
      </w:r>
      <w:r w:rsidR="006C4E1F" w:rsidRPr="000D42CD">
        <w:rPr>
          <w:rFonts w:ascii="Times New Roman" w:hAnsi="Times New Roman" w:cs="Times New Roman"/>
        </w:rPr>
        <w:t xml:space="preserve"> </w:t>
      </w:r>
      <w:r w:rsidR="006C4E1F">
        <w:rPr>
          <w:rFonts w:ascii="Times New Roman" w:hAnsi="Times New Roman" w:cs="Times New Roman"/>
        </w:rPr>
        <w:t>о</w:t>
      </w:r>
      <w:r w:rsidRPr="006C4E1F">
        <w:rPr>
          <w:rFonts w:ascii="Times New Roman" w:hAnsi="Times New Roman" w:cs="Times New Roman"/>
        </w:rPr>
        <w:t xml:space="preserve">бновление основных показателей контроля уровня запасов </w:t>
      </w:r>
      <w:r w:rsidRPr="006C4E1F">
        <w:rPr>
          <w:rFonts w:ascii="Times New Roman" w:hAnsi="Times New Roman" w:cs="Times New Roman"/>
        </w:rPr>
        <w:lastRenderedPageBreak/>
        <w:t>обновляются в реальном времени</w:t>
      </w:r>
      <w:r w:rsidRPr="000D42CD">
        <w:rPr>
          <w:rFonts w:ascii="Times New Roman" w:hAnsi="Times New Roman" w:cs="Times New Roman"/>
        </w:rPr>
        <w:t xml:space="preserve">, </w:t>
      </w:r>
      <w:r w:rsidRPr="006C4E1F">
        <w:rPr>
          <w:rFonts w:ascii="Times New Roman" w:hAnsi="Times New Roman" w:cs="Times New Roman"/>
        </w:rPr>
        <w:t>что позволило оптимизировать мониторинг уровня товарных запасов</w:t>
      </w:r>
      <w:r w:rsidRPr="000D42CD">
        <w:rPr>
          <w:rFonts w:ascii="Times New Roman" w:hAnsi="Times New Roman" w:cs="Times New Roman"/>
        </w:rPr>
        <w:t>.</w:t>
      </w:r>
      <w:r w:rsidR="009829C8">
        <w:rPr>
          <w:rFonts w:ascii="Times New Roman" w:hAnsi="Times New Roman" w:cs="Times New Roman"/>
        </w:rPr>
        <w:t xml:space="preserve"> </w:t>
      </w:r>
      <w:r w:rsidR="006C4E1F" w:rsidRPr="000D42CD">
        <w:rPr>
          <w:rFonts w:ascii="Times New Roman" w:hAnsi="Times New Roman" w:cs="Times New Roman"/>
        </w:rPr>
        <w:t>В результате использования облачных систем</w:t>
      </w:r>
      <w:r w:rsidR="000B6569" w:rsidRPr="000D42CD">
        <w:rPr>
          <w:rFonts w:ascii="Times New Roman" w:hAnsi="Times New Roman" w:cs="Times New Roman"/>
        </w:rPr>
        <w:t xml:space="preserve"> сократился </w:t>
      </w:r>
      <w:r w:rsidRPr="000B6569">
        <w:rPr>
          <w:rFonts w:ascii="Times New Roman" w:hAnsi="Times New Roman" w:cs="Times New Roman"/>
        </w:rPr>
        <w:t>ассо</w:t>
      </w:r>
      <w:r w:rsidR="000B6569">
        <w:rPr>
          <w:rFonts w:ascii="Times New Roman" w:hAnsi="Times New Roman" w:cs="Times New Roman"/>
        </w:rPr>
        <w:t xml:space="preserve">ртимент </w:t>
      </w:r>
      <w:r w:rsidRPr="000B6569">
        <w:rPr>
          <w:rFonts w:ascii="Times New Roman" w:hAnsi="Times New Roman" w:cs="Times New Roman"/>
        </w:rPr>
        <w:t>товарных позиций с низкой оборачиваемостью на 14%;</w:t>
      </w:r>
      <w:r w:rsidR="000902F8" w:rsidRPr="000D42CD">
        <w:rPr>
          <w:rFonts w:ascii="Times New Roman" w:hAnsi="Times New Roman" w:cs="Times New Roman"/>
        </w:rPr>
        <w:t xml:space="preserve"> </w:t>
      </w:r>
      <w:r w:rsidR="000902F8">
        <w:rPr>
          <w:rFonts w:ascii="Times New Roman" w:hAnsi="Times New Roman" w:cs="Times New Roman"/>
        </w:rPr>
        <w:t>уровень представленности товаров</w:t>
      </w:r>
      <w:r w:rsidRPr="000902F8">
        <w:rPr>
          <w:rFonts w:ascii="Times New Roman" w:hAnsi="Times New Roman" w:cs="Times New Roman"/>
        </w:rPr>
        <w:t xml:space="preserve"> на полках </w:t>
      </w:r>
      <w:r w:rsidR="000902F8">
        <w:rPr>
          <w:rFonts w:ascii="Times New Roman" w:hAnsi="Times New Roman" w:cs="Times New Roman"/>
        </w:rPr>
        <w:t xml:space="preserve">был увеличен </w:t>
      </w:r>
      <w:r w:rsidRPr="000902F8">
        <w:rPr>
          <w:rFonts w:ascii="Times New Roman" w:hAnsi="Times New Roman" w:cs="Times New Roman"/>
        </w:rPr>
        <w:t>до 98%</w:t>
      </w:r>
      <w:r w:rsidRPr="000D42CD">
        <w:rPr>
          <w:rFonts w:ascii="Times New Roman" w:hAnsi="Times New Roman" w:cs="Times New Roman"/>
        </w:rPr>
        <w:t>;</w:t>
      </w:r>
      <w:r w:rsidR="000902F8" w:rsidRPr="000D42CD">
        <w:rPr>
          <w:rFonts w:ascii="Times New Roman" w:hAnsi="Times New Roman" w:cs="Times New Roman"/>
        </w:rPr>
        <w:t xml:space="preserve"> з</w:t>
      </w:r>
      <w:r w:rsidRPr="000902F8">
        <w:rPr>
          <w:rFonts w:ascii="Times New Roman" w:hAnsi="Times New Roman" w:cs="Times New Roman"/>
        </w:rPr>
        <w:t xml:space="preserve">атраты на обеспечение товарных запасов </w:t>
      </w:r>
      <w:r w:rsidR="000902F8">
        <w:rPr>
          <w:rFonts w:ascii="Times New Roman" w:hAnsi="Times New Roman" w:cs="Times New Roman"/>
        </w:rPr>
        <w:t xml:space="preserve">были </w:t>
      </w:r>
      <w:r w:rsidRPr="000902F8">
        <w:rPr>
          <w:rFonts w:ascii="Times New Roman" w:hAnsi="Times New Roman" w:cs="Times New Roman"/>
        </w:rPr>
        <w:t>сокращены</w:t>
      </w:r>
      <w:r w:rsidR="000902F8">
        <w:rPr>
          <w:rFonts w:ascii="Times New Roman" w:hAnsi="Times New Roman" w:cs="Times New Roman"/>
        </w:rPr>
        <w:t xml:space="preserve"> на 13%</w:t>
      </w:r>
      <w:r w:rsidR="000902F8" w:rsidRPr="000D42CD">
        <w:rPr>
          <w:rFonts w:ascii="Times New Roman" w:hAnsi="Times New Roman" w:cs="Times New Roman"/>
        </w:rPr>
        <w:t>.</w:t>
      </w:r>
    </w:p>
    <w:p w14:paraId="33D52B96" w14:textId="77777777" w:rsidR="001B34F0" w:rsidRPr="000D42CD" w:rsidRDefault="001B34F0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3F5D643" w14:textId="7DB617CE" w:rsidR="001B34F0" w:rsidRPr="002D5A53" w:rsidRDefault="001B34F0" w:rsidP="00D316F4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2D5A53">
        <w:rPr>
          <w:rFonts w:ascii="Times New Roman" w:hAnsi="Times New Roman" w:cs="Times New Roman"/>
          <w:b/>
        </w:rPr>
        <w:t>Кейс 2. Облачная автоматизация планирования схем доставки и оптимизация маршрутов торговых агентов  в ООО “Радуга-</w:t>
      </w:r>
      <w:proofErr w:type="spellStart"/>
      <w:r w:rsidRPr="002D5A53">
        <w:rPr>
          <w:rFonts w:ascii="Times New Roman" w:hAnsi="Times New Roman" w:cs="Times New Roman"/>
          <w:b/>
        </w:rPr>
        <w:t>Боттлерс</w:t>
      </w:r>
      <w:proofErr w:type="spellEnd"/>
      <w:r w:rsidRPr="002D5A53">
        <w:rPr>
          <w:rFonts w:ascii="Times New Roman" w:hAnsi="Times New Roman" w:cs="Times New Roman"/>
          <w:b/>
        </w:rPr>
        <w:t xml:space="preserve">” </w:t>
      </w:r>
      <w:r w:rsidR="00AE03C7">
        <w:rPr>
          <w:rStyle w:val="a7"/>
          <w:rFonts w:ascii="Times New Roman" w:hAnsi="Times New Roman" w:cs="Times New Roman"/>
          <w:b/>
        </w:rPr>
        <w:footnoteReference w:id="39"/>
      </w:r>
    </w:p>
    <w:p w14:paraId="592987BA" w14:textId="77777777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Компания ООО </w:t>
      </w:r>
      <w:r w:rsidRPr="000D42CD">
        <w:rPr>
          <w:rFonts w:ascii="Times New Roman" w:hAnsi="Times New Roman" w:cs="Times New Roman"/>
        </w:rPr>
        <w:t>“Радуга-</w:t>
      </w:r>
      <w:proofErr w:type="spellStart"/>
      <w:r w:rsidRPr="000D42CD">
        <w:rPr>
          <w:rFonts w:ascii="Times New Roman" w:hAnsi="Times New Roman" w:cs="Times New Roman"/>
        </w:rPr>
        <w:t>Боттлерс</w:t>
      </w:r>
      <w:proofErr w:type="spellEnd"/>
      <w:r w:rsidRPr="000D42C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является производителем безалкогольных напитков торговых марок </w:t>
      </w:r>
      <w:r w:rsidRPr="000D4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Марочный</w:t>
      </w:r>
      <w:r w:rsidRPr="000D42CD">
        <w:rPr>
          <w:rFonts w:ascii="Times New Roman" w:hAnsi="Times New Roman" w:cs="Times New Roman"/>
        </w:rPr>
        <w:t>”, “</w:t>
      </w:r>
      <w:r>
        <w:rPr>
          <w:rFonts w:ascii="Times New Roman" w:hAnsi="Times New Roman" w:cs="Times New Roman"/>
        </w:rPr>
        <w:t>Чистый глоток</w:t>
      </w:r>
      <w:r w:rsidRPr="000D42CD">
        <w:rPr>
          <w:rFonts w:ascii="Times New Roman" w:hAnsi="Times New Roman" w:cs="Times New Roman"/>
        </w:rPr>
        <w:t>”, “</w:t>
      </w:r>
      <w:r>
        <w:rPr>
          <w:rFonts w:ascii="Times New Roman" w:hAnsi="Times New Roman" w:cs="Times New Roman"/>
        </w:rPr>
        <w:t>Радуга</w:t>
      </w:r>
      <w:r w:rsidRPr="000D42CD">
        <w:rPr>
          <w:rFonts w:ascii="Times New Roman" w:hAnsi="Times New Roman" w:cs="Times New Roman"/>
        </w:rPr>
        <w:t>”, “</w:t>
      </w:r>
      <w:r>
        <w:rPr>
          <w:rFonts w:ascii="Times New Roman" w:hAnsi="Times New Roman" w:cs="Times New Roman"/>
        </w:rPr>
        <w:t>Фруктовая планета</w:t>
      </w:r>
      <w:r w:rsidRPr="000D42CD">
        <w:rPr>
          <w:rFonts w:ascii="Times New Roman" w:hAnsi="Times New Roman" w:cs="Times New Roman"/>
        </w:rPr>
        <w:t>”, “</w:t>
      </w:r>
      <w:r>
        <w:rPr>
          <w:rFonts w:ascii="Times New Roman" w:hAnsi="Times New Roman" w:cs="Times New Roman"/>
          <w:lang w:val="en-US"/>
        </w:rPr>
        <w:t>Free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Fruit</w:t>
      </w:r>
      <w:r w:rsidRPr="000D42CD">
        <w:rPr>
          <w:rFonts w:ascii="Times New Roman" w:hAnsi="Times New Roman" w:cs="Times New Roman"/>
        </w:rPr>
        <w:t>”, “</w:t>
      </w:r>
      <w:r>
        <w:rPr>
          <w:rFonts w:ascii="Times New Roman" w:hAnsi="Times New Roman" w:cs="Times New Roman"/>
        </w:rPr>
        <w:t>Подземный дар</w:t>
      </w:r>
      <w:r w:rsidRPr="000D42CD">
        <w:rPr>
          <w:rFonts w:ascii="Times New Roman" w:hAnsi="Times New Roman" w:cs="Times New Roman"/>
        </w:rPr>
        <w:t xml:space="preserve">”. </w:t>
      </w:r>
      <w:r>
        <w:rPr>
          <w:rFonts w:ascii="Times New Roman" w:hAnsi="Times New Roman" w:cs="Times New Roman"/>
        </w:rPr>
        <w:t>Автопарк компании является наемным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нем находится 60 автомобилей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Продукция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которую производит компания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продается в 70% российских регионов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Компания сотрудничает с более чем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50 дистрибьюторами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Основными видами деятельности компании являются розничная торговля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производство и оптовая торговля</w:t>
      </w:r>
      <w:r w:rsidRPr="000D42CD">
        <w:rPr>
          <w:rFonts w:ascii="Times New Roman" w:hAnsi="Times New Roman" w:cs="Times New Roman"/>
        </w:rPr>
        <w:t>.</w:t>
      </w:r>
    </w:p>
    <w:p w14:paraId="6260BEEC" w14:textId="7191AA2D" w:rsidR="001B34F0" w:rsidRPr="000D42CD" w:rsidRDefault="004248C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проекта являлась а</w:t>
      </w:r>
      <w:r w:rsidR="001B34F0" w:rsidRPr="004248CC">
        <w:rPr>
          <w:rFonts w:ascii="Times New Roman" w:hAnsi="Times New Roman" w:cs="Times New Roman"/>
        </w:rPr>
        <w:t>втоматизация планирования схем доставки</w:t>
      </w:r>
      <w:r w:rsidRPr="000D42CD">
        <w:rPr>
          <w:rFonts w:ascii="Times New Roman" w:hAnsi="Times New Roman" w:cs="Times New Roman"/>
        </w:rPr>
        <w:t xml:space="preserve"> и о</w:t>
      </w:r>
      <w:r w:rsidR="001B34F0" w:rsidRPr="004248CC">
        <w:rPr>
          <w:rFonts w:ascii="Times New Roman" w:hAnsi="Times New Roman" w:cs="Times New Roman"/>
        </w:rPr>
        <w:t>птимизация маршрутов торговых агентов</w:t>
      </w:r>
      <w:r w:rsidR="001B34F0" w:rsidRPr="000D42CD">
        <w:rPr>
          <w:rFonts w:ascii="Times New Roman" w:hAnsi="Times New Roman" w:cs="Times New Roman"/>
        </w:rPr>
        <w:t>.</w:t>
      </w:r>
    </w:p>
    <w:p w14:paraId="34893F13" w14:textId="77777777" w:rsidR="001B34F0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Предпосылки к использованию </w:t>
      </w:r>
      <w:proofErr w:type="spellStart"/>
      <w:r>
        <w:rPr>
          <w:rFonts w:ascii="Times New Roman" w:hAnsi="Times New Roman" w:cs="Times New Roman"/>
          <w:lang w:val="en-US"/>
        </w:rPr>
        <w:t>LaaS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10457F7E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Низкое качество управления ресурсами в пики сезонности;</w:t>
      </w:r>
    </w:p>
    <w:p w14:paraId="5538B21B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Высокий уровень транспортных издержек из-за использования наемного автопарка;</w:t>
      </w:r>
    </w:p>
    <w:p w14:paraId="7B158B86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Неэффективное планирование схем доставки из-за отсутствия системы планирования.</w:t>
      </w:r>
    </w:p>
    <w:p w14:paraId="51A38D19" w14:textId="79CE548A" w:rsidR="001B34F0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5E6B">
        <w:rPr>
          <w:rFonts w:ascii="Times New Roman" w:hAnsi="Times New Roman" w:cs="Times New Roman"/>
        </w:rPr>
        <w:t>Преимущества выбранного облачного сервиса</w:t>
      </w:r>
      <w:r w:rsidR="00A86BC2" w:rsidRPr="000D42CD">
        <w:rPr>
          <w:rFonts w:ascii="Times New Roman" w:hAnsi="Times New Roman" w:cs="Times New Roman"/>
        </w:rPr>
        <w:t xml:space="preserve"> </w:t>
      </w:r>
      <w:r w:rsidR="00A86BC2">
        <w:rPr>
          <w:rFonts w:ascii="Times New Roman" w:hAnsi="Times New Roman" w:cs="Times New Roman"/>
        </w:rPr>
        <w:t>являются э</w:t>
      </w:r>
      <w:r w:rsidRPr="00A86BC2">
        <w:rPr>
          <w:rFonts w:ascii="Times New Roman" w:hAnsi="Times New Roman" w:cs="Times New Roman"/>
        </w:rPr>
        <w:t>кономичность ввиду отсутствия необходимости создания собственной ИТ-инфраструктуры</w:t>
      </w:r>
      <w:r w:rsidRPr="000D42CD">
        <w:rPr>
          <w:rFonts w:ascii="Times New Roman" w:hAnsi="Times New Roman" w:cs="Times New Roman"/>
        </w:rPr>
        <w:t>;</w:t>
      </w:r>
      <w:r w:rsidR="00A86BC2">
        <w:rPr>
          <w:rFonts w:ascii="Times New Roman" w:hAnsi="Times New Roman" w:cs="Times New Roman"/>
        </w:rPr>
        <w:t xml:space="preserve"> о</w:t>
      </w:r>
      <w:r w:rsidRPr="00A86BC2">
        <w:rPr>
          <w:rFonts w:ascii="Times New Roman" w:hAnsi="Times New Roman" w:cs="Times New Roman"/>
        </w:rPr>
        <w:t>плата за использование (</w:t>
      </w:r>
      <w:r w:rsidRPr="00A86BC2">
        <w:rPr>
          <w:rFonts w:ascii="Times New Roman" w:hAnsi="Times New Roman" w:cs="Times New Roman"/>
          <w:lang w:val="en-US"/>
        </w:rPr>
        <w:t>pay</w:t>
      </w:r>
      <w:r w:rsidRPr="000D42CD">
        <w:rPr>
          <w:rFonts w:ascii="Times New Roman" w:hAnsi="Times New Roman" w:cs="Times New Roman"/>
        </w:rPr>
        <w:t>-</w:t>
      </w:r>
      <w:r w:rsidRPr="00A86BC2">
        <w:rPr>
          <w:rFonts w:ascii="Times New Roman" w:hAnsi="Times New Roman" w:cs="Times New Roman"/>
          <w:lang w:val="en-US"/>
        </w:rPr>
        <w:t>per</w:t>
      </w:r>
      <w:r w:rsidRPr="000D42CD">
        <w:rPr>
          <w:rFonts w:ascii="Times New Roman" w:hAnsi="Times New Roman" w:cs="Times New Roman"/>
        </w:rPr>
        <w:t>-</w:t>
      </w:r>
      <w:r w:rsidRPr="00A86BC2">
        <w:rPr>
          <w:rFonts w:ascii="Times New Roman" w:hAnsi="Times New Roman" w:cs="Times New Roman"/>
          <w:lang w:val="en-US"/>
        </w:rPr>
        <w:t>use</w:t>
      </w:r>
      <w:r w:rsidRPr="00A86BC2">
        <w:rPr>
          <w:rFonts w:ascii="Times New Roman" w:hAnsi="Times New Roman" w:cs="Times New Roman"/>
        </w:rPr>
        <w:t>)</w:t>
      </w:r>
      <w:r w:rsidRPr="000D42CD">
        <w:rPr>
          <w:rFonts w:ascii="Times New Roman" w:hAnsi="Times New Roman" w:cs="Times New Roman"/>
        </w:rPr>
        <w:t>;</w:t>
      </w:r>
      <w:r w:rsidR="00A86BC2">
        <w:rPr>
          <w:rFonts w:ascii="Times New Roman" w:hAnsi="Times New Roman" w:cs="Times New Roman"/>
        </w:rPr>
        <w:t xml:space="preserve"> в</w:t>
      </w:r>
      <w:r w:rsidRPr="00A86BC2">
        <w:rPr>
          <w:rFonts w:ascii="Times New Roman" w:hAnsi="Times New Roman" w:cs="Times New Roman"/>
        </w:rPr>
        <w:t>строенная детализированная аналитика</w:t>
      </w:r>
      <w:r w:rsidRPr="000D42CD">
        <w:rPr>
          <w:rFonts w:ascii="Times New Roman" w:hAnsi="Times New Roman" w:cs="Times New Roman"/>
        </w:rPr>
        <w:t>;</w:t>
      </w:r>
      <w:r w:rsidR="00A86BC2">
        <w:rPr>
          <w:rFonts w:ascii="Times New Roman" w:hAnsi="Times New Roman" w:cs="Times New Roman"/>
        </w:rPr>
        <w:t xml:space="preserve"> у</w:t>
      </w:r>
      <w:r w:rsidRPr="00A86BC2">
        <w:rPr>
          <w:rFonts w:ascii="Times New Roman" w:hAnsi="Times New Roman" w:cs="Times New Roman"/>
        </w:rPr>
        <w:t xml:space="preserve">добный для использования </w:t>
      </w:r>
      <w:r w:rsidRPr="00A86BC2">
        <w:rPr>
          <w:rFonts w:ascii="Times New Roman" w:hAnsi="Times New Roman" w:cs="Times New Roman"/>
          <w:lang w:val="en-US"/>
        </w:rPr>
        <w:t>web</w:t>
      </w:r>
      <w:r w:rsidR="00CB616F" w:rsidRPr="00151BA1">
        <w:rPr>
          <w:rFonts w:ascii="Times New Roman" w:hAnsi="Times New Roman" w:cs="Times New Roman"/>
        </w:rPr>
        <w:t xml:space="preserve"> – </w:t>
      </w:r>
      <w:proofErr w:type="spellStart"/>
      <w:r w:rsidRPr="00A86BC2">
        <w:rPr>
          <w:rFonts w:ascii="Times New Roman" w:hAnsi="Times New Roman" w:cs="Times New Roman"/>
        </w:rPr>
        <w:t>интерфэйс</w:t>
      </w:r>
      <w:proofErr w:type="spellEnd"/>
      <w:r w:rsidRPr="000D42CD">
        <w:rPr>
          <w:rFonts w:ascii="Times New Roman" w:hAnsi="Times New Roman" w:cs="Times New Roman"/>
        </w:rPr>
        <w:t>;</w:t>
      </w:r>
      <w:r w:rsidR="00A86BC2">
        <w:rPr>
          <w:rFonts w:ascii="Times New Roman" w:hAnsi="Times New Roman" w:cs="Times New Roman"/>
        </w:rPr>
        <w:t xml:space="preserve"> п</w:t>
      </w:r>
      <w:r w:rsidRPr="00A86BC2">
        <w:rPr>
          <w:rFonts w:ascii="Times New Roman" w:hAnsi="Times New Roman" w:cs="Times New Roman"/>
        </w:rPr>
        <w:t>одключенное мобильное приложение для водителей и курьеров (мониторинг новых заказов</w:t>
      </w:r>
      <w:r w:rsidRPr="000D42CD">
        <w:rPr>
          <w:rFonts w:ascii="Times New Roman" w:hAnsi="Times New Roman" w:cs="Times New Roman"/>
        </w:rPr>
        <w:t xml:space="preserve">, </w:t>
      </w:r>
      <w:r w:rsidRPr="00A86BC2">
        <w:rPr>
          <w:rFonts w:ascii="Times New Roman" w:hAnsi="Times New Roman" w:cs="Times New Roman"/>
        </w:rPr>
        <w:t>связь с клиентом</w:t>
      </w:r>
      <w:r w:rsidRPr="000D42CD">
        <w:rPr>
          <w:rFonts w:ascii="Times New Roman" w:hAnsi="Times New Roman" w:cs="Times New Roman"/>
        </w:rPr>
        <w:t xml:space="preserve">, </w:t>
      </w:r>
      <w:r w:rsidRPr="00A86BC2">
        <w:rPr>
          <w:rFonts w:ascii="Times New Roman" w:hAnsi="Times New Roman" w:cs="Times New Roman"/>
        </w:rPr>
        <w:t>навигация в режиме реального времени)</w:t>
      </w:r>
      <w:r w:rsidRPr="000D42CD">
        <w:rPr>
          <w:rFonts w:ascii="Times New Roman" w:hAnsi="Times New Roman" w:cs="Times New Roman"/>
        </w:rPr>
        <w:t>;</w:t>
      </w:r>
      <w:r w:rsidR="00A86BC2">
        <w:rPr>
          <w:rFonts w:ascii="Times New Roman" w:hAnsi="Times New Roman" w:cs="Times New Roman"/>
        </w:rPr>
        <w:t xml:space="preserve"> и</w:t>
      </w:r>
      <w:r w:rsidRPr="00A86BC2">
        <w:rPr>
          <w:rFonts w:ascii="Times New Roman" w:hAnsi="Times New Roman" w:cs="Times New Roman"/>
        </w:rPr>
        <w:t xml:space="preserve">нтеграция с системой </w:t>
      </w:r>
      <w:r w:rsidRPr="00A86BC2">
        <w:rPr>
          <w:rFonts w:ascii="Times New Roman" w:hAnsi="Times New Roman" w:cs="Times New Roman"/>
          <w:lang w:val="en-US"/>
        </w:rPr>
        <w:t>GPS</w:t>
      </w:r>
      <w:r w:rsidRPr="000D42CD">
        <w:rPr>
          <w:rFonts w:ascii="Times New Roman" w:hAnsi="Times New Roman" w:cs="Times New Roman"/>
        </w:rPr>
        <w:t>;</w:t>
      </w:r>
      <w:r w:rsidR="00A86BC2">
        <w:rPr>
          <w:rFonts w:ascii="Times New Roman" w:hAnsi="Times New Roman" w:cs="Times New Roman"/>
        </w:rPr>
        <w:t xml:space="preserve"> в</w:t>
      </w:r>
      <w:r w:rsidRPr="00A86BC2">
        <w:rPr>
          <w:rFonts w:ascii="Times New Roman" w:hAnsi="Times New Roman" w:cs="Times New Roman"/>
        </w:rPr>
        <w:t>озможность интеграции с любой ERP- системой</w:t>
      </w:r>
      <w:r w:rsidR="00A86BC2" w:rsidRPr="000D42CD">
        <w:rPr>
          <w:rFonts w:ascii="Times New Roman" w:hAnsi="Times New Roman" w:cs="Times New Roman"/>
        </w:rPr>
        <w:t>.</w:t>
      </w:r>
    </w:p>
    <w:p w14:paraId="045E21BB" w14:textId="19E33120" w:rsidR="00A86BC2" w:rsidRPr="000D42CD" w:rsidRDefault="00A86BC2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облачной автоматизации схем доставки и оптимизации маршрутов торговых агентов показало следующие положительные результаты</w:t>
      </w:r>
      <w:r w:rsidRPr="000D42CD">
        <w:rPr>
          <w:rFonts w:ascii="Times New Roman" w:hAnsi="Times New Roman" w:cs="Times New Roman"/>
        </w:rPr>
        <w:t>:</w:t>
      </w:r>
    </w:p>
    <w:p w14:paraId="394E292D" w14:textId="0CE3E22C" w:rsidR="001B34F0" w:rsidRPr="000D42CD" w:rsidRDefault="00F020EE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и</w:t>
      </w:r>
      <w:r w:rsidR="001B34F0" w:rsidRPr="00F020EE">
        <w:rPr>
          <w:rFonts w:ascii="Times New Roman" w:hAnsi="Times New Roman" w:cs="Times New Roman"/>
        </w:rPr>
        <w:t>дентифицировано более 25</w:t>
      </w:r>
      <w:r w:rsidR="001B34F0" w:rsidRPr="000D42CD">
        <w:rPr>
          <w:rFonts w:ascii="Times New Roman" w:hAnsi="Times New Roman" w:cs="Times New Roman"/>
        </w:rPr>
        <w:t xml:space="preserve">% </w:t>
      </w:r>
      <w:r w:rsidR="001B34F0" w:rsidRPr="00F020EE">
        <w:rPr>
          <w:rFonts w:ascii="Times New Roman" w:hAnsi="Times New Roman" w:cs="Times New Roman"/>
        </w:rPr>
        <w:t>свободного времени торговых агентов в сезон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 w:rsidRPr="00F020EE">
        <w:rPr>
          <w:rFonts w:ascii="Times New Roman" w:hAnsi="Times New Roman" w:cs="Times New Roman"/>
        </w:rPr>
        <w:t>Временной резерв был направлен на увеличение уровня интенсивности работы отдела и на работу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 w:rsidRPr="00F020EE">
        <w:rPr>
          <w:rFonts w:ascii="Times New Roman" w:hAnsi="Times New Roman" w:cs="Times New Roman"/>
        </w:rPr>
        <w:t>связанную с увеличением базы клиентов</w:t>
      </w:r>
      <w:r w:rsidR="004248CC" w:rsidRPr="000D42CD">
        <w:rPr>
          <w:rFonts w:ascii="Times New Roman" w:hAnsi="Times New Roman" w:cs="Times New Roman"/>
        </w:rPr>
        <w:t xml:space="preserve">. </w:t>
      </w:r>
      <w:r w:rsidR="001B34F0" w:rsidRPr="004248CC">
        <w:rPr>
          <w:rFonts w:ascii="Times New Roman" w:hAnsi="Times New Roman" w:cs="Times New Roman"/>
        </w:rPr>
        <w:t xml:space="preserve">Количество посещений торговых </w:t>
      </w:r>
      <w:r w:rsidR="001B34F0" w:rsidRPr="004248CC">
        <w:rPr>
          <w:rFonts w:ascii="Times New Roman" w:hAnsi="Times New Roman" w:cs="Times New Roman"/>
        </w:rPr>
        <w:lastRenderedPageBreak/>
        <w:t>точек агентами в сезон и в не сезон значительно отличалось друг от друга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 w:rsidRPr="004248CC">
        <w:rPr>
          <w:rFonts w:ascii="Times New Roman" w:hAnsi="Times New Roman" w:cs="Times New Roman"/>
        </w:rPr>
        <w:t>С помощью автоматизированной системы оптимизации маршрутов торговых агентов удалось оптимизировать количество визитов торговых агентов в пики сезонности</w:t>
      </w:r>
      <w:r w:rsidR="004248CC" w:rsidRPr="000D42CD">
        <w:rPr>
          <w:rFonts w:ascii="Times New Roman" w:hAnsi="Times New Roman" w:cs="Times New Roman"/>
        </w:rPr>
        <w:t xml:space="preserve">. </w:t>
      </w:r>
      <w:r w:rsidR="001B34F0" w:rsidRPr="004248CC">
        <w:rPr>
          <w:rFonts w:ascii="Times New Roman" w:hAnsi="Times New Roman" w:cs="Times New Roman"/>
        </w:rPr>
        <w:t>Количество используемых автомобилей уменьшилось с 60 до 38 оптимизации схем и маршрутов доставки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 w:rsidRPr="004248CC">
        <w:rPr>
          <w:rFonts w:ascii="Times New Roman" w:hAnsi="Times New Roman" w:cs="Times New Roman"/>
        </w:rPr>
        <w:t>Транспортные издержки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 w:rsidRPr="004248CC">
        <w:rPr>
          <w:rFonts w:ascii="Times New Roman" w:hAnsi="Times New Roman" w:cs="Times New Roman"/>
        </w:rPr>
        <w:t>связанные с использованием наемного автопарка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 w:rsidRPr="004248CC">
        <w:rPr>
          <w:rFonts w:ascii="Times New Roman" w:hAnsi="Times New Roman" w:cs="Times New Roman"/>
        </w:rPr>
        <w:t>уменьшились на 35%</w:t>
      </w:r>
      <w:r w:rsidR="001B34F0" w:rsidRPr="000D42CD">
        <w:rPr>
          <w:rFonts w:ascii="Times New Roman" w:hAnsi="Times New Roman" w:cs="Times New Roman"/>
        </w:rPr>
        <w:t>.</w:t>
      </w:r>
    </w:p>
    <w:p w14:paraId="068E73D3" w14:textId="0F5044F3" w:rsidR="001B34F0" w:rsidRPr="002D5A53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D5A53">
        <w:rPr>
          <w:rFonts w:ascii="Times New Roman" w:hAnsi="Times New Roman" w:cs="Times New Roman"/>
          <w:b/>
        </w:rPr>
        <w:t xml:space="preserve">Кейс 3. Облачная система автоматизации заказов и управления товарными запасами в ООО “Инструментальный мир” </w:t>
      </w:r>
      <w:r w:rsidR="00D35E07">
        <w:rPr>
          <w:rStyle w:val="a7"/>
          <w:rFonts w:ascii="Times New Roman" w:hAnsi="Times New Roman" w:cs="Times New Roman"/>
          <w:b/>
        </w:rPr>
        <w:footnoteReference w:id="40"/>
      </w:r>
    </w:p>
    <w:p w14:paraId="21FE1C47" w14:textId="317F3C1E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t xml:space="preserve">  </w:t>
      </w:r>
      <w:r w:rsidRPr="00573E36">
        <w:rPr>
          <w:rFonts w:ascii="Times New Roman" w:hAnsi="Times New Roman" w:cs="Times New Roman"/>
        </w:rPr>
        <w:t>ООО “Инструментальный мир”</w:t>
      </w:r>
      <w:r w:rsidR="009B1A80" w:rsidRPr="00151BA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сеть розничных магазинов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строительных инструментов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профессиональной и садовой техники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расходных материалов и другого инвентаря</w:t>
      </w:r>
      <w:r w:rsidRPr="000D42CD">
        <w:rPr>
          <w:rFonts w:ascii="Times New Roman" w:hAnsi="Times New Roman" w:cs="Times New Roman"/>
        </w:rPr>
        <w:t xml:space="preserve">. </w:t>
      </w:r>
      <w:r w:rsidR="001A384C">
        <w:rPr>
          <w:rFonts w:ascii="Times New Roman" w:hAnsi="Times New Roman" w:cs="Times New Roman"/>
        </w:rPr>
        <w:t>Компания</w:t>
      </w:r>
      <w:r>
        <w:rPr>
          <w:rFonts w:ascii="Times New Roman" w:hAnsi="Times New Roman" w:cs="Times New Roman"/>
        </w:rPr>
        <w:t xml:space="preserve"> представлена в 6 различных городах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имеет 9 магазинов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Товарный ассортимент обширен и составляет примерно 30000 позиций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Компания владеет собственным автопарком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центральным складом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диспетчерскими службами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сетью сервисных специализированных центров в каждом из 6 городов</w:t>
      </w:r>
      <w:r w:rsidRPr="000D42CD">
        <w:rPr>
          <w:rFonts w:ascii="Times New Roman" w:hAnsi="Times New Roman" w:cs="Times New Roman"/>
        </w:rPr>
        <w:t xml:space="preserve">. </w:t>
      </w:r>
      <w:r w:rsidR="009B1A80">
        <w:rPr>
          <w:rFonts w:ascii="Times New Roman" w:hAnsi="Times New Roman" w:cs="Times New Roman"/>
        </w:rPr>
        <w:t>Основная деятельность компании</w:t>
      </w:r>
      <w:r w:rsidR="009B1A80" w:rsidRPr="00151BA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оптовая и розничная торговля</w:t>
      </w:r>
      <w:r w:rsidRPr="000D42CD">
        <w:rPr>
          <w:rFonts w:ascii="Times New Roman" w:hAnsi="Times New Roman" w:cs="Times New Roman"/>
        </w:rPr>
        <w:t xml:space="preserve">. </w:t>
      </w:r>
    </w:p>
    <w:p w14:paraId="7D9AD2F4" w14:textId="7E721208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4248C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проекта</w:t>
      </w:r>
      <w:r w:rsidR="004248CC" w:rsidRPr="000D42CD">
        <w:rPr>
          <w:rFonts w:ascii="Times New Roman" w:hAnsi="Times New Roman" w:cs="Times New Roman"/>
        </w:rPr>
        <w:t xml:space="preserve"> являлось </w:t>
      </w:r>
      <w:r w:rsidR="004248CC">
        <w:rPr>
          <w:rFonts w:ascii="Times New Roman" w:hAnsi="Times New Roman" w:cs="Times New Roman"/>
        </w:rPr>
        <w:t>у</w:t>
      </w:r>
      <w:r w:rsidRPr="004248CC">
        <w:rPr>
          <w:rFonts w:ascii="Times New Roman" w:hAnsi="Times New Roman" w:cs="Times New Roman"/>
        </w:rPr>
        <w:t>величение коэффициентов оборачиваемости компании</w:t>
      </w:r>
      <w:r w:rsidRPr="000D42CD">
        <w:rPr>
          <w:rFonts w:ascii="Times New Roman" w:hAnsi="Times New Roman" w:cs="Times New Roman"/>
        </w:rPr>
        <w:t>;</w:t>
      </w:r>
      <w:r w:rsidR="004248CC" w:rsidRPr="000D42CD">
        <w:rPr>
          <w:rFonts w:ascii="Times New Roman" w:hAnsi="Times New Roman" w:cs="Times New Roman"/>
        </w:rPr>
        <w:t xml:space="preserve"> </w:t>
      </w:r>
      <w:r w:rsidR="004248CC">
        <w:rPr>
          <w:rFonts w:ascii="Times New Roman" w:hAnsi="Times New Roman" w:cs="Times New Roman"/>
        </w:rPr>
        <w:t>о</w:t>
      </w:r>
      <w:r w:rsidRPr="004248CC">
        <w:rPr>
          <w:rFonts w:ascii="Times New Roman" w:hAnsi="Times New Roman" w:cs="Times New Roman"/>
        </w:rPr>
        <w:t>птимизация товарных запасов</w:t>
      </w:r>
      <w:r w:rsidRPr="000D42CD">
        <w:rPr>
          <w:rFonts w:ascii="Times New Roman" w:hAnsi="Times New Roman" w:cs="Times New Roman"/>
        </w:rPr>
        <w:t xml:space="preserve">; </w:t>
      </w:r>
      <w:r w:rsidRPr="004248CC">
        <w:rPr>
          <w:rFonts w:ascii="Times New Roman" w:hAnsi="Times New Roman" w:cs="Times New Roman"/>
        </w:rPr>
        <w:t>устранение недостатка и избытка товарных запасов</w:t>
      </w:r>
      <w:r w:rsidRPr="000D42CD">
        <w:rPr>
          <w:rFonts w:ascii="Times New Roman" w:hAnsi="Times New Roman" w:cs="Times New Roman"/>
        </w:rPr>
        <w:t>;</w:t>
      </w:r>
      <w:r w:rsidR="004248CC">
        <w:rPr>
          <w:rFonts w:ascii="Times New Roman" w:hAnsi="Times New Roman" w:cs="Times New Roman"/>
        </w:rPr>
        <w:t xml:space="preserve"> р</w:t>
      </w:r>
      <w:r w:rsidRPr="004248CC">
        <w:rPr>
          <w:rFonts w:ascii="Times New Roman" w:hAnsi="Times New Roman" w:cs="Times New Roman"/>
        </w:rPr>
        <w:t>азработка стандартов управления запасами</w:t>
      </w:r>
      <w:r w:rsidRPr="000D42CD">
        <w:rPr>
          <w:rFonts w:ascii="Times New Roman" w:hAnsi="Times New Roman" w:cs="Times New Roman"/>
        </w:rPr>
        <w:t>;</w:t>
      </w:r>
      <w:r w:rsidR="004248CC" w:rsidRPr="000D42CD">
        <w:rPr>
          <w:rFonts w:ascii="Times New Roman" w:hAnsi="Times New Roman" w:cs="Times New Roman"/>
        </w:rPr>
        <w:t xml:space="preserve"> </w:t>
      </w:r>
      <w:r w:rsidR="004248CC">
        <w:rPr>
          <w:rFonts w:ascii="Times New Roman" w:hAnsi="Times New Roman" w:cs="Times New Roman"/>
        </w:rPr>
        <w:t>о</w:t>
      </w:r>
      <w:r w:rsidRPr="004248CC">
        <w:rPr>
          <w:rFonts w:ascii="Times New Roman" w:hAnsi="Times New Roman" w:cs="Times New Roman"/>
        </w:rPr>
        <w:t>птимизация товарного ассортимента</w:t>
      </w:r>
      <w:r w:rsidRPr="000D42CD">
        <w:rPr>
          <w:rFonts w:ascii="Times New Roman" w:hAnsi="Times New Roman" w:cs="Times New Roman"/>
        </w:rPr>
        <w:t>;</w:t>
      </w:r>
      <w:r w:rsidR="004248CC" w:rsidRPr="000D42CD">
        <w:rPr>
          <w:rFonts w:ascii="Times New Roman" w:hAnsi="Times New Roman" w:cs="Times New Roman"/>
        </w:rPr>
        <w:t xml:space="preserve"> а</w:t>
      </w:r>
      <w:r w:rsidRPr="004248CC">
        <w:rPr>
          <w:rFonts w:ascii="Times New Roman" w:hAnsi="Times New Roman" w:cs="Times New Roman"/>
        </w:rPr>
        <w:t>втоматизация процесса создания заказа</w:t>
      </w:r>
      <w:r w:rsidRPr="000D42CD">
        <w:rPr>
          <w:rFonts w:ascii="Times New Roman" w:hAnsi="Times New Roman" w:cs="Times New Roman"/>
        </w:rPr>
        <w:t>.</w:t>
      </w:r>
    </w:p>
    <w:p w14:paraId="379BCAE2" w14:textId="77777777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Предпосылки к внедрению облачной системы</w:t>
      </w:r>
      <w:r w:rsidRPr="000D42CD">
        <w:rPr>
          <w:rFonts w:ascii="Times New Roman" w:hAnsi="Times New Roman" w:cs="Times New Roman"/>
        </w:rPr>
        <w:t>:</w:t>
      </w:r>
    </w:p>
    <w:p w14:paraId="6EC31DD6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Высокие трудозатраты из-за неполной автоматизации процессов создания заказа;</w:t>
      </w:r>
    </w:p>
    <w:p w14:paraId="4E5C7D7F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Отсутствие мониторинга товарных запасов в режиме реального времени;</w:t>
      </w:r>
    </w:p>
    <w:p w14:paraId="4D475A8F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Отсутствие мониторинга и трекинга товарных перемещений.</w:t>
      </w:r>
    </w:p>
    <w:p w14:paraId="583910D0" w14:textId="77777777" w:rsidR="006C4E1F" w:rsidRPr="000D42CD" w:rsidRDefault="001B34F0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Преимущества</w:t>
      </w:r>
      <w:r w:rsidR="004248CC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выбранного облачного сервиса</w:t>
      </w:r>
      <w:r w:rsidR="004248CC" w:rsidRPr="000D42CD">
        <w:rPr>
          <w:rFonts w:ascii="Times New Roman" w:hAnsi="Times New Roman" w:cs="Times New Roman"/>
        </w:rPr>
        <w:t xml:space="preserve"> являлись </w:t>
      </w:r>
      <w:r w:rsidR="004248CC">
        <w:rPr>
          <w:rFonts w:ascii="Times New Roman" w:hAnsi="Times New Roman" w:cs="Times New Roman"/>
        </w:rPr>
        <w:t>б</w:t>
      </w:r>
      <w:r w:rsidRPr="004248CC">
        <w:rPr>
          <w:rFonts w:ascii="Times New Roman" w:hAnsi="Times New Roman" w:cs="Times New Roman"/>
        </w:rPr>
        <w:t>ыстрая окупаемость инвестиций</w:t>
      </w:r>
      <w:r w:rsidRPr="000D42CD">
        <w:rPr>
          <w:rFonts w:ascii="Times New Roman" w:hAnsi="Times New Roman" w:cs="Times New Roman"/>
        </w:rPr>
        <w:t>;</w:t>
      </w:r>
      <w:r w:rsidR="004248CC" w:rsidRPr="000D42CD">
        <w:rPr>
          <w:rFonts w:ascii="Times New Roman" w:hAnsi="Times New Roman" w:cs="Times New Roman"/>
        </w:rPr>
        <w:t xml:space="preserve"> с</w:t>
      </w:r>
      <w:r w:rsidRPr="004248CC">
        <w:rPr>
          <w:rFonts w:ascii="Times New Roman" w:hAnsi="Times New Roman" w:cs="Times New Roman"/>
        </w:rPr>
        <w:t xml:space="preserve">овместимость с </w:t>
      </w:r>
      <w:r w:rsidRPr="004248CC">
        <w:rPr>
          <w:rFonts w:ascii="Times New Roman" w:hAnsi="Times New Roman" w:cs="Times New Roman"/>
          <w:lang w:val="en-US"/>
        </w:rPr>
        <w:t>ERP</w:t>
      </w:r>
      <w:r w:rsidRPr="004248CC">
        <w:rPr>
          <w:rFonts w:ascii="Times New Roman" w:hAnsi="Times New Roman" w:cs="Times New Roman"/>
        </w:rPr>
        <w:t>-</w:t>
      </w:r>
      <w:r w:rsidRPr="004248CC">
        <w:rPr>
          <w:rFonts w:ascii="Times New Roman" w:hAnsi="Times New Roman" w:cs="Times New Roman"/>
          <w:lang w:val="en-US"/>
        </w:rPr>
        <w:t>c</w:t>
      </w:r>
      <w:proofErr w:type="spellStart"/>
      <w:r w:rsidRPr="004248CC">
        <w:rPr>
          <w:rFonts w:ascii="Times New Roman" w:hAnsi="Times New Roman" w:cs="Times New Roman"/>
        </w:rPr>
        <w:t>истемой</w:t>
      </w:r>
      <w:proofErr w:type="spellEnd"/>
      <w:r w:rsidRPr="000D42CD">
        <w:rPr>
          <w:rFonts w:ascii="Times New Roman" w:hAnsi="Times New Roman" w:cs="Times New Roman"/>
        </w:rPr>
        <w:t>;</w:t>
      </w:r>
      <w:r w:rsidR="004248CC" w:rsidRPr="000D42CD">
        <w:rPr>
          <w:rFonts w:ascii="Times New Roman" w:hAnsi="Times New Roman" w:cs="Times New Roman"/>
        </w:rPr>
        <w:t xml:space="preserve"> п</w:t>
      </w:r>
      <w:r w:rsidRPr="004248CC">
        <w:rPr>
          <w:rFonts w:ascii="Times New Roman" w:hAnsi="Times New Roman" w:cs="Times New Roman"/>
        </w:rPr>
        <w:t>ростое и быстрое внедрение</w:t>
      </w:r>
      <w:r w:rsidRPr="000D42CD">
        <w:rPr>
          <w:rFonts w:ascii="Times New Roman" w:hAnsi="Times New Roman" w:cs="Times New Roman"/>
        </w:rPr>
        <w:t>;</w:t>
      </w:r>
      <w:r w:rsidR="004248CC" w:rsidRPr="000D42CD">
        <w:rPr>
          <w:rFonts w:ascii="Times New Roman" w:hAnsi="Times New Roman" w:cs="Times New Roman"/>
        </w:rPr>
        <w:t xml:space="preserve"> в</w:t>
      </w:r>
      <w:r w:rsidRPr="004248CC">
        <w:rPr>
          <w:rFonts w:ascii="Times New Roman" w:hAnsi="Times New Roman" w:cs="Times New Roman"/>
        </w:rPr>
        <w:t>строенная детализированная отчетность и аналитика</w:t>
      </w:r>
      <w:r w:rsidRPr="000D42CD">
        <w:rPr>
          <w:rFonts w:ascii="Times New Roman" w:hAnsi="Times New Roman" w:cs="Times New Roman"/>
        </w:rPr>
        <w:t>.</w:t>
      </w:r>
      <w:r w:rsidR="006C4E1F" w:rsidRPr="000D42CD">
        <w:rPr>
          <w:rFonts w:ascii="Times New Roman" w:hAnsi="Times New Roman" w:cs="Times New Roman"/>
        </w:rPr>
        <w:t xml:space="preserve"> </w:t>
      </w:r>
    </w:p>
    <w:p w14:paraId="3283A98D" w14:textId="59E86816" w:rsidR="001B34F0" w:rsidRPr="000D42CD" w:rsidRDefault="001A384C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  <w:r w:rsidR="001B34F0" w:rsidRPr="004F70CC">
        <w:rPr>
          <w:rFonts w:ascii="Times New Roman" w:hAnsi="Times New Roman" w:cs="Times New Roman"/>
        </w:rPr>
        <w:t xml:space="preserve"> внедрения и применения облачной системы</w:t>
      </w:r>
      <w:r w:rsidR="006C4E1F" w:rsidRPr="000D42CD">
        <w:rPr>
          <w:rFonts w:ascii="Times New Roman" w:hAnsi="Times New Roman" w:cs="Times New Roman"/>
        </w:rPr>
        <w:t xml:space="preserve"> автоматизации заказов показал</w:t>
      </w:r>
      <w:r>
        <w:rPr>
          <w:rFonts w:ascii="Times New Roman" w:hAnsi="Times New Roman" w:cs="Times New Roman"/>
        </w:rPr>
        <w:t>и</w:t>
      </w:r>
      <w:r w:rsidR="006C4E1F" w:rsidRPr="000D42CD">
        <w:rPr>
          <w:rFonts w:ascii="Times New Roman" w:hAnsi="Times New Roman" w:cs="Times New Roman"/>
        </w:rPr>
        <w:t xml:space="preserve"> следующие положительные результаты: </w:t>
      </w:r>
      <w:r w:rsidR="006C4E1F">
        <w:rPr>
          <w:rFonts w:ascii="Times New Roman" w:hAnsi="Times New Roman" w:cs="Times New Roman"/>
        </w:rPr>
        <w:t>у</w:t>
      </w:r>
      <w:r w:rsidR="001B34F0" w:rsidRPr="006C4E1F">
        <w:rPr>
          <w:rFonts w:ascii="Times New Roman" w:hAnsi="Times New Roman" w:cs="Times New Roman"/>
        </w:rPr>
        <w:t>меньшилось количество упущенных продаж по контролируемым товарным категориям на 54%</w:t>
      </w:r>
      <w:r w:rsidR="001B34F0" w:rsidRPr="000D42CD">
        <w:rPr>
          <w:rFonts w:ascii="Times New Roman" w:hAnsi="Times New Roman" w:cs="Times New Roman"/>
        </w:rPr>
        <w:t>;</w:t>
      </w:r>
      <w:r w:rsidR="006C4E1F" w:rsidRPr="000D42CD">
        <w:rPr>
          <w:rFonts w:ascii="Times New Roman" w:hAnsi="Times New Roman" w:cs="Times New Roman"/>
        </w:rPr>
        <w:t xml:space="preserve"> с</w:t>
      </w:r>
      <w:r w:rsidR="001B34F0" w:rsidRPr="006C4E1F">
        <w:rPr>
          <w:rFonts w:ascii="Times New Roman" w:hAnsi="Times New Roman" w:cs="Times New Roman"/>
        </w:rPr>
        <w:t>редние недельные продажи выросли на 52%</w:t>
      </w:r>
      <w:r w:rsidR="001B34F0" w:rsidRPr="000D42CD">
        <w:rPr>
          <w:rFonts w:ascii="Times New Roman" w:hAnsi="Times New Roman" w:cs="Times New Roman"/>
        </w:rPr>
        <w:t>;</w:t>
      </w:r>
      <w:r w:rsidR="006C4E1F" w:rsidRPr="000D42CD">
        <w:rPr>
          <w:rFonts w:ascii="Times New Roman" w:hAnsi="Times New Roman" w:cs="Times New Roman"/>
        </w:rPr>
        <w:t xml:space="preserve"> </w:t>
      </w:r>
      <w:r w:rsidR="006C4E1F">
        <w:rPr>
          <w:rFonts w:ascii="Times New Roman" w:hAnsi="Times New Roman" w:cs="Times New Roman"/>
        </w:rPr>
        <w:t>уровень</w:t>
      </w:r>
      <w:r w:rsidR="001B34F0" w:rsidRPr="006C4E1F">
        <w:rPr>
          <w:rFonts w:ascii="Times New Roman" w:hAnsi="Times New Roman" w:cs="Times New Roman"/>
        </w:rPr>
        <w:t xml:space="preserve"> товарных избытков </w:t>
      </w:r>
      <w:r w:rsidR="006C4E1F">
        <w:rPr>
          <w:rFonts w:ascii="Times New Roman" w:hAnsi="Times New Roman" w:cs="Times New Roman"/>
        </w:rPr>
        <w:t xml:space="preserve">уменьшился </w:t>
      </w:r>
      <w:r w:rsidR="001B34F0" w:rsidRPr="006C4E1F">
        <w:rPr>
          <w:rFonts w:ascii="Times New Roman" w:hAnsi="Times New Roman" w:cs="Times New Roman"/>
        </w:rPr>
        <w:t>на 40%</w:t>
      </w:r>
      <w:r w:rsidR="001B34F0" w:rsidRPr="000D42CD">
        <w:rPr>
          <w:rFonts w:ascii="Times New Roman" w:hAnsi="Times New Roman" w:cs="Times New Roman"/>
        </w:rPr>
        <w:t>;</w:t>
      </w:r>
      <w:r w:rsidR="006C4E1F" w:rsidRPr="000D42CD">
        <w:rPr>
          <w:rFonts w:ascii="Times New Roman" w:hAnsi="Times New Roman" w:cs="Times New Roman"/>
        </w:rPr>
        <w:t xml:space="preserve"> </w:t>
      </w:r>
      <w:r w:rsidR="006C4E1F">
        <w:rPr>
          <w:rFonts w:ascii="Times New Roman" w:hAnsi="Times New Roman" w:cs="Times New Roman"/>
        </w:rPr>
        <w:t xml:space="preserve">рабочее время </w:t>
      </w:r>
      <w:r w:rsidR="001B34F0" w:rsidRPr="006C4E1F">
        <w:rPr>
          <w:rFonts w:ascii="Times New Roman" w:hAnsi="Times New Roman" w:cs="Times New Roman"/>
        </w:rPr>
        <w:t xml:space="preserve">сотрудников </w:t>
      </w:r>
      <w:r w:rsidR="006C4E1F">
        <w:rPr>
          <w:rFonts w:ascii="Times New Roman" w:hAnsi="Times New Roman" w:cs="Times New Roman"/>
        </w:rPr>
        <w:t>было оптимизировано за счет автоматизации процессов</w:t>
      </w:r>
      <w:r w:rsidR="001B34F0" w:rsidRPr="006C4E1F">
        <w:rPr>
          <w:rFonts w:ascii="Times New Roman" w:hAnsi="Times New Roman" w:cs="Times New Roman"/>
        </w:rPr>
        <w:t xml:space="preserve"> создания заказа</w:t>
      </w:r>
      <w:r w:rsidR="001B34F0" w:rsidRPr="000D42CD">
        <w:rPr>
          <w:rFonts w:ascii="Times New Roman" w:hAnsi="Times New Roman" w:cs="Times New Roman"/>
        </w:rPr>
        <w:t>;</w:t>
      </w:r>
      <w:r w:rsidR="006C4E1F" w:rsidRPr="000D42CD">
        <w:rPr>
          <w:rFonts w:ascii="Times New Roman" w:hAnsi="Times New Roman" w:cs="Times New Roman"/>
        </w:rPr>
        <w:t xml:space="preserve"> </w:t>
      </w:r>
      <w:r w:rsidR="001B34F0" w:rsidRPr="006C4E1F">
        <w:rPr>
          <w:rFonts w:ascii="Times New Roman" w:hAnsi="Times New Roman" w:cs="Times New Roman"/>
        </w:rPr>
        <w:t>процедура отправки заказа и его создания</w:t>
      </w:r>
      <w:r w:rsidR="006C4E1F" w:rsidRPr="000D42CD">
        <w:rPr>
          <w:rFonts w:ascii="Times New Roman" w:hAnsi="Times New Roman" w:cs="Times New Roman"/>
        </w:rPr>
        <w:t xml:space="preserve"> была полностью автоматизирована.</w:t>
      </w:r>
    </w:p>
    <w:p w14:paraId="68E06B33" w14:textId="607B2786" w:rsidR="001B34F0" w:rsidRPr="00BE305B" w:rsidRDefault="004248CC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Таким образом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рассмотрение </w:t>
      </w:r>
      <w:r w:rsidR="001B34F0" w:rsidRPr="009E1734">
        <w:rPr>
          <w:rFonts w:ascii="Times New Roman" w:hAnsi="Times New Roman" w:cs="Times New Roman"/>
        </w:rPr>
        <w:t xml:space="preserve">всех трех вышеприведенных случаях позволяет определить </w:t>
      </w:r>
      <w:r>
        <w:rPr>
          <w:rFonts w:ascii="Times New Roman" w:hAnsi="Times New Roman" w:cs="Times New Roman"/>
        </w:rPr>
        <w:t>сферы применения о</w:t>
      </w:r>
      <w:r w:rsidR="001B34F0">
        <w:rPr>
          <w:rFonts w:ascii="Times New Roman" w:hAnsi="Times New Roman" w:cs="Times New Roman"/>
        </w:rPr>
        <w:t>блачной логистики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Для определения логистической функции</w:t>
      </w:r>
      <w:r w:rsidR="001B34F0"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выполнению которой содействуют о</w:t>
      </w:r>
      <w:r w:rsidR="001B34F0">
        <w:rPr>
          <w:rFonts w:ascii="Times New Roman" w:hAnsi="Times New Roman" w:cs="Times New Roman"/>
        </w:rPr>
        <w:t>блачная логистика в рассмотренных случаях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 xml:space="preserve">необходимо соотнести достигнутый эффект с логистической функцией </w:t>
      </w:r>
      <w:r w:rsidR="001B34F0" w:rsidRPr="000D42CD">
        <w:rPr>
          <w:rFonts w:ascii="Times New Roman" w:hAnsi="Times New Roman" w:cs="Times New Roman"/>
        </w:rPr>
        <w:t>(</w:t>
      </w:r>
      <w:r w:rsidR="00965D77">
        <w:rPr>
          <w:rFonts w:ascii="Times New Roman" w:hAnsi="Times New Roman" w:cs="Times New Roman"/>
        </w:rPr>
        <w:t>Т</w:t>
      </w:r>
      <w:r w:rsidR="00A01F8C">
        <w:rPr>
          <w:rFonts w:ascii="Times New Roman" w:hAnsi="Times New Roman" w:cs="Times New Roman"/>
        </w:rPr>
        <w:t>аблица</w:t>
      </w:r>
      <w:r w:rsidR="00511502">
        <w:rPr>
          <w:rFonts w:ascii="Times New Roman" w:hAnsi="Times New Roman" w:cs="Times New Roman"/>
        </w:rPr>
        <w:t xml:space="preserve"> </w:t>
      </w:r>
      <w:r w:rsidR="001B34F0" w:rsidRPr="000D42CD">
        <w:rPr>
          <w:rFonts w:ascii="Times New Roman" w:hAnsi="Times New Roman" w:cs="Times New Roman"/>
        </w:rPr>
        <w:t>3.</w:t>
      </w:r>
      <w:r w:rsidR="001B34F0">
        <w:rPr>
          <w:rFonts w:ascii="Times New Roman" w:hAnsi="Times New Roman" w:cs="Times New Roman"/>
        </w:rPr>
        <w:t>1</w:t>
      </w:r>
      <w:r w:rsidR="001B34F0" w:rsidRPr="000D42CD">
        <w:rPr>
          <w:rFonts w:ascii="Times New Roman" w:hAnsi="Times New Roman" w:cs="Times New Roman"/>
        </w:rPr>
        <w:t>):</w:t>
      </w:r>
    </w:p>
    <w:p w14:paraId="047D6B4F" w14:textId="49A52B4E" w:rsidR="001B34F0" w:rsidRPr="000D42CD" w:rsidRDefault="00A01F8C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511502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3</w:t>
      </w:r>
      <w:r w:rsidR="001B34F0" w:rsidRPr="000D42CD">
        <w:rPr>
          <w:rFonts w:ascii="Times New Roman" w:hAnsi="Times New Roman" w:cs="Times New Roman"/>
        </w:rPr>
        <w:t>.</w:t>
      </w:r>
      <w:r w:rsidR="001B34F0">
        <w:rPr>
          <w:rFonts w:ascii="Times New Roman" w:hAnsi="Times New Roman" w:cs="Times New Roman"/>
        </w:rPr>
        <w:t>1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Эффект и соответствующая логистическая функция</w:t>
      </w:r>
      <w:r w:rsidR="001B34F0" w:rsidRPr="000D42CD">
        <w:rPr>
          <w:rFonts w:ascii="Times New Roman" w:hAnsi="Times New Roman" w:cs="Times New Roman"/>
        </w:rPr>
        <w:t xml:space="preserve"> (</w:t>
      </w:r>
      <w:r w:rsidR="001B34F0">
        <w:rPr>
          <w:rFonts w:ascii="Times New Roman" w:hAnsi="Times New Roman" w:cs="Times New Roman"/>
        </w:rPr>
        <w:t>Кейс1</w:t>
      </w:r>
      <w:r w:rsidR="001B34F0" w:rsidRPr="000D42CD">
        <w:rPr>
          <w:rFonts w:ascii="Times New Roman" w:hAnsi="Times New Roman" w:cs="Times New Roman"/>
        </w:rPr>
        <w:t>)</w:t>
      </w:r>
      <w:r w:rsidR="00965D77">
        <w:rPr>
          <w:rStyle w:val="a7"/>
          <w:rFonts w:ascii="Times New Roman" w:hAnsi="Times New Roman" w:cs="Times New Roman"/>
          <w:lang w:val="en-US"/>
        </w:rPr>
        <w:footnoteReference w:id="41"/>
      </w:r>
    </w:p>
    <w:tbl>
      <w:tblPr>
        <w:tblStyle w:val="aa"/>
        <w:tblW w:w="8505" w:type="dxa"/>
        <w:jc w:val="center"/>
        <w:tblLook w:val="04A0" w:firstRow="1" w:lastRow="0" w:firstColumn="1" w:lastColumn="0" w:noHBand="0" w:noVBand="1"/>
      </w:tblPr>
      <w:tblGrid>
        <w:gridCol w:w="4385"/>
        <w:gridCol w:w="4120"/>
      </w:tblGrid>
      <w:tr w:rsidR="001B34F0" w:rsidRPr="00ED5A05" w14:paraId="1F7DC427" w14:textId="77777777" w:rsidTr="00BC183B">
        <w:trPr>
          <w:trHeight w:val="188"/>
          <w:jc w:val="center"/>
        </w:trPr>
        <w:tc>
          <w:tcPr>
            <w:tcW w:w="4385" w:type="dxa"/>
          </w:tcPr>
          <w:p w14:paraId="5A8A58C4" w14:textId="5BFB73AC" w:rsidR="001B34F0" w:rsidRPr="000D42CD" w:rsidRDefault="001B34F0" w:rsidP="00677E68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  <w:r w:rsidR="00677E68">
              <w:rPr>
                <w:rFonts w:ascii="Times New Roman" w:hAnsi="Times New Roman" w:cs="Times New Roman"/>
              </w:rPr>
              <w:t>ультаты внедрения и применения о</w:t>
            </w:r>
            <w:r>
              <w:rPr>
                <w:rFonts w:ascii="Times New Roman" w:hAnsi="Times New Roman" w:cs="Times New Roman"/>
              </w:rPr>
              <w:t>блачной логистики</w:t>
            </w:r>
          </w:p>
        </w:tc>
        <w:tc>
          <w:tcPr>
            <w:tcW w:w="4120" w:type="dxa"/>
          </w:tcPr>
          <w:p w14:paraId="087C3158" w14:textId="77777777" w:rsidR="001B34F0" w:rsidRPr="00ED5A05" w:rsidRDefault="001B34F0" w:rsidP="00677E68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Соответствующая логистическая функция</w:t>
            </w:r>
          </w:p>
        </w:tc>
      </w:tr>
      <w:tr w:rsidR="001B34F0" w:rsidRPr="00ED5A05" w14:paraId="760900F2" w14:textId="77777777" w:rsidTr="00BC183B">
        <w:trPr>
          <w:trHeight w:val="1296"/>
          <w:jc w:val="center"/>
        </w:trPr>
        <w:tc>
          <w:tcPr>
            <w:tcW w:w="4385" w:type="dxa"/>
            <w:vMerge w:val="restart"/>
          </w:tcPr>
          <w:p w14:paraId="36DAD513" w14:textId="77777777" w:rsidR="001B34F0" w:rsidRPr="00656960" w:rsidRDefault="001B34F0" w:rsidP="00656960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Сокращение ассортимента товарных позиций с низкой оборачиваемостью на 14%;</w:t>
            </w:r>
          </w:p>
          <w:p w14:paraId="042D09A1" w14:textId="77777777" w:rsidR="001B34F0" w:rsidRPr="00656960" w:rsidRDefault="001B34F0" w:rsidP="00656960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Увеличение уровня представленности товара на полках до 98%;</w:t>
            </w:r>
          </w:p>
          <w:p w14:paraId="4ED72327" w14:textId="77777777" w:rsidR="001B34F0" w:rsidRPr="00656960" w:rsidRDefault="001B34F0" w:rsidP="00656960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Затраты на обеспечение товарных запасов сокращены на 13%;</w:t>
            </w:r>
          </w:p>
        </w:tc>
        <w:tc>
          <w:tcPr>
            <w:tcW w:w="4120" w:type="dxa"/>
            <w:tcBorders>
              <w:bottom w:val="nil"/>
            </w:tcBorders>
          </w:tcPr>
          <w:p w14:paraId="12D6C2F1" w14:textId="77777777" w:rsidR="001B34F0" w:rsidRPr="00656960" w:rsidRDefault="001B34F0" w:rsidP="00656960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6960">
              <w:rPr>
                <w:rFonts w:ascii="Times New Roman" w:hAnsi="Times New Roman" w:cs="Times New Roman"/>
                <w:lang w:val="en-US"/>
              </w:rPr>
              <w:t>Управление</w:t>
            </w:r>
            <w:proofErr w:type="spellEnd"/>
            <w:r w:rsidRPr="006569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6960">
              <w:rPr>
                <w:rFonts w:ascii="Times New Roman" w:hAnsi="Times New Roman" w:cs="Times New Roman"/>
                <w:lang w:val="en-US"/>
              </w:rPr>
              <w:t>запасами</w:t>
            </w:r>
            <w:proofErr w:type="spellEnd"/>
            <w:r w:rsidRPr="00656960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4014C00" w14:textId="77777777" w:rsidR="001B34F0" w:rsidRPr="00656960" w:rsidRDefault="001B34F0" w:rsidP="00656960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Поддержание стандартов обслуживания потребителей</w:t>
            </w:r>
            <w:r w:rsidRPr="00656960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0CD7B88" w14:textId="77777777" w:rsidR="001B34F0" w:rsidRPr="008D3D4F" w:rsidRDefault="001B34F0" w:rsidP="00D316F4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1B34F0" w:rsidRPr="00ED5A05" w14:paraId="089DD425" w14:textId="77777777" w:rsidTr="00BC183B">
        <w:trPr>
          <w:trHeight w:val="373"/>
          <w:jc w:val="center"/>
        </w:trPr>
        <w:tc>
          <w:tcPr>
            <w:tcW w:w="4385" w:type="dxa"/>
            <w:vMerge/>
          </w:tcPr>
          <w:p w14:paraId="52763D5F" w14:textId="77777777" w:rsidR="001B34F0" w:rsidRPr="00ED5A05" w:rsidRDefault="001B34F0" w:rsidP="00FC127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bottom w:val="nil"/>
              <w:right w:val="single" w:sz="4" w:space="0" w:color="auto"/>
            </w:tcBorders>
          </w:tcPr>
          <w:p w14:paraId="1D1D5049" w14:textId="77777777" w:rsidR="001B34F0" w:rsidRPr="00ED5A05" w:rsidRDefault="001B34F0" w:rsidP="00D316F4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34F0" w:rsidRPr="00ED5A05" w14:paraId="0BF05E92" w14:textId="77777777" w:rsidTr="00BC183B">
        <w:trPr>
          <w:trHeight w:val="192"/>
          <w:jc w:val="center"/>
        </w:trPr>
        <w:tc>
          <w:tcPr>
            <w:tcW w:w="4385" w:type="dxa"/>
            <w:vMerge/>
          </w:tcPr>
          <w:p w14:paraId="29E037D4" w14:textId="77777777" w:rsidR="001B34F0" w:rsidRPr="00ED5A05" w:rsidRDefault="001B34F0" w:rsidP="00FC127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CA9630" w14:textId="77777777" w:rsidR="001B34F0" w:rsidRPr="00ED5A05" w:rsidRDefault="001B34F0" w:rsidP="00D316F4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705EDC9" w14:textId="77777777" w:rsidR="00B829D8" w:rsidRDefault="00B829D8" w:rsidP="00D316F4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597FEF77" w14:textId="37F1931A" w:rsidR="00B829D8" w:rsidRPr="000D42CD" w:rsidRDefault="00A01F8C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511502">
        <w:rPr>
          <w:rFonts w:ascii="Times New Roman" w:hAnsi="Times New Roman" w:cs="Times New Roman"/>
        </w:rPr>
        <w:t xml:space="preserve"> </w:t>
      </w:r>
      <w:r w:rsidR="00B829D8">
        <w:rPr>
          <w:rFonts w:ascii="Times New Roman" w:hAnsi="Times New Roman" w:cs="Times New Roman"/>
        </w:rPr>
        <w:t>3</w:t>
      </w:r>
      <w:r w:rsidR="00B829D8" w:rsidRPr="000D42CD">
        <w:rPr>
          <w:rFonts w:ascii="Times New Roman" w:hAnsi="Times New Roman" w:cs="Times New Roman"/>
        </w:rPr>
        <w:t>.</w:t>
      </w:r>
      <w:r w:rsidR="00B829D8">
        <w:rPr>
          <w:rFonts w:ascii="Times New Roman" w:hAnsi="Times New Roman" w:cs="Times New Roman"/>
        </w:rPr>
        <w:t>2</w:t>
      </w:r>
      <w:r w:rsidR="00B829D8" w:rsidRPr="000D42CD">
        <w:rPr>
          <w:rFonts w:ascii="Times New Roman" w:hAnsi="Times New Roman" w:cs="Times New Roman"/>
        </w:rPr>
        <w:t xml:space="preserve"> </w:t>
      </w:r>
      <w:r w:rsidR="00B829D8">
        <w:rPr>
          <w:rFonts w:ascii="Times New Roman" w:hAnsi="Times New Roman" w:cs="Times New Roman"/>
        </w:rPr>
        <w:t>Эффект и соответствующая логистическая функция</w:t>
      </w:r>
      <w:r w:rsidR="00B829D8" w:rsidRPr="000D42CD">
        <w:rPr>
          <w:rFonts w:ascii="Times New Roman" w:hAnsi="Times New Roman" w:cs="Times New Roman"/>
        </w:rPr>
        <w:t xml:space="preserve"> (</w:t>
      </w:r>
      <w:r w:rsidR="00B829D8">
        <w:rPr>
          <w:rFonts w:ascii="Times New Roman" w:hAnsi="Times New Roman" w:cs="Times New Roman"/>
        </w:rPr>
        <w:t>Кейс2</w:t>
      </w:r>
      <w:r w:rsidR="00B829D8" w:rsidRPr="000D42CD">
        <w:rPr>
          <w:rFonts w:ascii="Times New Roman" w:hAnsi="Times New Roman" w:cs="Times New Roman"/>
        </w:rPr>
        <w:t>)</w:t>
      </w:r>
      <w:r w:rsidR="00B829D8">
        <w:rPr>
          <w:rStyle w:val="a7"/>
          <w:rFonts w:ascii="Times New Roman" w:hAnsi="Times New Roman" w:cs="Times New Roman"/>
          <w:lang w:val="en-US"/>
        </w:rPr>
        <w:footnoteReference w:id="42"/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4692"/>
        <w:gridCol w:w="4380"/>
      </w:tblGrid>
      <w:tr w:rsidR="00B829D8" w:rsidRPr="00ED5A05" w14:paraId="125C8418" w14:textId="77777777" w:rsidTr="00157D30">
        <w:trPr>
          <w:trHeight w:val="188"/>
          <w:jc w:val="center"/>
        </w:trPr>
        <w:tc>
          <w:tcPr>
            <w:tcW w:w="4399" w:type="dxa"/>
          </w:tcPr>
          <w:p w14:paraId="6C243B5B" w14:textId="61D317AB" w:rsidR="00B829D8" w:rsidRPr="000D42CD" w:rsidRDefault="00B829D8" w:rsidP="00677E68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  <w:r w:rsidR="00677E68">
              <w:rPr>
                <w:rFonts w:ascii="Times New Roman" w:hAnsi="Times New Roman" w:cs="Times New Roman"/>
              </w:rPr>
              <w:t>ультаты внедрения и применения о</w:t>
            </w:r>
            <w:r>
              <w:rPr>
                <w:rFonts w:ascii="Times New Roman" w:hAnsi="Times New Roman" w:cs="Times New Roman"/>
              </w:rPr>
              <w:t>блачной логистики</w:t>
            </w:r>
          </w:p>
        </w:tc>
        <w:tc>
          <w:tcPr>
            <w:tcW w:w="4106" w:type="dxa"/>
          </w:tcPr>
          <w:p w14:paraId="450600E1" w14:textId="77777777" w:rsidR="00B829D8" w:rsidRPr="00ED5A05" w:rsidRDefault="00B829D8" w:rsidP="00677E68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Соответствующая логистическая функция</w:t>
            </w:r>
          </w:p>
        </w:tc>
      </w:tr>
      <w:tr w:rsidR="00B829D8" w:rsidRPr="00ED5A05" w14:paraId="17F362A4" w14:textId="77777777" w:rsidTr="00157D30">
        <w:trPr>
          <w:trHeight w:val="1296"/>
          <w:jc w:val="center"/>
        </w:trPr>
        <w:tc>
          <w:tcPr>
            <w:tcW w:w="4399" w:type="dxa"/>
            <w:vMerge w:val="restart"/>
          </w:tcPr>
          <w:p w14:paraId="024443B8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56960">
              <w:rPr>
                <w:rFonts w:ascii="Times New Roman" w:hAnsi="Times New Roman" w:cs="Times New Roman"/>
              </w:rPr>
              <w:t>Уменьшение транспортных издержек  на 35%</w:t>
            </w:r>
            <w:r w:rsidRPr="00656960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FE6A9C3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Оптимизация количества визитов торговых агентов в сезонность;</w:t>
            </w:r>
          </w:p>
          <w:p w14:paraId="1F0B4EFF" w14:textId="77777777" w:rsidR="00B829D8" w:rsidRPr="000D42CD" w:rsidRDefault="00B829D8" w:rsidP="00D316F4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bottom w:val="nil"/>
            </w:tcBorders>
          </w:tcPr>
          <w:p w14:paraId="7A1AD828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6960">
              <w:rPr>
                <w:rFonts w:ascii="Times New Roman" w:hAnsi="Times New Roman" w:cs="Times New Roman"/>
                <w:lang w:val="en-US"/>
              </w:rPr>
              <w:t>Управление</w:t>
            </w:r>
            <w:proofErr w:type="spellEnd"/>
            <w:r w:rsidRPr="006569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6960">
              <w:rPr>
                <w:rFonts w:ascii="Times New Roman" w:hAnsi="Times New Roman" w:cs="Times New Roman"/>
                <w:lang w:val="en-US"/>
              </w:rPr>
              <w:t>запасами</w:t>
            </w:r>
            <w:proofErr w:type="spellEnd"/>
            <w:r w:rsidRPr="00656960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2E36054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Физическое распределение</w:t>
            </w:r>
            <w:r w:rsidRPr="0065696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829D8" w:rsidRPr="00ED5A05" w14:paraId="76B8C0E4" w14:textId="77777777" w:rsidTr="00157D30">
        <w:trPr>
          <w:trHeight w:val="373"/>
          <w:jc w:val="center"/>
        </w:trPr>
        <w:tc>
          <w:tcPr>
            <w:tcW w:w="4399" w:type="dxa"/>
            <w:vMerge/>
          </w:tcPr>
          <w:p w14:paraId="6F1BE53F" w14:textId="77777777" w:rsidR="00B829D8" w:rsidRPr="00ED5A05" w:rsidRDefault="00B829D8" w:rsidP="00FC127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6" w:type="dxa"/>
            <w:tcBorders>
              <w:top w:val="nil"/>
              <w:bottom w:val="nil"/>
              <w:right w:val="single" w:sz="4" w:space="0" w:color="auto"/>
            </w:tcBorders>
          </w:tcPr>
          <w:p w14:paraId="1C36A085" w14:textId="77777777" w:rsidR="00B829D8" w:rsidRPr="00ED5A05" w:rsidRDefault="00B829D8" w:rsidP="00D316F4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9D8" w:rsidRPr="00ED5A05" w14:paraId="15F299E0" w14:textId="77777777" w:rsidTr="00157D30">
        <w:trPr>
          <w:trHeight w:val="192"/>
          <w:jc w:val="center"/>
        </w:trPr>
        <w:tc>
          <w:tcPr>
            <w:tcW w:w="4399" w:type="dxa"/>
            <w:vMerge/>
          </w:tcPr>
          <w:p w14:paraId="28CCDBF9" w14:textId="77777777" w:rsidR="00B829D8" w:rsidRPr="00ED5A05" w:rsidRDefault="00B829D8" w:rsidP="00FC127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1F9DB9" w14:textId="77777777" w:rsidR="00B829D8" w:rsidRPr="00ED5A05" w:rsidRDefault="00B829D8" w:rsidP="00D316F4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D42F2B6" w14:textId="77777777" w:rsidR="00B829D8" w:rsidRDefault="00B829D8" w:rsidP="00D316F4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1C66125A" w14:textId="77777777" w:rsidR="00B829D8" w:rsidRDefault="00B829D8" w:rsidP="00D316F4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12DABF32" w14:textId="77777777" w:rsidR="00B829D8" w:rsidRDefault="00B829D8" w:rsidP="00D316F4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6CE592FD" w14:textId="77777777" w:rsidR="00B829D8" w:rsidRDefault="00B829D8" w:rsidP="00D316F4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43EDECB5" w14:textId="77777777" w:rsidR="001A384C" w:rsidRDefault="001A384C" w:rsidP="00D316F4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03C25C6C" w14:textId="77777777" w:rsidR="00511502" w:rsidRDefault="00511502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E44EC18" w14:textId="6070C5FC" w:rsidR="00B829D8" w:rsidRPr="000D42CD" w:rsidRDefault="00A01F8C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</w:t>
      </w:r>
      <w:r w:rsidR="00511502">
        <w:rPr>
          <w:rFonts w:ascii="Times New Roman" w:hAnsi="Times New Roman" w:cs="Times New Roman"/>
        </w:rPr>
        <w:t> </w:t>
      </w:r>
      <w:r w:rsidR="00B829D8">
        <w:rPr>
          <w:rFonts w:ascii="Times New Roman" w:hAnsi="Times New Roman" w:cs="Times New Roman"/>
        </w:rPr>
        <w:t>3</w:t>
      </w:r>
      <w:r w:rsidR="00B829D8" w:rsidRPr="000D42CD">
        <w:rPr>
          <w:rFonts w:ascii="Times New Roman" w:hAnsi="Times New Roman" w:cs="Times New Roman"/>
        </w:rPr>
        <w:t>.</w:t>
      </w:r>
      <w:r w:rsidR="002F7DF9">
        <w:rPr>
          <w:rFonts w:ascii="Times New Roman" w:hAnsi="Times New Roman" w:cs="Times New Roman"/>
        </w:rPr>
        <w:t xml:space="preserve">3 </w:t>
      </w:r>
      <w:r w:rsidR="002F7DF9">
        <w:rPr>
          <w:rFonts w:ascii="Times New Roman" w:hAnsi="Times New Roman" w:cs="Times New Roman"/>
        </w:rPr>
        <w:t>Эффект и соответствующая логистическая функция</w:t>
      </w:r>
      <w:r w:rsidR="00B829D8" w:rsidRPr="000D42CD">
        <w:rPr>
          <w:rFonts w:ascii="Times New Roman" w:hAnsi="Times New Roman" w:cs="Times New Roman"/>
        </w:rPr>
        <w:t xml:space="preserve"> (</w:t>
      </w:r>
      <w:r w:rsidR="00B829D8">
        <w:rPr>
          <w:rFonts w:ascii="Times New Roman" w:hAnsi="Times New Roman" w:cs="Times New Roman"/>
        </w:rPr>
        <w:t>Кейс 3</w:t>
      </w:r>
      <w:r w:rsidR="00B829D8" w:rsidRPr="000D42CD">
        <w:rPr>
          <w:rFonts w:ascii="Times New Roman" w:hAnsi="Times New Roman" w:cs="Times New Roman"/>
        </w:rPr>
        <w:t>)</w:t>
      </w:r>
      <w:r w:rsidR="00B829D8">
        <w:rPr>
          <w:rStyle w:val="a7"/>
          <w:rFonts w:ascii="Times New Roman" w:hAnsi="Times New Roman" w:cs="Times New Roman"/>
          <w:lang w:val="en-US"/>
        </w:rPr>
        <w:footnoteReference w:id="43"/>
      </w:r>
    </w:p>
    <w:tbl>
      <w:tblPr>
        <w:tblStyle w:val="aa"/>
        <w:tblW w:w="9242" w:type="dxa"/>
        <w:jc w:val="center"/>
        <w:tblLook w:val="04A0" w:firstRow="1" w:lastRow="0" w:firstColumn="1" w:lastColumn="0" w:noHBand="0" w:noVBand="1"/>
      </w:tblPr>
      <w:tblGrid>
        <w:gridCol w:w="4783"/>
        <w:gridCol w:w="4459"/>
      </w:tblGrid>
      <w:tr w:rsidR="00B829D8" w:rsidRPr="00ED5A05" w14:paraId="176650B5" w14:textId="77777777" w:rsidTr="00B829D8">
        <w:trPr>
          <w:trHeight w:val="182"/>
          <w:jc w:val="center"/>
        </w:trPr>
        <w:tc>
          <w:tcPr>
            <w:tcW w:w="4425" w:type="dxa"/>
            <w:vAlign w:val="center"/>
          </w:tcPr>
          <w:p w14:paraId="46C99735" w14:textId="7B014AB4" w:rsidR="00B829D8" w:rsidRPr="00677E68" w:rsidRDefault="005F47AC" w:rsidP="005F4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Результаты внедрения и применения облачной логистики</w:t>
            </w:r>
          </w:p>
        </w:tc>
        <w:tc>
          <w:tcPr>
            <w:tcW w:w="4126" w:type="dxa"/>
          </w:tcPr>
          <w:p w14:paraId="3EBA9802" w14:textId="77777777" w:rsidR="00B829D8" w:rsidRPr="00ED5A05" w:rsidRDefault="00B829D8" w:rsidP="00677E68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Соответствующая логистическая функция</w:t>
            </w:r>
          </w:p>
        </w:tc>
      </w:tr>
      <w:tr w:rsidR="00B829D8" w:rsidRPr="00ED5A05" w14:paraId="4B44A1B9" w14:textId="77777777" w:rsidTr="00B829D8">
        <w:trPr>
          <w:trHeight w:val="1867"/>
          <w:jc w:val="center"/>
        </w:trPr>
        <w:tc>
          <w:tcPr>
            <w:tcW w:w="4425" w:type="dxa"/>
            <w:tcBorders>
              <w:bottom w:val="single" w:sz="4" w:space="0" w:color="auto"/>
            </w:tcBorders>
          </w:tcPr>
          <w:p w14:paraId="4B32EA46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Автоматизированная процедура отправки заказа и его создания;</w:t>
            </w:r>
          </w:p>
          <w:p w14:paraId="7B5253F2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Уменьшение уровня товарных избытков на 40%;</w:t>
            </w:r>
          </w:p>
          <w:p w14:paraId="206B66EC" w14:textId="77777777" w:rsidR="00B829D8" w:rsidRPr="000D42CD" w:rsidRDefault="00B829D8" w:rsidP="00D316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14:paraId="535836E3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6960">
              <w:rPr>
                <w:rFonts w:ascii="Times New Roman" w:hAnsi="Times New Roman" w:cs="Times New Roman"/>
                <w:lang w:val="en-US"/>
              </w:rPr>
              <w:t>Управление</w:t>
            </w:r>
            <w:proofErr w:type="spellEnd"/>
            <w:r w:rsidRPr="006569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6960">
              <w:rPr>
                <w:rFonts w:ascii="Times New Roman" w:hAnsi="Times New Roman" w:cs="Times New Roman"/>
                <w:lang w:val="en-US"/>
              </w:rPr>
              <w:t>запасами</w:t>
            </w:r>
            <w:proofErr w:type="spellEnd"/>
            <w:r w:rsidRPr="00656960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A3E836B" w14:textId="77777777" w:rsidR="00B829D8" w:rsidRPr="00656960" w:rsidRDefault="00B829D8" w:rsidP="00656960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56960">
              <w:rPr>
                <w:rFonts w:ascii="Times New Roman" w:hAnsi="Times New Roman" w:cs="Times New Roman"/>
              </w:rPr>
              <w:t>Управление выполнения заказов</w:t>
            </w:r>
          </w:p>
        </w:tc>
      </w:tr>
    </w:tbl>
    <w:p w14:paraId="1F68C42F" w14:textId="77777777" w:rsidR="001B34F0" w:rsidRPr="00BC1791" w:rsidRDefault="001B34F0" w:rsidP="00D31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13AFAF2" w14:textId="3DC0D6B5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анализа результатов внедрения и применения облачной логистики в рассмотренных ситуациях следует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основными логистическими функциями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попадающими под влияние применения облачной логистики</w:t>
      </w:r>
      <w:r w:rsidR="00AA048C">
        <w:rPr>
          <w:rFonts w:ascii="Times New Roman" w:hAnsi="Times New Roman" w:cs="Times New Roman"/>
        </w:rPr>
        <w:t xml:space="preserve"> являю</w:t>
      </w:r>
      <w:r>
        <w:rPr>
          <w:rFonts w:ascii="Times New Roman" w:hAnsi="Times New Roman" w:cs="Times New Roman"/>
        </w:rPr>
        <w:t>тся</w:t>
      </w:r>
      <w:r w:rsidRPr="000D42CD">
        <w:rPr>
          <w:rFonts w:ascii="Times New Roman" w:hAnsi="Times New Roman" w:cs="Times New Roman"/>
        </w:rPr>
        <w:t>:</w:t>
      </w:r>
    </w:p>
    <w:p w14:paraId="1EB9CE6A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управление запасами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59306A55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управление выполнения заказов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316C3711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физическое распределение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0AE2AC7A" w14:textId="75D2990C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поддержание стандартов обслуживания потреб</w:t>
      </w:r>
      <w:bookmarkStart w:id="16" w:name="_GoBack"/>
      <w:bookmarkEnd w:id="16"/>
      <w:r w:rsidRPr="00E86417">
        <w:rPr>
          <w:rFonts w:ascii="Times New Roman" w:hAnsi="Times New Roman" w:cs="Times New Roman"/>
        </w:rPr>
        <w:t>ителей</w:t>
      </w:r>
      <w:r w:rsidRPr="00E86417">
        <w:rPr>
          <w:rFonts w:ascii="Times New Roman" w:hAnsi="Times New Roman" w:cs="Times New Roman"/>
          <w:lang w:val="en-US"/>
        </w:rPr>
        <w:t xml:space="preserve">. </w:t>
      </w:r>
    </w:p>
    <w:p w14:paraId="59E3D5F6" w14:textId="0FCB037B" w:rsidR="00AA048C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Гипотеза №</w:t>
      </w:r>
      <w:r w:rsidR="00424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подтверждается</w:t>
      </w:r>
      <w:r w:rsidRPr="000D42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облачная логистика действительно используется для выполнения ранее идентифицированных функций</w:t>
      </w:r>
      <w:r w:rsidRPr="000D42CD">
        <w:rPr>
          <w:rFonts w:ascii="Times New Roman" w:hAnsi="Times New Roman" w:cs="Times New Roman"/>
        </w:rPr>
        <w:t xml:space="preserve">. </w:t>
      </w:r>
      <w:r w:rsidR="00AA048C" w:rsidRPr="000D42CD">
        <w:rPr>
          <w:rFonts w:ascii="Times New Roman" w:hAnsi="Times New Roman" w:cs="Times New Roman"/>
        </w:rPr>
        <w:t xml:space="preserve"> Данный результат позволяет предположить, </w:t>
      </w:r>
      <w:r w:rsidR="00AA048C">
        <w:rPr>
          <w:rFonts w:ascii="Times New Roman" w:hAnsi="Times New Roman" w:cs="Times New Roman"/>
        </w:rPr>
        <w:t xml:space="preserve">что облачная логистика </w:t>
      </w:r>
      <w:r w:rsidR="00693A87">
        <w:rPr>
          <w:rFonts w:ascii="Times New Roman" w:hAnsi="Times New Roman" w:cs="Times New Roman"/>
        </w:rPr>
        <w:t xml:space="preserve">в России </w:t>
      </w:r>
      <w:r w:rsidR="00AA048C">
        <w:rPr>
          <w:rFonts w:ascii="Times New Roman" w:hAnsi="Times New Roman" w:cs="Times New Roman"/>
        </w:rPr>
        <w:t>является достаточно развитой</w:t>
      </w:r>
      <w:r w:rsidR="00AA048C" w:rsidRPr="000D42CD">
        <w:rPr>
          <w:rFonts w:ascii="Times New Roman" w:hAnsi="Times New Roman" w:cs="Times New Roman"/>
        </w:rPr>
        <w:t xml:space="preserve">, </w:t>
      </w:r>
      <w:r w:rsidR="00AA048C">
        <w:rPr>
          <w:rFonts w:ascii="Times New Roman" w:hAnsi="Times New Roman" w:cs="Times New Roman"/>
        </w:rPr>
        <w:t>т</w:t>
      </w:r>
      <w:r w:rsidR="00AA048C" w:rsidRPr="000D42CD">
        <w:rPr>
          <w:rFonts w:ascii="Times New Roman" w:hAnsi="Times New Roman" w:cs="Times New Roman"/>
        </w:rPr>
        <w:t>.</w:t>
      </w:r>
      <w:r w:rsidR="00AA048C">
        <w:rPr>
          <w:rFonts w:ascii="Times New Roman" w:hAnsi="Times New Roman" w:cs="Times New Roman"/>
        </w:rPr>
        <w:t>к</w:t>
      </w:r>
      <w:r w:rsidR="00AA048C" w:rsidRPr="000D42CD">
        <w:rPr>
          <w:rFonts w:ascii="Times New Roman" w:hAnsi="Times New Roman" w:cs="Times New Roman"/>
        </w:rPr>
        <w:t xml:space="preserve">. </w:t>
      </w:r>
      <w:r w:rsidR="00AA048C">
        <w:rPr>
          <w:rFonts w:ascii="Times New Roman" w:hAnsi="Times New Roman" w:cs="Times New Roman"/>
        </w:rPr>
        <w:t>сферы применения полностью совпадают со сферами применения</w:t>
      </w:r>
      <w:r w:rsidR="00AA048C" w:rsidRPr="000D42CD">
        <w:rPr>
          <w:rFonts w:ascii="Times New Roman" w:hAnsi="Times New Roman" w:cs="Times New Roman"/>
        </w:rPr>
        <w:t xml:space="preserve">, </w:t>
      </w:r>
      <w:r w:rsidR="00AA048C">
        <w:rPr>
          <w:rFonts w:ascii="Times New Roman" w:hAnsi="Times New Roman" w:cs="Times New Roman"/>
        </w:rPr>
        <w:t xml:space="preserve">определенными экспертами </w:t>
      </w:r>
      <w:r w:rsidR="00AA048C">
        <w:rPr>
          <w:rFonts w:ascii="Times New Roman" w:hAnsi="Times New Roman" w:cs="Times New Roman"/>
          <w:lang w:val="en-US"/>
        </w:rPr>
        <w:t>DHL</w:t>
      </w:r>
      <w:r w:rsidR="00AA048C" w:rsidRPr="000D42CD">
        <w:rPr>
          <w:rFonts w:ascii="Times New Roman" w:hAnsi="Times New Roman" w:cs="Times New Roman"/>
        </w:rPr>
        <w:t>.</w:t>
      </w:r>
    </w:p>
    <w:p w14:paraId="34FF6B6F" w14:textId="06E873D5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Стоит отметить</w:t>
      </w:r>
      <w:r w:rsidRPr="000D42CD">
        <w:rPr>
          <w:rFonts w:ascii="Times New Roman" w:hAnsi="Times New Roman" w:cs="Times New Roman"/>
        </w:rPr>
        <w:t xml:space="preserve">, </w:t>
      </w:r>
      <w:r w:rsidR="004248CC">
        <w:rPr>
          <w:rFonts w:ascii="Times New Roman" w:hAnsi="Times New Roman" w:cs="Times New Roman"/>
        </w:rPr>
        <w:t>что сфера влияния о</w:t>
      </w:r>
      <w:r>
        <w:rPr>
          <w:rFonts w:ascii="Times New Roman" w:hAnsi="Times New Roman" w:cs="Times New Roman"/>
        </w:rPr>
        <w:t>блачной логистики не заканчивается на вышеопределенных логистических функциях</w:t>
      </w:r>
      <w:r w:rsidRPr="000D42CD">
        <w:rPr>
          <w:rFonts w:ascii="Times New Roman" w:hAnsi="Times New Roman" w:cs="Times New Roman"/>
        </w:rPr>
        <w:t>: рассмотрены только отдельны</w:t>
      </w:r>
      <w:r w:rsidR="002E0D27">
        <w:rPr>
          <w:rFonts w:ascii="Times New Roman" w:hAnsi="Times New Roman" w:cs="Times New Roman"/>
        </w:rPr>
        <w:t>е случаи использования о</w:t>
      </w:r>
      <w:r w:rsidRPr="000D42CD">
        <w:rPr>
          <w:rFonts w:ascii="Times New Roman" w:hAnsi="Times New Roman" w:cs="Times New Roman"/>
        </w:rPr>
        <w:t xml:space="preserve">блачной логистики, </w:t>
      </w:r>
      <w:r>
        <w:rPr>
          <w:rFonts w:ascii="Times New Roman" w:hAnsi="Times New Roman" w:cs="Times New Roman"/>
        </w:rPr>
        <w:t>а также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мере развития</w:t>
      </w:r>
      <w:r w:rsidRPr="000D42CD">
        <w:rPr>
          <w:rFonts w:ascii="Times New Roman" w:hAnsi="Times New Roman" w:cs="Times New Roman"/>
        </w:rPr>
        <w:t xml:space="preserve"> </w:t>
      </w:r>
      <w:r w:rsidR="004248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блачной логистике будут появляться новые возможности и сферы применения</w:t>
      </w:r>
      <w:r w:rsidRPr="000D42CD">
        <w:rPr>
          <w:rFonts w:ascii="Times New Roman" w:hAnsi="Times New Roman" w:cs="Times New Roman"/>
        </w:rPr>
        <w:t>.</w:t>
      </w:r>
    </w:p>
    <w:p w14:paraId="45C9541F" w14:textId="02C4C261" w:rsidR="001B34F0" w:rsidRPr="000D42CD" w:rsidRDefault="00AA048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B34F0">
        <w:rPr>
          <w:rFonts w:ascii="Times New Roman" w:hAnsi="Times New Roman" w:cs="Times New Roman"/>
        </w:rPr>
        <w:t>нализ кейсов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позволил определить высокие показатели увеличения эффективности оптимизируемых процессов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Так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например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57D30">
        <w:rPr>
          <w:rFonts w:ascii="Times New Roman" w:hAnsi="Times New Roman" w:cs="Times New Roman"/>
        </w:rPr>
        <w:t>в</w:t>
      </w:r>
      <w:r w:rsidR="001B34F0">
        <w:rPr>
          <w:rFonts w:ascii="Times New Roman" w:hAnsi="Times New Roman" w:cs="Times New Roman"/>
        </w:rPr>
        <w:t xml:space="preserve"> третьем кейсе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товарные избытки уменьшились на 40%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тогда как во втором кейсе транспортные издержки уменьшились на 35%</w:t>
      </w:r>
      <w:r w:rsidR="001B34F0" w:rsidRPr="000D42CD">
        <w:rPr>
          <w:rFonts w:ascii="Times New Roman" w:hAnsi="Times New Roman" w:cs="Times New Roman"/>
        </w:rPr>
        <w:t>.</w:t>
      </w:r>
    </w:p>
    <w:p w14:paraId="57ACF816" w14:textId="2C7D5E3A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основных преимуществ использования облачной логистики определялись такие</w:t>
      </w:r>
      <w:r w:rsidR="00157D30" w:rsidRPr="000D42CD">
        <w:rPr>
          <w:rFonts w:ascii="Times New Roman" w:hAnsi="Times New Roman" w:cs="Times New Roman"/>
        </w:rPr>
        <w:t xml:space="preserve"> преимущества </w:t>
      </w:r>
      <w:r>
        <w:rPr>
          <w:rFonts w:ascii="Times New Roman" w:hAnsi="Times New Roman" w:cs="Times New Roman"/>
        </w:rPr>
        <w:t>как</w:t>
      </w:r>
      <w:r w:rsidRPr="000D42CD">
        <w:rPr>
          <w:rFonts w:ascii="Times New Roman" w:hAnsi="Times New Roman" w:cs="Times New Roman"/>
        </w:rPr>
        <w:t>:</w:t>
      </w:r>
    </w:p>
    <w:p w14:paraId="21B64121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>Быстрая окупаемость инвестиций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67ED605C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 xml:space="preserve">Совместимость с </w:t>
      </w:r>
      <w:r w:rsidRPr="00E86417">
        <w:rPr>
          <w:rFonts w:ascii="Times New Roman" w:hAnsi="Times New Roman" w:cs="Times New Roman"/>
          <w:lang w:val="en-US"/>
        </w:rPr>
        <w:t>ERP</w:t>
      </w:r>
      <w:r w:rsidRPr="00E86417">
        <w:rPr>
          <w:rFonts w:ascii="Times New Roman" w:hAnsi="Times New Roman" w:cs="Times New Roman"/>
        </w:rPr>
        <w:t>-</w:t>
      </w:r>
      <w:r w:rsidRPr="00E86417">
        <w:rPr>
          <w:rFonts w:ascii="Times New Roman" w:hAnsi="Times New Roman" w:cs="Times New Roman"/>
          <w:lang w:val="en-US"/>
        </w:rPr>
        <w:t>c</w:t>
      </w:r>
      <w:proofErr w:type="spellStart"/>
      <w:r w:rsidRPr="00E86417">
        <w:rPr>
          <w:rFonts w:ascii="Times New Roman" w:hAnsi="Times New Roman" w:cs="Times New Roman"/>
        </w:rPr>
        <w:t>истемой</w:t>
      </w:r>
      <w:proofErr w:type="spellEnd"/>
      <w:r w:rsidRPr="00E86417">
        <w:rPr>
          <w:rFonts w:ascii="Times New Roman" w:hAnsi="Times New Roman" w:cs="Times New Roman"/>
        </w:rPr>
        <w:t>;</w:t>
      </w:r>
    </w:p>
    <w:p w14:paraId="18968D4E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lastRenderedPageBreak/>
        <w:t>Простое и быстрое внедрение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62B7A1AE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Встроенная детализированная отчетность и аналитика.</w:t>
      </w:r>
    </w:p>
    <w:p w14:paraId="39C280D4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Экономичность ввиду отсутствия необходимости создания собственной ИТ-инфраструктуры;</w:t>
      </w:r>
    </w:p>
    <w:p w14:paraId="75D51F14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Оплата за использование (</w:t>
      </w:r>
      <w:r w:rsidRPr="00E86417">
        <w:rPr>
          <w:rFonts w:ascii="Times New Roman" w:hAnsi="Times New Roman" w:cs="Times New Roman"/>
          <w:lang w:val="en-US"/>
        </w:rPr>
        <w:t>pay</w:t>
      </w:r>
      <w:r w:rsidRPr="00E86417">
        <w:rPr>
          <w:rFonts w:ascii="Times New Roman" w:hAnsi="Times New Roman" w:cs="Times New Roman"/>
        </w:rPr>
        <w:t>-</w:t>
      </w:r>
      <w:r w:rsidRPr="00E86417">
        <w:rPr>
          <w:rFonts w:ascii="Times New Roman" w:hAnsi="Times New Roman" w:cs="Times New Roman"/>
          <w:lang w:val="en-US"/>
        </w:rPr>
        <w:t>per</w:t>
      </w:r>
      <w:r w:rsidRPr="00E86417">
        <w:rPr>
          <w:rFonts w:ascii="Times New Roman" w:hAnsi="Times New Roman" w:cs="Times New Roman"/>
        </w:rPr>
        <w:t>-</w:t>
      </w:r>
      <w:r w:rsidRPr="00E86417">
        <w:rPr>
          <w:rFonts w:ascii="Times New Roman" w:hAnsi="Times New Roman" w:cs="Times New Roman"/>
          <w:lang w:val="en-US"/>
        </w:rPr>
        <w:t>use</w:t>
      </w:r>
      <w:r w:rsidRPr="00E86417">
        <w:rPr>
          <w:rFonts w:ascii="Times New Roman" w:hAnsi="Times New Roman" w:cs="Times New Roman"/>
        </w:rPr>
        <w:t>);</w:t>
      </w:r>
    </w:p>
    <w:p w14:paraId="0C1628D9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Подключенное мобильное приложение для водителей и курьеров (мониторинг новых заказов, связь с клиентом, навигация в режиме реального времени);</w:t>
      </w:r>
    </w:p>
    <w:p w14:paraId="4929B392" w14:textId="77777777" w:rsidR="001B34F0" w:rsidRPr="00E86417" w:rsidRDefault="001B34F0" w:rsidP="00FC12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86417">
        <w:rPr>
          <w:rFonts w:ascii="Times New Roman" w:hAnsi="Times New Roman" w:cs="Times New Roman"/>
        </w:rPr>
        <w:t xml:space="preserve">Интеграция с системой </w:t>
      </w:r>
      <w:r w:rsidRPr="00E86417">
        <w:rPr>
          <w:rFonts w:ascii="Times New Roman" w:hAnsi="Times New Roman" w:cs="Times New Roman"/>
          <w:lang w:val="en-US"/>
        </w:rPr>
        <w:t>GPS.</w:t>
      </w:r>
    </w:p>
    <w:p w14:paraId="5FDABE5B" w14:textId="0B9688E9" w:rsidR="001B34F0" w:rsidRPr="000D42CD" w:rsidRDefault="002E0D27" w:rsidP="00511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B34F0">
        <w:rPr>
          <w:rFonts w:ascii="Times New Roman" w:hAnsi="Times New Roman" w:cs="Times New Roman"/>
        </w:rPr>
        <w:t>еобходимо отметить</w:t>
      </w:r>
      <w:r w:rsidR="001B34F0" w:rsidRPr="000D42CD">
        <w:rPr>
          <w:rFonts w:ascii="Times New Roman" w:hAnsi="Times New Roman" w:cs="Times New Roman"/>
        </w:rPr>
        <w:t xml:space="preserve">: </w:t>
      </w:r>
      <w:r w:rsidR="001B34F0">
        <w:rPr>
          <w:rFonts w:ascii="Times New Roman" w:hAnsi="Times New Roman" w:cs="Times New Roman"/>
        </w:rPr>
        <w:t>отличительной чертой рассмотренных проектов по внедрению и использов</w:t>
      </w:r>
      <w:r w:rsidR="00157D30">
        <w:rPr>
          <w:rFonts w:ascii="Times New Roman" w:hAnsi="Times New Roman" w:cs="Times New Roman"/>
        </w:rPr>
        <w:t xml:space="preserve">анию облачной логистики являются </w:t>
      </w:r>
      <w:r w:rsidR="001B34F0">
        <w:rPr>
          <w:rFonts w:ascii="Times New Roman" w:hAnsi="Times New Roman" w:cs="Times New Roman"/>
        </w:rPr>
        <w:t>предпосылки к внедрению</w:t>
      </w:r>
      <w:r w:rsidR="00157D30">
        <w:rPr>
          <w:rFonts w:ascii="Times New Roman" w:hAnsi="Times New Roman" w:cs="Times New Roman"/>
        </w:rPr>
        <w:t xml:space="preserve"> и тщательно идентифицированные проблемы</w:t>
      </w:r>
      <w:r w:rsidR="00157D30" w:rsidRPr="000D42CD">
        <w:rPr>
          <w:rFonts w:ascii="Times New Roman" w:hAnsi="Times New Roman" w:cs="Times New Roman"/>
        </w:rPr>
        <w:t xml:space="preserve">, </w:t>
      </w:r>
      <w:r w:rsidR="00157D30">
        <w:rPr>
          <w:rFonts w:ascii="Times New Roman" w:hAnsi="Times New Roman" w:cs="Times New Roman"/>
        </w:rPr>
        <w:t>которые могут решаться с помощью облачной логистики</w:t>
      </w:r>
      <w:r w:rsidR="001B34F0" w:rsidRPr="000D42CD">
        <w:rPr>
          <w:rFonts w:ascii="Times New Roman" w:hAnsi="Times New Roman" w:cs="Times New Roman"/>
        </w:rPr>
        <w:t>.</w:t>
      </w:r>
      <w:r w:rsidR="00157D30">
        <w:rPr>
          <w:rFonts w:ascii="Times New Roman" w:hAnsi="Times New Roman" w:cs="Times New Roman"/>
        </w:rPr>
        <w:t xml:space="preserve"> Успешное использование облачной логистики в рассмотренных ситуациях не является основанием для утверждения о том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что и</w:t>
      </w:r>
      <w:r w:rsidR="00157D30">
        <w:rPr>
          <w:rFonts w:ascii="Times New Roman" w:hAnsi="Times New Roman" w:cs="Times New Roman"/>
        </w:rPr>
        <w:t>менно облачная логистика оказала</w:t>
      </w:r>
      <w:r w:rsidR="001B34F0">
        <w:rPr>
          <w:rFonts w:ascii="Times New Roman" w:hAnsi="Times New Roman" w:cs="Times New Roman"/>
        </w:rPr>
        <w:t>сь бы подходящим и окупаемым бизнес-решением для абсолютно любой компании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Только тщательно идентифицированные проблемы</w:t>
      </w:r>
      <w:r w:rsidR="001B34F0" w:rsidRPr="000D42CD">
        <w:rPr>
          <w:rFonts w:ascii="Times New Roman" w:hAnsi="Times New Roman" w:cs="Times New Roman"/>
        </w:rPr>
        <w:t xml:space="preserve"> и </w:t>
      </w:r>
      <w:r w:rsidR="001B34F0">
        <w:rPr>
          <w:rFonts w:ascii="Times New Roman" w:hAnsi="Times New Roman" w:cs="Times New Roman"/>
        </w:rPr>
        <w:t>достижимые способы их решения в виде индивидуально подобранной</w:t>
      </w:r>
      <w:r w:rsidR="00157D30">
        <w:rPr>
          <w:rFonts w:ascii="Times New Roman" w:hAnsi="Times New Roman" w:cs="Times New Roman"/>
        </w:rPr>
        <w:t xml:space="preserve"> технологической инновации являю</w:t>
      </w:r>
      <w:r w:rsidR="001B34F0">
        <w:rPr>
          <w:rFonts w:ascii="Times New Roman" w:hAnsi="Times New Roman" w:cs="Times New Roman"/>
        </w:rPr>
        <w:t xml:space="preserve">тся ключом к успеху с точки зрения </w:t>
      </w:r>
      <w:r w:rsidR="001B0C89">
        <w:rPr>
          <w:rFonts w:ascii="Times New Roman" w:hAnsi="Times New Roman" w:cs="Times New Roman"/>
        </w:rPr>
        <w:t>новых возможностей</w:t>
      </w:r>
      <w:r w:rsidR="001B0C89" w:rsidRPr="00ED6BA4">
        <w:rPr>
          <w:rFonts w:ascii="Times New Roman" w:hAnsi="Times New Roman" w:cs="Times New Roman"/>
        </w:rPr>
        <w:t xml:space="preserve">, </w:t>
      </w:r>
      <w:r w:rsidR="001B0C89">
        <w:rPr>
          <w:rFonts w:ascii="Times New Roman" w:hAnsi="Times New Roman" w:cs="Times New Roman"/>
        </w:rPr>
        <w:t>предоставляемых индустрией</w:t>
      </w:r>
      <w:r w:rsidR="001B0C89" w:rsidRPr="00ED6BA4">
        <w:rPr>
          <w:rFonts w:ascii="Times New Roman" w:hAnsi="Times New Roman" w:cs="Times New Roman"/>
        </w:rPr>
        <w:t xml:space="preserve">. </w:t>
      </w:r>
      <w:r w:rsidR="00157D30">
        <w:rPr>
          <w:rFonts w:ascii="Times New Roman" w:hAnsi="Times New Roman" w:cs="Times New Roman"/>
        </w:rPr>
        <w:t>Ввиду особенной актуальности индивидуального подхода к внедрению и использованию технологических инноваций в логистику и управление цепями поставок</w:t>
      </w:r>
      <w:r w:rsidR="00157D30" w:rsidRPr="000D42CD">
        <w:rPr>
          <w:rFonts w:ascii="Times New Roman" w:hAnsi="Times New Roman" w:cs="Times New Roman"/>
        </w:rPr>
        <w:t>,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в качестве общих практических рекомендаций была разработана оценочная матрица альтернатив по выбору технологической инновации для внедрения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с помощью которой возможно оценить релевантность той или иной технологической инновации</w:t>
      </w:r>
      <w:r w:rsidR="00A92A3C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для  конкретной компании</w:t>
      </w:r>
      <w:r w:rsidR="00A92A3C" w:rsidRPr="000D42CD">
        <w:rPr>
          <w:rFonts w:ascii="Times New Roman" w:hAnsi="Times New Roman" w:cs="Times New Roman"/>
        </w:rPr>
        <w:t xml:space="preserve">, </w:t>
      </w:r>
      <w:r w:rsidR="00A92A3C">
        <w:rPr>
          <w:rFonts w:ascii="Times New Roman" w:hAnsi="Times New Roman" w:cs="Times New Roman"/>
        </w:rPr>
        <w:t>оценить другие возможные альтернативы и разобраться в предоставляемых технологическими инновациями бизнес-решениях</w:t>
      </w:r>
      <w:r w:rsidR="00A92A3C" w:rsidRPr="000D42CD">
        <w:rPr>
          <w:rFonts w:ascii="Times New Roman" w:hAnsi="Times New Roman" w:cs="Times New Roman"/>
        </w:rPr>
        <w:t>.</w:t>
      </w:r>
    </w:p>
    <w:p w14:paraId="65C58C7D" w14:textId="40D3431C" w:rsidR="001B34F0" w:rsidRPr="000D42CD" w:rsidRDefault="00511502" w:rsidP="00511502">
      <w:pPr>
        <w:pStyle w:val="1"/>
        <w:ind w:firstLine="709"/>
        <w:rPr>
          <w:lang w:val="ru-RU"/>
        </w:rPr>
      </w:pPr>
      <w:bookmarkStart w:id="17" w:name="_Toc325898991"/>
      <w:r>
        <w:rPr>
          <w:lang w:val="ru-RU"/>
        </w:rPr>
        <w:t>3.</w:t>
      </w:r>
      <w:r w:rsidR="00337E5D" w:rsidRPr="000D42CD">
        <w:rPr>
          <w:lang w:val="ru-RU"/>
        </w:rPr>
        <w:t>3.</w:t>
      </w:r>
      <w:r w:rsidR="001B34F0" w:rsidRPr="000D42CD">
        <w:rPr>
          <w:lang w:val="ru-RU"/>
        </w:rPr>
        <w:t xml:space="preserve"> </w:t>
      </w:r>
      <w:r w:rsidR="00965D77">
        <w:rPr>
          <w:lang w:val="ru-RU"/>
        </w:rPr>
        <w:t>Составление общих рекомендаций для менеджмента по в</w:t>
      </w:r>
      <w:r w:rsidR="001B34F0">
        <w:rPr>
          <w:lang w:val="ru-RU"/>
        </w:rPr>
        <w:t>ыбор</w:t>
      </w:r>
      <w:r w:rsidR="00965D77">
        <w:rPr>
          <w:lang w:val="ru-RU"/>
        </w:rPr>
        <w:t>у</w:t>
      </w:r>
      <w:r w:rsidR="001B34F0">
        <w:rPr>
          <w:lang w:val="ru-RU"/>
        </w:rPr>
        <w:t xml:space="preserve"> технологической инновации для инвестирования и внедрения</w:t>
      </w:r>
      <w:bookmarkEnd w:id="17"/>
    </w:p>
    <w:p w14:paraId="66AB72AC" w14:textId="0B8A23F6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предыдущем разделе главы были рассмотрены три кейса применения облачной логистики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показали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в каждом с</w:t>
      </w:r>
      <w:r w:rsidR="00907B9A">
        <w:rPr>
          <w:rFonts w:ascii="Times New Roman" w:hAnsi="Times New Roman" w:cs="Times New Roman"/>
        </w:rPr>
        <w:t>лучае технологическая</w:t>
      </w:r>
      <w:r>
        <w:rPr>
          <w:rFonts w:ascii="Times New Roman" w:hAnsi="Times New Roman" w:cs="Times New Roman"/>
        </w:rPr>
        <w:t xml:space="preserve"> инновация была эффективно внедрена и применена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Отличительной особенностью успешного внедрения и применения облачной логистики являлись четко выявленные проблемы</w:t>
      </w:r>
      <w:r w:rsidRPr="000D42C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определенные предпосылки к внедрению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соответствовали внедрению и применению именно этой технологической инновации</w:t>
      </w:r>
      <w:r w:rsidRPr="000D42CD">
        <w:rPr>
          <w:rFonts w:ascii="Times New Roman" w:hAnsi="Times New Roman" w:cs="Times New Roman"/>
        </w:rPr>
        <w:t xml:space="preserve">. </w:t>
      </w:r>
      <w:r w:rsidR="00A82015">
        <w:rPr>
          <w:rFonts w:ascii="Times New Roman" w:hAnsi="Times New Roman" w:cs="Times New Roman"/>
        </w:rPr>
        <w:t>Тем не менее</w:t>
      </w:r>
      <w:r w:rsidR="00A82015" w:rsidRPr="000D42CD">
        <w:rPr>
          <w:rFonts w:ascii="Times New Roman" w:hAnsi="Times New Roman" w:cs="Times New Roman"/>
        </w:rPr>
        <w:t xml:space="preserve">, </w:t>
      </w:r>
      <w:r w:rsidR="00A8201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ысокие результаты применения облачной лог</w:t>
      </w:r>
      <w:r w:rsidR="00A82015">
        <w:rPr>
          <w:rFonts w:ascii="Times New Roman" w:hAnsi="Times New Roman" w:cs="Times New Roman"/>
        </w:rPr>
        <w:t>истики в рассмотренных ситуациях не являю</w:t>
      </w:r>
      <w:r>
        <w:rPr>
          <w:rFonts w:ascii="Times New Roman" w:hAnsi="Times New Roman" w:cs="Times New Roman"/>
        </w:rPr>
        <w:t>тся гарантией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эта </w:t>
      </w:r>
      <w:r>
        <w:rPr>
          <w:rFonts w:ascii="Times New Roman" w:hAnsi="Times New Roman" w:cs="Times New Roman"/>
        </w:rPr>
        <w:lastRenderedPageBreak/>
        <w:t>технологическая инновация будет с таким же успехом использоваться в логистике и управлении цепями поставок других компаний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отсутствии соответствующих предпосылок к внедрению</w:t>
      </w:r>
      <w:r w:rsidRPr="000D42CD">
        <w:rPr>
          <w:rFonts w:ascii="Times New Roman" w:hAnsi="Times New Roman" w:cs="Times New Roman"/>
        </w:rPr>
        <w:t>.</w:t>
      </w:r>
    </w:p>
    <w:p w14:paraId="7306940B" w14:textId="08EC3710" w:rsidR="001B34F0" w:rsidRPr="000D42CD" w:rsidRDefault="00A82015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большого обилия</w:t>
      </w:r>
      <w:r w:rsidR="001B34F0">
        <w:rPr>
          <w:rFonts w:ascii="Times New Roman" w:hAnsi="Times New Roman" w:cs="Times New Roman"/>
        </w:rPr>
        <w:t xml:space="preserve"> современных технологических инноваций в логистике и управлении цепями поставок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их многочисленные преимущества внедрения и применения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необходимо понимать механизмы и принципы функционирования каждой технологической инновации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их возможности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сферы и барьеры применения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Множество из тех технологических инноваций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о которых говорят в индустрии логистики</w:t>
      </w:r>
      <w:r w:rsidR="001B34F0" w:rsidRPr="000D42CD">
        <w:rPr>
          <w:rFonts w:ascii="Times New Roman" w:hAnsi="Times New Roman" w:cs="Times New Roman"/>
        </w:rPr>
        <w:t xml:space="preserve"> и </w:t>
      </w:r>
      <w:r w:rsidR="001B34F0">
        <w:rPr>
          <w:rFonts w:ascii="Times New Roman" w:hAnsi="Times New Roman" w:cs="Times New Roman"/>
        </w:rPr>
        <w:t>управления цепями поставок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на данный момент не являются актуальными для мировой индустрии логистики и достаточно зрелыми для применения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внедрения и повсеместного распространения</w:t>
      </w:r>
      <w:r w:rsidR="001B34F0" w:rsidRPr="000D42CD">
        <w:rPr>
          <w:rFonts w:ascii="Times New Roman" w:hAnsi="Times New Roman" w:cs="Times New Roman"/>
        </w:rPr>
        <w:t xml:space="preserve">. </w:t>
      </w:r>
      <w:r w:rsidR="001B34F0">
        <w:rPr>
          <w:rFonts w:ascii="Times New Roman" w:hAnsi="Times New Roman" w:cs="Times New Roman"/>
        </w:rPr>
        <w:t>Многие из современных технологических инноваций в логистике и управлении цепями поставок обладают такими ограничительными барьерами к применению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>как</w:t>
      </w:r>
      <w:r w:rsidR="001B34F0" w:rsidRPr="000D42CD">
        <w:rPr>
          <w:rFonts w:ascii="Times New Roman" w:hAnsi="Times New Roman" w:cs="Times New Roman"/>
        </w:rPr>
        <w:t>:</w:t>
      </w:r>
    </w:p>
    <w:p w14:paraId="5E6A65B4" w14:textId="77777777" w:rsidR="001B34F0" w:rsidRPr="00E86417" w:rsidRDefault="001B34F0" w:rsidP="00FC127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законодательные ограничения и отсутствие нормативно-правовой базы, регулирующей применение и использование технологических инноваций;</w:t>
      </w:r>
    </w:p>
    <w:p w14:paraId="32CC8009" w14:textId="77777777" w:rsidR="001B34F0" w:rsidRPr="00E86417" w:rsidRDefault="001B34F0" w:rsidP="00FC127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высокая цена внедрения и технического обслуживания технологической инновации;</w:t>
      </w:r>
    </w:p>
    <w:p w14:paraId="6A58A458" w14:textId="77777777" w:rsidR="001B34F0" w:rsidRPr="00E86417" w:rsidRDefault="001B34F0" w:rsidP="00FC127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этические проблемы, связанные с опасениями общественности на тему безопасности и использования, и, как в случае с робототехникой, о сохранении количества рабочих мест и уровня занятости;</w:t>
      </w:r>
    </w:p>
    <w:p w14:paraId="65A5C452" w14:textId="77777777" w:rsidR="001B34F0" w:rsidRPr="00E86417" w:rsidRDefault="001B34F0" w:rsidP="00FC127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86417">
        <w:rPr>
          <w:rFonts w:ascii="Times New Roman" w:hAnsi="Times New Roman" w:cs="Times New Roman"/>
        </w:rPr>
        <w:t>технические несовершенства, ограничивающие использование технологической инновации в полную силу ее потенциала использования.</w:t>
      </w:r>
    </w:p>
    <w:p w14:paraId="1C30E334" w14:textId="1B83BBCB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технологические инновации могли полноценно использоваться в логистике и управлении цепями поставок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вышеприведенные барьеры применения необходимо устранить или снизить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требует большого количества времени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 как речь идет о внесении поправок в законодательство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совершенствовании научно-технического прогресса и изменении общественного отношения</w:t>
      </w:r>
      <w:r w:rsidRPr="000D42CD">
        <w:rPr>
          <w:rFonts w:ascii="Times New Roman" w:hAnsi="Times New Roman" w:cs="Times New Roman"/>
        </w:rPr>
        <w:t>.</w:t>
      </w:r>
      <w:r w:rsidR="00E20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важно понимать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из множества технологических инноваций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известны на данный момент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лишь определенная часть готова к использованию и внедрению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ходе анализа выяснилось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5 технологических инноваций из 12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соответствующих современному этапу развития логистики и управления цепями поставок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 готовы к распространению в мировой индустрии логистики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ввиду вышеперечисленных ограничительных барьеров</w:t>
      </w:r>
      <w:r w:rsidRPr="000D42CD">
        <w:rPr>
          <w:rFonts w:ascii="Times New Roman" w:hAnsi="Times New Roman" w:cs="Times New Roman"/>
        </w:rPr>
        <w:t>.</w:t>
      </w:r>
    </w:p>
    <w:p w14:paraId="1758D95C" w14:textId="125CB6D6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Руководители компаний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планирующие внедрение и использование технологических инноваций в логистике и управлении цепями поставок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очень часто сталкиваются с проблемой выбора технологической инновации для логистики и </w:t>
      </w:r>
      <w:r>
        <w:rPr>
          <w:rFonts w:ascii="Times New Roman" w:hAnsi="Times New Roman" w:cs="Times New Roman"/>
        </w:rPr>
        <w:lastRenderedPageBreak/>
        <w:t>управления цепями поставок в своей компании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 правильно оценить возможности и сферы приме</w:t>
      </w:r>
      <w:r w:rsidR="00C74423">
        <w:rPr>
          <w:rFonts w:ascii="Times New Roman" w:hAnsi="Times New Roman" w:cs="Times New Roman"/>
        </w:rPr>
        <w:t>нения технологических инноваций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 не только понимать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какие технологические инновации готовы и достаточно зрелы с точки зрения ограничительных барьеров применения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 и понимать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 актуальные технологические инновации могут применяться и использоваться в логистике и управлении цепями поставок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какие бизнес-решения предлагает каждая из актуальных технологических инноваций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 как данные бизнес-решения могут использоваться для логистики и управления цепями поставок в конкретной компании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Прежде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чем инвестировать во внедрение той или иной технологической инновации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компания должна проанализировать все возможности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продукты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предлагает рынок технологических бизнес-решений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Идеи по поводу применения или внедрения тех или иный тех или иных технологических инноваций могут быть собраны посредством визитов в другие компании или визитов в научные центры или производственные компании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занимающиеся разработкой тех или иных технологических инноваций</w:t>
      </w:r>
      <w:r w:rsidRPr="000D42CD">
        <w:rPr>
          <w:rFonts w:ascii="Times New Roman" w:hAnsi="Times New Roman" w:cs="Times New Roman"/>
        </w:rPr>
        <w:t>.</w:t>
      </w:r>
    </w:p>
    <w:p w14:paraId="3EAEE880" w14:textId="7DE33C3E" w:rsidR="00714B58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альтернатива к внедрению и инвестированию должна быть проанализирована с точки зрения соответствия конкретному бизнесу и логистики и управления цепями поставок конкретной компании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также с точки зрения предоставляемых бизнес-решений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способствуют выполнению той или иной </w:t>
      </w:r>
      <w:r w:rsidR="00BC4FCC">
        <w:rPr>
          <w:rFonts w:ascii="Times New Roman" w:hAnsi="Times New Roman" w:cs="Times New Roman"/>
        </w:rPr>
        <w:t xml:space="preserve">проблемной </w:t>
      </w:r>
      <w:r>
        <w:rPr>
          <w:rFonts w:ascii="Times New Roman" w:hAnsi="Times New Roman" w:cs="Times New Roman"/>
        </w:rPr>
        <w:t>логистической функции</w:t>
      </w:r>
      <w:r w:rsidRPr="000D42CD">
        <w:rPr>
          <w:rFonts w:ascii="Times New Roman" w:hAnsi="Times New Roman" w:cs="Times New Roman"/>
        </w:rPr>
        <w:t xml:space="preserve"> (</w:t>
      </w:r>
      <w:r w:rsidR="00A01F8C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>2</w:t>
      </w:r>
      <w:r w:rsidR="004248CC" w:rsidRPr="000D42CD">
        <w:rPr>
          <w:rFonts w:ascii="Times New Roman" w:hAnsi="Times New Roman" w:cs="Times New Roman"/>
        </w:rPr>
        <w:t>.3</w:t>
      </w:r>
      <w:r w:rsidRPr="000D42C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Компании должны выбирать те технологические инновации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соответствуют основным проблемам логистики и управления цепями поставок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 потенциально могут приносить выгоду для бизнеса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например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если основные проблемы логистики и управления цепями поставок в конкретной компании адресуют такую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логистическую функцию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как </w:t>
      </w:r>
      <w:proofErr w:type="spellStart"/>
      <w:r>
        <w:rPr>
          <w:rFonts w:ascii="Times New Roman" w:hAnsi="Times New Roman" w:cs="Times New Roman"/>
        </w:rPr>
        <w:t>грузопереработка</w:t>
      </w:r>
      <w:proofErr w:type="spellEnd"/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технологические инновации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соответствующие этой логистической функции должны быть тщательно проанализированы с точки зрения проблем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они адресуют и бизнес-решений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они предлагают </w:t>
      </w:r>
      <w:r w:rsidRPr="000D42CD">
        <w:rPr>
          <w:rFonts w:ascii="Times New Roman" w:hAnsi="Times New Roman" w:cs="Times New Roman"/>
        </w:rPr>
        <w:t>(</w:t>
      </w:r>
      <w:r w:rsidR="00A01F8C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>3</w:t>
      </w:r>
      <w:r w:rsidRPr="000D4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0D42CD">
        <w:rPr>
          <w:rFonts w:ascii="Times New Roman" w:hAnsi="Times New Roman" w:cs="Times New Roman"/>
        </w:rPr>
        <w:t>).</w:t>
      </w:r>
    </w:p>
    <w:p w14:paraId="4A026B58" w14:textId="77777777" w:rsidR="004060F1" w:rsidRDefault="004060F1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9DCE97B" w14:textId="77777777" w:rsidR="004060F1" w:rsidRDefault="004060F1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AF5FDB6" w14:textId="77777777" w:rsidR="004060F1" w:rsidRDefault="004060F1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A12E36B" w14:textId="77777777" w:rsidR="004060F1" w:rsidRDefault="004060F1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1AB5177" w14:textId="77777777" w:rsidR="004060F1" w:rsidRDefault="004060F1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D32B08E" w14:textId="77777777" w:rsidR="00511502" w:rsidRPr="000D42CD" w:rsidRDefault="00511502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96C70DA" w14:textId="7CAC3191" w:rsidR="001B34F0" w:rsidRPr="000D42CD" w:rsidRDefault="00A01F8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</w:t>
      </w:r>
      <w:r w:rsidR="00511502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3</w:t>
      </w:r>
      <w:r w:rsidR="001B34F0" w:rsidRPr="000D42CD">
        <w:rPr>
          <w:rFonts w:ascii="Times New Roman" w:hAnsi="Times New Roman" w:cs="Times New Roman"/>
        </w:rPr>
        <w:t>.</w:t>
      </w:r>
      <w:r w:rsidR="001B34F0">
        <w:rPr>
          <w:rFonts w:ascii="Times New Roman" w:hAnsi="Times New Roman" w:cs="Times New Roman"/>
        </w:rPr>
        <w:t>4 Технологические инновации</w:t>
      </w:r>
      <w:r w:rsidR="001B34F0" w:rsidRPr="000D42CD">
        <w:rPr>
          <w:rFonts w:ascii="Times New Roman" w:hAnsi="Times New Roman" w:cs="Times New Roman"/>
        </w:rPr>
        <w:t xml:space="preserve">, </w:t>
      </w:r>
      <w:r w:rsidR="001B34F0">
        <w:rPr>
          <w:rFonts w:ascii="Times New Roman" w:hAnsi="Times New Roman" w:cs="Times New Roman"/>
        </w:rPr>
        <w:t xml:space="preserve">соответствующие логистической функции </w:t>
      </w:r>
      <w:proofErr w:type="spellStart"/>
      <w:r w:rsidR="001B34F0">
        <w:rPr>
          <w:rFonts w:ascii="Times New Roman" w:hAnsi="Times New Roman" w:cs="Times New Roman"/>
        </w:rPr>
        <w:t>грузопереработки</w:t>
      </w:r>
      <w:proofErr w:type="spellEnd"/>
      <w:r w:rsidR="00965D77">
        <w:rPr>
          <w:rStyle w:val="a7"/>
          <w:rFonts w:ascii="Times New Roman" w:hAnsi="Times New Roman" w:cs="Times New Roman"/>
        </w:rPr>
        <w:footnoteReference w:id="44"/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3295"/>
        <w:gridCol w:w="5210"/>
      </w:tblGrid>
      <w:tr w:rsidR="001B34F0" w:rsidRPr="00092895" w14:paraId="5F24D71C" w14:textId="77777777" w:rsidTr="007838DC">
        <w:trPr>
          <w:trHeight w:val="320"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2DD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92895">
              <w:rPr>
                <w:rFonts w:ascii="Times New Roman" w:eastAsia="Times New Roman" w:hAnsi="Times New Roman" w:cs="Times New Roman"/>
                <w:bCs/>
                <w:color w:val="000000"/>
              </w:rPr>
              <w:t>Грузопереработка</w:t>
            </w:r>
            <w:proofErr w:type="spellEnd"/>
            <w:r w:rsidRPr="000928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0FB0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2895">
              <w:rPr>
                <w:rFonts w:ascii="Times New Roman" w:eastAsia="Times New Roman" w:hAnsi="Times New Roman" w:cs="Times New Roman"/>
                <w:color w:val="000000"/>
              </w:rPr>
              <w:t>Интернет Вещей</w:t>
            </w:r>
          </w:p>
        </w:tc>
      </w:tr>
      <w:tr w:rsidR="001B34F0" w:rsidRPr="00092895" w14:paraId="5C52160C" w14:textId="77777777" w:rsidTr="007838DC">
        <w:trPr>
          <w:trHeight w:val="360"/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D36E6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D458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2895">
              <w:rPr>
                <w:rFonts w:ascii="Times New Roman" w:eastAsia="Times New Roman" w:hAnsi="Times New Roman" w:cs="Times New Roman"/>
                <w:color w:val="000000"/>
              </w:rPr>
              <w:t>Роботы, автоматизация</w:t>
            </w:r>
          </w:p>
        </w:tc>
      </w:tr>
      <w:tr w:rsidR="001B34F0" w:rsidRPr="00092895" w14:paraId="3EF8AEF3" w14:textId="77777777" w:rsidTr="007838DC">
        <w:trPr>
          <w:trHeight w:val="320"/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4C1A5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760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2895">
              <w:rPr>
                <w:rFonts w:ascii="Times New Roman" w:eastAsia="Times New Roman" w:hAnsi="Times New Roman" w:cs="Times New Roman"/>
                <w:color w:val="000000"/>
              </w:rPr>
              <w:t>Роботы, автоматизация</w:t>
            </w:r>
          </w:p>
        </w:tc>
      </w:tr>
      <w:tr w:rsidR="001B34F0" w:rsidRPr="00092895" w14:paraId="5E842273" w14:textId="77777777" w:rsidTr="007838DC">
        <w:trPr>
          <w:trHeight w:val="320"/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C6848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15A" w14:textId="77777777" w:rsidR="001B34F0" w:rsidRPr="0009289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2895">
              <w:rPr>
                <w:rFonts w:ascii="Times New Roman" w:eastAsia="Times New Roman" w:hAnsi="Times New Roman" w:cs="Times New Roman"/>
                <w:color w:val="000000"/>
              </w:rPr>
              <w:t>Дешевые сенсорные технологии</w:t>
            </w:r>
          </w:p>
        </w:tc>
      </w:tr>
    </w:tbl>
    <w:p w14:paraId="0E2A7DEE" w14:textId="77777777" w:rsidR="001B34F0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F2DD95F" w14:textId="77777777" w:rsidR="001B34F0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 соответствующие основной проблемной логистической функции технологические инновации были идентифицированы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 проанализировать их по критериям соответствия для конкретной компании</w:t>
      </w:r>
      <w:r w:rsidRPr="000D42CD">
        <w:rPr>
          <w:rFonts w:ascii="Times New Roman" w:hAnsi="Times New Roman" w:cs="Times New Roman"/>
        </w:rPr>
        <w:t>.</w:t>
      </w:r>
    </w:p>
    <w:p w14:paraId="6CF8D70B" w14:textId="77777777" w:rsidR="001B34F0" w:rsidRPr="00364CB9" w:rsidRDefault="001B34F0" w:rsidP="0051150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64CB9">
        <w:rPr>
          <w:rFonts w:ascii="Times New Roman" w:hAnsi="Times New Roman" w:cs="Times New Roman"/>
        </w:rPr>
        <w:t>Предлагаются следующие критерии оценки каждой технологической инновации:</w:t>
      </w:r>
    </w:p>
    <w:p w14:paraId="215EB06B" w14:textId="77777777" w:rsidR="001B34F0" w:rsidRPr="00E86417" w:rsidRDefault="001B34F0" w:rsidP="00FC127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86417">
        <w:rPr>
          <w:rFonts w:ascii="Times New Roman" w:hAnsi="Times New Roman" w:cs="Times New Roman"/>
          <w:lang w:val="en-US"/>
        </w:rPr>
        <w:t>Релевантность</w:t>
      </w:r>
      <w:proofErr w:type="spellEnd"/>
      <w:r w:rsidRPr="00E864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6417">
        <w:rPr>
          <w:rFonts w:ascii="Times New Roman" w:hAnsi="Times New Roman" w:cs="Times New Roman"/>
          <w:lang w:val="en-US"/>
        </w:rPr>
        <w:t>дл</w:t>
      </w:r>
      <w:proofErr w:type="spellEnd"/>
      <w:r w:rsidRPr="00E86417">
        <w:rPr>
          <w:rFonts w:ascii="Times New Roman" w:hAnsi="Times New Roman" w:cs="Times New Roman"/>
        </w:rPr>
        <w:t>я бизнеса</w:t>
      </w:r>
      <w:r w:rsidRPr="00E86417">
        <w:rPr>
          <w:rFonts w:ascii="Times New Roman" w:hAnsi="Times New Roman" w:cs="Times New Roman"/>
          <w:lang w:val="en-US"/>
        </w:rPr>
        <w:t>;</w:t>
      </w:r>
    </w:p>
    <w:p w14:paraId="48A2B03E" w14:textId="77777777" w:rsidR="001B34F0" w:rsidRPr="00E86417" w:rsidRDefault="001B34F0" w:rsidP="00FC127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86417">
        <w:rPr>
          <w:rFonts w:ascii="Times New Roman" w:hAnsi="Times New Roman" w:cs="Times New Roman"/>
          <w:lang w:val="en-US"/>
        </w:rPr>
        <w:t>Срок</w:t>
      </w:r>
      <w:proofErr w:type="spellEnd"/>
      <w:r w:rsidRPr="00E86417">
        <w:rPr>
          <w:rFonts w:ascii="Times New Roman" w:hAnsi="Times New Roman" w:cs="Times New Roman"/>
          <w:lang w:val="en-US"/>
        </w:rPr>
        <w:t xml:space="preserve"> внедрения;</w:t>
      </w:r>
    </w:p>
    <w:p w14:paraId="24501D48" w14:textId="77777777" w:rsidR="001B34F0" w:rsidRPr="00E86417" w:rsidRDefault="001B34F0" w:rsidP="00FC127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86417">
        <w:rPr>
          <w:rFonts w:ascii="Times New Roman" w:hAnsi="Times New Roman" w:cs="Times New Roman"/>
          <w:lang w:val="en-US"/>
        </w:rPr>
        <w:t>Простота</w:t>
      </w:r>
      <w:proofErr w:type="spellEnd"/>
      <w:r w:rsidRPr="00E86417">
        <w:rPr>
          <w:rFonts w:ascii="Times New Roman" w:hAnsi="Times New Roman" w:cs="Times New Roman"/>
          <w:lang w:val="en-US"/>
        </w:rPr>
        <w:t xml:space="preserve"> внедрения;</w:t>
      </w:r>
    </w:p>
    <w:p w14:paraId="30801612" w14:textId="77777777" w:rsidR="001B34F0" w:rsidRPr="00E86417" w:rsidRDefault="001B34F0" w:rsidP="00FC127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86417">
        <w:rPr>
          <w:rFonts w:ascii="Times New Roman" w:hAnsi="Times New Roman" w:cs="Times New Roman"/>
          <w:lang w:val="en-US"/>
        </w:rPr>
        <w:t>Решаемые</w:t>
      </w:r>
      <w:proofErr w:type="spellEnd"/>
      <w:r w:rsidRPr="00E864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6417">
        <w:rPr>
          <w:rFonts w:ascii="Times New Roman" w:hAnsi="Times New Roman" w:cs="Times New Roman"/>
          <w:lang w:val="en-US"/>
        </w:rPr>
        <w:t>проблемы</w:t>
      </w:r>
      <w:proofErr w:type="spellEnd"/>
      <w:r w:rsidRPr="00E86417">
        <w:rPr>
          <w:rFonts w:ascii="Times New Roman" w:hAnsi="Times New Roman" w:cs="Times New Roman"/>
          <w:lang w:val="en-US"/>
        </w:rPr>
        <w:t>;</w:t>
      </w:r>
    </w:p>
    <w:p w14:paraId="3CDB6BE2" w14:textId="6DD9187A" w:rsidR="001B34F0" w:rsidRPr="00E86417" w:rsidRDefault="001B34F0" w:rsidP="00FC127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86417">
        <w:rPr>
          <w:rFonts w:ascii="Times New Roman" w:hAnsi="Times New Roman" w:cs="Times New Roman"/>
          <w:lang w:val="en-US"/>
        </w:rPr>
        <w:t>Техническое</w:t>
      </w:r>
      <w:proofErr w:type="spellEnd"/>
      <w:r w:rsidRPr="00E864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6417">
        <w:rPr>
          <w:rFonts w:ascii="Times New Roman" w:hAnsi="Times New Roman" w:cs="Times New Roman"/>
          <w:lang w:val="en-US"/>
        </w:rPr>
        <w:t>совершенство</w:t>
      </w:r>
      <w:proofErr w:type="spellEnd"/>
      <w:r w:rsidR="00334AC5" w:rsidRPr="00364CB9">
        <w:rPr>
          <w:rStyle w:val="a7"/>
          <w:rFonts w:ascii="Times New Roman" w:hAnsi="Times New Roman" w:cs="Times New Roman"/>
          <w:lang w:val="en-US"/>
        </w:rPr>
        <w:footnoteReference w:id="45"/>
      </w:r>
      <w:r w:rsidR="00334AC5" w:rsidRPr="00E86417">
        <w:rPr>
          <w:rFonts w:ascii="Times New Roman" w:hAnsi="Times New Roman" w:cs="Times New Roman"/>
          <w:lang w:val="en-US"/>
        </w:rPr>
        <w:t>.</w:t>
      </w:r>
    </w:p>
    <w:p w14:paraId="61DCB028" w14:textId="4819B5F7" w:rsidR="004143C8" w:rsidRPr="000D42CD" w:rsidRDefault="001B34F0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Технологические инновации оцениваются по каждому вышеопределенному критерию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Шкала оценки может быть различна ввиду индивидуальных особенностей проводимого исследования технологических инноваций к внедрению и инвестированию</w:t>
      </w:r>
      <w:r w:rsidRPr="000D42CD">
        <w:rPr>
          <w:rFonts w:ascii="Times New Roman" w:hAnsi="Times New Roman" w:cs="Times New Roman"/>
        </w:rPr>
        <w:t xml:space="preserve">. </w:t>
      </w:r>
      <w:r w:rsidR="004143C8">
        <w:rPr>
          <w:rFonts w:ascii="Times New Roman" w:hAnsi="Times New Roman" w:cs="Times New Roman"/>
        </w:rPr>
        <w:t xml:space="preserve">Пример оценки находится в </w:t>
      </w:r>
      <w:r>
        <w:rPr>
          <w:rFonts w:ascii="Times New Roman" w:hAnsi="Times New Roman" w:cs="Times New Roman"/>
        </w:rPr>
        <w:t xml:space="preserve"> </w:t>
      </w:r>
      <w:r w:rsidR="004143C8" w:rsidRPr="000D42CD">
        <w:rPr>
          <w:rFonts w:ascii="Times New Roman" w:hAnsi="Times New Roman" w:cs="Times New Roman"/>
        </w:rPr>
        <w:t>т</w:t>
      </w:r>
      <w:r w:rsidR="004143C8">
        <w:rPr>
          <w:rFonts w:ascii="Times New Roman" w:hAnsi="Times New Roman" w:cs="Times New Roman"/>
        </w:rPr>
        <w:t>аблице</w:t>
      </w:r>
      <w:r>
        <w:rPr>
          <w:rFonts w:ascii="Times New Roman" w:hAnsi="Times New Roman" w:cs="Times New Roman"/>
        </w:rPr>
        <w:t xml:space="preserve"> 3</w:t>
      </w:r>
      <w:r w:rsidR="00965D77" w:rsidRPr="000D42CD">
        <w:rPr>
          <w:rFonts w:ascii="Times New Roman" w:hAnsi="Times New Roman" w:cs="Times New Roman"/>
        </w:rPr>
        <w:t>.5</w:t>
      </w:r>
      <w:r w:rsidR="004143C8" w:rsidRPr="000D42CD">
        <w:rPr>
          <w:rFonts w:ascii="Times New Roman" w:hAnsi="Times New Roman" w:cs="Times New Roman"/>
        </w:rPr>
        <w:t>.</w:t>
      </w:r>
      <w:r w:rsidR="004D4041">
        <w:rPr>
          <w:rFonts w:ascii="Times New Roman" w:hAnsi="Times New Roman" w:cs="Times New Roman"/>
        </w:rPr>
        <w:t xml:space="preserve"> </w:t>
      </w:r>
      <w:r w:rsidR="004143C8">
        <w:rPr>
          <w:rFonts w:ascii="Times New Roman" w:hAnsi="Times New Roman"/>
        </w:rPr>
        <w:t>Релевантность для бизнеса означает соответствие текущей бизнес-модели</w:t>
      </w:r>
      <w:r w:rsidR="004143C8" w:rsidRPr="000D42CD">
        <w:rPr>
          <w:rFonts w:ascii="Times New Roman" w:hAnsi="Times New Roman"/>
        </w:rPr>
        <w:t xml:space="preserve">; </w:t>
      </w:r>
      <w:r w:rsidR="004143C8">
        <w:rPr>
          <w:rFonts w:ascii="Times New Roman" w:hAnsi="Times New Roman"/>
        </w:rPr>
        <w:t>она может оцениваться как высокая/средняя/нейтральная</w:t>
      </w:r>
      <w:r w:rsidR="00334AC5">
        <w:rPr>
          <w:rFonts w:ascii="Times New Roman" w:hAnsi="Times New Roman"/>
        </w:rPr>
        <w:t xml:space="preserve"> или </w:t>
      </w:r>
      <w:r w:rsidR="004143C8">
        <w:rPr>
          <w:rFonts w:ascii="Times New Roman" w:hAnsi="Times New Roman"/>
        </w:rPr>
        <w:t>низкая</w:t>
      </w:r>
      <w:r w:rsidR="004143C8" w:rsidRPr="000D42CD">
        <w:rPr>
          <w:rFonts w:ascii="Times New Roman" w:hAnsi="Times New Roman"/>
        </w:rPr>
        <w:t xml:space="preserve">. </w:t>
      </w:r>
      <w:r w:rsidR="004143C8">
        <w:rPr>
          <w:rFonts w:ascii="Times New Roman" w:hAnsi="Times New Roman"/>
        </w:rPr>
        <w:t>Срок внедрения технологической инновации в процессы логистики и управления цепями поставок может так же оцениваться как высокий/средний/низкий</w:t>
      </w:r>
      <w:r w:rsidR="004143C8" w:rsidRPr="000D42CD">
        <w:rPr>
          <w:rFonts w:ascii="Times New Roman" w:hAnsi="Times New Roman"/>
        </w:rPr>
        <w:t xml:space="preserve">. </w:t>
      </w:r>
      <w:r w:rsidR="004143C8">
        <w:rPr>
          <w:rFonts w:ascii="Times New Roman" w:hAnsi="Times New Roman"/>
        </w:rPr>
        <w:t>Простота внедрения зависит от количества потраченных ресурсов</w:t>
      </w:r>
      <w:r w:rsidR="004143C8" w:rsidRPr="000D42CD">
        <w:rPr>
          <w:rFonts w:ascii="Times New Roman" w:hAnsi="Times New Roman"/>
        </w:rPr>
        <w:t xml:space="preserve">, </w:t>
      </w:r>
      <w:r w:rsidR="004143C8">
        <w:rPr>
          <w:rFonts w:ascii="Times New Roman" w:hAnsi="Times New Roman"/>
        </w:rPr>
        <w:t>необходимости видоизменять ИТ-инфраструктуру или адаптировать ее к технологической инновации</w:t>
      </w:r>
      <w:r w:rsidR="004143C8" w:rsidRPr="000D42CD">
        <w:rPr>
          <w:rFonts w:ascii="Times New Roman" w:hAnsi="Times New Roman"/>
        </w:rPr>
        <w:t>,</w:t>
      </w:r>
      <w:r w:rsidR="004143C8">
        <w:rPr>
          <w:rFonts w:ascii="Times New Roman" w:hAnsi="Times New Roman"/>
        </w:rPr>
        <w:t xml:space="preserve"> </w:t>
      </w:r>
      <w:r w:rsidR="004D4041">
        <w:rPr>
          <w:rFonts w:ascii="Times New Roman" w:hAnsi="Times New Roman"/>
        </w:rPr>
        <w:t xml:space="preserve">она </w:t>
      </w:r>
      <w:r w:rsidR="004143C8">
        <w:rPr>
          <w:rFonts w:ascii="Times New Roman" w:hAnsi="Times New Roman"/>
        </w:rPr>
        <w:t>оценивается так же как высокая/средняя/низкая</w:t>
      </w:r>
      <w:r w:rsidR="004143C8" w:rsidRPr="000D42CD">
        <w:rPr>
          <w:rFonts w:ascii="Times New Roman" w:hAnsi="Times New Roman"/>
        </w:rPr>
        <w:t xml:space="preserve">. </w:t>
      </w:r>
      <w:r w:rsidR="004D4041">
        <w:rPr>
          <w:rFonts w:ascii="Times New Roman" w:hAnsi="Times New Roman"/>
        </w:rPr>
        <w:t>Затронутые проблемы</w:t>
      </w:r>
      <w:r w:rsidR="004D4041" w:rsidRPr="00151BA1">
        <w:rPr>
          <w:rFonts w:ascii="Times New Roman" w:hAnsi="Times New Roman" w:cs="Times New Roman"/>
        </w:rPr>
        <w:t xml:space="preserve"> – </w:t>
      </w:r>
      <w:r w:rsidR="004143C8">
        <w:rPr>
          <w:rFonts w:ascii="Times New Roman" w:hAnsi="Times New Roman"/>
        </w:rPr>
        <w:t>это количество улучшений или решаемых проблем посредством внедрения той или технологической инновации</w:t>
      </w:r>
      <w:r w:rsidR="004143C8" w:rsidRPr="000D42CD">
        <w:rPr>
          <w:rFonts w:ascii="Times New Roman" w:hAnsi="Times New Roman"/>
        </w:rPr>
        <w:t xml:space="preserve">. </w:t>
      </w:r>
      <w:r w:rsidR="004143C8">
        <w:rPr>
          <w:rFonts w:ascii="Times New Roman" w:hAnsi="Times New Roman"/>
        </w:rPr>
        <w:t>Их количество может оцениваться также количественно</w:t>
      </w:r>
      <w:r w:rsidR="004143C8" w:rsidRPr="000D42CD">
        <w:rPr>
          <w:rFonts w:ascii="Times New Roman" w:hAnsi="Times New Roman"/>
        </w:rPr>
        <w:t xml:space="preserve">. </w:t>
      </w:r>
      <w:r w:rsidR="004143C8">
        <w:rPr>
          <w:rFonts w:ascii="Times New Roman" w:hAnsi="Times New Roman"/>
        </w:rPr>
        <w:t>Техническое совершенство означает качество функционирования</w:t>
      </w:r>
      <w:r w:rsidR="004143C8" w:rsidRPr="000D42CD">
        <w:rPr>
          <w:rFonts w:ascii="Times New Roman" w:hAnsi="Times New Roman"/>
        </w:rPr>
        <w:t xml:space="preserve">, </w:t>
      </w:r>
      <w:r w:rsidR="004143C8">
        <w:rPr>
          <w:rFonts w:ascii="Times New Roman" w:hAnsi="Times New Roman"/>
        </w:rPr>
        <w:t>срок службы и т</w:t>
      </w:r>
      <w:r w:rsidR="004143C8" w:rsidRPr="000D42CD">
        <w:rPr>
          <w:rFonts w:ascii="Times New Roman" w:hAnsi="Times New Roman"/>
        </w:rPr>
        <w:t>.</w:t>
      </w:r>
      <w:r w:rsidR="004143C8">
        <w:rPr>
          <w:rFonts w:ascii="Times New Roman" w:hAnsi="Times New Roman"/>
        </w:rPr>
        <w:t>п</w:t>
      </w:r>
      <w:r w:rsidR="004143C8" w:rsidRPr="000D42CD">
        <w:rPr>
          <w:rFonts w:ascii="Times New Roman" w:hAnsi="Times New Roman"/>
        </w:rPr>
        <w:t>.</w:t>
      </w:r>
    </w:p>
    <w:p w14:paraId="386A5A14" w14:textId="77777777" w:rsidR="000226F3" w:rsidRDefault="000226F3" w:rsidP="00511502">
      <w:pPr>
        <w:spacing w:line="360" w:lineRule="auto"/>
        <w:jc w:val="both"/>
        <w:rPr>
          <w:rFonts w:ascii="Times New Roman" w:hAnsi="Times New Roman" w:cs="Times New Roman"/>
        </w:rPr>
      </w:pPr>
    </w:p>
    <w:p w14:paraId="630E76B9" w14:textId="77777777" w:rsidR="000226F3" w:rsidRDefault="000226F3" w:rsidP="00511502">
      <w:pPr>
        <w:spacing w:line="360" w:lineRule="auto"/>
        <w:jc w:val="both"/>
        <w:rPr>
          <w:rFonts w:ascii="Times New Roman" w:hAnsi="Times New Roman" w:cs="Times New Roman"/>
        </w:rPr>
      </w:pPr>
    </w:p>
    <w:p w14:paraId="1450D540" w14:textId="77777777" w:rsidR="00C87793" w:rsidRDefault="00C87793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929FAF8" w14:textId="77777777" w:rsidR="00511502" w:rsidRDefault="00511502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FE7A6BE" w14:textId="6A8DCE5D" w:rsidR="00714B58" w:rsidRPr="000D42CD" w:rsidRDefault="00A01F8C" w:rsidP="005115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511502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3</w:t>
      </w:r>
      <w:r w:rsidR="006F6CDA">
        <w:rPr>
          <w:rFonts w:ascii="Times New Roman" w:hAnsi="Times New Roman" w:cs="Times New Roman"/>
        </w:rPr>
        <w:t>.5</w:t>
      </w:r>
      <w:r w:rsidR="001B34F0" w:rsidRPr="000D42CD">
        <w:rPr>
          <w:rFonts w:ascii="Times New Roman" w:hAnsi="Times New Roman" w:cs="Times New Roman"/>
        </w:rPr>
        <w:t xml:space="preserve"> </w:t>
      </w:r>
      <w:r w:rsidR="001B34F0">
        <w:rPr>
          <w:rFonts w:ascii="Times New Roman" w:hAnsi="Times New Roman" w:cs="Times New Roman"/>
        </w:rPr>
        <w:t>Пример оценки технологических инноваций с точки зрения предлагаемых бизнес-решений и соответствующей проблемной логистической функции</w:t>
      </w:r>
      <w:r w:rsidR="0006518F">
        <w:rPr>
          <w:rStyle w:val="a7"/>
          <w:rFonts w:ascii="Times New Roman" w:hAnsi="Times New Roman" w:cs="Times New Roman"/>
          <w:lang w:val="en-US"/>
        </w:rPr>
        <w:footnoteReference w:id="46"/>
      </w:r>
    </w:p>
    <w:p w14:paraId="54F4B192" w14:textId="77777777" w:rsidR="00714B58" w:rsidRPr="005B1E38" w:rsidRDefault="00714B58" w:rsidP="00511502">
      <w:pPr>
        <w:jc w:val="both"/>
      </w:pPr>
    </w:p>
    <w:tbl>
      <w:tblPr>
        <w:tblW w:w="93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701"/>
        <w:gridCol w:w="1418"/>
        <w:gridCol w:w="1545"/>
      </w:tblGrid>
      <w:tr w:rsidR="001B34F0" w:rsidRPr="005B1E38" w14:paraId="0019DCDC" w14:textId="77777777" w:rsidTr="00334AC5">
        <w:trPr>
          <w:trHeight w:val="1012"/>
          <w:jc w:val="center"/>
        </w:trPr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DE3" w14:textId="77777777" w:rsidR="001B34F0" w:rsidRPr="00334AC5" w:rsidRDefault="001B34F0" w:rsidP="0076514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34AC5">
              <w:rPr>
                <w:rFonts w:ascii="Times New Roman" w:eastAsia="Times New Roman" w:hAnsi="Times New Roman" w:cs="Times New Roman"/>
                <w:bCs/>
              </w:rPr>
              <w:t>Грузопереработка</w:t>
            </w:r>
            <w:proofErr w:type="spellEnd"/>
          </w:p>
        </w:tc>
      </w:tr>
      <w:tr w:rsidR="00334AC5" w:rsidRPr="005B1E38" w14:paraId="415B4C47" w14:textId="77777777" w:rsidTr="006B02D1">
        <w:trPr>
          <w:trHeight w:val="101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AA9" w14:textId="17827C10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2B6" w14:textId="09EEEFF2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527FCD"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втоматизация разгрузки </w:t>
            </w: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грузового транспорта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A9A0" w14:textId="7B3DF35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Автоматизация сборки заказов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9DF" w14:textId="7C23FB3C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поддержка сборки заказов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313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Умные решения для транспорта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2763F92F" w14:textId="79077E89" w:rsidR="001B34F0" w:rsidRPr="00334AC5" w:rsidRDefault="00527FCD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C</w:t>
            </w:r>
            <w:r w:rsidR="001B34F0"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кани</w:t>
            </w: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нг</w:t>
            </w:r>
            <w:proofErr w:type="spellEnd"/>
          </w:p>
        </w:tc>
      </w:tr>
      <w:tr w:rsidR="00334AC5" w:rsidRPr="005B1E38" w14:paraId="7908D398" w14:textId="77777777" w:rsidTr="006B02D1">
        <w:trPr>
          <w:trHeight w:val="101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F37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9F80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C845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BF95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79AB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53FC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34AC5" w:rsidRPr="005B1E38" w14:paraId="6B8E6865" w14:textId="77777777" w:rsidTr="006B02D1">
        <w:trPr>
          <w:trHeight w:val="101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876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5A7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Роботы, автоматизация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48E4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Роботы, автоматизация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8C6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Дополненная реальность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484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Интернет Вещей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EE330F7" w14:textId="77777777" w:rsidR="00527FCD" w:rsidRPr="00334AC5" w:rsidRDefault="00527FCD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Дешевые </w:t>
            </w:r>
            <w:proofErr w:type="spellStart"/>
            <w:r w:rsidRPr="00334AC5">
              <w:rPr>
                <w:rFonts w:ascii="Times New Roman" w:eastAsia="Times New Roman" w:hAnsi="Times New Roman" w:cs="Times New Roman"/>
                <w:bCs/>
                <w:color w:val="000000"/>
              </w:rPr>
              <w:t>сенс</w:t>
            </w:r>
            <w:proofErr w:type="spellEnd"/>
            <w:r w:rsidRPr="00334AC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  <w:p w14:paraId="43CB5BD2" w14:textId="6D46D4EC" w:rsidR="001B34F0" w:rsidRPr="006B02D1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техн</w:t>
            </w:r>
            <w:r w:rsidR="006B02D1">
              <w:rPr>
                <w:rFonts w:ascii="Times New Roman" w:eastAsia="Times New Roman" w:hAnsi="Times New Roman" w:cs="Times New Roman"/>
                <w:bCs/>
                <w:color w:val="000000"/>
              </w:rPr>
              <w:t>ологии</w:t>
            </w:r>
          </w:p>
        </w:tc>
      </w:tr>
      <w:tr w:rsidR="00334AC5" w:rsidRPr="005B1E38" w14:paraId="2F6E1C90" w14:textId="77777777" w:rsidTr="006B02D1">
        <w:trPr>
          <w:trHeight w:val="101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D41D" w14:textId="2CDA553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4C41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2CCA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E652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C6AF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FAD2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34AC5" w:rsidRPr="004248CC" w14:paraId="7ABC6A14" w14:textId="77777777" w:rsidTr="006B02D1">
        <w:trPr>
          <w:trHeight w:val="10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4B9" w14:textId="0992E3EA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0D3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Высокая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3C4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C72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Нейтральная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DE1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Высокая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9C2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Высокая</w:t>
            </w:r>
          </w:p>
        </w:tc>
      </w:tr>
      <w:tr w:rsidR="00334AC5" w:rsidRPr="004248CC" w14:paraId="33C5BCB9" w14:textId="77777777" w:rsidTr="006B02D1">
        <w:trPr>
          <w:trHeight w:val="10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2F8" w14:textId="64ADDF07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27C1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1C6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0E3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D53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28B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Средняя</w:t>
            </w:r>
          </w:p>
        </w:tc>
      </w:tr>
      <w:tr w:rsidR="00334AC5" w:rsidRPr="004248CC" w14:paraId="207E7362" w14:textId="77777777" w:rsidTr="006B02D1">
        <w:trPr>
          <w:trHeight w:val="10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0F6" w14:textId="4E9AB66C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958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Выс</w:t>
            </w:r>
            <w:r w:rsidRPr="00334A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5DB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0B7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Низкая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220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0B5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Высокая</w:t>
            </w:r>
          </w:p>
        </w:tc>
      </w:tr>
      <w:tr w:rsidR="00334AC5" w:rsidRPr="004248CC" w14:paraId="307E3018" w14:textId="77777777" w:rsidTr="006B02D1">
        <w:trPr>
          <w:trHeight w:val="10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FD9" w14:textId="7F2D4589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8FB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3429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CD9B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Среднее 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C71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950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</w:p>
        </w:tc>
      </w:tr>
      <w:tr w:rsidR="00334AC5" w:rsidRPr="004248CC" w14:paraId="40049B5B" w14:textId="77777777" w:rsidTr="006B02D1">
        <w:trPr>
          <w:trHeight w:val="10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046" w14:textId="2FFDB031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92D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4FA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EBD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Низкое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C24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Низкое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C63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</w:tr>
      <w:tr w:rsidR="00334AC5" w:rsidRPr="004248CC" w14:paraId="290779C4" w14:textId="77777777" w:rsidTr="006B02D1">
        <w:trPr>
          <w:trHeight w:val="10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04A" w14:textId="369BE7E2" w:rsidR="001B34F0" w:rsidRPr="00334AC5" w:rsidRDefault="00334AC5" w:rsidP="005115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C46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Вторая волна внедрения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569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Внедрение отложено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7AA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Внедрение отложено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E948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Внедрение отложено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E6F" w14:textId="77777777" w:rsidR="001B34F0" w:rsidRPr="00334AC5" w:rsidRDefault="001B34F0" w:rsidP="005115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AC5">
              <w:rPr>
                <w:rFonts w:ascii="Times New Roman" w:eastAsia="Times New Roman" w:hAnsi="Times New Roman" w:cs="Times New Roman"/>
                <w:color w:val="000000"/>
              </w:rPr>
              <w:t>Первая волна внедрения</w:t>
            </w:r>
          </w:p>
        </w:tc>
      </w:tr>
    </w:tbl>
    <w:p w14:paraId="1ED72E32" w14:textId="77777777" w:rsidR="001B34F0" w:rsidRPr="004248CC" w:rsidRDefault="001B34F0" w:rsidP="00511502">
      <w:pPr>
        <w:ind w:left="360"/>
        <w:jc w:val="both"/>
        <w:rPr>
          <w:sz w:val="22"/>
          <w:szCs w:val="22"/>
          <w:lang w:val="en-US"/>
        </w:rPr>
      </w:pPr>
    </w:p>
    <w:p w14:paraId="5787A64A" w14:textId="0B0498E5" w:rsidR="001B34F0" w:rsidRPr="000D42CD" w:rsidRDefault="001B34F0" w:rsidP="00511502">
      <w:pPr>
        <w:pStyle w:val="af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основе комплексной оценки каждой технологической инновации с точки зрения предлагаемого бизнес-решения для увеличения уровня эффективности выполнения той или иной логистической функции компания определяет приоритетн</w:t>
      </w:r>
      <w:r w:rsidR="00692C22">
        <w:rPr>
          <w:rFonts w:ascii="Times New Roman" w:hAnsi="Times New Roman"/>
          <w:sz w:val="24"/>
          <w:szCs w:val="24"/>
        </w:rPr>
        <w:t>ость инвестирования во внедрение</w:t>
      </w:r>
      <w:r>
        <w:rPr>
          <w:rFonts w:ascii="Times New Roman" w:hAnsi="Times New Roman"/>
          <w:sz w:val="24"/>
          <w:szCs w:val="24"/>
        </w:rPr>
        <w:t xml:space="preserve"> той или иной технологической инновации в логистику и управление цепями поставок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Первая волна внедрения означает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 итогам комплексной оценки технологической инновации и предлагаемого бизнес-решения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технологическая инновация допускается к рассмотрению менеджментом компании как потенциальная технологическая </w:t>
      </w:r>
      <w:r w:rsidRPr="00DA1A18">
        <w:rPr>
          <w:rFonts w:ascii="Times New Roman" w:hAnsi="Times New Roman"/>
          <w:sz w:val="24"/>
          <w:szCs w:val="24"/>
        </w:rPr>
        <w:t>инновация для инвестирования и внедрения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>По итогам комплексной оценки технологическую инновацию возможно также определить нежелательность ее внедрения и инвестирования в нее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>Технологическая инновация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которая по ито</w:t>
      </w:r>
      <w:r w:rsidR="003F004D">
        <w:rPr>
          <w:rFonts w:ascii="Times New Roman" w:hAnsi="Times New Roman"/>
          <w:sz w:val="24"/>
          <w:szCs w:val="24"/>
        </w:rPr>
        <w:t>гам комплексной оценки оказывается</w:t>
      </w:r>
      <w:r w:rsidRPr="00DA1A18">
        <w:rPr>
          <w:rFonts w:ascii="Times New Roman" w:hAnsi="Times New Roman"/>
          <w:sz w:val="24"/>
          <w:szCs w:val="24"/>
        </w:rPr>
        <w:t xml:space="preserve"> достаточно благоприятной для логистики и управления цепями поставок компании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может расцениваться как технологическая инновация для второй волны внедрения</w:t>
      </w:r>
      <w:r w:rsidRPr="000D42CD">
        <w:rPr>
          <w:rFonts w:ascii="Times New Roman" w:hAnsi="Times New Roman"/>
          <w:sz w:val="24"/>
          <w:szCs w:val="24"/>
        </w:rPr>
        <w:t>.</w:t>
      </w:r>
    </w:p>
    <w:p w14:paraId="702FB508" w14:textId="77777777" w:rsidR="008A448F" w:rsidRDefault="001B34F0" w:rsidP="00511502">
      <w:pPr>
        <w:pStyle w:val="af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A18">
        <w:rPr>
          <w:rFonts w:ascii="Times New Roman" w:hAnsi="Times New Roman"/>
          <w:sz w:val="24"/>
          <w:szCs w:val="24"/>
        </w:rPr>
        <w:t>В заключение данной части исследовательской работы необходимо подчеркнуть особенную важность индивидуального подхода в выборе технологической инновации для инвестирования и внедрения в логистику и управление цепями поставок той или иной компании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>Для того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чтобы использование технологических инноваций в логистике и управлении цепями по</w:t>
      </w:r>
      <w:r w:rsidR="00DC2D58">
        <w:rPr>
          <w:rFonts w:ascii="Times New Roman" w:hAnsi="Times New Roman"/>
          <w:sz w:val="24"/>
          <w:szCs w:val="24"/>
        </w:rPr>
        <w:t>ставок приносило должный эффект</w:t>
      </w:r>
      <w:r w:rsidR="00DC2D58" w:rsidRPr="00ED6BA4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необходимо начать с оценки барьеров применения тех или иных технологических инноваций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идентификации тех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которые по определенным причинам не являются актуальными или достаточно зрелыми для использования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применения или повсеместного распространения в индустрии логистики и управления цепями поставок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>Следующим шагом на пути к идентификации подходящей технологической инновации должен быть анализ бизнес-решений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которые предлагает каждая технологическая инновация</w:t>
      </w:r>
      <w:r w:rsidRPr="000D42CD">
        <w:rPr>
          <w:rFonts w:ascii="Times New Roman" w:hAnsi="Times New Roman"/>
          <w:sz w:val="24"/>
          <w:szCs w:val="24"/>
        </w:rPr>
        <w:t>.</w:t>
      </w:r>
      <w:r w:rsidRPr="00DA1A18">
        <w:rPr>
          <w:rFonts w:ascii="Times New Roman" w:hAnsi="Times New Roman"/>
          <w:sz w:val="24"/>
          <w:szCs w:val="24"/>
        </w:rPr>
        <w:t xml:space="preserve"> Далее необходимо определить основные логистические функции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которые выполняются в компании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в первую очередь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необходимо определить те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исполнение которых требует улучшения и совершенствования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>Затем необходимо сопоставить идентифицированные логистические функции с определёнными ранее технологическими инновациями и предлагаемыми бизнес-решениями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>После сопоставления технологических инноваций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Pr="00DA1A18">
        <w:rPr>
          <w:rFonts w:ascii="Times New Roman" w:hAnsi="Times New Roman"/>
          <w:sz w:val="24"/>
          <w:szCs w:val="24"/>
        </w:rPr>
        <w:t>соответствующих бизнес-решений и проблемных логистических функций необходимо оценить альтернативные технологические инновации и бизнес-решения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 w:rsidR="008A448F">
        <w:rPr>
          <w:rFonts w:ascii="Times New Roman" w:hAnsi="Times New Roman"/>
          <w:sz w:val="24"/>
          <w:szCs w:val="24"/>
        </w:rPr>
        <w:t>которые способствуют улучшению</w:t>
      </w:r>
      <w:r w:rsidRPr="00DA1A18">
        <w:rPr>
          <w:rFonts w:ascii="Times New Roman" w:hAnsi="Times New Roman"/>
          <w:sz w:val="24"/>
          <w:szCs w:val="24"/>
        </w:rPr>
        <w:t xml:space="preserve"> или совершенствованию данной логистической функции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 xml:space="preserve">Следующим шагом на пути к определению подходящей технологической инновации должна быть комплексная оценка технологических инноваций и бизнес-решений по определенным </w:t>
      </w:r>
      <w:r w:rsidRPr="00DA1A18">
        <w:rPr>
          <w:rFonts w:ascii="Times New Roman" w:hAnsi="Times New Roman"/>
          <w:sz w:val="24"/>
          <w:szCs w:val="24"/>
        </w:rPr>
        <w:lastRenderedPageBreak/>
        <w:t>критериям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 xml:space="preserve">Примерная система оценки на примере логистической функции </w:t>
      </w:r>
      <w:proofErr w:type="spellStart"/>
      <w:r w:rsidRPr="00DA1A18">
        <w:rPr>
          <w:rFonts w:ascii="Times New Roman" w:hAnsi="Times New Roman"/>
          <w:sz w:val="24"/>
          <w:szCs w:val="24"/>
        </w:rPr>
        <w:t>грузопереработки</w:t>
      </w:r>
      <w:proofErr w:type="spellEnd"/>
      <w:r w:rsidRPr="00DA1A18">
        <w:rPr>
          <w:rFonts w:ascii="Times New Roman" w:hAnsi="Times New Roman"/>
          <w:sz w:val="24"/>
          <w:szCs w:val="24"/>
        </w:rPr>
        <w:t xml:space="preserve"> и соответствующих бизнес-решений и технологических инноваций представлена в таблице 3</w:t>
      </w:r>
      <w:r w:rsidRPr="000D42CD">
        <w:rPr>
          <w:rFonts w:ascii="Times New Roman" w:hAnsi="Times New Roman"/>
          <w:sz w:val="24"/>
          <w:szCs w:val="24"/>
        </w:rPr>
        <w:t xml:space="preserve">.5.  </w:t>
      </w:r>
      <w:r w:rsidRPr="00DA1A18">
        <w:rPr>
          <w:rFonts w:ascii="Times New Roman" w:hAnsi="Times New Roman"/>
          <w:sz w:val="24"/>
          <w:szCs w:val="24"/>
        </w:rPr>
        <w:t>После проведения комплексной оценки технологических инноваций и соответствующих им бизнес-решений необходимо принять решение о классификации технологических инноваций и соответствующих бизнес-решений относительно срочности внедрения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Pr="00DA1A18">
        <w:rPr>
          <w:rFonts w:ascii="Times New Roman" w:hAnsi="Times New Roman"/>
          <w:sz w:val="24"/>
          <w:szCs w:val="24"/>
        </w:rPr>
        <w:t xml:space="preserve">Технологические инновации и </w:t>
      </w:r>
      <w:r w:rsidR="008A448F" w:rsidRPr="00DA1A18">
        <w:rPr>
          <w:rFonts w:ascii="Times New Roman" w:hAnsi="Times New Roman"/>
          <w:sz w:val="24"/>
          <w:szCs w:val="24"/>
        </w:rPr>
        <w:t>соответствующие</w:t>
      </w:r>
      <w:r w:rsidRPr="00DA1A18">
        <w:rPr>
          <w:rFonts w:ascii="Times New Roman" w:hAnsi="Times New Roman"/>
          <w:sz w:val="24"/>
          <w:szCs w:val="24"/>
        </w:rPr>
        <w:t xml:space="preserve"> бизнес-решения могут быть отнесены к первой/второй волне внедрения</w:t>
      </w:r>
      <w:r w:rsidRPr="000D42CD">
        <w:rPr>
          <w:rFonts w:ascii="Times New Roman" w:hAnsi="Times New Roman"/>
          <w:sz w:val="24"/>
          <w:szCs w:val="24"/>
        </w:rPr>
        <w:t xml:space="preserve"> </w:t>
      </w:r>
      <w:r w:rsidRPr="00DA1A18">
        <w:rPr>
          <w:rFonts w:ascii="Times New Roman" w:hAnsi="Times New Roman"/>
          <w:sz w:val="24"/>
          <w:szCs w:val="24"/>
        </w:rPr>
        <w:t>или могут быть охарактеризован</w:t>
      </w:r>
      <w:r w:rsidR="008A448F">
        <w:rPr>
          <w:rFonts w:ascii="Times New Roman" w:hAnsi="Times New Roman"/>
          <w:sz w:val="24"/>
          <w:szCs w:val="24"/>
        </w:rPr>
        <w:t>ы как технологические инновации</w:t>
      </w:r>
      <w:r w:rsidR="008A448F" w:rsidRPr="00ED6BA4">
        <w:rPr>
          <w:rFonts w:ascii="Times New Roman" w:hAnsi="Times New Roman"/>
          <w:sz w:val="24"/>
          <w:szCs w:val="24"/>
        </w:rPr>
        <w:t xml:space="preserve">, </w:t>
      </w:r>
      <w:r w:rsidR="008A448F">
        <w:rPr>
          <w:rFonts w:ascii="Times New Roman" w:hAnsi="Times New Roman"/>
          <w:sz w:val="24"/>
          <w:szCs w:val="24"/>
        </w:rPr>
        <w:t>которые нежелательны</w:t>
      </w:r>
      <w:r w:rsidRPr="00DA1A18">
        <w:rPr>
          <w:rFonts w:ascii="Times New Roman" w:hAnsi="Times New Roman"/>
          <w:sz w:val="24"/>
          <w:szCs w:val="24"/>
        </w:rPr>
        <w:t xml:space="preserve"> для внедрения</w:t>
      </w:r>
      <w:r w:rsidRPr="000D42CD">
        <w:rPr>
          <w:rFonts w:ascii="Times New Roman" w:hAnsi="Times New Roman"/>
          <w:sz w:val="24"/>
          <w:szCs w:val="24"/>
        </w:rPr>
        <w:t xml:space="preserve"> </w:t>
      </w:r>
      <w:r w:rsidRPr="00DA1A18">
        <w:rPr>
          <w:rFonts w:ascii="Times New Roman" w:hAnsi="Times New Roman"/>
          <w:sz w:val="24"/>
          <w:szCs w:val="24"/>
        </w:rPr>
        <w:t>на данном этапе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</w:p>
    <w:p w14:paraId="32BB6677" w14:textId="77777777" w:rsidR="004060F1" w:rsidRDefault="001B34F0" w:rsidP="004060F1">
      <w:pPr>
        <w:pStyle w:val="af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учитывать особенности бизнес-процессов компании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ИТ-инфраструктуры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ресурсы и возможности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позволили бы с максимальной эффективностью использовать потенциал использования той или иной технологической инновации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Помимо этого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 четкое понимание возможностей технологических инноваций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 барьеров применения</w:t>
      </w:r>
      <w:r w:rsidRPr="000D42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возможностей применения и сфер  для использования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 w:rsidR="008A448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еобходимо</w:t>
      </w:r>
      <w:r w:rsidR="008A448F">
        <w:rPr>
          <w:rFonts w:ascii="Times New Roman" w:hAnsi="Times New Roman"/>
          <w:sz w:val="24"/>
          <w:szCs w:val="24"/>
        </w:rPr>
        <w:t xml:space="preserve"> также</w:t>
      </w:r>
      <w:r>
        <w:rPr>
          <w:rFonts w:ascii="Times New Roman" w:hAnsi="Times New Roman"/>
          <w:sz w:val="24"/>
          <w:szCs w:val="24"/>
        </w:rPr>
        <w:t xml:space="preserve"> понимание бизнес-решений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предлагает каждая технологическая инновация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того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эти бизнес-решения могли бы с пользой использоваться для устранения проблем в логистике и управлении цепями поставок той или иной компании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крайне важно разделять логистические функции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 понимать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какой из них соответствует каждая технологическая инновация и бизнес-решение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предлагаемое этой технологической инновацией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Соотнесение проблемных логистических функций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выполнение которых требует усовершенствования или улучшения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бизнес-решениями и технологическими инновациями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соответствуют данным бизнес-решениям</w:t>
      </w:r>
      <w:r w:rsidRPr="000D42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ключевым шагом к выбору подходящей технологической инновации  для логистики и управления цепями поставок той или иной компании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</w:p>
    <w:p w14:paraId="182861BF" w14:textId="5A56AB9C" w:rsidR="006B02D1" w:rsidRPr="00687A40" w:rsidRDefault="001B34F0" w:rsidP="004060F1">
      <w:pPr>
        <w:pStyle w:val="af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того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эффект от использования технологической инновации и ее влияние на логистику и управление цепями поставок оказались положительными</w:t>
      </w:r>
      <w:r w:rsidR="008A448F">
        <w:rPr>
          <w:rFonts w:ascii="Times New Roman" w:hAnsi="Times New Roman"/>
          <w:sz w:val="24"/>
          <w:szCs w:val="24"/>
        </w:rPr>
        <w:t xml:space="preserve"> и максимально эффективными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 индивидуальный подход в выборе технологической инновации для инвестирования</w:t>
      </w:r>
      <w:r w:rsidRPr="000D42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Положительное влияние </w:t>
      </w:r>
      <w:r w:rsidR="008A448F">
        <w:rPr>
          <w:rFonts w:ascii="Times New Roman" w:hAnsi="Times New Roman"/>
          <w:sz w:val="24"/>
          <w:szCs w:val="24"/>
        </w:rPr>
        <w:t xml:space="preserve">технологических инноваций </w:t>
      </w:r>
      <w:r>
        <w:rPr>
          <w:rFonts w:ascii="Times New Roman" w:hAnsi="Times New Roman"/>
          <w:sz w:val="24"/>
          <w:szCs w:val="24"/>
        </w:rPr>
        <w:t>на логистику и управление цепями поставок</w:t>
      </w:r>
      <w:r w:rsidR="00E97629" w:rsidRPr="00151B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прямое следствие тщательного подхода к отбору</w:t>
      </w:r>
      <w:r w:rsidRPr="000D4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соответствующих бизнесу компании технологических инноваций</w:t>
      </w:r>
      <w:r w:rsidRPr="000D42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анализа на сферы и возможности применения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изучения </w:t>
      </w:r>
      <w:r>
        <w:rPr>
          <w:rFonts w:ascii="Times New Roman" w:hAnsi="Times New Roman"/>
          <w:sz w:val="24"/>
          <w:szCs w:val="24"/>
        </w:rPr>
        <w:lastRenderedPageBreak/>
        <w:t>механизмов функционирования бизнес-решений</w:t>
      </w:r>
      <w:r w:rsidRPr="000D4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предлагает каждая технологическая инновация</w:t>
      </w:r>
      <w:r w:rsidRPr="000D42CD">
        <w:rPr>
          <w:rFonts w:ascii="Times New Roman" w:hAnsi="Times New Roman"/>
          <w:sz w:val="24"/>
          <w:szCs w:val="24"/>
        </w:rPr>
        <w:t>.</w:t>
      </w:r>
    </w:p>
    <w:p w14:paraId="603A9E2C" w14:textId="77777777" w:rsidR="006B02D1" w:rsidRDefault="006B02D1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74F67CC9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2F1E27A0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32E301AA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49C396BF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6F7AFBDE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5C1D75B9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713A20A2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5E02CC4E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2C64A414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2BF761A4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4C69AA44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0CB5DCCE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37E4861B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54F98749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03C7CE52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2342C841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54091C63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7C92D355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27C26E20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69077A0B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5EE1EF95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1CB0FD13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4CE9827D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353FE547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6F4BB5E6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468E21FB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55BA638A" w14:textId="77777777" w:rsidR="00511502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6A89784D" w14:textId="77777777" w:rsidR="00511502" w:rsidRPr="00B4573F" w:rsidRDefault="00511502" w:rsidP="00D336E6">
      <w:pPr>
        <w:spacing w:line="360" w:lineRule="auto"/>
        <w:jc w:val="both"/>
        <w:rPr>
          <w:rFonts w:ascii="Times New Roman" w:hAnsi="Times New Roman" w:cs="Times New Roman"/>
        </w:rPr>
      </w:pPr>
    </w:p>
    <w:p w14:paraId="13497D2F" w14:textId="6DE534E5" w:rsidR="00C718FF" w:rsidRPr="000D42CD" w:rsidRDefault="00794DCD" w:rsidP="00D77B8E">
      <w:pPr>
        <w:pStyle w:val="1"/>
        <w:ind w:firstLine="709"/>
        <w:jc w:val="left"/>
        <w:rPr>
          <w:rFonts w:cs="Times New Roman"/>
          <w:szCs w:val="24"/>
          <w:lang w:val="ru-RU"/>
        </w:rPr>
      </w:pPr>
      <w:bookmarkStart w:id="18" w:name="_Toc325898992"/>
      <w:bookmarkStart w:id="19" w:name="_Toc324436246"/>
      <w:r w:rsidRPr="000D42CD">
        <w:rPr>
          <w:rFonts w:cs="Times New Roman"/>
          <w:szCs w:val="24"/>
          <w:lang w:val="ru-RU"/>
        </w:rPr>
        <w:lastRenderedPageBreak/>
        <w:t>ЗАКЛЮЧЕНИЕ</w:t>
      </w:r>
      <w:bookmarkEnd w:id="18"/>
    </w:p>
    <w:p w14:paraId="778E1376" w14:textId="59F87683" w:rsidR="001F3627" w:rsidRDefault="00D05CC8" w:rsidP="001F3627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F3627">
        <w:rPr>
          <w:rFonts w:ascii="Times New Roman" w:hAnsi="Times New Roman" w:cs="Times New Roman"/>
        </w:rPr>
        <w:t xml:space="preserve">Цель данной выпускной квалификационной работы </w:t>
      </w:r>
      <w:r w:rsidR="008651E0" w:rsidRPr="001F3627">
        <w:rPr>
          <w:rFonts w:ascii="Times New Roman" w:hAnsi="Times New Roman" w:cs="Times New Roman"/>
        </w:rPr>
        <w:t>была направлена на выявление и анализ возможностей применения технологических инноваций в логистике и управлении цепями поставок на примере российских компаний</w:t>
      </w:r>
      <w:r w:rsidR="008651E0" w:rsidRPr="000D42CD">
        <w:rPr>
          <w:rFonts w:ascii="Times New Roman" w:hAnsi="Times New Roman" w:cs="Times New Roman"/>
        </w:rPr>
        <w:t>.</w:t>
      </w:r>
      <w:r w:rsidR="00F90815" w:rsidRPr="000D42CD">
        <w:rPr>
          <w:rFonts w:ascii="Times New Roman" w:hAnsi="Times New Roman" w:cs="Times New Roman"/>
        </w:rPr>
        <w:t xml:space="preserve"> </w:t>
      </w:r>
      <w:r w:rsidR="00F90815" w:rsidRPr="001F3627">
        <w:rPr>
          <w:rFonts w:ascii="Times New Roman" w:hAnsi="Times New Roman" w:cs="Times New Roman"/>
        </w:rPr>
        <w:t>Для достижения цели исследовательской работы были сформулированы следующие задачи</w:t>
      </w:r>
      <w:r w:rsidR="00F90815" w:rsidRPr="000D42CD">
        <w:rPr>
          <w:rFonts w:ascii="Times New Roman" w:hAnsi="Times New Roman" w:cs="Times New Roman"/>
        </w:rPr>
        <w:t>:</w:t>
      </w:r>
      <w:r w:rsidR="001F3627" w:rsidRPr="000D42CD">
        <w:rPr>
          <w:rFonts w:ascii="Times New Roman" w:hAnsi="Times New Roman" w:cs="Times New Roman"/>
        </w:rPr>
        <w:t xml:space="preserve"> </w:t>
      </w:r>
      <w:r w:rsidR="001F3627" w:rsidRPr="001F3627">
        <w:rPr>
          <w:rFonts w:ascii="Times New Roman" w:hAnsi="Times New Roman" w:cs="Times New Roman"/>
        </w:rPr>
        <w:t>проанализировать влияние технологических инноваций на всех исторических этапах развития логистики и управления цепями поставок</w:t>
      </w:r>
      <w:r w:rsidR="001F3627" w:rsidRPr="000D42CD">
        <w:rPr>
          <w:rFonts w:ascii="Times New Roman" w:hAnsi="Times New Roman" w:cs="Times New Roman"/>
          <w:b/>
        </w:rPr>
        <w:t>;</w:t>
      </w:r>
      <w:r w:rsidR="001F3627" w:rsidRPr="00621FCD">
        <w:rPr>
          <w:rFonts w:ascii="Times New Roman" w:hAnsi="Times New Roman" w:cs="Times New Roman"/>
          <w:b/>
        </w:rPr>
        <w:t xml:space="preserve"> </w:t>
      </w:r>
      <w:r w:rsidR="001F3627" w:rsidRPr="00660FE5">
        <w:rPr>
          <w:rFonts w:ascii="Times New Roman" w:hAnsi="Times New Roman" w:cs="Times New Roman"/>
        </w:rPr>
        <w:t>определить основные технологические инновации современного этапа развития логистики и управления цепями поставок и проанализировать их с точки зрения предоставляемых бизнес-решений</w:t>
      </w:r>
      <w:r w:rsidR="001F3627" w:rsidRPr="000D42CD">
        <w:rPr>
          <w:rFonts w:ascii="Times New Roman" w:hAnsi="Times New Roman" w:cs="Times New Roman"/>
        </w:rPr>
        <w:t>,</w:t>
      </w:r>
      <w:r w:rsidR="001F3627" w:rsidRPr="00660FE5">
        <w:rPr>
          <w:rFonts w:ascii="Times New Roman" w:hAnsi="Times New Roman" w:cs="Times New Roman"/>
        </w:rPr>
        <w:t xml:space="preserve"> барьеров применения и соответствующих логистических функций</w:t>
      </w:r>
      <w:r w:rsidR="001F3627" w:rsidRPr="000D42CD">
        <w:rPr>
          <w:rFonts w:ascii="Times New Roman" w:hAnsi="Times New Roman" w:cs="Times New Roman"/>
        </w:rPr>
        <w:t xml:space="preserve">, </w:t>
      </w:r>
      <w:r w:rsidR="001F3627" w:rsidRPr="00660FE5">
        <w:rPr>
          <w:rFonts w:ascii="Times New Roman" w:hAnsi="Times New Roman" w:cs="Times New Roman"/>
        </w:rPr>
        <w:t>выполнению которых способствует каждая технологическая инновация</w:t>
      </w:r>
      <w:r w:rsidR="001F3627" w:rsidRPr="000D42CD">
        <w:rPr>
          <w:rFonts w:ascii="Times New Roman" w:hAnsi="Times New Roman" w:cs="Times New Roman"/>
        </w:rPr>
        <w:t xml:space="preserve">; </w:t>
      </w:r>
      <w:r w:rsidR="001F3627">
        <w:rPr>
          <w:rFonts w:ascii="Times New Roman" w:hAnsi="Times New Roman" w:cs="Times New Roman"/>
        </w:rPr>
        <w:t>проанализировать влияние технологических инноваций на примере российских компаний</w:t>
      </w:r>
      <w:r w:rsidR="001F3627" w:rsidRPr="000D42CD">
        <w:rPr>
          <w:rFonts w:ascii="Times New Roman" w:hAnsi="Times New Roman" w:cs="Times New Roman"/>
        </w:rPr>
        <w:t xml:space="preserve">; </w:t>
      </w:r>
      <w:r w:rsidR="001F3627">
        <w:rPr>
          <w:rFonts w:ascii="Times New Roman" w:hAnsi="Times New Roman" w:cs="Times New Roman"/>
        </w:rPr>
        <w:t>составить общие практические рекомендации по выбору технологической инновации для инвестирования и внедрения</w:t>
      </w:r>
      <w:r w:rsidR="001F3627" w:rsidRPr="000D42CD">
        <w:rPr>
          <w:rFonts w:ascii="Times New Roman" w:hAnsi="Times New Roman" w:cs="Times New Roman"/>
        </w:rPr>
        <w:t xml:space="preserve">. </w:t>
      </w:r>
      <w:r w:rsidR="008C00D8">
        <w:rPr>
          <w:rFonts w:ascii="Times New Roman" w:hAnsi="Times New Roman" w:cs="Times New Roman"/>
        </w:rPr>
        <w:t xml:space="preserve">Заключение по </w:t>
      </w:r>
      <w:r w:rsidR="00891B22">
        <w:rPr>
          <w:rFonts w:ascii="Times New Roman" w:hAnsi="Times New Roman" w:cs="Times New Roman"/>
        </w:rPr>
        <w:t xml:space="preserve">поставленным для достижения цели </w:t>
      </w:r>
      <w:r w:rsidR="008C00D8">
        <w:rPr>
          <w:rFonts w:ascii="Times New Roman" w:hAnsi="Times New Roman" w:cs="Times New Roman"/>
        </w:rPr>
        <w:t>задачам</w:t>
      </w:r>
      <w:r w:rsidR="00891B22">
        <w:rPr>
          <w:rFonts w:ascii="Times New Roman" w:hAnsi="Times New Roman" w:cs="Times New Roman"/>
        </w:rPr>
        <w:t xml:space="preserve"> являе</w:t>
      </w:r>
      <w:r w:rsidR="00432678">
        <w:rPr>
          <w:rFonts w:ascii="Times New Roman" w:hAnsi="Times New Roman" w:cs="Times New Roman"/>
        </w:rPr>
        <w:t>тся следующим</w:t>
      </w:r>
      <w:r w:rsidR="001F3627">
        <w:rPr>
          <w:rFonts w:ascii="Times New Roman" w:hAnsi="Times New Roman" w:cs="Times New Roman"/>
          <w:lang w:val="en-US"/>
        </w:rPr>
        <w:t>:</w:t>
      </w:r>
    </w:p>
    <w:p w14:paraId="11F486EB" w14:textId="6B8374F3" w:rsidR="00CE421A" w:rsidRPr="00B822F9" w:rsidRDefault="0039647A" w:rsidP="00FC1278">
      <w:pPr>
        <w:pStyle w:val="a4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Достижению первой задачи</w:t>
      </w:r>
      <w:r w:rsidR="003A364E" w:rsidRPr="00D77B8E">
        <w:rPr>
          <w:rFonts w:ascii="Times New Roman" w:hAnsi="Times New Roman" w:cs="Times New Roman"/>
        </w:rPr>
        <w:t xml:space="preserve"> исследования способствовал анализ </w:t>
      </w:r>
      <w:r w:rsidR="00CE421A" w:rsidRPr="00D77B8E">
        <w:rPr>
          <w:rFonts w:ascii="Times New Roman" w:hAnsi="Times New Roman" w:cs="Times New Roman"/>
        </w:rPr>
        <w:t>исторических этапов развития логисти</w:t>
      </w:r>
      <w:r w:rsidR="00E650F6">
        <w:rPr>
          <w:rFonts w:ascii="Times New Roman" w:hAnsi="Times New Roman" w:cs="Times New Roman"/>
        </w:rPr>
        <w:t>ки и управления цепями поставок</w:t>
      </w:r>
      <w:r w:rsidR="00E650F6" w:rsidRPr="00ED6BA4">
        <w:rPr>
          <w:rFonts w:ascii="Times New Roman" w:hAnsi="Times New Roman" w:cs="Times New Roman"/>
        </w:rPr>
        <w:t xml:space="preserve">, </w:t>
      </w:r>
      <w:r w:rsidR="00E650F6">
        <w:rPr>
          <w:rFonts w:ascii="Times New Roman" w:hAnsi="Times New Roman" w:cs="Times New Roman"/>
        </w:rPr>
        <w:t xml:space="preserve">которое </w:t>
      </w:r>
      <w:r w:rsidR="00CE421A" w:rsidRPr="00D77B8E">
        <w:rPr>
          <w:rFonts w:ascii="Times New Roman" w:hAnsi="Times New Roman" w:cs="Times New Roman"/>
        </w:rPr>
        <w:t>позволило рассмотреть трансформирующую роль технологических инноваций</w:t>
      </w:r>
      <w:r w:rsidR="00E650F6">
        <w:rPr>
          <w:rFonts w:ascii="Times New Roman" w:hAnsi="Times New Roman" w:cs="Times New Roman"/>
        </w:rPr>
        <w:t xml:space="preserve"> на всех этапах исторического развития логистики и управления цепями поставо</w:t>
      </w:r>
      <w:r w:rsidR="00652226">
        <w:rPr>
          <w:rFonts w:ascii="Times New Roman" w:hAnsi="Times New Roman" w:cs="Times New Roman"/>
        </w:rPr>
        <w:t>к</w:t>
      </w:r>
      <w:r w:rsidR="00E650F6" w:rsidRPr="00ED6BA4">
        <w:rPr>
          <w:rFonts w:ascii="Times New Roman" w:hAnsi="Times New Roman" w:cs="Times New Roman"/>
        </w:rPr>
        <w:t>.</w:t>
      </w:r>
      <w:r w:rsidR="001F3627" w:rsidRPr="000D42CD">
        <w:rPr>
          <w:rFonts w:ascii="Times New Roman" w:hAnsi="Times New Roman" w:cs="Times New Roman"/>
        </w:rPr>
        <w:t xml:space="preserve"> </w:t>
      </w:r>
      <w:r w:rsidR="001F3627" w:rsidRPr="00D77B8E">
        <w:rPr>
          <w:rFonts w:ascii="Times New Roman" w:hAnsi="Times New Roman" w:cs="Times New Roman"/>
        </w:rPr>
        <w:t>Было проанализировано влияние технологических инноваций на развитие логистики и управления цепями поставок на каждом историческом этапе развития</w:t>
      </w:r>
      <w:r w:rsidR="001F3627" w:rsidRPr="000D42CD">
        <w:rPr>
          <w:rFonts w:ascii="Times New Roman" w:hAnsi="Times New Roman" w:cs="Times New Roman"/>
        </w:rPr>
        <w:t xml:space="preserve">. </w:t>
      </w:r>
      <w:r w:rsidR="00CE421A" w:rsidRPr="00D77B8E">
        <w:rPr>
          <w:rFonts w:ascii="Times New Roman" w:hAnsi="Times New Roman" w:cs="Times New Roman"/>
        </w:rPr>
        <w:t>Результаты анализа современного этапа развития логистики и управлен</w:t>
      </w:r>
      <w:r w:rsidR="00C04E40" w:rsidRPr="00D77B8E">
        <w:rPr>
          <w:rFonts w:ascii="Times New Roman" w:hAnsi="Times New Roman" w:cs="Times New Roman"/>
        </w:rPr>
        <w:t xml:space="preserve">ия цепями поставок подтвердили </w:t>
      </w:r>
      <w:r w:rsidR="00CE421A" w:rsidRPr="00D77B8E">
        <w:rPr>
          <w:rFonts w:ascii="Times New Roman" w:hAnsi="Times New Roman" w:cs="Times New Roman"/>
        </w:rPr>
        <w:t>важность технологических инноваци</w:t>
      </w:r>
      <w:r w:rsidR="00C04E40" w:rsidRPr="00D77B8E">
        <w:rPr>
          <w:rFonts w:ascii="Times New Roman" w:hAnsi="Times New Roman" w:cs="Times New Roman"/>
        </w:rPr>
        <w:t xml:space="preserve">й с точки зрения влияния на данное </w:t>
      </w:r>
      <w:r w:rsidR="00CE421A" w:rsidRPr="00D77B8E">
        <w:rPr>
          <w:rFonts w:ascii="Times New Roman" w:hAnsi="Times New Roman" w:cs="Times New Roman"/>
        </w:rPr>
        <w:t>развитие</w:t>
      </w:r>
      <w:r w:rsidR="00CE421A" w:rsidRPr="000D42CD">
        <w:rPr>
          <w:rFonts w:ascii="Times New Roman" w:hAnsi="Times New Roman" w:cs="Times New Roman"/>
        </w:rPr>
        <w:t xml:space="preserve">: </w:t>
      </w:r>
      <w:r w:rsidR="00CE421A" w:rsidRPr="00D77B8E">
        <w:rPr>
          <w:rFonts w:ascii="Times New Roman" w:hAnsi="Times New Roman" w:cs="Times New Roman"/>
        </w:rPr>
        <w:t>в настоящее время в следствие появления таких прорывных технологий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D77B8E">
        <w:rPr>
          <w:rFonts w:ascii="Times New Roman" w:hAnsi="Times New Roman" w:cs="Times New Roman"/>
        </w:rPr>
        <w:t>как Интернет Вещей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D77B8E">
        <w:rPr>
          <w:rFonts w:ascii="Times New Roman" w:hAnsi="Times New Roman" w:cs="Times New Roman"/>
        </w:rPr>
        <w:t>Машинное Обучение и др</w:t>
      </w:r>
      <w:r w:rsidR="00CE421A" w:rsidRPr="000D42CD">
        <w:rPr>
          <w:rFonts w:ascii="Times New Roman" w:hAnsi="Times New Roman" w:cs="Times New Roman"/>
        </w:rPr>
        <w:t xml:space="preserve">., </w:t>
      </w:r>
      <w:r w:rsidR="00CE421A" w:rsidRPr="00D77B8E">
        <w:rPr>
          <w:rFonts w:ascii="Times New Roman" w:hAnsi="Times New Roman" w:cs="Times New Roman"/>
        </w:rPr>
        <w:t xml:space="preserve">фактор технологических инноваций в развитии логистики и управлении цепями поставок </w:t>
      </w:r>
      <w:r w:rsidR="006710B6" w:rsidRPr="00D77B8E">
        <w:rPr>
          <w:rFonts w:ascii="Times New Roman" w:hAnsi="Times New Roman" w:cs="Times New Roman"/>
        </w:rPr>
        <w:t>определяется как особенно важный</w:t>
      </w:r>
      <w:r w:rsidR="00CE421A" w:rsidRPr="000D42CD">
        <w:rPr>
          <w:rFonts w:ascii="Times New Roman" w:hAnsi="Times New Roman" w:cs="Times New Roman"/>
        </w:rPr>
        <w:t xml:space="preserve">. </w:t>
      </w:r>
      <w:r w:rsidR="00CE421A" w:rsidRPr="00D77B8E">
        <w:rPr>
          <w:rFonts w:ascii="Times New Roman" w:hAnsi="Times New Roman" w:cs="Times New Roman"/>
        </w:rPr>
        <w:t>Современный этап развития логистики и управления цепями поставок вместе с наступающей Четвертой про</w:t>
      </w:r>
      <w:r w:rsidR="00A84661">
        <w:rPr>
          <w:rFonts w:ascii="Times New Roman" w:hAnsi="Times New Roman" w:cs="Times New Roman"/>
        </w:rPr>
        <w:t>мышленной революцией и Индустрией</w:t>
      </w:r>
      <w:r w:rsidR="00CE421A" w:rsidRPr="00D77B8E">
        <w:rPr>
          <w:rFonts w:ascii="Times New Roman" w:hAnsi="Times New Roman" w:cs="Times New Roman"/>
        </w:rPr>
        <w:t xml:space="preserve"> 4</w:t>
      </w:r>
      <w:r w:rsidR="00CE421A" w:rsidRPr="000D42CD">
        <w:rPr>
          <w:rFonts w:ascii="Times New Roman" w:hAnsi="Times New Roman" w:cs="Times New Roman"/>
        </w:rPr>
        <w:t xml:space="preserve">.0. </w:t>
      </w:r>
      <w:r w:rsidR="00CE421A" w:rsidRPr="00D77B8E">
        <w:rPr>
          <w:rFonts w:ascii="Times New Roman" w:hAnsi="Times New Roman" w:cs="Times New Roman"/>
        </w:rPr>
        <w:t>несет множество возможностей для всех индустрий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D77B8E">
        <w:rPr>
          <w:rFonts w:ascii="Times New Roman" w:hAnsi="Times New Roman" w:cs="Times New Roman"/>
        </w:rPr>
        <w:t>в том числе и для логистики</w:t>
      </w:r>
      <w:r w:rsidR="00CE421A" w:rsidRPr="000D42CD">
        <w:rPr>
          <w:rFonts w:ascii="Times New Roman" w:hAnsi="Times New Roman" w:cs="Times New Roman"/>
        </w:rPr>
        <w:t>.</w:t>
      </w:r>
      <w:r w:rsidR="00647866" w:rsidRPr="000D42CD">
        <w:rPr>
          <w:rFonts w:ascii="Times New Roman" w:hAnsi="Times New Roman" w:cs="Times New Roman"/>
        </w:rPr>
        <w:t xml:space="preserve"> </w:t>
      </w:r>
      <w:r w:rsidR="00A84661">
        <w:rPr>
          <w:rFonts w:ascii="Times New Roman" w:hAnsi="Times New Roman" w:cs="Times New Roman"/>
        </w:rPr>
        <w:t>Тем не менее</w:t>
      </w:r>
      <w:r w:rsidR="00A84661" w:rsidRPr="00ED6BA4">
        <w:rPr>
          <w:rFonts w:ascii="Times New Roman" w:hAnsi="Times New Roman" w:cs="Times New Roman"/>
        </w:rPr>
        <w:t xml:space="preserve">, </w:t>
      </w:r>
      <w:r w:rsidR="00A84661">
        <w:rPr>
          <w:rFonts w:ascii="Times New Roman" w:hAnsi="Times New Roman" w:cs="Times New Roman"/>
        </w:rPr>
        <w:t>по</w:t>
      </w:r>
      <w:r w:rsidR="00647866" w:rsidRPr="00D77B8E">
        <w:rPr>
          <w:rFonts w:ascii="Times New Roman" w:hAnsi="Times New Roman" w:cs="Times New Roman"/>
        </w:rPr>
        <w:t xml:space="preserve"> результатам анализа положений России в международных инновационных индексах</w:t>
      </w:r>
      <w:r w:rsidR="00647866" w:rsidRPr="000D42CD">
        <w:rPr>
          <w:rFonts w:ascii="Times New Roman" w:hAnsi="Times New Roman" w:cs="Times New Roman"/>
        </w:rPr>
        <w:t xml:space="preserve">, </w:t>
      </w:r>
      <w:r w:rsidR="00647866" w:rsidRPr="00D77B8E">
        <w:rPr>
          <w:rFonts w:ascii="Times New Roman" w:hAnsi="Times New Roman" w:cs="Times New Roman"/>
        </w:rPr>
        <w:t>выяснилось</w:t>
      </w:r>
      <w:r w:rsidR="00647866" w:rsidRPr="000D42CD">
        <w:rPr>
          <w:rFonts w:ascii="Times New Roman" w:hAnsi="Times New Roman" w:cs="Times New Roman"/>
        </w:rPr>
        <w:t xml:space="preserve">, </w:t>
      </w:r>
      <w:r w:rsidR="00647866" w:rsidRPr="00D77B8E">
        <w:rPr>
          <w:rFonts w:ascii="Times New Roman" w:hAnsi="Times New Roman" w:cs="Times New Roman"/>
        </w:rPr>
        <w:t>что</w:t>
      </w:r>
      <w:r w:rsidR="00440F47" w:rsidRPr="00D77B8E">
        <w:rPr>
          <w:rFonts w:ascii="Times New Roman" w:hAnsi="Times New Roman" w:cs="Times New Roman"/>
        </w:rPr>
        <w:t xml:space="preserve"> </w:t>
      </w:r>
      <w:r w:rsidR="00CE421A" w:rsidRPr="00D77B8E">
        <w:rPr>
          <w:rFonts w:ascii="Times New Roman" w:hAnsi="Times New Roman" w:cs="Times New Roman"/>
        </w:rPr>
        <w:t>инновационная система в России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D77B8E">
        <w:rPr>
          <w:rFonts w:ascii="Times New Roman" w:hAnsi="Times New Roman" w:cs="Times New Roman"/>
        </w:rPr>
        <w:t>как и условия для развития инноваций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D77B8E">
        <w:rPr>
          <w:rFonts w:ascii="Times New Roman" w:hAnsi="Times New Roman" w:cs="Times New Roman"/>
        </w:rPr>
        <w:t>находятся на начальной стадии развития</w:t>
      </w:r>
      <w:r w:rsidR="00CE421A" w:rsidRPr="000D42CD">
        <w:rPr>
          <w:rFonts w:ascii="Times New Roman" w:hAnsi="Times New Roman" w:cs="Times New Roman"/>
        </w:rPr>
        <w:t>.</w:t>
      </w:r>
      <w:r w:rsidR="00B822F9">
        <w:rPr>
          <w:rFonts w:ascii="Times New Roman" w:hAnsi="Times New Roman" w:cs="Times New Roman"/>
        </w:rPr>
        <w:t xml:space="preserve"> </w:t>
      </w:r>
      <w:r w:rsidR="00885C2D" w:rsidRPr="00B822F9">
        <w:rPr>
          <w:rFonts w:ascii="Times New Roman" w:hAnsi="Times New Roman" w:cs="Times New Roman"/>
        </w:rPr>
        <w:t>Так как</w:t>
      </w:r>
      <w:r w:rsidR="00CE421A" w:rsidRPr="00B822F9">
        <w:rPr>
          <w:rFonts w:ascii="Times New Roman" w:hAnsi="Times New Roman" w:cs="Times New Roman"/>
        </w:rPr>
        <w:t xml:space="preserve"> </w:t>
      </w:r>
      <w:r w:rsidR="00885C2D" w:rsidRPr="00B822F9">
        <w:rPr>
          <w:rFonts w:ascii="Times New Roman" w:hAnsi="Times New Roman" w:cs="Times New Roman"/>
        </w:rPr>
        <w:t>д</w:t>
      </w:r>
      <w:r w:rsidR="00CE421A" w:rsidRPr="00B822F9">
        <w:rPr>
          <w:rFonts w:ascii="Times New Roman" w:hAnsi="Times New Roman" w:cs="Times New Roman"/>
        </w:rPr>
        <w:t>альнейшее положение страны и о</w:t>
      </w:r>
      <w:r w:rsidR="00885C2D" w:rsidRPr="00B822F9">
        <w:rPr>
          <w:rFonts w:ascii="Times New Roman" w:hAnsi="Times New Roman" w:cs="Times New Roman"/>
        </w:rPr>
        <w:t xml:space="preserve">течественных индустрий напрямую </w:t>
      </w:r>
      <w:r w:rsidR="00CE421A" w:rsidRPr="00B822F9">
        <w:rPr>
          <w:rFonts w:ascii="Times New Roman" w:hAnsi="Times New Roman" w:cs="Times New Roman"/>
        </w:rPr>
        <w:t>зависит от</w:t>
      </w:r>
      <w:r w:rsidR="00885C2D" w:rsidRPr="00B822F9">
        <w:rPr>
          <w:rFonts w:ascii="Times New Roman" w:hAnsi="Times New Roman" w:cs="Times New Roman"/>
        </w:rPr>
        <w:t xml:space="preserve"> того, насколько успешно  будут применяться технологические инновации,</w:t>
      </w:r>
      <w:r w:rsidR="00CE421A" w:rsidRPr="00B822F9">
        <w:rPr>
          <w:rFonts w:ascii="Times New Roman" w:hAnsi="Times New Roman" w:cs="Times New Roman"/>
        </w:rPr>
        <w:t xml:space="preserve"> </w:t>
      </w:r>
      <w:r w:rsidR="00885C2D" w:rsidRPr="00B822F9">
        <w:rPr>
          <w:rFonts w:ascii="Times New Roman" w:hAnsi="Times New Roman" w:cs="Times New Roman"/>
        </w:rPr>
        <w:t xml:space="preserve">в настоящее время крайне </w:t>
      </w:r>
      <w:r w:rsidR="00CE421A" w:rsidRPr="00B822F9">
        <w:rPr>
          <w:rFonts w:ascii="Times New Roman" w:hAnsi="Times New Roman" w:cs="Times New Roman"/>
        </w:rPr>
        <w:t>важно понимать сущность главных технологических инноваций,</w:t>
      </w:r>
      <w:r w:rsidR="008A7AAB" w:rsidRPr="00B822F9">
        <w:rPr>
          <w:rFonts w:ascii="Times New Roman" w:hAnsi="Times New Roman" w:cs="Times New Roman"/>
        </w:rPr>
        <w:t xml:space="preserve"> механизмов </w:t>
      </w:r>
      <w:r w:rsidR="00885C2D" w:rsidRPr="00B822F9">
        <w:rPr>
          <w:rFonts w:ascii="Times New Roman" w:hAnsi="Times New Roman" w:cs="Times New Roman"/>
        </w:rPr>
        <w:t xml:space="preserve">их </w:t>
      </w:r>
      <w:r w:rsidR="008A7AAB" w:rsidRPr="00B822F9">
        <w:rPr>
          <w:rFonts w:ascii="Times New Roman" w:hAnsi="Times New Roman" w:cs="Times New Roman"/>
        </w:rPr>
        <w:t xml:space="preserve">функционирования, </w:t>
      </w:r>
      <w:r w:rsidR="00CE421A" w:rsidRPr="00B822F9">
        <w:rPr>
          <w:rFonts w:ascii="Times New Roman" w:hAnsi="Times New Roman" w:cs="Times New Roman"/>
        </w:rPr>
        <w:t xml:space="preserve"> сфер, </w:t>
      </w:r>
      <w:r w:rsidR="008A7AAB" w:rsidRPr="00B822F9">
        <w:rPr>
          <w:rFonts w:ascii="Times New Roman" w:hAnsi="Times New Roman" w:cs="Times New Roman"/>
        </w:rPr>
        <w:t>возможностей и барьеров</w:t>
      </w:r>
      <w:r w:rsidR="00885C2D" w:rsidRPr="00B822F9">
        <w:rPr>
          <w:rFonts w:ascii="Times New Roman" w:hAnsi="Times New Roman" w:cs="Times New Roman"/>
        </w:rPr>
        <w:t xml:space="preserve"> применения для того, чтобы уметь </w:t>
      </w:r>
      <w:r w:rsidR="008A7AAB" w:rsidRPr="00B822F9">
        <w:rPr>
          <w:rFonts w:ascii="Times New Roman" w:hAnsi="Times New Roman" w:cs="Times New Roman"/>
        </w:rPr>
        <w:lastRenderedPageBreak/>
        <w:t xml:space="preserve">правильно </w:t>
      </w:r>
      <w:r w:rsidR="00885C2D" w:rsidRPr="00B822F9">
        <w:rPr>
          <w:rFonts w:ascii="Times New Roman" w:hAnsi="Times New Roman" w:cs="Times New Roman"/>
        </w:rPr>
        <w:t xml:space="preserve">идентифицировать релевантную технологическую инновацию и оценивать </w:t>
      </w:r>
      <w:r w:rsidR="008A7AAB" w:rsidRPr="00B822F9">
        <w:rPr>
          <w:rFonts w:ascii="Times New Roman" w:hAnsi="Times New Roman" w:cs="Times New Roman"/>
        </w:rPr>
        <w:t>возможности</w:t>
      </w:r>
      <w:r w:rsidR="00CE421A" w:rsidRPr="00B822F9">
        <w:rPr>
          <w:rFonts w:ascii="Times New Roman" w:hAnsi="Times New Roman" w:cs="Times New Roman"/>
        </w:rPr>
        <w:t xml:space="preserve"> </w:t>
      </w:r>
      <w:r w:rsidR="00885C2D" w:rsidRPr="00B822F9">
        <w:rPr>
          <w:rFonts w:ascii="Times New Roman" w:hAnsi="Times New Roman" w:cs="Times New Roman"/>
        </w:rPr>
        <w:t xml:space="preserve">её </w:t>
      </w:r>
      <w:r w:rsidR="00CE421A" w:rsidRPr="00B822F9">
        <w:rPr>
          <w:rFonts w:ascii="Times New Roman" w:hAnsi="Times New Roman" w:cs="Times New Roman"/>
        </w:rPr>
        <w:t>внедрения в логистику и управление цепями поставок</w:t>
      </w:r>
      <w:r w:rsidR="00885C2D" w:rsidRPr="00B822F9">
        <w:rPr>
          <w:rFonts w:ascii="Times New Roman" w:hAnsi="Times New Roman" w:cs="Times New Roman"/>
        </w:rPr>
        <w:t xml:space="preserve"> той или иной компании.</w:t>
      </w:r>
    </w:p>
    <w:p w14:paraId="6CE89878" w14:textId="3AECDA35" w:rsidR="00CE421A" w:rsidRPr="000D42CD" w:rsidRDefault="008C4D05" w:rsidP="00FC1278">
      <w:pPr>
        <w:pStyle w:val="a4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Первы</w:t>
      </w:r>
      <w:r w:rsidR="008C00D8">
        <w:rPr>
          <w:rFonts w:ascii="Times New Roman" w:hAnsi="Times New Roman" w:cs="Times New Roman"/>
        </w:rPr>
        <w:t>м шагом к достижению второй задачи</w:t>
      </w:r>
      <w:r w:rsidRPr="00D77B8E">
        <w:rPr>
          <w:rFonts w:ascii="Times New Roman" w:hAnsi="Times New Roman" w:cs="Times New Roman"/>
        </w:rPr>
        <w:t xml:space="preserve"> было определение технологических инноваций</w:t>
      </w:r>
      <w:r w:rsidR="00AF05E2" w:rsidRPr="00D77B8E">
        <w:rPr>
          <w:rFonts w:ascii="Times New Roman" w:hAnsi="Times New Roman" w:cs="Times New Roman"/>
        </w:rPr>
        <w:t xml:space="preserve"> для дальнейшего рассмотрения</w:t>
      </w:r>
      <w:r w:rsidR="00AF05E2" w:rsidRPr="000D42CD">
        <w:rPr>
          <w:rFonts w:ascii="Times New Roman" w:hAnsi="Times New Roman" w:cs="Times New Roman"/>
        </w:rPr>
        <w:t xml:space="preserve">. </w:t>
      </w:r>
      <w:r w:rsidR="00AF05E2" w:rsidRPr="00D77B8E">
        <w:rPr>
          <w:rFonts w:ascii="Times New Roman" w:hAnsi="Times New Roman" w:cs="Times New Roman"/>
        </w:rPr>
        <w:t>Для анализа были выбраны те технологические инновации</w:t>
      </w:r>
      <w:r w:rsidR="00AF05E2" w:rsidRPr="000D42CD">
        <w:rPr>
          <w:rFonts w:ascii="Times New Roman" w:hAnsi="Times New Roman" w:cs="Times New Roman"/>
        </w:rPr>
        <w:t xml:space="preserve">, </w:t>
      </w:r>
      <w:r w:rsidR="00AF05E2" w:rsidRPr="00D77B8E">
        <w:rPr>
          <w:rFonts w:ascii="Times New Roman" w:hAnsi="Times New Roman" w:cs="Times New Roman"/>
        </w:rPr>
        <w:t>которые оцениваются экспертами</w:t>
      </w:r>
      <w:r w:rsidR="00AF05E2" w:rsidRPr="000D42CD">
        <w:rPr>
          <w:rFonts w:ascii="Times New Roman" w:hAnsi="Times New Roman" w:cs="Times New Roman"/>
        </w:rPr>
        <w:t xml:space="preserve">, </w:t>
      </w:r>
      <w:r w:rsidR="00AF05E2" w:rsidRPr="00D77B8E">
        <w:rPr>
          <w:rFonts w:ascii="Times New Roman" w:hAnsi="Times New Roman" w:cs="Times New Roman"/>
        </w:rPr>
        <w:t>как</w:t>
      </w:r>
      <w:r w:rsidR="00BD53C2" w:rsidRPr="00D77B8E">
        <w:rPr>
          <w:rFonts w:ascii="Times New Roman" w:hAnsi="Times New Roman" w:cs="Times New Roman"/>
        </w:rPr>
        <w:t xml:space="preserve"> актуальные для мировой индустрии логистики и управления цепями поставок</w:t>
      </w:r>
      <w:r w:rsidR="00BD53C2" w:rsidRPr="000D42CD">
        <w:rPr>
          <w:rFonts w:ascii="Times New Roman" w:hAnsi="Times New Roman" w:cs="Times New Roman"/>
        </w:rPr>
        <w:t xml:space="preserve"> </w:t>
      </w:r>
      <w:r w:rsidR="00BD53C2" w:rsidRPr="00D77B8E">
        <w:rPr>
          <w:rFonts w:ascii="Times New Roman" w:hAnsi="Times New Roman" w:cs="Times New Roman"/>
        </w:rPr>
        <w:t>на данный момент</w:t>
      </w:r>
      <w:r w:rsidR="00BD53C2" w:rsidRPr="000D42CD">
        <w:rPr>
          <w:rFonts w:ascii="Times New Roman" w:hAnsi="Times New Roman" w:cs="Times New Roman"/>
        </w:rPr>
        <w:t xml:space="preserve">, </w:t>
      </w:r>
      <w:r w:rsidR="00BD53C2" w:rsidRPr="00D77B8E">
        <w:rPr>
          <w:rFonts w:ascii="Times New Roman" w:hAnsi="Times New Roman" w:cs="Times New Roman"/>
        </w:rPr>
        <w:t>и те</w:t>
      </w:r>
      <w:r w:rsidR="00BD53C2" w:rsidRPr="000D42CD">
        <w:rPr>
          <w:rFonts w:ascii="Times New Roman" w:hAnsi="Times New Roman" w:cs="Times New Roman"/>
        </w:rPr>
        <w:t xml:space="preserve">, </w:t>
      </w:r>
      <w:r w:rsidR="00BD53C2" w:rsidRPr="00D77B8E">
        <w:rPr>
          <w:rFonts w:ascii="Times New Roman" w:hAnsi="Times New Roman" w:cs="Times New Roman"/>
        </w:rPr>
        <w:t xml:space="preserve">которые будут актуальны для индустрии в срок </w:t>
      </w:r>
      <w:r w:rsidR="00BD53C2" w:rsidRPr="000D42CD">
        <w:rPr>
          <w:rFonts w:ascii="Times New Roman" w:hAnsi="Times New Roman" w:cs="Times New Roman"/>
        </w:rPr>
        <w:t>&gt;</w:t>
      </w:r>
      <w:r w:rsidR="00671FBD">
        <w:rPr>
          <w:rFonts w:ascii="Times New Roman" w:hAnsi="Times New Roman" w:cs="Times New Roman"/>
        </w:rPr>
        <w:t xml:space="preserve"> </w:t>
      </w:r>
      <w:r w:rsidR="00BD53C2" w:rsidRPr="000D42CD">
        <w:rPr>
          <w:rFonts w:ascii="Times New Roman" w:hAnsi="Times New Roman" w:cs="Times New Roman"/>
        </w:rPr>
        <w:t xml:space="preserve">5 </w:t>
      </w:r>
      <w:r w:rsidR="00BD53C2" w:rsidRPr="00D77B8E">
        <w:rPr>
          <w:rFonts w:ascii="Times New Roman" w:hAnsi="Times New Roman" w:cs="Times New Roman"/>
        </w:rPr>
        <w:t>лет</w:t>
      </w:r>
      <w:r w:rsidR="00BD53C2" w:rsidRPr="000D42CD">
        <w:rPr>
          <w:rFonts w:ascii="Times New Roman" w:hAnsi="Times New Roman" w:cs="Times New Roman"/>
        </w:rPr>
        <w:t>.</w:t>
      </w:r>
      <w:r w:rsidR="002A2B49" w:rsidRPr="000D42CD">
        <w:rPr>
          <w:rFonts w:ascii="Times New Roman" w:hAnsi="Times New Roman" w:cs="Times New Roman"/>
        </w:rPr>
        <w:t xml:space="preserve"> </w:t>
      </w:r>
      <w:r w:rsidR="002A2B49" w:rsidRPr="00D77B8E">
        <w:rPr>
          <w:rFonts w:ascii="Times New Roman" w:hAnsi="Times New Roman" w:cs="Times New Roman"/>
        </w:rPr>
        <w:t>Технологические инновации</w:t>
      </w:r>
      <w:r w:rsidR="002A2B49" w:rsidRPr="000D42CD">
        <w:rPr>
          <w:rFonts w:ascii="Times New Roman" w:hAnsi="Times New Roman" w:cs="Times New Roman"/>
        </w:rPr>
        <w:t xml:space="preserve">, </w:t>
      </w:r>
      <w:r w:rsidR="002A2B49" w:rsidRPr="00D77B8E">
        <w:rPr>
          <w:rFonts w:ascii="Times New Roman" w:hAnsi="Times New Roman" w:cs="Times New Roman"/>
        </w:rPr>
        <w:t>расцениваемые экспертами</w:t>
      </w:r>
      <w:r w:rsidR="002A2B49" w:rsidRPr="000D42CD">
        <w:rPr>
          <w:rFonts w:ascii="Times New Roman" w:hAnsi="Times New Roman" w:cs="Times New Roman"/>
        </w:rPr>
        <w:t xml:space="preserve">, </w:t>
      </w:r>
      <w:r w:rsidR="002A2B49" w:rsidRPr="00D77B8E">
        <w:rPr>
          <w:rFonts w:ascii="Times New Roman" w:hAnsi="Times New Roman" w:cs="Times New Roman"/>
        </w:rPr>
        <w:t>как инновации</w:t>
      </w:r>
      <w:r w:rsidR="002A2B49" w:rsidRPr="000D42CD">
        <w:rPr>
          <w:rFonts w:ascii="Times New Roman" w:hAnsi="Times New Roman" w:cs="Times New Roman"/>
        </w:rPr>
        <w:t xml:space="preserve">, </w:t>
      </w:r>
      <w:r w:rsidR="002A2B49" w:rsidRPr="00D77B8E">
        <w:rPr>
          <w:rFonts w:ascii="Times New Roman" w:hAnsi="Times New Roman" w:cs="Times New Roman"/>
        </w:rPr>
        <w:t>актуальные для мировой индустрии в срок</w:t>
      </w:r>
      <w:r w:rsidR="002A2B49" w:rsidRPr="000D42CD">
        <w:rPr>
          <w:rFonts w:ascii="Times New Roman" w:hAnsi="Times New Roman" w:cs="Times New Roman"/>
        </w:rPr>
        <w:t xml:space="preserve"> &gt;</w:t>
      </w:r>
      <w:r w:rsidR="00671FBD">
        <w:rPr>
          <w:rFonts w:ascii="Times New Roman" w:hAnsi="Times New Roman" w:cs="Times New Roman"/>
        </w:rPr>
        <w:t xml:space="preserve"> </w:t>
      </w:r>
      <w:r w:rsidR="002A2B49" w:rsidRPr="000D42CD">
        <w:rPr>
          <w:rFonts w:ascii="Times New Roman" w:hAnsi="Times New Roman" w:cs="Times New Roman"/>
        </w:rPr>
        <w:t xml:space="preserve">5 </w:t>
      </w:r>
      <w:r w:rsidR="002A2B49" w:rsidRPr="00D77B8E">
        <w:rPr>
          <w:rFonts w:ascii="Times New Roman" w:hAnsi="Times New Roman" w:cs="Times New Roman"/>
        </w:rPr>
        <w:t>лет</w:t>
      </w:r>
      <w:r w:rsidR="002A2B49" w:rsidRPr="000D42CD">
        <w:rPr>
          <w:rFonts w:ascii="Times New Roman" w:hAnsi="Times New Roman" w:cs="Times New Roman"/>
        </w:rPr>
        <w:t xml:space="preserve">, </w:t>
      </w:r>
      <w:r w:rsidR="002A2B49" w:rsidRPr="00D77B8E">
        <w:rPr>
          <w:rFonts w:ascii="Times New Roman" w:hAnsi="Times New Roman" w:cs="Times New Roman"/>
        </w:rPr>
        <w:t>не подлежали дальнейшему рассмотрению</w:t>
      </w:r>
      <w:r w:rsidR="002A2B49" w:rsidRPr="000D42CD">
        <w:rPr>
          <w:rFonts w:ascii="Times New Roman" w:hAnsi="Times New Roman" w:cs="Times New Roman"/>
        </w:rPr>
        <w:t xml:space="preserve"> </w:t>
      </w:r>
      <w:r w:rsidR="008273CA">
        <w:rPr>
          <w:rFonts w:ascii="Times New Roman" w:hAnsi="Times New Roman" w:cs="Times New Roman"/>
        </w:rPr>
        <w:t xml:space="preserve">ввиду определенных </w:t>
      </w:r>
      <w:r w:rsidR="002A2B49" w:rsidRPr="00D77B8E">
        <w:rPr>
          <w:rFonts w:ascii="Times New Roman" w:hAnsi="Times New Roman" w:cs="Times New Roman"/>
        </w:rPr>
        <w:t>ограничительных барьеров</w:t>
      </w:r>
      <w:r w:rsidR="002A2B49" w:rsidRPr="000D42CD">
        <w:rPr>
          <w:rFonts w:ascii="Times New Roman" w:hAnsi="Times New Roman" w:cs="Times New Roman"/>
        </w:rPr>
        <w:t xml:space="preserve">, </w:t>
      </w:r>
      <w:r w:rsidR="002A2B49" w:rsidRPr="00D77B8E">
        <w:rPr>
          <w:rFonts w:ascii="Times New Roman" w:hAnsi="Times New Roman" w:cs="Times New Roman"/>
        </w:rPr>
        <w:t>которые препятствуют использованию</w:t>
      </w:r>
      <w:r w:rsidR="002A2B49" w:rsidRPr="000D42CD">
        <w:rPr>
          <w:rFonts w:ascii="Times New Roman" w:hAnsi="Times New Roman" w:cs="Times New Roman"/>
        </w:rPr>
        <w:t xml:space="preserve">, </w:t>
      </w:r>
      <w:r w:rsidR="002A2B49" w:rsidRPr="00D77B8E">
        <w:rPr>
          <w:rFonts w:ascii="Times New Roman" w:hAnsi="Times New Roman" w:cs="Times New Roman"/>
        </w:rPr>
        <w:t>внедрению и их распространению в индустрии</w:t>
      </w:r>
      <w:r w:rsidR="002A2B49" w:rsidRPr="000D42CD">
        <w:rPr>
          <w:rFonts w:ascii="Times New Roman" w:hAnsi="Times New Roman" w:cs="Times New Roman"/>
        </w:rPr>
        <w:t>.</w:t>
      </w:r>
      <w:r w:rsidR="008141E8" w:rsidRPr="000D42CD">
        <w:rPr>
          <w:rFonts w:ascii="Times New Roman" w:hAnsi="Times New Roman" w:cs="Times New Roman"/>
        </w:rPr>
        <w:t xml:space="preserve"> </w:t>
      </w:r>
      <w:r w:rsidR="007A46C7" w:rsidRPr="00D77B8E">
        <w:rPr>
          <w:rFonts w:ascii="Times New Roman" w:hAnsi="Times New Roman" w:cs="Times New Roman"/>
        </w:rPr>
        <w:t>В результате последующего анализа выявленных технологических инноваций была определена</w:t>
      </w:r>
      <w:r w:rsidR="00CE421A" w:rsidRPr="00D77B8E">
        <w:rPr>
          <w:rFonts w:ascii="Times New Roman" w:hAnsi="Times New Roman" w:cs="Times New Roman"/>
        </w:rPr>
        <w:t xml:space="preserve"> функциональность современных технологических инноваций</w:t>
      </w:r>
      <w:r w:rsidR="007A46C7" w:rsidRPr="000D42CD">
        <w:rPr>
          <w:rFonts w:ascii="Times New Roman" w:hAnsi="Times New Roman" w:cs="Times New Roman"/>
        </w:rPr>
        <w:t xml:space="preserve"> с </w:t>
      </w:r>
      <w:r w:rsidR="007A46C7" w:rsidRPr="00D77B8E">
        <w:rPr>
          <w:rFonts w:ascii="Times New Roman" w:hAnsi="Times New Roman" w:cs="Times New Roman"/>
        </w:rPr>
        <w:t>точки</w:t>
      </w:r>
      <w:r w:rsidR="00273F12" w:rsidRPr="00D77B8E">
        <w:rPr>
          <w:rFonts w:ascii="Times New Roman" w:hAnsi="Times New Roman" w:cs="Times New Roman"/>
        </w:rPr>
        <w:t xml:space="preserve"> зрения предоставляемых бизнес-решений</w:t>
      </w:r>
      <w:r w:rsidR="00273F12" w:rsidRPr="000D42CD">
        <w:rPr>
          <w:rFonts w:ascii="Times New Roman" w:hAnsi="Times New Roman" w:cs="Times New Roman"/>
        </w:rPr>
        <w:t>.</w:t>
      </w:r>
      <w:r w:rsidR="009645B5" w:rsidRPr="000D42CD">
        <w:rPr>
          <w:rFonts w:ascii="Times New Roman" w:hAnsi="Times New Roman" w:cs="Times New Roman"/>
        </w:rPr>
        <w:t xml:space="preserve"> </w:t>
      </w:r>
      <w:r w:rsidR="009645B5" w:rsidRPr="00D77B8E">
        <w:rPr>
          <w:rFonts w:ascii="Times New Roman" w:hAnsi="Times New Roman" w:cs="Times New Roman"/>
        </w:rPr>
        <w:t>Была использована классиф</w:t>
      </w:r>
      <w:r w:rsidR="00273F12" w:rsidRPr="00D77B8E">
        <w:rPr>
          <w:rFonts w:ascii="Times New Roman" w:hAnsi="Times New Roman" w:cs="Times New Roman"/>
        </w:rPr>
        <w:t xml:space="preserve">икация ключевых и поддерживающих логистических функций </w:t>
      </w:r>
      <w:r w:rsidR="009645B5" w:rsidRPr="00D77B8E">
        <w:rPr>
          <w:rFonts w:ascii="Times New Roman" w:hAnsi="Times New Roman" w:cs="Times New Roman"/>
        </w:rPr>
        <w:t xml:space="preserve">для </w:t>
      </w:r>
      <w:r w:rsidR="00AA591F" w:rsidRPr="00D77B8E">
        <w:rPr>
          <w:rFonts w:ascii="Times New Roman" w:hAnsi="Times New Roman" w:cs="Times New Roman"/>
        </w:rPr>
        <w:t>того</w:t>
      </w:r>
      <w:r w:rsidR="00AA591F" w:rsidRPr="000D42CD">
        <w:rPr>
          <w:rFonts w:ascii="Times New Roman" w:hAnsi="Times New Roman" w:cs="Times New Roman"/>
        </w:rPr>
        <w:t xml:space="preserve">, </w:t>
      </w:r>
      <w:r w:rsidR="00AA591F" w:rsidRPr="00D77B8E">
        <w:rPr>
          <w:rFonts w:ascii="Times New Roman" w:hAnsi="Times New Roman" w:cs="Times New Roman"/>
        </w:rPr>
        <w:t>чтобы соотнести каждое бизнес-решение</w:t>
      </w:r>
      <w:r w:rsidR="00AA591F" w:rsidRPr="000D42CD">
        <w:rPr>
          <w:rFonts w:ascii="Times New Roman" w:hAnsi="Times New Roman" w:cs="Times New Roman"/>
        </w:rPr>
        <w:t xml:space="preserve">, </w:t>
      </w:r>
      <w:r w:rsidR="00AA591F" w:rsidRPr="00D77B8E">
        <w:rPr>
          <w:rFonts w:ascii="Times New Roman" w:hAnsi="Times New Roman" w:cs="Times New Roman"/>
        </w:rPr>
        <w:t>соответствующее той или иной технологической инновации</w:t>
      </w:r>
      <w:r w:rsidR="00273F12" w:rsidRPr="000D42CD">
        <w:rPr>
          <w:rFonts w:ascii="Times New Roman" w:hAnsi="Times New Roman" w:cs="Times New Roman"/>
        </w:rPr>
        <w:t xml:space="preserve"> с логистической функцией, выполнению которой </w:t>
      </w:r>
      <w:r w:rsidR="00967BF5" w:rsidRPr="000D42CD">
        <w:rPr>
          <w:rFonts w:ascii="Times New Roman" w:hAnsi="Times New Roman" w:cs="Times New Roman"/>
        </w:rPr>
        <w:t xml:space="preserve">оно способствует. </w:t>
      </w:r>
      <w:r w:rsidR="00967BF5" w:rsidRPr="00D77B8E">
        <w:rPr>
          <w:rFonts w:ascii="Times New Roman" w:hAnsi="Times New Roman" w:cs="Times New Roman"/>
        </w:rPr>
        <w:t xml:space="preserve">Были определены </w:t>
      </w:r>
      <w:r w:rsidR="008279B8" w:rsidRPr="00D77B8E">
        <w:rPr>
          <w:rFonts w:ascii="Times New Roman" w:hAnsi="Times New Roman" w:cs="Times New Roman"/>
        </w:rPr>
        <w:t>основные логистические функции</w:t>
      </w:r>
      <w:r w:rsidR="008279B8" w:rsidRPr="000D42CD">
        <w:rPr>
          <w:rFonts w:ascii="Times New Roman" w:hAnsi="Times New Roman" w:cs="Times New Roman"/>
        </w:rPr>
        <w:t xml:space="preserve">, </w:t>
      </w:r>
      <w:r w:rsidR="008279B8" w:rsidRPr="00D77B8E">
        <w:rPr>
          <w:rFonts w:ascii="Times New Roman" w:hAnsi="Times New Roman" w:cs="Times New Roman"/>
        </w:rPr>
        <w:t>на которые направляются бизнес-решения определенных технологических инноваций</w:t>
      </w:r>
      <w:r w:rsidR="008279B8" w:rsidRPr="000D42CD">
        <w:rPr>
          <w:rFonts w:ascii="Times New Roman" w:hAnsi="Times New Roman" w:cs="Times New Roman"/>
        </w:rPr>
        <w:t xml:space="preserve">, </w:t>
      </w:r>
      <w:r w:rsidR="008279B8" w:rsidRPr="00D77B8E">
        <w:rPr>
          <w:rFonts w:ascii="Times New Roman" w:hAnsi="Times New Roman" w:cs="Times New Roman"/>
        </w:rPr>
        <w:t>а также те логистические функции</w:t>
      </w:r>
      <w:r w:rsidR="00967BF5" w:rsidRPr="000D42CD">
        <w:rPr>
          <w:rFonts w:ascii="Times New Roman" w:hAnsi="Times New Roman" w:cs="Times New Roman"/>
        </w:rPr>
        <w:t xml:space="preserve">, </w:t>
      </w:r>
      <w:r w:rsidR="008279B8" w:rsidRPr="00D77B8E">
        <w:rPr>
          <w:rFonts w:ascii="Times New Roman" w:hAnsi="Times New Roman" w:cs="Times New Roman"/>
        </w:rPr>
        <w:t>содей</w:t>
      </w:r>
      <w:r w:rsidR="008273CA">
        <w:rPr>
          <w:rFonts w:ascii="Times New Roman" w:hAnsi="Times New Roman" w:cs="Times New Roman"/>
        </w:rPr>
        <w:t>ствию выполнения которых</w:t>
      </w:r>
      <w:r w:rsidR="008279B8" w:rsidRPr="00D77B8E">
        <w:rPr>
          <w:rFonts w:ascii="Times New Roman" w:hAnsi="Times New Roman" w:cs="Times New Roman"/>
        </w:rPr>
        <w:t xml:space="preserve"> на данный момент направляется </w:t>
      </w:r>
      <w:r w:rsidR="00967BF5" w:rsidRPr="00D77B8E">
        <w:rPr>
          <w:rFonts w:ascii="Times New Roman" w:hAnsi="Times New Roman" w:cs="Times New Roman"/>
        </w:rPr>
        <w:t>большинство бизнес-решений</w:t>
      </w:r>
      <w:r w:rsidR="008279B8" w:rsidRPr="00D77B8E">
        <w:rPr>
          <w:rFonts w:ascii="Times New Roman" w:hAnsi="Times New Roman" w:cs="Times New Roman"/>
        </w:rPr>
        <w:t xml:space="preserve"> технологических инноваций</w:t>
      </w:r>
      <w:r w:rsidR="008279B8" w:rsidRPr="000D42CD">
        <w:rPr>
          <w:rFonts w:ascii="Times New Roman" w:hAnsi="Times New Roman" w:cs="Times New Roman"/>
        </w:rPr>
        <w:t>.</w:t>
      </w:r>
      <w:r w:rsidR="003B761D" w:rsidRPr="000D42CD">
        <w:rPr>
          <w:rFonts w:ascii="Times New Roman" w:hAnsi="Times New Roman" w:cs="Times New Roman"/>
        </w:rPr>
        <w:t xml:space="preserve"> </w:t>
      </w:r>
      <w:r w:rsidR="003B761D" w:rsidRPr="00D77B8E">
        <w:rPr>
          <w:rFonts w:ascii="Times New Roman" w:hAnsi="Times New Roman" w:cs="Times New Roman"/>
        </w:rPr>
        <w:t xml:space="preserve"> </w:t>
      </w:r>
    </w:p>
    <w:p w14:paraId="73DBC556" w14:textId="5580AEC1" w:rsidR="008279B8" w:rsidRPr="000D42CD" w:rsidRDefault="008279B8" w:rsidP="00B66D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t>Для того</w:t>
      </w:r>
      <w:r w:rsidRPr="000D42CD">
        <w:rPr>
          <w:rFonts w:ascii="Times New Roman" w:hAnsi="Times New Roman" w:cs="Times New Roman"/>
        </w:rPr>
        <w:t xml:space="preserve">, </w:t>
      </w:r>
      <w:r w:rsidRPr="00B4573F">
        <w:rPr>
          <w:rFonts w:ascii="Times New Roman" w:hAnsi="Times New Roman" w:cs="Times New Roman"/>
        </w:rPr>
        <w:t>чтобы проанализировать влияние технологических инноваций на примере российских компаний</w:t>
      </w:r>
      <w:r w:rsidRPr="000D42CD">
        <w:rPr>
          <w:rFonts w:ascii="Times New Roman" w:hAnsi="Times New Roman" w:cs="Times New Roman"/>
        </w:rPr>
        <w:t>,</w:t>
      </w:r>
      <w:r w:rsidR="002E681D">
        <w:rPr>
          <w:rFonts w:ascii="Times New Roman" w:hAnsi="Times New Roman" w:cs="Times New Roman"/>
        </w:rPr>
        <w:t xml:space="preserve"> было необходимо принять решение о выборе нескольких технологических инноваций для дальнейшего рассмотрения</w:t>
      </w:r>
      <w:r w:rsidR="002E681D" w:rsidRPr="00ED6BA4">
        <w:rPr>
          <w:rFonts w:ascii="Times New Roman" w:hAnsi="Times New Roman" w:cs="Times New Roman"/>
        </w:rPr>
        <w:t xml:space="preserve">. </w:t>
      </w:r>
      <w:r w:rsidR="002E681D">
        <w:rPr>
          <w:rFonts w:ascii="Times New Roman" w:hAnsi="Times New Roman" w:cs="Times New Roman"/>
        </w:rPr>
        <w:t>Посредством применения метода анализа иерархий и экспертного мнения был получен результат</w:t>
      </w:r>
      <w:r w:rsidR="002E681D" w:rsidRPr="00ED6BA4">
        <w:rPr>
          <w:rFonts w:ascii="Times New Roman" w:hAnsi="Times New Roman" w:cs="Times New Roman"/>
        </w:rPr>
        <w:t xml:space="preserve">, </w:t>
      </w:r>
      <w:r w:rsidR="002E681D">
        <w:rPr>
          <w:rFonts w:ascii="Times New Roman" w:hAnsi="Times New Roman" w:cs="Times New Roman"/>
        </w:rPr>
        <w:t xml:space="preserve">позволивший сформулировать </w:t>
      </w:r>
      <w:r w:rsidR="00EC7058">
        <w:rPr>
          <w:rFonts w:ascii="Times New Roman" w:hAnsi="Times New Roman" w:cs="Times New Roman"/>
        </w:rPr>
        <w:t>гипотезу</w:t>
      </w:r>
      <w:r w:rsidR="003B0340">
        <w:rPr>
          <w:rFonts w:ascii="Times New Roman" w:hAnsi="Times New Roman" w:cs="Times New Roman"/>
        </w:rPr>
        <w:t xml:space="preserve"> № 1</w:t>
      </w:r>
      <w:r w:rsidR="003B0340" w:rsidRPr="000D42CD">
        <w:rPr>
          <w:rFonts w:ascii="Times New Roman" w:hAnsi="Times New Roman" w:cs="Times New Roman"/>
        </w:rPr>
        <w:t xml:space="preserve">, </w:t>
      </w:r>
      <w:r w:rsidR="003B0340">
        <w:rPr>
          <w:rFonts w:ascii="Times New Roman" w:hAnsi="Times New Roman" w:cs="Times New Roman"/>
        </w:rPr>
        <w:t>в соответствии с которой предполагалось</w:t>
      </w:r>
      <w:r w:rsidR="00222179" w:rsidRPr="000D42CD">
        <w:rPr>
          <w:rFonts w:ascii="Times New Roman" w:hAnsi="Times New Roman" w:cs="Times New Roman"/>
        </w:rPr>
        <w:t xml:space="preserve">, </w:t>
      </w:r>
      <w:r w:rsidR="00222179" w:rsidRPr="00B4573F">
        <w:rPr>
          <w:rFonts w:ascii="Times New Roman" w:hAnsi="Times New Roman" w:cs="Times New Roman"/>
        </w:rPr>
        <w:t>что технологическими инновациями</w:t>
      </w:r>
      <w:r w:rsidR="00222179" w:rsidRPr="000D42CD">
        <w:rPr>
          <w:rFonts w:ascii="Times New Roman" w:hAnsi="Times New Roman" w:cs="Times New Roman"/>
        </w:rPr>
        <w:t xml:space="preserve">, </w:t>
      </w:r>
      <w:r w:rsidR="00222179" w:rsidRPr="00B4573F">
        <w:rPr>
          <w:rFonts w:ascii="Times New Roman" w:hAnsi="Times New Roman" w:cs="Times New Roman"/>
        </w:rPr>
        <w:t>готовыми к использованию и внедр</w:t>
      </w:r>
      <w:r w:rsidR="003B761D">
        <w:rPr>
          <w:rFonts w:ascii="Times New Roman" w:hAnsi="Times New Roman" w:cs="Times New Roman"/>
        </w:rPr>
        <w:t>ению являются о</w:t>
      </w:r>
      <w:r w:rsidR="00921B96" w:rsidRPr="00B4573F">
        <w:rPr>
          <w:rFonts w:ascii="Times New Roman" w:hAnsi="Times New Roman" w:cs="Times New Roman"/>
        </w:rPr>
        <w:t>блачная логистика</w:t>
      </w:r>
      <w:r w:rsidR="003B761D">
        <w:rPr>
          <w:rFonts w:ascii="Times New Roman" w:hAnsi="Times New Roman" w:cs="Times New Roman"/>
        </w:rPr>
        <w:t xml:space="preserve"> и большие д</w:t>
      </w:r>
      <w:r w:rsidR="00222179" w:rsidRPr="00B4573F">
        <w:rPr>
          <w:rFonts w:ascii="Times New Roman" w:hAnsi="Times New Roman" w:cs="Times New Roman"/>
        </w:rPr>
        <w:t>анные</w:t>
      </w:r>
      <w:r w:rsidR="00222179" w:rsidRPr="000D42CD">
        <w:rPr>
          <w:rFonts w:ascii="Times New Roman" w:hAnsi="Times New Roman" w:cs="Times New Roman"/>
        </w:rPr>
        <w:t>.</w:t>
      </w:r>
      <w:r w:rsidR="003B761D" w:rsidRPr="000D42CD">
        <w:rPr>
          <w:rFonts w:ascii="Times New Roman" w:hAnsi="Times New Roman" w:cs="Times New Roman"/>
        </w:rPr>
        <w:t xml:space="preserve"> Кроме того, </w:t>
      </w:r>
      <w:r w:rsidR="003B0340">
        <w:rPr>
          <w:rFonts w:ascii="Times New Roman" w:hAnsi="Times New Roman" w:cs="Times New Roman"/>
        </w:rPr>
        <w:t>была сформулирована</w:t>
      </w:r>
      <w:r w:rsidR="003B761D">
        <w:rPr>
          <w:rFonts w:ascii="Times New Roman" w:hAnsi="Times New Roman" w:cs="Times New Roman"/>
        </w:rPr>
        <w:t xml:space="preserve"> гипотеза</w:t>
      </w:r>
      <w:r w:rsidR="003B0340">
        <w:rPr>
          <w:rFonts w:ascii="Times New Roman" w:hAnsi="Times New Roman" w:cs="Times New Roman"/>
        </w:rPr>
        <w:t xml:space="preserve"> №2</w:t>
      </w:r>
      <w:r w:rsidR="003B0340" w:rsidRPr="000D42CD">
        <w:rPr>
          <w:rFonts w:ascii="Times New Roman" w:hAnsi="Times New Roman" w:cs="Times New Roman"/>
        </w:rPr>
        <w:t xml:space="preserve">, </w:t>
      </w:r>
      <w:r w:rsidR="003B0340">
        <w:rPr>
          <w:rFonts w:ascii="Times New Roman" w:hAnsi="Times New Roman" w:cs="Times New Roman"/>
        </w:rPr>
        <w:t>в соответствии с которой предполагалось</w:t>
      </w:r>
      <w:r w:rsidR="003B0340" w:rsidRPr="000D42CD">
        <w:rPr>
          <w:rFonts w:ascii="Times New Roman" w:hAnsi="Times New Roman" w:cs="Times New Roman"/>
        </w:rPr>
        <w:t xml:space="preserve">, </w:t>
      </w:r>
      <w:r w:rsidR="003B0340">
        <w:rPr>
          <w:rFonts w:ascii="Times New Roman" w:hAnsi="Times New Roman" w:cs="Times New Roman"/>
        </w:rPr>
        <w:t>что облачная логистика и большие данные способствуют выполнению определенных раннее логистических функций в российских компаниях</w:t>
      </w:r>
      <w:r w:rsidR="003B0340" w:rsidRPr="000D42CD">
        <w:rPr>
          <w:rFonts w:ascii="Times New Roman" w:hAnsi="Times New Roman" w:cs="Times New Roman"/>
        </w:rPr>
        <w:t>.</w:t>
      </w:r>
    </w:p>
    <w:p w14:paraId="4D9B1FE6" w14:textId="3167958A" w:rsidR="00222179" w:rsidRPr="000D42CD" w:rsidRDefault="008C00D8" w:rsidP="00FC1278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третьей задачи</w:t>
      </w:r>
      <w:r w:rsidR="0093244B" w:rsidRPr="000D42CD">
        <w:rPr>
          <w:rFonts w:ascii="Times New Roman" w:hAnsi="Times New Roman" w:cs="Times New Roman"/>
        </w:rPr>
        <w:t xml:space="preserve"> исследования было необходимо</w:t>
      </w:r>
      <w:r w:rsidR="003B0340" w:rsidRPr="00D77B8E">
        <w:rPr>
          <w:rFonts w:ascii="Times New Roman" w:hAnsi="Times New Roman" w:cs="Times New Roman"/>
        </w:rPr>
        <w:t xml:space="preserve"> определить</w:t>
      </w:r>
      <w:r w:rsidR="0093244B" w:rsidRPr="00D77B8E">
        <w:rPr>
          <w:rFonts w:ascii="Times New Roman" w:hAnsi="Times New Roman" w:cs="Times New Roman"/>
        </w:rPr>
        <w:t xml:space="preserve"> ту или иную</w:t>
      </w:r>
      <w:r w:rsidR="003B0340" w:rsidRPr="00D77B8E">
        <w:rPr>
          <w:rFonts w:ascii="Times New Roman" w:hAnsi="Times New Roman" w:cs="Times New Roman"/>
        </w:rPr>
        <w:t xml:space="preserve"> технологическую инновацию дл</w:t>
      </w:r>
      <w:r w:rsidR="0093244B" w:rsidRPr="00D77B8E">
        <w:rPr>
          <w:rFonts w:ascii="Times New Roman" w:hAnsi="Times New Roman" w:cs="Times New Roman"/>
        </w:rPr>
        <w:t>я дальнейшего анализа на влияние</w:t>
      </w:r>
      <w:r w:rsidR="003B0340" w:rsidRPr="00D77B8E">
        <w:rPr>
          <w:rFonts w:ascii="Times New Roman" w:hAnsi="Times New Roman" w:cs="Times New Roman"/>
        </w:rPr>
        <w:t xml:space="preserve"> на логистику и управление цепями поставок</w:t>
      </w:r>
      <w:r w:rsidR="0093244B" w:rsidRPr="000D42CD">
        <w:rPr>
          <w:rFonts w:ascii="Times New Roman" w:hAnsi="Times New Roman" w:cs="Times New Roman"/>
        </w:rPr>
        <w:t xml:space="preserve">. </w:t>
      </w:r>
      <w:r w:rsidR="0093244B" w:rsidRPr="00D77B8E">
        <w:rPr>
          <w:rFonts w:ascii="Times New Roman" w:hAnsi="Times New Roman" w:cs="Times New Roman"/>
        </w:rPr>
        <w:t>Б</w:t>
      </w:r>
      <w:r w:rsidR="003B0340" w:rsidRPr="00D77B8E">
        <w:rPr>
          <w:rFonts w:ascii="Times New Roman" w:hAnsi="Times New Roman" w:cs="Times New Roman"/>
        </w:rPr>
        <w:t xml:space="preserve">ыло проведено интервью с экспертом </w:t>
      </w:r>
      <w:r w:rsidR="00222179" w:rsidRPr="000D42CD">
        <w:rPr>
          <w:rFonts w:ascii="Times New Roman" w:hAnsi="Times New Roman" w:cs="Times New Roman"/>
        </w:rPr>
        <w:t xml:space="preserve">компании </w:t>
      </w:r>
      <w:r w:rsidR="00222179" w:rsidRPr="00D77B8E">
        <w:rPr>
          <w:rFonts w:ascii="Times New Roman" w:hAnsi="Times New Roman" w:cs="Times New Roman"/>
        </w:rPr>
        <w:t xml:space="preserve">ООО </w:t>
      </w:r>
      <w:r w:rsidR="00222179" w:rsidRPr="000D42CD">
        <w:rPr>
          <w:rFonts w:ascii="Times New Roman" w:hAnsi="Times New Roman" w:cs="Times New Roman"/>
        </w:rPr>
        <w:t>”</w:t>
      </w:r>
      <w:r w:rsidR="00222179" w:rsidRPr="00D77B8E">
        <w:rPr>
          <w:rFonts w:ascii="Times New Roman" w:hAnsi="Times New Roman" w:cs="Times New Roman"/>
          <w:lang w:val="en-US"/>
        </w:rPr>
        <w:t>LBS</w:t>
      </w:r>
      <w:r w:rsidR="00222179" w:rsidRPr="000D42CD">
        <w:rPr>
          <w:rFonts w:ascii="Times New Roman" w:hAnsi="Times New Roman" w:cs="Times New Roman"/>
        </w:rPr>
        <w:t xml:space="preserve">”, </w:t>
      </w:r>
      <w:r w:rsidR="001B1D51" w:rsidRPr="00D77B8E">
        <w:rPr>
          <w:rFonts w:ascii="Times New Roman" w:hAnsi="Times New Roman" w:cs="Times New Roman"/>
        </w:rPr>
        <w:t xml:space="preserve">которая </w:t>
      </w:r>
      <w:r w:rsidR="00222179" w:rsidRPr="00D77B8E">
        <w:rPr>
          <w:rFonts w:ascii="Times New Roman" w:hAnsi="Times New Roman" w:cs="Times New Roman"/>
        </w:rPr>
        <w:t xml:space="preserve">является провайдером ИТ-услуг для логистики и </w:t>
      </w:r>
      <w:r w:rsidR="00222179" w:rsidRPr="00D77B8E">
        <w:rPr>
          <w:rFonts w:ascii="Times New Roman" w:hAnsi="Times New Roman" w:cs="Times New Roman"/>
        </w:rPr>
        <w:lastRenderedPageBreak/>
        <w:t>управления цепями поставок в России</w:t>
      </w:r>
      <w:r w:rsidR="00222179" w:rsidRPr="000D42CD">
        <w:rPr>
          <w:rFonts w:ascii="Times New Roman" w:hAnsi="Times New Roman" w:cs="Times New Roman"/>
        </w:rPr>
        <w:t>.</w:t>
      </w:r>
      <w:r w:rsidR="001B1D51" w:rsidRPr="000D42CD">
        <w:rPr>
          <w:rFonts w:ascii="Times New Roman" w:hAnsi="Times New Roman" w:cs="Times New Roman"/>
        </w:rPr>
        <w:t xml:space="preserve"> Целью интервью было тестирование гипотезы</w:t>
      </w:r>
      <w:r w:rsidR="00AB499C" w:rsidRPr="000D42CD">
        <w:rPr>
          <w:rFonts w:ascii="Times New Roman" w:hAnsi="Times New Roman" w:cs="Times New Roman"/>
        </w:rPr>
        <w:t xml:space="preserve"> №1</w:t>
      </w:r>
      <w:r w:rsidR="0093244B" w:rsidRPr="000D42CD">
        <w:rPr>
          <w:rFonts w:ascii="Times New Roman" w:hAnsi="Times New Roman" w:cs="Times New Roman"/>
        </w:rPr>
        <w:t xml:space="preserve">, </w:t>
      </w:r>
      <w:r w:rsidR="008273CA">
        <w:rPr>
          <w:rFonts w:ascii="Times New Roman" w:hAnsi="Times New Roman" w:cs="Times New Roman"/>
        </w:rPr>
        <w:t>результаты тестирования которой могли бы стать основной для определения</w:t>
      </w:r>
      <w:r w:rsidR="0093244B" w:rsidRPr="00D77B8E">
        <w:rPr>
          <w:rFonts w:ascii="Times New Roman" w:hAnsi="Times New Roman" w:cs="Times New Roman"/>
        </w:rPr>
        <w:t xml:space="preserve"> технологич</w:t>
      </w:r>
      <w:r w:rsidR="008273CA">
        <w:rPr>
          <w:rFonts w:ascii="Times New Roman" w:hAnsi="Times New Roman" w:cs="Times New Roman"/>
        </w:rPr>
        <w:t>еской инновации</w:t>
      </w:r>
      <w:r w:rsidR="0093244B" w:rsidRPr="00D77B8E">
        <w:rPr>
          <w:rFonts w:ascii="Times New Roman" w:hAnsi="Times New Roman" w:cs="Times New Roman"/>
        </w:rPr>
        <w:t xml:space="preserve"> для дальнейшего анализа</w:t>
      </w:r>
      <w:r w:rsidR="0093244B" w:rsidRPr="000D42CD">
        <w:rPr>
          <w:rFonts w:ascii="Times New Roman" w:hAnsi="Times New Roman" w:cs="Times New Roman"/>
        </w:rPr>
        <w:t xml:space="preserve">. </w:t>
      </w:r>
      <w:r w:rsidR="00CE421A" w:rsidRPr="000D42CD">
        <w:rPr>
          <w:rFonts w:ascii="Times New Roman" w:hAnsi="Times New Roman" w:cs="Times New Roman"/>
        </w:rPr>
        <w:t xml:space="preserve">В </w:t>
      </w:r>
      <w:r w:rsidR="00222179" w:rsidRPr="00D77B8E">
        <w:rPr>
          <w:rFonts w:ascii="Times New Roman" w:hAnsi="Times New Roman" w:cs="Times New Roman"/>
        </w:rPr>
        <w:t xml:space="preserve">ходе </w:t>
      </w:r>
      <w:r w:rsidR="0093244B" w:rsidRPr="00D77B8E">
        <w:rPr>
          <w:rFonts w:ascii="Times New Roman" w:hAnsi="Times New Roman" w:cs="Times New Roman"/>
        </w:rPr>
        <w:t>интервью сформулированная</w:t>
      </w:r>
      <w:r w:rsidR="00222179" w:rsidRPr="00D77B8E">
        <w:rPr>
          <w:rFonts w:ascii="Times New Roman" w:hAnsi="Times New Roman" w:cs="Times New Roman"/>
        </w:rPr>
        <w:t xml:space="preserve"> гипотеза была подтверждена</w:t>
      </w:r>
      <w:r w:rsidR="00222179" w:rsidRPr="000D42CD">
        <w:rPr>
          <w:rFonts w:ascii="Times New Roman" w:hAnsi="Times New Roman" w:cs="Times New Roman"/>
        </w:rPr>
        <w:t xml:space="preserve">. </w:t>
      </w:r>
      <w:r w:rsidR="00222179" w:rsidRPr="00D77B8E">
        <w:rPr>
          <w:rFonts w:ascii="Times New Roman" w:hAnsi="Times New Roman" w:cs="Times New Roman"/>
        </w:rPr>
        <w:t>Согласно мнению эксперта</w:t>
      </w:r>
      <w:r w:rsidR="0093244B" w:rsidRPr="000D42CD">
        <w:rPr>
          <w:rFonts w:ascii="Times New Roman" w:hAnsi="Times New Roman" w:cs="Times New Roman"/>
        </w:rPr>
        <w:t>, о</w:t>
      </w:r>
      <w:r w:rsidR="00222179" w:rsidRPr="00D77B8E">
        <w:rPr>
          <w:rFonts w:ascii="Times New Roman" w:hAnsi="Times New Roman" w:cs="Times New Roman"/>
        </w:rPr>
        <w:t>бла</w:t>
      </w:r>
      <w:r w:rsidR="0093244B" w:rsidRPr="00D77B8E">
        <w:rPr>
          <w:rFonts w:ascii="Times New Roman" w:hAnsi="Times New Roman" w:cs="Times New Roman"/>
        </w:rPr>
        <w:t>чная логистика и большие д</w:t>
      </w:r>
      <w:r w:rsidR="00AB499C" w:rsidRPr="00D77B8E">
        <w:rPr>
          <w:rFonts w:ascii="Times New Roman" w:hAnsi="Times New Roman" w:cs="Times New Roman"/>
        </w:rPr>
        <w:t>анные являются готовыми к использованию технологическими инновациями для российского рынка</w:t>
      </w:r>
      <w:r w:rsidR="00222179" w:rsidRPr="000D42CD">
        <w:rPr>
          <w:rFonts w:ascii="Times New Roman" w:hAnsi="Times New Roman" w:cs="Times New Roman"/>
        </w:rPr>
        <w:t xml:space="preserve">. </w:t>
      </w:r>
      <w:r w:rsidR="0093244B" w:rsidRPr="00D77B8E">
        <w:rPr>
          <w:rFonts w:ascii="Times New Roman" w:hAnsi="Times New Roman" w:cs="Times New Roman"/>
        </w:rPr>
        <w:t>Тем не менее</w:t>
      </w:r>
      <w:r w:rsidR="0093244B" w:rsidRPr="000D42CD">
        <w:rPr>
          <w:rFonts w:ascii="Times New Roman" w:hAnsi="Times New Roman" w:cs="Times New Roman"/>
        </w:rPr>
        <w:t>,</w:t>
      </w:r>
      <w:r w:rsidR="00B23AA3" w:rsidRPr="000D42CD">
        <w:rPr>
          <w:rFonts w:ascii="Times New Roman" w:hAnsi="Times New Roman" w:cs="Times New Roman"/>
        </w:rPr>
        <w:t xml:space="preserve"> </w:t>
      </w:r>
      <w:r w:rsidR="00B23AA3" w:rsidRPr="00D77B8E">
        <w:rPr>
          <w:rFonts w:ascii="Times New Roman" w:hAnsi="Times New Roman" w:cs="Times New Roman"/>
        </w:rPr>
        <w:t>по</w:t>
      </w:r>
      <w:r w:rsidR="00222179" w:rsidRPr="00D77B8E">
        <w:rPr>
          <w:rFonts w:ascii="Times New Roman" w:hAnsi="Times New Roman" w:cs="Times New Roman"/>
        </w:rPr>
        <w:t xml:space="preserve"> р</w:t>
      </w:r>
      <w:r w:rsidR="00256BD2" w:rsidRPr="00D77B8E">
        <w:rPr>
          <w:rFonts w:ascii="Times New Roman" w:hAnsi="Times New Roman" w:cs="Times New Roman"/>
        </w:rPr>
        <w:t xml:space="preserve">езультатам интервью были </w:t>
      </w:r>
      <w:r w:rsidR="00B23AA3" w:rsidRPr="00D77B8E">
        <w:rPr>
          <w:rFonts w:ascii="Times New Roman" w:hAnsi="Times New Roman" w:cs="Times New Roman"/>
        </w:rPr>
        <w:t xml:space="preserve">определены </w:t>
      </w:r>
      <w:r w:rsidR="00256BD2" w:rsidRPr="00D77B8E">
        <w:rPr>
          <w:rFonts w:ascii="Times New Roman" w:hAnsi="Times New Roman" w:cs="Times New Roman"/>
        </w:rPr>
        <w:t xml:space="preserve">некоторые проблемы </w:t>
      </w:r>
      <w:r w:rsidR="00A70405" w:rsidRPr="00D77B8E">
        <w:rPr>
          <w:rFonts w:ascii="Times New Roman" w:hAnsi="Times New Roman" w:cs="Times New Roman"/>
        </w:rPr>
        <w:t>применения больших д</w:t>
      </w:r>
      <w:r w:rsidR="00921B96" w:rsidRPr="00D77B8E">
        <w:rPr>
          <w:rFonts w:ascii="Times New Roman" w:hAnsi="Times New Roman" w:cs="Times New Roman"/>
        </w:rPr>
        <w:t>анных</w:t>
      </w:r>
      <w:r w:rsidR="00B23AA3" w:rsidRPr="00D77B8E">
        <w:rPr>
          <w:rFonts w:ascii="Times New Roman" w:hAnsi="Times New Roman" w:cs="Times New Roman"/>
        </w:rPr>
        <w:t xml:space="preserve"> в российских компаниях</w:t>
      </w:r>
      <w:r w:rsidR="00921B96" w:rsidRPr="000D42CD">
        <w:rPr>
          <w:rFonts w:ascii="Times New Roman" w:hAnsi="Times New Roman" w:cs="Times New Roman"/>
        </w:rPr>
        <w:t xml:space="preserve">, </w:t>
      </w:r>
      <w:r w:rsidR="00921B96" w:rsidRPr="00D77B8E">
        <w:rPr>
          <w:rFonts w:ascii="Times New Roman" w:hAnsi="Times New Roman" w:cs="Times New Roman"/>
        </w:rPr>
        <w:t>поэтому для дальнейшего рассмотрения влияния и применения технологических инноваций на логистику и управление цепями поставок на примере росси</w:t>
      </w:r>
      <w:r w:rsidR="0093244B" w:rsidRPr="00D77B8E">
        <w:rPr>
          <w:rFonts w:ascii="Times New Roman" w:hAnsi="Times New Roman" w:cs="Times New Roman"/>
        </w:rPr>
        <w:t>йских компаний была определена о</w:t>
      </w:r>
      <w:r w:rsidR="00921B96" w:rsidRPr="00D77B8E">
        <w:rPr>
          <w:rFonts w:ascii="Times New Roman" w:hAnsi="Times New Roman" w:cs="Times New Roman"/>
        </w:rPr>
        <w:t>блачная логистика</w:t>
      </w:r>
      <w:r w:rsidR="00921B96" w:rsidRPr="000D42CD">
        <w:rPr>
          <w:rFonts w:ascii="Times New Roman" w:hAnsi="Times New Roman" w:cs="Times New Roman"/>
        </w:rPr>
        <w:t>.</w:t>
      </w:r>
      <w:r w:rsidR="0093244B" w:rsidRPr="000D42CD">
        <w:rPr>
          <w:rFonts w:ascii="Times New Roman" w:hAnsi="Times New Roman" w:cs="Times New Roman"/>
        </w:rPr>
        <w:t xml:space="preserve"> </w:t>
      </w:r>
    </w:p>
    <w:p w14:paraId="30D3B2E0" w14:textId="40781189" w:rsidR="00CE421A" w:rsidRPr="000D42CD" w:rsidRDefault="00A70405" w:rsidP="004060F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Следующим шагом для достижения третьей цели было рассмотрение 3 кейсов</w:t>
      </w:r>
      <w:r w:rsidR="0093244B">
        <w:rPr>
          <w:rFonts w:ascii="Times New Roman" w:hAnsi="Times New Roman" w:cs="Times New Roman"/>
        </w:rPr>
        <w:t xml:space="preserve"> применения облачных технологий в логистике и управлении цепями поставок на примере российских компаний</w:t>
      </w:r>
      <w:r w:rsidR="0093244B" w:rsidRPr="000D42CD">
        <w:rPr>
          <w:rFonts w:ascii="Times New Roman" w:hAnsi="Times New Roman" w:cs="Times New Roman"/>
        </w:rPr>
        <w:t>.</w:t>
      </w:r>
      <w:r w:rsidR="00CE421A" w:rsidRPr="000D42CD">
        <w:rPr>
          <w:rFonts w:ascii="Times New Roman" w:hAnsi="Times New Roman" w:cs="Times New Roman"/>
        </w:rPr>
        <w:t xml:space="preserve"> </w:t>
      </w:r>
      <w:r w:rsidR="0093244B" w:rsidRPr="00B4573F">
        <w:rPr>
          <w:rFonts w:ascii="Times New Roman" w:hAnsi="Times New Roman" w:cs="Times New Roman"/>
        </w:rPr>
        <w:t>На основании результатов была подтверждена гипотеза №2</w:t>
      </w:r>
      <w:r w:rsidR="0093244B" w:rsidRPr="000D42CD">
        <w:rPr>
          <w:rFonts w:ascii="Times New Roman" w:hAnsi="Times New Roman" w:cs="Times New Roman"/>
        </w:rPr>
        <w:t xml:space="preserve">, </w:t>
      </w:r>
      <w:r w:rsidR="0093244B" w:rsidRPr="00B4573F">
        <w:rPr>
          <w:rFonts w:ascii="Times New Roman" w:hAnsi="Times New Roman" w:cs="Times New Roman"/>
        </w:rPr>
        <w:t>в соответствии</w:t>
      </w:r>
      <w:r w:rsidR="0093244B">
        <w:rPr>
          <w:rFonts w:ascii="Times New Roman" w:hAnsi="Times New Roman" w:cs="Times New Roman"/>
        </w:rPr>
        <w:t xml:space="preserve"> с которой</w:t>
      </w:r>
      <w:r w:rsidR="0093244B" w:rsidRPr="00B4573F">
        <w:rPr>
          <w:rFonts w:ascii="Times New Roman" w:hAnsi="Times New Roman" w:cs="Times New Roman"/>
        </w:rPr>
        <w:t xml:space="preserve"> определялись предполагаемые логистические функции</w:t>
      </w:r>
      <w:r w:rsidR="0093244B" w:rsidRPr="000D42CD">
        <w:rPr>
          <w:rFonts w:ascii="Times New Roman" w:hAnsi="Times New Roman" w:cs="Times New Roman"/>
        </w:rPr>
        <w:t xml:space="preserve">, </w:t>
      </w:r>
      <w:r w:rsidR="0093244B" w:rsidRPr="00B4573F">
        <w:rPr>
          <w:rFonts w:ascii="Times New Roman" w:hAnsi="Times New Roman" w:cs="Times New Roman"/>
        </w:rPr>
        <w:t>осущ</w:t>
      </w:r>
      <w:r w:rsidR="0093244B">
        <w:rPr>
          <w:rFonts w:ascii="Times New Roman" w:hAnsi="Times New Roman" w:cs="Times New Roman"/>
        </w:rPr>
        <w:t>ествлению которых способствует о</w:t>
      </w:r>
      <w:r w:rsidR="0093244B" w:rsidRPr="00B4573F">
        <w:rPr>
          <w:rFonts w:ascii="Times New Roman" w:hAnsi="Times New Roman" w:cs="Times New Roman"/>
        </w:rPr>
        <w:t>блачная логистика</w:t>
      </w:r>
      <w:r w:rsidR="0093244B" w:rsidRPr="000D42CD">
        <w:rPr>
          <w:rFonts w:ascii="Times New Roman" w:hAnsi="Times New Roman" w:cs="Times New Roman"/>
        </w:rPr>
        <w:t xml:space="preserve">. </w:t>
      </w:r>
      <w:r w:rsidR="0093244B">
        <w:rPr>
          <w:rFonts w:ascii="Times New Roman" w:hAnsi="Times New Roman" w:cs="Times New Roman"/>
        </w:rPr>
        <w:t>Результаты использования о</w:t>
      </w:r>
      <w:r w:rsidR="00CE421A" w:rsidRPr="00B4573F">
        <w:rPr>
          <w:rFonts w:ascii="Times New Roman" w:hAnsi="Times New Roman" w:cs="Times New Roman"/>
        </w:rPr>
        <w:t>блачной логистики во всех трёх случаях показали увеличенную эффективность процессов и высокую отдачу на вложенные инвестиции</w:t>
      </w:r>
      <w:r w:rsidR="00CE421A" w:rsidRPr="000D42CD">
        <w:rPr>
          <w:rFonts w:ascii="Times New Roman" w:hAnsi="Times New Roman" w:cs="Times New Roman"/>
        </w:rPr>
        <w:t>.</w:t>
      </w:r>
      <w:r w:rsidR="0093244B" w:rsidRPr="000D42CD">
        <w:rPr>
          <w:rFonts w:ascii="Times New Roman" w:hAnsi="Times New Roman" w:cs="Times New Roman"/>
        </w:rPr>
        <w:t xml:space="preserve"> </w:t>
      </w:r>
      <w:r w:rsidR="00AC1336" w:rsidRPr="00B4573F">
        <w:rPr>
          <w:rFonts w:ascii="Times New Roman" w:hAnsi="Times New Roman" w:cs="Times New Roman"/>
        </w:rPr>
        <w:t>Тем не менее</w:t>
      </w:r>
      <w:r w:rsidR="00AC1336" w:rsidRPr="000D42CD">
        <w:rPr>
          <w:rFonts w:ascii="Times New Roman" w:hAnsi="Times New Roman" w:cs="Times New Roman"/>
        </w:rPr>
        <w:t xml:space="preserve">, </w:t>
      </w:r>
      <w:r w:rsidR="00AC1336" w:rsidRPr="00B4573F">
        <w:rPr>
          <w:rFonts w:ascii="Times New Roman" w:hAnsi="Times New Roman" w:cs="Times New Roman"/>
        </w:rPr>
        <w:t>в</w:t>
      </w:r>
      <w:r w:rsidR="00A44EF7">
        <w:rPr>
          <w:rFonts w:ascii="Times New Roman" w:hAnsi="Times New Roman" w:cs="Times New Roman"/>
        </w:rPr>
        <w:t>ысокие результаты применения о</w:t>
      </w:r>
      <w:r w:rsidR="00CE421A" w:rsidRPr="00B4573F">
        <w:rPr>
          <w:rFonts w:ascii="Times New Roman" w:hAnsi="Times New Roman" w:cs="Times New Roman"/>
        </w:rPr>
        <w:t>блачной логистики не могут говорить о том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B4573F">
        <w:rPr>
          <w:rFonts w:ascii="Times New Roman" w:hAnsi="Times New Roman" w:cs="Times New Roman"/>
        </w:rPr>
        <w:t>что эта технология подходит любой российской компании</w:t>
      </w:r>
      <w:r w:rsidR="00CE421A" w:rsidRPr="000D42CD">
        <w:rPr>
          <w:rFonts w:ascii="Times New Roman" w:hAnsi="Times New Roman" w:cs="Times New Roman"/>
        </w:rPr>
        <w:t xml:space="preserve">. </w:t>
      </w:r>
      <w:r w:rsidR="00CE421A" w:rsidRPr="00B4573F">
        <w:rPr>
          <w:rFonts w:ascii="Times New Roman" w:hAnsi="Times New Roman" w:cs="Times New Roman"/>
        </w:rPr>
        <w:t>Отличительной чертой рассмотренных проектов было тщательное определение предпосылок к внедрению и выбору именно Облачной логистики</w:t>
      </w:r>
      <w:r w:rsidR="00AC1336" w:rsidRPr="00B4573F">
        <w:rPr>
          <w:rFonts w:ascii="Times New Roman" w:hAnsi="Times New Roman" w:cs="Times New Roman"/>
        </w:rPr>
        <w:t xml:space="preserve"> для решения идентифицированных проблем</w:t>
      </w:r>
      <w:r w:rsidR="00CE421A" w:rsidRPr="000D42CD">
        <w:rPr>
          <w:rFonts w:ascii="Times New Roman" w:hAnsi="Times New Roman" w:cs="Times New Roman"/>
        </w:rPr>
        <w:t xml:space="preserve">. </w:t>
      </w:r>
      <w:r w:rsidR="0093244B">
        <w:rPr>
          <w:rFonts w:ascii="Times New Roman" w:hAnsi="Times New Roman" w:cs="Times New Roman"/>
        </w:rPr>
        <w:t>Поэтому был сделан вывод о том</w:t>
      </w:r>
      <w:r w:rsidR="0093244B" w:rsidRPr="000D42CD">
        <w:rPr>
          <w:rFonts w:ascii="Times New Roman" w:hAnsi="Times New Roman" w:cs="Times New Roman"/>
        </w:rPr>
        <w:t>,</w:t>
      </w:r>
      <w:r w:rsidR="0093244B">
        <w:rPr>
          <w:rFonts w:ascii="Times New Roman" w:hAnsi="Times New Roman" w:cs="Times New Roman"/>
        </w:rPr>
        <w:t xml:space="preserve"> </w:t>
      </w:r>
      <w:r w:rsidR="00CE421A" w:rsidRPr="00B4573F">
        <w:rPr>
          <w:rFonts w:ascii="Times New Roman" w:hAnsi="Times New Roman" w:cs="Times New Roman"/>
        </w:rPr>
        <w:t>что успешное использование возможностей технологических инноваций для применения в логистике и управлении цепями поставок индивидуально для каждой компании и требует соответствующих предпосылок</w:t>
      </w:r>
      <w:r w:rsidR="00AC1336" w:rsidRPr="000D42CD">
        <w:rPr>
          <w:rFonts w:ascii="Times New Roman" w:hAnsi="Times New Roman" w:cs="Times New Roman"/>
        </w:rPr>
        <w:t xml:space="preserve"> и </w:t>
      </w:r>
      <w:r w:rsidR="00AC1336" w:rsidRPr="00B4573F">
        <w:rPr>
          <w:rFonts w:ascii="Times New Roman" w:hAnsi="Times New Roman" w:cs="Times New Roman"/>
        </w:rPr>
        <w:t>проблем</w:t>
      </w:r>
      <w:r w:rsidR="0093244B" w:rsidRPr="000D42CD">
        <w:rPr>
          <w:rFonts w:ascii="Times New Roman" w:hAnsi="Times New Roman" w:cs="Times New Roman"/>
        </w:rPr>
        <w:t>.</w:t>
      </w:r>
      <w:r w:rsidR="0093244B" w:rsidRPr="0093244B">
        <w:t xml:space="preserve"> </w:t>
      </w:r>
      <w:r w:rsidR="0093244B" w:rsidRPr="000D42CD">
        <w:rPr>
          <w:rFonts w:ascii="Times New Roman" w:hAnsi="Times New Roman" w:cs="Times New Roman"/>
        </w:rPr>
        <w:t>Поэтому, следующим этапом работы являлась разработка общих практических рекомендаций по выбору технологической инновации для инвестирования и внедрения в логистику и управления цепями поставок той или иной компании.</w:t>
      </w:r>
    </w:p>
    <w:p w14:paraId="44820EB2" w14:textId="0459F66C" w:rsidR="00CE421A" w:rsidRPr="000D42CD" w:rsidRDefault="008C00D8" w:rsidP="00FC1278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четвертой задачи</w:t>
      </w:r>
      <w:r w:rsidR="0093244B" w:rsidRPr="00D77B8E">
        <w:rPr>
          <w:rFonts w:ascii="Times New Roman" w:hAnsi="Times New Roman" w:cs="Times New Roman"/>
        </w:rPr>
        <w:t xml:space="preserve"> исследования</w:t>
      </w:r>
      <w:r w:rsidR="004C6EA4" w:rsidRPr="00D77B8E">
        <w:rPr>
          <w:rFonts w:ascii="Times New Roman" w:hAnsi="Times New Roman" w:cs="Times New Roman"/>
        </w:rPr>
        <w:t xml:space="preserve"> </w:t>
      </w:r>
      <w:r w:rsidR="00CE421A" w:rsidRPr="00D77B8E">
        <w:rPr>
          <w:rFonts w:ascii="Times New Roman" w:hAnsi="Times New Roman" w:cs="Times New Roman"/>
        </w:rPr>
        <w:t>была составлена оценочная матрица альтернатив по выбору технологической инновации для внедрения и инвестирования</w:t>
      </w:r>
      <w:r w:rsidR="004C6EA4" w:rsidRPr="00D77B8E">
        <w:rPr>
          <w:rFonts w:ascii="Times New Roman" w:hAnsi="Times New Roman" w:cs="Times New Roman"/>
        </w:rPr>
        <w:t xml:space="preserve"> в логистику и управление цепями поставок той или иной </w:t>
      </w:r>
      <w:r w:rsidR="008C4D05" w:rsidRPr="00D77B8E">
        <w:rPr>
          <w:rFonts w:ascii="Times New Roman" w:hAnsi="Times New Roman" w:cs="Times New Roman"/>
        </w:rPr>
        <w:t>компании</w:t>
      </w:r>
      <w:r w:rsidR="00CE421A" w:rsidRPr="000D42CD">
        <w:rPr>
          <w:rFonts w:ascii="Times New Roman" w:hAnsi="Times New Roman" w:cs="Times New Roman"/>
        </w:rPr>
        <w:t>.</w:t>
      </w:r>
      <w:r w:rsidR="007E453B" w:rsidRPr="00D77B8E">
        <w:rPr>
          <w:rFonts w:ascii="Times New Roman" w:hAnsi="Times New Roman" w:cs="Times New Roman"/>
        </w:rPr>
        <w:t xml:space="preserve"> Матрица была </w:t>
      </w:r>
      <w:r w:rsidR="00CE421A" w:rsidRPr="00D77B8E">
        <w:rPr>
          <w:rFonts w:ascii="Times New Roman" w:hAnsi="Times New Roman" w:cs="Times New Roman"/>
        </w:rPr>
        <w:t>построена по принципу соотнесения логистических функций с технологическими инновациями</w:t>
      </w:r>
      <w:r w:rsidR="00CE421A" w:rsidRPr="000D42CD">
        <w:rPr>
          <w:rFonts w:ascii="Times New Roman" w:hAnsi="Times New Roman" w:cs="Times New Roman"/>
        </w:rPr>
        <w:t xml:space="preserve"> </w:t>
      </w:r>
      <w:r w:rsidR="004E53B8">
        <w:rPr>
          <w:rFonts w:ascii="Times New Roman" w:hAnsi="Times New Roman" w:cs="Times New Roman"/>
        </w:rPr>
        <w:t xml:space="preserve">и </w:t>
      </w:r>
      <w:r w:rsidR="00CE421A" w:rsidRPr="000D42CD">
        <w:rPr>
          <w:rFonts w:ascii="Times New Roman" w:hAnsi="Times New Roman" w:cs="Times New Roman"/>
        </w:rPr>
        <w:t xml:space="preserve">с </w:t>
      </w:r>
      <w:r w:rsidR="00CE421A" w:rsidRPr="00D77B8E">
        <w:rPr>
          <w:rFonts w:ascii="Times New Roman" w:hAnsi="Times New Roman" w:cs="Times New Roman"/>
        </w:rPr>
        <w:t>бизнес-решениями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D77B8E">
        <w:rPr>
          <w:rFonts w:ascii="Times New Roman" w:hAnsi="Times New Roman" w:cs="Times New Roman"/>
        </w:rPr>
        <w:t>которые они предоставляют</w:t>
      </w:r>
      <w:r w:rsidR="00CE421A" w:rsidRPr="000D42CD">
        <w:rPr>
          <w:rFonts w:ascii="Times New Roman" w:hAnsi="Times New Roman" w:cs="Times New Roman"/>
        </w:rPr>
        <w:t xml:space="preserve">. </w:t>
      </w:r>
      <w:r w:rsidR="00CE421A" w:rsidRPr="00D77B8E">
        <w:rPr>
          <w:rFonts w:ascii="Times New Roman" w:hAnsi="Times New Roman" w:cs="Times New Roman"/>
        </w:rPr>
        <w:t>Для оце</w:t>
      </w:r>
      <w:r w:rsidR="007E453B" w:rsidRPr="00D77B8E">
        <w:rPr>
          <w:rFonts w:ascii="Times New Roman" w:hAnsi="Times New Roman" w:cs="Times New Roman"/>
        </w:rPr>
        <w:t>нивания альтернатив были использованы</w:t>
      </w:r>
      <w:r w:rsidR="00CE421A" w:rsidRPr="00D77B8E">
        <w:rPr>
          <w:rFonts w:ascii="Times New Roman" w:hAnsi="Times New Roman" w:cs="Times New Roman"/>
        </w:rPr>
        <w:t xml:space="preserve"> некоторые критерии оценки</w:t>
      </w:r>
      <w:r w:rsidR="00CE421A" w:rsidRPr="000D42CD">
        <w:rPr>
          <w:rFonts w:ascii="Times New Roman" w:hAnsi="Times New Roman" w:cs="Times New Roman"/>
        </w:rPr>
        <w:t xml:space="preserve">, </w:t>
      </w:r>
      <w:r w:rsidR="00CE421A" w:rsidRPr="00D77B8E">
        <w:rPr>
          <w:rFonts w:ascii="Times New Roman" w:hAnsi="Times New Roman" w:cs="Times New Roman"/>
        </w:rPr>
        <w:t xml:space="preserve">которые </w:t>
      </w:r>
      <w:r w:rsidR="007E453B" w:rsidRPr="00D77B8E">
        <w:rPr>
          <w:rFonts w:ascii="Times New Roman" w:hAnsi="Times New Roman" w:cs="Times New Roman"/>
        </w:rPr>
        <w:t>помогают определять</w:t>
      </w:r>
      <w:r w:rsidR="00CE421A" w:rsidRPr="00D77B8E">
        <w:rPr>
          <w:rFonts w:ascii="Times New Roman" w:hAnsi="Times New Roman" w:cs="Times New Roman"/>
        </w:rPr>
        <w:t xml:space="preserve"> релевантности той или иной технологической инноваций для логистики и управления цепями поставок конкретной компании</w:t>
      </w:r>
      <w:r w:rsidR="00CE421A" w:rsidRPr="000D42CD">
        <w:rPr>
          <w:rFonts w:ascii="Times New Roman" w:hAnsi="Times New Roman" w:cs="Times New Roman"/>
        </w:rPr>
        <w:t>.</w:t>
      </w:r>
    </w:p>
    <w:p w14:paraId="4C7A9BE7" w14:textId="1B7701A5" w:rsidR="00CE421A" w:rsidRPr="000D42CD" w:rsidRDefault="00CE421A" w:rsidP="004060F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573F">
        <w:rPr>
          <w:rFonts w:ascii="Times New Roman" w:hAnsi="Times New Roman" w:cs="Times New Roman"/>
        </w:rPr>
        <w:lastRenderedPageBreak/>
        <w:t>В заключение работы</w:t>
      </w:r>
      <w:r w:rsidRPr="000D42CD">
        <w:rPr>
          <w:rFonts w:ascii="Times New Roman" w:hAnsi="Times New Roman" w:cs="Times New Roman"/>
        </w:rPr>
        <w:t xml:space="preserve"> </w:t>
      </w:r>
      <w:r w:rsidRPr="00B4573F">
        <w:rPr>
          <w:rFonts w:ascii="Times New Roman" w:hAnsi="Times New Roman" w:cs="Times New Roman"/>
        </w:rPr>
        <w:t xml:space="preserve">необходимо </w:t>
      </w:r>
      <w:r w:rsidR="00BC2E7D" w:rsidRPr="00B4573F">
        <w:rPr>
          <w:rFonts w:ascii="Times New Roman" w:hAnsi="Times New Roman" w:cs="Times New Roman"/>
        </w:rPr>
        <w:t>еще раз отметить</w:t>
      </w:r>
      <w:r w:rsidR="00BC2E7D" w:rsidRPr="000D42CD">
        <w:rPr>
          <w:rFonts w:ascii="Times New Roman" w:hAnsi="Times New Roman" w:cs="Times New Roman"/>
        </w:rPr>
        <w:t xml:space="preserve">, </w:t>
      </w:r>
      <w:r w:rsidR="00BC2E7D" w:rsidRPr="00B4573F">
        <w:rPr>
          <w:rFonts w:ascii="Times New Roman" w:hAnsi="Times New Roman" w:cs="Times New Roman"/>
        </w:rPr>
        <w:t>что логистика является одной из ключевых индустрий</w:t>
      </w:r>
      <w:r w:rsidR="00BC2E7D" w:rsidRPr="000D42CD">
        <w:rPr>
          <w:rFonts w:ascii="Times New Roman" w:hAnsi="Times New Roman" w:cs="Times New Roman"/>
        </w:rPr>
        <w:t xml:space="preserve">, </w:t>
      </w:r>
      <w:r w:rsidR="00BC2E7D" w:rsidRPr="00B4573F">
        <w:rPr>
          <w:rFonts w:ascii="Times New Roman" w:hAnsi="Times New Roman" w:cs="Times New Roman"/>
        </w:rPr>
        <w:t>которая наибольшим образом поддается влиянию технологических инноваций</w:t>
      </w:r>
      <w:r w:rsidR="00BC2E7D" w:rsidRPr="000D42CD">
        <w:rPr>
          <w:rFonts w:ascii="Times New Roman" w:hAnsi="Times New Roman" w:cs="Times New Roman"/>
        </w:rPr>
        <w:t xml:space="preserve">, </w:t>
      </w:r>
      <w:r w:rsidR="00BC2E7D" w:rsidRPr="00B4573F">
        <w:rPr>
          <w:rFonts w:ascii="Times New Roman" w:hAnsi="Times New Roman" w:cs="Times New Roman"/>
        </w:rPr>
        <w:t xml:space="preserve">поэтому в настоящий момент крайне важным является </w:t>
      </w:r>
      <w:r w:rsidR="003F7FD7">
        <w:rPr>
          <w:rFonts w:ascii="Times New Roman" w:hAnsi="Times New Roman" w:cs="Times New Roman"/>
        </w:rPr>
        <w:t xml:space="preserve">не только </w:t>
      </w:r>
      <w:r w:rsidR="00BC2E7D" w:rsidRPr="00B4573F">
        <w:rPr>
          <w:rFonts w:ascii="Times New Roman" w:hAnsi="Times New Roman" w:cs="Times New Roman"/>
        </w:rPr>
        <w:t>понимание</w:t>
      </w:r>
      <w:r w:rsidR="00A50201" w:rsidRPr="00B4573F">
        <w:rPr>
          <w:rFonts w:ascii="Times New Roman" w:hAnsi="Times New Roman" w:cs="Times New Roman"/>
        </w:rPr>
        <w:t xml:space="preserve"> механизмов функционирования технологических инноваций</w:t>
      </w:r>
      <w:r w:rsidR="00A50201" w:rsidRPr="000D42CD">
        <w:rPr>
          <w:rFonts w:ascii="Times New Roman" w:hAnsi="Times New Roman" w:cs="Times New Roman"/>
        </w:rPr>
        <w:t xml:space="preserve">, </w:t>
      </w:r>
      <w:r w:rsidR="00A50201" w:rsidRPr="00B4573F">
        <w:rPr>
          <w:rFonts w:ascii="Times New Roman" w:hAnsi="Times New Roman" w:cs="Times New Roman"/>
        </w:rPr>
        <w:t>бизнес-решений</w:t>
      </w:r>
      <w:r w:rsidR="00A50201" w:rsidRPr="000D42CD">
        <w:rPr>
          <w:rFonts w:ascii="Times New Roman" w:hAnsi="Times New Roman" w:cs="Times New Roman"/>
        </w:rPr>
        <w:t>,</w:t>
      </w:r>
      <w:r w:rsidR="00A50201" w:rsidRPr="00B4573F">
        <w:rPr>
          <w:rFonts w:ascii="Times New Roman" w:hAnsi="Times New Roman" w:cs="Times New Roman"/>
        </w:rPr>
        <w:t xml:space="preserve"> которые они предоставляют</w:t>
      </w:r>
      <w:r w:rsidR="00A50201" w:rsidRPr="000D42CD">
        <w:rPr>
          <w:rFonts w:ascii="Times New Roman" w:hAnsi="Times New Roman" w:cs="Times New Roman"/>
        </w:rPr>
        <w:t xml:space="preserve">, </w:t>
      </w:r>
      <w:r w:rsidR="00A50201" w:rsidRPr="00B4573F">
        <w:rPr>
          <w:rFonts w:ascii="Times New Roman" w:hAnsi="Times New Roman" w:cs="Times New Roman"/>
        </w:rPr>
        <w:t>возможностей</w:t>
      </w:r>
      <w:r w:rsidR="00A50201" w:rsidRPr="000D42CD">
        <w:rPr>
          <w:rFonts w:ascii="Times New Roman" w:hAnsi="Times New Roman" w:cs="Times New Roman"/>
        </w:rPr>
        <w:t xml:space="preserve">, </w:t>
      </w:r>
      <w:r w:rsidR="00A50201" w:rsidRPr="00B4573F">
        <w:rPr>
          <w:rFonts w:ascii="Times New Roman" w:hAnsi="Times New Roman" w:cs="Times New Roman"/>
        </w:rPr>
        <w:t>сфер и барьеров их применения</w:t>
      </w:r>
      <w:r w:rsidR="00A50201" w:rsidRPr="000D42CD">
        <w:rPr>
          <w:rFonts w:ascii="Times New Roman" w:hAnsi="Times New Roman" w:cs="Times New Roman"/>
        </w:rPr>
        <w:t xml:space="preserve">, </w:t>
      </w:r>
      <w:r w:rsidR="003F7FD7">
        <w:rPr>
          <w:rFonts w:ascii="Times New Roman" w:hAnsi="Times New Roman" w:cs="Times New Roman"/>
        </w:rPr>
        <w:t xml:space="preserve">но и </w:t>
      </w:r>
      <w:r w:rsidR="00A50201" w:rsidRPr="00B4573F">
        <w:rPr>
          <w:rFonts w:ascii="Times New Roman" w:hAnsi="Times New Roman" w:cs="Times New Roman"/>
        </w:rPr>
        <w:t xml:space="preserve">индивидуальный подход к выбору технологической инновации </w:t>
      </w:r>
      <w:r w:rsidR="003F7FD7">
        <w:rPr>
          <w:rFonts w:ascii="Times New Roman" w:hAnsi="Times New Roman" w:cs="Times New Roman"/>
        </w:rPr>
        <w:t>для того</w:t>
      </w:r>
      <w:r w:rsidR="003F7FD7" w:rsidRPr="00ED6BA4">
        <w:rPr>
          <w:rFonts w:ascii="Times New Roman" w:hAnsi="Times New Roman" w:cs="Times New Roman"/>
        </w:rPr>
        <w:t xml:space="preserve">, </w:t>
      </w:r>
      <w:r w:rsidR="003F7FD7">
        <w:rPr>
          <w:rFonts w:ascii="Times New Roman" w:hAnsi="Times New Roman" w:cs="Times New Roman"/>
        </w:rPr>
        <w:t xml:space="preserve">чтобы </w:t>
      </w:r>
      <w:r w:rsidR="00A50201" w:rsidRPr="00B4573F">
        <w:rPr>
          <w:rFonts w:ascii="Times New Roman" w:hAnsi="Times New Roman" w:cs="Times New Roman"/>
        </w:rPr>
        <w:t>наилучшим образом и</w:t>
      </w:r>
      <w:r w:rsidR="003F7FD7">
        <w:rPr>
          <w:rFonts w:ascii="Times New Roman" w:hAnsi="Times New Roman" w:cs="Times New Roman"/>
        </w:rPr>
        <w:t xml:space="preserve">спользовать новые возможности </w:t>
      </w:r>
      <w:r w:rsidR="00A50201" w:rsidRPr="00B4573F">
        <w:rPr>
          <w:rFonts w:ascii="Times New Roman" w:hAnsi="Times New Roman" w:cs="Times New Roman"/>
        </w:rPr>
        <w:t>индустрии логистики и управления цепями поставок</w:t>
      </w:r>
      <w:r w:rsidR="00A50201" w:rsidRPr="000D42CD">
        <w:rPr>
          <w:rFonts w:ascii="Times New Roman" w:hAnsi="Times New Roman" w:cs="Times New Roman"/>
        </w:rPr>
        <w:t>.</w:t>
      </w:r>
    </w:p>
    <w:bookmarkEnd w:id="19"/>
    <w:p w14:paraId="2B7267CF" w14:textId="77777777" w:rsidR="00714B58" w:rsidRDefault="00714B58" w:rsidP="004060F1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699C7C45" w14:textId="77777777" w:rsidR="007E453B" w:rsidRDefault="007E453B" w:rsidP="00870371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33584274" w14:textId="77777777" w:rsidR="007E453B" w:rsidRDefault="007E453B" w:rsidP="00870371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BFA1862" w14:textId="77777777" w:rsidR="007E453B" w:rsidRDefault="007E453B" w:rsidP="00870371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2A8C24C" w14:textId="77777777" w:rsidR="007E453B" w:rsidRDefault="007E453B" w:rsidP="000226F3">
      <w:pPr>
        <w:spacing w:line="360" w:lineRule="auto"/>
        <w:rPr>
          <w:rFonts w:ascii="Times New Roman" w:hAnsi="Times New Roman" w:cs="Times New Roman"/>
          <w:b/>
        </w:rPr>
      </w:pPr>
    </w:p>
    <w:p w14:paraId="26D979D0" w14:textId="77777777" w:rsidR="006B02D1" w:rsidRPr="00ED6BA4" w:rsidRDefault="006B02D1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46E240E1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70DFDA1E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56BF9DB1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1011859E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0B3FAA9C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2480DC98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7E9B765A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2D18514F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18F40BDC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6577A753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3A5B0208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5069AF71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017C6748" w14:textId="77777777" w:rsidR="00BC7957" w:rsidRPr="00ED6BA4" w:rsidRDefault="00BC7957" w:rsidP="000226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20BE9C28" w14:textId="77777777" w:rsidR="00E26358" w:rsidRPr="00975A62" w:rsidRDefault="00E26358" w:rsidP="00E26358">
      <w:pPr>
        <w:pStyle w:val="1"/>
        <w:jc w:val="center"/>
      </w:pPr>
      <w:bookmarkStart w:id="20" w:name="_Toc325898993"/>
      <w:r w:rsidRPr="00975A62">
        <w:lastRenderedPageBreak/>
        <w:t>СПИСОК ИСПОЛЬЗОВАННОЙ ЛИТЕРАТУРЫ</w:t>
      </w:r>
      <w:bookmarkEnd w:id="20"/>
    </w:p>
    <w:p w14:paraId="4B796AAB" w14:textId="68A67854" w:rsidR="00E26358" w:rsidRPr="00ED6BA4" w:rsidRDefault="00E26358" w:rsidP="00FC1278">
      <w:pPr>
        <w:pStyle w:val="af4"/>
        <w:widowControl w:val="0"/>
        <w:numPr>
          <w:ilvl w:val="0"/>
          <w:numId w:val="3"/>
        </w:numPr>
        <w:spacing w:line="360" w:lineRule="auto"/>
        <w:ind w:left="567" w:right="134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EAA">
        <w:rPr>
          <w:rFonts w:ascii="Times New Roman" w:hAnsi="Times New Roman"/>
          <w:sz w:val="24"/>
          <w:szCs w:val="24"/>
        </w:rPr>
        <w:t>Агарков</w:t>
      </w:r>
      <w:proofErr w:type="spellEnd"/>
      <w:r w:rsidRPr="00ED6BA4">
        <w:rPr>
          <w:rFonts w:ascii="Times New Roman" w:hAnsi="Times New Roman"/>
          <w:sz w:val="24"/>
          <w:szCs w:val="24"/>
        </w:rPr>
        <w:t xml:space="preserve">, </w:t>
      </w:r>
      <w:r w:rsidRPr="00451EAA">
        <w:rPr>
          <w:rFonts w:ascii="Times New Roman" w:hAnsi="Times New Roman"/>
          <w:sz w:val="24"/>
          <w:szCs w:val="24"/>
        </w:rPr>
        <w:t>С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А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Инновационный менеджмент и государственная инновационная политика</w:t>
      </w:r>
      <w:r w:rsidRPr="00ED6BA4">
        <w:rPr>
          <w:rFonts w:ascii="Times New Roman" w:hAnsi="Times New Roman"/>
          <w:sz w:val="24"/>
          <w:szCs w:val="24"/>
        </w:rPr>
        <w:t xml:space="preserve">: </w:t>
      </w:r>
      <w:r w:rsidRPr="00451EAA">
        <w:rPr>
          <w:rFonts w:ascii="Times New Roman" w:hAnsi="Times New Roman"/>
          <w:sz w:val="24"/>
          <w:szCs w:val="24"/>
        </w:rPr>
        <w:t>учеб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пособие</w:t>
      </w:r>
      <w:r w:rsidRPr="00ED6BA4">
        <w:rPr>
          <w:rFonts w:ascii="Times New Roman" w:hAnsi="Times New Roman"/>
          <w:sz w:val="24"/>
          <w:szCs w:val="24"/>
        </w:rPr>
        <w:t xml:space="preserve">/ </w:t>
      </w:r>
      <w:r w:rsidRPr="00451EAA">
        <w:rPr>
          <w:rFonts w:ascii="Times New Roman" w:hAnsi="Times New Roman"/>
          <w:sz w:val="24"/>
          <w:szCs w:val="24"/>
        </w:rPr>
        <w:t>С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А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1EAA">
        <w:rPr>
          <w:rFonts w:ascii="Times New Roman" w:hAnsi="Times New Roman"/>
          <w:sz w:val="24"/>
          <w:szCs w:val="24"/>
        </w:rPr>
        <w:t>Агарков</w:t>
      </w:r>
      <w:proofErr w:type="spellEnd"/>
      <w:r w:rsidRPr="00ED6BA4">
        <w:rPr>
          <w:rFonts w:ascii="Times New Roman" w:hAnsi="Times New Roman"/>
          <w:sz w:val="24"/>
          <w:szCs w:val="24"/>
        </w:rPr>
        <w:t xml:space="preserve">, </w:t>
      </w:r>
      <w:r w:rsidRPr="00451EAA">
        <w:rPr>
          <w:rFonts w:ascii="Times New Roman" w:hAnsi="Times New Roman"/>
          <w:sz w:val="24"/>
          <w:szCs w:val="24"/>
        </w:rPr>
        <w:t>Е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С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Кузнецова</w:t>
      </w:r>
      <w:r w:rsidRPr="00ED6BA4">
        <w:rPr>
          <w:rFonts w:ascii="Times New Roman" w:hAnsi="Times New Roman"/>
          <w:sz w:val="24"/>
          <w:szCs w:val="24"/>
        </w:rPr>
        <w:t xml:space="preserve">, </w:t>
      </w:r>
      <w:r w:rsidRPr="00451EAA">
        <w:rPr>
          <w:rFonts w:ascii="Times New Roman" w:hAnsi="Times New Roman"/>
          <w:sz w:val="24"/>
          <w:szCs w:val="24"/>
        </w:rPr>
        <w:t>М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О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Грязнова</w:t>
      </w:r>
      <w:r w:rsidRPr="00ED6BA4">
        <w:rPr>
          <w:rFonts w:ascii="Times New Roman" w:hAnsi="Times New Roman"/>
          <w:sz w:val="24"/>
          <w:szCs w:val="24"/>
        </w:rPr>
        <w:t xml:space="preserve">. – </w:t>
      </w:r>
      <w:r w:rsidRPr="00451EAA">
        <w:rPr>
          <w:rFonts w:ascii="Times New Roman" w:hAnsi="Times New Roman"/>
          <w:sz w:val="24"/>
          <w:szCs w:val="24"/>
        </w:rPr>
        <w:t>М</w:t>
      </w:r>
      <w:r w:rsidR="004253ED">
        <w:rPr>
          <w:rFonts w:ascii="Times New Roman" w:hAnsi="Times New Roman"/>
          <w:sz w:val="24"/>
          <w:szCs w:val="24"/>
        </w:rPr>
        <w:t xml:space="preserve">. : </w:t>
      </w:r>
      <w:r w:rsidRPr="00451EAA">
        <w:rPr>
          <w:rFonts w:ascii="Times New Roman" w:hAnsi="Times New Roman"/>
          <w:sz w:val="24"/>
          <w:szCs w:val="24"/>
        </w:rPr>
        <w:t>Академия естествознания</w:t>
      </w:r>
      <w:r w:rsidRPr="00ED6BA4">
        <w:rPr>
          <w:rFonts w:ascii="Times New Roman" w:hAnsi="Times New Roman"/>
          <w:sz w:val="24"/>
          <w:szCs w:val="24"/>
        </w:rPr>
        <w:t>, 2011 (</w:t>
      </w:r>
      <w:r w:rsidRPr="00451EAA">
        <w:rPr>
          <w:rFonts w:ascii="Times New Roman" w:hAnsi="Times New Roman"/>
          <w:sz w:val="24"/>
          <w:szCs w:val="24"/>
        </w:rPr>
        <w:t>М</w:t>
      </w:r>
      <w:r w:rsidRPr="00ED6BA4">
        <w:rPr>
          <w:rFonts w:ascii="Times New Roman" w:hAnsi="Times New Roman"/>
          <w:sz w:val="24"/>
          <w:szCs w:val="24"/>
        </w:rPr>
        <w:t xml:space="preserve">.). – 143 </w:t>
      </w:r>
      <w:r w:rsidRPr="00451EAA">
        <w:rPr>
          <w:rFonts w:ascii="Times New Roman" w:hAnsi="Times New Roman"/>
          <w:sz w:val="24"/>
          <w:szCs w:val="24"/>
          <w:lang w:val="en-US"/>
        </w:rPr>
        <w:t>c</w:t>
      </w:r>
      <w:r w:rsidRPr="00ED6BA4">
        <w:rPr>
          <w:rFonts w:ascii="Times New Roman" w:hAnsi="Times New Roman"/>
          <w:sz w:val="24"/>
          <w:szCs w:val="24"/>
        </w:rPr>
        <w:t>.</w:t>
      </w:r>
    </w:p>
    <w:p w14:paraId="0BFE0E8C" w14:textId="77777777" w:rsidR="00E26358" w:rsidRPr="00ED6BA4" w:rsidRDefault="00E26358" w:rsidP="00FC1278">
      <w:pPr>
        <w:pStyle w:val="af4"/>
        <w:widowControl w:val="0"/>
        <w:numPr>
          <w:ilvl w:val="0"/>
          <w:numId w:val="3"/>
        </w:numPr>
        <w:spacing w:line="360" w:lineRule="auto"/>
        <w:ind w:left="567" w:right="134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EAA">
        <w:rPr>
          <w:rFonts w:ascii="Times New Roman" w:hAnsi="Times New Roman"/>
          <w:sz w:val="24"/>
          <w:szCs w:val="24"/>
        </w:rPr>
        <w:t>Алесинская</w:t>
      </w:r>
      <w:proofErr w:type="spellEnd"/>
      <w:r w:rsidRPr="00ED6BA4">
        <w:rPr>
          <w:rFonts w:ascii="Times New Roman" w:hAnsi="Times New Roman"/>
          <w:sz w:val="24"/>
          <w:szCs w:val="24"/>
        </w:rPr>
        <w:t xml:space="preserve">, Т.В. </w:t>
      </w:r>
      <w:r w:rsidRPr="00451EAA">
        <w:rPr>
          <w:rFonts w:ascii="Times New Roman" w:hAnsi="Times New Roman"/>
          <w:sz w:val="24"/>
          <w:szCs w:val="24"/>
        </w:rPr>
        <w:t>Основы логистики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 xml:space="preserve">Общие вопросы логистического управления / </w:t>
      </w:r>
      <w:r w:rsidRPr="00ED6BA4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451EAA">
        <w:rPr>
          <w:rFonts w:ascii="Times New Roman" w:hAnsi="Times New Roman"/>
          <w:sz w:val="24"/>
          <w:szCs w:val="24"/>
        </w:rPr>
        <w:t>Алесинская</w:t>
      </w:r>
      <w:proofErr w:type="spellEnd"/>
      <w:r w:rsidRPr="00451EAA">
        <w:rPr>
          <w:rFonts w:ascii="Times New Roman" w:hAnsi="Times New Roman"/>
          <w:sz w:val="24"/>
          <w:szCs w:val="24"/>
        </w:rPr>
        <w:t xml:space="preserve"> // ТРТУ – </w:t>
      </w:r>
      <w:r w:rsidRPr="00ED6BA4">
        <w:rPr>
          <w:rFonts w:ascii="Times New Roman" w:hAnsi="Times New Roman"/>
          <w:sz w:val="24"/>
          <w:szCs w:val="24"/>
        </w:rPr>
        <w:t xml:space="preserve">2005. – 121 </w:t>
      </w:r>
      <w:r w:rsidRPr="00451EAA">
        <w:rPr>
          <w:rFonts w:ascii="Times New Roman" w:hAnsi="Times New Roman"/>
          <w:sz w:val="24"/>
          <w:szCs w:val="24"/>
          <w:lang w:val="en-US"/>
        </w:rPr>
        <w:t>c</w:t>
      </w:r>
      <w:r w:rsidRPr="00ED6BA4">
        <w:rPr>
          <w:rFonts w:ascii="Times New Roman" w:hAnsi="Times New Roman"/>
          <w:sz w:val="24"/>
          <w:szCs w:val="24"/>
        </w:rPr>
        <w:t>.</w:t>
      </w:r>
    </w:p>
    <w:p w14:paraId="2C80BDF8" w14:textId="777777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Внедрение системы управления запасами и автоматического заказа в ООО 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“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Инструментальный мир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”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[Электронный ресурс] 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//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ABM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cloud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―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Режим доступа:</w:t>
      </w:r>
      <w:r w:rsidRPr="00451EAA">
        <w:rPr>
          <w:rFonts w:ascii="Times New Roman" w:hAnsi="Times New Roman" w:cs="Times New Roman"/>
          <w:sz w:val="24"/>
          <w:szCs w:val="24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http://abmcloud.com/wp-content/uploads/2016/02/vnedrenie-sistemy-upravleniya-zapasami-v-instrumentalnom-mire.pdf (дата обращения: 18.04.2016).    </w:t>
      </w:r>
    </w:p>
    <w:p w14:paraId="620493E8" w14:textId="38C5ACA6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Всемирный банк [Электронный ресурс] //Индекс эффективности логистики: разрыв сохраняется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—Режим доступа: </w:t>
      </w:r>
      <w:hyperlink r:id="rId23" w:history="1">
        <w:r w:rsidR="007E5930" w:rsidRPr="00825A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http://www.worldbank.org/ru/news/press-release/2014/03/20/logistics-performance-index-gap-persists</w:t>
        </w:r>
      </w:hyperlink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(дата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обращения: 21.01.2016).    </w:t>
      </w:r>
    </w:p>
    <w:p w14:paraId="64AB09B0" w14:textId="77777777" w:rsidR="00E26358" w:rsidRPr="00ED6BA4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sz w:val="24"/>
          <w:szCs w:val="24"/>
        </w:rPr>
        <w:t>Данные по НИОКР</w:t>
      </w:r>
      <w:r w:rsidRPr="00ED6BA4">
        <w:rPr>
          <w:rFonts w:ascii="Times New Roman" w:hAnsi="Times New Roman" w:cs="Times New Roman"/>
          <w:sz w:val="24"/>
          <w:szCs w:val="24"/>
        </w:rPr>
        <w:t xml:space="preserve"> 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[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Электронный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ресурс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] // </w:t>
      </w:r>
      <w:r w:rsidRPr="00451EAA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ED6BA4">
        <w:rPr>
          <w:rFonts w:ascii="Times New Roman" w:hAnsi="Times New Roman" w:cs="Times New Roman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ED6BA4">
        <w:rPr>
          <w:rFonts w:ascii="Times New Roman" w:hAnsi="Times New Roman" w:cs="Times New Roman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D6BA4">
        <w:rPr>
          <w:rFonts w:ascii="Times New Roman" w:hAnsi="Times New Roman" w:cs="Times New Roman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—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Режим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доступа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:</w:t>
      </w:r>
      <w:r w:rsidRPr="00451EAA">
        <w:rPr>
          <w:rFonts w:ascii="Times New Roman" w:hAnsi="Times New Roman" w:cs="Times New Roman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http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://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www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uis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unesco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org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ScienceTechnology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Documents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UNESCO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-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RD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_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Brochure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-8.5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x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8.5-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RU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-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web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pdf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(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дата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обращения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: 0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5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04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2016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). </w:t>
      </w:r>
    </w:p>
    <w:p w14:paraId="540DEE00" w14:textId="77777777" w:rsidR="004253ED" w:rsidRDefault="00E26358" w:rsidP="00FC1278">
      <w:pPr>
        <w:pStyle w:val="af4"/>
        <w:widowControl w:val="0"/>
        <w:numPr>
          <w:ilvl w:val="0"/>
          <w:numId w:val="3"/>
        </w:numPr>
        <w:spacing w:line="360" w:lineRule="auto"/>
        <w:ind w:left="567" w:right="134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BA4">
        <w:rPr>
          <w:rFonts w:ascii="Times New Roman" w:hAnsi="Times New Roman"/>
          <w:sz w:val="24"/>
          <w:szCs w:val="24"/>
        </w:rPr>
        <w:t>Джолдасбаева</w:t>
      </w:r>
      <w:proofErr w:type="spellEnd"/>
      <w:r w:rsidRPr="00ED6BA4">
        <w:rPr>
          <w:rFonts w:ascii="Times New Roman" w:hAnsi="Times New Roman"/>
          <w:sz w:val="24"/>
          <w:szCs w:val="24"/>
        </w:rPr>
        <w:t xml:space="preserve">, Г.К. Инновация как основной фактор повышения эффективности производства / Г.К. </w:t>
      </w:r>
      <w:proofErr w:type="spellStart"/>
      <w:r w:rsidRPr="00ED6BA4">
        <w:rPr>
          <w:rFonts w:ascii="Times New Roman" w:hAnsi="Times New Roman"/>
          <w:sz w:val="24"/>
          <w:szCs w:val="24"/>
        </w:rPr>
        <w:t>Джолдасбаева</w:t>
      </w:r>
      <w:proofErr w:type="spellEnd"/>
      <w:r w:rsidRPr="00ED6BA4">
        <w:rPr>
          <w:rFonts w:ascii="Times New Roman" w:hAnsi="Times New Roman"/>
          <w:sz w:val="24"/>
          <w:szCs w:val="24"/>
        </w:rPr>
        <w:t xml:space="preserve"> // Бизнес Путеводитель. - 2006. -№6.</w:t>
      </w:r>
    </w:p>
    <w:p w14:paraId="56CBB08B" w14:textId="3570639F" w:rsidR="00E26358" w:rsidRPr="004253ED" w:rsidRDefault="00E26358" w:rsidP="00FC1278">
      <w:pPr>
        <w:pStyle w:val="af4"/>
        <w:widowControl w:val="0"/>
        <w:numPr>
          <w:ilvl w:val="0"/>
          <w:numId w:val="3"/>
        </w:numPr>
        <w:spacing w:line="360" w:lineRule="auto"/>
        <w:ind w:left="567" w:right="134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3ED">
        <w:rPr>
          <w:rFonts w:ascii="Times New Roman" w:hAnsi="Times New Roman"/>
          <w:color w:val="231F20"/>
          <w:sz w:val="24"/>
          <w:szCs w:val="24"/>
        </w:rPr>
        <w:t>Ежегодныи</w:t>
      </w:r>
      <w:proofErr w:type="spellEnd"/>
      <w:r w:rsidRPr="004253ED">
        <w:rPr>
          <w:rFonts w:ascii="Times New Roman" w:hAnsi="Times New Roman"/>
          <w:color w:val="231F20"/>
          <w:sz w:val="24"/>
          <w:szCs w:val="24"/>
        </w:rPr>
        <w:t>̆ мониторинг средств, выделенных из федерального бюджета на финансирование НИОКР [Электронный ресурс] // Аналитический центр при правительстве Российской Федерации</w:t>
      </w:r>
      <w:r w:rsidRPr="004253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710F8" w:rsidRPr="004253ED">
        <w:rPr>
          <w:rFonts w:ascii="Times New Roman" w:hAnsi="Times New Roman"/>
          <w:sz w:val="24"/>
          <w:szCs w:val="24"/>
          <w:lang w:val="en-US"/>
        </w:rPr>
        <w:t> </w:t>
      </w:r>
      <w:r w:rsidR="005710F8" w:rsidRPr="004253ED">
        <w:rPr>
          <w:rFonts w:ascii="Times New Roman" w:hAnsi="Times New Roman"/>
          <w:sz w:val="24"/>
          <w:szCs w:val="24"/>
        </w:rPr>
        <w:t xml:space="preserve">-  </w:t>
      </w:r>
      <w:hyperlink r:id="rId24" w:history="1">
        <w:r w:rsidRPr="004253E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http://ac.gov.ru/files/publication/a/4889.pdf</w:t>
        </w:r>
      </w:hyperlink>
      <w:r w:rsidRPr="004253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53ED">
        <w:rPr>
          <w:rFonts w:ascii="Times New Roman" w:hAnsi="Times New Roman"/>
          <w:color w:val="231F20"/>
          <w:sz w:val="24"/>
          <w:szCs w:val="24"/>
        </w:rPr>
        <w:t xml:space="preserve"> (дата обращения: 05.04.2016).    </w:t>
      </w:r>
    </w:p>
    <w:p w14:paraId="5F40A993" w14:textId="77777777" w:rsidR="00E26358" w:rsidRPr="00451EAA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231F20"/>
        </w:rPr>
      </w:pPr>
      <w:r w:rsidRPr="00451EAA">
        <w:rPr>
          <w:rFonts w:ascii="Times New Roman" w:hAnsi="Times New Roman" w:cs="Times New Roman"/>
        </w:rPr>
        <w:t>Информационно-аналитическое агентство «Центр гуманитарных технологий» [Электронный ресурс]</w:t>
      </w:r>
      <w:r w:rsidRPr="00ED6BA4">
        <w:rPr>
          <w:rFonts w:ascii="Times New Roman" w:hAnsi="Times New Roman" w:cs="Times New Roman"/>
        </w:rPr>
        <w:t xml:space="preserve">. — </w:t>
      </w:r>
      <w:r w:rsidRPr="00451EAA">
        <w:rPr>
          <w:rFonts w:ascii="Times New Roman" w:hAnsi="Times New Roman" w:cs="Times New Roman"/>
        </w:rPr>
        <w:t>Режим доступа</w:t>
      </w:r>
      <w:r w:rsidRPr="00ED6BA4">
        <w:rPr>
          <w:rFonts w:ascii="Times New Roman" w:hAnsi="Times New Roman" w:cs="Times New Roman"/>
        </w:rPr>
        <w:t xml:space="preserve">: </w:t>
      </w:r>
      <w:hyperlink r:id="rId25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http://gtmarket.ru/ratings</w:t>
        </w:r>
      </w:hyperlink>
      <w:r w:rsidRPr="00451EAA">
        <w:rPr>
          <w:rFonts w:ascii="Times New Roman" w:hAnsi="Times New Roman" w:cs="Times New Roman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 xml:space="preserve">(дата обращения: 04.03.2016).   </w:t>
      </w:r>
    </w:p>
    <w:p w14:paraId="4EB64784" w14:textId="77777777" w:rsidR="00E26358" w:rsidRPr="00451EAA" w:rsidRDefault="00E26358" w:rsidP="00FC127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231F20"/>
          <w:lang w:val="en-US"/>
        </w:rPr>
      </w:pPr>
      <w:r w:rsidRPr="00ED6BA4">
        <w:rPr>
          <w:rFonts w:ascii="Times New Roman" w:hAnsi="Times New Roman" w:cs="Times New Roman"/>
          <w:color w:val="231F20"/>
        </w:rPr>
        <w:t xml:space="preserve">Инновационные технологии в логистике и управлении цепями поставок: Сбор- ник научных </w:t>
      </w:r>
      <w:proofErr w:type="spellStart"/>
      <w:r w:rsidRPr="00ED6BA4">
        <w:rPr>
          <w:rFonts w:ascii="Times New Roman" w:hAnsi="Times New Roman" w:cs="Times New Roman"/>
          <w:color w:val="231F20"/>
        </w:rPr>
        <w:t>статеи</w:t>
      </w:r>
      <w:proofErr w:type="spellEnd"/>
      <w:r w:rsidRPr="00ED6BA4">
        <w:rPr>
          <w:rFonts w:ascii="Times New Roman" w:hAnsi="Times New Roman" w:cs="Times New Roman"/>
          <w:color w:val="231F20"/>
        </w:rPr>
        <w:t xml:space="preserve">̆ / под ред. 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В.И. </w:t>
      </w:r>
      <w:proofErr w:type="spellStart"/>
      <w:proofErr w:type="gramStart"/>
      <w:r w:rsidRPr="00451EAA">
        <w:rPr>
          <w:rFonts w:ascii="Times New Roman" w:hAnsi="Times New Roman" w:cs="Times New Roman"/>
          <w:color w:val="231F20"/>
          <w:lang w:val="en-US"/>
        </w:rPr>
        <w:t>Сергеева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 xml:space="preserve"> .</w:t>
      </w:r>
      <w:proofErr w:type="gramEnd"/>
      <w:r w:rsidRPr="00451EAA">
        <w:rPr>
          <w:rFonts w:ascii="Times New Roman" w:hAnsi="Times New Roman" w:cs="Times New Roman"/>
          <w:color w:val="231F20"/>
          <w:lang w:val="en-US"/>
        </w:rPr>
        <w:t xml:space="preserve"> ― </w:t>
      </w:r>
      <w:r w:rsidRPr="00451EAA">
        <w:rPr>
          <w:rFonts w:ascii="Times New Roman" w:hAnsi="Times New Roman" w:cs="Times New Roman"/>
          <w:color w:val="231F20"/>
        </w:rPr>
        <w:t>М</w:t>
      </w:r>
      <w:proofErr w:type="gramStart"/>
      <w:r w:rsidRPr="00451EAA">
        <w:rPr>
          <w:rFonts w:ascii="Times New Roman" w:hAnsi="Times New Roman" w:cs="Times New Roman"/>
          <w:color w:val="231F20"/>
          <w:lang w:val="en-US"/>
        </w:rPr>
        <w:t>. :</w:t>
      </w:r>
      <w:proofErr w:type="gramEnd"/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Эс-Си-Эм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Консалтинг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>, 2015. – 156 с.</w:t>
      </w:r>
    </w:p>
    <w:p w14:paraId="41E267FF" w14:textId="777777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</w:rPr>
        <w:t>Кобяков А</w:t>
      </w:r>
      <w:r w:rsidRPr="00ED6BA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451EAA">
        <w:rPr>
          <w:rFonts w:ascii="Times New Roman" w:hAnsi="Times New Roman" w:cs="Times New Roman"/>
          <w:color w:val="231F20"/>
          <w:sz w:val="24"/>
          <w:szCs w:val="24"/>
        </w:rPr>
        <w:t xml:space="preserve">Вызовы </w:t>
      </w:r>
      <w:r w:rsidRPr="00451EA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D6BA4">
        <w:rPr>
          <w:rFonts w:ascii="Times New Roman" w:hAnsi="Times New Roman" w:cs="Times New Roman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sz w:val="24"/>
          <w:szCs w:val="24"/>
        </w:rPr>
        <w:t>века</w:t>
      </w:r>
      <w:r w:rsidRPr="00ED6BA4">
        <w:rPr>
          <w:rFonts w:ascii="Times New Roman" w:hAnsi="Times New Roman" w:cs="Times New Roman"/>
          <w:sz w:val="24"/>
          <w:szCs w:val="24"/>
        </w:rPr>
        <w:t xml:space="preserve">: </w:t>
      </w:r>
      <w:r w:rsidRPr="00451EAA">
        <w:rPr>
          <w:rFonts w:ascii="Times New Roman" w:hAnsi="Times New Roman" w:cs="Times New Roman"/>
          <w:sz w:val="24"/>
          <w:szCs w:val="24"/>
        </w:rPr>
        <w:t>как меняет четвертая промышленная революция</w:t>
      </w:r>
      <w:r w:rsidRPr="00ED6BA4">
        <w:rPr>
          <w:rFonts w:ascii="Times New Roman" w:hAnsi="Times New Roman" w:cs="Times New Roman"/>
          <w:sz w:val="24"/>
          <w:szCs w:val="24"/>
        </w:rPr>
        <w:t xml:space="preserve">.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[Электронный ресурс]</w:t>
      </w:r>
      <w:r w:rsidRPr="00451EAA">
        <w:rPr>
          <w:rFonts w:ascii="Times New Roman" w:hAnsi="Times New Roman" w:cs="Times New Roman"/>
          <w:color w:val="231F20"/>
          <w:sz w:val="24"/>
          <w:szCs w:val="24"/>
        </w:rPr>
        <w:t xml:space="preserve"> / А</w:t>
      </w:r>
      <w:r w:rsidRPr="00ED6BA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451EAA">
        <w:rPr>
          <w:rFonts w:ascii="Times New Roman" w:hAnsi="Times New Roman" w:cs="Times New Roman"/>
          <w:color w:val="231F20"/>
          <w:sz w:val="24"/>
          <w:szCs w:val="24"/>
        </w:rPr>
        <w:t>Кобяков // РБК</w:t>
      </w:r>
      <w:r w:rsidRPr="00ED6BA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—</w:t>
      </w:r>
      <w:r w:rsidRPr="00451EAA">
        <w:rPr>
          <w:rFonts w:ascii="Times New Roman" w:hAnsi="Times New Roman" w:cs="Times New Roman"/>
          <w:color w:val="231F20"/>
          <w:sz w:val="24"/>
          <w:szCs w:val="24"/>
        </w:rPr>
        <w:t xml:space="preserve"> 2015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— Режим доступа: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http://www.rbc.ru/opinions/economics/12/02/2016/56bd9a4a9a79474ca8d33733 (дата обращения: 16.01.2016). </w:t>
      </w:r>
    </w:p>
    <w:p w14:paraId="25BC81B2" w14:textId="65123A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 w:rsidRPr="00ED6BA4">
        <w:rPr>
          <w:rFonts w:ascii="Times New Roman" w:hAnsi="Times New Roman" w:cs="Times New Roman"/>
          <w:sz w:val="24"/>
          <w:szCs w:val="24"/>
        </w:rPr>
        <w:t>Кодачигов</w:t>
      </w:r>
      <w:proofErr w:type="spellEnd"/>
      <w:r w:rsidRPr="00ED6BA4">
        <w:rPr>
          <w:rFonts w:ascii="Times New Roman" w:hAnsi="Times New Roman" w:cs="Times New Roman"/>
          <w:sz w:val="24"/>
          <w:szCs w:val="24"/>
        </w:rPr>
        <w:t xml:space="preserve"> В. Смартфоны и планшеты внедряются в системы управления бизнес-процессами / </w:t>
      </w:r>
      <w:r w:rsidRPr="00451EAA">
        <w:rPr>
          <w:rFonts w:ascii="Times New Roman" w:hAnsi="Times New Roman" w:cs="Times New Roman"/>
          <w:sz w:val="24"/>
          <w:szCs w:val="24"/>
        </w:rPr>
        <w:t>В</w:t>
      </w:r>
      <w:r w:rsidRPr="00ED6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EAA">
        <w:rPr>
          <w:rFonts w:ascii="Times New Roman" w:hAnsi="Times New Roman" w:cs="Times New Roman"/>
          <w:sz w:val="24"/>
          <w:szCs w:val="24"/>
        </w:rPr>
        <w:t>Кодачигов</w:t>
      </w:r>
      <w:proofErr w:type="spellEnd"/>
      <w:r w:rsidRPr="00451EAA">
        <w:rPr>
          <w:rFonts w:ascii="Times New Roman" w:hAnsi="Times New Roman" w:cs="Times New Roman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[Электронный ресурс] </w:t>
      </w:r>
      <w:r w:rsidRPr="00451EAA">
        <w:rPr>
          <w:rFonts w:ascii="Times New Roman" w:hAnsi="Times New Roman" w:cs="Times New Roman"/>
          <w:sz w:val="24"/>
          <w:szCs w:val="24"/>
        </w:rPr>
        <w:t>// Ведомости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 — 2015. — №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3838. — Режим доступа: https://www.vedomosti.ru/technology/articles/2015/05/26/593577-smartfoni-i-plansheti-vnedryayutsya-v-sistemi-upravleniya-biznes-protsessami (дата обращения: 09.05.2016). </w:t>
      </w:r>
    </w:p>
    <w:p w14:paraId="4BC85E42" w14:textId="77777777" w:rsidR="00E26358" w:rsidRPr="00451EAA" w:rsidRDefault="00E26358" w:rsidP="00FC1278">
      <w:pPr>
        <w:pStyle w:val="af4"/>
        <w:widowControl w:val="0"/>
        <w:numPr>
          <w:ilvl w:val="0"/>
          <w:numId w:val="3"/>
        </w:numPr>
        <w:spacing w:line="360" w:lineRule="auto"/>
        <w:ind w:left="567" w:right="134"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451EAA">
        <w:rPr>
          <w:rFonts w:ascii="Times New Roman" w:hAnsi="Times New Roman"/>
          <w:sz w:val="24"/>
          <w:szCs w:val="24"/>
        </w:rPr>
        <w:t>Кравцова</w:t>
      </w:r>
      <w:r w:rsidRPr="00ED6BA4">
        <w:rPr>
          <w:rFonts w:ascii="Times New Roman" w:hAnsi="Times New Roman"/>
          <w:sz w:val="24"/>
          <w:szCs w:val="24"/>
        </w:rPr>
        <w:t xml:space="preserve">, </w:t>
      </w:r>
      <w:r w:rsidRPr="00451EAA">
        <w:rPr>
          <w:rFonts w:ascii="Times New Roman" w:hAnsi="Times New Roman"/>
          <w:sz w:val="24"/>
          <w:szCs w:val="24"/>
        </w:rPr>
        <w:t>Е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Н</w:t>
      </w:r>
      <w:r w:rsidRPr="00ED6BA4">
        <w:rPr>
          <w:rFonts w:ascii="Times New Roman" w:hAnsi="Times New Roman"/>
          <w:sz w:val="24"/>
          <w:szCs w:val="24"/>
        </w:rPr>
        <w:t xml:space="preserve">. </w:t>
      </w:r>
      <w:r w:rsidRPr="00451EAA">
        <w:rPr>
          <w:rFonts w:ascii="Times New Roman" w:hAnsi="Times New Roman"/>
          <w:sz w:val="24"/>
          <w:szCs w:val="24"/>
        </w:rPr>
        <w:t>Инновационная деятельность предприятия</w:t>
      </w:r>
      <w:r w:rsidRPr="00ED6BA4">
        <w:rPr>
          <w:rFonts w:ascii="Times New Roman" w:hAnsi="Times New Roman"/>
          <w:sz w:val="24"/>
          <w:szCs w:val="24"/>
        </w:rPr>
        <w:t xml:space="preserve"> </w:t>
      </w:r>
      <w:r w:rsidRPr="00451EAA">
        <w:rPr>
          <w:rFonts w:ascii="Times New Roman" w:hAnsi="Times New Roman"/>
          <w:color w:val="231F20"/>
          <w:sz w:val="24"/>
          <w:szCs w:val="24"/>
        </w:rPr>
        <w:t>[Электронный ресурс] / Е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451EAA">
        <w:rPr>
          <w:rFonts w:ascii="Times New Roman" w:hAnsi="Times New Roman"/>
          <w:color w:val="231F20"/>
          <w:sz w:val="24"/>
          <w:szCs w:val="24"/>
        </w:rPr>
        <w:t>Н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451EAA">
        <w:rPr>
          <w:rFonts w:ascii="Times New Roman" w:hAnsi="Times New Roman"/>
          <w:color w:val="231F20"/>
          <w:sz w:val="24"/>
          <w:szCs w:val="24"/>
        </w:rPr>
        <w:t>Кравцова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451EAA">
        <w:rPr>
          <w:rFonts w:ascii="Times New Roman" w:hAnsi="Times New Roman"/>
          <w:color w:val="231F20"/>
          <w:sz w:val="24"/>
          <w:szCs w:val="24"/>
        </w:rPr>
        <w:t>В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451EAA">
        <w:rPr>
          <w:rFonts w:ascii="Times New Roman" w:hAnsi="Times New Roman"/>
          <w:color w:val="231F20"/>
          <w:sz w:val="24"/>
          <w:szCs w:val="24"/>
        </w:rPr>
        <w:t>П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451EAA">
        <w:rPr>
          <w:rFonts w:ascii="Times New Roman" w:hAnsi="Times New Roman"/>
          <w:color w:val="231F20"/>
          <w:sz w:val="24"/>
          <w:szCs w:val="24"/>
        </w:rPr>
        <w:t>Воронин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 // </w:t>
      </w:r>
      <w:r w:rsidRPr="00451EAA">
        <w:rPr>
          <w:rFonts w:ascii="Times New Roman" w:hAnsi="Times New Roman"/>
          <w:color w:val="231F20"/>
          <w:sz w:val="24"/>
          <w:szCs w:val="24"/>
        </w:rPr>
        <w:t>Креативная экономика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.  </w:t>
      </w:r>
      <w:r w:rsidRPr="00451EAA">
        <w:rPr>
          <w:rFonts w:ascii="Times New Roman" w:hAnsi="Times New Roman"/>
          <w:color w:val="231F20"/>
          <w:sz w:val="24"/>
          <w:szCs w:val="24"/>
        </w:rPr>
        <w:t>— 2008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. —</w:t>
      </w:r>
      <w:r w:rsidRPr="00451EAA">
        <w:rPr>
          <w:rFonts w:ascii="Times New Roman" w:hAnsi="Times New Roman"/>
          <w:sz w:val="24"/>
          <w:szCs w:val="24"/>
          <w:lang w:val="en-US"/>
        </w:rPr>
        <w:t xml:space="preserve"> № 6 (18). 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— </w:t>
      </w:r>
      <w:r w:rsidRPr="00451EAA">
        <w:rPr>
          <w:rFonts w:ascii="Times New Roman" w:hAnsi="Times New Roman"/>
          <w:color w:val="231F20"/>
          <w:sz w:val="24"/>
          <w:szCs w:val="24"/>
        </w:rPr>
        <w:t>Режим доступа</w:t>
      </w:r>
      <w:r w:rsidRPr="00451EA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6" w:history="1">
        <w:r w:rsidRPr="00451EA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https://creativeconomy.ru/articles/2943/</w:t>
        </w:r>
      </w:hyperlink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  (</w:t>
      </w:r>
      <w:proofErr w:type="spellStart"/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дата</w:t>
      </w:r>
      <w:proofErr w:type="spellEnd"/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обращения</w:t>
      </w:r>
      <w:proofErr w:type="spellEnd"/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: 12.02.2016).</w:t>
      </w:r>
    </w:p>
    <w:p w14:paraId="60D4E696" w14:textId="77777777" w:rsidR="00E26358" w:rsidRPr="00ED6BA4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sz w:val="24"/>
          <w:szCs w:val="24"/>
        </w:rPr>
        <w:t>Логистика и управление цепями поставок/ под</w:t>
      </w:r>
      <w:r w:rsidRPr="00ED6BA4">
        <w:rPr>
          <w:rFonts w:ascii="Times New Roman" w:hAnsi="Times New Roman" w:cs="Times New Roman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sz w:val="24"/>
          <w:szCs w:val="24"/>
        </w:rPr>
        <w:t>ред</w:t>
      </w:r>
      <w:r w:rsidRPr="00ED6BA4">
        <w:rPr>
          <w:rFonts w:ascii="Times New Roman" w:hAnsi="Times New Roman" w:cs="Times New Roman"/>
          <w:sz w:val="24"/>
          <w:szCs w:val="24"/>
        </w:rPr>
        <w:t xml:space="preserve">. </w:t>
      </w:r>
      <w:r w:rsidRPr="00451EAA">
        <w:rPr>
          <w:rFonts w:ascii="Times New Roman" w:hAnsi="Times New Roman" w:cs="Times New Roman"/>
          <w:sz w:val="24"/>
          <w:szCs w:val="24"/>
        </w:rPr>
        <w:t>С</w:t>
      </w:r>
      <w:r w:rsidRPr="00ED6BA4">
        <w:rPr>
          <w:rFonts w:ascii="Times New Roman" w:hAnsi="Times New Roman" w:cs="Times New Roman"/>
          <w:sz w:val="24"/>
          <w:szCs w:val="24"/>
        </w:rPr>
        <w:t xml:space="preserve">. </w:t>
      </w:r>
      <w:r w:rsidRPr="00451EAA">
        <w:rPr>
          <w:rFonts w:ascii="Times New Roman" w:hAnsi="Times New Roman" w:cs="Times New Roman"/>
          <w:sz w:val="24"/>
          <w:szCs w:val="24"/>
        </w:rPr>
        <w:t>И</w:t>
      </w:r>
      <w:r w:rsidRPr="00ED6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EAA">
        <w:rPr>
          <w:rFonts w:ascii="Times New Roman" w:hAnsi="Times New Roman" w:cs="Times New Roman"/>
          <w:sz w:val="24"/>
          <w:szCs w:val="24"/>
        </w:rPr>
        <w:t>Кирюкова</w:t>
      </w:r>
      <w:proofErr w:type="spellEnd"/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―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СПб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: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Высшая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школа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менеджмента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, 2016. ― 74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с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</w:p>
    <w:p w14:paraId="629EF5D0" w14:textId="777777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 w:rsidRPr="00451EAA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</w:t>
      </w:r>
      <w:proofErr w:type="spellEnd"/>
      <w:r w:rsidRPr="0045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России [Электронный ресурс]. ― Режим доступа: </w:t>
      </w:r>
      <w:hyperlink r:id="rId27" w:history="1"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http://minpromtorg.gov.ru/press-centre/news/</w:t>
        </w:r>
      </w:hyperlink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(дата обращения: 14.04.2016).</w:t>
      </w:r>
    </w:p>
    <w:p w14:paraId="074906EE" w14:textId="77777777" w:rsidR="00E26358" w:rsidRPr="00ED6BA4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</w:rPr>
      </w:pPr>
      <w:r w:rsidRPr="00451EAA">
        <w:rPr>
          <w:rFonts w:ascii="Times New Roman" w:hAnsi="Times New Roman" w:cs="Times New Roman"/>
        </w:rPr>
        <w:t xml:space="preserve">Московская Биржа [Электронный ресурс] . — Режим доступа: </w:t>
      </w:r>
      <w:hyperlink r:id="rId28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http://moex.com/s507</w:t>
        </w:r>
      </w:hyperlink>
      <w:r w:rsidRPr="00451EAA">
        <w:rPr>
          <w:rFonts w:ascii="Times New Roman" w:hAnsi="Times New Roman" w:cs="Times New Roman"/>
        </w:rPr>
        <w:t xml:space="preserve"> (дата обращения: 17.04.2016).    </w:t>
      </w:r>
    </w:p>
    <w:p w14:paraId="179B8E30" w14:textId="62B6838E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Носов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Н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Первая молодость </w:t>
      </w:r>
      <w:proofErr w:type="spellStart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Big</w:t>
      </w:r>
      <w:proofErr w:type="spellEnd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Data</w:t>
      </w:r>
      <w:proofErr w:type="spellEnd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[Электронный ресурс] </w:t>
      </w:r>
      <w:r w:rsidRPr="00451EAA">
        <w:rPr>
          <w:rFonts w:ascii="Times New Roman" w:hAnsi="Times New Roman" w:cs="Times New Roman"/>
          <w:sz w:val="24"/>
          <w:szCs w:val="24"/>
        </w:rPr>
        <w:t xml:space="preserve">// PC </w:t>
      </w:r>
      <w:proofErr w:type="spellStart"/>
      <w:r w:rsidRPr="00451EA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 — 2015.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—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№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6.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—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Режим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доступа: http://www.pcweek.ru/idea/article/detail.php?ID=183652 (дата обращения: 20.03.2016). </w:t>
      </w:r>
    </w:p>
    <w:p w14:paraId="45AA83FB" w14:textId="137EC6E1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 xml:space="preserve">Оптимизация и автоматизация планирования маршрутов доставки на базе системы управления транспортом ABM </w:t>
      </w:r>
      <w:proofErr w:type="spellStart"/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Rinkai</w:t>
      </w:r>
      <w:proofErr w:type="spellEnd"/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 xml:space="preserve"> TMS в ООО </w:t>
      </w:r>
      <w:r w:rsidRPr="00ED6BA4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“</w:t>
      </w:r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Радуга-</w:t>
      </w:r>
      <w:proofErr w:type="spellStart"/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Боттлерс</w:t>
      </w:r>
      <w:proofErr w:type="spellEnd"/>
      <w:r w:rsidRPr="00ED6BA4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”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//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ABM cloud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―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Режим доступа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: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hyperlink r:id="rId29" w:history="1"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abmcloud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wp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content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uploads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/2015/07/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Optimizatsiya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avtomatizatsiya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marshrutov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dostavki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proizvoditelya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bezalkogolnykh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napitkov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Raduga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Bottlers</w:t>
        </w:r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E5930" w:rsidRPr="00AD672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(дата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обращения: 18.04.2016).    </w:t>
      </w:r>
    </w:p>
    <w:p w14:paraId="39960508" w14:textId="777777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 xml:space="preserve">Оптимизация и автоматизация системы управления товарными запасами и ассортиментом в </w:t>
      </w:r>
      <w:proofErr w:type="spellStart"/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мультиформатной</w:t>
      </w:r>
      <w:proofErr w:type="spellEnd"/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 xml:space="preserve"> розничной сети </w:t>
      </w:r>
      <w:r w:rsidRPr="00ED6BA4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“</w:t>
      </w:r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Ассорти</w:t>
      </w:r>
      <w:r w:rsidRPr="00ED6BA4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”, “</w:t>
      </w:r>
      <w:r w:rsidRPr="00451EAA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Эконом</w:t>
      </w:r>
      <w:r w:rsidRPr="00ED6BA4">
        <w:rPr>
          <w:rFonts w:ascii="Times New Roman" w:eastAsiaTheme="minorEastAsia" w:hAnsi="Times New Roman" w:cs="Times New Roman"/>
          <w:color w:val="343434"/>
          <w:sz w:val="24"/>
          <w:szCs w:val="24"/>
          <w:lang w:eastAsia="ru-RU"/>
        </w:rPr>
        <w:t>”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//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ABM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cloud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―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Режим доступа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: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http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://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abmcloud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com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wp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-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content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uploads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/2015/12/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Case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_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Assorti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pdf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(дата обращения: 18.04.2016).   </w:t>
      </w:r>
    </w:p>
    <w:p w14:paraId="4B4BDD5F" w14:textId="777777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Рассказова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Ю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Big</w:t>
      </w:r>
      <w:proofErr w:type="spellEnd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Data</w:t>
      </w:r>
      <w:proofErr w:type="spellEnd"/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в деле [Электронный ресурс] </w:t>
      </w:r>
      <w:r w:rsidRPr="00451EAA">
        <w:rPr>
          <w:rFonts w:ascii="Times New Roman" w:hAnsi="Times New Roman" w:cs="Times New Roman"/>
          <w:sz w:val="24"/>
          <w:szCs w:val="24"/>
        </w:rPr>
        <w:t>// РБК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— 2015. — № 1. — Режим доступа: http://www.rbcplus.ru/news/555e7b397a8aa97cb615f209 (дата обращения: 18.04.2016). </w:t>
      </w:r>
    </w:p>
    <w:p w14:paraId="38785AB5" w14:textId="777777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Ростелеком </w:t>
      </w:r>
      <w:r w:rsidRPr="00ED6BA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451EA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 ресурс</w:t>
      </w:r>
      <w:r w:rsidRPr="00ED6BA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451E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1E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51E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451EAA">
        <w:rPr>
          <w:rFonts w:ascii="Times New Roman" w:hAnsi="Times New Roman" w:cs="Times New Roman"/>
          <w:color w:val="000000" w:themeColor="text1"/>
          <w:sz w:val="24"/>
          <w:szCs w:val="24"/>
        </w:rPr>
        <w:t>Режим доступа</w:t>
      </w:r>
      <w:r w:rsidRPr="00ED6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0" w:history="1"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rostelecom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projects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IIoT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iiot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glazkov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51E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proofErr w:type="spellEnd"/>
      </w:hyperlink>
      <w:r w:rsidRPr="00ED6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обращения: 10.04.2016).    </w:t>
      </w:r>
    </w:p>
    <w:p w14:paraId="7C3C9962" w14:textId="77777777" w:rsidR="00E26358" w:rsidRPr="00451EAA" w:rsidRDefault="00E26358" w:rsidP="00FC1278">
      <w:pPr>
        <w:pStyle w:val="af5"/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Рожков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Вещи выходят в сеть [Электронный ресурс] </w:t>
      </w:r>
      <w:r w:rsidRPr="00451EAA">
        <w:rPr>
          <w:rFonts w:ascii="Times New Roman" w:hAnsi="Times New Roman" w:cs="Times New Roman"/>
          <w:sz w:val="24"/>
          <w:szCs w:val="24"/>
        </w:rPr>
        <w:t>// Коммерсант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. — 2015. — № 3838. — Режим доступа: http://www.kommersant.ru/doc/2973481 (дата обращения: 15.03.2016). </w:t>
      </w:r>
    </w:p>
    <w:p w14:paraId="3BD53751" w14:textId="77777777" w:rsidR="00E26358" w:rsidRPr="00451EAA" w:rsidRDefault="00E26358" w:rsidP="00FC1278">
      <w:pPr>
        <w:pStyle w:val="a5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 w:cs="Times New Roman"/>
          <w:color w:val="000000" w:themeColor="text1"/>
        </w:rPr>
      </w:pPr>
      <w:r w:rsidRPr="00451EAA">
        <w:rPr>
          <w:rFonts w:ascii="Times New Roman" w:hAnsi="Times New Roman" w:cs="Times New Roman"/>
          <w:color w:val="000000" w:themeColor="text1"/>
        </w:rPr>
        <w:t>Рунет </w:t>
      </w:r>
      <w:r w:rsidRPr="00ED6BA4">
        <w:rPr>
          <w:rFonts w:ascii="Times New Roman" w:hAnsi="Times New Roman" w:cs="Times New Roman"/>
          <w:color w:val="000000" w:themeColor="text1"/>
        </w:rPr>
        <w:t>[</w:t>
      </w:r>
      <w:r w:rsidRPr="00451EAA">
        <w:rPr>
          <w:rFonts w:ascii="Times New Roman" w:hAnsi="Times New Roman" w:cs="Times New Roman"/>
          <w:color w:val="000000" w:themeColor="text1"/>
        </w:rPr>
        <w:t>Электронный ресурс</w:t>
      </w:r>
      <w:r w:rsidRPr="00ED6BA4">
        <w:rPr>
          <w:rFonts w:ascii="Times New Roman" w:hAnsi="Times New Roman" w:cs="Times New Roman"/>
          <w:color w:val="000000" w:themeColor="text1"/>
        </w:rPr>
        <w:t>]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.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—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451EAA">
        <w:rPr>
          <w:rFonts w:ascii="Times New Roman" w:hAnsi="Times New Roman" w:cs="Times New Roman"/>
          <w:color w:val="000000" w:themeColor="text1"/>
        </w:rPr>
        <w:t>Режим доступа</w:t>
      </w:r>
      <w:r w:rsidRPr="00ED6BA4">
        <w:rPr>
          <w:rFonts w:ascii="Times New Roman" w:hAnsi="Times New Roman" w:cs="Times New Roman"/>
          <w:color w:val="000000" w:themeColor="text1"/>
        </w:rPr>
        <w:t xml:space="preserve">: </w:t>
      </w:r>
      <w:hyperlink r:id="rId31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http://www.therunet.com/interviews/4945</w:t>
        </w:r>
      </w:hyperlink>
      <w:r w:rsidRPr="00451EAA">
        <w:rPr>
          <w:rFonts w:ascii="Times New Roman" w:hAnsi="Times New Roman" w:cs="Times New Roman"/>
          <w:color w:val="000000" w:themeColor="text1"/>
        </w:rPr>
        <w:t xml:space="preserve"> (дата обращения: 02.03.2016).    </w:t>
      </w:r>
    </w:p>
    <w:p w14:paraId="7DB7FBDC" w14:textId="7E99EF83" w:rsidR="00E26358" w:rsidRPr="00ED6BA4" w:rsidRDefault="00E26358" w:rsidP="00FC1278">
      <w:pPr>
        <w:pStyle w:val="af5"/>
        <w:numPr>
          <w:ilvl w:val="0"/>
          <w:numId w:val="3"/>
        </w:numPr>
        <w:tabs>
          <w:tab w:val="clear" w:pos="708"/>
          <w:tab w:val="left" w:pos="720"/>
        </w:tabs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Системы бизнес-анализа (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BI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) в России 2014 [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Электронный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ресурс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] // </w:t>
      </w:r>
      <w:proofErr w:type="spellStart"/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Tadvisor</w:t>
      </w:r>
      <w:proofErr w:type="spellEnd"/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—</w:t>
      </w:r>
      <w:r w:rsidR="007E5930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Режим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доступа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:</w:t>
      </w:r>
      <w:r w:rsidRPr="00451EAA">
        <w:rPr>
          <w:rFonts w:ascii="Times New Roman" w:hAnsi="Times New Roman" w:cs="Times New Roman"/>
          <w:sz w:val="24"/>
          <w:szCs w:val="24"/>
        </w:rPr>
        <w:t> </w:t>
      </w:r>
      <w:hyperlink r:id="rId32" w:history="1">
        <w:r w:rsidRPr="00451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http://www.tadviser.ru/index.php/Статья:Business_Intelligence_(</w:t>
        </w:r>
        <w:proofErr w:type="spellStart"/>
        <w:r w:rsidRPr="00451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рынок_России</w:t>
        </w:r>
        <w:proofErr w:type="spellEnd"/>
      </w:hyperlink>
      <w:r w:rsidRPr="00451EAA">
        <w:rPr>
          <w:rFonts w:ascii="Times New Roman" w:hAnsi="Times New Roman" w:cs="Times New Roman"/>
          <w:sz w:val="24"/>
          <w:szCs w:val="24"/>
        </w:rPr>
        <w:t>) 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(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дата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обращения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: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08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05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2016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). </w:t>
      </w:r>
    </w:p>
    <w:p w14:paraId="1646142C" w14:textId="77777777" w:rsidR="00E26358" w:rsidRPr="00ED6BA4" w:rsidRDefault="00E26358" w:rsidP="00FC1278">
      <w:pPr>
        <w:pStyle w:val="a5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 w:cs="Times New Roman"/>
        </w:rPr>
      </w:pPr>
      <w:r w:rsidRPr="00451EAA">
        <w:rPr>
          <w:rFonts w:ascii="Times New Roman" w:hAnsi="Times New Roman" w:cs="Times New Roman"/>
        </w:rPr>
        <w:t>Четвертая промышленная революция</w:t>
      </w:r>
      <w:r w:rsidRPr="00ED6BA4">
        <w:rPr>
          <w:rFonts w:ascii="Times New Roman" w:hAnsi="Times New Roman" w:cs="Times New Roman"/>
        </w:rPr>
        <w:t xml:space="preserve">: </w:t>
      </w:r>
      <w:r w:rsidRPr="00451EAA">
        <w:rPr>
          <w:rFonts w:ascii="Times New Roman" w:hAnsi="Times New Roman" w:cs="Times New Roman"/>
        </w:rPr>
        <w:t xml:space="preserve">перспективы человека и человечества </w:t>
      </w:r>
      <w:r w:rsidRPr="00ED6BA4">
        <w:rPr>
          <w:rFonts w:ascii="Times New Roman" w:hAnsi="Times New Roman" w:cs="Times New Roman"/>
        </w:rPr>
        <w:t>[</w:t>
      </w:r>
      <w:r w:rsidRPr="00451EAA">
        <w:rPr>
          <w:rFonts w:ascii="Times New Roman" w:hAnsi="Times New Roman" w:cs="Times New Roman"/>
        </w:rPr>
        <w:t>Электронный ресурс</w:t>
      </w:r>
      <w:r w:rsidRPr="00ED6BA4">
        <w:rPr>
          <w:rFonts w:ascii="Times New Roman" w:hAnsi="Times New Roman" w:cs="Times New Roman"/>
        </w:rPr>
        <w:t>]</w:t>
      </w:r>
      <w:r w:rsidRPr="00451EAA">
        <w:rPr>
          <w:rFonts w:ascii="Times New Roman" w:hAnsi="Times New Roman" w:cs="Times New Roman"/>
          <w:lang w:val="en-US"/>
        </w:rPr>
        <w:t> </w:t>
      </w:r>
      <w:r w:rsidRPr="00451EAA">
        <w:rPr>
          <w:rFonts w:ascii="Times New Roman" w:hAnsi="Times New Roman" w:cs="Times New Roman"/>
        </w:rPr>
        <w:t>// </w:t>
      </w:r>
      <w:proofErr w:type="spellStart"/>
      <w:r w:rsidRPr="00451EAA">
        <w:rPr>
          <w:rFonts w:ascii="Times New Roman" w:hAnsi="Times New Roman" w:cs="Times New Roman"/>
          <w:lang w:val="en-US"/>
        </w:rPr>
        <w:t>AnotherPoint</w:t>
      </w:r>
      <w:proofErr w:type="spellEnd"/>
      <w:r w:rsidRPr="00ED6BA4">
        <w:rPr>
          <w:rFonts w:ascii="Times New Roman" w:hAnsi="Times New Roman" w:cs="Times New Roman"/>
        </w:rPr>
        <w:t>–</w:t>
      </w:r>
      <w:r w:rsidRPr="00451EAA">
        <w:rPr>
          <w:rFonts w:ascii="Times New Roman" w:hAnsi="Times New Roman" w:cs="Times New Roman"/>
          <w:lang w:val="en-US"/>
        </w:rPr>
        <w:t> </w:t>
      </w:r>
      <w:r w:rsidRPr="00451EAA">
        <w:rPr>
          <w:rFonts w:ascii="Times New Roman" w:hAnsi="Times New Roman" w:cs="Times New Roman"/>
        </w:rPr>
        <w:t>Режим доступа</w:t>
      </w:r>
      <w:r w:rsidRPr="00ED6BA4">
        <w:rPr>
          <w:rFonts w:ascii="Times New Roman" w:hAnsi="Times New Roman" w:cs="Times New Roman"/>
        </w:rPr>
        <w:t xml:space="preserve">: </w:t>
      </w:r>
      <w:hyperlink r:id="rId33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://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anotherpoint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knowledge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articles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chetvertaya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-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promyshlennaya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-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revolyutsiya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-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perspektivy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-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cheloveka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-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i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-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chelovechestva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ED6BA4">
        <w:rPr>
          <w:rFonts w:ascii="Times New Roman" w:hAnsi="Times New Roman" w:cs="Times New Roman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 xml:space="preserve">(дата обращения: 07.03.2016).    </w:t>
      </w:r>
    </w:p>
    <w:p w14:paraId="1980892B" w14:textId="77777777" w:rsidR="00E26358" w:rsidRPr="00ED6BA4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Augmented Reality in Logistics/ </w:t>
      </w:r>
      <w:r w:rsidRPr="00ED6BA4">
        <w:rPr>
          <w:rFonts w:ascii="Times New Roman" w:hAnsi="Times New Roman"/>
          <w:sz w:val="24"/>
          <w:szCs w:val="24"/>
          <w:lang w:val="en-US"/>
        </w:rPr>
        <w:t xml:space="preserve">Dr. Markus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Kückelhaus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 //DHL Customer Solutions &amp; </w:t>
      </w:r>
      <w:proofErr w:type="gramStart"/>
      <w:r w:rsidRPr="00ED6BA4">
        <w:rPr>
          <w:rFonts w:ascii="Times New Roman" w:hAnsi="Times New Roman"/>
          <w:sz w:val="24"/>
          <w:szCs w:val="24"/>
          <w:lang w:val="en-US"/>
        </w:rPr>
        <w:t>Innovation .</w:t>
      </w:r>
      <w:proofErr w:type="gramEnd"/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2014</w:t>
      </w:r>
    </w:p>
    <w:p w14:paraId="731AFE66" w14:textId="77777777" w:rsidR="00E26358" w:rsidRPr="00ED6BA4" w:rsidRDefault="00E26358" w:rsidP="00FC12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231F20"/>
          <w:lang w:val="en-US"/>
        </w:rPr>
      </w:pPr>
      <w:r w:rsidRPr="00451EAA">
        <w:rPr>
          <w:rFonts w:ascii="Times New Roman" w:hAnsi="Times New Roman" w:cs="Times New Roman"/>
          <w:color w:val="000000" w:themeColor="text1"/>
          <w:lang w:val="en-US"/>
        </w:rPr>
        <w:t xml:space="preserve">Army of Robots to Invade Amazon Warehouses </w:t>
      </w:r>
      <w:r w:rsidRPr="00451EAA">
        <w:rPr>
          <w:rFonts w:ascii="Times New Roman" w:hAnsi="Times New Roman" w:cs="Times New Roman"/>
          <w:color w:val="231F20"/>
          <w:lang w:val="en-US"/>
        </w:rPr>
        <w:t>[</w:t>
      </w:r>
      <w:r w:rsidRPr="00451EAA">
        <w:rPr>
          <w:rFonts w:ascii="Times New Roman" w:hAnsi="Times New Roman" w:cs="Times New Roman"/>
          <w:color w:val="231F20"/>
        </w:rPr>
        <w:t>Электронный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>ресурс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] // CNN Money— </w:t>
      </w:r>
      <w:r w:rsidRPr="00451EAA">
        <w:rPr>
          <w:rFonts w:ascii="Times New Roman" w:hAnsi="Times New Roman" w:cs="Times New Roman"/>
          <w:color w:val="231F20"/>
        </w:rPr>
        <w:t>Режим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>доступа</w:t>
      </w:r>
      <w:r w:rsidRPr="00451EAA">
        <w:rPr>
          <w:rFonts w:ascii="Times New Roman" w:hAnsi="Times New Roman" w:cs="Times New Roman"/>
          <w:color w:val="231F20"/>
          <w:lang w:val="en-US"/>
        </w:rPr>
        <w:t>:</w:t>
      </w:r>
      <w:r w:rsidRPr="00ED6BA4">
        <w:rPr>
          <w:rFonts w:ascii="Times New Roman" w:hAnsi="Times New Roman" w:cs="Times New Roman"/>
          <w:lang w:val="en-US"/>
        </w:rPr>
        <w:t> http://money.cnn.com/2014/05/22/technology/amazon-robots/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 (</w:t>
      </w:r>
      <w:r w:rsidRPr="00451EAA">
        <w:rPr>
          <w:rFonts w:ascii="Times New Roman" w:hAnsi="Times New Roman" w:cs="Times New Roman"/>
          <w:color w:val="231F20"/>
        </w:rPr>
        <w:t>дата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>обращения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: </w:t>
      </w:r>
      <w:r w:rsidRPr="00ED6BA4">
        <w:rPr>
          <w:rFonts w:ascii="Times New Roman" w:hAnsi="Times New Roman" w:cs="Times New Roman"/>
          <w:color w:val="231F20"/>
          <w:lang w:val="en-US"/>
        </w:rPr>
        <w:t>08</w:t>
      </w:r>
      <w:r w:rsidRPr="00451EAA">
        <w:rPr>
          <w:rFonts w:ascii="Times New Roman" w:hAnsi="Times New Roman" w:cs="Times New Roman"/>
          <w:color w:val="231F20"/>
          <w:lang w:val="en-US"/>
        </w:rPr>
        <w:t>.</w:t>
      </w:r>
      <w:r w:rsidRPr="00ED6BA4">
        <w:rPr>
          <w:rFonts w:ascii="Times New Roman" w:hAnsi="Times New Roman" w:cs="Times New Roman"/>
          <w:color w:val="231F20"/>
          <w:lang w:val="en-US"/>
        </w:rPr>
        <w:t>05</w:t>
      </w:r>
      <w:r w:rsidRPr="00451EAA">
        <w:rPr>
          <w:rFonts w:ascii="Times New Roman" w:hAnsi="Times New Roman" w:cs="Times New Roman"/>
          <w:color w:val="231F20"/>
          <w:lang w:val="en-US"/>
        </w:rPr>
        <w:t>.</w:t>
      </w:r>
      <w:r w:rsidRPr="00ED6BA4">
        <w:rPr>
          <w:rFonts w:ascii="Times New Roman" w:hAnsi="Times New Roman" w:cs="Times New Roman"/>
          <w:color w:val="231F20"/>
          <w:lang w:val="en-US"/>
        </w:rPr>
        <w:t>2016</w:t>
      </w:r>
      <w:r w:rsidRPr="00451EAA">
        <w:rPr>
          <w:rFonts w:ascii="Times New Roman" w:hAnsi="Times New Roman" w:cs="Times New Roman"/>
          <w:color w:val="231F20"/>
          <w:lang w:val="en-US"/>
        </w:rPr>
        <w:t>).</w:t>
      </w:r>
    </w:p>
    <w:p w14:paraId="6D9E8FB4" w14:textId="77777777" w:rsidR="00E26358" w:rsidRPr="00451EAA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Big Data in Logistics/ </w:t>
      </w:r>
      <w:r w:rsidRPr="00ED6BA4">
        <w:rPr>
          <w:rFonts w:ascii="FrutigerLTStd" w:hAnsi="FrutigerLTStd"/>
          <w:sz w:val="24"/>
          <w:szCs w:val="24"/>
          <w:lang w:val="en-US"/>
        </w:rPr>
        <w:t xml:space="preserve">Dr. Markus </w:t>
      </w:r>
      <w:proofErr w:type="spellStart"/>
      <w:r w:rsidRPr="00ED6BA4">
        <w:rPr>
          <w:rFonts w:ascii="FrutigerLTStd" w:hAnsi="FrutigerLTStd"/>
          <w:sz w:val="24"/>
          <w:szCs w:val="24"/>
          <w:lang w:val="en-US"/>
        </w:rPr>
        <w:t>Kückelhaus</w:t>
      </w:r>
      <w:proofErr w:type="spellEnd"/>
      <w:r w:rsidRPr="00ED6BA4">
        <w:rPr>
          <w:rFonts w:ascii="FrutigerLTStd" w:hAnsi="FrutigerLTStd"/>
          <w:sz w:val="24"/>
          <w:szCs w:val="24"/>
          <w:lang w:val="en-US"/>
        </w:rPr>
        <w:t xml:space="preserve"> //</w:t>
      </w:r>
      <w:r w:rsidRPr="00ED6BA4">
        <w:rPr>
          <w:rFonts w:ascii="Times New Roman" w:hAnsi="Times New Roman"/>
          <w:sz w:val="24"/>
          <w:szCs w:val="24"/>
          <w:lang w:val="en-US"/>
        </w:rPr>
        <w:t xml:space="preserve"> DHL </w:t>
      </w:r>
      <w:r w:rsidRPr="00451EAA">
        <w:rPr>
          <w:rFonts w:ascii="Times New Roman" w:hAnsi="Times New Roman"/>
          <w:sz w:val="24"/>
          <w:szCs w:val="24"/>
          <w:lang w:val="en-US"/>
        </w:rPr>
        <w:t>Customer Solutions &amp; Innovation.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2013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14:paraId="76FBE7F2" w14:textId="77777777" w:rsidR="00E26358" w:rsidRPr="00ED6BA4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1EAA">
        <w:rPr>
          <w:rFonts w:ascii="Times New Roman" w:hAnsi="Times New Roman" w:cs="Times New Roman"/>
          <w:color w:val="000000" w:themeColor="text1"/>
          <w:lang w:val="en-US"/>
        </w:rPr>
        <w:t>CNews</w:t>
      </w:r>
      <w:proofErr w:type="spellEnd"/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[</w:t>
      </w:r>
      <w:r w:rsidRPr="00451EAA">
        <w:rPr>
          <w:rFonts w:ascii="Times New Roman" w:hAnsi="Times New Roman" w:cs="Times New Roman"/>
          <w:color w:val="000000" w:themeColor="text1"/>
        </w:rPr>
        <w:t>Электронный ресурс</w:t>
      </w:r>
      <w:proofErr w:type="gramStart"/>
      <w:r w:rsidRPr="00ED6BA4">
        <w:rPr>
          <w:rFonts w:ascii="Times New Roman" w:hAnsi="Times New Roman" w:cs="Times New Roman"/>
          <w:color w:val="000000" w:themeColor="text1"/>
        </w:rPr>
        <w:t>]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.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proofErr w:type="gramEnd"/>
      <w:r w:rsidRPr="00ED6BA4">
        <w:rPr>
          <w:rFonts w:ascii="Times New Roman" w:hAnsi="Times New Roman" w:cs="Times New Roman"/>
          <w:color w:val="000000" w:themeColor="text1"/>
        </w:rPr>
        <w:t>—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451EAA">
        <w:rPr>
          <w:rFonts w:ascii="Times New Roman" w:hAnsi="Times New Roman" w:cs="Times New Roman"/>
          <w:color w:val="000000" w:themeColor="text1"/>
        </w:rPr>
        <w:t>Режим доступа</w:t>
      </w:r>
      <w:r w:rsidRPr="00ED6BA4">
        <w:rPr>
          <w:rFonts w:ascii="Times New Roman" w:hAnsi="Times New Roman" w:cs="Times New Roman"/>
          <w:color w:val="000000" w:themeColor="text1"/>
        </w:rPr>
        <w:t xml:space="preserve">: </w:t>
      </w:r>
      <w:hyperlink r:id="rId34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://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cnews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news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top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/2016-03-30_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v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rossii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nachali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legalizatsiyu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bespilotnyh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proofErr w:type="spellStart"/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avtomobilej</w:t>
        </w:r>
        <w:proofErr w:type="spellEnd"/>
      </w:hyperlink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451EAA">
        <w:rPr>
          <w:rFonts w:ascii="Times New Roman" w:hAnsi="Times New Roman" w:cs="Times New Roman"/>
          <w:color w:val="000000" w:themeColor="text1"/>
        </w:rPr>
        <w:t xml:space="preserve">(дата обращения: 02.03.2016).    </w:t>
      </w:r>
    </w:p>
    <w:p w14:paraId="38FE1CFC" w14:textId="77777777" w:rsidR="00E26358" w:rsidRPr="00451EAA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51EAA">
        <w:rPr>
          <w:rFonts w:ascii="Times New Roman" w:hAnsi="Times New Roman" w:cs="Times New Roman"/>
          <w:color w:val="231F20"/>
          <w:lang w:val="en-US"/>
        </w:rPr>
        <w:t>The Fourth Industrial Revolution [</w:t>
      </w:r>
      <w:r w:rsidRPr="00451EAA">
        <w:rPr>
          <w:rFonts w:ascii="Times New Roman" w:hAnsi="Times New Roman" w:cs="Times New Roman"/>
          <w:color w:val="231F20"/>
        </w:rPr>
        <w:t>Электронный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>ресурс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] // VINT research — </w:t>
      </w:r>
      <w:r w:rsidRPr="00451EAA">
        <w:rPr>
          <w:rFonts w:ascii="Times New Roman" w:hAnsi="Times New Roman" w:cs="Times New Roman"/>
          <w:color w:val="231F20"/>
        </w:rPr>
        <w:t>Режим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>доступа</w:t>
      </w:r>
      <w:r w:rsidRPr="00451EAA">
        <w:rPr>
          <w:rFonts w:ascii="Times New Roman" w:hAnsi="Times New Roman" w:cs="Times New Roman"/>
          <w:color w:val="231F20"/>
          <w:lang w:val="en-US"/>
        </w:rPr>
        <w:t>:</w:t>
      </w:r>
      <w:r w:rsidRPr="00ED6BA4">
        <w:rPr>
          <w:rFonts w:ascii="Times New Roman" w:hAnsi="Times New Roman" w:cs="Times New Roman"/>
          <w:lang w:val="en-US"/>
        </w:rPr>
        <w:t xml:space="preserve"> http://www.fr.sogeti.com/globalassets/global/downloads/reports/vint-research-3-the-fourth-industrial-revolution </w:t>
      </w:r>
      <w:r w:rsidRPr="00451EAA">
        <w:rPr>
          <w:rFonts w:ascii="Times New Roman" w:hAnsi="Times New Roman" w:cs="Times New Roman"/>
          <w:color w:val="231F20"/>
          <w:lang w:val="en-US"/>
        </w:rPr>
        <w:t>(</w:t>
      </w:r>
      <w:r w:rsidRPr="00451EAA">
        <w:rPr>
          <w:rFonts w:ascii="Times New Roman" w:hAnsi="Times New Roman" w:cs="Times New Roman"/>
          <w:color w:val="231F20"/>
        </w:rPr>
        <w:t>дата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>обращения</w:t>
      </w:r>
      <w:r w:rsidRPr="00451EAA">
        <w:rPr>
          <w:rFonts w:ascii="Times New Roman" w:hAnsi="Times New Roman" w:cs="Times New Roman"/>
          <w:color w:val="231F20"/>
          <w:lang w:val="en-US"/>
        </w:rPr>
        <w:t>: 07.</w:t>
      </w:r>
      <w:r w:rsidRPr="00ED6BA4">
        <w:rPr>
          <w:rFonts w:ascii="Times New Roman" w:hAnsi="Times New Roman" w:cs="Times New Roman"/>
          <w:color w:val="231F20"/>
          <w:lang w:val="en-US"/>
        </w:rPr>
        <w:t>04</w:t>
      </w:r>
      <w:r w:rsidRPr="00451EAA">
        <w:rPr>
          <w:rFonts w:ascii="Times New Roman" w:hAnsi="Times New Roman" w:cs="Times New Roman"/>
          <w:color w:val="231F20"/>
          <w:lang w:val="en-US"/>
        </w:rPr>
        <w:t>.</w:t>
      </w:r>
      <w:r w:rsidRPr="00ED6BA4">
        <w:rPr>
          <w:rFonts w:ascii="Times New Roman" w:hAnsi="Times New Roman" w:cs="Times New Roman"/>
          <w:color w:val="231F20"/>
          <w:lang w:val="en-US"/>
        </w:rPr>
        <w:t>2016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). 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Fæste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 xml:space="preserve">, L. How to jump-start a digital transformation / L. 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Fæste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 xml:space="preserve"> // The Boston Consulting Group. ―2015. ― P. 1–1</w:t>
      </w:r>
    </w:p>
    <w:p w14:paraId="07AAC2F2" w14:textId="77777777" w:rsidR="00E26358" w:rsidRPr="00451EAA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</w:rPr>
      </w:pPr>
      <w:proofErr w:type="spellStart"/>
      <w:r w:rsidRPr="00451EAA">
        <w:rPr>
          <w:rFonts w:ascii="Times New Roman" w:hAnsi="Times New Roman" w:cs="Times New Roman"/>
        </w:rPr>
        <w:t>Free</w:t>
      </w:r>
      <w:proofErr w:type="spellEnd"/>
      <w:r w:rsidRPr="00451EAA">
        <w:rPr>
          <w:rFonts w:ascii="Times New Roman" w:hAnsi="Times New Roman" w:cs="Times New Roman"/>
        </w:rPr>
        <w:t> </w:t>
      </w:r>
      <w:proofErr w:type="spellStart"/>
      <w:r w:rsidRPr="00451EAA">
        <w:rPr>
          <w:rFonts w:ascii="Times New Roman" w:hAnsi="Times New Roman" w:cs="Times New Roman"/>
        </w:rPr>
        <w:t>Drones</w:t>
      </w:r>
      <w:proofErr w:type="spellEnd"/>
      <w:r w:rsidRPr="00451EAA">
        <w:rPr>
          <w:rFonts w:ascii="Times New Roman" w:hAnsi="Times New Roman" w:cs="Times New Roman"/>
        </w:rPr>
        <w:t> </w:t>
      </w:r>
      <w:r w:rsidRPr="00ED6BA4">
        <w:rPr>
          <w:rFonts w:ascii="Times New Roman" w:hAnsi="Times New Roman" w:cs="Times New Roman"/>
        </w:rPr>
        <w:t>[</w:t>
      </w:r>
      <w:r w:rsidRPr="00451EAA">
        <w:rPr>
          <w:rFonts w:ascii="Times New Roman" w:hAnsi="Times New Roman" w:cs="Times New Roman"/>
        </w:rPr>
        <w:t>Электронный ресурс</w:t>
      </w:r>
      <w:r w:rsidRPr="00ED6BA4">
        <w:rPr>
          <w:rFonts w:ascii="Times New Roman" w:hAnsi="Times New Roman" w:cs="Times New Roman"/>
        </w:rPr>
        <w:t>]</w:t>
      </w:r>
      <w:r w:rsidRPr="00451EAA">
        <w:rPr>
          <w:rFonts w:ascii="Times New Roman" w:hAnsi="Times New Roman" w:cs="Times New Roman"/>
          <w:lang w:val="en-US"/>
        </w:rPr>
        <w:t> </w:t>
      </w:r>
      <w:r w:rsidRPr="00ED6BA4">
        <w:rPr>
          <w:rFonts w:ascii="Times New Roman" w:hAnsi="Times New Roman" w:cs="Times New Roman"/>
        </w:rPr>
        <w:t>.</w:t>
      </w:r>
      <w:r w:rsidRPr="00451EAA">
        <w:rPr>
          <w:rFonts w:ascii="Times New Roman" w:hAnsi="Times New Roman" w:cs="Times New Roman"/>
          <w:lang w:val="en-US"/>
        </w:rPr>
        <w:t> </w:t>
      </w:r>
      <w:r w:rsidRPr="00ED6BA4">
        <w:rPr>
          <w:rFonts w:ascii="Times New Roman" w:hAnsi="Times New Roman" w:cs="Times New Roman"/>
        </w:rPr>
        <w:t>—</w:t>
      </w:r>
      <w:r w:rsidRPr="00451EAA">
        <w:rPr>
          <w:rFonts w:ascii="Times New Roman" w:hAnsi="Times New Roman" w:cs="Times New Roman"/>
          <w:lang w:val="en-US"/>
        </w:rPr>
        <w:t> </w:t>
      </w:r>
      <w:r w:rsidRPr="00451EAA">
        <w:rPr>
          <w:rFonts w:ascii="Times New Roman" w:hAnsi="Times New Roman" w:cs="Times New Roman"/>
        </w:rPr>
        <w:t>Режим доступа</w:t>
      </w:r>
      <w:r w:rsidRPr="00ED6BA4">
        <w:rPr>
          <w:rFonts w:ascii="Times New Roman" w:hAnsi="Times New Roman" w:cs="Times New Roman"/>
        </w:rPr>
        <w:t xml:space="preserve">: </w:t>
      </w:r>
      <w:hyperlink r:id="rId35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http://freedrones.ru/different-countries-with-drones/</w:t>
        </w:r>
      </w:hyperlink>
      <w:r w:rsidRPr="00451EAA">
        <w:rPr>
          <w:rFonts w:ascii="Times New Roman" w:hAnsi="Times New Roman" w:cs="Times New Roman"/>
          <w:color w:val="231F20"/>
        </w:rPr>
        <w:t xml:space="preserve">(дата обращения: 09.03.2016).   </w:t>
      </w:r>
    </w:p>
    <w:p w14:paraId="3D0577C2" w14:textId="77777777" w:rsidR="00E26358" w:rsidRPr="00451EAA" w:rsidRDefault="00E26358" w:rsidP="00FC1278">
      <w:pPr>
        <w:pStyle w:val="af5"/>
        <w:numPr>
          <w:ilvl w:val="0"/>
          <w:numId w:val="3"/>
        </w:numPr>
        <w:tabs>
          <w:tab w:val="clear" w:pos="708"/>
          <w:tab w:val="left" w:pos="1497"/>
        </w:tabs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</w:pPr>
      <w:proofErr w:type="spellStart"/>
      <w:r w:rsidRPr="00451EAA">
        <w:rPr>
          <w:rFonts w:ascii="Times" w:hAnsi="Times" w:cs="Times"/>
          <w:sz w:val="24"/>
          <w:szCs w:val="24"/>
          <w:lang w:val="en-US"/>
        </w:rPr>
        <w:lastRenderedPageBreak/>
        <w:t>Garneriwalla</w:t>
      </w:r>
      <w:proofErr w:type="spellEnd"/>
      <w:r w:rsidRPr="00451EAA">
        <w:rPr>
          <w:rFonts w:ascii="Times" w:hAnsi="Times" w:cs="Times"/>
          <w:sz w:val="24"/>
          <w:szCs w:val="24"/>
          <w:lang w:val="en-US"/>
        </w:rPr>
        <w:t xml:space="preserve"> A., 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Three paths to advantage with digital supply chains / A. </w:t>
      </w:r>
      <w:proofErr w:type="spellStart"/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Garniewalla</w:t>
      </w:r>
      <w:proofErr w:type="spellEnd"/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 // </w:t>
      </w: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The Boston Consulting Group. ―2016. ― P. 4.</w:t>
      </w:r>
      <w:r w:rsidRPr="00ED6BA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5D03003" w14:textId="77777777" w:rsidR="00E26358" w:rsidRPr="00ED6BA4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</w:rPr>
      </w:pPr>
      <w:proofErr w:type="spellStart"/>
      <w:r w:rsidRPr="00451EAA">
        <w:rPr>
          <w:rFonts w:ascii="Times New Roman" w:hAnsi="Times New Roman" w:cs="Times New Roman"/>
        </w:rPr>
        <w:t>Gartner</w:t>
      </w:r>
      <w:proofErr w:type="spellEnd"/>
      <w:r w:rsidRPr="00451EAA">
        <w:rPr>
          <w:rFonts w:ascii="Times New Roman" w:hAnsi="Times New Roman" w:cs="Times New Roman"/>
        </w:rPr>
        <w:t xml:space="preserve"> [Электронный ресурс] . — Режим доступа: </w:t>
      </w:r>
      <w:hyperlink r:id="rId36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http://www.gartner.com/newsroom/id/3114217</w:t>
        </w:r>
      </w:hyperlink>
      <w:r w:rsidRPr="00451EAA">
        <w:rPr>
          <w:rFonts w:ascii="Times New Roman" w:hAnsi="Times New Roman" w:cs="Times New Roman"/>
        </w:rPr>
        <w:t xml:space="preserve">(дата обращения: 13.03.2016).    </w:t>
      </w:r>
    </w:p>
    <w:p w14:paraId="6ECE9118" w14:textId="77777777" w:rsidR="00E26358" w:rsidRPr="00451EAA" w:rsidRDefault="00E26358" w:rsidP="00FC127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231F20"/>
          <w:lang w:val="en-US"/>
        </w:rPr>
      </w:pPr>
      <w:r w:rsidRPr="00451EAA">
        <w:rPr>
          <w:rFonts w:ascii="Times New Roman" w:hAnsi="Times New Roman" w:cs="Times New Roman"/>
          <w:color w:val="231F20"/>
          <w:lang w:val="en-US"/>
        </w:rPr>
        <w:t xml:space="preserve">Historical development of logistics </w:t>
      </w:r>
      <w:r w:rsidRPr="00ED6BA4">
        <w:rPr>
          <w:rFonts w:ascii="Times New Roman" w:hAnsi="Times New Roman" w:cs="Times New Roman"/>
          <w:color w:val="231F20"/>
          <w:lang w:val="en-US"/>
        </w:rPr>
        <w:t>[</w:t>
      </w:r>
      <w:r w:rsidRPr="00451EAA">
        <w:rPr>
          <w:rFonts w:ascii="Times New Roman" w:hAnsi="Times New Roman" w:cs="Times New Roman"/>
          <w:color w:val="231F20"/>
        </w:rPr>
        <w:t>Электронный</w:t>
      </w:r>
      <w:r w:rsidRPr="00ED6BA4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451EAA">
        <w:rPr>
          <w:rFonts w:ascii="Times New Roman" w:hAnsi="Times New Roman" w:cs="Times New Roman"/>
          <w:color w:val="231F20"/>
        </w:rPr>
        <w:t>ресурс</w:t>
      </w:r>
      <w:r w:rsidRPr="00ED6BA4">
        <w:rPr>
          <w:rFonts w:ascii="Times New Roman" w:hAnsi="Times New Roman" w:cs="Times New Roman"/>
          <w:color w:val="231F20"/>
          <w:lang w:val="en-US"/>
        </w:rPr>
        <w:t xml:space="preserve">] </w:t>
      </w:r>
      <w:r w:rsidRPr="00451EAA">
        <w:rPr>
          <w:rFonts w:ascii="Times New Roman" w:hAnsi="Times New Roman" w:cs="Times New Roman"/>
          <w:color w:val="231F20"/>
          <w:lang w:val="en-US"/>
        </w:rPr>
        <w:t>// DHL in cooperation with Technical University Darmstadt. ― 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Режим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доступа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 xml:space="preserve">: </w:t>
      </w:r>
      <w:hyperlink r:id="rId37" w:history="1">
        <w:r w:rsidRPr="00451EAA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http://www.dhl-discoverlogistics.com/cms/en/course/origin/historical_development.jsp</w:t>
        </w:r>
      </w:hyperlink>
      <w:r w:rsidRPr="00451EAA">
        <w:rPr>
          <w:rFonts w:ascii="Times New Roman" w:hAnsi="Times New Roman" w:cs="Times New Roman"/>
          <w:color w:val="231F20"/>
          <w:lang w:val="en-US"/>
        </w:rPr>
        <w:t> (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дата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451EAA">
        <w:rPr>
          <w:rFonts w:ascii="Times New Roman" w:hAnsi="Times New Roman" w:cs="Times New Roman"/>
          <w:color w:val="231F20"/>
          <w:lang w:val="en-US"/>
        </w:rPr>
        <w:t>обращения</w:t>
      </w:r>
      <w:proofErr w:type="spellEnd"/>
      <w:r w:rsidRPr="00451EAA">
        <w:rPr>
          <w:rFonts w:ascii="Times New Roman" w:hAnsi="Times New Roman" w:cs="Times New Roman"/>
          <w:color w:val="231F20"/>
          <w:lang w:val="en-US"/>
        </w:rPr>
        <w:t>:</w:t>
      </w:r>
      <w:r w:rsidRPr="00ED6BA4">
        <w:rPr>
          <w:rFonts w:ascii="Times New Roman" w:hAnsi="Times New Roman" w:cs="Times New Roman"/>
          <w:lang w:val="en-US"/>
        </w:rPr>
        <w:t xml:space="preserve"> 09.03.2016</w:t>
      </w:r>
      <w:r w:rsidRPr="00451EAA">
        <w:rPr>
          <w:rFonts w:ascii="Times New Roman" w:hAnsi="Times New Roman" w:cs="Times New Roman"/>
          <w:color w:val="231F20"/>
          <w:lang w:val="en-US"/>
        </w:rPr>
        <w:t xml:space="preserve">).    </w:t>
      </w:r>
    </w:p>
    <w:p w14:paraId="05A133CB" w14:textId="77777777" w:rsidR="00E26358" w:rsidRPr="00451EAA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ED6BA4">
        <w:rPr>
          <w:rFonts w:ascii="Times New Roman" w:hAnsi="Times New Roman"/>
          <w:sz w:val="24"/>
          <w:szCs w:val="24"/>
          <w:lang w:val="en-US"/>
        </w:rPr>
        <w:t xml:space="preserve">Internet of things in Logistics/Matthias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Heutger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 // DHL </w:t>
      </w:r>
      <w:r w:rsidRPr="00451EAA">
        <w:rPr>
          <w:rFonts w:ascii="Times New Roman" w:hAnsi="Times New Roman"/>
          <w:sz w:val="24"/>
          <w:szCs w:val="24"/>
          <w:lang w:val="en-US"/>
        </w:rPr>
        <w:t>Customer Solutions &amp; Innovation.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2015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14:paraId="144C9FC8" w14:textId="77777777" w:rsidR="00E26358" w:rsidRPr="00ED6BA4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Key logistics trends in life sciences 2020+ 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/ </w:t>
      </w:r>
      <w:r w:rsidRPr="00ED6BA4">
        <w:rPr>
          <w:rFonts w:ascii="Times New Roman" w:hAnsi="Times New Roman"/>
          <w:sz w:val="24"/>
          <w:szCs w:val="24"/>
          <w:lang w:val="en-US"/>
        </w:rPr>
        <w:t xml:space="preserve">Dr. Markus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Kückelhaus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 // DHL </w:t>
      </w:r>
      <w:r w:rsidRPr="00451EAA">
        <w:rPr>
          <w:rFonts w:ascii="Times New Roman" w:hAnsi="Times New Roman"/>
          <w:sz w:val="24"/>
          <w:szCs w:val="24"/>
          <w:lang w:val="en-US"/>
        </w:rPr>
        <w:t>Customer Solutions &amp; Innovation.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2013</w:t>
      </w:r>
    </w:p>
    <w:p w14:paraId="5A9A7580" w14:textId="77777777" w:rsidR="00E26358" w:rsidRPr="00451EAA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451EAA">
        <w:rPr>
          <w:rFonts w:ascii="Times New Roman" w:hAnsi="Times New Roman"/>
          <w:color w:val="231F20"/>
          <w:sz w:val="24"/>
          <w:szCs w:val="24"/>
        </w:rPr>
        <w:t>Habrahabr</w:t>
      </w:r>
      <w:proofErr w:type="spellEnd"/>
      <w:r w:rsidRPr="00451EAA">
        <w:rPr>
          <w:rFonts w:ascii="Times New Roman" w:hAnsi="Times New Roman"/>
          <w:color w:val="231F20"/>
          <w:sz w:val="24"/>
          <w:szCs w:val="24"/>
        </w:rPr>
        <w:t xml:space="preserve"> [Электронный ресурс] . — Режим доступа: https://habrahabr.ru/company/moex/blog/256747/ (дата обращения: 20.04.2016).    </w:t>
      </w:r>
    </w:p>
    <w:p w14:paraId="729A9207" w14:textId="77777777" w:rsidR="00E26358" w:rsidRPr="00451EAA" w:rsidRDefault="00E26358" w:rsidP="00FC1278">
      <w:pPr>
        <w:pStyle w:val="af5"/>
        <w:numPr>
          <w:ilvl w:val="0"/>
          <w:numId w:val="3"/>
        </w:numPr>
        <w:tabs>
          <w:tab w:val="clear" w:pos="708"/>
          <w:tab w:val="left" w:pos="1497"/>
        </w:tabs>
        <w:spacing w:after="0"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Lorenz, M. Man and Machine in in Industry 4.0 / M. Lorenz // The Boston Consulting Group. ―2015. ― P. 4.</w:t>
      </w:r>
    </w:p>
    <w:p w14:paraId="2EE11147" w14:textId="77777777" w:rsidR="00E26358" w:rsidRPr="006F7EBB" w:rsidRDefault="00E26358" w:rsidP="00FC127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firstLine="357"/>
        <w:jc w:val="both"/>
        <w:rPr>
          <w:rFonts w:ascii="Times New Roman" w:hAnsi="Times New Roman" w:cs="Times New Roman"/>
          <w:lang w:val="en-US"/>
        </w:rPr>
      </w:pPr>
      <w:r w:rsidRPr="00451EAA">
        <w:rPr>
          <w:rFonts w:ascii="Times New Roman" w:hAnsi="Times New Roman" w:cs="Times New Roman"/>
          <w:lang w:val="en-US"/>
        </w:rPr>
        <w:t xml:space="preserve">Logistics Trend Radar 2016 / Dr. Markus </w:t>
      </w:r>
      <w:proofErr w:type="spellStart"/>
      <w:r w:rsidRPr="00451EAA">
        <w:rPr>
          <w:rFonts w:ascii="Times New Roman" w:hAnsi="Times New Roman" w:cs="Times New Roman"/>
          <w:lang w:val="en-US"/>
        </w:rPr>
        <w:t>Kückelhaus</w:t>
      </w:r>
      <w:proofErr w:type="spellEnd"/>
      <w:r w:rsidRPr="00451EAA">
        <w:rPr>
          <w:rFonts w:ascii="Times New Roman" w:hAnsi="Times New Roman" w:cs="Times New Roman"/>
          <w:lang w:val="en-US"/>
        </w:rPr>
        <w:t xml:space="preserve"> // DHL Customer Solutions &amp; Innovation.</w:t>
      </w:r>
      <w:r w:rsidRPr="00ED6BA4">
        <w:rPr>
          <w:rFonts w:ascii="Times New Roman" w:hAnsi="Times New Roman" w:cs="Times New Roman"/>
          <w:color w:val="231F20"/>
          <w:lang w:val="en-US"/>
        </w:rPr>
        <w:t xml:space="preserve"> — 2016.</w:t>
      </w:r>
    </w:p>
    <w:p w14:paraId="16AE554F" w14:textId="41CB4091" w:rsidR="006F7EBB" w:rsidRPr="00451EAA" w:rsidRDefault="006F7EBB" w:rsidP="00FC127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firstLine="357"/>
        <w:jc w:val="both"/>
        <w:rPr>
          <w:rFonts w:ascii="Times New Roman" w:hAnsi="Times New Roman" w:cs="Times New Roman"/>
          <w:lang w:val="en-US"/>
        </w:rPr>
      </w:pPr>
      <w:r w:rsidRPr="006F7EBB">
        <w:rPr>
          <w:rFonts w:ascii="Times New Roman" w:hAnsi="Times New Roman" w:cs="Times New Roman"/>
          <w:lang w:val="en-US"/>
        </w:rPr>
        <w:t xml:space="preserve">Nat </w:t>
      </w:r>
      <w:proofErr w:type="spellStart"/>
      <w:r w:rsidRPr="006F7EBB">
        <w:rPr>
          <w:rFonts w:ascii="Times New Roman" w:hAnsi="Times New Roman" w:cs="Times New Roman"/>
          <w:lang w:val="en-US"/>
        </w:rPr>
        <w:t>Natarajan</w:t>
      </w:r>
      <w:proofErr w:type="spellEnd"/>
      <w:r w:rsidRPr="006F7EBB">
        <w:rPr>
          <w:rFonts w:ascii="Times New Roman" w:hAnsi="Times New Roman" w:cs="Times New Roman"/>
          <w:lang w:val="en-US"/>
        </w:rPr>
        <w:t>, R. “</w:t>
      </w:r>
      <w:proofErr w:type="spellStart"/>
      <w:r w:rsidRPr="006F7EBB">
        <w:rPr>
          <w:rFonts w:ascii="Times New Roman" w:hAnsi="Times New Roman" w:cs="Times New Roman"/>
          <w:lang w:val="en-US"/>
        </w:rPr>
        <w:t>Clockspeed</w:t>
      </w:r>
      <w:proofErr w:type="spellEnd"/>
      <w:r w:rsidRPr="006F7EBB">
        <w:rPr>
          <w:rFonts w:ascii="Times New Roman" w:hAnsi="Times New Roman" w:cs="Times New Roman"/>
          <w:lang w:val="en-US"/>
        </w:rPr>
        <w:t>: winning industry control in the age</w:t>
      </w:r>
      <w:r>
        <w:rPr>
          <w:rFonts w:ascii="Times New Roman" w:hAnsi="Times New Roman" w:cs="Times New Roman"/>
          <w:lang w:val="en-US"/>
        </w:rPr>
        <w:t xml:space="preserve"> of temporary advantage”</w:t>
      </w:r>
      <w:r w:rsidRPr="006F7EBB">
        <w:rPr>
          <w:rFonts w:ascii="Times New Roman" w:hAnsi="Times New Roman" w:cs="Times New Roman"/>
          <w:lang w:val="en-US"/>
        </w:rPr>
        <w:t xml:space="preserve"> / R. Nat </w:t>
      </w:r>
      <w:proofErr w:type="spellStart"/>
      <w:r w:rsidRPr="006F7EBB">
        <w:rPr>
          <w:rFonts w:ascii="Times New Roman" w:hAnsi="Times New Roman" w:cs="Times New Roman"/>
          <w:lang w:val="en-US"/>
        </w:rPr>
        <w:t>Natarajan</w:t>
      </w:r>
      <w:proofErr w:type="spellEnd"/>
      <w:r w:rsidRPr="006F7EBB">
        <w:rPr>
          <w:rFonts w:ascii="Times New Roman" w:hAnsi="Times New Roman" w:cs="Times New Roman"/>
          <w:lang w:val="en-US"/>
        </w:rPr>
        <w:t>// ― Perseus Books, Reading, 1998. ― 271 p.</w:t>
      </w:r>
    </w:p>
    <w:p w14:paraId="0B6098A7" w14:textId="77777777" w:rsidR="00E26358" w:rsidRPr="00451EAA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1EAA">
        <w:rPr>
          <w:rFonts w:ascii="Times New Roman" w:hAnsi="Times New Roman" w:cs="Times New Roman"/>
          <w:color w:val="000000" w:themeColor="text1"/>
          <w:lang w:val="en-US"/>
        </w:rPr>
        <w:t>Robo</w:t>
      </w:r>
      <w:proofErr w:type="spellEnd"/>
      <w:r w:rsidRPr="00ED6BA4">
        <w:rPr>
          <w:rFonts w:ascii="Times New Roman" w:hAnsi="Times New Roman" w:cs="Times New Roman"/>
          <w:color w:val="000000" w:themeColor="text1"/>
        </w:rPr>
        <w:t>-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hunter </w:t>
      </w:r>
      <w:r w:rsidRPr="00ED6BA4">
        <w:rPr>
          <w:rFonts w:ascii="Times New Roman" w:hAnsi="Times New Roman" w:cs="Times New Roman"/>
          <w:color w:val="000000" w:themeColor="text1"/>
        </w:rPr>
        <w:t>[</w:t>
      </w:r>
      <w:r w:rsidRPr="00451EAA">
        <w:rPr>
          <w:rFonts w:ascii="Times New Roman" w:hAnsi="Times New Roman" w:cs="Times New Roman"/>
          <w:color w:val="000000" w:themeColor="text1"/>
        </w:rPr>
        <w:t>Электронный ресурс</w:t>
      </w:r>
      <w:proofErr w:type="gramStart"/>
      <w:r w:rsidRPr="00ED6BA4">
        <w:rPr>
          <w:rFonts w:ascii="Times New Roman" w:hAnsi="Times New Roman" w:cs="Times New Roman"/>
          <w:color w:val="000000" w:themeColor="text1"/>
        </w:rPr>
        <w:t>]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.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proofErr w:type="gramEnd"/>
      <w:r w:rsidRPr="00ED6BA4">
        <w:rPr>
          <w:rFonts w:ascii="Times New Roman" w:hAnsi="Times New Roman" w:cs="Times New Roman"/>
          <w:color w:val="000000" w:themeColor="text1"/>
        </w:rPr>
        <w:t>—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451EAA">
        <w:rPr>
          <w:rFonts w:ascii="Times New Roman" w:hAnsi="Times New Roman" w:cs="Times New Roman"/>
          <w:color w:val="000000" w:themeColor="text1"/>
        </w:rPr>
        <w:t>Режим доступа</w:t>
      </w:r>
      <w:r w:rsidRPr="00ED6BA4">
        <w:rPr>
          <w:rFonts w:ascii="Times New Roman" w:hAnsi="Times New Roman" w:cs="Times New Roman"/>
          <w:color w:val="000000" w:themeColor="text1"/>
        </w:rPr>
        <w:t>: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hyperlink r:id="rId38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http://www.robo-hunter.com/news/sovremennoe-sostoyanie-rinka-dopolnennoi-realnosti-v-rossii</w:t>
        </w:r>
      </w:hyperlink>
      <w:r w:rsidRPr="00451EAA">
        <w:rPr>
          <w:rFonts w:ascii="Times New Roman" w:hAnsi="Times New Roman" w:cs="Times New Roman"/>
          <w:color w:val="000000" w:themeColor="text1"/>
        </w:rPr>
        <w:t xml:space="preserve"> (дата обращения: 10.04.2016).    </w:t>
      </w:r>
    </w:p>
    <w:p w14:paraId="13CCF991" w14:textId="77777777" w:rsidR="00E26358" w:rsidRPr="00451EAA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51EAA">
        <w:rPr>
          <w:rFonts w:ascii="Times New Roman" w:hAnsi="Times New Roman"/>
          <w:sz w:val="24"/>
          <w:szCs w:val="24"/>
          <w:lang w:val="en-US"/>
        </w:rPr>
        <w:t>Self-Driving Vehicles in Logistics/</w:t>
      </w:r>
      <w:r w:rsidRPr="00ED6BA4">
        <w:rPr>
          <w:rFonts w:ascii="Times New Roman" w:hAnsi="Times New Roman"/>
          <w:sz w:val="24"/>
          <w:szCs w:val="24"/>
          <w:lang w:val="en-US"/>
        </w:rPr>
        <w:t xml:space="preserve">Matthias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Heutger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 // DHL </w:t>
      </w:r>
      <w:r w:rsidRPr="00451EAA">
        <w:rPr>
          <w:rFonts w:ascii="Times New Roman" w:hAnsi="Times New Roman"/>
          <w:sz w:val="24"/>
          <w:szCs w:val="24"/>
          <w:lang w:val="en-US"/>
        </w:rPr>
        <w:t>Customer Solutions &amp; Innovation.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2014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14:paraId="398EDA50" w14:textId="77777777" w:rsidR="00E26358" w:rsidRPr="00451EAA" w:rsidRDefault="00E26358" w:rsidP="00FC1278">
      <w:pPr>
        <w:pStyle w:val="af5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</w:pPr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 xml:space="preserve">Transportation and Logistics 2030: Emerging Markets / Klaus-Dieter </w:t>
      </w:r>
      <w:proofErr w:type="spellStart"/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Ruske</w:t>
      </w:r>
      <w:proofErr w:type="spellEnd"/>
      <w:r w:rsidRPr="00451EAA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// PricewaterhouseCoopers. ― 2010.</w:t>
      </w:r>
    </w:p>
    <w:p w14:paraId="3859F01A" w14:textId="77777777" w:rsidR="00E26358" w:rsidRPr="00ED6BA4" w:rsidRDefault="00E26358" w:rsidP="00FC127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567" w:firstLine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1EAA">
        <w:rPr>
          <w:rFonts w:ascii="Times New Roman" w:hAnsi="Times New Roman" w:cs="Times New Roman"/>
          <w:color w:val="000000" w:themeColor="text1"/>
        </w:rPr>
        <w:t>Logirus</w:t>
      </w:r>
      <w:proofErr w:type="spellEnd"/>
      <w:r w:rsidRPr="00451EAA">
        <w:rPr>
          <w:rFonts w:ascii="Times New Roman" w:hAnsi="Times New Roman" w:cs="Times New Roman"/>
          <w:color w:val="000000" w:themeColor="text1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[</w:t>
      </w:r>
      <w:r w:rsidRPr="00451EAA">
        <w:rPr>
          <w:rFonts w:ascii="Times New Roman" w:hAnsi="Times New Roman" w:cs="Times New Roman"/>
          <w:color w:val="000000" w:themeColor="text1"/>
        </w:rPr>
        <w:t>Электронный ресурс</w:t>
      </w:r>
      <w:r w:rsidRPr="00ED6BA4">
        <w:rPr>
          <w:rFonts w:ascii="Times New Roman" w:hAnsi="Times New Roman" w:cs="Times New Roman"/>
          <w:color w:val="000000" w:themeColor="text1"/>
        </w:rPr>
        <w:t>]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.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ED6BA4">
        <w:rPr>
          <w:rFonts w:ascii="Times New Roman" w:hAnsi="Times New Roman" w:cs="Times New Roman"/>
          <w:color w:val="000000" w:themeColor="text1"/>
        </w:rPr>
        <w:t>—</w:t>
      </w:r>
      <w:r w:rsidRPr="00451E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451EAA">
        <w:rPr>
          <w:rFonts w:ascii="Times New Roman" w:hAnsi="Times New Roman" w:cs="Times New Roman"/>
          <w:color w:val="000000" w:themeColor="text1"/>
        </w:rPr>
        <w:t>Режим доступа</w:t>
      </w:r>
      <w:r w:rsidRPr="00ED6BA4">
        <w:rPr>
          <w:rFonts w:ascii="Times New Roman" w:hAnsi="Times New Roman" w:cs="Times New Roman"/>
          <w:color w:val="000000" w:themeColor="text1"/>
        </w:rPr>
        <w:t>:</w:t>
      </w:r>
      <w:r w:rsidRPr="00451EAA">
        <w:rPr>
          <w:rFonts w:ascii="Times New Roman" w:hAnsi="Times New Roman" w:cs="Times New Roman"/>
          <w:color w:val="000000" w:themeColor="text1"/>
        </w:rPr>
        <w:t xml:space="preserve"> </w:t>
      </w:r>
      <w:hyperlink r:id="rId39" w:history="1"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://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logirus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news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transport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/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dostavka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gruzov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dronami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v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rossii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stanet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vostrebovannoy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k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_2019_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godu</w:t>
        </w:r>
        <w:r w:rsidRPr="00ED6BA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451EA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html</w:t>
        </w:r>
      </w:hyperlink>
      <w:r w:rsidRPr="00ED6BA4">
        <w:rPr>
          <w:rFonts w:ascii="Times New Roman" w:hAnsi="Times New Roman" w:cs="Times New Roman"/>
          <w:color w:val="000000" w:themeColor="text1"/>
        </w:rPr>
        <w:t xml:space="preserve"> </w:t>
      </w:r>
      <w:r w:rsidRPr="00451EAA">
        <w:rPr>
          <w:rFonts w:ascii="Times New Roman" w:hAnsi="Times New Roman" w:cs="Times New Roman"/>
          <w:color w:val="000000" w:themeColor="text1"/>
        </w:rPr>
        <w:t xml:space="preserve">(дата обращения: 02.03.2016).   </w:t>
      </w:r>
    </w:p>
    <w:p w14:paraId="6D5CE265" w14:textId="77777777" w:rsidR="00E26358" w:rsidRPr="00451EAA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Low-cost sensor technology/ </w:t>
      </w:r>
      <w:r w:rsidRPr="00ED6BA4">
        <w:rPr>
          <w:rFonts w:ascii="Times New Roman" w:hAnsi="Times New Roman"/>
          <w:sz w:val="24"/>
          <w:szCs w:val="24"/>
          <w:lang w:val="en-US"/>
        </w:rPr>
        <w:t xml:space="preserve">Dr. Markus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Kückelhaus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 // DHL </w:t>
      </w:r>
      <w:r w:rsidRPr="00451EAA">
        <w:rPr>
          <w:rFonts w:ascii="Times New Roman" w:hAnsi="Times New Roman"/>
          <w:sz w:val="24"/>
          <w:szCs w:val="24"/>
          <w:lang w:val="en-US"/>
        </w:rPr>
        <w:t>Customer Solutions &amp; Innovation.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2013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ED6BA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1F662B70" w14:textId="77777777" w:rsidR="00E26358" w:rsidRPr="00451EAA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lastRenderedPageBreak/>
        <w:t xml:space="preserve">Omni-Channel Logistics/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Tamanna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Dahiya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// DHL </w:t>
      </w:r>
      <w:r w:rsidRPr="00451EAA">
        <w:rPr>
          <w:rFonts w:ascii="Times New Roman" w:hAnsi="Times New Roman"/>
          <w:sz w:val="24"/>
          <w:szCs w:val="24"/>
          <w:lang w:val="en-US"/>
        </w:rPr>
        <w:t>Customer Solutions &amp; Innovation.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2015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.’</w:t>
      </w:r>
      <w:r w:rsidRPr="00ED6B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9D2D26" w14:textId="77777777" w:rsidR="00E26358" w:rsidRPr="00ED6BA4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Robo</w:t>
      </w:r>
      <w:proofErr w:type="spellEnd"/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hunter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 [Электронный ресурс</w:t>
      </w:r>
      <w:proofErr w:type="gramStart"/>
      <w:r w:rsidRPr="00ED6BA4">
        <w:rPr>
          <w:rFonts w:ascii="Times New Roman" w:hAnsi="Times New Roman"/>
          <w:color w:val="231F20"/>
          <w:sz w:val="24"/>
          <w:szCs w:val="24"/>
        </w:rPr>
        <w:t>] .</w:t>
      </w:r>
      <w:proofErr w:type="gramEnd"/>
      <w:r w:rsidRPr="00ED6BA4">
        <w:rPr>
          <w:rFonts w:ascii="Times New Roman" w:hAnsi="Times New Roman"/>
          <w:color w:val="231F20"/>
          <w:sz w:val="24"/>
          <w:szCs w:val="24"/>
        </w:rPr>
        <w:t xml:space="preserve"> —  Режим доступа:  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http</w:t>
      </w:r>
      <w:r w:rsidRPr="00ED6BA4">
        <w:rPr>
          <w:rFonts w:ascii="Times New Roman" w:hAnsi="Times New Roman"/>
          <w:color w:val="231F20"/>
          <w:sz w:val="24"/>
          <w:szCs w:val="24"/>
        </w:rPr>
        <w:t>://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www</w:t>
      </w:r>
      <w:r w:rsidRPr="00ED6BA4">
        <w:rPr>
          <w:rFonts w:ascii="Times New Roman" w:hAnsi="Times New Roman"/>
          <w:color w:val="231F20"/>
          <w:sz w:val="24"/>
          <w:szCs w:val="24"/>
        </w:rPr>
        <w:t>.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robo</w:t>
      </w:r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hunter</w:t>
      </w:r>
      <w:r w:rsidRPr="00ED6BA4">
        <w:rPr>
          <w:rFonts w:ascii="Times New Roman" w:hAnsi="Times New Roman"/>
          <w:color w:val="231F20"/>
          <w:sz w:val="24"/>
          <w:szCs w:val="24"/>
        </w:rPr>
        <w:t>.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com</w:t>
      </w:r>
      <w:r w:rsidRPr="00ED6BA4">
        <w:rPr>
          <w:rFonts w:ascii="Times New Roman" w:hAnsi="Times New Roman"/>
          <w:color w:val="231F20"/>
          <w:sz w:val="24"/>
          <w:szCs w:val="24"/>
        </w:rPr>
        <w:t>/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news</w:t>
      </w:r>
      <w:r w:rsidRPr="00ED6BA4">
        <w:rPr>
          <w:rFonts w:ascii="Times New Roman" w:hAnsi="Times New Roman"/>
          <w:color w:val="231F20"/>
          <w:sz w:val="24"/>
          <w:szCs w:val="24"/>
        </w:rPr>
        <w:t>/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sovremennoe</w:t>
      </w:r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sostoyanie</w:t>
      </w:r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rinka</w:t>
      </w:r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dopolnennoi</w:t>
      </w:r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realnosti</w:t>
      </w:r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v</w:t>
      </w:r>
      <w:r w:rsidRPr="00ED6BA4">
        <w:rPr>
          <w:rFonts w:ascii="Times New Roman" w:hAnsi="Times New Roman"/>
          <w:color w:val="231F20"/>
          <w:sz w:val="24"/>
          <w:szCs w:val="24"/>
        </w:rPr>
        <w:t>-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rossii</w:t>
      </w:r>
      <w:r w:rsidRPr="00ED6BA4">
        <w:rPr>
          <w:rFonts w:ascii="Times New Roman" w:hAnsi="Times New Roman"/>
          <w:color w:val="231F20"/>
          <w:sz w:val="24"/>
          <w:szCs w:val="24"/>
        </w:rPr>
        <w:t xml:space="preserve"> (дата обращения: 10.04.2016).    </w:t>
      </w:r>
    </w:p>
    <w:p w14:paraId="01D9CCE5" w14:textId="77777777" w:rsidR="00E26358" w:rsidRPr="00451EAA" w:rsidRDefault="00E26358" w:rsidP="00FC1278">
      <w:pPr>
        <w:pStyle w:val="af4"/>
        <w:numPr>
          <w:ilvl w:val="0"/>
          <w:numId w:val="3"/>
        </w:numPr>
        <w:spacing w:line="360" w:lineRule="auto"/>
        <w:ind w:left="567" w:firstLine="357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 xml:space="preserve">Robotics in Logistics/ </w:t>
      </w:r>
      <w:r w:rsidRPr="00ED6BA4">
        <w:rPr>
          <w:rFonts w:ascii="Times New Roman" w:hAnsi="Times New Roman"/>
          <w:sz w:val="24"/>
          <w:szCs w:val="24"/>
          <w:lang w:val="en-US"/>
        </w:rPr>
        <w:t xml:space="preserve">Dr. Markus </w:t>
      </w:r>
      <w:proofErr w:type="spellStart"/>
      <w:r w:rsidRPr="00ED6BA4">
        <w:rPr>
          <w:rFonts w:ascii="Times New Roman" w:hAnsi="Times New Roman"/>
          <w:sz w:val="24"/>
          <w:szCs w:val="24"/>
          <w:lang w:val="en-US"/>
        </w:rPr>
        <w:t>Kückelhaus</w:t>
      </w:r>
      <w:proofErr w:type="spellEnd"/>
      <w:r w:rsidRPr="00ED6BA4">
        <w:rPr>
          <w:rFonts w:ascii="Times New Roman" w:hAnsi="Times New Roman"/>
          <w:sz w:val="24"/>
          <w:szCs w:val="24"/>
          <w:lang w:val="en-US"/>
        </w:rPr>
        <w:t xml:space="preserve"> // DHL </w:t>
      </w:r>
      <w:r w:rsidRPr="00451EAA">
        <w:rPr>
          <w:rFonts w:ascii="Times New Roman" w:hAnsi="Times New Roman"/>
          <w:sz w:val="24"/>
          <w:szCs w:val="24"/>
          <w:lang w:val="en-US"/>
        </w:rPr>
        <w:t>Customer Solutions &amp; Innovation.</w:t>
      </w:r>
      <w:r w:rsidRPr="00ED6BA4">
        <w:rPr>
          <w:rFonts w:ascii="Times New Roman" w:hAnsi="Times New Roman"/>
          <w:color w:val="231F20"/>
          <w:sz w:val="24"/>
          <w:szCs w:val="24"/>
          <w:lang w:val="en-US"/>
        </w:rPr>
        <w:t xml:space="preserve"> — 2016</w:t>
      </w:r>
      <w:r w:rsidRPr="00451EAA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14:paraId="248BE9E7" w14:textId="77777777" w:rsidR="005710F8" w:rsidRPr="005551C2" w:rsidRDefault="005710F8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6683DF70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6C1FB93B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1811FBB4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04F1F831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51CB346F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7BA76ED9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61546395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7D7D2291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44A413E7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659C6F3D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3D646DB2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50D12D24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03BD9200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1A96CE43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2673A606" w14:textId="77777777" w:rsidR="004253ED" w:rsidRPr="005551C2" w:rsidRDefault="004253ED" w:rsidP="004253ED">
      <w:pPr>
        <w:widowControl w:val="0"/>
        <w:autoSpaceDE w:val="0"/>
        <w:autoSpaceDN w:val="0"/>
        <w:adjustRightInd w:val="0"/>
        <w:spacing w:after="240" w:line="360" w:lineRule="atLeast"/>
        <w:ind w:left="737"/>
        <w:rPr>
          <w:rFonts w:ascii="Times" w:hAnsi="Times" w:cs="Times"/>
          <w:lang w:val="en-US"/>
        </w:rPr>
      </w:pPr>
    </w:p>
    <w:p w14:paraId="313F4B90" w14:textId="71E0B432" w:rsidR="00917AC9" w:rsidRPr="00ED6BA4" w:rsidRDefault="004060F1" w:rsidP="004060F1">
      <w:pPr>
        <w:pStyle w:val="1"/>
        <w:ind w:firstLine="709"/>
        <w:rPr>
          <w:lang w:val="ru-RU"/>
        </w:rPr>
      </w:pPr>
      <w:bookmarkStart w:id="21" w:name="_Toc325895701"/>
      <w:bookmarkStart w:id="22" w:name="_Toc325898994"/>
      <w:r w:rsidRPr="00ED6BA4">
        <w:rPr>
          <w:lang w:val="ru-RU"/>
        </w:rPr>
        <w:lastRenderedPageBreak/>
        <w:t>ПРИЛОЖЕНИЕ 1</w:t>
      </w:r>
      <w:r w:rsidR="000226F3" w:rsidRPr="00ED6BA4">
        <w:rPr>
          <w:lang w:val="ru-RU"/>
        </w:rPr>
        <w:t xml:space="preserve">. Экспертное мнение Ольги </w:t>
      </w:r>
      <w:proofErr w:type="spellStart"/>
      <w:r w:rsidR="000226F3" w:rsidRPr="00ED6BA4">
        <w:rPr>
          <w:lang w:val="ru-RU"/>
        </w:rPr>
        <w:t>Атаровой</w:t>
      </w:r>
      <w:proofErr w:type="spellEnd"/>
      <w:r w:rsidR="000226F3" w:rsidRPr="00ED6BA4">
        <w:rPr>
          <w:lang w:val="ru-RU"/>
        </w:rPr>
        <w:t>, представителя компании ООО “Автотехника</w:t>
      </w:r>
      <w:r w:rsidRPr="00ED6BA4">
        <w:rPr>
          <w:lang w:val="ru-RU"/>
        </w:rPr>
        <w:t>”</w:t>
      </w:r>
      <w:r w:rsidR="008903AF">
        <w:rPr>
          <w:lang w:val="ru-RU"/>
        </w:rPr>
        <w:t>,</w:t>
      </w:r>
      <w:r w:rsidRPr="00ED6BA4">
        <w:rPr>
          <w:lang w:val="ru-RU"/>
        </w:rPr>
        <w:t xml:space="preserve"> </w:t>
      </w:r>
      <w:r w:rsidR="000226F3" w:rsidRPr="00ED6BA4">
        <w:rPr>
          <w:lang w:val="ru-RU"/>
        </w:rPr>
        <w:t xml:space="preserve">относительно парной оценки альтернатив по </w:t>
      </w:r>
      <w:proofErr w:type="spellStart"/>
      <w:r w:rsidR="000226F3" w:rsidRPr="00ED6BA4">
        <w:rPr>
          <w:lang w:val="ru-RU"/>
        </w:rPr>
        <w:t>критерям</w:t>
      </w:r>
      <w:proofErr w:type="spellEnd"/>
      <w:r w:rsidR="000226F3" w:rsidRPr="00ED6BA4">
        <w:rPr>
          <w:lang w:val="ru-RU"/>
        </w:rPr>
        <w:t>.</w:t>
      </w:r>
      <w:bookmarkEnd w:id="21"/>
      <w:bookmarkEnd w:id="22"/>
    </w:p>
    <w:p w14:paraId="3C07E515" w14:textId="46118053" w:rsidR="000226F3" w:rsidRPr="000226F3" w:rsidRDefault="004060F1" w:rsidP="00B66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  <w:lang w:val="en-US"/>
        </w:rPr>
        <w:t>.</w:t>
      </w:r>
      <w:r w:rsidR="000226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 xml:space="preserve">.1 </w:t>
      </w:r>
      <w:r>
        <w:rPr>
          <w:rFonts w:ascii="Times New Roman" w:hAnsi="Times New Roman" w:cs="Times New Roman"/>
        </w:rPr>
        <w:t>П</w:t>
      </w:r>
      <w:r w:rsidR="000226F3">
        <w:rPr>
          <w:rFonts w:ascii="Times New Roman" w:hAnsi="Times New Roman" w:cs="Times New Roman"/>
        </w:rPr>
        <w:t>опарное сравнение критериев оценки</w:t>
      </w:r>
    </w:p>
    <w:p w14:paraId="6E65210A" w14:textId="6E204780" w:rsidR="000226F3" w:rsidRDefault="000226F3" w:rsidP="00B66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165B3C1" wp14:editId="3072A024">
            <wp:extent cx="4007799" cy="2506345"/>
            <wp:effectExtent l="0" t="0" r="5715" b="8255"/>
            <wp:docPr id="10" name="Изображение 10" descr="Macintosh HD:Users:mariya:Desktop:Re__:kjn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iya:Desktop:Re__:kjnkn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09" cy="250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A3BE" w14:textId="77777777" w:rsidR="000226F3" w:rsidRPr="000226F3" w:rsidRDefault="000226F3" w:rsidP="00B66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5ECC96F5" w14:textId="65216DFA" w:rsidR="00565043" w:rsidRPr="00ED6BA4" w:rsidRDefault="00917AC9" w:rsidP="00B66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0D42CD">
        <w:rPr>
          <w:rFonts w:ascii="Times New Roman" w:hAnsi="Times New Roman" w:cs="Times New Roman"/>
        </w:rPr>
        <w:t xml:space="preserve"> </w:t>
      </w:r>
      <w:r w:rsidR="004060F1">
        <w:rPr>
          <w:rFonts w:ascii="Times New Roman" w:hAnsi="Times New Roman" w:cs="Times New Roman"/>
        </w:rPr>
        <w:t>Рис</w:t>
      </w:r>
      <w:r w:rsidR="004060F1" w:rsidRPr="00ED6BA4">
        <w:rPr>
          <w:rFonts w:ascii="Times New Roman" w:hAnsi="Times New Roman" w:cs="Times New Roman"/>
        </w:rPr>
        <w:t>.1.</w:t>
      </w:r>
      <w:r w:rsidR="004060F1">
        <w:rPr>
          <w:rFonts w:ascii="Times New Roman" w:hAnsi="Times New Roman" w:cs="Times New Roman"/>
        </w:rPr>
        <w:t>2</w:t>
      </w:r>
      <w:r w:rsidR="004060F1" w:rsidRPr="00ED6BA4">
        <w:rPr>
          <w:rFonts w:ascii="Times New Roman" w:hAnsi="Times New Roman" w:cs="Times New Roman"/>
        </w:rPr>
        <w:t>.</w:t>
      </w:r>
      <w:r w:rsidR="004060F1">
        <w:rPr>
          <w:rFonts w:ascii="Times New Roman" w:hAnsi="Times New Roman" w:cs="Times New Roman"/>
        </w:rPr>
        <w:t xml:space="preserve"> </w:t>
      </w:r>
      <w:r w:rsidR="000226F3">
        <w:rPr>
          <w:rFonts w:ascii="Times New Roman" w:hAnsi="Times New Roman" w:cs="Times New Roman"/>
        </w:rPr>
        <w:t xml:space="preserve">Попарное сравнение относительно критерия </w:t>
      </w:r>
      <w:r w:rsidR="000226F3" w:rsidRPr="00ED6BA4">
        <w:rPr>
          <w:rFonts w:ascii="Times New Roman" w:hAnsi="Times New Roman" w:cs="Times New Roman"/>
        </w:rPr>
        <w:t>“</w:t>
      </w:r>
      <w:r w:rsidR="000226F3">
        <w:rPr>
          <w:rFonts w:ascii="Times New Roman" w:hAnsi="Times New Roman" w:cs="Times New Roman"/>
        </w:rPr>
        <w:t xml:space="preserve">техническое </w:t>
      </w:r>
      <w:proofErr w:type="spellStart"/>
      <w:r w:rsidR="000226F3">
        <w:rPr>
          <w:rFonts w:ascii="Times New Roman" w:hAnsi="Times New Roman" w:cs="Times New Roman"/>
        </w:rPr>
        <w:t>несоврешенство</w:t>
      </w:r>
      <w:proofErr w:type="spellEnd"/>
      <w:r w:rsidR="000226F3" w:rsidRPr="00ED6BA4">
        <w:rPr>
          <w:rFonts w:ascii="Times New Roman" w:hAnsi="Times New Roman" w:cs="Times New Roman"/>
        </w:rPr>
        <w:t>”</w:t>
      </w:r>
    </w:p>
    <w:p w14:paraId="73796C38" w14:textId="3FB1370D" w:rsidR="00646FC4" w:rsidRPr="00B4573F" w:rsidRDefault="000226F3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 w:eastAsia="ru-RU"/>
        </w:rPr>
        <w:drawing>
          <wp:inline distT="0" distB="0" distL="0" distR="0" wp14:anchorId="7D75ADEA" wp14:editId="42396D12">
            <wp:extent cx="4007799" cy="2807970"/>
            <wp:effectExtent l="0" t="0" r="5715" b="11430"/>
            <wp:docPr id="15" name="Изображение 15" descr="Macintosh HD:Users:mariya:Desktop:Re__:kjnknml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iya:Desktop:Re__:kjnknmlml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41" cy="28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0096" w14:textId="77777777" w:rsidR="003C2C46" w:rsidRPr="00B4573F" w:rsidRDefault="003C2C46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2A4E4546" w14:textId="77777777" w:rsidR="003C2C46" w:rsidRPr="00B4573F" w:rsidRDefault="003C2C46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77485924" w14:textId="709D1684" w:rsidR="00C50423" w:rsidRPr="000D42CD" w:rsidRDefault="00C50423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23DAED2F" w14:textId="7E9580E4" w:rsidR="00DA1EFA" w:rsidRPr="00B4573F" w:rsidRDefault="00DA1EFA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0D8F4362" w14:textId="742ADF5C" w:rsidR="00974F94" w:rsidRPr="00B4573F" w:rsidRDefault="00974F94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4C18B881" w14:textId="45B4F258" w:rsidR="00974F94" w:rsidRPr="00ED6BA4" w:rsidRDefault="004060F1" w:rsidP="000226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Pr="00ED6BA4">
        <w:rPr>
          <w:rFonts w:ascii="Times New Roman" w:hAnsi="Times New Roman" w:cs="Times New Roman"/>
        </w:rPr>
        <w:t>.1.3</w:t>
      </w:r>
      <w:r w:rsidR="000226F3">
        <w:rPr>
          <w:rFonts w:ascii="Times New Roman" w:hAnsi="Times New Roman" w:cs="Times New Roman"/>
        </w:rPr>
        <w:t xml:space="preserve"> Попарное сравнение относительно критерия </w:t>
      </w:r>
      <w:r w:rsidR="000226F3" w:rsidRPr="00ED6BA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интеграция в бизнес-процессы</w:t>
      </w:r>
      <w:r w:rsidR="000226F3" w:rsidRPr="00ED6BA4">
        <w:rPr>
          <w:rFonts w:ascii="Times New Roman" w:hAnsi="Times New Roman" w:cs="Times New Roman"/>
        </w:rPr>
        <w:t>”</w:t>
      </w:r>
    </w:p>
    <w:p w14:paraId="3C2F63AF" w14:textId="6F02A432" w:rsidR="00341F1C" w:rsidRPr="00B4573F" w:rsidRDefault="000226F3" w:rsidP="00B66D12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C89720" wp14:editId="3A0BBA9B">
            <wp:extent cx="4182745" cy="2978785"/>
            <wp:effectExtent l="0" t="0" r="8255" b="0"/>
            <wp:docPr id="16" name="Изображение 16" descr="Macintosh HD:Users:mariya:Desktop:Re__:kjnknmlmllml.  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ya:Desktop:Re__:kjnknmlmllml.  ,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5C24" w14:textId="3E12935B" w:rsidR="00A60272" w:rsidRPr="000D42CD" w:rsidRDefault="00A60272" w:rsidP="00B66D12">
      <w:pPr>
        <w:pStyle w:val="af5"/>
        <w:tabs>
          <w:tab w:val="left" w:pos="1497"/>
        </w:tabs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5E076EFA" w14:textId="6A12347B" w:rsidR="0012409F" w:rsidRPr="00ED6BA4" w:rsidRDefault="004060F1" w:rsidP="000226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Pr="00ED6B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D6BA4">
        <w:rPr>
          <w:rFonts w:ascii="Times New Roman" w:hAnsi="Times New Roman" w:cs="Times New Roman"/>
        </w:rPr>
        <w:t xml:space="preserve">.4. </w:t>
      </w:r>
      <w:r w:rsidR="000226F3">
        <w:rPr>
          <w:rFonts w:ascii="Times New Roman" w:hAnsi="Times New Roman" w:cs="Times New Roman"/>
        </w:rPr>
        <w:t xml:space="preserve">Попарное сравнение относительно критерия </w:t>
      </w:r>
      <w:r w:rsidR="000226F3" w:rsidRPr="00ED6BA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утечка данных</w:t>
      </w:r>
      <w:r w:rsidR="000226F3" w:rsidRPr="00ED6BA4">
        <w:rPr>
          <w:rFonts w:ascii="Times New Roman" w:hAnsi="Times New Roman" w:cs="Times New Roman"/>
        </w:rPr>
        <w:t>”</w:t>
      </w:r>
    </w:p>
    <w:p w14:paraId="38766151" w14:textId="77777777" w:rsidR="000226F3" w:rsidRDefault="000226F3" w:rsidP="000226F3">
      <w:pPr>
        <w:widowControl w:val="0"/>
        <w:autoSpaceDE w:val="0"/>
        <w:autoSpaceDN w:val="0"/>
        <w:adjustRightInd w:val="0"/>
        <w:spacing w:after="240" w:line="360" w:lineRule="auto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4C64D8D" wp14:editId="20465198">
            <wp:extent cx="4173855" cy="3005455"/>
            <wp:effectExtent l="0" t="0" r="0" b="0"/>
            <wp:docPr id="17" name="Изображение 17" descr="Macintosh HD:Users:mariya:Desktop:Re__:kjnknmlmllml.  ,nkn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iya:Desktop:Re__:kjnknmlmllml.  ,nknkn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0F88" w14:textId="3711E05C" w:rsidR="00B52B96" w:rsidRPr="000D42CD" w:rsidRDefault="00B52B96" w:rsidP="000226F3">
      <w:pPr>
        <w:widowControl w:val="0"/>
        <w:autoSpaceDE w:val="0"/>
        <w:autoSpaceDN w:val="0"/>
        <w:adjustRightInd w:val="0"/>
        <w:spacing w:after="240" w:line="360" w:lineRule="auto"/>
        <w:ind w:left="567" w:firstLine="142"/>
        <w:jc w:val="both"/>
        <w:rPr>
          <w:rFonts w:ascii="Times New Roman" w:hAnsi="Times New Roman" w:cs="Times New Roman"/>
        </w:rPr>
      </w:pPr>
    </w:p>
    <w:p w14:paraId="194FA1CF" w14:textId="3F4244F4" w:rsidR="003C0333" w:rsidRPr="000D42CD" w:rsidRDefault="003C0333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2EEAEFA8" w14:textId="77777777" w:rsidR="004060F1" w:rsidRDefault="004060F1" w:rsidP="004060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</w:p>
    <w:p w14:paraId="6D6156A6" w14:textId="11EBA6FE" w:rsidR="00032EB2" w:rsidRPr="00ED6BA4" w:rsidRDefault="004060F1" w:rsidP="004060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</w:t>
      </w:r>
      <w:r w:rsidRPr="00ED6BA4">
        <w:rPr>
          <w:rFonts w:ascii="Times New Roman" w:hAnsi="Times New Roman" w:cs="Times New Roman"/>
        </w:rPr>
        <w:t>.1.</w:t>
      </w:r>
      <w:r w:rsidR="000226F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0226F3">
        <w:rPr>
          <w:rFonts w:ascii="Times New Roman" w:hAnsi="Times New Roman" w:cs="Times New Roman"/>
        </w:rPr>
        <w:t xml:space="preserve">Попарное сравнение относительно критерия </w:t>
      </w:r>
      <w:r w:rsidR="000226F3" w:rsidRPr="00ED6BA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нормативно-правовое несовершенство</w:t>
      </w:r>
      <w:r w:rsidR="000226F3" w:rsidRPr="00ED6BA4">
        <w:rPr>
          <w:rFonts w:ascii="Times New Roman" w:hAnsi="Times New Roman" w:cs="Times New Roman"/>
        </w:rPr>
        <w:t>”</w:t>
      </w:r>
    </w:p>
    <w:p w14:paraId="33308217" w14:textId="0D3DBFAF" w:rsidR="007E0E9C" w:rsidRPr="00B4573F" w:rsidRDefault="007E0E9C" w:rsidP="00B66D12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3150EB0E" w14:textId="43D8FD57" w:rsidR="003A04E2" w:rsidRPr="000D42CD" w:rsidRDefault="000226F3" w:rsidP="00B66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67BDD3A" wp14:editId="08E2E61F">
            <wp:extent cx="4227830" cy="3041650"/>
            <wp:effectExtent l="0" t="0" r="0" b="6350"/>
            <wp:docPr id="18" name="Изображение 18" descr="Macintosh HD:Users:mariya:Desktop:Re__:kjnknmlmll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riya:Desktop:Re__:kjnknmlmllml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0FC9" w14:textId="77777777" w:rsidR="00E0115E" w:rsidRPr="000D42CD" w:rsidRDefault="00E0115E" w:rsidP="00B66D12">
      <w:pPr>
        <w:pStyle w:val="af4"/>
        <w:widowControl w:val="0"/>
        <w:spacing w:line="360" w:lineRule="auto"/>
        <w:ind w:right="134" w:firstLine="709"/>
        <w:jc w:val="both"/>
        <w:rPr>
          <w:rFonts w:ascii="Times New Roman" w:hAnsi="Times New Roman"/>
          <w:sz w:val="24"/>
          <w:szCs w:val="24"/>
        </w:rPr>
      </w:pPr>
    </w:p>
    <w:p w14:paraId="3E277602" w14:textId="77777777" w:rsidR="00AC3BA0" w:rsidRPr="00B4573F" w:rsidRDefault="00AC3BA0" w:rsidP="00B66D12">
      <w:pPr>
        <w:pStyle w:val="af4"/>
        <w:widowControl w:val="0"/>
        <w:spacing w:before="0" w:beforeAutospacing="0" w:after="0" w:afterAutospacing="0" w:line="360" w:lineRule="auto"/>
        <w:ind w:right="134" w:firstLine="709"/>
        <w:jc w:val="both"/>
        <w:rPr>
          <w:rFonts w:ascii="Times New Roman" w:hAnsi="Times New Roman"/>
          <w:sz w:val="24"/>
          <w:szCs w:val="24"/>
        </w:rPr>
      </w:pPr>
    </w:p>
    <w:p w14:paraId="3A85DE41" w14:textId="77777777" w:rsidR="00AC3BA0" w:rsidRPr="00B4573F" w:rsidRDefault="00AC3BA0" w:rsidP="00B66D12">
      <w:pPr>
        <w:pStyle w:val="af4"/>
        <w:widowControl w:val="0"/>
        <w:spacing w:before="0" w:beforeAutospacing="0" w:after="0" w:afterAutospacing="0" w:line="360" w:lineRule="auto"/>
        <w:ind w:left="709" w:right="134" w:firstLine="709"/>
        <w:jc w:val="both"/>
        <w:rPr>
          <w:rFonts w:ascii="Times New Roman" w:hAnsi="Times New Roman"/>
          <w:sz w:val="24"/>
          <w:szCs w:val="24"/>
        </w:rPr>
      </w:pPr>
    </w:p>
    <w:p w14:paraId="501353BA" w14:textId="77777777" w:rsidR="009F7657" w:rsidRPr="00B4573F" w:rsidRDefault="009F7657" w:rsidP="00B66D12">
      <w:pPr>
        <w:pStyle w:val="af4"/>
        <w:widowControl w:val="0"/>
        <w:spacing w:before="0" w:beforeAutospacing="0" w:after="0" w:afterAutospacing="0" w:line="360" w:lineRule="auto"/>
        <w:ind w:left="709" w:firstLine="709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</w:p>
    <w:p w14:paraId="17A55B6F" w14:textId="77777777" w:rsidR="00EF52B1" w:rsidRPr="00B4573F" w:rsidRDefault="00EF52B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3DB17596" w14:textId="77777777" w:rsidR="00EF52B1" w:rsidRPr="00B4573F" w:rsidRDefault="00EF52B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5BF8C12D" w14:textId="77777777" w:rsidR="00EF52B1" w:rsidRPr="00B4573F" w:rsidRDefault="00EF52B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7117B256" w14:textId="77777777" w:rsidR="00EF52B1" w:rsidRPr="00B4573F" w:rsidRDefault="00EF52B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35218906" w14:textId="77777777" w:rsidR="00EF52B1" w:rsidRPr="00B4573F" w:rsidRDefault="00EF52B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629287B7" w14:textId="77777777" w:rsidR="001E4197" w:rsidRPr="00B4573F" w:rsidRDefault="001E4197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2A6D5DD6" w14:textId="77777777" w:rsidR="001E4197" w:rsidRPr="00B4573F" w:rsidRDefault="001E4197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40B592DD" w14:textId="77777777" w:rsidR="005905F1" w:rsidRPr="00B4573F" w:rsidRDefault="005905F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0D00400" w14:textId="77777777" w:rsidR="005905F1" w:rsidRPr="00B4573F" w:rsidRDefault="005905F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7363411" w14:textId="77777777" w:rsidR="005905F1" w:rsidRPr="00B4573F" w:rsidRDefault="005905F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15782F45" w14:textId="77777777" w:rsidR="00CA51D6" w:rsidRPr="00B4573F" w:rsidRDefault="00CA51D6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3EBA1B4B" w14:textId="77777777" w:rsidR="00AB03D8" w:rsidRPr="000D42CD" w:rsidRDefault="00AB03D8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6B5B477B" w14:textId="25FE9134" w:rsidR="004060F1" w:rsidRPr="000D42CD" w:rsidRDefault="004060F1" w:rsidP="004060F1">
      <w:pPr>
        <w:pStyle w:val="1"/>
        <w:ind w:firstLine="709"/>
        <w:rPr>
          <w:lang w:val="ru-RU"/>
        </w:rPr>
      </w:pPr>
      <w:bookmarkStart w:id="23" w:name="_Toc325895702"/>
      <w:bookmarkStart w:id="24" w:name="_Toc325898995"/>
      <w:r>
        <w:rPr>
          <w:lang w:val="ru-RU"/>
        </w:rPr>
        <w:lastRenderedPageBreak/>
        <w:t>ПРИЛОЖЕНИЕ 2</w:t>
      </w:r>
      <w:r w:rsidRPr="000D42CD">
        <w:rPr>
          <w:lang w:val="ru-RU"/>
        </w:rPr>
        <w:t>. Интервью с экспертом компании ООО “</w:t>
      </w:r>
      <w:r>
        <w:t>LBS</w:t>
      </w:r>
      <w:r w:rsidRPr="000D42CD">
        <w:rPr>
          <w:lang w:val="ru-RU"/>
        </w:rPr>
        <w:t xml:space="preserve">” </w:t>
      </w:r>
      <w:r>
        <w:rPr>
          <w:lang w:val="ru-RU"/>
        </w:rPr>
        <w:t>Андреем Ермолиным</w:t>
      </w:r>
      <w:r w:rsidRPr="000D42CD">
        <w:rPr>
          <w:lang w:val="ru-RU"/>
        </w:rPr>
        <w:t>.</w:t>
      </w:r>
      <w:bookmarkEnd w:id="23"/>
      <w:bookmarkEnd w:id="24"/>
    </w:p>
    <w:p w14:paraId="27D21B8B" w14:textId="77777777" w:rsidR="004060F1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42775FAA" w14:textId="77777777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Вопрос 1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 w:rsidRPr="006B5EB1">
        <w:rPr>
          <w:rFonts w:ascii="Times New Roman" w:hAnsi="Times New Roman" w:cs="Times New Roman"/>
        </w:rPr>
        <w:t>Согласны ли Вы с тем</w:t>
      </w:r>
      <w:r w:rsidRPr="000D42CD">
        <w:rPr>
          <w:rFonts w:ascii="Times New Roman" w:hAnsi="Times New Roman" w:cs="Times New Roman"/>
        </w:rPr>
        <w:t xml:space="preserve">, </w:t>
      </w:r>
      <w:r w:rsidRPr="006B5EB1">
        <w:rPr>
          <w:rFonts w:ascii="Times New Roman" w:hAnsi="Times New Roman" w:cs="Times New Roman"/>
        </w:rPr>
        <w:t>что большие данные и облачная логистика являются готовыми или достаточно зрелыми технологическими инновациями для использования и внедрения в логистику и управление цепями поставок в России</w:t>
      </w:r>
      <w:r w:rsidRPr="000D42CD">
        <w:rPr>
          <w:rFonts w:ascii="Times New Roman" w:hAnsi="Times New Roman" w:cs="Times New Roman"/>
        </w:rPr>
        <w:t>?</w:t>
      </w:r>
    </w:p>
    <w:p w14:paraId="789DD120" w14:textId="77777777" w:rsidR="004060F1" w:rsidRPr="00ED6BA4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0D42CD">
        <w:rPr>
          <w:rFonts w:ascii="Times New Roman" w:hAnsi="Times New Roman" w:cs="Times New Roman"/>
        </w:rPr>
        <w:t xml:space="preserve"> </w:t>
      </w:r>
      <w:r w:rsidRPr="006B5EB1">
        <w:rPr>
          <w:rFonts w:ascii="Times New Roman" w:hAnsi="Times New Roman" w:cs="Times New Roman"/>
          <w:u w:val="single"/>
        </w:rPr>
        <w:t>Ответ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согласен</w:t>
      </w:r>
      <w:r w:rsidRPr="00ED6BA4">
        <w:rPr>
          <w:rFonts w:ascii="Times New Roman" w:hAnsi="Times New Roman" w:cs="Times New Roman"/>
        </w:rPr>
        <w:t>.</w:t>
      </w:r>
    </w:p>
    <w:p w14:paraId="596CA6B2" w14:textId="77777777" w:rsidR="004060F1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Вопрос 2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Ввиду каких причин Вы так считаете?</w:t>
      </w:r>
    </w:p>
    <w:p w14:paraId="3843CE0F" w14:textId="77777777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моему мнению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большинство технологических инноваций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 которых принято говорить в индустрии логистики  пока на данный момент являются неактуальными</w:t>
      </w:r>
      <w:r w:rsidRPr="000D42CD">
        <w:rPr>
          <w:rFonts w:ascii="Times New Roman" w:hAnsi="Times New Roman" w:cs="Times New Roman"/>
        </w:rPr>
        <w:t>.</w:t>
      </w:r>
    </w:p>
    <w:p w14:paraId="1C44F5A9" w14:textId="77777777" w:rsidR="004060F1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Вопрос 3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 примеры подобных технологических инноваций Вы можете привести?</w:t>
      </w:r>
    </w:p>
    <w:p w14:paraId="1C911090" w14:textId="77777777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Ответ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первую очередь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это Интернет Вещей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 нем говорят повсюду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 не только в индустрии логистики и управления цепями поставок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мало кто знает</w:t>
      </w:r>
      <w:r w:rsidRPr="000D42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Интернет Вещей не является актуальной не только для мировой индустрии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 и для российской индустрии логистики и управления цепями поставок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ввиду определенных препятствий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 примеру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 решение ряда вопросов со стороны государства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 специфицировать стандарты использования технологической инновации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 позволили бы использовать Интернет Вещей повсеместно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том числе и в логистике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Кроме того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есть ряд технологических инноваций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применение которых </w:t>
      </w:r>
      <w:r w:rsidRPr="000D4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завязано</w:t>
      </w:r>
      <w:r w:rsidRPr="000D42CD">
        <w:rPr>
          <w:rFonts w:ascii="Times New Roman" w:hAnsi="Times New Roman" w:cs="Times New Roman"/>
        </w:rPr>
        <w:t>” на Интернете Вещей.</w:t>
      </w:r>
      <w:r>
        <w:rPr>
          <w:rFonts w:ascii="Times New Roman" w:hAnsi="Times New Roman" w:cs="Times New Roman"/>
        </w:rPr>
        <w:t xml:space="preserve"> Такими технологическими инновациями являются дешевые сенсорные технологии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роботы и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автоматизация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Данные технологические инновации не могут применяться так эффективно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 могли бы в совместном применении с Интернетом Вещей</w:t>
      </w:r>
      <w:r w:rsidRPr="000D42CD">
        <w:rPr>
          <w:rFonts w:ascii="Times New Roman" w:hAnsi="Times New Roman" w:cs="Times New Roman"/>
        </w:rPr>
        <w:t xml:space="preserve">. </w:t>
      </w:r>
    </w:p>
    <w:p w14:paraId="043538B0" w14:textId="77777777" w:rsidR="004060F1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Вопрос 4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Вы можете сказать относительно применения дополненной реальности в логистики и управлении цепями поставок российских компаний?</w:t>
      </w:r>
    </w:p>
    <w:p w14:paraId="08CC5949" w14:textId="77777777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Ответ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Касаемо дополненной реальности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скажу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с точки зрения технического совершенства она еще не является готовой для распространении в индустрии логистики и управления цепями поставок</w:t>
      </w:r>
      <w:r w:rsidRPr="000D42CD">
        <w:rPr>
          <w:rFonts w:ascii="Times New Roman" w:hAnsi="Times New Roman" w:cs="Times New Roman"/>
        </w:rPr>
        <w:t>.</w:t>
      </w:r>
    </w:p>
    <w:p w14:paraId="2289F27B" w14:textId="77777777" w:rsidR="004060F1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Вопрос</w:t>
      </w:r>
      <w:r w:rsidRPr="000D42CD">
        <w:rPr>
          <w:rFonts w:ascii="Times New Roman" w:hAnsi="Times New Roman" w:cs="Times New Roman"/>
          <w:u w:val="single"/>
        </w:rPr>
        <w:t xml:space="preserve"> 5: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Вашему мнению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какие барьеры для применения больших данных  на данный момент существуют для российских компаний?</w:t>
      </w:r>
    </w:p>
    <w:p w14:paraId="21280B90" w14:textId="77777777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Ответ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Несмотря на то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большие данные уже используются российскими компаниями для логистики и управления цепями поставок</w:t>
      </w:r>
      <w:r w:rsidRPr="00ED6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рынок растет с ежегодным приростом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многие менеджеры просто не разбираются в принципиальном отличии механизма функционирования больших данных и бизнес-аналитики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препятствует </w:t>
      </w:r>
      <w:r>
        <w:rPr>
          <w:rFonts w:ascii="Times New Roman" w:hAnsi="Times New Roman" w:cs="Times New Roman"/>
        </w:rPr>
        <w:lastRenderedPageBreak/>
        <w:t>распространению технологической инновации в российской индустрии логистики и управления цепями поставок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Кроме того 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проекты больших данных требуют значительного количества денежных средств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поэтому их использование на российском рынке ограничивается в основном крупными компаниями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такими</w:t>
      </w:r>
      <w:r w:rsidRPr="000D42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РЖД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например</w:t>
      </w:r>
      <w:r w:rsidRPr="000D42CD">
        <w:rPr>
          <w:rFonts w:ascii="Times New Roman" w:hAnsi="Times New Roman" w:cs="Times New Roman"/>
        </w:rPr>
        <w:t>.</w:t>
      </w:r>
    </w:p>
    <w:p w14:paraId="1850539B" w14:textId="77777777" w:rsidR="004060F1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Вопрос 6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Вы считаете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какие барьеры для применения облачной логистики на данный момент существуют для российских компаний?</w:t>
      </w:r>
    </w:p>
    <w:p w14:paraId="5CA40EF0" w14:textId="798DB47C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  <w:u w:val="single"/>
        </w:rPr>
      </w:pPr>
      <w:r w:rsidRPr="006B5EB1">
        <w:rPr>
          <w:rFonts w:ascii="Times New Roman" w:hAnsi="Times New Roman" w:cs="Times New Roman"/>
          <w:u w:val="single"/>
        </w:rPr>
        <w:t>Ответ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Мне кажется, </w:t>
      </w:r>
      <w:r>
        <w:rPr>
          <w:rFonts w:ascii="Times New Roman" w:hAnsi="Times New Roman" w:cs="Times New Roman"/>
        </w:rPr>
        <w:t>облачная логистика является на данной момент одной из самых развитых технологий в российской индустрии логистики и управления цепями поставок на данный момент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Во-первых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ее применение не требует значительных инвестиций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в контексте кризисной ситуации на рынке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является крайне важным моментом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Такие программы легко </w:t>
      </w:r>
      <w:proofErr w:type="spellStart"/>
      <w:r>
        <w:rPr>
          <w:rFonts w:ascii="Times New Roman" w:hAnsi="Times New Roman" w:cs="Times New Roman"/>
        </w:rPr>
        <w:t>кастомизируются</w:t>
      </w:r>
      <w:proofErr w:type="spellEnd"/>
      <w:r>
        <w:rPr>
          <w:rFonts w:ascii="Times New Roman" w:hAnsi="Times New Roman" w:cs="Times New Roman"/>
        </w:rPr>
        <w:t xml:space="preserve"> по желанию клиента</w:t>
      </w:r>
      <w:r w:rsidRPr="00ED6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также быстро и просто внедряется в существующую </w:t>
      </w:r>
      <w:r>
        <w:rPr>
          <w:rFonts w:ascii="Times New Roman" w:hAnsi="Times New Roman" w:cs="Times New Roman"/>
          <w:lang w:val="en-US"/>
        </w:rPr>
        <w:t>ERP</w:t>
      </w:r>
      <w:r>
        <w:rPr>
          <w:rFonts w:ascii="Times New Roman" w:hAnsi="Times New Roman" w:cs="Times New Roman"/>
        </w:rPr>
        <w:t>-системы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Стоит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однако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отметить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на российском рынке существуют два принципиально разных бизнес-решения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предлагаемого облачной логистикой</w:t>
      </w:r>
      <w:r w:rsidRPr="000D42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логистика как сервис (</w:t>
      </w:r>
      <w:proofErr w:type="spellStart"/>
      <w:r>
        <w:rPr>
          <w:rFonts w:ascii="Times New Roman" w:hAnsi="Times New Roman" w:cs="Times New Roman"/>
          <w:lang w:val="en-US"/>
        </w:rPr>
        <w:t>LaaS</w:t>
      </w:r>
      <w:proofErr w:type="spellEnd"/>
      <w:r>
        <w:rPr>
          <w:rFonts w:ascii="Times New Roman" w:hAnsi="Times New Roman" w:cs="Times New Roman"/>
        </w:rPr>
        <w:t xml:space="preserve">) и облачные </w:t>
      </w:r>
      <w:proofErr w:type="spellStart"/>
      <w:r>
        <w:rPr>
          <w:rFonts w:ascii="Times New Roman" w:hAnsi="Times New Roman" w:cs="Times New Roman"/>
        </w:rPr>
        <w:t>маркетплэйсы</w:t>
      </w:r>
      <w:proofErr w:type="spellEnd"/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Логистика как сервис на данный момент отличается большей распространенности применения</w:t>
      </w:r>
      <w:r w:rsidR="00825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логистике и управлении цепями поставок на российском рынке</w:t>
      </w:r>
      <w:r w:rsidRPr="000D42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Облачные </w:t>
      </w:r>
      <w:proofErr w:type="spellStart"/>
      <w:r>
        <w:rPr>
          <w:rFonts w:ascii="Times New Roman" w:hAnsi="Times New Roman" w:cs="Times New Roman"/>
        </w:rPr>
        <w:t>маркетплэйсы</w:t>
      </w:r>
      <w:proofErr w:type="spellEnd"/>
      <w:r>
        <w:rPr>
          <w:rFonts w:ascii="Times New Roman" w:hAnsi="Times New Roman" w:cs="Times New Roman"/>
        </w:rPr>
        <w:t xml:space="preserve"> будут влиять на российскую индустрию логистики и управления цепями поставок только тогда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когда барьеры к их </w:t>
      </w:r>
      <w:r w:rsidRPr="006B5EB1">
        <w:rPr>
          <w:rFonts w:ascii="Times New Roman" w:hAnsi="Times New Roman" w:cs="Times New Roman"/>
        </w:rPr>
        <w:t>повсеместному распространению будут устранены</w:t>
      </w:r>
      <w:r w:rsidRPr="000D42CD">
        <w:rPr>
          <w:rFonts w:ascii="Times New Roman" w:hAnsi="Times New Roman" w:cs="Times New Roman"/>
        </w:rPr>
        <w:t>.</w:t>
      </w:r>
    </w:p>
    <w:p w14:paraId="1CDDFEC8" w14:textId="77777777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Вопрос 7</w:t>
      </w:r>
      <w:r w:rsidRPr="000D42CD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О каких барьерах применения облачных </w:t>
      </w:r>
      <w:proofErr w:type="spellStart"/>
      <w:r>
        <w:rPr>
          <w:rFonts w:ascii="Times New Roman" w:hAnsi="Times New Roman" w:cs="Times New Roman"/>
        </w:rPr>
        <w:t>маркетплэйсов</w:t>
      </w:r>
      <w:proofErr w:type="spellEnd"/>
      <w:r>
        <w:rPr>
          <w:rFonts w:ascii="Times New Roman" w:hAnsi="Times New Roman" w:cs="Times New Roman"/>
        </w:rPr>
        <w:t xml:space="preserve"> идет речь</w:t>
      </w:r>
      <w:r w:rsidRPr="000D42CD">
        <w:rPr>
          <w:rFonts w:ascii="Times New Roman" w:hAnsi="Times New Roman" w:cs="Times New Roman"/>
        </w:rPr>
        <w:t>?</w:t>
      </w:r>
    </w:p>
    <w:p w14:paraId="0B840039" w14:textId="77777777" w:rsidR="004060F1" w:rsidRPr="000D42CD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  <w:r w:rsidRPr="006B5EB1">
        <w:rPr>
          <w:rFonts w:ascii="Times New Roman" w:hAnsi="Times New Roman" w:cs="Times New Roman"/>
          <w:u w:val="single"/>
        </w:rPr>
        <w:t>Ответ</w:t>
      </w:r>
      <w:r w:rsidRPr="000D42CD">
        <w:rPr>
          <w:rFonts w:ascii="Times New Roman" w:hAnsi="Times New Roman" w:cs="Times New Roman"/>
          <w:u w:val="single"/>
        </w:rPr>
        <w:t>:</w:t>
      </w:r>
      <w:r w:rsidRPr="000D42CD">
        <w:rPr>
          <w:rFonts w:ascii="Times New Roman" w:hAnsi="Times New Roman" w:cs="Times New Roman"/>
        </w:rPr>
        <w:t xml:space="preserve"> В первую очередь,  </w:t>
      </w:r>
      <w:r>
        <w:rPr>
          <w:rFonts w:ascii="Times New Roman" w:hAnsi="Times New Roman" w:cs="Times New Roman"/>
        </w:rPr>
        <w:t>речь идет о коррупции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которая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 сожалению</w:t>
      </w:r>
      <w:r w:rsidRPr="000D42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широко распространена на отечественном рынке</w:t>
      </w:r>
      <w:r w:rsidRPr="000D42CD">
        <w:rPr>
          <w:rFonts w:ascii="Times New Roman" w:hAnsi="Times New Roman" w:cs="Times New Roman"/>
        </w:rPr>
        <w:t>.</w:t>
      </w:r>
    </w:p>
    <w:p w14:paraId="62093BB5" w14:textId="77777777" w:rsidR="004060F1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17448704" w14:textId="77777777" w:rsidR="004060F1" w:rsidRPr="00213D99" w:rsidRDefault="004060F1" w:rsidP="004060F1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3AFC6C63" w14:textId="77777777" w:rsidR="004060F1" w:rsidRPr="00A1058D" w:rsidRDefault="004060F1" w:rsidP="004060F1">
      <w:pPr>
        <w:ind w:firstLine="709"/>
      </w:pPr>
    </w:p>
    <w:p w14:paraId="00D6D3D5" w14:textId="77777777" w:rsidR="004060F1" w:rsidRPr="00B4573F" w:rsidRDefault="004060F1" w:rsidP="004060F1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</w:p>
    <w:p w14:paraId="4C8938E4" w14:textId="77777777" w:rsidR="004060F1" w:rsidRPr="000D42CD" w:rsidRDefault="004060F1" w:rsidP="004060F1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</w:p>
    <w:p w14:paraId="04B5F30D" w14:textId="77777777" w:rsidR="00616D4D" w:rsidRPr="000D42CD" w:rsidRDefault="00616D4D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</w:p>
    <w:p w14:paraId="5339F54A" w14:textId="77777777" w:rsidR="00616D4D" w:rsidRPr="00B4573F" w:rsidRDefault="00616D4D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</w:p>
    <w:p w14:paraId="7184013B" w14:textId="77777777" w:rsidR="00A21587" w:rsidRPr="000D42CD" w:rsidRDefault="00A21587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14:paraId="70301D1B" w14:textId="10832217" w:rsidR="00B63A46" w:rsidRPr="00B4573F" w:rsidRDefault="00F11FF4" w:rsidP="00B66D12">
      <w:pPr>
        <w:tabs>
          <w:tab w:val="left" w:pos="8383"/>
        </w:tabs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  <w:r w:rsidRPr="00B4573F">
        <w:rPr>
          <w:rFonts w:ascii="Times New Roman" w:hAnsi="Times New Roman" w:cs="Times New Roman"/>
          <w:b/>
        </w:rPr>
        <w:tab/>
      </w:r>
    </w:p>
    <w:p w14:paraId="00D98B93" w14:textId="77777777" w:rsidR="006B27F1" w:rsidRPr="000D42CD" w:rsidRDefault="006B27F1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</w:p>
    <w:p w14:paraId="34CC3622" w14:textId="77777777" w:rsidR="00670B38" w:rsidRPr="00B4573F" w:rsidRDefault="00670B38" w:rsidP="00B66D12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</w:p>
    <w:p w14:paraId="08A6B702" w14:textId="77777777" w:rsidR="00EC71E9" w:rsidRPr="000D42CD" w:rsidRDefault="00EC71E9" w:rsidP="002A5FE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C71E9" w:rsidRPr="000D42CD" w:rsidSect="00CC6982">
      <w:footerReference w:type="default" r:id="rId45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2B79" w14:textId="77777777" w:rsidR="00E93C18" w:rsidRDefault="00E93C18" w:rsidP="00961F59">
      <w:r>
        <w:separator/>
      </w:r>
    </w:p>
  </w:endnote>
  <w:endnote w:type="continuationSeparator" w:id="0">
    <w:p w14:paraId="1C12CACF" w14:textId="77777777" w:rsidR="00E93C18" w:rsidRDefault="00E93C18" w:rsidP="009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LT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DACF" w14:textId="77777777" w:rsidR="00E93C18" w:rsidRDefault="00E93C18" w:rsidP="00024712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D3327F8" w14:textId="77777777" w:rsidR="00E93C18" w:rsidRDefault="00E93C18" w:rsidP="007A3B3F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2C4C" w14:textId="11AF4594" w:rsidR="00E93C18" w:rsidRDefault="00E93C18" w:rsidP="003A582C">
    <w:pPr>
      <w:pStyle w:val="af0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9197" w14:textId="77777777" w:rsidR="00E93C18" w:rsidRDefault="00E93C18" w:rsidP="00FF007D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7DF9">
      <w:rPr>
        <w:rStyle w:val="af3"/>
        <w:noProof/>
      </w:rPr>
      <w:t>5</w:t>
    </w:r>
    <w:r>
      <w:rPr>
        <w:rStyle w:val="af3"/>
      </w:rPr>
      <w:fldChar w:fldCharType="end"/>
    </w:r>
  </w:p>
  <w:p w14:paraId="01C8DC12" w14:textId="7F8BFC7B" w:rsidR="00E93C18" w:rsidRDefault="00E93C18" w:rsidP="003A582C">
    <w:pPr>
      <w:pStyle w:val="af0"/>
      <w:ind w:right="360"/>
    </w:pPr>
    <w:r>
      <w:rPr>
        <w:rStyle w:val="af3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F7DB" w14:textId="77777777" w:rsidR="00E93C18" w:rsidRDefault="00E93C18" w:rsidP="00635629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7DF9">
      <w:rPr>
        <w:rStyle w:val="af3"/>
        <w:noProof/>
      </w:rPr>
      <w:t>7</w:t>
    </w:r>
    <w:r>
      <w:rPr>
        <w:rStyle w:val="af3"/>
      </w:rPr>
      <w:fldChar w:fldCharType="end"/>
    </w:r>
  </w:p>
  <w:p w14:paraId="4D42E16D" w14:textId="2377919F" w:rsidR="00E93C18" w:rsidRDefault="00E93C18" w:rsidP="001A5042">
    <w:pPr>
      <w:pStyle w:val="af0"/>
      <w:ind w:right="360"/>
      <w:jc w:val="right"/>
      <w:rPr>
        <w:rStyle w:val="af3"/>
      </w:rPr>
    </w:pPr>
  </w:p>
  <w:p w14:paraId="72FE5E61" w14:textId="77777777" w:rsidR="00E93C18" w:rsidRPr="00943910" w:rsidRDefault="00E93C18" w:rsidP="00091CFF">
    <w:pPr>
      <w:pStyle w:val="af0"/>
      <w:jc w:val="cen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D233" w14:textId="77777777" w:rsidR="00E93C18" w:rsidRDefault="00E93C18" w:rsidP="00EA60DF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14:paraId="104DB689" w14:textId="77777777" w:rsidR="00E93C18" w:rsidRDefault="00E93C18" w:rsidP="004061E0">
    <w:pPr>
      <w:pStyle w:val="af0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F96A" w14:textId="77777777" w:rsidR="00E93C18" w:rsidRDefault="00E93C18" w:rsidP="00635629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7DF9">
      <w:rPr>
        <w:rStyle w:val="af3"/>
        <w:noProof/>
      </w:rPr>
      <w:t>68</w:t>
    </w:r>
    <w:r>
      <w:rPr>
        <w:rStyle w:val="af3"/>
      </w:rPr>
      <w:fldChar w:fldCharType="end"/>
    </w:r>
  </w:p>
  <w:p w14:paraId="788AD3F4" w14:textId="77777777" w:rsidR="00E93C18" w:rsidRDefault="00E93C18" w:rsidP="00AB326D">
    <w:pPr>
      <w:pStyle w:val="af0"/>
      <w:ind w:right="360" w:firstLine="360"/>
      <w:rPr>
        <w:rStyle w:val="af3"/>
      </w:rPr>
    </w:pPr>
  </w:p>
  <w:p w14:paraId="00F240D7" w14:textId="37917117" w:rsidR="00E93C18" w:rsidRDefault="00E93C18" w:rsidP="003A582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801F" w14:textId="77777777" w:rsidR="00E93C18" w:rsidRDefault="00E93C18" w:rsidP="00961F59">
      <w:r>
        <w:separator/>
      </w:r>
    </w:p>
  </w:footnote>
  <w:footnote w:type="continuationSeparator" w:id="0">
    <w:p w14:paraId="1C8D8C15" w14:textId="77777777" w:rsidR="00E93C18" w:rsidRDefault="00E93C18" w:rsidP="00961F59">
      <w:r>
        <w:continuationSeparator/>
      </w:r>
    </w:p>
  </w:footnote>
  <w:footnote w:id="1">
    <w:p w14:paraId="4B223A40" w14:textId="33027B3B" w:rsidR="00E93C18" w:rsidRPr="00202FBD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02FB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02FBD">
        <w:rPr>
          <w:rFonts w:ascii="Times New Roman" w:hAnsi="Times New Roman" w:cs="Times New Roman"/>
          <w:sz w:val="20"/>
          <w:szCs w:val="20"/>
        </w:rPr>
        <w:t xml:space="preserve"> Международные стандарты в статистике науки, техники и инноваций-рекомендации, составленные международными организациями в форме системного описания, по статистике науки и инновациям.</w:t>
      </w:r>
    </w:p>
  </w:footnote>
  <w:footnote w:id="2">
    <w:p w14:paraId="436ED1F7" w14:textId="66232735" w:rsidR="00E93C18" w:rsidRPr="00202FBD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02FBD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202F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2FBD">
        <w:rPr>
          <w:rFonts w:ascii="Times New Roman" w:hAnsi="Times New Roman" w:cs="Times New Roman"/>
          <w:sz w:val="20"/>
          <w:szCs w:val="20"/>
        </w:rPr>
        <w:t>Агарков</w:t>
      </w:r>
      <w:proofErr w:type="spellEnd"/>
      <w:r w:rsidRPr="00202FBD">
        <w:rPr>
          <w:rFonts w:ascii="Times New Roman" w:hAnsi="Times New Roman" w:cs="Times New Roman"/>
          <w:sz w:val="20"/>
          <w:szCs w:val="20"/>
        </w:rPr>
        <w:t xml:space="preserve">, С. А. Инновационный менеджмент и государственная инновационная политика: учеб. пособие/ С. А. </w:t>
      </w:r>
      <w:proofErr w:type="spellStart"/>
      <w:r w:rsidRPr="00202FBD">
        <w:rPr>
          <w:rFonts w:ascii="Times New Roman" w:hAnsi="Times New Roman" w:cs="Times New Roman"/>
          <w:sz w:val="20"/>
          <w:szCs w:val="20"/>
        </w:rPr>
        <w:t>Агарков</w:t>
      </w:r>
      <w:proofErr w:type="spellEnd"/>
      <w:r w:rsidRPr="00202FBD">
        <w:rPr>
          <w:rFonts w:ascii="Times New Roman" w:hAnsi="Times New Roman" w:cs="Times New Roman"/>
          <w:sz w:val="20"/>
          <w:szCs w:val="20"/>
        </w:rPr>
        <w:t>, Е. С. Кузнецова, М. О. Грязнова. – М. : Академия естествознания, 2011 (М.). – 143 c.</w:t>
      </w:r>
    </w:p>
  </w:footnote>
  <w:footnote w:id="3">
    <w:p w14:paraId="2EC9D980" w14:textId="07E1444E" w:rsidR="00E93C18" w:rsidRPr="000D42CD" w:rsidRDefault="00E93C18">
      <w:pPr>
        <w:pStyle w:val="a5"/>
      </w:pPr>
      <w:r w:rsidRPr="00202FB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02F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2FBD">
        <w:rPr>
          <w:rFonts w:ascii="Times New Roman" w:hAnsi="Times New Roman" w:cs="Times New Roman"/>
          <w:sz w:val="20"/>
          <w:szCs w:val="20"/>
        </w:rPr>
        <w:t>Джолдасбаева</w:t>
      </w:r>
      <w:proofErr w:type="spellEnd"/>
      <w:r w:rsidRPr="00202FBD">
        <w:rPr>
          <w:rFonts w:ascii="Times New Roman" w:hAnsi="Times New Roman" w:cs="Times New Roman"/>
          <w:sz w:val="20"/>
          <w:szCs w:val="20"/>
        </w:rPr>
        <w:t xml:space="preserve">, Г.К. Инновация как основной фактор повышения эффективности производства / Г.К. </w:t>
      </w:r>
      <w:proofErr w:type="spellStart"/>
      <w:r w:rsidRPr="00202FBD">
        <w:rPr>
          <w:rFonts w:ascii="Times New Roman" w:hAnsi="Times New Roman" w:cs="Times New Roman"/>
          <w:sz w:val="20"/>
          <w:szCs w:val="20"/>
        </w:rPr>
        <w:t>Джолдасбаева</w:t>
      </w:r>
      <w:proofErr w:type="spellEnd"/>
      <w:r w:rsidRPr="00202FBD">
        <w:rPr>
          <w:rFonts w:ascii="Times New Roman" w:hAnsi="Times New Roman" w:cs="Times New Roman"/>
          <w:sz w:val="20"/>
          <w:szCs w:val="20"/>
        </w:rPr>
        <w:t xml:space="preserve"> // Бизнес Путеводитель. - 2006. -№6.</w:t>
      </w:r>
    </w:p>
  </w:footnote>
  <w:footnote w:id="4">
    <w:p w14:paraId="6B382A14" w14:textId="7035844F" w:rsidR="00E93C18" w:rsidRPr="00202FBD" w:rsidRDefault="00E93C18" w:rsidP="00BB2427">
      <w:pPr>
        <w:pStyle w:val="af5"/>
        <w:spacing w:after="0" w:line="36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eastAsia="ru-RU"/>
        </w:rPr>
      </w:pPr>
      <w:r w:rsidRPr="00202FB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02FBD">
        <w:rPr>
          <w:rFonts w:ascii="Times New Roman" w:hAnsi="Times New Roman" w:cs="Times New Roman"/>
          <w:sz w:val="20"/>
          <w:szCs w:val="20"/>
        </w:rPr>
        <w:t xml:space="preserve"> Составлено автором по: Логистика и управление цепями поставок/ под ред. С.И. </w:t>
      </w:r>
      <w:proofErr w:type="spellStart"/>
      <w:r w:rsidRPr="00202FBD">
        <w:rPr>
          <w:rFonts w:ascii="Times New Roman" w:hAnsi="Times New Roman" w:cs="Times New Roman"/>
          <w:sz w:val="20"/>
          <w:szCs w:val="20"/>
        </w:rPr>
        <w:t>Кирюкова</w:t>
      </w:r>
      <w:proofErr w:type="spellEnd"/>
      <w:r w:rsidRPr="00202FBD">
        <w:rPr>
          <w:rFonts w:ascii="Times New Roman" w:hAnsi="Times New Roman" w:cs="Times New Roman"/>
          <w:color w:val="231F20"/>
          <w:sz w:val="20"/>
          <w:szCs w:val="20"/>
          <w:lang w:eastAsia="ru-RU"/>
        </w:rPr>
        <w:t>. ― СПб. : Высшая школа менеджмента, 2016. ― 74с.</w:t>
      </w:r>
    </w:p>
  </w:footnote>
  <w:footnote w:id="5">
    <w:p w14:paraId="28872B8E" w14:textId="4BCB671D" w:rsidR="00E93C18" w:rsidRPr="00202FBD" w:rsidRDefault="00E93C18" w:rsidP="00717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202FBD">
        <w:rPr>
          <w:rStyle w:val="a7"/>
          <w:sz w:val="20"/>
          <w:szCs w:val="20"/>
        </w:rPr>
        <w:footnoteRef/>
      </w:r>
      <w:r w:rsidRPr="00202FBD">
        <w:rPr>
          <w:sz w:val="20"/>
          <w:szCs w:val="20"/>
        </w:rPr>
        <w:t xml:space="preserve"> </w:t>
      </w:r>
      <w:r w:rsidRPr="00202FBD">
        <w:rPr>
          <w:rFonts w:ascii="Times New Roman" w:eastAsia="Times New Roman" w:hAnsi="Times New Roman" w:cs="Times New Roman"/>
          <w:spacing w:val="2"/>
          <w:sz w:val="20"/>
          <w:szCs w:val="20"/>
        </w:rPr>
        <w:t>Цепи поставок –это совокупности организаций, участвующих в материальных, информационных и финансовых потоках и потоках услуг от поставщика или производителя до конечного потребителя.</w:t>
      </w:r>
    </w:p>
    <w:p w14:paraId="38955A58" w14:textId="25CF9B57" w:rsidR="00E93C18" w:rsidRPr="000D42CD" w:rsidRDefault="00E93C18">
      <w:pPr>
        <w:pStyle w:val="a5"/>
      </w:pPr>
    </w:p>
  </w:footnote>
  <w:footnote w:id="6">
    <w:p w14:paraId="4F5E1084" w14:textId="0182E350" w:rsidR="00E93C18" w:rsidRPr="00074C76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074C7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74C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74C76">
        <w:rPr>
          <w:rFonts w:ascii="Times New Roman" w:hAnsi="Times New Roman" w:cs="Times New Roman"/>
          <w:sz w:val="20"/>
          <w:szCs w:val="20"/>
          <w:lang w:val="en-US"/>
        </w:rPr>
        <w:t>Historical development of logistics [</w:t>
      </w:r>
      <w:r w:rsidRPr="00074C76">
        <w:rPr>
          <w:rFonts w:ascii="Times New Roman" w:hAnsi="Times New Roman" w:cs="Times New Roman"/>
          <w:sz w:val="20"/>
          <w:szCs w:val="20"/>
        </w:rPr>
        <w:t>Электронный</w:t>
      </w:r>
      <w:r w:rsidRPr="00074C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4C76">
        <w:rPr>
          <w:rFonts w:ascii="Times New Roman" w:hAnsi="Times New Roman" w:cs="Times New Roman"/>
          <w:sz w:val="20"/>
          <w:szCs w:val="20"/>
        </w:rPr>
        <w:t>ресурс</w:t>
      </w:r>
      <w:r w:rsidRPr="00074C76">
        <w:rPr>
          <w:rFonts w:ascii="Times New Roman" w:hAnsi="Times New Roman" w:cs="Times New Roman"/>
          <w:sz w:val="20"/>
          <w:szCs w:val="20"/>
          <w:lang w:val="en-US"/>
        </w:rPr>
        <w:t>] // DHL in cooperation with Technical University Darmstadt.</w:t>
      </w:r>
      <w:proofErr w:type="gramEnd"/>
      <w:r w:rsidRPr="00074C76">
        <w:rPr>
          <w:rFonts w:ascii="Times New Roman" w:hAnsi="Times New Roman" w:cs="Times New Roman"/>
          <w:sz w:val="20"/>
          <w:szCs w:val="20"/>
          <w:lang w:val="en-US"/>
        </w:rPr>
        <w:t xml:space="preserve"> ―   </w:t>
      </w:r>
      <w:r w:rsidRPr="00074C76">
        <w:rPr>
          <w:rFonts w:ascii="Times New Roman" w:hAnsi="Times New Roman" w:cs="Times New Roman"/>
          <w:sz w:val="20"/>
          <w:szCs w:val="20"/>
        </w:rPr>
        <w:t>Режим</w:t>
      </w:r>
      <w:r w:rsidRPr="00074C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4C76">
        <w:rPr>
          <w:rFonts w:ascii="Times New Roman" w:hAnsi="Times New Roman" w:cs="Times New Roman"/>
          <w:sz w:val="20"/>
          <w:szCs w:val="20"/>
        </w:rPr>
        <w:t>доступа</w:t>
      </w:r>
      <w:r w:rsidRPr="00074C76">
        <w:rPr>
          <w:rFonts w:ascii="Times New Roman" w:hAnsi="Times New Roman" w:cs="Times New Roman"/>
          <w:sz w:val="20"/>
          <w:szCs w:val="20"/>
          <w:lang w:val="en-US"/>
        </w:rPr>
        <w:t>: http://www.dhl-discoverlogistics.com/cms/en/course/origin/historical_development.jsp (</w:t>
      </w:r>
      <w:r w:rsidRPr="00074C76">
        <w:rPr>
          <w:rFonts w:ascii="Times New Roman" w:hAnsi="Times New Roman" w:cs="Times New Roman"/>
          <w:sz w:val="20"/>
          <w:szCs w:val="20"/>
        </w:rPr>
        <w:t>дата</w:t>
      </w:r>
      <w:r w:rsidRPr="00074C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4C76">
        <w:rPr>
          <w:rFonts w:ascii="Times New Roman" w:hAnsi="Times New Roman" w:cs="Times New Roman"/>
          <w:sz w:val="20"/>
          <w:szCs w:val="20"/>
        </w:rPr>
        <w:t>обращения</w:t>
      </w:r>
      <w:r w:rsidRPr="00074C76">
        <w:rPr>
          <w:rFonts w:ascii="Times New Roman" w:hAnsi="Times New Roman" w:cs="Times New Roman"/>
          <w:sz w:val="20"/>
          <w:szCs w:val="20"/>
          <w:lang w:val="en-US"/>
        </w:rPr>
        <w:t xml:space="preserve">: 09.03.2016).    </w:t>
      </w:r>
    </w:p>
  </w:footnote>
  <w:footnote w:id="7">
    <w:p w14:paraId="0B291EFC" w14:textId="08F61A4B" w:rsidR="00E93C18" w:rsidRPr="00202FBD" w:rsidRDefault="00E93C18">
      <w:pPr>
        <w:pStyle w:val="a5"/>
        <w:rPr>
          <w:rFonts w:ascii="Times New Roman" w:hAnsi="Times New Roman" w:cs="Times New Roman"/>
          <w:sz w:val="22"/>
          <w:szCs w:val="22"/>
        </w:rPr>
      </w:pPr>
      <w:r w:rsidRPr="00202FBD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202F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4C76">
        <w:rPr>
          <w:rFonts w:ascii="Times New Roman" w:hAnsi="Times New Roman" w:cs="Times New Roman"/>
          <w:sz w:val="20"/>
          <w:szCs w:val="20"/>
        </w:rPr>
        <w:t>Алесинская</w:t>
      </w:r>
      <w:proofErr w:type="spellEnd"/>
      <w:r w:rsidRPr="00074C76">
        <w:rPr>
          <w:rFonts w:ascii="Times New Roman" w:hAnsi="Times New Roman" w:cs="Times New Roman"/>
          <w:sz w:val="20"/>
          <w:szCs w:val="20"/>
        </w:rPr>
        <w:t xml:space="preserve">, Т.В. Основы логистики. Общие вопросы логистического управления / Т.В. </w:t>
      </w:r>
      <w:proofErr w:type="spellStart"/>
      <w:r w:rsidRPr="00074C76">
        <w:rPr>
          <w:rFonts w:ascii="Times New Roman" w:hAnsi="Times New Roman" w:cs="Times New Roman"/>
          <w:sz w:val="20"/>
          <w:szCs w:val="20"/>
        </w:rPr>
        <w:t>Алесинская</w:t>
      </w:r>
      <w:proofErr w:type="spellEnd"/>
      <w:r w:rsidRPr="00074C76">
        <w:rPr>
          <w:rFonts w:ascii="Times New Roman" w:hAnsi="Times New Roman" w:cs="Times New Roman"/>
          <w:sz w:val="20"/>
          <w:szCs w:val="20"/>
        </w:rPr>
        <w:t xml:space="preserve"> // ТРТУ – 2005. – 121 c.</w:t>
      </w:r>
    </w:p>
  </w:footnote>
  <w:footnote w:id="8">
    <w:p w14:paraId="78B89515" w14:textId="438A1D30" w:rsidR="00E93C18" w:rsidRPr="000D42CD" w:rsidRDefault="00E93C1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Составлено автором </w:t>
      </w:r>
      <w:r w:rsidRPr="00C34E97">
        <w:rPr>
          <w:rFonts w:ascii="Times New Roman" w:hAnsi="Times New Roman" w:cs="Times New Roman"/>
          <w:sz w:val="20"/>
          <w:szCs w:val="20"/>
        </w:rPr>
        <w:t>по</w:t>
      </w:r>
      <w:r w:rsidRPr="000D42C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34E97">
        <w:rPr>
          <w:rFonts w:ascii="Times New Roman" w:hAnsi="Times New Roman" w:cs="Times New Roman"/>
          <w:sz w:val="20"/>
          <w:szCs w:val="20"/>
        </w:rPr>
        <w:t>Алесинская</w:t>
      </w:r>
      <w:proofErr w:type="spellEnd"/>
      <w:r w:rsidRPr="00C34E97">
        <w:rPr>
          <w:rFonts w:ascii="Times New Roman" w:hAnsi="Times New Roman" w:cs="Times New Roman"/>
          <w:sz w:val="20"/>
          <w:szCs w:val="20"/>
        </w:rPr>
        <w:t xml:space="preserve">, Т.В. Основы логистики. Общие вопросы логистического управления / Т.В. </w:t>
      </w:r>
      <w:proofErr w:type="spellStart"/>
      <w:r w:rsidRPr="00C34E97">
        <w:rPr>
          <w:rFonts w:ascii="Times New Roman" w:hAnsi="Times New Roman" w:cs="Times New Roman"/>
          <w:sz w:val="20"/>
          <w:szCs w:val="20"/>
        </w:rPr>
        <w:t>Алесинская</w:t>
      </w:r>
      <w:proofErr w:type="spellEnd"/>
      <w:r w:rsidRPr="00C34E97">
        <w:rPr>
          <w:rFonts w:ascii="Times New Roman" w:hAnsi="Times New Roman" w:cs="Times New Roman"/>
          <w:sz w:val="20"/>
          <w:szCs w:val="20"/>
        </w:rPr>
        <w:t xml:space="preserve"> // ТРТУ – 2005. – 121 c.</w:t>
      </w:r>
    </w:p>
  </w:footnote>
  <w:footnote w:id="9">
    <w:p w14:paraId="2E7AEEF9" w14:textId="0878278A" w:rsidR="00E93C18" w:rsidRPr="006D5B59" w:rsidRDefault="00E93C18">
      <w:pPr>
        <w:pStyle w:val="a5"/>
        <w:rPr>
          <w:lang w:val="en-US"/>
        </w:rPr>
      </w:pPr>
      <w:r>
        <w:rPr>
          <w:rStyle w:val="a7"/>
        </w:rPr>
        <w:footnoteRef/>
      </w:r>
      <w:r w:rsidRPr="00ED6BA4">
        <w:rPr>
          <w:lang w:val="en-US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The Fourth Industrial Revolution [</w:t>
      </w:r>
      <w:r w:rsidRPr="0025512E">
        <w:rPr>
          <w:rFonts w:ascii="Times New Roman" w:hAnsi="Times New Roman" w:cs="Times New Roman"/>
          <w:sz w:val="20"/>
          <w:szCs w:val="20"/>
        </w:rPr>
        <w:t>Электронный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512E">
        <w:rPr>
          <w:rFonts w:ascii="Times New Roman" w:hAnsi="Times New Roman" w:cs="Times New Roman"/>
          <w:sz w:val="20"/>
          <w:szCs w:val="20"/>
        </w:rPr>
        <w:t>ресурс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] // VINT research — </w:t>
      </w:r>
      <w:r w:rsidRPr="0025512E">
        <w:rPr>
          <w:rFonts w:ascii="Times New Roman" w:hAnsi="Times New Roman" w:cs="Times New Roman"/>
          <w:sz w:val="20"/>
          <w:szCs w:val="20"/>
        </w:rPr>
        <w:t>Режим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512E">
        <w:rPr>
          <w:rFonts w:ascii="Times New Roman" w:hAnsi="Times New Roman" w:cs="Times New Roman"/>
          <w:sz w:val="20"/>
          <w:szCs w:val="20"/>
        </w:rPr>
        <w:t>доступа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: http://www.fr.sogeti.com/globalassets/global/downloads/reports/vint-research-3-the-fourth-industrial-revolution (</w:t>
      </w:r>
      <w:r w:rsidRPr="0025512E">
        <w:rPr>
          <w:rFonts w:ascii="Times New Roman" w:hAnsi="Times New Roman" w:cs="Times New Roman"/>
          <w:sz w:val="20"/>
          <w:szCs w:val="20"/>
        </w:rPr>
        <w:t>дата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512E">
        <w:rPr>
          <w:rFonts w:ascii="Times New Roman" w:hAnsi="Times New Roman" w:cs="Times New Roman"/>
          <w:sz w:val="20"/>
          <w:szCs w:val="20"/>
        </w:rPr>
        <w:t>обращения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: 07.04.2016). </w:t>
      </w:r>
      <w:proofErr w:type="spellStart"/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>Fæste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, L. How to jump-start a digital transformation / L.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Fæste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// The Boston Consulting Group.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―2015. ― P. 1–1</w:t>
      </w:r>
    </w:p>
  </w:footnote>
  <w:footnote w:id="10">
    <w:p w14:paraId="3B73646B" w14:textId="77777777" w:rsidR="00E93C18" w:rsidRPr="000D42CD" w:rsidRDefault="00E93C18" w:rsidP="00CC6982">
      <w:pPr>
        <w:pStyle w:val="a5"/>
        <w:rPr>
          <w:rFonts w:ascii="Times New Roman" w:hAnsi="Times New Roman" w:cs="Times New Roman"/>
          <w:sz w:val="20"/>
          <w:szCs w:val="20"/>
        </w:rPr>
      </w:pPr>
      <w:r w:rsidRPr="00B0038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0038E">
        <w:rPr>
          <w:rFonts w:ascii="Times New Roman" w:hAnsi="Times New Roman" w:cs="Times New Roman"/>
          <w:sz w:val="20"/>
          <w:szCs w:val="20"/>
        </w:rPr>
        <w:t xml:space="preserve"> Кобяков А. Вызовы XXI века: как меняет четвертая промышленная революция. [Электронный ресурс] / А. Кобяков // РБК. — 2015. — Режим доступа: http://www.rbc.ru/opinions/economics/12/02/2016/56bd9a4a9a79474ca8d33733 (дата обращения: 16.01.2016).</w:t>
      </w:r>
    </w:p>
  </w:footnote>
  <w:footnote w:id="11">
    <w:p w14:paraId="20521433" w14:textId="77777777" w:rsidR="00E93C18" w:rsidRPr="00EA10DE" w:rsidRDefault="00E93C18" w:rsidP="004F1CAD">
      <w:pPr>
        <w:pStyle w:val="a5"/>
        <w:rPr>
          <w:rFonts w:ascii="Times New Roman" w:hAnsi="Times New Roman" w:cs="Times New Roman"/>
          <w:sz w:val="22"/>
          <w:szCs w:val="22"/>
        </w:rPr>
      </w:pPr>
      <w:r w:rsidRPr="00EA10DE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A10DE">
        <w:rPr>
          <w:rFonts w:ascii="Times New Roman" w:hAnsi="Times New Roman" w:cs="Times New Roman"/>
          <w:sz w:val="22"/>
          <w:szCs w:val="22"/>
        </w:rPr>
        <w:t>Информационно-аналитическое агентство «Центр гуманитарных технологий» [Электронный ресурс]</w:t>
      </w:r>
      <w:r w:rsidRPr="000D42CD">
        <w:rPr>
          <w:rFonts w:ascii="Times New Roman" w:hAnsi="Times New Roman" w:cs="Times New Roman"/>
          <w:sz w:val="22"/>
          <w:szCs w:val="22"/>
        </w:rPr>
        <w:t xml:space="preserve">. — </w:t>
      </w:r>
      <w:r w:rsidRPr="00EA10DE">
        <w:rPr>
          <w:rFonts w:ascii="Times New Roman" w:hAnsi="Times New Roman" w:cs="Times New Roman"/>
          <w:sz w:val="22"/>
          <w:szCs w:val="22"/>
        </w:rPr>
        <w:t>Режим доступа</w:t>
      </w:r>
      <w:r w:rsidRPr="000D42CD">
        <w:rPr>
          <w:rFonts w:ascii="Times New Roman" w:hAnsi="Times New Roman" w:cs="Times New Roman"/>
          <w:sz w:val="22"/>
          <w:szCs w:val="22"/>
        </w:rPr>
        <w:t xml:space="preserve">: </w:t>
      </w:r>
      <w:r w:rsidRPr="00EA10DE">
        <w:rPr>
          <w:rFonts w:ascii="Times New Roman" w:hAnsi="Times New Roman" w:cs="Times New Roman"/>
          <w:sz w:val="22"/>
          <w:szCs w:val="22"/>
        </w:rPr>
        <w:t>http://gtmarket.ru/ratings</w:t>
      </w:r>
    </w:p>
  </w:footnote>
  <w:footnote w:id="12">
    <w:p w14:paraId="07DDA06D" w14:textId="77777777" w:rsidR="00E93C18" w:rsidRPr="000D42CD" w:rsidRDefault="00E93C18" w:rsidP="004F1CAD">
      <w:pPr>
        <w:pStyle w:val="a5"/>
        <w:rPr>
          <w:rFonts w:ascii="Times New Roman" w:hAnsi="Times New Roman" w:cs="Times New Roman"/>
          <w:sz w:val="20"/>
          <w:szCs w:val="20"/>
        </w:rPr>
      </w:pPr>
      <w:r w:rsidRPr="00EE462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EE4626">
        <w:rPr>
          <w:rFonts w:ascii="Times New Roman" w:hAnsi="Times New Roman" w:cs="Times New Roman"/>
          <w:sz w:val="20"/>
          <w:szCs w:val="20"/>
        </w:rPr>
        <w:t xml:space="preserve"> Информационно-аналитическое агентство «Центр гуманитарных технологий» [Электронный ресурс]. — Режим доступа: http://gtmarket.ru/ratings (дата обращения: 04.03.2016).   </w:t>
      </w:r>
    </w:p>
  </w:footnote>
  <w:footnote w:id="13">
    <w:p w14:paraId="7CB8345B" w14:textId="3C88D3EF" w:rsidR="00E93C18" w:rsidRPr="00ED6BA4" w:rsidRDefault="00E93C18">
      <w:pPr>
        <w:pStyle w:val="a5"/>
      </w:pPr>
      <w:r>
        <w:rPr>
          <w:rStyle w:val="a7"/>
        </w:rPr>
        <w:footnoteRef/>
      </w:r>
      <w:r w:rsidRPr="000D42CD">
        <w:rPr>
          <w:lang w:val="en-US"/>
        </w:rPr>
        <w:t xml:space="preserve"> </w:t>
      </w:r>
      <w:proofErr w:type="spellStart"/>
      <w:r w:rsidRPr="00876563">
        <w:rPr>
          <w:rFonts w:ascii="Times New Roman" w:hAnsi="Times New Roman" w:cs="Times New Roman"/>
          <w:sz w:val="20"/>
          <w:szCs w:val="20"/>
          <w:lang w:val="en-US"/>
        </w:rPr>
        <w:t>Составлено</w:t>
      </w:r>
      <w:proofErr w:type="spellEnd"/>
      <w:r w:rsidRPr="008765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</w:rPr>
        <w:t>автором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6563">
        <w:rPr>
          <w:rFonts w:ascii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876563">
        <w:rPr>
          <w:rFonts w:ascii="Times New Roman" w:hAnsi="Times New Roman" w:cs="Times New Roman"/>
          <w:sz w:val="20"/>
          <w:szCs w:val="20"/>
          <w:lang w:val="en-US"/>
        </w:rPr>
        <w:t>: The Global Innovation Index 2011—2012; Networked Readiness Index 2012; Knowledge Economy Index. The</w:t>
      </w:r>
      <w:r w:rsidRPr="00ED6BA4">
        <w:rPr>
          <w:rFonts w:ascii="Times New Roman" w:hAnsi="Times New Roman" w:cs="Times New Roman"/>
          <w:sz w:val="20"/>
          <w:szCs w:val="20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  <w:lang w:val="en-US"/>
        </w:rPr>
        <w:t>World</w:t>
      </w:r>
      <w:r w:rsidRPr="00ED6BA4">
        <w:rPr>
          <w:rFonts w:ascii="Times New Roman" w:hAnsi="Times New Roman" w:cs="Times New Roman"/>
          <w:sz w:val="20"/>
          <w:szCs w:val="20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  <w:lang w:val="en-US"/>
        </w:rPr>
        <w:t>Bank</w:t>
      </w:r>
      <w:r w:rsidRPr="00ED6BA4">
        <w:rPr>
          <w:rFonts w:ascii="Times New Roman" w:hAnsi="Times New Roman" w:cs="Times New Roman"/>
          <w:sz w:val="20"/>
          <w:szCs w:val="20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ED6BA4">
        <w:rPr>
          <w:rFonts w:ascii="Times New Roman" w:hAnsi="Times New Roman" w:cs="Times New Roman"/>
          <w:sz w:val="20"/>
          <w:szCs w:val="20"/>
        </w:rPr>
        <w:t>, 2012</w:t>
      </w:r>
      <w:proofErr w:type="gramStart"/>
      <w:r w:rsidRPr="00ED6BA4">
        <w:rPr>
          <w:rFonts w:ascii="Times New Roman" w:hAnsi="Times New Roman" w:cs="Times New Roman"/>
          <w:sz w:val="20"/>
          <w:szCs w:val="20"/>
        </w:rPr>
        <w:t>; .</w:t>
      </w:r>
      <w:proofErr w:type="gramEnd"/>
      <w:r w:rsidRPr="00ED6BA4">
        <w:rPr>
          <w:rFonts w:ascii="Times New Roman" w:hAnsi="Times New Roman" w:cs="Times New Roman"/>
          <w:sz w:val="20"/>
          <w:szCs w:val="20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ED6BA4">
        <w:rPr>
          <w:rFonts w:ascii="Times New Roman" w:hAnsi="Times New Roman" w:cs="Times New Roman"/>
          <w:sz w:val="20"/>
          <w:szCs w:val="20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Pr="00ED6BA4">
        <w:rPr>
          <w:rFonts w:ascii="Times New Roman" w:hAnsi="Times New Roman" w:cs="Times New Roman"/>
          <w:sz w:val="20"/>
          <w:szCs w:val="20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  <w:lang w:val="en-US"/>
        </w:rPr>
        <w:t>Competitiveness</w:t>
      </w:r>
      <w:r w:rsidRPr="00ED6BA4">
        <w:rPr>
          <w:rFonts w:ascii="Times New Roman" w:hAnsi="Times New Roman" w:cs="Times New Roman"/>
          <w:sz w:val="20"/>
          <w:szCs w:val="20"/>
        </w:rPr>
        <w:t xml:space="preserve"> </w:t>
      </w:r>
      <w:r w:rsidRPr="00876563">
        <w:rPr>
          <w:rFonts w:ascii="Times New Roman" w:hAnsi="Times New Roman" w:cs="Times New Roman"/>
          <w:sz w:val="20"/>
          <w:szCs w:val="20"/>
          <w:lang w:val="en-US"/>
        </w:rPr>
        <w:t>Report</w:t>
      </w:r>
      <w:r w:rsidRPr="00ED6BA4">
        <w:rPr>
          <w:rFonts w:ascii="Times New Roman" w:hAnsi="Times New Roman" w:cs="Times New Roman"/>
          <w:sz w:val="20"/>
          <w:szCs w:val="20"/>
        </w:rPr>
        <w:t>, 2012—2013.</w:t>
      </w:r>
    </w:p>
  </w:footnote>
  <w:footnote w:id="14">
    <w:p w14:paraId="4F9B403F" w14:textId="74E8E1B3" w:rsidR="00E93C18" w:rsidRPr="00ED6BA4" w:rsidRDefault="00E93C18">
      <w:pPr>
        <w:pStyle w:val="a5"/>
        <w:rPr>
          <w:rFonts w:ascii="Times New Roman" w:hAnsi="Times New Roman" w:cs="Times New Roman"/>
          <w:sz w:val="22"/>
          <w:szCs w:val="22"/>
        </w:rPr>
      </w:pPr>
      <w:r w:rsidRPr="00E90DC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90DCA">
        <w:rPr>
          <w:rFonts w:ascii="Times New Roman" w:hAnsi="Times New Roman" w:cs="Times New Roman"/>
          <w:sz w:val="22"/>
          <w:szCs w:val="22"/>
        </w:rPr>
        <w:t xml:space="preserve"> Составлено автором по</w:t>
      </w:r>
      <w:r w:rsidRPr="00ED6BA4">
        <w:rPr>
          <w:rFonts w:ascii="Times New Roman" w:hAnsi="Times New Roman" w:cs="Times New Roman"/>
          <w:sz w:val="22"/>
          <w:szCs w:val="22"/>
        </w:rPr>
        <w:t xml:space="preserve">: Всемирный банк [Электронный ресурс] //Индекс эффективности логистики: разрыв сохраняется.—Режим доступа: 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ED6BA4">
        <w:rPr>
          <w:rFonts w:ascii="Times New Roman" w:hAnsi="Times New Roman" w:cs="Times New Roman"/>
          <w:sz w:val="22"/>
          <w:szCs w:val="22"/>
        </w:rPr>
        <w:t>://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ED6BA4">
        <w:rPr>
          <w:rFonts w:ascii="Times New Roman" w:hAnsi="Times New Roman" w:cs="Times New Roman"/>
          <w:sz w:val="22"/>
          <w:szCs w:val="22"/>
        </w:rPr>
        <w:t>.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worldbank</w:t>
      </w:r>
      <w:r w:rsidRPr="00ED6BA4">
        <w:rPr>
          <w:rFonts w:ascii="Times New Roman" w:hAnsi="Times New Roman" w:cs="Times New Roman"/>
          <w:sz w:val="22"/>
          <w:szCs w:val="22"/>
        </w:rPr>
        <w:t>.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org</w:t>
      </w:r>
      <w:r w:rsidRPr="00ED6BA4">
        <w:rPr>
          <w:rFonts w:ascii="Times New Roman" w:hAnsi="Times New Roman" w:cs="Times New Roman"/>
          <w:sz w:val="22"/>
          <w:szCs w:val="22"/>
        </w:rPr>
        <w:t>/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D6BA4">
        <w:rPr>
          <w:rFonts w:ascii="Times New Roman" w:hAnsi="Times New Roman" w:cs="Times New Roman"/>
          <w:sz w:val="22"/>
          <w:szCs w:val="22"/>
        </w:rPr>
        <w:t>/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news</w:t>
      </w:r>
      <w:r w:rsidRPr="00ED6BA4">
        <w:rPr>
          <w:rFonts w:ascii="Times New Roman" w:hAnsi="Times New Roman" w:cs="Times New Roman"/>
          <w:sz w:val="22"/>
          <w:szCs w:val="22"/>
        </w:rPr>
        <w:t>/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press</w:t>
      </w:r>
      <w:r w:rsidRPr="00ED6BA4">
        <w:rPr>
          <w:rFonts w:ascii="Times New Roman" w:hAnsi="Times New Roman" w:cs="Times New Roman"/>
          <w:sz w:val="22"/>
          <w:szCs w:val="22"/>
        </w:rPr>
        <w:t>-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release</w:t>
      </w:r>
      <w:r w:rsidRPr="00ED6BA4">
        <w:rPr>
          <w:rFonts w:ascii="Times New Roman" w:hAnsi="Times New Roman" w:cs="Times New Roman"/>
          <w:sz w:val="22"/>
          <w:szCs w:val="22"/>
        </w:rPr>
        <w:t>/2014/03/20/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logistics</w:t>
      </w:r>
      <w:r w:rsidRPr="00ED6BA4">
        <w:rPr>
          <w:rFonts w:ascii="Times New Roman" w:hAnsi="Times New Roman" w:cs="Times New Roman"/>
          <w:sz w:val="22"/>
          <w:szCs w:val="22"/>
        </w:rPr>
        <w:t>-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performance</w:t>
      </w:r>
      <w:r w:rsidRPr="00ED6BA4">
        <w:rPr>
          <w:rFonts w:ascii="Times New Roman" w:hAnsi="Times New Roman" w:cs="Times New Roman"/>
          <w:sz w:val="22"/>
          <w:szCs w:val="22"/>
        </w:rPr>
        <w:t>-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index</w:t>
      </w:r>
      <w:r w:rsidRPr="00ED6BA4">
        <w:rPr>
          <w:rFonts w:ascii="Times New Roman" w:hAnsi="Times New Roman" w:cs="Times New Roman"/>
          <w:sz w:val="22"/>
          <w:szCs w:val="22"/>
        </w:rPr>
        <w:t>-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gap</w:t>
      </w:r>
      <w:r w:rsidRPr="00ED6BA4">
        <w:rPr>
          <w:rFonts w:ascii="Times New Roman" w:hAnsi="Times New Roman" w:cs="Times New Roman"/>
          <w:sz w:val="22"/>
          <w:szCs w:val="22"/>
        </w:rPr>
        <w:t>-</w:t>
      </w:r>
      <w:r w:rsidRPr="00E90DCA">
        <w:rPr>
          <w:rFonts w:ascii="Times New Roman" w:hAnsi="Times New Roman" w:cs="Times New Roman"/>
          <w:sz w:val="22"/>
          <w:szCs w:val="22"/>
          <w:lang w:val="en-US"/>
        </w:rPr>
        <w:t>persists</w:t>
      </w:r>
      <w:r w:rsidRPr="00ED6BA4">
        <w:rPr>
          <w:rFonts w:ascii="Times New Roman" w:hAnsi="Times New Roman" w:cs="Times New Roman"/>
          <w:sz w:val="22"/>
          <w:szCs w:val="22"/>
        </w:rPr>
        <w:t xml:space="preserve"> (дата обращения: 21.01.2016).    </w:t>
      </w:r>
    </w:p>
  </w:footnote>
  <w:footnote w:id="15">
    <w:p w14:paraId="3DA979DA" w14:textId="3D834234" w:rsidR="00E93C18" w:rsidRPr="00ED6BA4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81721D">
        <w:rPr>
          <w:rStyle w:val="a7"/>
          <w:rFonts w:ascii="Times New Roman" w:hAnsi="Times New Roman" w:cs="Times New Roman"/>
        </w:rPr>
        <w:footnoteRef/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Nat </w:t>
      </w:r>
      <w:proofErr w:type="spellStart"/>
      <w:r w:rsidRPr="00ED6BA4">
        <w:rPr>
          <w:rFonts w:ascii="Times New Roman" w:hAnsi="Times New Roman" w:cs="Times New Roman"/>
          <w:sz w:val="20"/>
          <w:szCs w:val="20"/>
          <w:lang w:val="en-US"/>
        </w:rPr>
        <w:t>Natarajan</w:t>
      </w:r>
      <w:proofErr w:type="spellEnd"/>
      <w:r w:rsidRPr="00ED6BA4">
        <w:rPr>
          <w:rFonts w:ascii="Times New Roman" w:hAnsi="Times New Roman" w:cs="Times New Roman"/>
          <w:sz w:val="20"/>
          <w:szCs w:val="20"/>
          <w:lang w:val="en-US"/>
        </w:rPr>
        <w:t>, R.</w:t>
      </w:r>
      <w:r w:rsidRPr="00ED6BA4">
        <w:rPr>
          <w:sz w:val="20"/>
          <w:szCs w:val="20"/>
          <w:lang w:val="en-US"/>
        </w:rPr>
        <w:t xml:space="preserve"> 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ED6BA4">
        <w:rPr>
          <w:rFonts w:ascii="Times New Roman" w:hAnsi="Times New Roman" w:cs="Times New Roman"/>
          <w:sz w:val="20"/>
          <w:szCs w:val="20"/>
          <w:lang w:val="en-US"/>
        </w:rPr>
        <w:t>Clockspeed</w:t>
      </w:r>
      <w:proofErr w:type="spellEnd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92818">
        <w:rPr>
          <w:rFonts w:ascii="Times New Roman" w:hAnsi="Times New Roman" w:cs="Times New Roman"/>
          <w:sz w:val="20"/>
          <w:szCs w:val="20"/>
          <w:lang w:val="en-US"/>
        </w:rPr>
        <w:t>winning industry control in the age of temporary advantage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”. </w:t>
      </w:r>
      <w:proofErr w:type="gramStart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/ R. Nat </w:t>
      </w:r>
      <w:proofErr w:type="spellStart"/>
      <w:r w:rsidRPr="00ED6BA4">
        <w:rPr>
          <w:rFonts w:ascii="Times New Roman" w:hAnsi="Times New Roman" w:cs="Times New Roman"/>
          <w:sz w:val="20"/>
          <w:szCs w:val="20"/>
          <w:lang w:val="en-US"/>
        </w:rPr>
        <w:t>Natarajan</w:t>
      </w:r>
      <w:proofErr w:type="spellEnd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ED6BA4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― 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Perseus Books, Reading</w:t>
      </w:r>
      <w:r w:rsidRPr="00ED6BA4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, 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1998</w:t>
      </w:r>
      <w:r w:rsidRPr="00ED6BA4">
        <w:rPr>
          <w:rFonts w:ascii="Times New Roman" w:hAnsi="Times New Roman" w:cs="Times New Roman"/>
          <w:color w:val="231F20"/>
          <w:sz w:val="20"/>
          <w:szCs w:val="20"/>
          <w:lang w:val="en-US"/>
        </w:rPr>
        <w:t>.</w:t>
      </w:r>
      <w:proofErr w:type="gramEnd"/>
      <w:r w:rsidRPr="00ED6BA4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― 271 p.</w:t>
      </w:r>
    </w:p>
  </w:footnote>
  <w:footnote w:id="16">
    <w:p w14:paraId="16F23534" w14:textId="77777777" w:rsidR="00E93C18" w:rsidRPr="00DC6256" w:rsidRDefault="00E93C18" w:rsidP="00B365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625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C6256">
        <w:rPr>
          <w:rFonts w:ascii="Times New Roman" w:hAnsi="Times New Roman" w:cs="Times New Roman"/>
          <w:sz w:val="20"/>
          <w:szCs w:val="20"/>
          <w:lang w:val="en-US"/>
        </w:rPr>
        <w:t xml:space="preserve">Logistics Trend Radar 2016 / Dr. Markus </w:t>
      </w:r>
      <w:proofErr w:type="spellStart"/>
      <w:r w:rsidRPr="00DC6256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DC6256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</w:t>
      </w:r>
      <w:proofErr w:type="gramEnd"/>
      <w:r w:rsidRPr="000D42C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— 2016.</w:t>
      </w:r>
    </w:p>
    <w:p w14:paraId="64EFD0E6" w14:textId="77777777" w:rsidR="00E93C18" w:rsidRPr="000D42CD" w:rsidRDefault="00E93C18" w:rsidP="00B365D1">
      <w:pPr>
        <w:pStyle w:val="a5"/>
        <w:rPr>
          <w:lang w:val="en-US"/>
        </w:rPr>
      </w:pPr>
    </w:p>
  </w:footnote>
  <w:footnote w:id="17">
    <w:p w14:paraId="1427E657" w14:textId="77777777" w:rsidR="00E93C18" w:rsidRPr="000D42CD" w:rsidRDefault="00E93C18" w:rsidP="004469A6">
      <w:pPr>
        <w:pStyle w:val="a5"/>
        <w:rPr>
          <w:rFonts w:ascii="Times New Roman" w:hAnsi="Times New Roman" w:cs="Times New Roman"/>
          <w:sz w:val="20"/>
          <w:szCs w:val="20"/>
        </w:rPr>
      </w:pPr>
      <w:r w:rsidRPr="002C023A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C023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C023A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Pr="002C02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23A">
        <w:rPr>
          <w:rFonts w:ascii="Times New Roman" w:hAnsi="Times New Roman" w:cs="Times New Roman"/>
          <w:sz w:val="20"/>
          <w:szCs w:val="20"/>
        </w:rPr>
        <w:t>Drones</w:t>
      </w:r>
      <w:proofErr w:type="spellEnd"/>
      <w:r w:rsidRPr="002C023A">
        <w:rPr>
          <w:rFonts w:ascii="Times New Roman" w:hAnsi="Times New Roman" w:cs="Times New Roman"/>
          <w:sz w:val="20"/>
          <w:szCs w:val="20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</w:rPr>
        <w:t>[</w:t>
      </w:r>
      <w:r w:rsidRPr="002C023A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0D42CD">
        <w:rPr>
          <w:rFonts w:ascii="Times New Roman" w:hAnsi="Times New Roman" w:cs="Times New Roman"/>
          <w:sz w:val="20"/>
          <w:szCs w:val="20"/>
        </w:rPr>
        <w:t xml:space="preserve">] . —  </w:t>
      </w:r>
      <w:r w:rsidRPr="002C023A">
        <w:rPr>
          <w:rFonts w:ascii="Times New Roman" w:hAnsi="Times New Roman" w:cs="Times New Roman"/>
          <w:sz w:val="20"/>
          <w:szCs w:val="20"/>
        </w:rPr>
        <w:t>Режим доступа</w:t>
      </w:r>
      <w:r w:rsidRPr="000D42CD">
        <w:rPr>
          <w:rFonts w:ascii="Times New Roman" w:hAnsi="Times New Roman" w:cs="Times New Roman"/>
          <w:sz w:val="20"/>
          <w:szCs w:val="20"/>
        </w:rPr>
        <w:t xml:space="preserve">: </w:t>
      </w:r>
      <w:r w:rsidRPr="002C023A">
        <w:rPr>
          <w:rFonts w:ascii="Times New Roman" w:hAnsi="Times New Roman" w:cs="Times New Roman"/>
          <w:sz w:val="20"/>
          <w:szCs w:val="20"/>
        </w:rPr>
        <w:t>http://freedrones.ru/different-countries-with-drones/</w:t>
      </w:r>
    </w:p>
  </w:footnote>
  <w:footnote w:id="18">
    <w:p w14:paraId="3C3CE053" w14:textId="170A7DD8" w:rsidR="00E93C18" w:rsidRPr="006F6CDA" w:rsidRDefault="00E93C18">
      <w:pPr>
        <w:pStyle w:val="a5"/>
        <w:rPr>
          <w:rFonts w:ascii="Times New Roman" w:hAnsi="Times New Roman" w:cs="Times New Roman"/>
        </w:rPr>
      </w:pPr>
      <w:r w:rsidRPr="002C023A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</w:rPr>
        <w:t>Составлено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</w:rPr>
        <w:t>автором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</w:rPr>
        <w:t>по</w:t>
      </w:r>
      <w:r w:rsidRPr="006F6CD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собственный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</w:rPr>
        <w:t>ана</w:t>
      </w:r>
      <w:r>
        <w:rPr>
          <w:rFonts w:ascii="Times New Roman" w:hAnsi="Times New Roman" w:cs="Times New Roman"/>
          <w:sz w:val="20"/>
          <w:szCs w:val="20"/>
        </w:rPr>
        <w:t>лиз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</w:rPr>
        <w:t>материалов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Logistics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Trend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Radar</w:t>
      </w:r>
      <w:r w:rsidRPr="006F6CDA">
        <w:rPr>
          <w:rFonts w:ascii="Times New Roman" w:hAnsi="Times New Roman" w:cs="Times New Roman"/>
          <w:sz w:val="20"/>
          <w:szCs w:val="20"/>
        </w:rPr>
        <w:t xml:space="preserve"> 2016 / </w:t>
      </w:r>
      <w:proofErr w:type="spellStart"/>
      <w:r w:rsidRPr="002C023A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6F6CD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C023A">
        <w:rPr>
          <w:rFonts w:ascii="Times New Roman" w:hAnsi="Times New Roman" w:cs="Times New Roman"/>
          <w:sz w:val="20"/>
          <w:szCs w:val="20"/>
          <w:lang w:val="en-US"/>
        </w:rPr>
        <w:t>Markus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Ku</w:t>
      </w:r>
      <w:r w:rsidRPr="006F6CDA">
        <w:rPr>
          <w:rFonts w:ascii="Times New Roman" w:hAnsi="Times New Roman" w:cs="Times New Roman"/>
          <w:sz w:val="20"/>
          <w:szCs w:val="20"/>
        </w:rPr>
        <w:t>̈</w:t>
      </w:r>
      <w:proofErr w:type="spellStart"/>
      <w:r w:rsidRPr="002C023A">
        <w:rPr>
          <w:rFonts w:ascii="Times New Roman" w:hAnsi="Times New Roman" w:cs="Times New Roman"/>
          <w:sz w:val="20"/>
          <w:szCs w:val="20"/>
          <w:lang w:val="en-US"/>
        </w:rPr>
        <w:t>ckelhaus</w:t>
      </w:r>
      <w:proofErr w:type="spellEnd"/>
      <w:r w:rsidRPr="006F6CDA">
        <w:rPr>
          <w:rFonts w:ascii="Times New Roman" w:hAnsi="Times New Roman" w:cs="Times New Roman"/>
          <w:sz w:val="20"/>
          <w:szCs w:val="20"/>
        </w:rPr>
        <w:t xml:space="preserve"> //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DHL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Customer</w:t>
      </w:r>
      <w:r w:rsidRPr="006F6CDA">
        <w:rPr>
          <w:rFonts w:ascii="Times New Roman" w:hAnsi="Times New Roman" w:cs="Times New Roman"/>
          <w:sz w:val="20"/>
          <w:szCs w:val="20"/>
        </w:rPr>
        <w:t xml:space="preserve">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Solutions</w:t>
      </w:r>
      <w:r w:rsidRPr="006F6CDA">
        <w:rPr>
          <w:rFonts w:ascii="Times New Roman" w:hAnsi="Times New Roman" w:cs="Times New Roman"/>
          <w:sz w:val="20"/>
          <w:szCs w:val="20"/>
        </w:rPr>
        <w:t xml:space="preserve"> &amp; </w:t>
      </w:r>
      <w:r w:rsidRPr="002C023A">
        <w:rPr>
          <w:rFonts w:ascii="Times New Roman" w:hAnsi="Times New Roman" w:cs="Times New Roman"/>
          <w:sz w:val="20"/>
          <w:szCs w:val="20"/>
          <w:lang w:val="en-US"/>
        </w:rPr>
        <w:t>Innovation</w:t>
      </w:r>
      <w:r w:rsidRPr="006F6CD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F6CDA">
        <w:rPr>
          <w:rFonts w:ascii="Times New Roman" w:hAnsi="Times New Roman" w:cs="Times New Roman"/>
          <w:sz w:val="20"/>
          <w:szCs w:val="20"/>
        </w:rPr>
        <w:t xml:space="preserve"> — 2016.</w:t>
      </w:r>
    </w:p>
  </w:footnote>
  <w:footnote w:id="19">
    <w:p w14:paraId="57CDE687" w14:textId="77777777" w:rsidR="00E93C18" w:rsidRPr="000D42CD" w:rsidRDefault="00E93C18" w:rsidP="00D01A5F">
      <w:pPr>
        <w:pStyle w:val="a5"/>
        <w:rPr>
          <w:sz w:val="20"/>
          <w:szCs w:val="20"/>
        </w:rPr>
      </w:pPr>
      <w:r w:rsidRPr="00883E28">
        <w:rPr>
          <w:rStyle w:val="a7"/>
          <w:sz w:val="20"/>
          <w:szCs w:val="20"/>
        </w:rPr>
        <w:footnoteRef/>
      </w:r>
      <w:proofErr w:type="spellStart"/>
      <w:r w:rsidRPr="00883E28">
        <w:rPr>
          <w:sz w:val="20"/>
          <w:szCs w:val="20"/>
        </w:rPr>
        <w:t>Logirus</w:t>
      </w:r>
      <w:proofErr w:type="spellEnd"/>
      <w:r w:rsidRPr="00883E28">
        <w:rPr>
          <w:sz w:val="20"/>
          <w:szCs w:val="20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</w:rPr>
        <w:t>[</w:t>
      </w:r>
      <w:r w:rsidRPr="00883E28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0D42CD">
        <w:rPr>
          <w:rFonts w:ascii="Times New Roman" w:hAnsi="Times New Roman" w:cs="Times New Roman"/>
          <w:sz w:val="20"/>
          <w:szCs w:val="20"/>
        </w:rPr>
        <w:t xml:space="preserve">] . —  </w:t>
      </w:r>
      <w:r w:rsidRPr="00883E28">
        <w:rPr>
          <w:rFonts w:ascii="Times New Roman" w:hAnsi="Times New Roman" w:cs="Times New Roman"/>
          <w:sz w:val="20"/>
          <w:szCs w:val="20"/>
        </w:rPr>
        <w:t>Режим доступа</w:t>
      </w:r>
      <w:r w:rsidRPr="000D42CD">
        <w:rPr>
          <w:rFonts w:ascii="Times New Roman" w:hAnsi="Times New Roman" w:cs="Times New Roman"/>
          <w:sz w:val="20"/>
          <w:szCs w:val="20"/>
        </w:rPr>
        <w:t>:</w:t>
      </w:r>
      <w:r w:rsidRPr="00883E28">
        <w:rPr>
          <w:sz w:val="20"/>
          <w:szCs w:val="20"/>
        </w:rPr>
        <w:t xml:space="preserve"> 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0D42CD">
        <w:rPr>
          <w:rFonts w:ascii="Times New Roman" w:hAnsi="Times New Roman" w:cs="Times New Roman"/>
          <w:sz w:val="20"/>
          <w:szCs w:val="20"/>
        </w:rPr>
        <w:t>://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logirus</w:t>
      </w:r>
      <w:r w:rsidRPr="000D42CD">
        <w:rPr>
          <w:rFonts w:ascii="Times New Roman" w:hAnsi="Times New Roman" w:cs="Times New Roman"/>
          <w:sz w:val="20"/>
          <w:szCs w:val="20"/>
        </w:rPr>
        <w:t>.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news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transport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dostavka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gruzov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dronami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rossii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stanet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vostrebovannoy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0D42CD">
        <w:rPr>
          <w:rFonts w:ascii="Times New Roman" w:hAnsi="Times New Roman" w:cs="Times New Roman"/>
          <w:sz w:val="20"/>
          <w:szCs w:val="20"/>
        </w:rPr>
        <w:t>_2019_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godu</w:t>
      </w:r>
      <w:r w:rsidRPr="000D42CD">
        <w:rPr>
          <w:rFonts w:ascii="Times New Roman" w:hAnsi="Times New Roman" w:cs="Times New Roman"/>
          <w:sz w:val="20"/>
          <w:szCs w:val="20"/>
        </w:rPr>
        <w:t>.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html</w:t>
      </w:r>
    </w:p>
  </w:footnote>
  <w:footnote w:id="20">
    <w:p w14:paraId="452E36F3" w14:textId="2471304D" w:rsidR="00E93C18" w:rsidRPr="001349C7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1349C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Self-Driving Vehicles in Logistics/Matthias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Heutger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— 2014.</w:t>
      </w:r>
    </w:p>
  </w:footnote>
  <w:footnote w:id="21">
    <w:p w14:paraId="595A43B6" w14:textId="77777777" w:rsidR="00E93C18" w:rsidRPr="000D42CD" w:rsidRDefault="00E93C18" w:rsidP="00D02270">
      <w:pPr>
        <w:pStyle w:val="a5"/>
        <w:rPr>
          <w:rFonts w:ascii="Times New Roman" w:hAnsi="Times New Roman" w:cs="Times New Roman"/>
          <w:sz w:val="20"/>
          <w:szCs w:val="20"/>
        </w:rPr>
      </w:pPr>
      <w:r w:rsidRPr="00883E2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83E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E28">
        <w:rPr>
          <w:rFonts w:ascii="Times New Roman" w:hAnsi="Times New Roman" w:cs="Times New Roman"/>
          <w:sz w:val="20"/>
          <w:szCs w:val="20"/>
          <w:lang w:val="en-US"/>
        </w:rPr>
        <w:t>CNews</w:t>
      </w:r>
      <w:proofErr w:type="spellEnd"/>
      <w:r w:rsidRPr="000D42CD">
        <w:rPr>
          <w:rFonts w:ascii="Times New Roman" w:hAnsi="Times New Roman" w:cs="Times New Roman"/>
          <w:sz w:val="20"/>
          <w:szCs w:val="20"/>
        </w:rPr>
        <w:t xml:space="preserve"> [</w:t>
      </w:r>
      <w:r w:rsidRPr="00883E28">
        <w:rPr>
          <w:rFonts w:ascii="Times New Roman" w:hAnsi="Times New Roman" w:cs="Times New Roman"/>
          <w:sz w:val="20"/>
          <w:szCs w:val="20"/>
        </w:rPr>
        <w:t>Электронный ресурс</w:t>
      </w:r>
      <w:proofErr w:type="gramStart"/>
      <w:r w:rsidRPr="000D42CD">
        <w:rPr>
          <w:rFonts w:ascii="Times New Roman" w:hAnsi="Times New Roman" w:cs="Times New Roman"/>
          <w:sz w:val="20"/>
          <w:szCs w:val="20"/>
        </w:rPr>
        <w:t>] .</w:t>
      </w:r>
      <w:proofErr w:type="gramEnd"/>
      <w:r w:rsidRPr="000D42CD">
        <w:rPr>
          <w:rFonts w:ascii="Times New Roman" w:hAnsi="Times New Roman" w:cs="Times New Roman"/>
          <w:sz w:val="20"/>
          <w:szCs w:val="20"/>
        </w:rPr>
        <w:t xml:space="preserve"> —  </w:t>
      </w:r>
      <w:r w:rsidRPr="00883E28">
        <w:rPr>
          <w:rFonts w:ascii="Times New Roman" w:hAnsi="Times New Roman" w:cs="Times New Roman"/>
          <w:sz w:val="20"/>
          <w:szCs w:val="20"/>
        </w:rPr>
        <w:t>Режим доступа</w:t>
      </w:r>
      <w:r w:rsidRPr="000D42CD">
        <w:rPr>
          <w:rFonts w:ascii="Times New Roman" w:hAnsi="Times New Roman" w:cs="Times New Roman"/>
          <w:sz w:val="20"/>
          <w:szCs w:val="20"/>
        </w:rPr>
        <w:t xml:space="preserve">: 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0D42CD">
        <w:rPr>
          <w:rFonts w:ascii="Times New Roman" w:hAnsi="Times New Roman" w:cs="Times New Roman"/>
          <w:sz w:val="20"/>
          <w:szCs w:val="20"/>
        </w:rPr>
        <w:t>://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D42CD">
        <w:rPr>
          <w:rFonts w:ascii="Times New Roman" w:hAnsi="Times New Roman" w:cs="Times New Roman"/>
          <w:sz w:val="20"/>
          <w:szCs w:val="20"/>
        </w:rPr>
        <w:t>.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cnews</w:t>
      </w:r>
      <w:r w:rsidRPr="000D42CD">
        <w:rPr>
          <w:rFonts w:ascii="Times New Roman" w:hAnsi="Times New Roman" w:cs="Times New Roman"/>
          <w:sz w:val="20"/>
          <w:szCs w:val="20"/>
        </w:rPr>
        <w:t>.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news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top</w:t>
      </w:r>
      <w:r w:rsidRPr="000D42CD">
        <w:rPr>
          <w:rFonts w:ascii="Times New Roman" w:hAnsi="Times New Roman" w:cs="Times New Roman"/>
          <w:sz w:val="20"/>
          <w:szCs w:val="20"/>
        </w:rPr>
        <w:t>/2016-03-30_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rossii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nachali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legalizatsiyu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bespilotnyh</w:t>
      </w:r>
      <w:r w:rsidRPr="000D42CD">
        <w:rPr>
          <w:rFonts w:ascii="Times New Roman" w:hAnsi="Times New Roman" w:cs="Times New Roman"/>
          <w:sz w:val="20"/>
          <w:szCs w:val="20"/>
        </w:rPr>
        <w:t>_</w:t>
      </w:r>
      <w:r w:rsidRPr="00883E28">
        <w:rPr>
          <w:rFonts w:ascii="Times New Roman" w:hAnsi="Times New Roman" w:cs="Times New Roman"/>
          <w:sz w:val="20"/>
          <w:szCs w:val="20"/>
          <w:lang w:val="en-US"/>
        </w:rPr>
        <w:t>avtomobilej</w:t>
      </w:r>
    </w:p>
  </w:footnote>
  <w:footnote w:id="22">
    <w:p w14:paraId="0FE4801C" w14:textId="791E2B36" w:rsidR="00E93C18" w:rsidRPr="00A12DD1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A12DD1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>Lorenz, M. Man and Machine in in Industry 4.0 / M. Lorenz // The Boston Consulting Group.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―2015. ― P. 4.’</w:t>
      </w:r>
    </w:p>
  </w:footnote>
  <w:footnote w:id="23">
    <w:p w14:paraId="09008BB3" w14:textId="28FAB5E2" w:rsidR="00E93C18" w:rsidRPr="000D42CD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DA02B2"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2B2">
        <w:rPr>
          <w:rFonts w:ascii="Times New Roman" w:hAnsi="Times New Roman" w:cs="Times New Roman"/>
          <w:sz w:val="20"/>
          <w:szCs w:val="20"/>
        </w:rPr>
        <w:t>Кодачигов</w:t>
      </w:r>
      <w:proofErr w:type="spellEnd"/>
      <w:r w:rsidRPr="00DA02B2">
        <w:rPr>
          <w:rFonts w:ascii="Times New Roman" w:hAnsi="Times New Roman" w:cs="Times New Roman"/>
          <w:sz w:val="20"/>
          <w:szCs w:val="20"/>
        </w:rPr>
        <w:t xml:space="preserve"> В. Смартфоны и планшеты внедряются в системы управления бизнес-процессами / В. </w:t>
      </w:r>
      <w:proofErr w:type="spellStart"/>
      <w:r w:rsidRPr="00DA02B2">
        <w:rPr>
          <w:rFonts w:ascii="Times New Roman" w:hAnsi="Times New Roman" w:cs="Times New Roman"/>
          <w:sz w:val="20"/>
          <w:szCs w:val="20"/>
        </w:rPr>
        <w:t>Кодачигов</w:t>
      </w:r>
      <w:proofErr w:type="spellEnd"/>
      <w:r w:rsidRPr="00DA02B2">
        <w:rPr>
          <w:rFonts w:ascii="Times New Roman" w:hAnsi="Times New Roman" w:cs="Times New Roman"/>
          <w:sz w:val="20"/>
          <w:szCs w:val="20"/>
        </w:rPr>
        <w:t xml:space="preserve"> [Электронный ресурс] // Ведомости. — 2015. — № 3838. — Режим доступа: https://www.vedomosti.ru/technology/articles/2015/05/26/593577-smartfoni-i-plansheti-vnedryayutsya-v-sistemi-upravleniya-biznes-protsessami (дата обращения: 09.05.2016).</w:t>
      </w:r>
    </w:p>
  </w:footnote>
  <w:footnote w:id="24">
    <w:p w14:paraId="58824F86" w14:textId="5CF82BA0" w:rsidR="00E93C18" w:rsidRPr="00E842B2" w:rsidRDefault="00E93C18">
      <w:pPr>
        <w:pStyle w:val="a5"/>
        <w:rPr>
          <w:lang w:val="en-US"/>
        </w:rPr>
      </w:pPr>
      <w:r w:rsidRPr="00E842B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Составлено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автором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по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842B2">
        <w:rPr>
          <w:rFonts w:ascii="Times New Roman" w:hAnsi="Times New Roman" w:cs="Times New Roman"/>
          <w:sz w:val="20"/>
          <w:szCs w:val="20"/>
        </w:rPr>
        <w:t>собственному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анализу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материалов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Logistics Trend Radar 2016 / Dr. 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Markus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— 2016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Low-cost sensor technology/ Dr. Markus </w:t>
      </w:r>
      <w:proofErr w:type="spellStart"/>
      <w:r w:rsidRPr="00E842B2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tions &amp; Innovation. — 2013;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Robotics in Logistics/ Dr. Markus </w:t>
      </w:r>
      <w:proofErr w:type="spellStart"/>
      <w:r w:rsidRPr="00E842B2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 — 2016.</w:t>
      </w:r>
    </w:p>
  </w:footnote>
  <w:footnote w:id="25">
    <w:p w14:paraId="7DB654CF" w14:textId="36ED3078" w:rsidR="00E93C18" w:rsidRPr="00B341EB" w:rsidRDefault="00E93C18">
      <w:pPr>
        <w:pStyle w:val="a5"/>
        <w:rPr>
          <w:lang w:val="en-US"/>
        </w:rPr>
      </w:pPr>
      <w:r w:rsidRPr="00E842B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Составлено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автором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по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842B2">
        <w:rPr>
          <w:rFonts w:ascii="Times New Roman" w:hAnsi="Times New Roman" w:cs="Times New Roman"/>
          <w:sz w:val="20"/>
          <w:szCs w:val="20"/>
        </w:rPr>
        <w:t>собственному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анализу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материалов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Logistics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Trend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Radar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2016 /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Dr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>Markus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Ku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̈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ckelhaus</w:t>
      </w:r>
      <w:proofErr w:type="spellEnd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DHL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Customer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Solutions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>Innovation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— 2016</w:t>
      </w:r>
      <w:proofErr w:type="gramStart"/>
      <w:r w:rsidRPr="00ED6BA4">
        <w:rPr>
          <w:rFonts w:ascii="Times New Roman" w:hAnsi="Times New Roman" w:cs="Times New Roman"/>
          <w:sz w:val="20"/>
          <w:szCs w:val="20"/>
          <w:lang w:val="en-US"/>
        </w:rPr>
        <w:t>.;</w:t>
      </w:r>
      <w:proofErr w:type="gramEnd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Low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cost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sensor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technology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Dr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Markus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842B2">
        <w:rPr>
          <w:rFonts w:ascii="Times New Roman" w:hAnsi="Times New Roman" w:cs="Times New Roman"/>
          <w:sz w:val="20"/>
          <w:szCs w:val="20"/>
          <w:lang w:val="en-US"/>
        </w:rPr>
        <w:t>Ku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̈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ckelhaus</w:t>
      </w:r>
      <w:proofErr w:type="spellEnd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DHL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Customer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Solutions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Innovation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>. — 2013</w:t>
      </w:r>
      <w:proofErr w:type="gramStart"/>
      <w:r w:rsidRPr="00ED6BA4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 w:rsidRPr="00ED6BA4">
        <w:rPr>
          <w:rFonts w:ascii="Times New Roman" w:hAnsi="Times New Roman" w:cs="Times New Roman"/>
          <w:sz w:val="20"/>
          <w:szCs w:val="20"/>
          <w:lang w:val="en-US"/>
        </w:rPr>
        <w:t xml:space="preserve"> 50.</w:t>
      </w:r>
      <w:r w:rsidRPr="00ED6BA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Robotics in Logistics/ Dr. Markus </w:t>
      </w:r>
      <w:proofErr w:type="spellStart"/>
      <w:r w:rsidRPr="00E842B2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</w:t>
      </w:r>
      <w:proofErr w:type="gram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— 2016.</w:t>
      </w:r>
    </w:p>
  </w:footnote>
  <w:footnote w:id="26">
    <w:p w14:paraId="5C4563E7" w14:textId="5CB2D3B9" w:rsidR="00E93C18" w:rsidRPr="00E842B2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E842B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Составлено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автором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по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842B2">
        <w:rPr>
          <w:rFonts w:ascii="Times New Roman" w:hAnsi="Times New Roman" w:cs="Times New Roman"/>
          <w:sz w:val="20"/>
          <w:szCs w:val="20"/>
        </w:rPr>
        <w:t>собственному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анализу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42B2">
        <w:rPr>
          <w:rFonts w:ascii="Times New Roman" w:hAnsi="Times New Roman" w:cs="Times New Roman"/>
          <w:sz w:val="20"/>
          <w:szCs w:val="20"/>
        </w:rPr>
        <w:t>материалов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Logistics Trend Radar 2016 / Dr. 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Markus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— 2016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Low-cost sensor technology/ Dr. Markus </w:t>
      </w:r>
      <w:proofErr w:type="spellStart"/>
      <w:r w:rsidRPr="00E842B2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 — 2013</w:t>
      </w:r>
      <w:proofErr w:type="gramStart"/>
      <w:r w:rsidRPr="00E842B2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50.</w:t>
      </w:r>
      <w:r w:rsidRPr="00E842B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Robotics in Logistics/ Dr. Markus </w:t>
      </w:r>
      <w:proofErr w:type="spellStart"/>
      <w:r w:rsidRPr="00E842B2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</w:t>
      </w:r>
      <w:proofErr w:type="gramEnd"/>
      <w:r w:rsidRPr="00E842B2">
        <w:rPr>
          <w:rFonts w:ascii="Times New Roman" w:hAnsi="Times New Roman" w:cs="Times New Roman"/>
          <w:sz w:val="20"/>
          <w:szCs w:val="20"/>
          <w:lang w:val="en-US"/>
        </w:rPr>
        <w:t xml:space="preserve"> — 2016.</w:t>
      </w:r>
    </w:p>
  </w:footnote>
  <w:footnote w:id="27">
    <w:p w14:paraId="169BA177" w14:textId="5FA89822" w:rsidR="00E93C18" w:rsidRPr="00ED1675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ED1675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ED1675">
        <w:rPr>
          <w:rFonts w:ascii="Times New Roman" w:hAnsi="Times New Roman" w:cs="Times New Roman"/>
          <w:sz w:val="20"/>
          <w:szCs w:val="20"/>
        </w:rPr>
        <w:t xml:space="preserve"> </w:t>
      </w:r>
      <w:r w:rsidRPr="00ED6BA4">
        <w:rPr>
          <w:rFonts w:ascii="Times New Roman" w:hAnsi="Times New Roman" w:cs="Times New Roman"/>
          <w:sz w:val="20"/>
          <w:szCs w:val="20"/>
        </w:rPr>
        <w:t xml:space="preserve">Математический инструмент, </w:t>
      </w:r>
      <w:r w:rsidRPr="00ED1675">
        <w:rPr>
          <w:rFonts w:ascii="Times New Roman" w:hAnsi="Times New Roman" w:cs="Times New Roman"/>
          <w:sz w:val="20"/>
          <w:szCs w:val="20"/>
        </w:rPr>
        <w:t>используемый для принятия решений</w:t>
      </w:r>
      <w:r w:rsidRPr="00ED6BA4">
        <w:rPr>
          <w:rFonts w:ascii="Times New Roman" w:hAnsi="Times New Roman" w:cs="Times New Roman"/>
          <w:sz w:val="20"/>
          <w:szCs w:val="20"/>
        </w:rPr>
        <w:t>.</w:t>
      </w:r>
    </w:p>
  </w:footnote>
  <w:footnote w:id="28">
    <w:p w14:paraId="4B91D8F5" w14:textId="27215CE7" w:rsidR="00E93C18" w:rsidRPr="000226F3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0226F3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226F3">
        <w:rPr>
          <w:rFonts w:ascii="Times New Roman" w:hAnsi="Times New Roman" w:cs="Times New Roman"/>
          <w:sz w:val="20"/>
          <w:szCs w:val="20"/>
        </w:rPr>
        <w:t xml:space="preserve"> Составлено автором</w:t>
      </w:r>
    </w:p>
  </w:footnote>
  <w:footnote w:id="29">
    <w:p w14:paraId="0B748771" w14:textId="4179B93A" w:rsidR="00E93C18" w:rsidRPr="00366743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366743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66743">
        <w:rPr>
          <w:rFonts w:ascii="Times New Roman" w:hAnsi="Times New Roman" w:cs="Times New Roman"/>
          <w:sz w:val="20"/>
          <w:szCs w:val="20"/>
        </w:rPr>
        <w:t xml:space="preserve"> Составлено автором</w:t>
      </w:r>
    </w:p>
  </w:footnote>
  <w:footnote w:id="30">
    <w:p w14:paraId="60A22F54" w14:textId="7D328302" w:rsidR="00E93C18" w:rsidRPr="00A96A57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A96A5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6A57">
        <w:rPr>
          <w:rFonts w:ascii="Times New Roman" w:hAnsi="Times New Roman" w:cs="Times New Roman"/>
          <w:sz w:val="20"/>
          <w:szCs w:val="20"/>
        </w:rPr>
        <w:t>Составлено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6A57">
        <w:rPr>
          <w:rFonts w:ascii="Times New Roman" w:hAnsi="Times New Roman" w:cs="Times New Roman"/>
          <w:sz w:val="20"/>
          <w:szCs w:val="20"/>
        </w:rPr>
        <w:t>автором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6A57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собственному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6A57">
        <w:rPr>
          <w:rFonts w:ascii="Times New Roman" w:hAnsi="Times New Roman" w:cs="Times New Roman"/>
          <w:sz w:val="20"/>
          <w:szCs w:val="20"/>
        </w:rPr>
        <w:t>анализу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6A57">
        <w:rPr>
          <w:rFonts w:ascii="Times New Roman" w:hAnsi="Times New Roman" w:cs="Times New Roman"/>
          <w:sz w:val="20"/>
          <w:szCs w:val="20"/>
        </w:rPr>
        <w:t>материалов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Logistics Trend Radar 2016 / Dr. 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Markus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— 2016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96A57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 w:rsidRPr="00A96A57">
        <w:rPr>
          <w:rFonts w:ascii="Times New Roman" w:hAnsi="Times New Roman" w:cs="Times New Roman"/>
          <w:sz w:val="20"/>
          <w:szCs w:val="20"/>
          <w:lang w:val="en-US"/>
        </w:rPr>
        <w:t xml:space="preserve"> Big Data in Logistics/ Dr. Markus </w:t>
      </w:r>
      <w:proofErr w:type="spellStart"/>
      <w:r w:rsidRPr="00A96A57">
        <w:rPr>
          <w:rFonts w:ascii="Times New Roman" w:hAnsi="Times New Roman" w:cs="Times New Roman"/>
          <w:sz w:val="20"/>
          <w:szCs w:val="20"/>
          <w:lang w:val="en-US"/>
        </w:rPr>
        <w:t>Kückelhaus</w:t>
      </w:r>
      <w:proofErr w:type="spellEnd"/>
      <w:r w:rsidRPr="00A96A57">
        <w:rPr>
          <w:rFonts w:ascii="Times New Roman" w:hAnsi="Times New Roman" w:cs="Times New Roman"/>
          <w:sz w:val="20"/>
          <w:szCs w:val="20"/>
          <w:lang w:val="en-US"/>
        </w:rPr>
        <w:t xml:space="preserve"> // DHL Customer Solutions &amp; Innovation. — 2013.</w:t>
      </w:r>
    </w:p>
  </w:footnote>
  <w:footnote w:id="31">
    <w:p w14:paraId="276BB328" w14:textId="77777777" w:rsidR="00E93C18" w:rsidRPr="000D42CD" w:rsidRDefault="00E93C18" w:rsidP="001B34F0">
      <w:pPr>
        <w:pStyle w:val="a5"/>
        <w:rPr>
          <w:rFonts w:ascii="Times New Roman" w:hAnsi="Times New Roman" w:cs="Times New Roman"/>
          <w:sz w:val="20"/>
          <w:szCs w:val="20"/>
        </w:rPr>
      </w:pPr>
      <w:r w:rsidRPr="002418A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418A9">
        <w:rPr>
          <w:rFonts w:ascii="Times New Roman" w:hAnsi="Times New Roman" w:cs="Times New Roman"/>
          <w:sz w:val="20"/>
          <w:szCs w:val="20"/>
        </w:rPr>
        <w:t xml:space="preserve">  Рунет </w:t>
      </w:r>
      <w:r w:rsidRPr="000D42CD">
        <w:rPr>
          <w:rFonts w:ascii="Times New Roman" w:hAnsi="Times New Roman" w:cs="Times New Roman"/>
          <w:sz w:val="20"/>
          <w:szCs w:val="20"/>
        </w:rPr>
        <w:t>[</w:t>
      </w:r>
      <w:r w:rsidRPr="002418A9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0D42CD">
        <w:rPr>
          <w:rFonts w:ascii="Times New Roman" w:hAnsi="Times New Roman" w:cs="Times New Roman"/>
          <w:sz w:val="20"/>
          <w:szCs w:val="20"/>
        </w:rPr>
        <w:t xml:space="preserve">] . —  </w:t>
      </w:r>
      <w:r w:rsidRPr="002418A9">
        <w:rPr>
          <w:rFonts w:ascii="Times New Roman" w:hAnsi="Times New Roman" w:cs="Times New Roman"/>
          <w:sz w:val="20"/>
          <w:szCs w:val="20"/>
        </w:rPr>
        <w:t>Режим доступа</w:t>
      </w:r>
      <w:r w:rsidRPr="000D42CD">
        <w:rPr>
          <w:rFonts w:ascii="Times New Roman" w:hAnsi="Times New Roman" w:cs="Times New Roman"/>
          <w:sz w:val="20"/>
          <w:szCs w:val="20"/>
        </w:rPr>
        <w:t xml:space="preserve">: </w:t>
      </w:r>
      <w:r w:rsidRPr="002418A9">
        <w:rPr>
          <w:rFonts w:ascii="Times New Roman" w:hAnsi="Times New Roman" w:cs="Times New Roman"/>
          <w:sz w:val="20"/>
          <w:szCs w:val="20"/>
        </w:rPr>
        <w:t>http://www.therunet.com/interviews/4945</w:t>
      </w:r>
    </w:p>
  </w:footnote>
  <w:footnote w:id="32">
    <w:p w14:paraId="48121068" w14:textId="6803F17B" w:rsidR="00E93C18" w:rsidRPr="000D42CD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B870A4">
        <w:rPr>
          <w:rFonts w:ascii="Times New Roman" w:hAnsi="Times New Roman" w:cs="Times New Roman"/>
          <w:sz w:val="20"/>
          <w:szCs w:val="20"/>
        </w:rPr>
        <w:t>Минпромторг</w:t>
      </w:r>
      <w:proofErr w:type="spellEnd"/>
      <w:r w:rsidRPr="00B870A4">
        <w:rPr>
          <w:rFonts w:ascii="Times New Roman" w:hAnsi="Times New Roman" w:cs="Times New Roman"/>
          <w:sz w:val="20"/>
          <w:szCs w:val="20"/>
        </w:rPr>
        <w:t xml:space="preserve"> России [Электронный ресурс]. ― Режим доступа: http://minpromtorg.gov.ru/press-centre/news/ (дата обращения: 14.04.2016).</w:t>
      </w:r>
    </w:p>
  </w:footnote>
  <w:footnote w:id="33">
    <w:p w14:paraId="69C4CCF0" w14:textId="77777777" w:rsidR="00E93C18" w:rsidRPr="002418A9" w:rsidRDefault="00E93C18" w:rsidP="001B34F0">
      <w:pPr>
        <w:pStyle w:val="a5"/>
        <w:rPr>
          <w:rFonts w:ascii="Times New Roman" w:hAnsi="Times New Roman" w:cs="Times New Roman"/>
          <w:sz w:val="20"/>
          <w:szCs w:val="20"/>
        </w:rPr>
      </w:pPr>
      <w:r w:rsidRPr="00B870A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870A4">
        <w:rPr>
          <w:rFonts w:ascii="Times New Roman" w:hAnsi="Times New Roman" w:cs="Times New Roman"/>
          <w:sz w:val="20"/>
          <w:szCs w:val="20"/>
        </w:rPr>
        <w:t xml:space="preserve"> Ростелеком </w:t>
      </w:r>
      <w:r w:rsidRPr="000D42CD">
        <w:rPr>
          <w:rFonts w:ascii="Times New Roman" w:hAnsi="Times New Roman" w:cs="Times New Roman"/>
          <w:sz w:val="20"/>
          <w:szCs w:val="20"/>
        </w:rPr>
        <w:t>[</w:t>
      </w:r>
      <w:r w:rsidRPr="00B870A4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0D42CD">
        <w:rPr>
          <w:rFonts w:ascii="Times New Roman" w:hAnsi="Times New Roman" w:cs="Times New Roman"/>
          <w:sz w:val="20"/>
          <w:szCs w:val="20"/>
        </w:rPr>
        <w:t xml:space="preserve">] . —  </w:t>
      </w:r>
      <w:r w:rsidRPr="00B870A4">
        <w:rPr>
          <w:rFonts w:ascii="Times New Roman" w:hAnsi="Times New Roman" w:cs="Times New Roman"/>
          <w:sz w:val="20"/>
          <w:szCs w:val="20"/>
        </w:rPr>
        <w:t>Режим доступа</w:t>
      </w:r>
      <w:r w:rsidRPr="000D42CD">
        <w:rPr>
          <w:rFonts w:ascii="Times New Roman" w:hAnsi="Times New Roman" w:cs="Times New Roman"/>
          <w:sz w:val="20"/>
          <w:szCs w:val="20"/>
        </w:rPr>
        <w:t xml:space="preserve">: 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0D42CD">
        <w:rPr>
          <w:rFonts w:ascii="Times New Roman" w:hAnsi="Times New Roman" w:cs="Times New Roman"/>
          <w:sz w:val="20"/>
          <w:szCs w:val="20"/>
        </w:rPr>
        <w:t>://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D42CD">
        <w:rPr>
          <w:rFonts w:ascii="Times New Roman" w:hAnsi="Times New Roman" w:cs="Times New Roman"/>
          <w:sz w:val="20"/>
          <w:szCs w:val="20"/>
        </w:rPr>
        <w:t>.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rostelecom</w:t>
      </w:r>
      <w:r w:rsidRPr="000D42CD">
        <w:rPr>
          <w:rFonts w:ascii="Times New Roman" w:hAnsi="Times New Roman" w:cs="Times New Roman"/>
          <w:sz w:val="20"/>
          <w:szCs w:val="20"/>
        </w:rPr>
        <w:t>.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projects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IIoT</w:t>
      </w:r>
      <w:r w:rsidRPr="000D42CD">
        <w:rPr>
          <w:rFonts w:ascii="Times New Roman" w:hAnsi="Times New Roman" w:cs="Times New Roman"/>
          <w:sz w:val="20"/>
          <w:szCs w:val="20"/>
        </w:rPr>
        <w:t>/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iiot</w:t>
      </w:r>
      <w:r w:rsidRPr="000D42CD">
        <w:rPr>
          <w:rFonts w:ascii="Times New Roman" w:hAnsi="Times New Roman" w:cs="Times New Roman"/>
          <w:sz w:val="20"/>
          <w:szCs w:val="20"/>
        </w:rPr>
        <w:t>15_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glazkov</w:t>
      </w:r>
      <w:r w:rsidRPr="000D42CD">
        <w:rPr>
          <w:rFonts w:ascii="Times New Roman" w:hAnsi="Times New Roman" w:cs="Times New Roman"/>
          <w:sz w:val="20"/>
          <w:szCs w:val="20"/>
        </w:rPr>
        <w:t>.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pdf</w:t>
      </w:r>
    </w:p>
  </w:footnote>
  <w:footnote w:id="34">
    <w:p w14:paraId="3DF6F100" w14:textId="77777777" w:rsidR="00E93C18" w:rsidRPr="000D42CD" w:rsidRDefault="00E93C18" w:rsidP="001B34F0">
      <w:pPr>
        <w:pStyle w:val="a5"/>
        <w:rPr>
          <w:rFonts w:ascii="Times New Roman" w:hAnsi="Times New Roman" w:cs="Times New Roman"/>
          <w:sz w:val="22"/>
          <w:szCs w:val="22"/>
        </w:rPr>
      </w:pPr>
      <w:r w:rsidRPr="002418A9">
        <w:rPr>
          <w:rStyle w:val="a7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2418A9">
        <w:rPr>
          <w:rFonts w:ascii="Times New Roman" w:hAnsi="Times New Roman" w:cs="Times New Roman"/>
          <w:sz w:val="20"/>
          <w:szCs w:val="20"/>
          <w:lang w:val="en-US"/>
        </w:rPr>
        <w:t>Robo</w:t>
      </w:r>
      <w:proofErr w:type="spellEnd"/>
      <w:r w:rsidRPr="000D42CD">
        <w:rPr>
          <w:rFonts w:ascii="Times New Roman" w:hAnsi="Times New Roman" w:cs="Times New Roman"/>
          <w:sz w:val="20"/>
          <w:szCs w:val="20"/>
        </w:rPr>
        <w:t>-</w:t>
      </w:r>
      <w:r w:rsidRPr="002418A9">
        <w:rPr>
          <w:rFonts w:ascii="Times New Roman" w:hAnsi="Times New Roman" w:cs="Times New Roman"/>
          <w:sz w:val="20"/>
          <w:szCs w:val="20"/>
          <w:lang w:val="en-US"/>
        </w:rPr>
        <w:t>hunter</w:t>
      </w:r>
      <w:r w:rsidRPr="000D42CD">
        <w:rPr>
          <w:rFonts w:ascii="Times New Roman" w:hAnsi="Times New Roman" w:cs="Times New Roman"/>
          <w:sz w:val="20"/>
          <w:szCs w:val="20"/>
        </w:rPr>
        <w:t xml:space="preserve"> [</w:t>
      </w:r>
      <w:r w:rsidRPr="002418A9">
        <w:rPr>
          <w:rFonts w:ascii="Times New Roman" w:hAnsi="Times New Roman" w:cs="Times New Roman"/>
          <w:sz w:val="20"/>
          <w:szCs w:val="20"/>
        </w:rPr>
        <w:t>Электронный ресурс</w:t>
      </w:r>
      <w:proofErr w:type="gramStart"/>
      <w:r w:rsidRPr="000D42CD">
        <w:rPr>
          <w:rFonts w:ascii="Times New Roman" w:hAnsi="Times New Roman" w:cs="Times New Roman"/>
          <w:sz w:val="20"/>
          <w:szCs w:val="20"/>
        </w:rPr>
        <w:t>] .</w:t>
      </w:r>
      <w:proofErr w:type="gramEnd"/>
      <w:r w:rsidRPr="000D42CD">
        <w:rPr>
          <w:rFonts w:ascii="Times New Roman" w:hAnsi="Times New Roman" w:cs="Times New Roman"/>
          <w:sz w:val="20"/>
          <w:szCs w:val="20"/>
        </w:rPr>
        <w:t xml:space="preserve"> —  </w:t>
      </w:r>
      <w:r w:rsidRPr="002418A9">
        <w:rPr>
          <w:rFonts w:ascii="Times New Roman" w:hAnsi="Times New Roman" w:cs="Times New Roman"/>
          <w:sz w:val="20"/>
          <w:szCs w:val="20"/>
        </w:rPr>
        <w:t>Режим доступа</w:t>
      </w:r>
      <w:r w:rsidRPr="000D42CD">
        <w:rPr>
          <w:rFonts w:ascii="Times New Roman" w:hAnsi="Times New Roman" w:cs="Times New Roman"/>
          <w:sz w:val="20"/>
          <w:szCs w:val="20"/>
        </w:rPr>
        <w:t xml:space="preserve">: </w:t>
      </w:r>
      <w:r w:rsidRPr="002418A9">
        <w:rPr>
          <w:rFonts w:ascii="Times New Roman" w:hAnsi="Times New Roman" w:cs="Times New Roman"/>
          <w:sz w:val="20"/>
          <w:szCs w:val="20"/>
        </w:rPr>
        <w:t xml:space="preserve"> http://www.robo-hunter.com/news/sovremennoe-sostoyanie-rinka-dopolnennoi-realnosti-v-rossii</w:t>
      </w:r>
    </w:p>
  </w:footnote>
  <w:footnote w:id="35">
    <w:p w14:paraId="4588505C" w14:textId="77777777" w:rsidR="00E93C18" w:rsidRPr="000D42CD" w:rsidRDefault="00E93C18" w:rsidP="001B34F0">
      <w:pPr>
        <w:pStyle w:val="a5"/>
        <w:rPr>
          <w:rFonts w:ascii="Times New Roman" w:hAnsi="Times New Roman" w:cs="Times New Roman"/>
          <w:sz w:val="22"/>
          <w:szCs w:val="22"/>
        </w:rPr>
      </w:pPr>
      <w:r w:rsidRPr="000248E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0248E4">
        <w:rPr>
          <w:rFonts w:ascii="Times New Roman" w:hAnsi="Times New Roman" w:cs="Times New Roman"/>
          <w:sz w:val="22"/>
          <w:szCs w:val="22"/>
        </w:rPr>
        <w:t xml:space="preserve"> Источник</w:t>
      </w:r>
      <w:r w:rsidRPr="000D42C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0248E4">
        <w:rPr>
          <w:rFonts w:ascii="Times New Roman" w:hAnsi="Times New Roman" w:cs="Times New Roman"/>
          <w:sz w:val="22"/>
          <w:szCs w:val="22"/>
          <w:lang w:val="en-US"/>
        </w:rPr>
        <w:t>Habrahabr</w:t>
      </w:r>
      <w:proofErr w:type="spellEnd"/>
      <w:r w:rsidRPr="000D42CD">
        <w:rPr>
          <w:rFonts w:ascii="Times New Roman" w:hAnsi="Times New Roman" w:cs="Times New Roman"/>
          <w:sz w:val="22"/>
          <w:szCs w:val="22"/>
        </w:rPr>
        <w:t xml:space="preserve"> [Электронный ресурс] . —  Режим доступа: </w:t>
      </w:r>
      <w:r w:rsidRPr="000248E4">
        <w:rPr>
          <w:rFonts w:ascii="Times New Roman" w:hAnsi="Times New Roman" w:cs="Times New Roman"/>
          <w:sz w:val="22"/>
          <w:szCs w:val="22"/>
        </w:rPr>
        <w:t>https://habrahabr.ru/company/moex/blog/256747/</w:t>
      </w:r>
    </w:p>
  </w:footnote>
  <w:footnote w:id="36">
    <w:p w14:paraId="197FBE94" w14:textId="77777777" w:rsidR="00E93C18" w:rsidRPr="000D42CD" w:rsidRDefault="00E93C18" w:rsidP="001B34F0">
      <w:pPr>
        <w:pStyle w:val="a5"/>
      </w:pPr>
      <w:r w:rsidRPr="000248E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0248E4">
        <w:rPr>
          <w:rFonts w:ascii="Times New Roman" w:hAnsi="Times New Roman" w:cs="Times New Roman"/>
          <w:sz w:val="22"/>
          <w:szCs w:val="22"/>
        </w:rPr>
        <w:t xml:space="preserve"> Московская Биржа [Электронный ресурс] . —  Режим доступа: http://moex.com/s507</w:t>
      </w:r>
    </w:p>
  </w:footnote>
  <w:footnote w:id="37">
    <w:p w14:paraId="54BEEF7C" w14:textId="77777777" w:rsidR="00E93C18" w:rsidRPr="000D42CD" w:rsidRDefault="00E93C18" w:rsidP="001B34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C76CE">
        <w:rPr>
          <w:rStyle w:val="a7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CC76CE">
        <w:rPr>
          <w:rFonts w:ascii="Times New Roman" w:hAnsi="Times New Roman" w:cs="Times New Roman"/>
          <w:sz w:val="22"/>
          <w:szCs w:val="22"/>
        </w:rPr>
        <w:t>Gartner</w:t>
      </w:r>
      <w:proofErr w:type="spellEnd"/>
      <w:r w:rsidRPr="00CC76CE">
        <w:rPr>
          <w:rFonts w:ascii="Times New Roman" w:hAnsi="Times New Roman" w:cs="Times New Roman"/>
          <w:sz w:val="22"/>
          <w:szCs w:val="22"/>
        </w:rPr>
        <w:t xml:space="preserve"> [Электронный ресурс] . —  Режим доступа: http://www.gartner.com/newsroom/id/3114217</w:t>
      </w:r>
    </w:p>
  </w:footnote>
  <w:footnote w:id="38">
    <w:p w14:paraId="10F77D23" w14:textId="268E82A2" w:rsidR="00E93C18" w:rsidRPr="000D42CD" w:rsidRDefault="00E93C18">
      <w:pPr>
        <w:pStyle w:val="a5"/>
      </w:pPr>
      <w:r>
        <w:rPr>
          <w:rStyle w:val="a7"/>
        </w:rPr>
        <w:footnoteRef/>
      </w:r>
      <w:r>
        <w:t xml:space="preserve"> </w:t>
      </w:r>
      <w:r w:rsidRPr="00814F9F">
        <w:rPr>
          <w:rFonts w:ascii="Times New Roman" w:hAnsi="Times New Roman" w:cs="Times New Roman"/>
          <w:sz w:val="20"/>
          <w:szCs w:val="20"/>
        </w:rPr>
        <w:t xml:space="preserve">Оптимизация и автоматизация системы управления товарными запасами и ассортиментом в </w:t>
      </w:r>
      <w:proofErr w:type="spellStart"/>
      <w:r w:rsidRPr="00814F9F">
        <w:rPr>
          <w:rFonts w:ascii="Times New Roman" w:hAnsi="Times New Roman" w:cs="Times New Roman"/>
          <w:sz w:val="20"/>
          <w:szCs w:val="20"/>
        </w:rPr>
        <w:t>мультиформатной</w:t>
      </w:r>
      <w:proofErr w:type="spellEnd"/>
      <w:r w:rsidRPr="00814F9F">
        <w:rPr>
          <w:rFonts w:ascii="Times New Roman" w:hAnsi="Times New Roman" w:cs="Times New Roman"/>
          <w:sz w:val="20"/>
          <w:szCs w:val="20"/>
        </w:rPr>
        <w:t xml:space="preserve"> розничной сети “Ассорти”, “Эконом” // ABM </w:t>
      </w:r>
      <w:proofErr w:type="spellStart"/>
      <w:r w:rsidRPr="00814F9F">
        <w:rPr>
          <w:rFonts w:ascii="Times New Roman" w:hAnsi="Times New Roman" w:cs="Times New Roman"/>
          <w:sz w:val="20"/>
          <w:szCs w:val="20"/>
        </w:rPr>
        <w:t>cloud</w:t>
      </w:r>
      <w:proofErr w:type="spellEnd"/>
      <w:r w:rsidRPr="00814F9F">
        <w:rPr>
          <w:rFonts w:ascii="Times New Roman" w:hAnsi="Times New Roman" w:cs="Times New Roman"/>
          <w:sz w:val="20"/>
          <w:szCs w:val="20"/>
        </w:rPr>
        <w:t>. ―  Режим доступа: http://abmcloud.com/wp-content/uploads/2015/12/Case_Assorti.pdf (дата обращения: 18.04.2016).</w:t>
      </w:r>
      <w:r w:rsidRPr="00814F9F">
        <w:t xml:space="preserve">   </w:t>
      </w:r>
    </w:p>
  </w:footnote>
  <w:footnote w:id="39">
    <w:p w14:paraId="15243DD6" w14:textId="3E68E970" w:rsidR="00E93C18" w:rsidRPr="000D42CD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AE03C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AE03C7">
        <w:rPr>
          <w:rFonts w:ascii="Times New Roman" w:hAnsi="Times New Roman" w:cs="Times New Roman"/>
          <w:sz w:val="20"/>
          <w:szCs w:val="20"/>
        </w:rPr>
        <w:t xml:space="preserve"> Оптимизация и автоматизация планирования маршрутов доставки на базе системы управления транспортом ABM </w:t>
      </w:r>
      <w:proofErr w:type="spellStart"/>
      <w:r w:rsidRPr="00AE03C7">
        <w:rPr>
          <w:rFonts w:ascii="Times New Roman" w:hAnsi="Times New Roman" w:cs="Times New Roman"/>
          <w:sz w:val="20"/>
          <w:szCs w:val="20"/>
        </w:rPr>
        <w:t>Rinkai</w:t>
      </w:r>
      <w:proofErr w:type="spellEnd"/>
      <w:r w:rsidRPr="00AE03C7">
        <w:rPr>
          <w:rFonts w:ascii="Times New Roman" w:hAnsi="Times New Roman" w:cs="Times New Roman"/>
          <w:sz w:val="20"/>
          <w:szCs w:val="20"/>
        </w:rPr>
        <w:t xml:space="preserve"> TMS в ООО “Радуга-</w:t>
      </w:r>
      <w:proofErr w:type="spellStart"/>
      <w:r w:rsidRPr="00AE03C7">
        <w:rPr>
          <w:rFonts w:ascii="Times New Roman" w:hAnsi="Times New Roman" w:cs="Times New Roman"/>
          <w:sz w:val="20"/>
          <w:szCs w:val="20"/>
        </w:rPr>
        <w:t>Боттлерс</w:t>
      </w:r>
      <w:proofErr w:type="spellEnd"/>
      <w:r w:rsidRPr="00AE03C7">
        <w:rPr>
          <w:rFonts w:ascii="Times New Roman" w:hAnsi="Times New Roman" w:cs="Times New Roman"/>
          <w:sz w:val="20"/>
          <w:szCs w:val="20"/>
        </w:rPr>
        <w:t xml:space="preserve">” // ABM </w:t>
      </w:r>
      <w:proofErr w:type="spellStart"/>
      <w:r w:rsidRPr="00AE03C7">
        <w:rPr>
          <w:rFonts w:ascii="Times New Roman" w:hAnsi="Times New Roman" w:cs="Times New Roman"/>
          <w:sz w:val="20"/>
          <w:szCs w:val="20"/>
        </w:rPr>
        <w:t>cloud</w:t>
      </w:r>
      <w:proofErr w:type="spellEnd"/>
      <w:r w:rsidRPr="00AE03C7">
        <w:rPr>
          <w:rFonts w:ascii="Times New Roman" w:hAnsi="Times New Roman" w:cs="Times New Roman"/>
          <w:sz w:val="20"/>
          <w:szCs w:val="20"/>
        </w:rPr>
        <w:t xml:space="preserve">. ―  Режим доступа: http://abmcloud.com/wp-content/uploads/2015/07/Optimizatsiya-i-avtomatizatsiya-marshrutov-dostavki-proizvoditelya-bezalkogolnykh-napitkov-Raduga-Bottlers.pdf (дата обращения: 18.04.2016).    </w:t>
      </w:r>
    </w:p>
  </w:footnote>
  <w:footnote w:id="40">
    <w:p w14:paraId="1571D162" w14:textId="1C15B756" w:rsidR="00E93C18" w:rsidRPr="000D42CD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 w:rsidRPr="00D35E0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D35E07">
        <w:rPr>
          <w:rFonts w:ascii="Times New Roman" w:hAnsi="Times New Roman" w:cs="Times New Roman"/>
          <w:sz w:val="20"/>
          <w:szCs w:val="20"/>
        </w:rPr>
        <w:t xml:space="preserve"> Внедрение системы управления запасами и автоматического заказа в ООО “Инструментальный мир” [Электронный ресурс] // ABM </w:t>
      </w:r>
      <w:proofErr w:type="spellStart"/>
      <w:r w:rsidRPr="00D35E07">
        <w:rPr>
          <w:rFonts w:ascii="Times New Roman" w:hAnsi="Times New Roman" w:cs="Times New Roman"/>
          <w:sz w:val="20"/>
          <w:szCs w:val="20"/>
        </w:rPr>
        <w:t>cloud</w:t>
      </w:r>
      <w:proofErr w:type="spellEnd"/>
      <w:r w:rsidRPr="00D35E07">
        <w:rPr>
          <w:rFonts w:ascii="Times New Roman" w:hAnsi="Times New Roman" w:cs="Times New Roman"/>
          <w:sz w:val="20"/>
          <w:szCs w:val="20"/>
        </w:rPr>
        <w:t xml:space="preserve">. ―  Режим доступа: http://abmcloud.com/wp-content/uploads/2016/02/vnedrenie-sistemy-upravleniya-zapasami-v-instrumentalnom-mire.pdf (дата обращения: 18.04.2016).    </w:t>
      </w:r>
    </w:p>
  </w:footnote>
  <w:footnote w:id="41">
    <w:p w14:paraId="0A1DFBCB" w14:textId="3D66DBBA" w:rsidR="00E93C18" w:rsidRPr="00965D77" w:rsidRDefault="00E93C1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65D77">
        <w:rPr>
          <w:rFonts w:ascii="Times New Roman" w:hAnsi="Times New Roman" w:cs="Times New Roman"/>
          <w:sz w:val="20"/>
          <w:szCs w:val="20"/>
        </w:rPr>
        <w:t>Составлено автором</w:t>
      </w:r>
    </w:p>
  </w:footnote>
  <w:footnote w:id="42">
    <w:p w14:paraId="457732DE" w14:textId="77777777" w:rsidR="00E93C18" w:rsidRPr="00965D77" w:rsidRDefault="00E93C18" w:rsidP="00B829D8">
      <w:pPr>
        <w:pStyle w:val="a5"/>
        <w:rPr>
          <w:rFonts w:ascii="Times New Roman" w:hAnsi="Times New Roman" w:cs="Times New Roman"/>
        </w:rPr>
      </w:pPr>
      <w:r w:rsidRPr="00965D7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965D77">
        <w:rPr>
          <w:rFonts w:ascii="Times New Roman" w:hAnsi="Times New Roman" w:cs="Times New Roman"/>
          <w:sz w:val="20"/>
          <w:szCs w:val="20"/>
        </w:rPr>
        <w:t xml:space="preserve"> Составлено автором</w:t>
      </w:r>
    </w:p>
  </w:footnote>
  <w:footnote w:id="43">
    <w:p w14:paraId="7C2F12C3" w14:textId="77777777" w:rsidR="00E93C18" w:rsidRPr="00965D77" w:rsidRDefault="00E93C18" w:rsidP="00B829D8">
      <w:pPr>
        <w:pStyle w:val="a5"/>
        <w:rPr>
          <w:rFonts w:ascii="Times New Roman" w:hAnsi="Times New Roman" w:cs="Times New Roman"/>
          <w:sz w:val="20"/>
          <w:szCs w:val="20"/>
        </w:rPr>
      </w:pPr>
      <w:r w:rsidRPr="00965D7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965D77">
        <w:rPr>
          <w:rFonts w:ascii="Times New Roman" w:hAnsi="Times New Roman" w:cs="Times New Roman"/>
          <w:sz w:val="20"/>
          <w:szCs w:val="20"/>
        </w:rPr>
        <w:t xml:space="preserve"> Составлено автором</w:t>
      </w:r>
    </w:p>
  </w:footnote>
  <w:footnote w:id="44">
    <w:p w14:paraId="0F7AFCDE" w14:textId="5F6435AF" w:rsidR="00E93C18" w:rsidRPr="000D42CD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4248CC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248CC">
        <w:rPr>
          <w:rFonts w:ascii="Times New Roman" w:hAnsi="Times New Roman" w:cs="Times New Roman"/>
          <w:sz w:val="20"/>
          <w:szCs w:val="20"/>
        </w:rPr>
        <w:t>Составлено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248CC">
        <w:rPr>
          <w:rFonts w:ascii="Times New Roman" w:hAnsi="Times New Roman" w:cs="Times New Roman"/>
          <w:sz w:val="20"/>
          <w:szCs w:val="20"/>
        </w:rPr>
        <w:t>автором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45">
    <w:p w14:paraId="20566D1B" w14:textId="3C7A2273" w:rsidR="00E93C18" w:rsidRPr="000D42CD" w:rsidRDefault="00E93C18">
      <w:pPr>
        <w:pStyle w:val="a5"/>
        <w:rPr>
          <w:lang w:val="en-US"/>
        </w:rPr>
      </w:pPr>
      <w:r>
        <w:rPr>
          <w:rStyle w:val="a7"/>
        </w:rPr>
        <w:footnoteRef/>
      </w:r>
      <w:r w:rsidRPr="000D42CD">
        <w:rPr>
          <w:lang w:val="en-US"/>
        </w:rPr>
        <w:t xml:space="preserve"> </w:t>
      </w:r>
      <w:proofErr w:type="spellStart"/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>Garneriwalla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A., Three paths to advantage with digital supply chains / A.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Garniewalla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// The Boston Consulting Group.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―2016. ― P. 4.;</w:t>
      </w:r>
    </w:p>
  </w:footnote>
  <w:footnote w:id="46">
    <w:p w14:paraId="4CF392FC" w14:textId="68534231" w:rsidR="00E93C18" w:rsidRPr="004248CC" w:rsidRDefault="00E93C1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4248CC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248CC">
        <w:rPr>
          <w:rFonts w:ascii="Times New Roman" w:hAnsi="Times New Roman" w:cs="Times New Roman"/>
          <w:sz w:val="20"/>
          <w:szCs w:val="20"/>
        </w:rPr>
        <w:t>Составлено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248CC">
        <w:rPr>
          <w:rFonts w:ascii="Times New Roman" w:hAnsi="Times New Roman" w:cs="Times New Roman"/>
          <w:sz w:val="20"/>
          <w:szCs w:val="20"/>
        </w:rPr>
        <w:t>автором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248CC">
        <w:rPr>
          <w:rFonts w:ascii="Times New Roman" w:hAnsi="Times New Roman" w:cs="Times New Roman"/>
          <w:sz w:val="20"/>
          <w:szCs w:val="20"/>
        </w:rPr>
        <w:t>по</w:t>
      </w:r>
      <w:r w:rsidRPr="004248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248CC">
        <w:rPr>
          <w:rFonts w:ascii="Times New Roman" w:hAnsi="Times New Roman" w:cs="Times New Roman"/>
          <w:sz w:val="20"/>
          <w:szCs w:val="20"/>
        </w:rPr>
        <w:t>Таблица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4248CC">
        <w:rPr>
          <w:rFonts w:ascii="Times New Roman" w:hAnsi="Times New Roman" w:cs="Times New Roman"/>
          <w:sz w:val="20"/>
          <w:szCs w:val="20"/>
          <w:lang w:val="en-US"/>
        </w:rPr>
        <w:t>.3;</w:t>
      </w:r>
      <w:r w:rsidRPr="004248CC">
        <w:rPr>
          <w:rFonts w:ascii="Times New Roman" w:hAnsi="Times New Roman" w:cs="Times New Roman"/>
          <w:sz w:val="20"/>
          <w:szCs w:val="20"/>
        </w:rPr>
        <w:t>Таблица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4248CC">
        <w:rPr>
          <w:rFonts w:ascii="Times New Roman" w:hAnsi="Times New Roman" w:cs="Times New Roman"/>
          <w:sz w:val="20"/>
          <w:szCs w:val="20"/>
          <w:lang w:val="en-US"/>
        </w:rPr>
        <w:t>.4;</w:t>
      </w:r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Garneriwalla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gramStart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Three paths to advantage with digital supply chains / A. </w:t>
      </w:r>
      <w:proofErr w:type="spellStart"/>
      <w:r w:rsidRPr="000D42CD">
        <w:rPr>
          <w:rFonts w:ascii="Times New Roman" w:hAnsi="Times New Roman" w:cs="Times New Roman"/>
          <w:sz w:val="20"/>
          <w:szCs w:val="20"/>
          <w:lang w:val="en-US"/>
        </w:rPr>
        <w:t>Garniewalla</w:t>
      </w:r>
      <w:proofErr w:type="spell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// The Boston Consulting Group.</w:t>
      </w:r>
      <w:proofErr w:type="gramEnd"/>
      <w:r w:rsidRPr="000D42CD">
        <w:rPr>
          <w:rFonts w:ascii="Times New Roman" w:hAnsi="Times New Roman" w:cs="Times New Roman"/>
          <w:sz w:val="20"/>
          <w:szCs w:val="20"/>
          <w:lang w:val="en-US"/>
        </w:rPr>
        <w:t xml:space="preserve"> ―2016. ― P. 4.;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E7E2" w14:textId="77777777" w:rsidR="00E93C18" w:rsidRDefault="00E93C1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6270CE"/>
    <w:lvl w:ilvl="0">
      <w:start w:val="1"/>
      <w:numFmt w:val="bullet"/>
      <w:pStyle w:val="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84591"/>
    <w:multiLevelType w:val="hybridMultilevel"/>
    <w:tmpl w:val="1550044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7A027C"/>
    <w:multiLevelType w:val="hybridMultilevel"/>
    <w:tmpl w:val="C1ECF12A"/>
    <w:lvl w:ilvl="0" w:tplc="96607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1481"/>
    <w:multiLevelType w:val="hybridMultilevel"/>
    <w:tmpl w:val="958A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1761"/>
    <w:multiLevelType w:val="hybridMultilevel"/>
    <w:tmpl w:val="42A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3A5D"/>
    <w:multiLevelType w:val="hybridMultilevel"/>
    <w:tmpl w:val="743A61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31B03"/>
    <w:multiLevelType w:val="hybridMultilevel"/>
    <w:tmpl w:val="E1E2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0427F"/>
    <w:multiLevelType w:val="hybridMultilevel"/>
    <w:tmpl w:val="B31813E4"/>
    <w:lvl w:ilvl="0" w:tplc="96607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17A8C"/>
    <w:multiLevelType w:val="hybridMultilevel"/>
    <w:tmpl w:val="2E86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7F93"/>
    <w:multiLevelType w:val="hybridMultilevel"/>
    <w:tmpl w:val="A712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2823"/>
    <w:multiLevelType w:val="hybridMultilevel"/>
    <w:tmpl w:val="956A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F3CB4"/>
    <w:multiLevelType w:val="hybridMultilevel"/>
    <w:tmpl w:val="400E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50AA5"/>
    <w:multiLevelType w:val="hybridMultilevel"/>
    <w:tmpl w:val="3AEC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E110C"/>
    <w:multiLevelType w:val="hybridMultilevel"/>
    <w:tmpl w:val="3A9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732E8"/>
    <w:multiLevelType w:val="hybridMultilevel"/>
    <w:tmpl w:val="6958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1AE7"/>
    <w:multiLevelType w:val="hybridMultilevel"/>
    <w:tmpl w:val="A8F2BD7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F017CC"/>
    <w:multiLevelType w:val="hybridMultilevel"/>
    <w:tmpl w:val="5FE6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76C80"/>
    <w:multiLevelType w:val="hybridMultilevel"/>
    <w:tmpl w:val="71DCA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F56584"/>
    <w:multiLevelType w:val="hybridMultilevel"/>
    <w:tmpl w:val="727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632F"/>
    <w:multiLevelType w:val="hybridMultilevel"/>
    <w:tmpl w:val="AF840574"/>
    <w:lvl w:ilvl="0" w:tplc="966079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19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7"/>
  </w:num>
  <w:num w:numId="13">
    <w:abstractNumId w:val="11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18"/>
  </w:num>
  <w:num w:numId="19">
    <w:abstractNumId w:val="10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9"/>
    <w:rsid w:val="000004B0"/>
    <w:rsid w:val="0000117F"/>
    <w:rsid w:val="00001442"/>
    <w:rsid w:val="00002023"/>
    <w:rsid w:val="00002A30"/>
    <w:rsid w:val="00002C0D"/>
    <w:rsid w:val="00002CE3"/>
    <w:rsid w:val="000036C7"/>
    <w:rsid w:val="0000386F"/>
    <w:rsid w:val="00004247"/>
    <w:rsid w:val="000044C4"/>
    <w:rsid w:val="00004953"/>
    <w:rsid w:val="00004CF3"/>
    <w:rsid w:val="00005527"/>
    <w:rsid w:val="00005CCD"/>
    <w:rsid w:val="00006B07"/>
    <w:rsid w:val="00006FAA"/>
    <w:rsid w:val="000078CE"/>
    <w:rsid w:val="0000795F"/>
    <w:rsid w:val="00007995"/>
    <w:rsid w:val="00007B02"/>
    <w:rsid w:val="00007D87"/>
    <w:rsid w:val="00007F6F"/>
    <w:rsid w:val="00010331"/>
    <w:rsid w:val="00010616"/>
    <w:rsid w:val="00010C40"/>
    <w:rsid w:val="000113E7"/>
    <w:rsid w:val="000119E3"/>
    <w:rsid w:val="00011EDF"/>
    <w:rsid w:val="000121C2"/>
    <w:rsid w:val="000122D6"/>
    <w:rsid w:val="00012846"/>
    <w:rsid w:val="00013129"/>
    <w:rsid w:val="00013457"/>
    <w:rsid w:val="00013574"/>
    <w:rsid w:val="00015279"/>
    <w:rsid w:val="000160BC"/>
    <w:rsid w:val="00016719"/>
    <w:rsid w:val="000171F4"/>
    <w:rsid w:val="0001787B"/>
    <w:rsid w:val="00017BCC"/>
    <w:rsid w:val="00020096"/>
    <w:rsid w:val="0002049E"/>
    <w:rsid w:val="00020C99"/>
    <w:rsid w:val="00020C9C"/>
    <w:rsid w:val="000215EA"/>
    <w:rsid w:val="000224ED"/>
    <w:rsid w:val="000226F3"/>
    <w:rsid w:val="000228E7"/>
    <w:rsid w:val="00022B45"/>
    <w:rsid w:val="000242AA"/>
    <w:rsid w:val="00024712"/>
    <w:rsid w:val="000248E4"/>
    <w:rsid w:val="000260DF"/>
    <w:rsid w:val="00027584"/>
    <w:rsid w:val="000304FE"/>
    <w:rsid w:val="000314A8"/>
    <w:rsid w:val="0003201E"/>
    <w:rsid w:val="00032C1D"/>
    <w:rsid w:val="00032EB2"/>
    <w:rsid w:val="00033889"/>
    <w:rsid w:val="000342EA"/>
    <w:rsid w:val="000344D8"/>
    <w:rsid w:val="00034BD2"/>
    <w:rsid w:val="00034D90"/>
    <w:rsid w:val="000350BB"/>
    <w:rsid w:val="00035452"/>
    <w:rsid w:val="000354F3"/>
    <w:rsid w:val="00035DB7"/>
    <w:rsid w:val="00036241"/>
    <w:rsid w:val="000363E6"/>
    <w:rsid w:val="000367BF"/>
    <w:rsid w:val="00037D72"/>
    <w:rsid w:val="00037FB4"/>
    <w:rsid w:val="000405C8"/>
    <w:rsid w:val="000408CC"/>
    <w:rsid w:val="00041344"/>
    <w:rsid w:val="0004158F"/>
    <w:rsid w:val="00042651"/>
    <w:rsid w:val="00042F56"/>
    <w:rsid w:val="000430CA"/>
    <w:rsid w:val="00043139"/>
    <w:rsid w:val="00043E39"/>
    <w:rsid w:val="00044245"/>
    <w:rsid w:val="000444EE"/>
    <w:rsid w:val="000451C3"/>
    <w:rsid w:val="00045626"/>
    <w:rsid w:val="00045AB8"/>
    <w:rsid w:val="00046BBE"/>
    <w:rsid w:val="00047760"/>
    <w:rsid w:val="00050801"/>
    <w:rsid w:val="00050F5C"/>
    <w:rsid w:val="000514EE"/>
    <w:rsid w:val="00052E5D"/>
    <w:rsid w:val="00053127"/>
    <w:rsid w:val="00053F56"/>
    <w:rsid w:val="0005472A"/>
    <w:rsid w:val="00054A8A"/>
    <w:rsid w:val="00054C80"/>
    <w:rsid w:val="00054E77"/>
    <w:rsid w:val="00055F0B"/>
    <w:rsid w:val="00055F34"/>
    <w:rsid w:val="000568A9"/>
    <w:rsid w:val="00056AD1"/>
    <w:rsid w:val="00056BFD"/>
    <w:rsid w:val="000578D4"/>
    <w:rsid w:val="00057F92"/>
    <w:rsid w:val="00057FF1"/>
    <w:rsid w:val="0006045D"/>
    <w:rsid w:val="000605F8"/>
    <w:rsid w:val="000606D5"/>
    <w:rsid w:val="0006080A"/>
    <w:rsid w:val="00061189"/>
    <w:rsid w:val="000615C4"/>
    <w:rsid w:val="00062050"/>
    <w:rsid w:val="00062751"/>
    <w:rsid w:val="0006287C"/>
    <w:rsid w:val="00062925"/>
    <w:rsid w:val="00062A49"/>
    <w:rsid w:val="00062DAC"/>
    <w:rsid w:val="000636CB"/>
    <w:rsid w:val="000637F1"/>
    <w:rsid w:val="00063828"/>
    <w:rsid w:val="00063AFE"/>
    <w:rsid w:val="00064288"/>
    <w:rsid w:val="0006429E"/>
    <w:rsid w:val="00064488"/>
    <w:rsid w:val="000648A9"/>
    <w:rsid w:val="0006518F"/>
    <w:rsid w:val="00065678"/>
    <w:rsid w:val="00065D98"/>
    <w:rsid w:val="00065F07"/>
    <w:rsid w:val="00066445"/>
    <w:rsid w:val="000666D3"/>
    <w:rsid w:val="000675E5"/>
    <w:rsid w:val="000679EF"/>
    <w:rsid w:val="0007103F"/>
    <w:rsid w:val="00071644"/>
    <w:rsid w:val="00071FEA"/>
    <w:rsid w:val="000726A4"/>
    <w:rsid w:val="000726B3"/>
    <w:rsid w:val="00072850"/>
    <w:rsid w:val="00072A41"/>
    <w:rsid w:val="00072B75"/>
    <w:rsid w:val="00072D31"/>
    <w:rsid w:val="000746E1"/>
    <w:rsid w:val="00074C76"/>
    <w:rsid w:val="00074EAD"/>
    <w:rsid w:val="00075440"/>
    <w:rsid w:val="00077903"/>
    <w:rsid w:val="00077D41"/>
    <w:rsid w:val="000800DF"/>
    <w:rsid w:val="00080387"/>
    <w:rsid w:val="0008109E"/>
    <w:rsid w:val="00081714"/>
    <w:rsid w:val="00081D71"/>
    <w:rsid w:val="000826B2"/>
    <w:rsid w:val="00082709"/>
    <w:rsid w:val="00083B33"/>
    <w:rsid w:val="00084D31"/>
    <w:rsid w:val="000863D4"/>
    <w:rsid w:val="0008768E"/>
    <w:rsid w:val="000902F8"/>
    <w:rsid w:val="000906FC"/>
    <w:rsid w:val="000914F6"/>
    <w:rsid w:val="00091609"/>
    <w:rsid w:val="00091949"/>
    <w:rsid w:val="00091CFF"/>
    <w:rsid w:val="00092097"/>
    <w:rsid w:val="00092895"/>
    <w:rsid w:val="000937BA"/>
    <w:rsid w:val="00093926"/>
    <w:rsid w:val="00095300"/>
    <w:rsid w:val="000955CE"/>
    <w:rsid w:val="00095DD8"/>
    <w:rsid w:val="000972A1"/>
    <w:rsid w:val="00097653"/>
    <w:rsid w:val="000A010C"/>
    <w:rsid w:val="000A01E0"/>
    <w:rsid w:val="000A0277"/>
    <w:rsid w:val="000A0438"/>
    <w:rsid w:val="000A0632"/>
    <w:rsid w:val="000A20C8"/>
    <w:rsid w:val="000A236E"/>
    <w:rsid w:val="000A2A1F"/>
    <w:rsid w:val="000A2D7A"/>
    <w:rsid w:val="000A3D85"/>
    <w:rsid w:val="000A4216"/>
    <w:rsid w:val="000A4864"/>
    <w:rsid w:val="000A54A3"/>
    <w:rsid w:val="000A55C6"/>
    <w:rsid w:val="000A5815"/>
    <w:rsid w:val="000A5A9C"/>
    <w:rsid w:val="000A5CF4"/>
    <w:rsid w:val="000A5DFF"/>
    <w:rsid w:val="000A5ED8"/>
    <w:rsid w:val="000A6A89"/>
    <w:rsid w:val="000A7971"/>
    <w:rsid w:val="000A7F2A"/>
    <w:rsid w:val="000B09B9"/>
    <w:rsid w:val="000B0D11"/>
    <w:rsid w:val="000B13C9"/>
    <w:rsid w:val="000B1C3A"/>
    <w:rsid w:val="000B2C34"/>
    <w:rsid w:val="000B351B"/>
    <w:rsid w:val="000B429F"/>
    <w:rsid w:val="000B4589"/>
    <w:rsid w:val="000B4604"/>
    <w:rsid w:val="000B464C"/>
    <w:rsid w:val="000B4889"/>
    <w:rsid w:val="000B5A52"/>
    <w:rsid w:val="000B5E62"/>
    <w:rsid w:val="000B6569"/>
    <w:rsid w:val="000B68B2"/>
    <w:rsid w:val="000B6EEC"/>
    <w:rsid w:val="000B711B"/>
    <w:rsid w:val="000C074D"/>
    <w:rsid w:val="000C0775"/>
    <w:rsid w:val="000C0F22"/>
    <w:rsid w:val="000C1694"/>
    <w:rsid w:val="000C1DE0"/>
    <w:rsid w:val="000C2BB8"/>
    <w:rsid w:val="000C2F70"/>
    <w:rsid w:val="000C4EEA"/>
    <w:rsid w:val="000C5945"/>
    <w:rsid w:val="000C5C45"/>
    <w:rsid w:val="000C60B8"/>
    <w:rsid w:val="000C6772"/>
    <w:rsid w:val="000C6948"/>
    <w:rsid w:val="000C6F6A"/>
    <w:rsid w:val="000C73F4"/>
    <w:rsid w:val="000C79F6"/>
    <w:rsid w:val="000C7D4C"/>
    <w:rsid w:val="000D0E6E"/>
    <w:rsid w:val="000D0E70"/>
    <w:rsid w:val="000D11A5"/>
    <w:rsid w:val="000D12E5"/>
    <w:rsid w:val="000D2199"/>
    <w:rsid w:val="000D21CB"/>
    <w:rsid w:val="000D28EE"/>
    <w:rsid w:val="000D3852"/>
    <w:rsid w:val="000D3A76"/>
    <w:rsid w:val="000D3B97"/>
    <w:rsid w:val="000D42CD"/>
    <w:rsid w:val="000D4551"/>
    <w:rsid w:val="000D4FBB"/>
    <w:rsid w:val="000D547A"/>
    <w:rsid w:val="000D5B03"/>
    <w:rsid w:val="000D6306"/>
    <w:rsid w:val="000D6332"/>
    <w:rsid w:val="000D6333"/>
    <w:rsid w:val="000D6EE2"/>
    <w:rsid w:val="000D70A4"/>
    <w:rsid w:val="000D70AF"/>
    <w:rsid w:val="000D7EC2"/>
    <w:rsid w:val="000D7FA8"/>
    <w:rsid w:val="000E0947"/>
    <w:rsid w:val="000E0961"/>
    <w:rsid w:val="000E0A67"/>
    <w:rsid w:val="000E0E78"/>
    <w:rsid w:val="000E1507"/>
    <w:rsid w:val="000E30F1"/>
    <w:rsid w:val="000E3122"/>
    <w:rsid w:val="000E3510"/>
    <w:rsid w:val="000E43F3"/>
    <w:rsid w:val="000E4A4E"/>
    <w:rsid w:val="000E4AE7"/>
    <w:rsid w:val="000E4BDA"/>
    <w:rsid w:val="000E4EBA"/>
    <w:rsid w:val="000E5AA1"/>
    <w:rsid w:val="000E5C17"/>
    <w:rsid w:val="000E61CD"/>
    <w:rsid w:val="000E63FF"/>
    <w:rsid w:val="000E6C21"/>
    <w:rsid w:val="000E7830"/>
    <w:rsid w:val="000F13AC"/>
    <w:rsid w:val="000F1527"/>
    <w:rsid w:val="000F1BC8"/>
    <w:rsid w:val="000F232D"/>
    <w:rsid w:val="000F34B6"/>
    <w:rsid w:val="000F37A8"/>
    <w:rsid w:val="000F3871"/>
    <w:rsid w:val="000F3A31"/>
    <w:rsid w:val="000F3DF7"/>
    <w:rsid w:val="000F48E5"/>
    <w:rsid w:val="000F5121"/>
    <w:rsid w:val="000F5830"/>
    <w:rsid w:val="000F5B24"/>
    <w:rsid w:val="000F5EC8"/>
    <w:rsid w:val="000F733D"/>
    <w:rsid w:val="000F7C4F"/>
    <w:rsid w:val="0010021D"/>
    <w:rsid w:val="00100724"/>
    <w:rsid w:val="0010073A"/>
    <w:rsid w:val="00100804"/>
    <w:rsid w:val="001008B4"/>
    <w:rsid w:val="00100B4A"/>
    <w:rsid w:val="001013BD"/>
    <w:rsid w:val="001014CA"/>
    <w:rsid w:val="00101DD3"/>
    <w:rsid w:val="00102625"/>
    <w:rsid w:val="00103750"/>
    <w:rsid w:val="00103A84"/>
    <w:rsid w:val="001047BD"/>
    <w:rsid w:val="001048EC"/>
    <w:rsid w:val="0010498D"/>
    <w:rsid w:val="00104AA6"/>
    <w:rsid w:val="00104E99"/>
    <w:rsid w:val="001057D6"/>
    <w:rsid w:val="00105E8E"/>
    <w:rsid w:val="00106BDD"/>
    <w:rsid w:val="00106BEF"/>
    <w:rsid w:val="00106D60"/>
    <w:rsid w:val="00107825"/>
    <w:rsid w:val="00107855"/>
    <w:rsid w:val="001102D3"/>
    <w:rsid w:val="00110913"/>
    <w:rsid w:val="00111FE6"/>
    <w:rsid w:val="00112389"/>
    <w:rsid w:val="00112812"/>
    <w:rsid w:val="00113203"/>
    <w:rsid w:val="00114567"/>
    <w:rsid w:val="0011529D"/>
    <w:rsid w:val="001161DD"/>
    <w:rsid w:val="001164BA"/>
    <w:rsid w:val="001168CD"/>
    <w:rsid w:val="00117460"/>
    <w:rsid w:val="001177D7"/>
    <w:rsid w:val="00117B81"/>
    <w:rsid w:val="00117FD9"/>
    <w:rsid w:val="00120100"/>
    <w:rsid w:val="0012020B"/>
    <w:rsid w:val="00120606"/>
    <w:rsid w:val="0012069D"/>
    <w:rsid w:val="00120C04"/>
    <w:rsid w:val="00121950"/>
    <w:rsid w:val="00121C52"/>
    <w:rsid w:val="00121D73"/>
    <w:rsid w:val="00121D7C"/>
    <w:rsid w:val="00121ED2"/>
    <w:rsid w:val="00122DF0"/>
    <w:rsid w:val="00123A2B"/>
    <w:rsid w:val="00123F2A"/>
    <w:rsid w:val="0012409F"/>
    <w:rsid w:val="001240D0"/>
    <w:rsid w:val="0012416D"/>
    <w:rsid w:val="001241E5"/>
    <w:rsid w:val="0012453C"/>
    <w:rsid w:val="00124DBE"/>
    <w:rsid w:val="00125DCD"/>
    <w:rsid w:val="001273B5"/>
    <w:rsid w:val="00130296"/>
    <w:rsid w:val="001310C8"/>
    <w:rsid w:val="00131383"/>
    <w:rsid w:val="00132AA5"/>
    <w:rsid w:val="00132F1D"/>
    <w:rsid w:val="0013324F"/>
    <w:rsid w:val="00133E6A"/>
    <w:rsid w:val="00133F17"/>
    <w:rsid w:val="001349C7"/>
    <w:rsid w:val="00135CFE"/>
    <w:rsid w:val="00135F17"/>
    <w:rsid w:val="00136245"/>
    <w:rsid w:val="00137750"/>
    <w:rsid w:val="00137A3F"/>
    <w:rsid w:val="00137B65"/>
    <w:rsid w:val="00137F0D"/>
    <w:rsid w:val="00140067"/>
    <w:rsid w:val="00140073"/>
    <w:rsid w:val="00140A0A"/>
    <w:rsid w:val="00141BC5"/>
    <w:rsid w:val="001425C5"/>
    <w:rsid w:val="00142983"/>
    <w:rsid w:val="00142A49"/>
    <w:rsid w:val="00143379"/>
    <w:rsid w:val="00143418"/>
    <w:rsid w:val="001438EE"/>
    <w:rsid w:val="00143A36"/>
    <w:rsid w:val="00144005"/>
    <w:rsid w:val="001445A7"/>
    <w:rsid w:val="001455F4"/>
    <w:rsid w:val="001456C8"/>
    <w:rsid w:val="001456CD"/>
    <w:rsid w:val="00145706"/>
    <w:rsid w:val="001469B9"/>
    <w:rsid w:val="00146E24"/>
    <w:rsid w:val="00147464"/>
    <w:rsid w:val="00147F52"/>
    <w:rsid w:val="00150149"/>
    <w:rsid w:val="00151BA1"/>
    <w:rsid w:val="00151F77"/>
    <w:rsid w:val="00151FF8"/>
    <w:rsid w:val="00152C54"/>
    <w:rsid w:val="00154091"/>
    <w:rsid w:val="00154B9A"/>
    <w:rsid w:val="0015559A"/>
    <w:rsid w:val="00156318"/>
    <w:rsid w:val="00156B6E"/>
    <w:rsid w:val="00156F44"/>
    <w:rsid w:val="00157182"/>
    <w:rsid w:val="00157C83"/>
    <w:rsid w:val="00157D30"/>
    <w:rsid w:val="001602EB"/>
    <w:rsid w:val="00160697"/>
    <w:rsid w:val="001607E5"/>
    <w:rsid w:val="00160DCB"/>
    <w:rsid w:val="001610E6"/>
    <w:rsid w:val="00161D7D"/>
    <w:rsid w:val="00161F6E"/>
    <w:rsid w:val="00162581"/>
    <w:rsid w:val="00162AFA"/>
    <w:rsid w:val="00162B01"/>
    <w:rsid w:val="00162D31"/>
    <w:rsid w:val="001633E3"/>
    <w:rsid w:val="001637DE"/>
    <w:rsid w:val="00163931"/>
    <w:rsid w:val="001640EC"/>
    <w:rsid w:val="0016446F"/>
    <w:rsid w:val="00164729"/>
    <w:rsid w:val="00164CAB"/>
    <w:rsid w:val="00164FE5"/>
    <w:rsid w:val="00165129"/>
    <w:rsid w:val="00165C8A"/>
    <w:rsid w:val="00165EA6"/>
    <w:rsid w:val="0016637D"/>
    <w:rsid w:val="00166745"/>
    <w:rsid w:val="00166BA4"/>
    <w:rsid w:val="00166F6D"/>
    <w:rsid w:val="00167F82"/>
    <w:rsid w:val="0017040C"/>
    <w:rsid w:val="00170D89"/>
    <w:rsid w:val="00170DB5"/>
    <w:rsid w:val="00171275"/>
    <w:rsid w:val="00171B3A"/>
    <w:rsid w:val="00172369"/>
    <w:rsid w:val="00172474"/>
    <w:rsid w:val="00172854"/>
    <w:rsid w:val="00173B6D"/>
    <w:rsid w:val="00173BBF"/>
    <w:rsid w:val="0017504A"/>
    <w:rsid w:val="0017523C"/>
    <w:rsid w:val="0017631F"/>
    <w:rsid w:val="00177C8B"/>
    <w:rsid w:val="0018044D"/>
    <w:rsid w:val="00180BEB"/>
    <w:rsid w:val="00181104"/>
    <w:rsid w:val="001813BD"/>
    <w:rsid w:val="001816B9"/>
    <w:rsid w:val="00181E22"/>
    <w:rsid w:val="00181E67"/>
    <w:rsid w:val="00182307"/>
    <w:rsid w:val="001827CD"/>
    <w:rsid w:val="00182810"/>
    <w:rsid w:val="00182C91"/>
    <w:rsid w:val="00182D64"/>
    <w:rsid w:val="001836AA"/>
    <w:rsid w:val="0018479A"/>
    <w:rsid w:val="00185170"/>
    <w:rsid w:val="001859FB"/>
    <w:rsid w:val="00185B50"/>
    <w:rsid w:val="00185B9F"/>
    <w:rsid w:val="00187907"/>
    <w:rsid w:val="00187B23"/>
    <w:rsid w:val="00187EEE"/>
    <w:rsid w:val="00190DA9"/>
    <w:rsid w:val="00190E91"/>
    <w:rsid w:val="00190F9F"/>
    <w:rsid w:val="00191AC4"/>
    <w:rsid w:val="00191E9A"/>
    <w:rsid w:val="00192369"/>
    <w:rsid w:val="001924DD"/>
    <w:rsid w:val="00192644"/>
    <w:rsid w:val="00192B1B"/>
    <w:rsid w:val="001931CF"/>
    <w:rsid w:val="0019414E"/>
    <w:rsid w:val="001945DC"/>
    <w:rsid w:val="001958AE"/>
    <w:rsid w:val="001959D8"/>
    <w:rsid w:val="00196F70"/>
    <w:rsid w:val="001974E7"/>
    <w:rsid w:val="001A07E6"/>
    <w:rsid w:val="001A0FFE"/>
    <w:rsid w:val="001A10A5"/>
    <w:rsid w:val="001A119B"/>
    <w:rsid w:val="001A1477"/>
    <w:rsid w:val="001A16D4"/>
    <w:rsid w:val="001A1ACD"/>
    <w:rsid w:val="001A23EF"/>
    <w:rsid w:val="001A2EC6"/>
    <w:rsid w:val="001A2FC7"/>
    <w:rsid w:val="001A3560"/>
    <w:rsid w:val="001A35DD"/>
    <w:rsid w:val="001A384C"/>
    <w:rsid w:val="001A458E"/>
    <w:rsid w:val="001A45EE"/>
    <w:rsid w:val="001A4C13"/>
    <w:rsid w:val="001A5042"/>
    <w:rsid w:val="001A506F"/>
    <w:rsid w:val="001A686B"/>
    <w:rsid w:val="001A6B97"/>
    <w:rsid w:val="001A6EAE"/>
    <w:rsid w:val="001A7048"/>
    <w:rsid w:val="001A708B"/>
    <w:rsid w:val="001A7353"/>
    <w:rsid w:val="001A7BD4"/>
    <w:rsid w:val="001A7CC6"/>
    <w:rsid w:val="001B0A60"/>
    <w:rsid w:val="001B0C89"/>
    <w:rsid w:val="001B1C02"/>
    <w:rsid w:val="001B1D51"/>
    <w:rsid w:val="001B2C20"/>
    <w:rsid w:val="001B2CC4"/>
    <w:rsid w:val="001B3382"/>
    <w:rsid w:val="001B34F0"/>
    <w:rsid w:val="001B351D"/>
    <w:rsid w:val="001B3552"/>
    <w:rsid w:val="001B3E11"/>
    <w:rsid w:val="001B3EC2"/>
    <w:rsid w:val="001B42B4"/>
    <w:rsid w:val="001B43C8"/>
    <w:rsid w:val="001B52DE"/>
    <w:rsid w:val="001B5EB7"/>
    <w:rsid w:val="001B659C"/>
    <w:rsid w:val="001B6865"/>
    <w:rsid w:val="001B68F8"/>
    <w:rsid w:val="001B72EB"/>
    <w:rsid w:val="001B7849"/>
    <w:rsid w:val="001B7998"/>
    <w:rsid w:val="001B7B0A"/>
    <w:rsid w:val="001C0D87"/>
    <w:rsid w:val="001C1035"/>
    <w:rsid w:val="001C10B3"/>
    <w:rsid w:val="001C153D"/>
    <w:rsid w:val="001C1652"/>
    <w:rsid w:val="001C197C"/>
    <w:rsid w:val="001C1FFE"/>
    <w:rsid w:val="001C36D6"/>
    <w:rsid w:val="001C577C"/>
    <w:rsid w:val="001C5C0B"/>
    <w:rsid w:val="001C6FEF"/>
    <w:rsid w:val="001C71B1"/>
    <w:rsid w:val="001D0020"/>
    <w:rsid w:val="001D0482"/>
    <w:rsid w:val="001D0728"/>
    <w:rsid w:val="001D07BF"/>
    <w:rsid w:val="001D14C2"/>
    <w:rsid w:val="001D2242"/>
    <w:rsid w:val="001D2EEF"/>
    <w:rsid w:val="001D3059"/>
    <w:rsid w:val="001D4186"/>
    <w:rsid w:val="001D4295"/>
    <w:rsid w:val="001D5541"/>
    <w:rsid w:val="001D55C3"/>
    <w:rsid w:val="001D5A21"/>
    <w:rsid w:val="001D601F"/>
    <w:rsid w:val="001D750E"/>
    <w:rsid w:val="001D7547"/>
    <w:rsid w:val="001D7913"/>
    <w:rsid w:val="001D7B91"/>
    <w:rsid w:val="001E07EB"/>
    <w:rsid w:val="001E0B08"/>
    <w:rsid w:val="001E32D7"/>
    <w:rsid w:val="001E3CD7"/>
    <w:rsid w:val="001E4197"/>
    <w:rsid w:val="001E44D1"/>
    <w:rsid w:val="001E551F"/>
    <w:rsid w:val="001E5FB3"/>
    <w:rsid w:val="001E66D8"/>
    <w:rsid w:val="001E6CA7"/>
    <w:rsid w:val="001E7DC9"/>
    <w:rsid w:val="001F06C4"/>
    <w:rsid w:val="001F3627"/>
    <w:rsid w:val="001F3884"/>
    <w:rsid w:val="001F3AEE"/>
    <w:rsid w:val="001F3DF6"/>
    <w:rsid w:val="001F3F80"/>
    <w:rsid w:val="001F60CE"/>
    <w:rsid w:val="001F6B60"/>
    <w:rsid w:val="001F78AE"/>
    <w:rsid w:val="00200005"/>
    <w:rsid w:val="002007A1"/>
    <w:rsid w:val="00201048"/>
    <w:rsid w:val="00201647"/>
    <w:rsid w:val="00201D00"/>
    <w:rsid w:val="00201EA7"/>
    <w:rsid w:val="0020223C"/>
    <w:rsid w:val="00202627"/>
    <w:rsid w:val="00202FBD"/>
    <w:rsid w:val="0020388D"/>
    <w:rsid w:val="00204628"/>
    <w:rsid w:val="002047FD"/>
    <w:rsid w:val="00204DFD"/>
    <w:rsid w:val="00206485"/>
    <w:rsid w:val="00206591"/>
    <w:rsid w:val="0020660A"/>
    <w:rsid w:val="0020712F"/>
    <w:rsid w:val="002075CA"/>
    <w:rsid w:val="00210B2D"/>
    <w:rsid w:val="00211647"/>
    <w:rsid w:val="00211D7F"/>
    <w:rsid w:val="00211DDB"/>
    <w:rsid w:val="00213B38"/>
    <w:rsid w:val="00213D58"/>
    <w:rsid w:val="00213D79"/>
    <w:rsid w:val="00213D99"/>
    <w:rsid w:val="00214ACA"/>
    <w:rsid w:val="00214B18"/>
    <w:rsid w:val="00214E04"/>
    <w:rsid w:val="00214FF6"/>
    <w:rsid w:val="00216F06"/>
    <w:rsid w:val="00217BA7"/>
    <w:rsid w:val="002209DE"/>
    <w:rsid w:val="00220AEC"/>
    <w:rsid w:val="002210A2"/>
    <w:rsid w:val="0022146A"/>
    <w:rsid w:val="002215B8"/>
    <w:rsid w:val="00221B2C"/>
    <w:rsid w:val="00221C67"/>
    <w:rsid w:val="00221D96"/>
    <w:rsid w:val="00222179"/>
    <w:rsid w:val="00222A16"/>
    <w:rsid w:val="00223B31"/>
    <w:rsid w:val="0022412F"/>
    <w:rsid w:val="00224154"/>
    <w:rsid w:val="0022425F"/>
    <w:rsid w:val="00224A5E"/>
    <w:rsid w:val="00224A88"/>
    <w:rsid w:val="00224F15"/>
    <w:rsid w:val="002264D0"/>
    <w:rsid w:val="0022707A"/>
    <w:rsid w:val="0022749F"/>
    <w:rsid w:val="00227995"/>
    <w:rsid w:val="00227F0A"/>
    <w:rsid w:val="002300AD"/>
    <w:rsid w:val="00230B42"/>
    <w:rsid w:val="00230E57"/>
    <w:rsid w:val="00230FA5"/>
    <w:rsid w:val="00231129"/>
    <w:rsid w:val="0023427E"/>
    <w:rsid w:val="00234941"/>
    <w:rsid w:val="00234B19"/>
    <w:rsid w:val="00234FA5"/>
    <w:rsid w:val="002356F0"/>
    <w:rsid w:val="0023598D"/>
    <w:rsid w:val="00235B30"/>
    <w:rsid w:val="00235BAB"/>
    <w:rsid w:val="00236311"/>
    <w:rsid w:val="0023741A"/>
    <w:rsid w:val="0023741C"/>
    <w:rsid w:val="002401BF"/>
    <w:rsid w:val="002405D0"/>
    <w:rsid w:val="002408F8"/>
    <w:rsid w:val="00240D45"/>
    <w:rsid w:val="00240DF7"/>
    <w:rsid w:val="00241120"/>
    <w:rsid w:val="0024126D"/>
    <w:rsid w:val="0024135D"/>
    <w:rsid w:val="002413BC"/>
    <w:rsid w:val="002418A9"/>
    <w:rsid w:val="00241B91"/>
    <w:rsid w:val="0024242C"/>
    <w:rsid w:val="0024375A"/>
    <w:rsid w:val="00243B41"/>
    <w:rsid w:val="00244671"/>
    <w:rsid w:val="00244D61"/>
    <w:rsid w:val="00245223"/>
    <w:rsid w:val="00245918"/>
    <w:rsid w:val="00246148"/>
    <w:rsid w:val="00246C48"/>
    <w:rsid w:val="00246D81"/>
    <w:rsid w:val="00246F0A"/>
    <w:rsid w:val="002476A5"/>
    <w:rsid w:val="00250D10"/>
    <w:rsid w:val="002519C8"/>
    <w:rsid w:val="00251A95"/>
    <w:rsid w:val="00251F6B"/>
    <w:rsid w:val="00254FE3"/>
    <w:rsid w:val="0025512E"/>
    <w:rsid w:val="00256BD2"/>
    <w:rsid w:val="00256FC9"/>
    <w:rsid w:val="002575B0"/>
    <w:rsid w:val="00257B31"/>
    <w:rsid w:val="00260584"/>
    <w:rsid w:val="0026058A"/>
    <w:rsid w:val="00260819"/>
    <w:rsid w:val="002610CA"/>
    <w:rsid w:val="00261441"/>
    <w:rsid w:val="00261A23"/>
    <w:rsid w:val="00262175"/>
    <w:rsid w:val="002626AD"/>
    <w:rsid w:val="00262F47"/>
    <w:rsid w:val="0026354B"/>
    <w:rsid w:val="00263656"/>
    <w:rsid w:val="00263A1D"/>
    <w:rsid w:val="00264957"/>
    <w:rsid w:val="00264A03"/>
    <w:rsid w:val="00264E53"/>
    <w:rsid w:val="00264E65"/>
    <w:rsid w:val="00265151"/>
    <w:rsid w:val="00265262"/>
    <w:rsid w:val="0026565A"/>
    <w:rsid w:val="00265EF8"/>
    <w:rsid w:val="002666B1"/>
    <w:rsid w:val="00266C32"/>
    <w:rsid w:val="002671B5"/>
    <w:rsid w:val="00270A13"/>
    <w:rsid w:val="00271469"/>
    <w:rsid w:val="0027201E"/>
    <w:rsid w:val="00272A1B"/>
    <w:rsid w:val="00272B8B"/>
    <w:rsid w:val="00273655"/>
    <w:rsid w:val="00273F12"/>
    <w:rsid w:val="00274068"/>
    <w:rsid w:val="002740FA"/>
    <w:rsid w:val="00274C6F"/>
    <w:rsid w:val="00274DE8"/>
    <w:rsid w:val="00274EDC"/>
    <w:rsid w:val="00274F80"/>
    <w:rsid w:val="00275E47"/>
    <w:rsid w:val="0027654A"/>
    <w:rsid w:val="002765DE"/>
    <w:rsid w:val="002766AA"/>
    <w:rsid w:val="00276BB3"/>
    <w:rsid w:val="00280282"/>
    <w:rsid w:val="00280446"/>
    <w:rsid w:val="00280924"/>
    <w:rsid w:val="0028112D"/>
    <w:rsid w:val="0028183D"/>
    <w:rsid w:val="002819FB"/>
    <w:rsid w:val="00281AE9"/>
    <w:rsid w:val="00281B83"/>
    <w:rsid w:val="002822D7"/>
    <w:rsid w:val="00282600"/>
    <w:rsid w:val="002826AA"/>
    <w:rsid w:val="00282943"/>
    <w:rsid w:val="002833D7"/>
    <w:rsid w:val="00283B30"/>
    <w:rsid w:val="00284067"/>
    <w:rsid w:val="00284497"/>
    <w:rsid w:val="002854D7"/>
    <w:rsid w:val="002855A7"/>
    <w:rsid w:val="0028562E"/>
    <w:rsid w:val="00285714"/>
    <w:rsid w:val="0028572A"/>
    <w:rsid w:val="00285914"/>
    <w:rsid w:val="00285D58"/>
    <w:rsid w:val="002864FD"/>
    <w:rsid w:val="00286831"/>
    <w:rsid w:val="002868CB"/>
    <w:rsid w:val="00286EA3"/>
    <w:rsid w:val="0028788B"/>
    <w:rsid w:val="00290DBD"/>
    <w:rsid w:val="002919D8"/>
    <w:rsid w:val="00291BF2"/>
    <w:rsid w:val="002948F2"/>
    <w:rsid w:val="0029511E"/>
    <w:rsid w:val="00295D37"/>
    <w:rsid w:val="0029607B"/>
    <w:rsid w:val="002968C4"/>
    <w:rsid w:val="002971B8"/>
    <w:rsid w:val="00297EAB"/>
    <w:rsid w:val="002A00A3"/>
    <w:rsid w:val="002A030C"/>
    <w:rsid w:val="002A0555"/>
    <w:rsid w:val="002A08AC"/>
    <w:rsid w:val="002A0BE1"/>
    <w:rsid w:val="002A0EC1"/>
    <w:rsid w:val="002A2B49"/>
    <w:rsid w:val="002A2D5D"/>
    <w:rsid w:val="002A318A"/>
    <w:rsid w:val="002A35FA"/>
    <w:rsid w:val="002A43B6"/>
    <w:rsid w:val="002A44D1"/>
    <w:rsid w:val="002A51A3"/>
    <w:rsid w:val="002A5B84"/>
    <w:rsid w:val="002A5C35"/>
    <w:rsid w:val="002A5FED"/>
    <w:rsid w:val="002A6CE8"/>
    <w:rsid w:val="002A7739"/>
    <w:rsid w:val="002B0C85"/>
    <w:rsid w:val="002B0F38"/>
    <w:rsid w:val="002B15DF"/>
    <w:rsid w:val="002B1783"/>
    <w:rsid w:val="002B3133"/>
    <w:rsid w:val="002B3790"/>
    <w:rsid w:val="002B3D76"/>
    <w:rsid w:val="002B3EC5"/>
    <w:rsid w:val="002B4789"/>
    <w:rsid w:val="002B48C3"/>
    <w:rsid w:val="002B494C"/>
    <w:rsid w:val="002B57C1"/>
    <w:rsid w:val="002B66F1"/>
    <w:rsid w:val="002B7C5B"/>
    <w:rsid w:val="002C023A"/>
    <w:rsid w:val="002C128B"/>
    <w:rsid w:val="002C16EA"/>
    <w:rsid w:val="002C26EC"/>
    <w:rsid w:val="002C26F6"/>
    <w:rsid w:val="002C2EE3"/>
    <w:rsid w:val="002C32EE"/>
    <w:rsid w:val="002C3917"/>
    <w:rsid w:val="002C428E"/>
    <w:rsid w:val="002C4DF6"/>
    <w:rsid w:val="002C566F"/>
    <w:rsid w:val="002C59BD"/>
    <w:rsid w:val="002C63EA"/>
    <w:rsid w:val="002C6DF9"/>
    <w:rsid w:val="002D0DD4"/>
    <w:rsid w:val="002D1158"/>
    <w:rsid w:val="002D1213"/>
    <w:rsid w:val="002D18E7"/>
    <w:rsid w:val="002D1AD6"/>
    <w:rsid w:val="002D200E"/>
    <w:rsid w:val="002D3454"/>
    <w:rsid w:val="002D37E0"/>
    <w:rsid w:val="002D3B4D"/>
    <w:rsid w:val="002D3FBA"/>
    <w:rsid w:val="002D4907"/>
    <w:rsid w:val="002D4FBC"/>
    <w:rsid w:val="002D54F6"/>
    <w:rsid w:val="002D5A53"/>
    <w:rsid w:val="002D70B5"/>
    <w:rsid w:val="002D7745"/>
    <w:rsid w:val="002D7B6E"/>
    <w:rsid w:val="002E06D3"/>
    <w:rsid w:val="002E0D27"/>
    <w:rsid w:val="002E0F81"/>
    <w:rsid w:val="002E118D"/>
    <w:rsid w:val="002E14B7"/>
    <w:rsid w:val="002E155E"/>
    <w:rsid w:val="002E16E8"/>
    <w:rsid w:val="002E1972"/>
    <w:rsid w:val="002E1D68"/>
    <w:rsid w:val="002E1E36"/>
    <w:rsid w:val="002E202B"/>
    <w:rsid w:val="002E2098"/>
    <w:rsid w:val="002E2766"/>
    <w:rsid w:val="002E2B7A"/>
    <w:rsid w:val="002E2C56"/>
    <w:rsid w:val="002E2FE2"/>
    <w:rsid w:val="002E382B"/>
    <w:rsid w:val="002E394A"/>
    <w:rsid w:val="002E5188"/>
    <w:rsid w:val="002E57B6"/>
    <w:rsid w:val="002E681D"/>
    <w:rsid w:val="002E6D41"/>
    <w:rsid w:val="002E6FEB"/>
    <w:rsid w:val="002E75A0"/>
    <w:rsid w:val="002E7FD4"/>
    <w:rsid w:val="002F092A"/>
    <w:rsid w:val="002F0E28"/>
    <w:rsid w:val="002F10A1"/>
    <w:rsid w:val="002F1C00"/>
    <w:rsid w:val="002F232E"/>
    <w:rsid w:val="002F307D"/>
    <w:rsid w:val="002F33D4"/>
    <w:rsid w:val="002F4EF4"/>
    <w:rsid w:val="002F54E6"/>
    <w:rsid w:val="002F5915"/>
    <w:rsid w:val="002F5F6D"/>
    <w:rsid w:val="002F6619"/>
    <w:rsid w:val="002F72E9"/>
    <w:rsid w:val="002F7DF9"/>
    <w:rsid w:val="0030035E"/>
    <w:rsid w:val="00300C17"/>
    <w:rsid w:val="00300DB1"/>
    <w:rsid w:val="00300ED7"/>
    <w:rsid w:val="0030132E"/>
    <w:rsid w:val="0030168B"/>
    <w:rsid w:val="00301A1A"/>
    <w:rsid w:val="00301A98"/>
    <w:rsid w:val="00301CC4"/>
    <w:rsid w:val="00302040"/>
    <w:rsid w:val="00302A04"/>
    <w:rsid w:val="0030387B"/>
    <w:rsid w:val="00303B8F"/>
    <w:rsid w:val="0030424E"/>
    <w:rsid w:val="0030476B"/>
    <w:rsid w:val="003047A8"/>
    <w:rsid w:val="003049B7"/>
    <w:rsid w:val="00304BB7"/>
    <w:rsid w:val="00304BC6"/>
    <w:rsid w:val="00304FA9"/>
    <w:rsid w:val="00307671"/>
    <w:rsid w:val="003078D6"/>
    <w:rsid w:val="00307A10"/>
    <w:rsid w:val="00307C4C"/>
    <w:rsid w:val="0031045F"/>
    <w:rsid w:val="0031175C"/>
    <w:rsid w:val="00311A6F"/>
    <w:rsid w:val="00312438"/>
    <w:rsid w:val="003124A8"/>
    <w:rsid w:val="00313D8B"/>
    <w:rsid w:val="00313EB2"/>
    <w:rsid w:val="003147DA"/>
    <w:rsid w:val="0031499D"/>
    <w:rsid w:val="00314A64"/>
    <w:rsid w:val="00314CD1"/>
    <w:rsid w:val="00317133"/>
    <w:rsid w:val="00317AA4"/>
    <w:rsid w:val="003205CE"/>
    <w:rsid w:val="00320C60"/>
    <w:rsid w:val="0032111F"/>
    <w:rsid w:val="003217AE"/>
    <w:rsid w:val="0032380E"/>
    <w:rsid w:val="00323B1A"/>
    <w:rsid w:val="003241E1"/>
    <w:rsid w:val="003265F8"/>
    <w:rsid w:val="00326B55"/>
    <w:rsid w:val="00327150"/>
    <w:rsid w:val="0033079D"/>
    <w:rsid w:val="00330E24"/>
    <w:rsid w:val="00331123"/>
    <w:rsid w:val="003311F3"/>
    <w:rsid w:val="0033151E"/>
    <w:rsid w:val="00331E4D"/>
    <w:rsid w:val="00331E9B"/>
    <w:rsid w:val="00332C48"/>
    <w:rsid w:val="003336A0"/>
    <w:rsid w:val="00333883"/>
    <w:rsid w:val="00334313"/>
    <w:rsid w:val="003346E3"/>
    <w:rsid w:val="00334AC5"/>
    <w:rsid w:val="00334BF2"/>
    <w:rsid w:val="0033524A"/>
    <w:rsid w:val="00335E84"/>
    <w:rsid w:val="003366FC"/>
    <w:rsid w:val="00336C12"/>
    <w:rsid w:val="00336CF0"/>
    <w:rsid w:val="00337126"/>
    <w:rsid w:val="003374A9"/>
    <w:rsid w:val="00337E5D"/>
    <w:rsid w:val="003406C1"/>
    <w:rsid w:val="00340BF5"/>
    <w:rsid w:val="00340C69"/>
    <w:rsid w:val="00340FEF"/>
    <w:rsid w:val="00341BC8"/>
    <w:rsid w:val="00341F1C"/>
    <w:rsid w:val="00341FA2"/>
    <w:rsid w:val="003423B6"/>
    <w:rsid w:val="00342C1D"/>
    <w:rsid w:val="003437F6"/>
    <w:rsid w:val="00343869"/>
    <w:rsid w:val="00343A13"/>
    <w:rsid w:val="003445FF"/>
    <w:rsid w:val="0034560C"/>
    <w:rsid w:val="00345C36"/>
    <w:rsid w:val="00345EFF"/>
    <w:rsid w:val="00346DC6"/>
    <w:rsid w:val="003471FC"/>
    <w:rsid w:val="003473D5"/>
    <w:rsid w:val="003475E4"/>
    <w:rsid w:val="0035011C"/>
    <w:rsid w:val="00350A29"/>
    <w:rsid w:val="00350E5C"/>
    <w:rsid w:val="00352B33"/>
    <w:rsid w:val="00352D8A"/>
    <w:rsid w:val="00352F4A"/>
    <w:rsid w:val="0035332C"/>
    <w:rsid w:val="00353569"/>
    <w:rsid w:val="003537E2"/>
    <w:rsid w:val="00353AD0"/>
    <w:rsid w:val="00353C84"/>
    <w:rsid w:val="003543A5"/>
    <w:rsid w:val="00354EA2"/>
    <w:rsid w:val="00355336"/>
    <w:rsid w:val="003554E4"/>
    <w:rsid w:val="00355BD2"/>
    <w:rsid w:val="00356B59"/>
    <w:rsid w:val="00356BAE"/>
    <w:rsid w:val="00357F3C"/>
    <w:rsid w:val="003602E0"/>
    <w:rsid w:val="003603B6"/>
    <w:rsid w:val="00360524"/>
    <w:rsid w:val="00360AFC"/>
    <w:rsid w:val="00360E8D"/>
    <w:rsid w:val="00361275"/>
    <w:rsid w:val="00361883"/>
    <w:rsid w:val="003624E2"/>
    <w:rsid w:val="00362992"/>
    <w:rsid w:val="00362C6B"/>
    <w:rsid w:val="00362CA1"/>
    <w:rsid w:val="00362EE0"/>
    <w:rsid w:val="003638CA"/>
    <w:rsid w:val="00363907"/>
    <w:rsid w:val="00364CB9"/>
    <w:rsid w:val="00365AD0"/>
    <w:rsid w:val="00365EEB"/>
    <w:rsid w:val="00366743"/>
    <w:rsid w:val="003672B9"/>
    <w:rsid w:val="00367E40"/>
    <w:rsid w:val="00367F24"/>
    <w:rsid w:val="00367F4C"/>
    <w:rsid w:val="00370449"/>
    <w:rsid w:val="00373133"/>
    <w:rsid w:val="00373259"/>
    <w:rsid w:val="0037360F"/>
    <w:rsid w:val="00373E3C"/>
    <w:rsid w:val="00374015"/>
    <w:rsid w:val="003740A4"/>
    <w:rsid w:val="00374316"/>
    <w:rsid w:val="003746F4"/>
    <w:rsid w:val="00374AAC"/>
    <w:rsid w:val="00374EEC"/>
    <w:rsid w:val="00375EEF"/>
    <w:rsid w:val="003764F8"/>
    <w:rsid w:val="00376904"/>
    <w:rsid w:val="0037751C"/>
    <w:rsid w:val="00377953"/>
    <w:rsid w:val="00381A0C"/>
    <w:rsid w:val="003820FD"/>
    <w:rsid w:val="00382450"/>
    <w:rsid w:val="003826BF"/>
    <w:rsid w:val="00382A9C"/>
    <w:rsid w:val="0038380F"/>
    <w:rsid w:val="0038430C"/>
    <w:rsid w:val="00384F8D"/>
    <w:rsid w:val="00385620"/>
    <w:rsid w:val="00385D6D"/>
    <w:rsid w:val="00386564"/>
    <w:rsid w:val="003868A0"/>
    <w:rsid w:val="003877D8"/>
    <w:rsid w:val="00387D44"/>
    <w:rsid w:val="00390DA7"/>
    <w:rsid w:val="00390E1A"/>
    <w:rsid w:val="003915CC"/>
    <w:rsid w:val="00391D10"/>
    <w:rsid w:val="003925B2"/>
    <w:rsid w:val="00393989"/>
    <w:rsid w:val="00393B2F"/>
    <w:rsid w:val="00394C6D"/>
    <w:rsid w:val="00394E86"/>
    <w:rsid w:val="003950AF"/>
    <w:rsid w:val="00395D03"/>
    <w:rsid w:val="00395D34"/>
    <w:rsid w:val="00395D8F"/>
    <w:rsid w:val="00395FD7"/>
    <w:rsid w:val="0039647A"/>
    <w:rsid w:val="003970F4"/>
    <w:rsid w:val="00397B52"/>
    <w:rsid w:val="00397E8A"/>
    <w:rsid w:val="003A04E2"/>
    <w:rsid w:val="003A05D9"/>
    <w:rsid w:val="003A095A"/>
    <w:rsid w:val="003A1264"/>
    <w:rsid w:val="003A25A0"/>
    <w:rsid w:val="003A2A43"/>
    <w:rsid w:val="003A3560"/>
    <w:rsid w:val="003A364E"/>
    <w:rsid w:val="003A429A"/>
    <w:rsid w:val="003A4B93"/>
    <w:rsid w:val="003A572E"/>
    <w:rsid w:val="003A582C"/>
    <w:rsid w:val="003A5E2B"/>
    <w:rsid w:val="003A5EA1"/>
    <w:rsid w:val="003A683F"/>
    <w:rsid w:val="003A7EF6"/>
    <w:rsid w:val="003B0340"/>
    <w:rsid w:val="003B0B5B"/>
    <w:rsid w:val="003B0BAC"/>
    <w:rsid w:val="003B2177"/>
    <w:rsid w:val="003B4C34"/>
    <w:rsid w:val="003B5081"/>
    <w:rsid w:val="003B5086"/>
    <w:rsid w:val="003B5887"/>
    <w:rsid w:val="003B705A"/>
    <w:rsid w:val="003B761D"/>
    <w:rsid w:val="003B77AF"/>
    <w:rsid w:val="003C0333"/>
    <w:rsid w:val="003C09C6"/>
    <w:rsid w:val="003C09FD"/>
    <w:rsid w:val="003C0DB7"/>
    <w:rsid w:val="003C201C"/>
    <w:rsid w:val="003C2C46"/>
    <w:rsid w:val="003C367F"/>
    <w:rsid w:val="003C3CA8"/>
    <w:rsid w:val="003C4381"/>
    <w:rsid w:val="003C4393"/>
    <w:rsid w:val="003C4D22"/>
    <w:rsid w:val="003C764D"/>
    <w:rsid w:val="003D17BB"/>
    <w:rsid w:val="003D180E"/>
    <w:rsid w:val="003D1CAF"/>
    <w:rsid w:val="003D436A"/>
    <w:rsid w:val="003D4D4B"/>
    <w:rsid w:val="003D5821"/>
    <w:rsid w:val="003D687C"/>
    <w:rsid w:val="003D6CC4"/>
    <w:rsid w:val="003D7BEA"/>
    <w:rsid w:val="003E06FD"/>
    <w:rsid w:val="003E0A24"/>
    <w:rsid w:val="003E121F"/>
    <w:rsid w:val="003E1BD8"/>
    <w:rsid w:val="003E1BFE"/>
    <w:rsid w:val="003E2B38"/>
    <w:rsid w:val="003E310F"/>
    <w:rsid w:val="003E346E"/>
    <w:rsid w:val="003E3652"/>
    <w:rsid w:val="003E3A33"/>
    <w:rsid w:val="003E3FF2"/>
    <w:rsid w:val="003E4775"/>
    <w:rsid w:val="003E49AD"/>
    <w:rsid w:val="003E4BB4"/>
    <w:rsid w:val="003E5511"/>
    <w:rsid w:val="003E5B75"/>
    <w:rsid w:val="003E5B85"/>
    <w:rsid w:val="003E6426"/>
    <w:rsid w:val="003E642D"/>
    <w:rsid w:val="003E64FB"/>
    <w:rsid w:val="003E725D"/>
    <w:rsid w:val="003E793B"/>
    <w:rsid w:val="003E7C9C"/>
    <w:rsid w:val="003F004D"/>
    <w:rsid w:val="003F007E"/>
    <w:rsid w:val="003F0CE9"/>
    <w:rsid w:val="003F0D6A"/>
    <w:rsid w:val="003F1396"/>
    <w:rsid w:val="003F16EB"/>
    <w:rsid w:val="003F180E"/>
    <w:rsid w:val="003F30E7"/>
    <w:rsid w:val="003F3616"/>
    <w:rsid w:val="003F3A2A"/>
    <w:rsid w:val="003F3CC1"/>
    <w:rsid w:val="003F469E"/>
    <w:rsid w:val="003F4BCF"/>
    <w:rsid w:val="003F4F56"/>
    <w:rsid w:val="003F6171"/>
    <w:rsid w:val="003F6275"/>
    <w:rsid w:val="003F68F2"/>
    <w:rsid w:val="003F6D26"/>
    <w:rsid w:val="003F73EB"/>
    <w:rsid w:val="003F7F79"/>
    <w:rsid w:val="003F7FD7"/>
    <w:rsid w:val="00400DA8"/>
    <w:rsid w:val="00400F86"/>
    <w:rsid w:val="004011A7"/>
    <w:rsid w:val="00401761"/>
    <w:rsid w:val="00401933"/>
    <w:rsid w:val="00403629"/>
    <w:rsid w:val="00404094"/>
    <w:rsid w:val="004042CD"/>
    <w:rsid w:val="00405593"/>
    <w:rsid w:val="00405AA1"/>
    <w:rsid w:val="00405C9B"/>
    <w:rsid w:val="004060F1"/>
    <w:rsid w:val="0040619F"/>
    <w:rsid w:val="004061E0"/>
    <w:rsid w:val="0040637A"/>
    <w:rsid w:val="0040691E"/>
    <w:rsid w:val="00406936"/>
    <w:rsid w:val="00406E35"/>
    <w:rsid w:val="00406FD4"/>
    <w:rsid w:val="004070D5"/>
    <w:rsid w:val="00407AF1"/>
    <w:rsid w:val="00407D63"/>
    <w:rsid w:val="0041047A"/>
    <w:rsid w:val="00410D69"/>
    <w:rsid w:val="00413140"/>
    <w:rsid w:val="00413D73"/>
    <w:rsid w:val="004143C8"/>
    <w:rsid w:val="004146AC"/>
    <w:rsid w:val="00414F81"/>
    <w:rsid w:val="004150F7"/>
    <w:rsid w:val="004157FB"/>
    <w:rsid w:val="004160AA"/>
    <w:rsid w:val="004163EA"/>
    <w:rsid w:val="00417380"/>
    <w:rsid w:val="0041784C"/>
    <w:rsid w:val="00417CC2"/>
    <w:rsid w:val="004204F3"/>
    <w:rsid w:val="004204FC"/>
    <w:rsid w:val="00420D09"/>
    <w:rsid w:val="00421A22"/>
    <w:rsid w:val="00421C57"/>
    <w:rsid w:val="004220D3"/>
    <w:rsid w:val="00422547"/>
    <w:rsid w:val="00422E13"/>
    <w:rsid w:val="00423F11"/>
    <w:rsid w:val="00424510"/>
    <w:rsid w:val="004248CC"/>
    <w:rsid w:val="00424C51"/>
    <w:rsid w:val="004253ED"/>
    <w:rsid w:val="00425532"/>
    <w:rsid w:val="00426155"/>
    <w:rsid w:val="00426B2D"/>
    <w:rsid w:val="00427626"/>
    <w:rsid w:val="00427A3D"/>
    <w:rsid w:val="0043012E"/>
    <w:rsid w:val="0043042A"/>
    <w:rsid w:val="004306A4"/>
    <w:rsid w:val="00431050"/>
    <w:rsid w:val="004315C9"/>
    <w:rsid w:val="00432678"/>
    <w:rsid w:val="00432E31"/>
    <w:rsid w:val="00432ED4"/>
    <w:rsid w:val="00433300"/>
    <w:rsid w:val="0043351C"/>
    <w:rsid w:val="00433901"/>
    <w:rsid w:val="00433A3A"/>
    <w:rsid w:val="00433EB5"/>
    <w:rsid w:val="0043421D"/>
    <w:rsid w:val="00434587"/>
    <w:rsid w:val="00434A40"/>
    <w:rsid w:val="00434BB0"/>
    <w:rsid w:val="004360FF"/>
    <w:rsid w:val="00436F9C"/>
    <w:rsid w:val="00437E2D"/>
    <w:rsid w:val="00440F47"/>
    <w:rsid w:val="00441AF6"/>
    <w:rsid w:val="00444C3E"/>
    <w:rsid w:val="00444CCD"/>
    <w:rsid w:val="00444D90"/>
    <w:rsid w:val="004455EF"/>
    <w:rsid w:val="00445815"/>
    <w:rsid w:val="00445B56"/>
    <w:rsid w:val="004469A6"/>
    <w:rsid w:val="00446A0B"/>
    <w:rsid w:val="004475CE"/>
    <w:rsid w:val="00447D8D"/>
    <w:rsid w:val="00450260"/>
    <w:rsid w:val="00450785"/>
    <w:rsid w:val="00451EAA"/>
    <w:rsid w:val="0045213C"/>
    <w:rsid w:val="0045267F"/>
    <w:rsid w:val="004539E4"/>
    <w:rsid w:val="00453E5F"/>
    <w:rsid w:val="00453EDB"/>
    <w:rsid w:val="004541CF"/>
    <w:rsid w:val="004544F6"/>
    <w:rsid w:val="00454CAE"/>
    <w:rsid w:val="004556EB"/>
    <w:rsid w:val="00455B4C"/>
    <w:rsid w:val="00457094"/>
    <w:rsid w:val="004570FC"/>
    <w:rsid w:val="004600C7"/>
    <w:rsid w:val="004612E9"/>
    <w:rsid w:val="00461846"/>
    <w:rsid w:val="00461A03"/>
    <w:rsid w:val="00461B61"/>
    <w:rsid w:val="00462199"/>
    <w:rsid w:val="0046225C"/>
    <w:rsid w:val="0046277D"/>
    <w:rsid w:val="00462A55"/>
    <w:rsid w:val="00462B85"/>
    <w:rsid w:val="00463167"/>
    <w:rsid w:val="00463CF4"/>
    <w:rsid w:val="004640C1"/>
    <w:rsid w:val="00464A52"/>
    <w:rsid w:val="0046552D"/>
    <w:rsid w:val="0046601F"/>
    <w:rsid w:val="00466159"/>
    <w:rsid w:val="004665A5"/>
    <w:rsid w:val="0046686A"/>
    <w:rsid w:val="00467878"/>
    <w:rsid w:val="00470AA2"/>
    <w:rsid w:val="00470B91"/>
    <w:rsid w:val="004718DB"/>
    <w:rsid w:val="00471DEF"/>
    <w:rsid w:val="00472A30"/>
    <w:rsid w:val="004732EC"/>
    <w:rsid w:val="00473769"/>
    <w:rsid w:val="004737A3"/>
    <w:rsid w:val="00473863"/>
    <w:rsid w:val="00474379"/>
    <w:rsid w:val="0047446F"/>
    <w:rsid w:val="004746E5"/>
    <w:rsid w:val="004747F1"/>
    <w:rsid w:val="00474AF1"/>
    <w:rsid w:val="00475456"/>
    <w:rsid w:val="00475D1B"/>
    <w:rsid w:val="00475DBF"/>
    <w:rsid w:val="00476835"/>
    <w:rsid w:val="00476CD6"/>
    <w:rsid w:val="00476D19"/>
    <w:rsid w:val="004776FD"/>
    <w:rsid w:val="00481648"/>
    <w:rsid w:val="004819EA"/>
    <w:rsid w:val="0048220F"/>
    <w:rsid w:val="00482586"/>
    <w:rsid w:val="004835A9"/>
    <w:rsid w:val="00483ADD"/>
    <w:rsid w:val="00484148"/>
    <w:rsid w:val="0048426D"/>
    <w:rsid w:val="00484703"/>
    <w:rsid w:val="00484D1C"/>
    <w:rsid w:val="004858DE"/>
    <w:rsid w:val="00485D3A"/>
    <w:rsid w:val="00486ACE"/>
    <w:rsid w:val="00486BF5"/>
    <w:rsid w:val="00486C35"/>
    <w:rsid w:val="00486C45"/>
    <w:rsid w:val="00486F96"/>
    <w:rsid w:val="00487E22"/>
    <w:rsid w:val="00490002"/>
    <w:rsid w:val="00490059"/>
    <w:rsid w:val="004901FE"/>
    <w:rsid w:val="004918AC"/>
    <w:rsid w:val="004918CD"/>
    <w:rsid w:val="00491B84"/>
    <w:rsid w:val="00491E79"/>
    <w:rsid w:val="00491F32"/>
    <w:rsid w:val="00492053"/>
    <w:rsid w:val="004923F2"/>
    <w:rsid w:val="00492B10"/>
    <w:rsid w:val="00492DC1"/>
    <w:rsid w:val="004930EE"/>
    <w:rsid w:val="00493B33"/>
    <w:rsid w:val="00493C17"/>
    <w:rsid w:val="004940E0"/>
    <w:rsid w:val="0049428F"/>
    <w:rsid w:val="004949E4"/>
    <w:rsid w:val="00495ADB"/>
    <w:rsid w:val="00496663"/>
    <w:rsid w:val="004968B8"/>
    <w:rsid w:val="00496F4D"/>
    <w:rsid w:val="004978DE"/>
    <w:rsid w:val="004A04BA"/>
    <w:rsid w:val="004A0FB5"/>
    <w:rsid w:val="004A2185"/>
    <w:rsid w:val="004A2574"/>
    <w:rsid w:val="004A2A3D"/>
    <w:rsid w:val="004A3EB5"/>
    <w:rsid w:val="004A45F8"/>
    <w:rsid w:val="004A4951"/>
    <w:rsid w:val="004A4CD0"/>
    <w:rsid w:val="004A4E8C"/>
    <w:rsid w:val="004A54E4"/>
    <w:rsid w:val="004A6414"/>
    <w:rsid w:val="004A6CBC"/>
    <w:rsid w:val="004A6DD0"/>
    <w:rsid w:val="004A71C4"/>
    <w:rsid w:val="004A79A2"/>
    <w:rsid w:val="004B0689"/>
    <w:rsid w:val="004B0C69"/>
    <w:rsid w:val="004B1342"/>
    <w:rsid w:val="004B1BB1"/>
    <w:rsid w:val="004B22F1"/>
    <w:rsid w:val="004B2FBE"/>
    <w:rsid w:val="004B33E5"/>
    <w:rsid w:val="004B3458"/>
    <w:rsid w:val="004B4397"/>
    <w:rsid w:val="004B484E"/>
    <w:rsid w:val="004B4B1E"/>
    <w:rsid w:val="004B4D0C"/>
    <w:rsid w:val="004B4EF2"/>
    <w:rsid w:val="004B53F0"/>
    <w:rsid w:val="004B6403"/>
    <w:rsid w:val="004B66E4"/>
    <w:rsid w:val="004B6C43"/>
    <w:rsid w:val="004B6EA0"/>
    <w:rsid w:val="004B73FF"/>
    <w:rsid w:val="004B79AE"/>
    <w:rsid w:val="004B7CA5"/>
    <w:rsid w:val="004C0282"/>
    <w:rsid w:val="004C04DB"/>
    <w:rsid w:val="004C105C"/>
    <w:rsid w:val="004C1BA8"/>
    <w:rsid w:val="004C1ED1"/>
    <w:rsid w:val="004C2884"/>
    <w:rsid w:val="004C3373"/>
    <w:rsid w:val="004C381A"/>
    <w:rsid w:val="004C47DD"/>
    <w:rsid w:val="004C48FB"/>
    <w:rsid w:val="004C4B42"/>
    <w:rsid w:val="004C4DE4"/>
    <w:rsid w:val="004C4E53"/>
    <w:rsid w:val="004C4F11"/>
    <w:rsid w:val="004C577A"/>
    <w:rsid w:val="004C57A3"/>
    <w:rsid w:val="004C6CD5"/>
    <w:rsid w:val="004C6DFF"/>
    <w:rsid w:val="004C6EA4"/>
    <w:rsid w:val="004C739C"/>
    <w:rsid w:val="004D0B42"/>
    <w:rsid w:val="004D1452"/>
    <w:rsid w:val="004D14E0"/>
    <w:rsid w:val="004D15B9"/>
    <w:rsid w:val="004D1F52"/>
    <w:rsid w:val="004D218E"/>
    <w:rsid w:val="004D2292"/>
    <w:rsid w:val="004D2478"/>
    <w:rsid w:val="004D259A"/>
    <w:rsid w:val="004D26F0"/>
    <w:rsid w:val="004D32C4"/>
    <w:rsid w:val="004D351C"/>
    <w:rsid w:val="004D38E7"/>
    <w:rsid w:val="004D39C2"/>
    <w:rsid w:val="004D3E3D"/>
    <w:rsid w:val="004D4041"/>
    <w:rsid w:val="004D40BD"/>
    <w:rsid w:val="004D435E"/>
    <w:rsid w:val="004D4514"/>
    <w:rsid w:val="004D4906"/>
    <w:rsid w:val="004D4CD3"/>
    <w:rsid w:val="004D4F0D"/>
    <w:rsid w:val="004D546F"/>
    <w:rsid w:val="004D56C7"/>
    <w:rsid w:val="004D5CE7"/>
    <w:rsid w:val="004D5DDB"/>
    <w:rsid w:val="004D5F46"/>
    <w:rsid w:val="004D799B"/>
    <w:rsid w:val="004D7BAE"/>
    <w:rsid w:val="004E0D2E"/>
    <w:rsid w:val="004E1157"/>
    <w:rsid w:val="004E1194"/>
    <w:rsid w:val="004E17BD"/>
    <w:rsid w:val="004E19A3"/>
    <w:rsid w:val="004E1DDE"/>
    <w:rsid w:val="004E2057"/>
    <w:rsid w:val="004E220C"/>
    <w:rsid w:val="004E2A07"/>
    <w:rsid w:val="004E2EA1"/>
    <w:rsid w:val="004E340B"/>
    <w:rsid w:val="004E4AB8"/>
    <w:rsid w:val="004E4FC1"/>
    <w:rsid w:val="004E5087"/>
    <w:rsid w:val="004E514A"/>
    <w:rsid w:val="004E52C5"/>
    <w:rsid w:val="004E53B8"/>
    <w:rsid w:val="004E6771"/>
    <w:rsid w:val="004F00D8"/>
    <w:rsid w:val="004F051C"/>
    <w:rsid w:val="004F0854"/>
    <w:rsid w:val="004F0A99"/>
    <w:rsid w:val="004F0ED6"/>
    <w:rsid w:val="004F1125"/>
    <w:rsid w:val="004F1542"/>
    <w:rsid w:val="004F1CAD"/>
    <w:rsid w:val="004F23FC"/>
    <w:rsid w:val="004F36CA"/>
    <w:rsid w:val="004F3822"/>
    <w:rsid w:val="004F3B97"/>
    <w:rsid w:val="004F3EC3"/>
    <w:rsid w:val="004F5761"/>
    <w:rsid w:val="004F5BC9"/>
    <w:rsid w:val="004F5EF5"/>
    <w:rsid w:val="004F6866"/>
    <w:rsid w:val="004F6F18"/>
    <w:rsid w:val="004F70CC"/>
    <w:rsid w:val="004F7285"/>
    <w:rsid w:val="004F75CF"/>
    <w:rsid w:val="004F777C"/>
    <w:rsid w:val="004F798A"/>
    <w:rsid w:val="004F7A32"/>
    <w:rsid w:val="00500269"/>
    <w:rsid w:val="005004CE"/>
    <w:rsid w:val="00500521"/>
    <w:rsid w:val="00500551"/>
    <w:rsid w:val="00500DCA"/>
    <w:rsid w:val="00501007"/>
    <w:rsid w:val="005011EE"/>
    <w:rsid w:val="005012A1"/>
    <w:rsid w:val="00502204"/>
    <w:rsid w:val="00502279"/>
    <w:rsid w:val="00503C7E"/>
    <w:rsid w:val="005042C7"/>
    <w:rsid w:val="0050505E"/>
    <w:rsid w:val="005063A9"/>
    <w:rsid w:val="00506719"/>
    <w:rsid w:val="00506D71"/>
    <w:rsid w:val="00507D80"/>
    <w:rsid w:val="00507F48"/>
    <w:rsid w:val="005102D7"/>
    <w:rsid w:val="00510D2C"/>
    <w:rsid w:val="00511318"/>
    <w:rsid w:val="00511502"/>
    <w:rsid w:val="00511D0C"/>
    <w:rsid w:val="0051201C"/>
    <w:rsid w:val="00513357"/>
    <w:rsid w:val="00513A29"/>
    <w:rsid w:val="00513B7F"/>
    <w:rsid w:val="00513E22"/>
    <w:rsid w:val="0051429C"/>
    <w:rsid w:val="00514850"/>
    <w:rsid w:val="005151FB"/>
    <w:rsid w:val="005153F8"/>
    <w:rsid w:val="005163A6"/>
    <w:rsid w:val="00516C7F"/>
    <w:rsid w:val="00516CC6"/>
    <w:rsid w:val="0051701E"/>
    <w:rsid w:val="0051778D"/>
    <w:rsid w:val="00520068"/>
    <w:rsid w:val="00520E7E"/>
    <w:rsid w:val="00521980"/>
    <w:rsid w:val="00521A18"/>
    <w:rsid w:val="00522995"/>
    <w:rsid w:val="00523CAB"/>
    <w:rsid w:val="0052411E"/>
    <w:rsid w:val="005249F9"/>
    <w:rsid w:val="00524ADA"/>
    <w:rsid w:val="00524B1C"/>
    <w:rsid w:val="00524D32"/>
    <w:rsid w:val="0052557A"/>
    <w:rsid w:val="00525603"/>
    <w:rsid w:val="00525C07"/>
    <w:rsid w:val="0052613A"/>
    <w:rsid w:val="005268ED"/>
    <w:rsid w:val="005273CB"/>
    <w:rsid w:val="005274AB"/>
    <w:rsid w:val="005274E2"/>
    <w:rsid w:val="0052771D"/>
    <w:rsid w:val="00527FCD"/>
    <w:rsid w:val="005306CD"/>
    <w:rsid w:val="0053131F"/>
    <w:rsid w:val="005314D2"/>
    <w:rsid w:val="005322E5"/>
    <w:rsid w:val="0053282D"/>
    <w:rsid w:val="00532F24"/>
    <w:rsid w:val="00532FC4"/>
    <w:rsid w:val="005340D3"/>
    <w:rsid w:val="00534499"/>
    <w:rsid w:val="00534F99"/>
    <w:rsid w:val="005351F7"/>
    <w:rsid w:val="00535E93"/>
    <w:rsid w:val="005369D2"/>
    <w:rsid w:val="00536ABA"/>
    <w:rsid w:val="0053793B"/>
    <w:rsid w:val="005401FD"/>
    <w:rsid w:val="00540CB1"/>
    <w:rsid w:val="005413C6"/>
    <w:rsid w:val="005417A1"/>
    <w:rsid w:val="00541C28"/>
    <w:rsid w:val="00541D10"/>
    <w:rsid w:val="00541DBF"/>
    <w:rsid w:val="005421E8"/>
    <w:rsid w:val="00542435"/>
    <w:rsid w:val="00542793"/>
    <w:rsid w:val="0054280A"/>
    <w:rsid w:val="0054362B"/>
    <w:rsid w:val="00543BB9"/>
    <w:rsid w:val="00543C6B"/>
    <w:rsid w:val="00544730"/>
    <w:rsid w:val="00544C35"/>
    <w:rsid w:val="005454F0"/>
    <w:rsid w:val="00545D75"/>
    <w:rsid w:val="00546107"/>
    <w:rsid w:val="0054638E"/>
    <w:rsid w:val="00547D1C"/>
    <w:rsid w:val="00550281"/>
    <w:rsid w:val="005509F6"/>
    <w:rsid w:val="00550F0B"/>
    <w:rsid w:val="0055188A"/>
    <w:rsid w:val="00551BA2"/>
    <w:rsid w:val="00551DBF"/>
    <w:rsid w:val="00551E7B"/>
    <w:rsid w:val="0055354D"/>
    <w:rsid w:val="005541D0"/>
    <w:rsid w:val="00554305"/>
    <w:rsid w:val="005551C2"/>
    <w:rsid w:val="00555C75"/>
    <w:rsid w:val="00555D6E"/>
    <w:rsid w:val="00555EEB"/>
    <w:rsid w:val="00556A3A"/>
    <w:rsid w:val="00557566"/>
    <w:rsid w:val="00557672"/>
    <w:rsid w:val="005576BF"/>
    <w:rsid w:val="005577D0"/>
    <w:rsid w:val="00557E3F"/>
    <w:rsid w:val="00560A08"/>
    <w:rsid w:val="00560B65"/>
    <w:rsid w:val="00560E0D"/>
    <w:rsid w:val="0056166D"/>
    <w:rsid w:val="005619DE"/>
    <w:rsid w:val="005622AA"/>
    <w:rsid w:val="0056351E"/>
    <w:rsid w:val="00563578"/>
    <w:rsid w:val="00563AAD"/>
    <w:rsid w:val="00564F3E"/>
    <w:rsid w:val="00565043"/>
    <w:rsid w:val="00565A3F"/>
    <w:rsid w:val="00565F01"/>
    <w:rsid w:val="00566EC1"/>
    <w:rsid w:val="00567342"/>
    <w:rsid w:val="005678EA"/>
    <w:rsid w:val="00567F3D"/>
    <w:rsid w:val="00570522"/>
    <w:rsid w:val="0057054E"/>
    <w:rsid w:val="005710F8"/>
    <w:rsid w:val="00571F05"/>
    <w:rsid w:val="005723D7"/>
    <w:rsid w:val="00572E62"/>
    <w:rsid w:val="00573139"/>
    <w:rsid w:val="00573BFB"/>
    <w:rsid w:val="00573E36"/>
    <w:rsid w:val="0057513E"/>
    <w:rsid w:val="00575640"/>
    <w:rsid w:val="005764B8"/>
    <w:rsid w:val="00576614"/>
    <w:rsid w:val="00576BB1"/>
    <w:rsid w:val="00577086"/>
    <w:rsid w:val="00580F20"/>
    <w:rsid w:val="005810DF"/>
    <w:rsid w:val="00582419"/>
    <w:rsid w:val="00582E14"/>
    <w:rsid w:val="0058309D"/>
    <w:rsid w:val="00583FEC"/>
    <w:rsid w:val="005840D7"/>
    <w:rsid w:val="0058468F"/>
    <w:rsid w:val="00584919"/>
    <w:rsid w:val="00584A27"/>
    <w:rsid w:val="00584A99"/>
    <w:rsid w:val="00584B31"/>
    <w:rsid w:val="00585C99"/>
    <w:rsid w:val="00585FAB"/>
    <w:rsid w:val="0058608A"/>
    <w:rsid w:val="0058674D"/>
    <w:rsid w:val="0058696D"/>
    <w:rsid w:val="00586EB3"/>
    <w:rsid w:val="005905F1"/>
    <w:rsid w:val="00590E72"/>
    <w:rsid w:val="0059173A"/>
    <w:rsid w:val="005919B9"/>
    <w:rsid w:val="005937EB"/>
    <w:rsid w:val="00593C16"/>
    <w:rsid w:val="00593F29"/>
    <w:rsid w:val="0059428B"/>
    <w:rsid w:val="00594EC4"/>
    <w:rsid w:val="005960A0"/>
    <w:rsid w:val="005961F0"/>
    <w:rsid w:val="005967E6"/>
    <w:rsid w:val="00596BB1"/>
    <w:rsid w:val="00596EE3"/>
    <w:rsid w:val="00597448"/>
    <w:rsid w:val="005A0E43"/>
    <w:rsid w:val="005A2FA5"/>
    <w:rsid w:val="005A4054"/>
    <w:rsid w:val="005A4118"/>
    <w:rsid w:val="005A422B"/>
    <w:rsid w:val="005A48A1"/>
    <w:rsid w:val="005A4E57"/>
    <w:rsid w:val="005A519B"/>
    <w:rsid w:val="005A58A6"/>
    <w:rsid w:val="005A5C80"/>
    <w:rsid w:val="005A5CEE"/>
    <w:rsid w:val="005A650D"/>
    <w:rsid w:val="005A6673"/>
    <w:rsid w:val="005A6B5E"/>
    <w:rsid w:val="005A7484"/>
    <w:rsid w:val="005A77C4"/>
    <w:rsid w:val="005B0DA6"/>
    <w:rsid w:val="005B1208"/>
    <w:rsid w:val="005B1E38"/>
    <w:rsid w:val="005B1F27"/>
    <w:rsid w:val="005B283C"/>
    <w:rsid w:val="005B327F"/>
    <w:rsid w:val="005B32D1"/>
    <w:rsid w:val="005B35C0"/>
    <w:rsid w:val="005B37A0"/>
    <w:rsid w:val="005B3C4D"/>
    <w:rsid w:val="005B429C"/>
    <w:rsid w:val="005B4B3C"/>
    <w:rsid w:val="005B5440"/>
    <w:rsid w:val="005B5614"/>
    <w:rsid w:val="005B5A66"/>
    <w:rsid w:val="005B5BB8"/>
    <w:rsid w:val="005B65A9"/>
    <w:rsid w:val="005B6758"/>
    <w:rsid w:val="005B6BFD"/>
    <w:rsid w:val="005B75D8"/>
    <w:rsid w:val="005B7C03"/>
    <w:rsid w:val="005B7F65"/>
    <w:rsid w:val="005C0401"/>
    <w:rsid w:val="005C076F"/>
    <w:rsid w:val="005C087C"/>
    <w:rsid w:val="005C1C20"/>
    <w:rsid w:val="005C27C2"/>
    <w:rsid w:val="005C2AF3"/>
    <w:rsid w:val="005C31E1"/>
    <w:rsid w:val="005C3508"/>
    <w:rsid w:val="005C3DB3"/>
    <w:rsid w:val="005C3E26"/>
    <w:rsid w:val="005C41BB"/>
    <w:rsid w:val="005C460F"/>
    <w:rsid w:val="005C47B0"/>
    <w:rsid w:val="005C4AC0"/>
    <w:rsid w:val="005C5CC1"/>
    <w:rsid w:val="005C691B"/>
    <w:rsid w:val="005C73FB"/>
    <w:rsid w:val="005C74D6"/>
    <w:rsid w:val="005C773E"/>
    <w:rsid w:val="005C7E26"/>
    <w:rsid w:val="005D0465"/>
    <w:rsid w:val="005D0BB0"/>
    <w:rsid w:val="005D0D43"/>
    <w:rsid w:val="005D0ECA"/>
    <w:rsid w:val="005D182E"/>
    <w:rsid w:val="005D1D8C"/>
    <w:rsid w:val="005D1F08"/>
    <w:rsid w:val="005D20F6"/>
    <w:rsid w:val="005D25EF"/>
    <w:rsid w:val="005D2709"/>
    <w:rsid w:val="005D2808"/>
    <w:rsid w:val="005D2C2C"/>
    <w:rsid w:val="005D3547"/>
    <w:rsid w:val="005D424D"/>
    <w:rsid w:val="005D56A0"/>
    <w:rsid w:val="005D579D"/>
    <w:rsid w:val="005D57C5"/>
    <w:rsid w:val="005D57FB"/>
    <w:rsid w:val="005D5A68"/>
    <w:rsid w:val="005D5C43"/>
    <w:rsid w:val="005D6083"/>
    <w:rsid w:val="005D61B7"/>
    <w:rsid w:val="005D68CB"/>
    <w:rsid w:val="005D6DC8"/>
    <w:rsid w:val="005D6E77"/>
    <w:rsid w:val="005D7090"/>
    <w:rsid w:val="005D7CC7"/>
    <w:rsid w:val="005D7EA7"/>
    <w:rsid w:val="005E013E"/>
    <w:rsid w:val="005E02C1"/>
    <w:rsid w:val="005E051A"/>
    <w:rsid w:val="005E0ACE"/>
    <w:rsid w:val="005E0C38"/>
    <w:rsid w:val="005E14BC"/>
    <w:rsid w:val="005E1D14"/>
    <w:rsid w:val="005E2321"/>
    <w:rsid w:val="005E2443"/>
    <w:rsid w:val="005E24CA"/>
    <w:rsid w:val="005E2BBF"/>
    <w:rsid w:val="005E2D6E"/>
    <w:rsid w:val="005E30AC"/>
    <w:rsid w:val="005E332F"/>
    <w:rsid w:val="005E3370"/>
    <w:rsid w:val="005E39DD"/>
    <w:rsid w:val="005E4D62"/>
    <w:rsid w:val="005E51EC"/>
    <w:rsid w:val="005E52B1"/>
    <w:rsid w:val="005E5373"/>
    <w:rsid w:val="005E5EAF"/>
    <w:rsid w:val="005E6388"/>
    <w:rsid w:val="005E7159"/>
    <w:rsid w:val="005E72FE"/>
    <w:rsid w:val="005E7919"/>
    <w:rsid w:val="005F116C"/>
    <w:rsid w:val="005F139F"/>
    <w:rsid w:val="005F1797"/>
    <w:rsid w:val="005F18E1"/>
    <w:rsid w:val="005F1E3A"/>
    <w:rsid w:val="005F20BF"/>
    <w:rsid w:val="005F2A84"/>
    <w:rsid w:val="005F2D8A"/>
    <w:rsid w:val="005F3565"/>
    <w:rsid w:val="005F3AF9"/>
    <w:rsid w:val="005F47AC"/>
    <w:rsid w:val="005F483E"/>
    <w:rsid w:val="005F4E12"/>
    <w:rsid w:val="005F4F6B"/>
    <w:rsid w:val="005F5F01"/>
    <w:rsid w:val="005F7955"/>
    <w:rsid w:val="006003C8"/>
    <w:rsid w:val="00600AF0"/>
    <w:rsid w:val="00600F37"/>
    <w:rsid w:val="00600F79"/>
    <w:rsid w:val="006018A9"/>
    <w:rsid w:val="006024C2"/>
    <w:rsid w:val="00602513"/>
    <w:rsid w:val="00602BA9"/>
    <w:rsid w:val="00602EC5"/>
    <w:rsid w:val="00603506"/>
    <w:rsid w:val="006039CB"/>
    <w:rsid w:val="00603B92"/>
    <w:rsid w:val="00603B99"/>
    <w:rsid w:val="00603E9F"/>
    <w:rsid w:val="006040A8"/>
    <w:rsid w:val="00604760"/>
    <w:rsid w:val="0060497A"/>
    <w:rsid w:val="00604D0D"/>
    <w:rsid w:val="00604E5F"/>
    <w:rsid w:val="00605151"/>
    <w:rsid w:val="0060563E"/>
    <w:rsid w:val="00605987"/>
    <w:rsid w:val="00605CF5"/>
    <w:rsid w:val="00606722"/>
    <w:rsid w:val="00606A6B"/>
    <w:rsid w:val="00610109"/>
    <w:rsid w:val="006102F9"/>
    <w:rsid w:val="006104C8"/>
    <w:rsid w:val="00610951"/>
    <w:rsid w:val="00610D09"/>
    <w:rsid w:val="00610EB6"/>
    <w:rsid w:val="00611CAD"/>
    <w:rsid w:val="006121DE"/>
    <w:rsid w:val="00612F9F"/>
    <w:rsid w:val="006131A9"/>
    <w:rsid w:val="00613834"/>
    <w:rsid w:val="00613FD9"/>
    <w:rsid w:val="00614089"/>
    <w:rsid w:val="00614271"/>
    <w:rsid w:val="00614445"/>
    <w:rsid w:val="006144EB"/>
    <w:rsid w:val="00614824"/>
    <w:rsid w:val="0061490A"/>
    <w:rsid w:val="00614BDA"/>
    <w:rsid w:val="006153D0"/>
    <w:rsid w:val="00615B6A"/>
    <w:rsid w:val="00615E6A"/>
    <w:rsid w:val="00615EC0"/>
    <w:rsid w:val="006166AD"/>
    <w:rsid w:val="00616CB4"/>
    <w:rsid w:val="00616D4D"/>
    <w:rsid w:val="00616FFB"/>
    <w:rsid w:val="00617EEF"/>
    <w:rsid w:val="006200E5"/>
    <w:rsid w:val="00620BD9"/>
    <w:rsid w:val="00621FCD"/>
    <w:rsid w:val="00622610"/>
    <w:rsid w:val="006226F2"/>
    <w:rsid w:val="00622890"/>
    <w:rsid w:val="00622A3C"/>
    <w:rsid w:val="00623B07"/>
    <w:rsid w:val="00623DF7"/>
    <w:rsid w:val="00624857"/>
    <w:rsid w:val="00624C88"/>
    <w:rsid w:val="00625966"/>
    <w:rsid w:val="00625B8C"/>
    <w:rsid w:val="00625E0C"/>
    <w:rsid w:val="00626DF2"/>
    <w:rsid w:val="00626E9F"/>
    <w:rsid w:val="006272F5"/>
    <w:rsid w:val="00627DB0"/>
    <w:rsid w:val="00630243"/>
    <w:rsid w:val="006312BF"/>
    <w:rsid w:val="006323A4"/>
    <w:rsid w:val="00632B93"/>
    <w:rsid w:val="00632D36"/>
    <w:rsid w:val="00633CF0"/>
    <w:rsid w:val="00634172"/>
    <w:rsid w:val="00635629"/>
    <w:rsid w:val="00635F1F"/>
    <w:rsid w:val="00636A87"/>
    <w:rsid w:val="00636DF5"/>
    <w:rsid w:val="0063720E"/>
    <w:rsid w:val="00641B82"/>
    <w:rsid w:val="006426DC"/>
    <w:rsid w:val="00642965"/>
    <w:rsid w:val="00642DFA"/>
    <w:rsid w:val="006465B9"/>
    <w:rsid w:val="00646876"/>
    <w:rsid w:val="00646A36"/>
    <w:rsid w:val="00646FC4"/>
    <w:rsid w:val="00647866"/>
    <w:rsid w:val="00647F10"/>
    <w:rsid w:val="006505F9"/>
    <w:rsid w:val="006506B9"/>
    <w:rsid w:val="00651923"/>
    <w:rsid w:val="00652226"/>
    <w:rsid w:val="00653276"/>
    <w:rsid w:val="00653A65"/>
    <w:rsid w:val="00653D9F"/>
    <w:rsid w:val="00653F15"/>
    <w:rsid w:val="00654ED5"/>
    <w:rsid w:val="00655341"/>
    <w:rsid w:val="00655EB5"/>
    <w:rsid w:val="00656960"/>
    <w:rsid w:val="006576C6"/>
    <w:rsid w:val="0065786C"/>
    <w:rsid w:val="006578A6"/>
    <w:rsid w:val="00657A14"/>
    <w:rsid w:val="00660060"/>
    <w:rsid w:val="006603F8"/>
    <w:rsid w:val="006609C2"/>
    <w:rsid w:val="00660D3A"/>
    <w:rsid w:val="00660FE5"/>
    <w:rsid w:val="006616AF"/>
    <w:rsid w:val="006617E4"/>
    <w:rsid w:val="006619C8"/>
    <w:rsid w:val="00664162"/>
    <w:rsid w:val="0066455A"/>
    <w:rsid w:val="00664B1D"/>
    <w:rsid w:val="00664D6F"/>
    <w:rsid w:val="006655D4"/>
    <w:rsid w:val="00665708"/>
    <w:rsid w:val="0066615B"/>
    <w:rsid w:val="00667081"/>
    <w:rsid w:val="006700A9"/>
    <w:rsid w:val="00670B38"/>
    <w:rsid w:val="006710B6"/>
    <w:rsid w:val="00671FBD"/>
    <w:rsid w:val="00672AA6"/>
    <w:rsid w:val="00672D43"/>
    <w:rsid w:val="006733A4"/>
    <w:rsid w:val="00675869"/>
    <w:rsid w:val="0067612B"/>
    <w:rsid w:val="00676229"/>
    <w:rsid w:val="006776A9"/>
    <w:rsid w:val="00677E68"/>
    <w:rsid w:val="00677EF9"/>
    <w:rsid w:val="00677F67"/>
    <w:rsid w:val="00680227"/>
    <w:rsid w:val="0068044B"/>
    <w:rsid w:val="0068058D"/>
    <w:rsid w:val="00680E8C"/>
    <w:rsid w:val="00680E9C"/>
    <w:rsid w:val="00681494"/>
    <w:rsid w:val="00681A0C"/>
    <w:rsid w:val="00681C6B"/>
    <w:rsid w:val="006822B6"/>
    <w:rsid w:val="00682839"/>
    <w:rsid w:val="00682A8A"/>
    <w:rsid w:val="00682DDB"/>
    <w:rsid w:val="00684D08"/>
    <w:rsid w:val="00684FE6"/>
    <w:rsid w:val="006856C5"/>
    <w:rsid w:val="00685F18"/>
    <w:rsid w:val="0068602C"/>
    <w:rsid w:val="00686467"/>
    <w:rsid w:val="006864AD"/>
    <w:rsid w:val="0068656D"/>
    <w:rsid w:val="00687287"/>
    <w:rsid w:val="00687422"/>
    <w:rsid w:val="00687766"/>
    <w:rsid w:val="00687A40"/>
    <w:rsid w:val="00687C87"/>
    <w:rsid w:val="00690C85"/>
    <w:rsid w:val="00691CF4"/>
    <w:rsid w:val="0069295B"/>
    <w:rsid w:val="00692A18"/>
    <w:rsid w:val="00692A3F"/>
    <w:rsid w:val="00692C22"/>
    <w:rsid w:val="00692C5A"/>
    <w:rsid w:val="0069392C"/>
    <w:rsid w:val="00693A3B"/>
    <w:rsid w:val="00693A87"/>
    <w:rsid w:val="006944FA"/>
    <w:rsid w:val="00694B18"/>
    <w:rsid w:val="00694D6F"/>
    <w:rsid w:val="00696400"/>
    <w:rsid w:val="006979E9"/>
    <w:rsid w:val="00697A39"/>
    <w:rsid w:val="00697B73"/>
    <w:rsid w:val="00697C16"/>
    <w:rsid w:val="00697DAB"/>
    <w:rsid w:val="006A0193"/>
    <w:rsid w:val="006A032D"/>
    <w:rsid w:val="006A0767"/>
    <w:rsid w:val="006A139D"/>
    <w:rsid w:val="006A1819"/>
    <w:rsid w:val="006A2FEA"/>
    <w:rsid w:val="006A38BA"/>
    <w:rsid w:val="006A3EBE"/>
    <w:rsid w:val="006A4225"/>
    <w:rsid w:val="006A6030"/>
    <w:rsid w:val="006A62FC"/>
    <w:rsid w:val="006A704B"/>
    <w:rsid w:val="006A708A"/>
    <w:rsid w:val="006A754C"/>
    <w:rsid w:val="006A77E3"/>
    <w:rsid w:val="006A7B3B"/>
    <w:rsid w:val="006A7D7A"/>
    <w:rsid w:val="006B02D1"/>
    <w:rsid w:val="006B14C9"/>
    <w:rsid w:val="006B1701"/>
    <w:rsid w:val="006B27F1"/>
    <w:rsid w:val="006B2AC9"/>
    <w:rsid w:val="006B2B6B"/>
    <w:rsid w:val="006B2E0F"/>
    <w:rsid w:val="006B300F"/>
    <w:rsid w:val="006B3452"/>
    <w:rsid w:val="006B34E1"/>
    <w:rsid w:val="006B3A46"/>
    <w:rsid w:val="006B3FD8"/>
    <w:rsid w:val="006B3FE9"/>
    <w:rsid w:val="006B5EB1"/>
    <w:rsid w:val="006B62E6"/>
    <w:rsid w:val="006B6654"/>
    <w:rsid w:val="006B6733"/>
    <w:rsid w:val="006B7321"/>
    <w:rsid w:val="006B7524"/>
    <w:rsid w:val="006B7686"/>
    <w:rsid w:val="006B7B76"/>
    <w:rsid w:val="006B7C23"/>
    <w:rsid w:val="006C00BE"/>
    <w:rsid w:val="006C0620"/>
    <w:rsid w:val="006C0B3B"/>
    <w:rsid w:val="006C1816"/>
    <w:rsid w:val="006C1E4D"/>
    <w:rsid w:val="006C2008"/>
    <w:rsid w:val="006C213B"/>
    <w:rsid w:val="006C2D1B"/>
    <w:rsid w:val="006C2DA2"/>
    <w:rsid w:val="006C3C75"/>
    <w:rsid w:val="006C4289"/>
    <w:rsid w:val="006C4DD7"/>
    <w:rsid w:val="006C4E1F"/>
    <w:rsid w:val="006C55B9"/>
    <w:rsid w:val="006C5DA2"/>
    <w:rsid w:val="006C680E"/>
    <w:rsid w:val="006C687C"/>
    <w:rsid w:val="006C6E5C"/>
    <w:rsid w:val="006C7267"/>
    <w:rsid w:val="006C7A1F"/>
    <w:rsid w:val="006D0C9A"/>
    <w:rsid w:val="006D1468"/>
    <w:rsid w:val="006D1CB6"/>
    <w:rsid w:val="006D1DBF"/>
    <w:rsid w:val="006D2609"/>
    <w:rsid w:val="006D2EA7"/>
    <w:rsid w:val="006D52B3"/>
    <w:rsid w:val="006D5559"/>
    <w:rsid w:val="006D56FB"/>
    <w:rsid w:val="006D5B59"/>
    <w:rsid w:val="006D5D93"/>
    <w:rsid w:val="006D62BD"/>
    <w:rsid w:val="006D6447"/>
    <w:rsid w:val="006D65FB"/>
    <w:rsid w:val="006D6F9F"/>
    <w:rsid w:val="006D72BE"/>
    <w:rsid w:val="006D7DF7"/>
    <w:rsid w:val="006E068C"/>
    <w:rsid w:val="006E06FD"/>
    <w:rsid w:val="006E130D"/>
    <w:rsid w:val="006E141E"/>
    <w:rsid w:val="006E1EDC"/>
    <w:rsid w:val="006E2079"/>
    <w:rsid w:val="006E265A"/>
    <w:rsid w:val="006E2919"/>
    <w:rsid w:val="006E2ACA"/>
    <w:rsid w:val="006E2EA3"/>
    <w:rsid w:val="006E3277"/>
    <w:rsid w:val="006E3DB0"/>
    <w:rsid w:val="006E4BD3"/>
    <w:rsid w:val="006E4D27"/>
    <w:rsid w:val="006E5719"/>
    <w:rsid w:val="006E5891"/>
    <w:rsid w:val="006E61A9"/>
    <w:rsid w:val="006E6E7A"/>
    <w:rsid w:val="006E7009"/>
    <w:rsid w:val="006E7422"/>
    <w:rsid w:val="006E76E8"/>
    <w:rsid w:val="006F011C"/>
    <w:rsid w:val="006F02D1"/>
    <w:rsid w:val="006F08E5"/>
    <w:rsid w:val="006F0F5F"/>
    <w:rsid w:val="006F1B70"/>
    <w:rsid w:val="006F1C51"/>
    <w:rsid w:val="006F2231"/>
    <w:rsid w:val="006F27C5"/>
    <w:rsid w:val="006F2BC7"/>
    <w:rsid w:val="006F2DC5"/>
    <w:rsid w:val="006F3DF2"/>
    <w:rsid w:val="006F4122"/>
    <w:rsid w:val="006F4ABE"/>
    <w:rsid w:val="006F4ADD"/>
    <w:rsid w:val="006F4E49"/>
    <w:rsid w:val="006F518F"/>
    <w:rsid w:val="006F55DE"/>
    <w:rsid w:val="006F56BF"/>
    <w:rsid w:val="006F5E0C"/>
    <w:rsid w:val="006F5E83"/>
    <w:rsid w:val="006F644A"/>
    <w:rsid w:val="006F66D6"/>
    <w:rsid w:val="006F66F6"/>
    <w:rsid w:val="006F67B8"/>
    <w:rsid w:val="006F6CDA"/>
    <w:rsid w:val="006F7548"/>
    <w:rsid w:val="006F7A89"/>
    <w:rsid w:val="006F7EBB"/>
    <w:rsid w:val="006F7EC8"/>
    <w:rsid w:val="0070047A"/>
    <w:rsid w:val="00700E74"/>
    <w:rsid w:val="00701AD8"/>
    <w:rsid w:val="00702689"/>
    <w:rsid w:val="007029A7"/>
    <w:rsid w:val="00702BB6"/>
    <w:rsid w:val="0070398B"/>
    <w:rsid w:val="00703F0E"/>
    <w:rsid w:val="00703FB2"/>
    <w:rsid w:val="00705785"/>
    <w:rsid w:val="007058BF"/>
    <w:rsid w:val="00705A16"/>
    <w:rsid w:val="00705D34"/>
    <w:rsid w:val="00705F6B"/>
    <w:rsid w:val="00706239"/>
    <w:rsid w:val="0070693E"/>
    <w:rsid w:val="00706C0F"/>
    <w:rsid w:val="007071C0"/>
    <w:rsid w:val="00707874"/>
    <w:rsid w:val="00707D5F"/>
    <w:rsid w:val="00710E54"/>
    <w:rsid w:val="0071128B"/>
    <w:rsid w:val="00711969"/>
    <w:rsid w:val="00711B26"/>
    <w:rsid w:val="00711C00"/>
    <w:rsid w:val="00711ECA"/>
    <w:rsid w:val="00711EDD"/>
    <w:rsid w:val="00712454"/>
    <w:rsid w:val="00712776"/>
    <w:rsid w:val="00712F5C"/>
    <w:rsid w:val="00713A66"/>
    <w:rsid w:val="0071417E"/>
    <w:rsid w:val="00714B58"/>
    <w:rsid w:val="007154DB"/>
    <w:rsid w:val="00715878"/>
    <w:rsid w:val="00715966"/>
    <w:rsid w:val="00715D0E"/>
    <w:rsid w:val="0071625C"/>
    <w:rsid w:val="00716F09"/>
    <w:rsid w:val="007174B9"/>
    <w:rsid w:val="00717CBC"/>
    <w:rsid w:val="00717D72"/>
    <w:rsid w:val="007201BB"/>
    <w:rsid w:val="0072040C"/>
    <w:rsid w:val="007207CE"/>
    <w:rsid w:val="00720B7F"/>
    <w:rsid w:val="00720E1C"/>
    <w:rsid w:val="00721062"/>
    <w:rsid w:val="00722477"/>
    <w:rsid w:val="00722941"/>
    <w:rsid w:val="00723332"/>
    <w:rsid w:val="007233DE"/>
    <w:rsid w:val="0072381C"/>
    <w:rsid w:val="00723D9D"/>
    <w:rsid w:val="00723E31"/>
    <w:rsid w:val="00723FE7"/>
    <w:rsid w:val="00724583"/>
    <w:rsid w:val="00724F8A"/>
    <w:rsid w:val="007250D5"/>
    <w:rsid w:val="0072552A"/>
    <w:rsid w:val="00726244"/>
    <w:rsid w:val="007264BB"/>
    <w:rsid w:val="00727BDF"/>
    <w:rsid w:val="00730465"/>
    <w:rsid w:val="00730504"/>
    <w:rsid w:val="00730539"/>
    <w:rsid w:val="00730701"/>
    <w:rsid w:val="007309F1"/>
    <w:rsid w:val="00731276"/>
    <w:rsid w:val="00731488"/>
    <w:rsid w:val="00732759"/>
    <w:rsid w:val="007334D4"/>
    <w:rsid w:val="00733846"/>
    <w:rsid w:val="00734280"/>
    <w:rsid w:val="00735A8E"/>
    <w:rsid w:val="007368FC"/>
    <w:rsid w:val="00736A18"/>
    <w:rsid w:val="00736D47"/>
    <w:rsid w:val="00737030"/>
    <w:rsid w:val="007374F1"/>
    <w:rsid w:val="00737A4E"/>
    <w:rsid w:val="0074126D"/>
    <w:rsid w:val="00741E36"/>
    <w:rsid w:val="007426C9"/>
    <w:rsid w:val="00742CCC"/>
    <w:rsid w:val="00742FDC"/>
    <w:rsid w:val="00743099"/>
    <w:rsid w:val="00743991"/>
    <w:rsid w:val="00744684"/>
    <w:rsid w:val="00744C56"/>
    <w:rsid w:val="00744DDB"/>
    <w:rsid w:val="007450A2"/>
    <w:rsid w:val="00745938"/>
    <w:rsid w:val="007462AC"/>
    <w:rsid w:val="007476FF"/>
    <w:rsid w:val="00750452"/>
    <w:rsid w:val="00750B31"/>
    <w:rsid w:val="00751792"/>
    <w:rsid w:val="00751B8F"/>
    <w:rsid w:val="00752692"/>
    <w:rsid w:val="00752756"/>
    <w:rsid w:val="0075276D"/>
    <w:rsid w:val="00752B29"/>
    <w:rsid w:val="00752F25"/>
    <w:rsid w:val="00753076"/>
    <w:rsid w:val="007535B0"/>
    <w:rsid w:val="00753D3C"/>
    <w:rsid w:val="00754C2F"/>
    <w:rsid w:val="007551BF"/>
    <w:rsid w:val="00755F80"/>
    <w:rsid w:val="00756D79"/>
    <w:rsid w:val="0075738A"/>
    <w:rsid w:val="00757E7D"/>
    <w:rsid w:val="00760183"/>
    <w:rsid w:val="007602FD"/>
    <w:rsid w:val="007606DC"/>
    <w:rsid w:val="0076073D"/>
    <w:rsid w:val="007618A0"/>
    <w:rsid w:val="00761FED"/>
    <w:rsid w:val="00762024"/>
    <w:rsid w:val="00762BBA"/>
    <w:rsid w:val="00762C01"/>
    <w:rsid w:val="00763670"/>
    <w:rsid w:val="0076390B"/>
    <w:rsid w:val="00763E8B"/>
    <w:rsid w:val="00764578"/>
    <w:rsid w:val="00764773"/>
    <w:rsid w:val="00764796"/>
    <w:rsid w:val="00764DBD"/>
    <w:rsid w:val="00765149"/>
    <w:rsid w:val="00765A28"/>
    <w:rsid w:val="00765F1A"/>
    <w:rsid w:val="00765F24"/>
    <w:rsid w:val="007660E7"/>
    <w:rsid w:val="00766718"/>
    <w:rsid w:val="00767072"/>
    <w:rsid w:val="007711E9"/>
    <w:rsid w:val="00771305"/>
    <w:rsid w:val="00771473"/>
    <w:rsid w:val="0077210B"/>
    <w:rsid w:val="007722A3"/>
    <w:rsid w:val="00774192"/>
    <w:rsid w:val="00775262"/>
    <w:rsid w:val="0077678E"/>
    <w:rsid w:val="00776D35"/>
    <w:rsid w:val="00776EFF"/>
    <w:rsid w:val="00777191"/>
    <w:rsid w:val="007771DA"/>
    <w:rsid w:val="00777444"/>
    <w:rsid w:val="00777CE2"/>
    <w:rsid w:val="0078054B"/>
    <w:rsid w:val="0078093E"/>
    <w:rsid w:val="00780B59"/>
    <w:rsid w:val="00781388"/>
    <w:rsid w:val="0078150E"/>
    <w:rsid w:val="007815A2"/>
    <w:rsid w:val="00781AB8"/>
    <w:rsid w:val="007822AC"/>
    <w:rsid w:val="007823A3"/>
    <w:rsid w:val="00782942"/>
    <w:rsid w:val="00783106"/>
    <w:rsid w:val="007838DC"/>
    <w:rsid w:val="00783C7A"/>
    <w:rsid w:val="007845D4"/>
    <w:rsid w:val="00784721"/>
    <w:rsid w:val="00784E32"/>
    <w:rsid w:val="00784EF0"/>
    <w:rsid w:val="007852D1"/>
    <w:rsid w:val="00785457"/>
    <w:rsid w:val="007857C3"/>
    <w:rsid w:val="00785FD5"/>
    <w:rsid w:val="007861B0"/>
    <w:rsid w:val="007861FC"/>
    <w:rsid w:val="00786E8A"/>
    <w:rsid w:val="00786ED4"/>
    <w:rsid w:val="00787477"/>
    <w:rsid w:val="007876C5"/>
    <w:rsid w:val="00787C6B"/>
    <w:rsid w:val="00790477"/>
    <w:rsid w:val="00790910"/>
    <w:rsid w:val="00790913"/>
    <w:rsid w:val="00790BA1"/>
    <w:rsid w:val="007910FA"/>
    <w:rsid w:val="007910FC"/>
    <w:rsid w:val="00791524"/>
    <w:rsid w:val="007919AA"/>
    <w:rsid w:val="0079231C"/>
    <w:rsid w:val="007923E5"/>
    <w:rsid w:val="00793012"/>
    <w:rsid w:val="00793653"/>
    <w:rsid w:val="007937A7"/>
    <w:rsid w:val="00793FF7"/>
    <w:rsid w:val="0079499C"/>
    <w:rsid w:val="00794DCD"/>
    <w:rsid w:val="00795FF6"/>
    <w:rsid w:val="007963D6"/>
    <w:rsid w:val="007966AA"/>
    <w:rsid w:val="00797EDE"/>
    <w:rsid w:val="007A11EE"/>
    <w:rsid w:val="007A15DE"/>
    <w:rsid w:val="007A1806"/>
    <w:rsid w:val="007A1C3A"/>
    <w:rsid w:val="007A1D0D"/>
    <w:rsid w:val="007A2DE5"/>
    <w:rsid w:val="007A2ED6"/>
    <w:rsid w:val="007A3B3F"/>
    <w:rsid w:val="007A3C34"/>
    <w:rsid w:val="007A3CF5"/>
    <w:rsid w:val="007A46C7"/>
    <w:rsid w:val="007A4F0D"/>
    <w:rsid w:val="007A7803"/>
    <w:rsid w:val="007A7930"/>
    <w:rsid w:val="007B000B"/>
    <w:rsid w:val="007B0147"/>
    <w:rsid w:val="007B0E59"/>
    <w:rsid w:val="007B165E"/>
    <w:rsid w:val="007B294C"/>
    <w:rsid w:val="007B2EDA"/>
    <w:rsid w:val="007B37B9"/>
    <w:rsid w:val="007B3B70"/>
    <w:rsid w:val="007B3D02"/>
    <w:rsid w:val="007B3ED1"/>
    <w:rsid w:val="007B59F4"/>
    <w:rsid w:val="007B5A1C"/>
    <w:rsid w:val="007B5C10"/>
    <w:rsid w:val="007B6500"/>
    <w:rsid w:val="007B6D0D"/>
    <w:rsid w:val="007B6E42"/>
    <w:rsid w:val="007B709F"/>
    <w:rsid w:val="007B7930"/>
    <w:rsid w:val="007B7D14"/>
    <w:rsid w:val="007C01B7"/>
    <w:rsid w:val="007C0355"/>
    <w:rsid w:val="007C11F4"/>
    <w:rsid w:val="007C1BD4"/>
    <w:rsid w:val="007C2307"/>
    <w:rsid w:val="007C28C7"/>
    <w:rsid w:val="007C2959"/>
    <w:rsid w:val="007C30E3"/>
    <w:rsid w:val="007C3332"/>
    <w:rsid w:val="007C37D7"/>
    <w:rsid w:val="007C3BAB"/>
    <w:rsid w:val="007C3D15"/>
    <w:rsid w:val="007C3E7C"/>
    <w:rsid w:val="007C3EA1"/>
    <w:rsid w:val="007C470B"/>
    <w:rsid w:val="007C482F"/>
    <w:rsid w:val="007C5000"/>
    <w:rsid w:val="007C5051"/>
    <w:rsid w:val="007C59F2"/>
    <w:rsid w:val="007C71F8"/>
    <w:rsid w:val="007D0EDF"/>
    <w:rsid w:val="007D12A7"/>
    <w:rsid w:val="007D188B"/>
    <w:rsid w:val="007D1A02"/>
    <w:rsid w:val="007D230B"/>
    <w:rsid w:val="007D2C9E"/>
    <w:rsid w:val="007D32C7"/>
    <w:rsid w:val="007D3677"/>
    <w:rsid w:val="007D4F0E"/>
    <w:rsid w:val="007D5014"/>
    <w:rsid w:val="007D55F4"/>
    <w:rsid w:val="007D5A5B"/>
    <w:rsid w:val="007D638D"/>
    <w:rsid w:val="007D687A"/>
    <w:rsid w:val="007D68D3"/>
    <w:rsid w:val="007D6C17"/>
    <w:rsid w:val="007D6F23"/>
    <w:rsid w:val="007D7D5D"/>
    <w:rsid w:val="007D7E6E"/>
    <w:rsid w:val="007E071D"/>
    <w:rsid w:val="007E0E50"/>
    <w:rsid w:val="007E0E9C"/>
    <w:rsid w:val="007E0EEE"/>
    <w:rsid w:val="007E1227"/>
    <w:rsid w:val="007E1B08"/>
    <w:rsid w:val="007E1D1F"/>
    <w:rsid w:val="007E1D21"/>
    <w:rsid w:val="007E1E2C"/>
    <w:rsid w:val="007E2945"/>
    <w:rsid w:val="007E2EBD"/>
    <w:rsid w:val="007E2F79"/>
    <w:rsid w:val="007E30E5"/>
    <w:rsid w:val="007E3493"/>
    <w:rsid w:val="007E453B"/>
    <w:rsid w:val="007E501B"/>
    <w:rsid w:val="007E5930"/>
    <w:rsid w:val="007E5988"/>
    <w:rsid w:val="007E60CD"/>
    <w:rsid w:val="007E60E3"/>
    <w:rsid w:val="007E625A"/>
    <w:rsid w:val="007E6B8F"/>
    <w:rsid w:val="007E74DA"/>
    <w:rsid w:val="007E7857"/>
    <w:rsid w:val="007F04C7"/>
    <w:rsid w:val="007F058E"/>
    <w:rsid w:val="007F0AAC"/>
    <w:rsid w:val="007F1053"/>
    <w:rsid w:val="007F175E"/>
    <w:rsid w:val="007F1883"/>
    <w:rsid w:val="007F1CB1"/>
    <w:rsid w:val="007F27CE"/>
    <w:rsid w:val="007F2BFE"/>
    <w:rsid w:val="007F3698"/>
    <w:rsid w:val="007F3B7D"/>
    <w:rsid w:val="007F3E26"/>
    <w:rsid w:val="007F3EAA"/>
    <w:rsid w:val="007F4177"/>
    <w:rsid w:val="007F43E6"/>
    <w:rsid w:val="007F59AC"/>
    <w:rsid w:val="007F6392"/>
    <w:rsid w:val="007F64FB"/>
    <w:rsid w:val="007F6666"/>
    <w:rsid w:val="007F6A5E"/>
    <w:rsid w:val="007F6A69"/>
    <w:rsid w:val="007F6BBF"/>
    <w:rsid w:val="007F6BD9"/>
    <w:rsid w:val="007F6D1F"/>
    <w:rsid w:val="007F7463"/>
    <w:rsid w:val="007F74C9"/>
    <w:rsid w:val="007F74D7"/>
    <w:rsid w:val="007F75E9"/>
    <w:rsid w:val="00800647"/>
    <w:rsid w:val="00800AB1"/>
    <w:rsid w:val="00801113"/>
    <w:rsid w:val="008011C3"/>
    <w:rsid w:val="00801659"/>
    <w:rsid w:val="00802958"/>
    <w:rsid w:val="00803FF6"/>
    <w:rsid w:val="0080464D"/>
    <w:rsid w:val="00804774"/>
    <w:rsid w:val="008048F2"/>
    <w:rsid w:val="00804C3D"/>
    <w:rsid w:val="00804F3B"/>
    <w:rsid w:val="008068D6"/>
    <w:rsid w:val="00807400"/>
    <w:rsid w:val="0080789D"/>
    <w:rsid w:val="00807BDD"/>
    <w:rsid w:val="00810430"/>
    <w:rsid w:val="008104C1"/>
    <w:rsid w:val="00810668"/>
    <w:rsid w:val="00810CA0"/>
    <w:rsid w:val="00811AA2"/>
    <w:rsid w:val="00812403"/>
    <w:rsid w:val="00812656"/>
    <w:rsid w:val="00812EAF"/>
    <w:rsid w:val="008141E8"/>
    <w:rsid w:val="008145A4"/>
    <w:rsid w:val="00814F9F"/>
    <w:rsid w:val="0081506C"/>
    <w:rsid w:val="0081524C"/>
    <w:rsid w:val="00815425"/>
    <w:rsid w:val="0081544F"/>
    <w:rsid w:val="00815A17"/>
    <w:rsid w:val="0081620B"/>
    <w:rsid w:val="00816485"/>
    <w:rsid w:val="008164B8"/>
    <w:rsid w:val="008167A1"/>
    <w:rsid w:val="00816AC4"/>
    <w:rsid w:val="0081721D"/>
    <w:rsid w:val="008173B5"/>
    <w:rsid w:val="008176D3"/>
    <w:rsid w:val="00817C2C"/>
    <w:rsid w:val="00820068"/>
    <w:rsid w:val="00820E17"/>
    <w:rsid w:val="00821200"/>
    <w:rsid w:val="0082141B"/>
    <w:rsid w:val="0082143B"/>
    <w:rsid w:val="00821669"/>
    <w:rsid w:val="0082197B"/>
    <w:rsid w:val="0082215F"/>
    <w:rsid w:val="00822E0B"/>
    <w:rsid w:val="0082316B"/>
    <w:rsid w:val="00823795"/>
    <w:rsid w:val="00823C67"/>
    <w:rsid w:val="00823E1A"/>
    <w:rsid w:val="008249CF"/>
    <w:rsid w:val="00825776"/>
    <w:rsid w:val="008257EB"/>
    <w:rsid w:val="00825A35"/>
    <w:rsid w:val="00825C16"/>
    <w:rsid w:val="008261F2"/>
    <w:rsid w:val="00826602"/>
    <w:rsid w:val="008273CA"/>
    <w:rsid w:val="00827524"/>
    <w:rsid w:val="0082768A"/>
    <w:rsid w:val="00827897"/>
    <w:rsid w:val="008279B8"/>
    <w:rsid w:val="0083037B"/>
    <w:rsid w:val="00830690"/>
    <w:rsid w:val="00830711"/>
    <w:rsid w:val="0083130A"/>
    <w:rsid w:val="00832019"/>
    <w:rsid w:val="00832758"/>
    <w:rsid w:val="00833D3B"/>
    <w:rsid w:val="00834549"/>
    <w:rsid w:val="008348F1"/>
    <w:rsid w:val="00834BC4"/>
    <w:rsid w:val="008354F0"/>
    <w:rsid w:val="00835C59"/>
    <w:rsid w:val="00835DD8"/>
    <w:rsid w:val="008368F8"/>
    <w:rsid w:val="00836CA9"/>
    <w:rsid w:val="00837B22"/>
    <w:rsid w:val="00837E3F"/>
    <w:rsid w:val="00840325"/>
    <w:rsid w:val="0084077D"/>
    <w:rsid w:val="00841029"/>
    <w:rsid w:val="00843314"/>
    <w:rsid w:val="008436F1"/>
    <w:rsid w:val="00843D37"/>
    <w:rsid w:val="00844B8F"/>
    <w:rsid w:val="00844EED"/>
    <w:rsid w:val="008452C0"/>
    <w:rsid w:val="008457A5"/>
    <w:rsid w:val="008466C2"/>
    <w:rsid w:val="00846813"/>
    <w:rsid w:val="00846BAF"/>
    <w:rsid w:val="00846EDC"/>
    <w:rsid w:val="00847182"/>
    <w:rsid w:val="00847C4C"/>
    <w:rsid w:val="00847F1F"/>
    <w:rsid w:val="008500ED"/>
    <w:rsid w:val="008504DD"/>
    <w:rsid w:val="008505F7"/>
    <w:rsid w:val="00850727"/>
    <w:rsid w:val="00850804"/>
    <w:rsid w:val="0085152C"/>
    <w:rsid w:val="00851DBE"/>
    <w:rsid w:val="008527F1"/>
    <w:rsid w:val="00852C85"/>
    <w:rsid w:val="008530CB"/>
    <w:rsid w:val="0085383E"/>
    <w:rsid w:val="008543D2"/>
    <w:rsid w:val="00854924"/>
    <w:rsid w:val="00854E97"/>
    <w:rsid w:val="00855A13"/>
    <w:rsid w:val="0085602E"/>
    <w:rsid w:val="008565BE"/>
    <w:rsid w:val="00856EE7"/>
    <w:rsid w:val="008572DD"/>
    <w:rsid w:val="0085742D"/>
    <w:rsid w:val="008574DE"/>
    <w:rsid w:val="00860489"/>
    <w:rsid w:val="0086063E"/>
    <w:rsid w:val="00860C4F"/>
    <w:rsid w:val="00861013"/>
    <w:rsid w:val="00863A3A"/>
    <w:rsid w:val="008646EA"/>
    <w:rsid w:val="00864C11"/>
    <w:rsid w:val="008651E0"/>
    <w:rsid w:val="0086544F"/>
    <w:rsid w:val="008668C1"/>
    <w:rsid w:val="00866DEE"/>
    <w:rsid w:val="00867B5B"/>
    <w:rsid w:val="00870371"/>
    <w:rsid w:val="00870947"/>
    <w:rsid w:val="00871384"/>
    <w:rsid w:val="008718A6"/>
    <w:rsid w:val="00871F9A"/>
    <w:rsid w:val="00872735"/>
    <w:rsid w:val="008728A7"/>
    <w:rsid w:val="0087292E"/>
    <w:rsid w:val="00873898"/>
    <w:rsid w:val="00873D20"/>
    <w:rsid w:val="00874C3B"/>
    <w:rsid w:val="00875898"/>
    <w:rsid w:val="00875A5A"/>
    <w:rsid w:val="00876563"/>
    <w:rsid w:val="00876734"/>
    <w:rsid w:val="00877652"/>
    <w:rsid w:val="008776FB"/>
    <w:rsid w:val="008812F9"/>
    <w:rsid w:val="0088266D"/>
    <w:rsid w:val="00882825"/>
    <w:rsid w:val="00883093"/>
    <w:rsid w:val="00883E28"/>
    <w:rsid w:val="00883F77"/>
    <w:rsid w:val="00885C2D"/>
    <w:rsid w:val="00885FDA"/>
    <w:rsid w:val="0088615A"/>
    <w:rsid w:val="00886EF7"/>
    <w:rsid w:val="00887115"/>
    <w:rsid w:val="0088744B"/>
    <w:rsid w:val="00887511"/>
    <w:rsid w:val="00887884"/>
    <w:rsid w:val="008900EC"/>
    <w:rsid w:val="008903AF"/>
    <w:rsid w:val="0089091F"/>
    <w:rsid w:val="00890C1B"/>
    <w:rsid w:val="00890CCA"/>
    <w:rsid w:val="00891B22"/>
    <w:rsid w:val="00892297"/>
    <w:rsid w:val="00893281"/>
    <w:rsid w:val="00893905"/>
    <w:rsid w:val="00894719"/>
    <w:rsid w:val="00894D00"/>
    <w:rsid w:val="00895542"/>
    <w:rsid w:val="0089576A"/>
    <w:rsid w:val="00895A6F"/>
    <w:rsid w:val="00895B80"/>
    <w:rsid w:val="00895B9A"/>
    <w:rsid w:val="00897530"/>
    <w:rsid w:val="00897B00"/>
    <w:rsid w:val="008A002E"/>
    <w:rsid w:val="008A0826"/>
    <w:rsid w:val="008A14E6"/>
    <w:rsid w:val="008A1981"/>
    <w:rsid w:val="008A23AA"/>
    <w:rsid w:val="008A25CC"/>
    <w:rsid w:val="008A30F3"/>
    <w:rsid w:val="008A32EF"/>
    <w:rsid w:val="008A3D1D"/>
    <w:rsid w:val="008A3D69"/>
    <w:rsid w:val="008A3F1E"/>
    <w:rsid w:val="008A43C2"/>
    <w:rsid w:val="008A448F"/>
    <w:rsid w:val="008A46E2"/>
    <w:rsid w:val="008A4967"/>
    <w:rsid w:val="008A4B6A"/>
    <w:rsid w:val="008A4FF0"/>
    <w:rsid w:val="008A51EC"/>
    <w:rsid w:val="008A52B5"/>
    <w:rsid w:val="008A565A"/>
    <w:rsid w:val="008A5852"/>
    <w:rsid w:val="008A5870"/>
    <w:rsid w:val="008A65E5"/>
    <w:rsid w:val="008A7AAB"/>
    <w:rsid w:val="008B036D"/>
    <w:rsid w:val="008B08D5"/>
    <w:rsid w:val="008B09C6"/>
    <w:rsid w:val="008B0DB1"/>
    <w:rsid w:val="008B1564"/>
    <w:rsid w:val="008B156F"/>
    <w:rsid w:val="008B1A76"/>
    <w:rsid w:val="008B2659"/>
    <w:rsid w:val="008B295D"/>
    <w:rsid w:val="008B3AB5"/>
    <w:rsid w:val="008B4502"/>
    <w:rsid w:val="008B471D"/>
    <w:rsid w:val="008B4B54"/>
    <w:rsid w:val="008B4BE1"/>
    <w:rsid w:val="008B5360"/>
    <w:rsid w:val="008B58E3"/>
    <w:rsid w:val="008B76BC"/>
    <w:rsid w:val="008B77A1"/>
    <w:rsid w:val="008C00D8"/>
    <w:rsid w:val="008C0A42"/>
    <w:rsid w:val="008C3818"/>
    <w:rsid w:val="008C39E7"/>
    <w:rsid w:val="008C3CA8"/>
    <w:rsid w:val="008C4D05"/>
    <w:rsid w:val="008C7663"/>
    <w:rsid w:val="008C77E7"/>
    <w:rsid w:val="008D079B"/>
    <w:rsid w:val="008D0BB3"/>
    <w:rsid w:val="008D0C94"/>
    <w:rsid w:val="008D121D"/>
    <w:rsid w:val="008D12AA"/>
    <w:rsid w:val="008D1DD3"/>
    <w:rsid w:val="008D3489"/>
    <w:rsid w:val="008D34D0"/>
    <w:rsid w:val="008D3788"/>
    <w:rsid w:val="008D3CAD"/>
    <w:rsid w:val="008D3D4F"/>
    <w:rsid w:val="008D4EDF"/>
    <w:rsid w:val="008D52E0"/>
    <w:rsid w:val="008D56C3"/>
    <w:rsid w:val="008D5851"/>
    <w:rsid w:val="008D70AE"/>
    <w:rsid w:val="008D79D5"/>
    <w:rsid w:val="008D7D92"/>
    <w:rsid w:val="008E0336"/>
    <w:rsid w:val="008E053D"/>
    <w:rsid w:val="008E196E"/>
    <w:rsid w:val="008E1CB3"/>
    <w:rsid w:val="008E315D"/>
    <w:rsid w:val="008E3471"/>
    <w:rsid w:val="008E4306"/>
    <w:rsid w:val="008E4441"/>
    <w:rsid w:val="008E593C"/>
    <w:rsid w:val="008E6265"/>
    <w:rsid w:val="008E68DB"/>
    <w:rsid w:val="008E79E8"/>
    <w:rsid w:val="008E7B0F"/>
    <w:rsid w:val="008F0ECC"/>
    <w:rsid w:val="008F115C"/>
    <w:rsid w:val="008F1FB6"/>
    <w:rsid w:val="008F3438"/>
    <w:rsid w:val="008F364D"/>
    <w:rsid w:val="008F4423"/>
    <w:rsid w:val="008F475A"/>
    <w:rsid w:val="008F4898"/>
    <w:rsid w:val="008F4E2F"/>
    <w:rsid w:val="008F593D"/>
    <w:rsid w:val="008F59BB"/>
    <w:rsid w:val="008F5AFA"/>
    <w:rsid w:val="008F5C9C"/>
    <w:rsid w:val="008F603B"/>
    <w:rsid w:val="008F6766"/>
    <w:rsid w:val="008F6A07"/>
    <w:rsid w:val="008F6F06"/>
    <w:rsid w:val="008F764B"/>
    <w:rsid w:val="008F7C6A"/>
    <w:rsid w:val="00900CDD"/>
    <w:rsid w:val="00900D3E"/>
    <w:rsid w:val="00900D57"/>
    <w:rsid w:val="0090121D"/>
    <w:rsid w:val="009024FE"/>
    <w:rsid w:val="0090259C"/>
    <w:rsid w:val="00902AF1"/>
    <w:rsid w:val="00902C0A"/>
    <w:rsid w:val="00902D21"/>
    <w:rsid w:val="009035E4"/>
    <w:rsid w:val="00904259"/>
    <w:rsid w:val="00904C08"/>
    <w:rsid w:val="00904E9F"/>
    <w:rsid w:val="00905CD7"/>
    <w:rsid w:val="00906229"/>
    <w:rsid w:val="009063D2"/>
    <w:rsid w:val="00906455"/>
    <w:rsid w:val="0090695E"/>
    <w:rsid w:val="00906E1B"/>
    <w:rsid w:val="00907961"/>
    <w:rsid w:val="00907B9A"/>
    <w:rsid w:val="00907E96"/>
    <w:rsid w:val="00907EAB"/>
    <w:rsid w:val="00910E1A"/>
    <w:rsid w:val="00911126"/>
    <w:rsid w:val="009131CD"/>
    <w:rsid w:val="00913508"/>
    <w:rsid w:val="009145D8"/>
    <w:rsid w:val="009154EB"/>
    <w:rsid w:val="00915FE7"/>
    <w:rsid w:val="009162AC"/>
    <w:rsid w:val="0091669D"/>
    <w:rsid w:val="009179AC"/>
    <w:rsid w:val="00917AC9"/>
    <w:rsid w:val="00917C44"/>
    <w:rsid w:val="00917C5C"/>
    <w:rsid w:val="00920294"/>
    <w:rsid w:val="00920419"/>
    <w:rsid w:val="00920E73"/>
    <w:rsid w:val="00921274"/>
    <w:rsid w:val="009213DB"/>
    <w:rsid w:val="00921768"/>
    <w:rsid w:val="009218A0"/>
    <w:rsid w:val="00921901"/>
    <w:rsid w:val="00921B96"/>
    <w:rsid w:val="00922DF7"/>
    <w:rsid w:val="0092383B"/>
    <w:rsid w:val="00923ABB"/>
    <w:rsid w:val="00923D1E"/>
    <w:rsid w:val="009241D5"/>
    <w:rsid w:val="009257F6"/>
    <w:rsid w:val="0092586F"/>
    <w:rsid w:val="00926034"/>
    <w:rsid w:val="0092630E"/>
    <w:rsid w:val="009263FB"/>
    <w:rsid w:val="00927091"/>
    <w:rsid w:val="009273B6"/>
    <w:rsid w:val="009276FF"/>
    <w:rsid w:val="00927988"/>
    <w:rsid w:val="009279DE"/>
    <w:rsid w:val="009303DA"/>
    <w:rsid w:val="0093073A"/>
    <w:rsid w:val="009307DD"/>
    <w:rsid w:val="00930D12"/>
    <w:rsid w:val="00930E5A"/>
    <w:rsid w:val="009313DE"/>
    <w:rsid w:val="009314D4"/>
    <w:rsid w:val="00931C11"/>
    <w:rsid w:val="00932204"/>
    <w:rsid w:val="00932424"/>
    <w:rsid w:val="0093244B"/>
    <w:rsid w:val="0093264F"/>
    <w:rsid w:val="0093278A"/>
    <w:rsid w:val="009327AE"/>
    <w:rsid w:val="00932A57"/>
    <w:rsid w:val="00932F0B"/>
    <w:rsid w:val="009330DD"/>
    <w:rsid w:val="00933198"/>
    <w:rsid w:val="009335A9"/>
    <w:rsid w:val="0093406E"/>
    <w:rsid w:val="00934A46"/>
    <w:rsid w:val="00935770"/>
    <w:rsid w:val="009364FB"/>
    <w:rsid w:val="00936B99"/>
    <w:rsid w:val="0093792A"/>
    <w:rsid w:val="009379C9"/>
    <w:rsid w:val="00937D1A"/>
    <w:rsid w:val="00940E4F"/>
    <w:rsid w:val="009412EC"/>
    <w:rsid w:val="00941B90"/>
    <w:rsid w:val="00942301"/>
    <w:rsid w:val="009426CF"/>
    <w:rsid w:val="00943910"/>
    <w:rsid w:val="009442F4"/>
    <w:rsid w:val="009443B3"/>
    <w:rsid w:val="00944430"/>
    <w:rsid w:val="00944AA5"/>
    <w:rsid w:val="00944CCC"/>
    <w:rsid w:val="00945425"/>
    <w:rsid w:val="009455C7"/>
    <w:rsid w:val="009458CE"/>
    <w:rsid w:val="009461C4"/>
    <w:rsid w:val="00946523"/>
    <w:rsid w:val="00946F6C"/>
    <w:rsid w:val="009474D3"/>
    <w:rsid w:val="00947D84"/>
    <w:rsid w:val="00950250"/>
    <w:rsid w:val="00950EF4"/>
    <w:rsid w:val="009511A5"/>
    <w:rsid w:val="009511A8"/>
    <w:rsid w:val="00951696"/>
    <w:rsid w:val="00951B4A"/>
    <w:rsid w:val="00952137"/>
    <w:rsid w:val="00953970"/>
    <w:rsid w:val="009539DB"/>
    <w:rsid w:val="009543AF"/>
    <w:rsid w:val="0095450C"/>
    <w:rsid w:val="0095484F"/>
    <w:rsid w:val="00954C2E"/>
    <w:rsid w:val="00955D0B"/>
    <w:rsid w:val="00955EF9"/>
    <w:rsid w:val="009561CE"/>
    <w:rsid w:val="00956721"/>
    <w:rsid w:val="00956B10"/>
    <w:rsid w:val="00956E5D"/>
    <w:rsid w:val="0095762C"/>
    <w:rsid w:val="00957F84"/>
    <w:rsid w:val="00960262"/>
    <w:rsid w:val="00960875"/>
    <w:rsid w:val="00960F43"/>
    <w:rsid w:val="00961128"/>
    <w:rsid w:val="00961DD6"/>
    <w:rsid w:val="00961F59"/>
    <w:rsid w:val="00962444"/>
    <w:rsid w:val="009626DD"/>
    <w:rsid w:val="00963667"/>
    <w:rsid w:val="00963821"/>
    <w:rsid w:val="00963A75"/>
    <w:rsid w:val="00963E24"/>
    <w:rsid w:val="009645B5"/>
    <w:rsid w:val="0096465E"/>
    <w:rsid w:val="00964728"/>
    <w:rsid w:val="00965844"/>
    <w:rsid w:val="00965D77"/>
    <w:rsid w:val="00966096"/>
    <w:rsid w:val="00966D50"/>
    <w:rsid w:val="00967043"/>
    <w:rsid w:val="00967701"/>
    <w:rsid w:val="00967BF5"/>
    <w:rsid w:val="00970141"/>
    <w:rsid w:val="0097157C"/>
    <w:rsid w:val="00971CFC"/>
    <w:rsid w:val="00971E77"/>
    <w:rsid w:val="0097215C"/>
    <w:rsid w:val="0097251B"/>
    <w:rsid w:val="00973174"/>
    <w:rsid w:val="00974E8F"/>
    <w:rsid w:val="00974F94"/>
    <w:rsid w:val="009750E4"/>
    <w:rsid w:val="00975670"/>
    <w:rsid w:val="00975A62"/>
    <w:rsid w:val="009766E6"/>
    <w:rsid w:val="0097696C"/>
    <w:rsid w:val="00976AD2"/>
    <w:rsid w:val="00977827"/>
    <w:rsid w:val="00977A06"/>
    <w:rsid w:val="0098068E"/>
    <w:rsid w:val="00981E8A"/>
    <w:rsid w:val="009829C8"/>
    <w:rsid w:val="00982C0E"/>
    <w:rsid w:val="00982CD5"/>
    <w:rsid w:val="00982ECA"/>
    <w:rsid w:val="00982EE7"/>
    <w:rsid w:val="00983AAE"/>
    <w:rsid w:val="00984628"/>
    <w:rsid w:val="00985C6E"/>
    <w:rsid w:val="009867A1"/>
    <w:rsid w:val="00986913"/>
    <w:rsid w:val="00987322"/>
    <w:rsid w:val="00987444"/>
    <w:rsid w:val="0098777F"/>
    <w:rsid w:val="00987B3B"/>
    <w:rsid w:val="00987E8E"/>
    <w:rsid w:val="0099039E"/>
    <w:rsid w:val="00991952"/>
    <w:rsid w:val="00991CFF"/>
    <w:rsid w:val="0099246B"/>
    <w:rsid w:val="00992862"/>
    <w:rsid w:val="0099366C"/>
    <w:rsid w:val="00993828"/>
    <w:rsid w:val="00993FE9"/>
    <w:rsid w:val="009949EA"/>
    <w:rsid w:val="00994A43"/>
    <w:rsid w:val="009950F0"/>
    <w:rsid w:val="0099551D"/>
    <w:rsid w:val="0099563C"/>
    <w:rsid w:val="00995F0A"/>
    <w:rsid w:val="009966B3"/>
    <w:rsid w:val="00996D29"/>
    <w:rsid w:val="00997E5C"/>
    <w:rsid w:val="009A0791"/>
    <w:rsid w:val="009A07D1"/>
    <w:rsid w:val="009A07ED"/>
    <w:rsid w:val="009A08C6"/>
    <w:rsid w:val="009A1043"/>
    <w:rsid w:val="009A15A4"/>
    <w:rsid w:val="009A17CB"/>
    <w:rsid w:val="009A1F6E"/>
    <w:rsid w:val="009A2812"/>
    <w:rsid w:val="009A2EBF"/>
    <w:rsid w:val="009A2F22"/>
    <w:rsid w:val="009A3D67"/>
    <w:rsid w:val="009A40AF"/>
    <w:rsid w:val="009A4A10"/>
    <w:rsid w:val="009A4EBF"/>
    <w:rsid w:val="009A4FB2"/>
    <w:rsid w:val="009A501A"/>
    <w:rsid w:val="009A5633"/>
    <w:rsid w:val="009A5747"/>
    <w:rsid w:val="009A57BE"/>
    <w:rsid w:val="009A5A8A"/>
    <w:rsid w:val="009A64F7"/>
    <w:rsid w:val="009A70CF"/>
    <w:rsid w:val="009A75E3"/>
    <w:rsid w:val="009A790B"/>
    <w:rsid w:val="009B0207"/>
    <w:rsid w:val="009B0313"/>
    <w:rsid w:val="009B0831"/>
    <w:rsid w:val="009B1A80"/>
    <w:rsid w:val="009B1C37"/>
    <w:rsid w:val="009B20FB"/>
    <w:rsid w:val="009B2CCE"/>
    <w:rsid w:val="009B2CD3"/>
    <w:rsid w:val="009B3560"/>
    <w:rsid w:val="009B39DF"/>
    <w:rsid w:val="009B41E2"/>
    <w:rsid w:val="009B4476"/>
    <w:rsid w:val="009B45A3"/>
    <w:rsid w:val="009B5573"/>
    <w:rsid w:val="009B56D2"/>
    <w:rsid w:val="009B6452"/>
    <w:rsid w:val="009B6BA4"/>
    <w:rsid w:val="009B719B"/>
    <w:rsid w:val="009B7A57"/>
    <w:rsid w:val="009B7A7B"/>
    <w:rsid w:val="009C037E"/>
    <w:rsid w:val="009C0D6E"/>
    <w:rsid w:val="009C0F1A"/>
    <w:rsid w:val="009C0F8E"/>
    <w:rsid w:val="009C140A"/>
    <w:rsid w:val="009C1650"/>
    <w:rsid w:val="009C23D1"/>
    <w:rsid w:val="009C26DB"/>
    <w:rsid w:val="009C2E66"/>
    <w:rsid w:val="009C384D"/>
    <w:rsid w:val="009C3A18"/>
    <w:rsid w:val="009C44F5"/>
    <w:rsid w:val="009C5844"/>
    <w:rsid w:val="009C6245"/>
    <w:rsid w:val="009C6378"/>
    <w:rsid w:val="009C6977"/>
    <w:rsid w:val="009C6B43"/>
    <w:rsid w:val="009C783C"/>
    <w:rsid w:val="009D06BB"/>
    <w:rsid w:val="009D0842"/>
    <w:rsid w:val="009D0878"/>
    <w:rsid w:val="009D0A49"/>
    <w:rsid w:val="009D0E85"/>
    <w:rsid w:val="009D1687"/>
    <w:rsid w:val="009D17F6"/>
    <w:rsid w:val="009D191E"/>
    <w:rsid w:val="009D2EEA"/>
    <w:rsid w:val="009D3E49"/>
    <w:rsid w:val="009D3F7D"/>
    <w:rsid w:val="009D4486"/>
    <w:rsid w:val="009D4F73"/>
    <w:rsid w:val="009D50AA"/>
    <w:rsid w:val="009D552E"/>
    <w:rsid w:val="009D68DC"/>
    <w:rsid w:val="009D6954"/>
    <w:rsid w:val="009D6982"/>
    <w:rsid w:val="009D7555"/>
    <w:rsid w:val="009D7A50"/>
    <w:rsid w:val="009D7B49"/>
    <w:rsid w:val="009E0E02"/>
    <w:rsid w:val="009E156E"/>
    <w:rsid w:val="009E1734"/>
    <w:rsid w:val="009E191E"/>
    <w:rsid w:val="009E1BCF"/>
    <w:rsid w:val="009E1D93"/>
    <w:rsid w:val="009E36B9"/>
    <w:rsid w:val="009E3C29"/>
    <w:rsid w:val="009E3DFB"/>
    <w:rsid w:val="009E414A"/>
    <w:rsid w:val="009E43ED"/>
    <w:rsid w:val="009E4767"/>
    <w:rsid w:val="009E53A8"/>
    <w:rsid w:val="009E5A42"/>
    <w:rsid w:val="009E5FC9"/>
    <w:rsid w:val="009E68F5"/>
    <w:rsid w:val="009E6EE1"/>
    <w:rsid w:val="009E6FFB"/>
    <w:rsid w:val="009E7027"/>
    <w:rsid w:val="009E76FB"/>
    <w:rsid w:val="009F0573"/>
    <w:rsid w:val="009F09CD"/>
    <w:rsid w:val="009F0E02"/>
    <w:rsid w:val="009F2141"/>
    <w:rsid w:val="009F28D4"/>
    <w:rsid w:val="009F2EF9"/>
    <w:rsid w:val="009F31DB"/>
    <w:rsid w:val="009F35C1"/>
    <w:rsid w:val="009F35F1"/>
    <w:rsid w:val="009F3717"/>
    <w:rsid w:val="009F3D8A"/>
    <w:rsid w:val="009F410A"/>
    <w:rsid w:val="009F5059"/>
    <w:rsid w:val="009F51EC"/>
    <w:rsid w:val="009F5B54"/>
    <w:rsid w:val="009F67A8"/>
    <w:rsid w:val="009F6EFB"/>
    <w:rsid w:val="009F7657"/>
    <w:rsid w:val="009F7C2A"/>
    <w:rsid w:val="00A004AD"/>
    <w:rsid w:val="00A008DA"/>
    <w:rsid w:val="00A00E4C"/>
    <w:rsid w:val="00A0138B"/>
    <w:rsid w:val="00A01778"/>
    <w:rsid w:val="00A01F8C"/>
    <w:rsid w:val="00A0235D"/>
    <w:rsid w:val="00A026F8"/>
    <w:rsid w:val="00A04A31"/>
    <w:rsid w:val="00A0517F"/>
    <w:rsid w:val="00A051C5"/>
    <w:rsid w:val="00A053EC"/>
    <w:rsid w:val="00A056A4"/>
    <w:rsid w:val="00A073E5"/>
    <w:rsid w:val="00A1058D"/>
    <w:rsid w:val="00A10611"/>
    <w:rsid w:val="00A10901"/>
    <w:rsid w:val="00A10934"/>
    <w:rsid w:val="00A10E20"/>
    <w:rsid w:val="00A10FE3"/>
    <w:rsid w:val="00A112EF"/>
    <w:rsid w:val="00A11335"/>
    <w:rsid w:val="00A114F8"/>
    <w:rsid w:val="00A1152B"/>
    <w:rsid w:val="00A11850"/>
    <w:rsid w:val="00A11DFB"/>
    <w:rsid w:val="00A11FED"/>
    <w:rsid w:val="00A120E7"/>
    <w:rsid w:val="00A12238"/>
    <w:rsid w:val="00A12A69"/>
    <w:rsid w:val="00A12DD1"/>
    <w:rsid w:val="00A149FA"/>
    <w:rsid w:val="00A14C5E"/>
    <w:rsid w:val="00A14F88"/>
    <w:rsid w:val="00A1521E"/>
    <w:rsid w:val="00A15403"/>
    <w:rsid w:val="00A15740"/>
    <w:rsid w:val="00A15B11"/>
    <w:rsid w:val="00A15B21"/>
    <w:rsid w:val="00A15DE2"/>
    <w:rsid w:val="00A15FEC"/>
    <w:rsid w:val="00A16604"/>
    <w:rsid w:val="00A168A5"/>
    <w:rsid w:val="00A16B76"/>
    <w:rsid w:val="00A1713D"/>
    <w:rsid w:val="00A2011E"/>
    <w:rsid w:val="00A203E7"/>
    <w:rsid w:val="00A21587"/>
    <w:rsid w:val="00A215E7"/>
    <w:rsid w:val="00A21F6B"/>
    <w:rsid w:val="00A237F6"/>
    <w:rsid w:val="00A23D5A"/>
    <w:rsid w:val="00A23FCC"/>
    <w:rsid w:val="00A24037"/>
    <w:rsid w:val="00A245E6"/>
    <w:rsid w:val="00A24D2C"/>
    <w:rsid w:val="00A24FBA"/>
    <w:rsid w:val="00A2539A"/>
    <w:rsid w:val="00A25817"/>
    <w:rsid w:val="00A265EA"/>
    <w:rsid w:val="00A26728"/>
    <w:rsid w:val="00A27E42"/>
    <w:rsid w:val="00A30081"/>
    <w:rsid w:val="00A31192"/>
    <w:rsid w:val="00A31500"/>
    <w:rsid w:val="00A31C22"/>
    <w:rsid w:val="00A322A7"/>
    <w:rsid w:val="00A32666"/>
    <w:rsid w:val="00A32941"/>
    <w:rsid w:val="00A339CF"/>
    <w:rsid w:val="00A341AF"/>
    <w:rsid w:val="00A343AE"/>
    <w:rsid w:val="00A34420"/>
    <w:rsid w:val="00A34484"/>
    <w:rsid w:val="00A349EA"/>
    <w:rsid w:val="00A34A06"/>
    <w:rsid w:val="00A34B64"/>
    <w:rsid w:val="00A354EF"/>
    <w:rsid w:val="00A363D0"/>
    <w:rsid w:val="00A36B70"/>
    <w:rsid w:val="00A36E18"/>
    <w:rsid w:val="00A37E93"/>
    <w:rsid w:val="00A40CD2"/>
    <w:rsid w:val="00A41539"/>
    <w:rsid w:val="00A42257"/>
    <w:rsid w:val="00A42925"/>
    <w:rsid w:val="00A44996"/>
    <w:rsid w:val="00A44EF7"/>
    <w:rsid w:val="00A4611A"/>
    <w:rsid w:val="00A463A9"/>
    <w:rsid w:val="00A467C6"/>
    <w:rsid w:val="00A46EAF"/>
    <w:rsid w:val="00A4724D"/>
    <w:rsid w:val="00A475A8"/>
    <w:rsid w:val="00A5012D"/>
    <w:rsid w:val="00A50201"/>
    <w:rsid w:val="00A50815"/>
    <w:rsid w:val="00A512F6"/>
    <w:rsid w:val="00A51A0B"/>
    <w:rsid w:val="00A5271E"/>
    <w:rsid w:val="00A5279F"/>
    <w:rsid w:val="00A52C8A"/>
    <w:rsid w:val="00A52F74"/>
    <w:rsid w:val="00A5332E"/>
    <w:rsid w:val="00A534F5"/>
    <w:rsid w:val="00A5385F"/>
    <w:rsid w:val="00A538E0"/>
    <w:rsid w:val="00A53AD5"/>
    <w:rsid w:val="00A5425D"/>
    <w:rsid w:val="00A54B71"/>
    <w:rsid w:val="00A55526"/>
    <w:rsid w:val="00A55783"/>
    <w:rsid w:val="00A55E21"/>
    <w:rsid w:val="00A56014"/>
    <w:rsid w:val="00A56A24"/>
    <w:rsid w:val="00A573B1"/>
    <w:rsid w:val="00A57632"/>
    <w:rsid w:val="00A57C48"/>
    <w:rsid w:val="00A60272"/>
    <w:rsid w:val="00A605C2"/>
    <w:rsid w:val="00A6061D"/>
    <w:rsid w:val="00A60690"/>
    <w:rsid w:val="00A60959"/>
    <w:rsid w:val="00A60D9D"/>
    <w:rsid w:val="00A60F35"/>
    <w:rsid w:val="00A61474"/>
    <w:rsid w:val="00A614F9"/>
    <w:rsid w:val="00A61B6F"/>
    <w:rsid w:val="00A62112"/>
    <w:rsid w:val="00A6224B"/>
    <w:rsid w:val="00A631EE"/>
    <w:rsid w:val="00A6330A"/>
    <w:rsid w:val="00A633F8"/>
    <w:rsid w:val="00A635A2"/>
    <w:rsid w:val="00A6382A"/>
    <w:rsid w:val="00A63841"/>
    <w:rsid w:val="00A64285"/>
    <w:rsid w:val="00A64451"/>
    <w:rsid w:val="00A6494B"/>
    <w:rsid w:val="00A64F4D"/>
    <w:rsid w:val="00A655CB"/>
    <w:rsid w:val="00A65E88"/>
    <w:rsid w:val="00A65F3C"/>
    <w:rsid w:val="00A66232"/>
    <w:rsid w:val="00A667DA"/>
    <w:rsid w:val="00A668F6"/>
    <w:rsid w:val="00A66A40"/>
    <w:rsid w:val="00A66CA8"/>
    <w:rsid w:val="00A6727D"/>
    <w:rsid w:val="00A677B4"/>
    <w:rsid w:val="00A67954"/>
    <w:rsid w:val="00A67C16"/>
    <w:rsid w:val="00A70405"/>
    <w:rsid w:val="00A7049F"/>
    <w:rsid w:val="00A7081F"/>
    <w:rsid w:val="00A70E6E"/>
    <w:rsid w:val="00A714DB"/>
    <w:rsid w:val="00A71F37"/>
    <w:rsid w:val="00A725A6"/>
    <w:rsid w:val="00A74394"/>
    <w:rsid w:val="00A749DF"/>
    <w:rsid w:val="00A759BF"/>
    <w:rsid w:val="00A75C64"/>
    <w:rsid w:val="00A76212"/>
    <w:rsid w:val="00A765D7"/>
    <w:rsid w:val="00A77BD4"/>
    <w:rsid w:val="00A77DF9"/>
    <w:rsid w:val="00A80A16"/>
    <w:rsid w:val="00A80F99"/>
    <w:rsid w:val="00A81ACB"/>
    <w:rsid w:val="00A82015"/>
    <w:rsid w:val="00A83B7E"/>
    <w:rsid w:val="00A840E4"/>
    <w:rsid w:val="00A84573"/>
    <w:rsid w:val="00A84661"/>
    <w:rsid w:val="00A84A4D"/>
    <w:rsid w:val="00A84A57"/>
    <w:rsid w:val="00A84AC9"/>
    <w:rsid w:val="00A85074"/>
    <w:rsid w:val="00A85099"/>
    <w:rsid w:val="00A857FD"/>
    <w:rsid w:val="00A85837"/>
    <w:rsid w:val="00A86643"/>
    <w:rsid w:val="00A86BC2"/>
    <w:rsid w:val="00A86EB8"/>
    <w:rsid w:val="00A8742C"/>
    <w:rsid w:val="00A87D67"/>
    <w:rsid w:val="00A905B2"/>
    <w:rsid w:val="00A90B53"/>
    <w:rsid w:val="00A90D85"/>
    <w:rsid w:val="00A90D9F"/>
    <w:rsid w:val="00A90EDB"/>
    <w:rsid w:val="00A91170"/>
    <w:rsid w:val="00A91312"/>
    <w:rsid w:val="00A91C8C"/>
    <w:rsid w:val="00A92695"/>
    <w:rsid w:val="00A92A3C"/>
    <w:rsid w:val="00A93DBB"/>
    <w:rsid w:val="00A93F84"/>
    <w:rsid w:val="00A94351"/>
    <w:rsid w:val="00A94813"/>
    <w:rsid w:val="00A94C63"/>
    <w:rsid w:val="00A94EC6"/>
    <w:rsid w:val="00A95CCE"/>
    <w:rsid w:val="00A96A57"/>
    <w:rsid w:val="00A97AA0"/>
    <w:rsid w:val="00AA048C"/>
    <w:rsid w:val="00AA0924"/>
    <w:rsid w:val="00AA14C2"/>
    <w:rsid w:val="00AA1FEC"/>
    <w:rsid w:val="00AA20CE"/>
    <w:rsid w:val="00AA2B3E"/>
    <w:rsid w:val="00AA2BA5"/>
    <w:rsid w:val="00AA2F77"/>
    <w:rsid w:val="00AA305F"/>
    <w:rsid w:val="00AA382E"/>
    <w:rsid w:val="00AA3B62"/>
    <w:rsid w:val="00AA3DDC"/>
    <w:rsid w:val="00AA4551"/>
    <w:rsid w:val="00AA591F"/>
    <w:rsid w:val="00AA67C0"/>
    <w:rsid w:val="00AA6BA2"/>
    <w:rsid w:val="00AA6BF3"/>
    <w:rsid w:val="00AA6C02"/>
    <w:rsid w:val="00AA6F28"/>
    <w:rsid w:val="00AA748C"/>
    <w:rsid w:val="00AA7BC4"/>
    <w:rsid w:val="00AB0236"/>
    <w:rsid w:val="00AB03D8"/>
    <w:rsid w:val="00AB0595"/>
    <w:rsid w:val="00AB077F"/>
    <w:rsid w:val="00AB0850"/>
    <w:rsid w:val="00AB26C1"/>
    <w:rsid w:val="00AB2BC2"/>
    <w:rsid w:val="00AB326D"/>
    <w:rsid w:val="00AB3980"/>
    <w:rsid w:val="00AB464B"/>
    <w:rsid w:val="00AB499C"/>
    <w:rsid w:val="00AB51EB"/>
    <w:rsid w:val="00AB5A56"/>
    <w:rsid w:val="00AB6E14"/>
    <w:rsid w:val="00AB7216"/>
    <w:rsid w:val="00AB7281"/>
    <w:rsid w:val="00AB7AAC"/>
    <w:rsid w:val="00AC025D"/>
    <w:rsid w:val="00AC0C6B"/>
    <w:rsid w:val="00AC0D00"/>
    <w:rsid w:val="00AC1336"/>
    <w:rsid w:val="00AC1A23"/>
    <w:rsid w:val="00AC1CB2"/>
    <w:rsid w:val="00AC244F"/>
    <w:rsid w:val="00AC259F"/>
    <w:rsid w:val="00AC342D"/>
    <w:rsid w:val="00AC3B65"/>
    <w:rsid w:val="00AC3BA0"/>
    <w:rsid w:val="00AC3CCD"/>
    <w:rsid w:val="00AC3EF3"/>
    <w:rsid w:val="00AC41E3"/>
    <w:rsid w:val="00AC41F4"/>
    <w:rsid w:val="00AC433E"/>
    <w:rsid w:val="00AC4BA9"/>
    <w:rsid w:val="00AC50CF"/>
    <w:rsid w:val="00AC52F5"/>
    <w:rsid w:val="00AC568A"/>
    <w:rsid w:val="00AC5F8C"/>
    <w:rsid w:val="00AC7315"/>
    <w:rsid w:val="00AC7859"/>
    <w:rsid w:val="00AC792F"/>
    <w:rsid w:val="00AD1580"/>
    <w:rsid w:val="00AD172B"/>
    <w:rsid w:val="00AD194A"/>
    <w:rsid w:val="00AD1CE6"/>
    <w:rsid w:val="00AD1F19"/>
    <w:rsid w:val="00AD295C"/>
    <w:rsid w:val="00AD29EA"/>
    <w:rsid w:val="00AD36C7"/>
    <w:rsid w:val="00AD442E"/>
    <w:rsid w:val="00AD444A"/>
    <w:rsid w:val="00AD4520"/>
    <w:rsid w:val="00AD5571"/>
    <w:rsid w:val="00AD6B72"/>
    <w:rsid w:val="00AD6D47"/>
    <w:rsid w:val="00AD782A"/>
    <w:rsid w:val="00AD7A65"/>
    <w:rsid w:val="00AD7EE0"/>
    <w:rsid w:val="00AE02F1"/>
    <w:rsid w:val="00AE0386"/>
    <w:rsid w:val="00AE03C7"/>
    <w:rsid w:val="00AE0E5C"/>
    <w:rsid w:val="00AE1075"/>
    <w:rsid w:val="00AE130E"/>
    <w:rsid w:val="00AE195F"/>
    <w:rsid w:val="00AE24DD"/>
    <w:rsid w:val="00AE2CD2"/>
    <w:rsid w:val="00AE2F18"/>
    <w:rsid w:val="00AE2F38"/>
    <w:rsid w:val="00AE30B0"/>
    <w:rsid w:val="00AE34E3"/>
    <w:rsid w:val="00AE3716"/>
    <w:rsid w:val="00AE3C6A"/>
    <w:rsid w:val="00AE3FDD"/>
    <w:rsid w:val="00AE461E"/>
    <w:rsid w:val="00AE5F55"/>
    <w:rsid w:val="00AE636E"/>
    <w:rsid w:val="00AE660A"/>
    <w:rsid w:val="00AE6624"/>
    <w:rsid w:val="00AE74C5"/>
    <w:rsid w:val="00AE764B"/>
    <w:rsid w:val="00AE7EEC"/>
    <w:rsid w:val="00AF05E2"/>
    <w:rsid w:val="00AF0D1A"/>
    <w:rsid w:val="00AF1138"/>
    <w:rsid w:val="00AF189F"/>
    <w:rsid w:val="00AF19C5"/>
    <w:rsid w:val="00AF1CEB"/>
    <w:rsid w:val="00AF1E47"/>
    <w:rsid w:val="00AF1FA9"/>
    <w:rsid w:val="00AF2D4C"/>
    <w:rsid w:val="00AF3FD5"/>
    <w:rsid w:val="00AF4A41"/>
    <w:rsid w:val="00AF5483"/>
    <w:rsid w:val="00AF560E"/>
    <w:rsid w:val="00AF5633"/>
    <w:rsid w:val="00AF5E34"/>
    <w:rsid w:val="00AF5FFB"/>
    <w:rsid w:val="00AF6EC6"/>
    <w:rsid w:val="00AF6F4D"/>
    <w:rsid w:val="00AF72AC"/>
    <w:rsid w:val="00AF7A65"/>
    <w:rsid w:val="00B0038E"/>
    <w:rsid w:val="00B00996"/>
    <w:rsid w:val="00B01113"/>
    <w:rsid w:val="00B011AE"/>
    <w:rsid w:val="00B01CE5"/>
    <w:rsid w:val="00B02453"/>
    <w:rsid w:val="00B02547"/>
    <w:rsid w:val="00B025BE"/>
    <w:rsid w:val="00B03399"/>
    <w:rsid w:val="00B035B1"/>
    <w:rsid w:val="00B038F6"/>
    <w:rsid w:val="00B03F64"/>
    <w:rsid w:val="00B040EB"/>
    <w:rsid w:val="00B04497"/>
    <w:rsid w:val="00B04D28"/>
    <w:rsid w:val="00B04F10"/>
    <w:rsid w:val="00B0520A"/>
    <w:rsid w:val="00B0547A"/>
    <w:rsid w:val="00B05E4B"/>
    <w:rsid w:val="00B063FA"/>
    <w:rsid w:val="00B06DC6"/>
    <w:rsid w:val="00B07984"/>
    <w:rsid w:val="00B0798D"/>
    <w:rsid w:val="00B07D8C"/>
    <w:rsid w:val="00B1056D"/>
    <w:rsid w:val="00B10697"/>
    <w:rsid w:val="00B10AA4"/>
    <w:rsid w:val="00B10F35"/>
    <w:rsid w:val="00B11817"/>
    <w:rsid w:val="00B11BE6"/>
    <w:rsid w:val="00B11D20"/>
    <w:rsid w:val="00B11EC6"/>
    <w:rsid w:val="00B1252C"/>
    <w:rsid w:val="00B134D6"/>
    <w:rsid w:val="00B13ACF"/>
    <w:rsid w:val="00B15168"/>
    <w:rsid w:val="00B162CE"/>
    <w:rsid w:val="00B166FE"/>
    <w:rsid w:val="00B16D3B"/>
    <w:rsid w:val="00B172BD"/>
    <w:rsid w:val="00B17464"/>
    <w:rsid w:val="00B20103"/>
    <w:rsid w:val="00B211AC"/>
    <w:rsid w:val="00B21755"/>
    <w:rsid w:val="00B21778"/>
    <w:rsid w:val="00B21FB2"/>
    <w:rsid w:val="00B22BC9"/>
    <w:rsid w:val="00B22F63"/>
    <w:rsid w:val="00B23AA3"/>
    <w:rsid w:val="00B23BAA"/>
    <w:rsid w:val="00B2450B"/>
    <w:rsid w:val="00B24F1E"/>
    <w:rsid w:val="00B254AE"/>
    <w:rsid w:val="00B255F4"/>
    <w:rsid w:val="00B25C5E"/>
    <w:rsid w:val="00B261A0"/>
    <w:rsid w:val="00B261C1"/>
    <w:rsid w:val="00B26835"/>
    <w:rsid w:val="00B26C9D"/>
    <w:rsid w:val="00B274A5"/>
    <w:rsid w:val="00B301D3"/>
    <w:rsid w:val="00B30824"/>
    <w:rsid w:val="00B3088A"/>
    <w:rsid w:val="00B31115"/>
    <w:rsid w:val="00B313AA"/>
    <w:rsid w:val="00B31D13"/>
    <w:rsid w:val="00B3292B"/>
    <w:rsid w:val="00B3329F"/>
    <w:rsid w:val="00B33472"/>
    <w:rsid w:val="00B33F6D"/>
    <w:rsid w:val="00B34148"/>
    <w:rsid w:val="00B341EB"/>
    <w:rsid w:val="00B347C3"/>
    <w:rsid w:val="00B347D4"/>
    <w:rsid w:val="00B34CC3"/>
    <w:rsid w:val="00B34D81"/>
    <w:rsid w:val="00B357EE"/>
    <w:rsid w:val="00B35C4E"/>
    <w:rsid w:val="00B365D1"/>
    <w:rsid w:val="00B37634"/>
    <w:rsid w:val="00B37873"/>
    <w:rsid w:val="00B37F8D"/>
    <w:rsid w:val="00B40455"/>
    <w:rsid w:val="00B4109C"/>
    <w:rsid w:val="00B41BFE"/>
    <w:rsid w:val="00B42120"/>
    <w:rsid w:val="00B4250F"/>
    <w:rsid w:val="00B42B32"/>
    <w:rsid w:val="00B43910"/>
    <w:rsid w:val="00B43A86"/>
    <w:rsid w:val="00B44E7D"/>
    <w:rsid w:val="00B4544A"/>
    <w:rsid w:val="00B454C0"/>
    <w:rsid w:val="00B455B3"/>
    <w:rsid w:val="00B4569D"/>
    <w:rsid w:val="00B4573F"/>
    <w:rsid w:val="00B46104"/>
    <w:rsid w:val="00B4660F"/>
    <w:rsid w:val="00B46E7A"/>
    <w:rsid w:val="00B4748A"/>
    <w:rsid w:val="00B476C9"/>
    <w:rsid w:val="00B47850"/>
    <w:rsid w:val="00B47AF6"/>
    <w:rsid w:val="00B47D93"/>
    <w:rsid w:val="00B507E9"/>
    <w:rsid w:val="00B51320"/>
    <w:rsid w:val="00B51D65"/>
    <w:rsid w:val="00B51F54"/>
    <w:rsid w:val="00B52B96"/>
    <w:rsid w:val="00B53073"/>
    <w:rsid w:val="00B5357E"/>
    <w:rsid w:val="00B53749"/>
    <w:rsid w:val="00B53B97"/>
    <w:rsid w:val="00B544F3"/>
    <w:rsid w:val="00B54FB9"/>
    <w:rsid w:val="00B5579E"/>
    <w:rsid w:val="00B55E12"/>
    <w:rsid w:val="00B56054"/>
    <w:rsid w:val="00B564DC"/>
    <w:rsid w:val="00B60CF3"/>
    <w:rsid w:val="00B61140"/>
    <w:rsid w:val="00B614C5"/>
    <w:rsid w:val="00B62453"/>
    <w:rsid w:val="00B63752"/>
    <w:rsid w:val="00B63A46"/>
    <w:rsid w:val="00B63DE4"/>
    <w:rsid w:val="00B6472F"/>
    <w:rsid w:val="00B64A3D"/>
    <w:rsid w:val="00B64B47"/>
    <w:rsid w:val="00B64C7C"/>
    <w:rsid w:val="00B650A0"/>
    <w:rsid w:val="00B65132"/>
    <w:rsid w:val="00B651A4"/>
    <w:rsid w:val="00B659D1"/>
    <w:rsid w:val="00B65ACC"/>
    <w:rsid w:val="00B663EA"/>
    <w:rsid w:val="00B6662F"/>
    <w:rsid w:val="00B66D12"/>
    <w:rsid w:val="00B70ED3"/>
    <w:rsid w:val="00B712A0"/>
    <w:rsid w:val="00B717F6"/>
    <w:rsid w:val="00B727BB"/>
    <w:rsid w:val="00B72AB0"/>
    <w:rsid w:val="00B72DE2"/>
    <w:rsid w:val="00B73013"/>
    <w:rsid w:val="00B73164"/>
    <w:rsid w:val="00B74322"/>
    <w:rsid w:val="00B74405"/>
    <w:rsid w:val="00B74AEC"/>
    <w:rsid w:val="00B750B7"/>
    <w:rsid w:val="00B754EF"/>
    <w:rsid w:val="00B75A98"/>
    <w:rsid w:val="00B75BEF"/>
    <w:rsid w:val="00B76909"/>
    <w:rsid w:val="00B7707D"/>
    <w:rsid w:val="00B77C4E"/>
    <w:rsid w:val="00B77CC1"/>
    <w:rsid w:val="00B77F0B"/>
    <w:rsid w:val="00B80182"/>
    <w:rsid w:val="00B80410"/>
    <w:rsid w:val="00B814BB"/>
    <w:rsid w:val="00B81E41"/>
    <w:rsid w:val="00B822F9"/>
    <w:rsid w:val="00B82554"/>
    <w:rsid w:val="00B826C1"/>
    <w:rsid w:val="00B82917"/>
    <w:rsid w:val="00B829D8"/>
    <w:rsid w:val="00B830DC"/>
    <w:rsid w:val="00B8318E"/>
    <w:rsid w:val="00B8380D"/>
    <w:rsid w:val="00B84734"/>
    <w:rsid w:val="00B84D68"/>
    <w:rsid w:val="00B85144"/>
    <w:rsid w:val="00B85F66"/>
    <w:rsid w:val="00B8633C"/>
    <w:rsid w:val="00B86945"/>
    <w:rsid w:val="00B86E18"/>
    <w:rsid w:val="00B870A4"/>
    <w:rsid w:val="00B87D47"/>
    <w:rsid w:val="00B90537"/>
    <w:rsid w:val="00B90753"/>
    <w:rsid w:val="00B92345"/>
    <w:rsid w:val="00B92725"/>
    <w:rsid w:val="00B92B92"/>
    <w:rsid w:val="00B93248"/>
    <w:rsid w:val="00B9327A"/>
    <w:rsid w:val="00B934E8"/>
    <w:rsid w:val="00B93D37"/>
    <w:rsid w:val="00B93EE2"/>
    <w:rsid w:val="00B941F1"/>
    <w:rsid w:val="00B94911"/>
    <w:rsid w:val="00B94A98"/>
    <w:rsid w:val="00B94C0C"/>
    <w:rsid w:val="00B9536E"/>
    <w:rsid w:val="00B95CD6"/>
    <w:rsid w:val="00B96960"/>
    <w:rsid w:val="00B97773"/>
    <w:rsid w:val="00B97CF6"/>
    <w:rsid w:val="00BA03D3"/>
    <w:rsid w:val="00BA03F9"/>
    <w:rsid w:val="00BA225C"/>
    <w:rsid w:val="00BA270B"/>
    <w:rsid w:val="00BA2F1C"/>
    <w:rsid w:val="00BA42EF"/>
    <w:rsid w:val="00BA448C"/>
    <w:rsid w:val="00BA5100"/>
    <w:rsid w:val="00BA5AC5"/>
    <w:rsid w:val="00BA6335"/>
    <w:rsid w:val="00BA6D74"/>
    <w:rsid w:val="00BA7093"/>
    <w:rsid w:val="00BA7188"/>
    <w:rsid w:val="00BA73C7"/>
    <w:rsid w:val="00BA7B13"/>
    <w:rsid w:val="00BA7C5F"/>
    <w:rsid w:val="00BB001F"/>
    <w:rsid w:val="00BB02A6"/>
    <w:rsid w:val="00BB04FD"/>
    <w:rsid w:val="00BB0D29"/>
    <w:rsid w:val="00BB1FC4"/>
    <w:rsid w:val="00BB200B"/>
    <w:rsid w:val="00BB2427"/>
    <w:rsid w:val="00BB27CE"/>
    <w:rsid w:val="00BB2811"/>
    <w:rsid w:val="00BB2BFA"/>
    <w:rsid w:val="00BB2F76"/>
    <w:rsid w:val="00BB36E5"/>
    <w:rsid w:val="00BB45BF"/>
    <w:rsid w:val="00BB4F99"/>
    <w:rsid w:val="00BB55EA"/>
    <w:rsid w:val="00BB56D4"/>
    <w:rsid w:val="00BB57EB"/>
    <w:rsid w:val="00BB5825"/>
    <w:rsid w:val="00BB59FE"/>
    <w:rsid w:val="00BB59FF"/>
    <w:rsid w:val="00BB5B32"/>
    <w:rsid w:val="00BB5C99"/>
    <w:rsid w:val="00BB5E28"/>
    <w:rsid w:val="00BB5F4C"/>
    <w:rsid w:val="00BB62E2"/>
    <w:rsid w:val="00BB734F"/>
    <w:rsid w:val="00BB74EE"/>
    <w:rsid w:val="00BB7886"/>
    <w:rsid w:val="00BB78AE"/>
    <w:rsid w:val="00BC0176"/>
    <w:rsid w:val="00BC04CF"/>
    <w:rsid w:val="00BC073D"/>
    <w:rsid w:val="00BC0999"/>
    <w:rsid w:val="00BC0EF7"/>
    <w:rsid w:val="00BC1486"/>
    <w:rsid w:val="00BC1791"/>
    <w:rsid w:val="00BC1827"/>
    <w:rsid w:val="00BC183B"/>
    <w:rsid w:val="00BC2461"/>
    <w:rsid w:val="00BC2E7D"/>
    <w:rsid w:val="00BC3E14"/>
    <w:rsid w:val="00BC4A88"/>
    <w:rsid w:val="00BC4EAB"/>
    <w:rsid w:val="00BC4FCC"/>
    <w:rsid w:val="00BC55FE"/>
    <w:rsid w:val="00BC5EFB"/>
    <w:rsid w:val="00BC5FBE"/>
    <w:rsid w:val="00BC60D3"/>
    <w:rsid w:val="00BC6B29"/>
    <w:rsid w:val="00BC6DFC"/>
    <w:rsid w:val="00BC74E3"/>
    <w:rsid w:val="00BC7957"/>
    <w:rsid w:val="00BD0254"/>
    <w:rsid w:val="00BD0295"/>
    <w:rsid w:val="00BD0866"/>
    <w:rsid w:val="00BD0872"/>
    <w:rsid w:val="00BD0B03"/>
    <w:rsid w:val="00BD0E11"/>
    <w:rsid w:val="00BD188B"/>
    <w:rsid w:val="00BD3D6C"/>
    <w:rsid w:val="00BD3F48"/>
    <w:rsid w:val="00BD4682"/>
    <w:rsid w:val="00BD4DCE"/>
    <w:rsid w:val="00BD53C2"/>
    <w:rsid w:val="00BD5431"/>
    <w:rsid w:val="00BD56C1"/>
    <w:rsid w:val="00BD56D2"/>
    <w:rsid w:val="00BD56D4"/>
    <w:rsid w:val="00BD631D"/>
    <w:rsid w:val="00BD70FE"/>
    <w:rsid w:val="00BD7CC6"/>
    <w:rsid w:val="00BD7D26"/>
    <w:rsid w:val="00BE006A"/>
    <w:rsid w:val="00BE0E6D"/>
    <w:rsid w:val="00BE16EA"/>
    <w:rsid w:val="00BE1C98"/>
    <w:rsid w:val="00BE1F6A"/>
    <w:rsid w:val="00BE22CC"/>
    <w:rsid w:val="00BE305B"/>
    <w:rsid w:val="00BE37D2"/>
    <w:rsid w:val="00BE4046"/>
    <w:rsid w:val="00BE4467"/>
    <w:rsid w:val="00BE48C4"/>
    <w:rsid w:val="00BE5810"/>
    <w:rsid w:val="00BE5C4B"/>
    <w:rsid w:val="00BE5D04"/>
    <w:rsid w:val="00BE5D1A"/>
    <w:rsid w:val="00BE61C2"/>
    <w:rsid w:val="00BE6D1F"/>
    <w:rsid w:val="00BE7499"/>
    <w:rsid w:val="00BE77E4"/>
    <w:rsid w:val="00BE7EAA"/>
    <w:rsid w:val="00BE7F81"/>
    <w:rsid w:val="00BF0384"/>
    <w:rsid w:val="00BF0409"/>
    <w:rsid w:val="00BF08BA"/>
    <w:rsid w:val="00BF0922"/>
    <w:rsid w:val="00BF0E6C"/>
    <w:rsid w:val="00BF1100"/>
    <w:rsid w:val="00BF252F"/>
    <w:rsid w:val="00BF28B4"/>
    <w:rsid w:val="00BF2BBF"/>
    <w:rsid w:val="00BF3032"/>
    <w:rsid w:val="00BF3ADA"/>
    <w:rsid w:val="00BF3CEF"/>
    <w:rsid w:val="00BF4649"/>
    <w:rsid w:val="00BF49D3"/>
    <w:rsid w:val="00BF5411"/>
    <w:rsid w:val="00BF553B"/>
    <w:rsid w:val="00BF5745"/>
    <w:rsid w:val="00BF5E17"/>
    <w:rsid w:val="00BF665B"/>
    <w:rsid w:val="00BF71F3"/>
    <w:rsid w:val="00BF77B9"/>
    <w:rsid w:val="00C00354"/>
    <w:rsid w:val="00C00773"/>
    <w:rsid w:val="00C0081C"/>
    <w:rsid w:val="00C00DBE"/>
    <w:rsid w:val="00C00DEB"/>
    <w:rsid w:val="00C010AC"/>
    <w:rsid w:val="00C01D11"/>
    <w:rsid w:val="00C024F0"/>
    <w:rsid w:val="00C028A4"/>
    <w:rsid w:val="00C03A0A"/>
    <w:rsid w:val="00C03B07"/>
    <w:rsid w:val="00C03B3E"/>
    <w:rsid w:val="00C043C4"/>
    <w:rsid w:val="00C04E40"/>
    <w:rsid w:val="00C050E7"/>
    <w:rsid w:val="00C05D5B"/>
    <w:rsid w:val="00C07BF6"/>
    <w:rsid w:val="00C10061"/>
    <w:rsid w:val="00C1029C"/>
    <w:rsid w:val="00C10508"/>
    <w:rsid w:val="00C1061A"/>
    <w:rsid w:val="00C10629"/>
    <w:rsid w:val="00C1138B"/>
    <w:rsid w:val="00C113AC"/>
    <w:rsid w:val="00C1142B"/>
    <w:rsid w:val="00C117AB"/>
    <w:rsid w:val="00C11B70"/>
    <w:rsid w:val="00C12086"/>
    <w:rsid w:val="00C123C0"/>
    <w:rsid w:val="00C126DD"/>
    <w:rsid w:val="00C12C36"/>
    <w:rsid w:val="00C13774"/>
    <w:rsid w:val="00C13EEB"/>
    <w:rsid w:val="00C1404E"/>
    <w:rsid w:val="00C1420C"/>
    <w:rsid w:val="00C146A2"/>
    <w:rsid w:val="00C14747"/>
    <w:rsid w:val="00C14833"/>
    <w:rsid w:val="00C1580E"/>
    <w:rsid w:val="00C1682C"/>
    <w:rsid w:val="00C169C6"/>
    <w:rsid w:val="00C16A15"/>
    <w:rsid w:val="00C16BBB"/>
    <w:rsid w:val="00C179F8"/>
    <w:rsid w:val="00C20825"/>
    <w:rsid w:val="00C20B0E"/>
    <w:rsid w:val="00C219C6"/>
    <w:rsid w:val="00C22970"/>
    <w:rsid w:val="00C23D38"/>
    <w:rsid w:val="00C246A7"/>
    <w:rsid w:val="00C2498D"/>
    <w:rsid w:val="00C25E6B"/>
    <w:rsid w:val="00C262B4"/>
    <w:rsid w:val="00C2693A"/>
    <w:rsid w:val="00C26A9C"/>
    <w:rsid w:val="00C27381"/>
    <w:rsid w:val="00C302F5"/>
    <w:rsid w:val="00C303EA"/>
    <w:rsid w:val="00C308FC"/>
    <w:rsid w:val="00C31DD8"/>
    <w:rsid w:val="00C33353"/>
    <w:rsid w:val="00C33845"/>
    <w:rsid w:val="00C33D31"/>
    <w:rsid w:val="00C34E97"/>
    <w:rsid w:val="00C358FD"/>
    <w:rsid w:val="00C35924"/>
    <w:rsid w:val="00C35A71"/>
    <w:rsid w:val="00C35F4A"/>
    <w:rsid w:val="00C36A05"/>
    <w:rsid w:val="00C36A98"/>
    <w:rsid w:val="00C371E5"/>
    <w:rsid w:val="00C40B0D"/>
    <w:rsid w:val="00C42B02"/>
    <w:rsid w:val="00C43052"/>
    <w:rsid w:val="00C437D6"/>
    <w:rsid w:val="00C43A50"/>
    <w:rsid w:val="00C43C47"/>
    <w:rsid w:val="00C44184"/>
    <w:rsid w:val="00C44863"/>
    <w:rsid w:val="00C45122"/>
    <w:rsid w:val="00C45E71"/>
    <w:rsid w:val="00C46B9A"/>
    <w:rsid w:val="00C46C80"/>
    <w:rsid w:val="00C46D5B"/>
    <w:rsid w:val="00C47182"/>
    <w:rsid w:val="00C47244"/>
    <w:rsid w:val="00C479E8"/>
    <w:rsid w:val="00C47F83"/>
    <w:rsid w:val="00C47FF5"/>
    <w:rsid w:val="00C50423"/>
    <w:rsid w:val="00C518C0"/>
    <w:rsid w:val="00C5288D"/>
    <w:rsid w:val="00C53C7F"/>
    <w:rsid w:val="00C53F2B"/>
    <w:rsid w:val="00C544F8"/>
    <w:rsid w:val="00C55ABE"/>
    <w:rsid w:val="00C560F8"/>
    <w:rsid w:val="00C56A42"/>
    <w:rsid w:val="00C56AA9"/>
    <w:rsid w:val="00C572CF"/>
    <w:rsid w:val="00C5763D"/>
    <w:rsid w:val="00C5795F"/>
    <w:rsid w:val="00C57AA3"/>
    <w:rsid w:val="00C57EF9"/>
    <w:rsid w:val="00C604A6"/>
    <w:rsid w:val="00C610F0"/>
    <w:rsid w:val="00C61825"/>
    <w:rsid w:val="00C6205D"/>
    <w:rsid w:val="00C620F3"/>
    <w:rsid w:val="00C6283A"/>
    <w:rsid w:val="00C636AF"/>
    <w:rsid w:val="00C6398F"/>
    <w:rsid w:val="00C63D0E"/>
    <w:rsid w:val="00C6463B"/>
    <w:rsid w:val="00C6489A"/>
    <w:rsid w:val="00C66169"/>
    <w:rsid w:val="00C66C0C"/>
    <w:rsid w:val="00C66CD0"/>
    <w:rsid w:val="00C6780D"/>
    <w:rsid w:val="00C678CE"/>
    <w:rsid w:val="00C70BEB"/>
    <w:rsid w:val="00C71763"/>
    <w:rsid w:val="00C718FF"/>
    <w:rsid w:val="00C71ED4"/>
    <w:rsid w:val="00C727BD"/>
    <w:rsid w:val="00C72E92"/>
    <w:rsid w:val="00C732E2"/>
    <w:rsid w:val="00C734AB"/>
    <w:rsid w:val="00C74423"/>
    <w:rsid w:val="00C7474C"/>
    <w:rsid w:val="00C7478B"/>
    <w:rsid w:val="00C74AFB"/>
    <w:rsid w:val="00C75312"/>
    <w:rsid w:val="00C756E3"/>
    <w:rsid w:val="00C75C5D"/>
    <w:rsid w:val="00C77830"/>
    <w:rsid w:val="00C77B1A"/>
    <w:rsid w:val="00C77C7D"/>
    <w:rsid w:val="00C80086"/>
    <w:rsid w:val="00C8038C"/>
    <w:rsid w:val="00C80FB8"/>
    <w:rsid w:val="00C81E15"/>
    <w:rsid w:val="00C821DE"/>
    <w:rsid w:val="00C82B5A"/>
    <w:rsid w:val="00C82D6E"/>
    <w:rsid w:val="00C83054"/>
    <w:rsid w:val="00C840F5"/>
    <w:rsid w:val="00C84896"/>
    <w:rsid w:val="00C8623C"/>
    <w:rsid w:val="00C863B0"/>
    <w:rsid w:val="00C86AE6"/>
    <w:rsid w:val="00C87793"/>
    <w:rsid w:val="00C87F4A"/>
    <w:rsid w:val="00C909A1"/>
    <w:rsid w:val="00C910B9"/>
    <w:rsid w:val="00C91CAA"/>
    <w:rsid w:val="00C923F1"/>
    <w:rsid w:val="00C92961"/>
    <w:rsid w:val="00C93891"/>
    <w:rsid w:val="00C93AB0"/>
    <w:rsid w:val="00C942A9"/>
    <w:rsid w:val="00C942E9"/>
    <w:rsid w:val="00C94D88"/>
    <w:rsid w:val="00C94F08"/>
    <w:rsid w:val="00C9508B"/>
    <w:rsid w:val="00C95EB2"/>
    <w:rsid w:val="00C95F04"/>
    <w:rsid w:val="00C965F7"/>
    <w:rsid w:val="00C976CC"/>
    <w:rsid w:val="00C978E2"/>
    <w:rsid w:val="00C97BF7"/>
    <w:rsid w:val="00CA0375"/>
    <w:rsid w:val="00CA0FC5"/>
    <w:rsid w:val="00CA2474"/>
    <w:rsid w:val="00CA2BD6"/>
    <w:rsid w:val="00CA32F1"/>
    <w:rsid w:val="00CA348D"/>
    <w:rsid w:val="00CA361F"/>
    <w:rsid w:val="00CA429F"/>
    <w:rsid w:val="00CA4ACB"/>
    <w:rsid w:val="00CA4D20"/>
    <w:rsid w:val="00CA51D6"/>
    <w:rsid w:val="00CA65C0"/>
    <w:rsid w:val="00CA6A75"/>
    <w:rsid w:val="00CA6BFB"/>
    <w:rsid w:val="00CA7050"/>
    <w:rsid w:val="00CA77BB"/>
    <w:rsid w:val="00CA7ECA"/>
    <w:rsid w:val="00CB0B06"/>
    <w:rsid w:val="00CB0B3B"/>
    <w:rsid w:val="00CB0BF5"/>
    <w:rsid w:val="00CB0D08"/>
    <w:rsid w:val="00CB1023"/>
    <w:rsid w:val="00CB1901"/>
    <w:rsid w:val="00CB1ED1"/>
    <w:rsid w:val="00CB2145"/>
    <w:rsid w:val="00CB2780"/>
    <w:rsid w:val="00CB36AF"/>
    <w:rsid w:val="00CB3BF2"/>
    <w:rsid w:val="00CB3C83"/>
    <w:rsid w:val="00CB4DBF"/>
    <w:rsid w:val="00CB536F"/>
    <w:rsid w:val="00CB547B"/>
    <w:rsid w:val="00CB5536"/>
    <w:rsid w:val="00CB616F"/>
    <w:rsid w:val="00CB768B"/>
    <w:rsid w:val="00CB7B06"/>
    <w:rsid w:val="00CB7EC8"/>
    <w:rsid w:val="00CC04BA"/>
    <w:rsid w:val="00CC04FF"/>
    <w:rsid w:val="00CC0669"/>
    <w:rsid w:val="00CC0DB5"/>
    <w:rsid w:val="00CC1AF4"/>
    <w:rsid w:val="00CC1F86"/>
    <w:rsid w:val="00CC21C2"/>
    <w:rsid w:val="00CC457A"/>
    <w:rsid w:val="00CC491F"/>
    <w:rsid w:val="00CC4A01"/>
    <w:rsid w:val="00CC5F42"/>
    <w:rsid w:val="00CC678E"/>
    <w:rsid w:val="00CC6982"/>
    <w:rsid w:val="00CC76CE"/>
    <w:rsid w:val="00CC77CA"/>
    <w:rsid w:val="00CC7EDD"/>
    <w:rsid w:val="00CD0423"/>
    <w:rsid w:val="00CD0683"/>
    <w:rsid w:val="00CD0837"/>
    <w:rsid w:val="00CD11B5"/>
    <w:rsid w:val="00CD389A"/>
    <w:rsid w:val="00CD3A41"/>
    <w:rsid w:val="00CD3B40"/>
    <w:rsid w:val="00CD3F8B"/>
    <w:rsid w:val="00CD4CB3"/>
    <w:rsid w:val="00CD535B"/>
    <w:rsid w:val="00CD6CAA"/>
    <w:rsid w:val="00CD7AC4"/>
    <w:rsid w:val="00CE004F"/>
    <w:rsid w:val="00CE00BC"/>
    <w:rsid w:val="00CE0195"/>
    <w:rsid w:val="00CE0361"/>
    <w:rsid w:val="00CE0F9F"/>
    <w:rsid w:val="00CE0FD9"/>
    <w:rsid w:val="00CE147D"/>
    <w:rsid w:val="00CE1A26"/>
    <w:rsid w:val="00CE2316"/>
    <w:rsid w:val="00CE3538"/>
    <w:rsid w:val="00CE3A6D"/>
    <w:rsid w:val="00CE421A"/>
    <w:rsid w:val="00CE4A10"/>
    <w:rsid w:val="00CE606B"/>
    <w:rsid w:val="00CE6092"/>
    <w:rsid w:val="00CE71A4"/>
    <w:rsid w:val="00CE74F6"/>
    <w:rsid w:val="00CE7638"/>
    <w:rsid w:val="00CE79A0"/>
    <w:rsid w:val="00CF0039"/>
    <w:rsid w:val="00CF0704"/>
    <w:rsid w:val="00CF12FA"/>
    <w:rsid w:val="00CF1478"/>
    <w:rsid w:val="00CF1722"/>
    <w:rsid w:val="00CF1C62"/>
    <w:rsid w:val="00CF216E"/>
    <w:rsid w:val="00CF2977"/>
    <w:rsid w:val="00CF4004"/>
    <w:rsid w:val="00CF414D"/>
    <w:rsid w:val="00CF5CA2"/>
    <w:rsid w:val="00CF6392"/>
    <w:rsid w:val="00CF66A4"/>
    <w:rsid w:val="00CF6746"/>
    <w:rsid w:val="00CF74FF"/>
    <w:rsid w:val="00CF76F1"/>
    <w:rsid w:val="00CF7A22"/>
    <w:rsid w:val="00D00A3E"/>
    <w:rsid w:val="00D00B54"/>
    <w:rsid w:val="00D01A5F"/>
    <w:rsid w:val="00D02270"/>
    <w:rsid w:val="00D02BDA"/>
    <w:rsid w:val="00D0307A"/>
    <w:rsid w:val="00D03F62"/>
    <w:rsid w:val="00D043AD"/>
    <w:rsid w:val="00D05C7F"/>
    <w:rsid w:val="00D05CC8"/>
    <w:rsid w:val="00D05D23"/>
    <w:rsid w:val="00D0620C"/>
    <w:rsid w:val="00D06881"/>
    <w:rsid w:val="00D06968"/>
    <w:rsid w:val="00D06C2B"/>
    <w:rsid w:val="00D11E9F"/>
    <w:rsid w:val="00D12196"/>
    <w:rsid w:val="00D12C14"/>
    <w:rsid w:val="00D14527"/>
    <w:rsid w:val="00D146E6"/>
    <w:rsid w:val="00D14752"/>
    <w:rsid w:val="00D15460"/>
    <w:rsid w:val="00D15723"/>
    <w:rsid w:val="00D15A71"/>
    <w:rsid w:val="00D1706C"/>
    <w:rsid w:val="00D17575"/>
    <w:rsid w:val="00D17E33"/>
    <w:rsid w:val="00D17F18"/>
    <w:rsid w:val="00D20127"/>
    <w:rsid w:val="00D208BB"/>
    <w:rsid w:val="00D20ACF"/>
    <w:rsid w:val="00D210A7"/>
    <w:rsid w:val="00D2157B"/>
    <w:rsid w:val="00D2165E"/>
    <w:rsid w:val="00D21CEB"/>
    <w:rsid w:val="00D22E2E"/>
    <w:rsid w:val="00D2354F"/>
    <w:rsid w:val="00D23BBD"/>
    <w:rsid w:val="00D23EDA"/>
    <w:rsid w:val="00D24274"/>
    <w:rsid w:val="00D24FD8"/>
    <w:rsid w:val="00D25047"/>
    <w:rsid w:val="00D25050"/>
    <w:rsid w:val="00D25713"/>
    <w:rsid w:val="00D2581D"/>
    <w:rsid w:val="00D2600A"/>
    <w:rsid w:val="00D26DD8"/>
    <w:rsid w:val="00D26E11"/>
    <w:rsid w:val="00D2705E"/>
    <w:rsid w:val="00D27198"/>
    <w:rsid w:val="00D27A4F"/>
    <w:rsid w:val="00D27D5E"/>
    <w:rsid w:val="00D27DF3"/>
    <w:rsid w:val="00D3041E"/>
    <w:rsid w:val="00D304BE"/>
    <w:rsid w:val="00D3099B"/>
    <w:rsid w:val="00D30AC1"/>
    <w:rsid w:val="00D30E01"/>
    <w:rsid w:val="00D31645"/>
    <w:rsid w:val="00D316F4"/>
    <w:rsid w:val="00D318DB"/>
    <w:rsid w:val="00D31976"/>
    <w:rsid w:val="00D31FC2"/>
    <w:rsid w:val="00D3244C"/>
    <w:rsid w:val="00D336E6"/>
    <w:rsid w:val="00D3424C"/>
    <w:rsid w:val="00D34B82"/>
    <w:rsid w:val="00D35E07"/>
    <w:rsid w:val="00D3645D"/>
    <w:rsid w:val="00D36664"/>
    <w:rsid w:val="00D36697"/>
    <w:rsid w:val="00D36940"/>
    <w:rsid w:val="00D36A16"/>
    <w:rsid w:val="00D36AE4"/>
    <w:rsid w:val="00D36FED"/>
    <w:rsid w:val="00D37056"/>
    <w:rsid w:val="00D37860"/>
    <w:rsid w:val="00D37B30"/>
    <w:rsid w:val="00D37E41"/>
    <w:rsid w:val="00D408F6"/>
    <w:rsid w:val="00D40FB6"/>
    <w:rsid w:val="00D41DE5"/>
    <w:rsid w:val="00D41E68"/>
    <w:rsid w:val="00D421E8"/>
    <w:rsid w:val="00D434E1"/>
    <w:rsid w:val="00D435C8"/>
    <w:rsid w:val="00D456FD"/>
    <w:rsid w:val="00D45813"/>
    <w:rsid w:val="00D46955"/>
    <w:rsid w:val="00D478A7"/>
    <w:rsid w:val="00D50256"/>
    <w:rsid w:val="00D5043F"/>
    <w:rsid w:val="00D5077E"/>
    <w:rsid w:val="00D5120D"/>
    <w:rsid w:val="00D5136D"/>
    <w:rsid w:val="00D518CA"/>
    <w:rsid w:val="00D51AE0"/>
    <w:rsid w:val="00D51C0D"/>
    <w:rsid w:val="00D51CD3"/>
    <w:rsid w:val="00D52CC1"/>
    <w:rsid w:val="00D541D5"/>
    <w:rsid w:val="00D54D6C"/>
    <w:rsid w:val="00D5597F"/>
    <w:rsid w:val="00D55C66"/>
    <w:rsid w:val="00D55D7B"/>
    <w:rsid w:val="00D56132"/>
    <w:rsid w:val="00D5619E"/>
    <w:rsid w:val="00D563FF"/>
    <w:rsid w:val="00D5661A"/>
    <w:rsid w:val="00D5736F"/>
    <w:rsid w:val="00D5773D"/>
    <w:rsid w:val="00D578D2"/>
    <w:rsid w:val="00D602C2"/>
    <w:rsid w:val="00D60E84"/>
    <w:rsid w:val="00D61230"/>
    <w:rsid w:val="00D61A5F"/>
    <w:rsid w:val="00D621F7"/>
    <w:rsid w:val="00D627B7"/>
    <w:rsid w:val="00D628C8"/>
    <w:rsid w:val="00D62BE2"/>
    <w:rsid w:val="00D63797"/>
    <w:rsid w:val="00D65D9A"/>
    <w:rsid w:val="00D661E1"/>
    <w:rsid w:val="00D6649A"/>
    <w:rsid w:val="00D6793F"/>
    <w:rsid w:val="00D67D07"/>
    <w:rsid w:val="00D70630"/>
    <w:rsid w:val="00D7118F"/>
    <w:rsid w:val="00D7127B"/>
    <w:rsid w:val="00D716E1"/>
    <w:rsid w:val="00D71A33"/>
    <w:rsid w:val="00D71F84"/>
    <w:rsid w:val="00D72050"/>
    <w:rsid w:val="00D7221B"/>
    <w:rsid w:val="00D73E1B"/>
    <w:rsid w:val="00D744E8"/>
    <w:rsid w:val="00D74ACC"/>
    <w:rsid w:val="00D74C2A"/>
    <w:rsid w:val="00D74F0C"/>
    <w:rsid w:val="00D75E2A"/>
    <w:rsid w:val="00D760BA"/>
    <w:rsid w:val="00D76B3D"/>
    <w:rsid w:val="00D7701C"/>
    <w:rsid w:val="00D772DB"/>
    <w:rsid w:val="00D776E2"/>
    <w:rsid w:val="00D77B4B"/>
    <w:rsid w:val="00D77B61"/>
    <w:rsid w:val="00D77B8E"/>
    <w:rsid w:val="00D80015"/>
    <w:rsid w:val="00D8013A"/>
    <w:rsid w:val="00D8047D"/>
    <w:rsid w:val="00D80561"/>
    <w:rsid w:val="00D81050"/>
    <w:rsid w:val="00D82006"/>
    <w:rsid w:val="00D82445"/>
    <w:rsid w:val="00D829F4"/>
    <w:rsid w:val="00D82B83"/>
    <w:rsid w:val="00D82EF3"/>
    <w:rsid w:val="00D841BF"/>
    <w:rsid w:val="00D842AE"/>
    <w:rsid w:val="00D849B5"/>
    <w:rsid w:val="00D86296"/>
    <w:rsid w:val="00D86BF1"/>
    <w:rsid w:val="00D908CF"/>
    <w:rsid w:val="00D90985"/>
    <w:rsid w:val="00D9204A"/>
    <w:rsid w:val="00D9256B"/>
    <w:rsid w:val="00D92585"/>
    <w:rsid w:val="00D9276D"/>
    <w:rsid w:val="00D9280F"/>
    <w:rsid w:val="00D92853"/>
    <w:rsid w:val="00D92B7F"/>
    <w:rsid w:val="00D93088"/>
    <w:rsid w:val="00D9480C"/>
    <w:rsid w:val="00D9595E"/>
    <w:rsid w:val="00D95AA7"/>
    <w:rsid w:val="00D95C34"/>
    <w:rsid w:val="00D96075"/>
    <w:rsid w:val="00D969B7"/>
    <w:rsid w:val="00D9744C"/>
    <w:rsid w:val="00D974D6"/>
    <w:rsid w:val="00D9794D"/>
    <w:rsid w:val="00D97C4A"/>
    <w:rsid w:val="00DA020B"/>
    <w:rsid w:val="00DA02B2"/>
    <w:rsid w:val="00DA0CA5"/>
    <w:rsid w:val="00DA0DF6"/>
    <w:rsid w:val="00DA1A18"/>
    <w:rsid w:val="00DA1EFA"/>
    <w:rsid w:val="00DA32EF"/>
    <w:rsid w:val="00DA3692"/>
    <w:rsid w:val="00DA3826"/>
    <w:rsid w:val="00DA3CDE"/>
    <w:rsid w:val="00DA56B1"/>
    <w:rsid w:val="00DA5EA7"/>
    <w:rsid w:val="00DA5F4B"/>
    <w:rsid w:val="00DA6212"/>
    <w:rsid w:val="00DA7AA6"/>
    <w:rsid w:val="00DA7D79"/>
    <w:rsid w:val="00DA7FEB"/>
    <w:rsid w:val="00DB0A14"/>
    <w:rsid w:val="00DB1046"/>
    <w:rsid w:val="00DB11A8"/>
    <w:rsid w:val="00DB18C2"/>
    <w:rsid w:val="00DB219A"/>
    <w:rsid w:val="00DB2C61"/>
    <w:rsid w:val="00DB337B"/>
    <w:rsid w:val="00DB4C4A"/>
    <w:rsid w:val="00DB4CC8"/>
    <w:rsid w:val="00DB5447"/>
    <w:rsid w:val="00DB550C"/>
    <w:rsid w:val="00DB74E2"/>
    <w:rsid w:val="00DB779B"/>
    <w:rsid w:val="00DC0102"/>
    <w:rsid w:val="00DC0357"/>
    <w:rsid w:val="00DC0B3D"/>
    <w:rsid w:val="00DC19C0"/>
    <w:rsid w:val="00DC1A0E"/>
    <w:rsid w:val="00DC1C42"/>
    <w:rsid w:val="00DC1D63"/>
    <w:rsid w:val="00DC2C2D"/>
    <w:rsid w:val="00DC2D58"/>
    <w:rsid w:val="00DC3283"/>
    <w:rsid w:val="00DC3912"/>
    <w:rsid w:val="00DC414D"/>
    <w:rsid w:val="00DC4A8F"/>
    <w:rsid w:val="00DC522E"/>
    <w:rsid w:val="00DC549C"/>
    <w:rsid w:val="00DC54C9"/>
    <w:rsid w:val="00DC58B3"/>
    <w:rsid w:val="00DC58F3"/>
    <w:rsid w:val="00DC5949"/>
    <w:rsid w:val="00DC5E4D"/>
    <w:rsid w:val="00DC6256"/>
    <w:rsid w:val="00DC636D"/>
    <w:rsid w:val="00DC67E7"/>
    <w:rsid w:val="00DC776E"/>
    <w:rsid w:val="00DC7A83"/>
    <w:rsid w:val="00DD0400"/>
    <w:rsid w:val="00DD0691"/>
    <w:rsid w:val="00DD1921"/>
    <w:rsid w:val="00DD1B51"/>
    <w:rsid w:val="00DD1B7B"/>
    <w:rsid w:val="00DD2581"/>
    <w:rsid w:val="00DD2788"/>
    <w:rsid w:val="00DD2E41"/>
    <w:rsid w:val="00DD3252"/>
    <w:rsid w:val="00DD35B3"/>
    <w:rsid w:val="00DD384E"/>
    <w:rsid w:val="00DD4D9D"/>
    <w:rsid w:val="00DD5125"/>
    <w:rsid w:val="00DD5BAF"/>
    <w:rsid w:val="00DD625E"/>
    <w:rsid w:val="00DD6354"/>
    <w:rsid w:val="00DD711A"/>
    <w:rsid w:val="00DD7490"/>
    <w:rsid w:val="00DD7AE7"/>
    <w:rsid w:val="00DD7CD2"/>
    <w:rsid w:val="00DE050F"/>
    <w:rsid w:val="00DE15AB"/>
    <w:rsid w:val="00DE1B5B"/>
    <w:rsid w:val="00DE1F72"/>
    <w:rsid w:val="00DE217D"/>
    <w:rsid w:val="00DE248B"/>
    <w:rsid w:val="00DE2A2C"/>
    <w:rsid w:val="00DE33AE"/>
    <w:rsid w:val="00DE3459"/>
    <w:rsid w:val="00DE36BA"/>
    <w:rsid w:val="00DE387A"/>
    <w:rsid w:val="00DE3B71"/>
    <w:rsid w:val="00DE472D"/>
    <w:rsid w:val="00DE4C12"/>
    <w:rsid w:val="00DE5091"/>
    <w:rsid w:val="00DE51AF"/>
    <w:rsid w:val="00DE6A82"/>
    <w:rsid w:val="00DE6B91"/>
    <w:rsid w:val="00DE72CF"/>
    <w:rsid w:val="00DE7E80"/>
    <w:rsid w:val="00DF04B1"/>
    <w:rsid w:val="00DF0D2C"/>
    <w:rsid w:val="00DF1428"/>
    <w:rsid w:val="00DF16EE"/>
    <w:rsid w:val="00DF1973"/>
    <w:rsid w:val="00DF2152"/>
    <w:rsid w:val="00DF21F8"/>
    <w:rsid w:val="00DF35EB"/>
    <w:rsid w:val="00DF3C6E"/>
    <w:rsid w:val="00DF436A"/>
    <w:rsid w:val="00DF5AA2"/>
    <w:rsid w:val="00DF6014"/>
    <w:rsid w:val="00DF6FF3"/>
    <w:rsid w:val="00DF741C"/>
    <w:rsid w:val="00DF7434"/>
    <w:rsid w:val="00DF75BA"/>
    <w:rsid w:val="00DF78A6"/>
    <w:rsid w:val="00E00519"/>
    <w:rsid w:val="00E00D22"/>
    <w:rsid w:val="00E0115E"/>
    <w:rsid w:val="00E01453"/>
    <w:rsid w:val="00E015D3"/>
    <w:rsid w:val="00E02357"/>
    <w:rsid w:val="00E0270C"/>
    <w:rsid w:val="00E02A92"/>
    <w:rsid w:val="00E02EF1"/>
    <w:rsid w:val="00E04070"/>
    <w:rsid w:val="00E0479F"/>
    <w:rsid w:val="00E04AE7"/>
    <w:rsid w:val="00E05388"/>
    <w:rsid w:val="00E06072"/>
    <w:rsid w:val="00E06E0D"/>
    <w:rsid w:val="00E06F92"/>
    <w:rsid w:val="00E07D39"/>
    <w:rsid w:val="00E07FBD"/>
    <w:rsid w:val="00E10152"/>
    <w:rsid w:val="00E1019E"/>
    <w:rsid w:val="00E1043D"/>
    <w:rsid w:val="00E10923"/>
    <w:rsid w:val="00E112C7"/>
    <w:rsid w:val="00E11B20"/>
    <w:rsid w:val="00E11C91"/>
    <w:rsid w:val="00E124E1"/>
    <w:rsid w:val="00E12953"/>
    <w:rsid w:val="00E1303C"/>
    <w:rsid w:val="00E1376D"/>
    <w:rsid w:val="00E13F84"/>
    <w:rsid w:val="00E153B7"/>
    <w:rsid w:val="00E160EC"/>
    <w:rsid w:val="00E16243"/>
    <w:rsid w:val="00E166EA"/>
    <w:rsid w:val="00E1734C"/>
    <w:rsid w:val="00E1736B"/>
    <w:rsid w:val="00E175B2"/>
    <w:rsid w:val="00E2010A"/>
    <w:rsid w:val="00E21D89"/>
    <w:rsid w:val="00E21EE0"/>
    <w:rsid w:val="00E21F24"/>
    <w:rsid w:val="00E2325C"/>
    <w:rsid w:val="00E23616"/>
    <w:rsid w:val="00E236D6"/>
    <w:rsid w:val="00E23834"/>
    <w:rsid w:val="00E23C74"/>
    <w:rsid w:val="00E23D3A"/>
    <w:rsid w:val="00E2409A"/>
    <w:rsid w:val="00E244CA"/>
    <w:rsid w:val="00E2465F"/>
    <w:rsid w:val="00E251CB"/>
    <w:rsid w:val="00E25600"/>
    <w:rsid w:val="00E25789"/>
    <w:rsid w:val="00E26358"/>
    <w:rsid w:val="00E264C5"/>
    <w:rsid w:val="00E2687E"/>
    <w:rsid w:val="00E26CC4"/>
    <w:rsid w:val="00E2708A"/>
    <w:rsid w:val="00E30106"/>
    <w:rsid w:val="00E31ACB"/>
    <w:rsid w:val="00E31C5B"/>
    <w:rsid w:val="00E31FE3"/>
    <w:rsid w:val="00E32335"/>
    <w:rsid w:val="00E324BC"/>
    <w:rsid w:val="00E33119"/>
    <w:rsid w:val="00E344F0"/>
    <w:rsid w:val="00E34584"/>
    <w:rsid w:val="00E349F0"/>
    <w:rsid w:val="00E34EF5"/>
    <w:rsid w:val="00E358C9"/>
    <w:rsid w:val="00E36D29"/>
    <w:rsid w:val="00E37662"/>
    <w:rsid w:val="00E37A38"/>
    <w:rsid w:val="00E37AA2"/>
    <w:rsid w:val="00E403AE"/>
    <w:rsid w:val="00E40703"/>
    <w:rsid w:val="00E40A60"/>
    <w:rsid w:val="00E40B19"/>
    <w:rsid w:val="00E416C7"/>
    <w:rsid w:val="00E41A85"/>
    <w:rsid w:val="00E41B83"/>
    <w:rsid w:val="00E41BDB"/>
    <w:rsid w:val="00E41C35"/>
    <w:rsid w:val="00E42A57"/>
    <w:rsid w:val="00E444E0"/>
    <w:rsid w:val="00E45104"/>
    <w:rsid w:val="00E4686E"/>
    <w:rsid w:val="00E47536"/>
    <w:rsid w:val="00E47D67"/>
    <w:rsid w:val="00E5007C"/>
    <w:rsid w:val="00E501E0"/>
    <w:rsid w:val="00E50D91"/>
    <w:rsid w:val="00E52BF6"/>
    <w:rsid w:val="00E52E26"/>
    <w:rsid w:val="00E52F65"/>
    <w:rsid w:val="00E52FDC"/>
    <w:rsid w:val="00E531CD"/>
    <w:rsid w:val="00E5333E"/>
    <w:rsid w:val="00E535FD"/>
    <w:rsid w:val="00E547D8"/>
    <w:rsid w:val="00E55607"/>
    <w:rsid w:val="00E55C03"/>
    <w:rsid w:val="00E55F05"/>
    <w:rsid w:val="00E566D4"/>
    <w:rsid w:val="00E56719"/>
    <w:rsid w:val="00E567C7"/>
    <w:rsid w:val="00E56EC0"/>
    <w:rsid w:val="00E572CC"/>
    <w:rsid w:val="00E574BF"/>
    <w:rsid w:val="00E576E7"/>
    <w:rsid w:val="00E57718"/>
    <w:rsid w:val="00E601E7"/>
    <w:rsid w:val="00E6035F"/>
    <w:rsid w:val="00E60551"/>
    <w:rsid w:val="00E60838"/>
    <w:rsid w:val="00E60921"/>
    <w:rsid w:val="00E60CA5"/>
    <w:rsid w:val="00E60F19"/>
    <w:rsid w:val="00E61682"/>
    <w:rsid w:val="00E61683"/>
    <w:rsid w:val="00E61B46"/>
    <w:rsid w:val="00E6213A"/>
    <w:rsid w:val="00E621E3"/>
    <w:rsid w:val="00E622CD"/>
    <w:rsid w:val="00E624DA"/>
    <w:rsid w:val="00E62B57"/>
    <w:rsid w:val="00E62E83"/>
    <w:rsid w:val="00E63BED"/>
    <w:rsid w:val="00E63FDD"/>
    <w:rsid w:val="00E6421F"/>
    <w:rsid w:val="00E647FA"/>
    <w:rsid w:val="00E650F6"/>
    <w:rsid w:val="00E65D23"/>
    <w:rsid w:val="00E668B0"/>
    <w:rsid w:val="00E66E40"/>
    <w:rsid w:val="00E67291"/>
    <w:rsid w:val="00E67507"/>
    <w:rsid w:val="00E67A4C"/>
    <w:rsid w:val="00E70C32"/>
    <w:rsid w:val="00E70EE9"/>
    <w:rsid w:val="00E7122B"/>
    <w:rsid w:val="00E71F44"/>
    <w:rsid w:val="00E7231E"/>
    <w:rsid w:val="00E727C3"/>
    <w:rsid w:val="00E729F6"/>
    <w:rsid w:val="00E7326D"/>
    <w:rsid w:val="00E73282"/>
    <w:rsid w:val="00E737BF"/>
    <w:rsid w:val="00E739C3"/>
    <w:rsid w:val="00E7467A"/>
    <w:rsid w:val="00E74B3E"/>
    <w:rsid w:val="00E74B67"/>
    <w:rsid w:val="00E74ECD"/>
    <w:rsid w:val="00E74EFB"/>
    <w:rsid w:val="00E76153"/>
    <w:rsid w:val="00E7725E"/>
    <w:rsid w:val="00E776A7"/>
    <w:rsid w:val="00E77F5E"/>
    <w:rsid w:val="00E80267"/>
    <w:rsid w:val="00E80620"/>
    <w:rsid w:val="00E80CCB"/>
    <w:rsid w:val="00E81321"/>
    <w:rsid w:val="00E81F44"/>
    <w:rsid w:val="00E822CB"/>
    <w:rsid w:val="00E82A0E"/>
    <w:rsid w:val="00E82B8E"/>
    <w:rsid w:val="00E833AA"/>
    <w:rsid w:val="00E83405"/>
    <w:rsid w:val="00E83C05"/>
    <w:rsid w:val="00E842B2"/>
    <w:rsid w:val="00E86417"/>
    <w:rsid w:val="00E86565"/>
    <w:rsid w:val="00E872E9"/>
    <w:rsid w:val="00E909C6"/>
    <w:rsid w:val="00E90A0D"/>
    <w:rsid w:val="00E90AB9"/>
    <w:rsid w:val="00E90DCA"/>
    <w:rsid w:val="00E90EC6"/>
    <w:rsid w:val="00E91A30"/>
    <w:rsid w:val="00E91D0E"/>
    <w:rsid w:val="00E91E9C"/>
    <w:rsid w:val="00E92818"/>
    <w:rsid w:val="00E92CCD"/>
    <w:rsid w:val="00E92D0C"/>
    <w:rsid w:val="00E92DC5"/>
    <w:rsid w:val="00E933BB"/>
    <w:rsid w:val="00E93922"/>
    <w:rsid w:val="00E93C18"/>
    <w:rsid w:val="00E93D89"/>
    <w:rsid w:val="00E94255"/>
    <w:rsid w:val="00E958CF"/>
    <w:rsid w:val="00E95AEB"/>
    <w:rsid w:val="00E967E0"/>
    <w:rsid w:val="00E96DA0"/>
    <w:rsid w:val="00E96EF7"/>
    <w:rsid w:val="00E972A3"/>
    <w:rsid w:val="00E97629"/>
    <w:rsid w:val="00E97DDF"/>
    <w:rsid w:val="00EA024B"/>
    <w:rsid w:val="00EA06FE"/>
    <w:rsid w:val="00EA0D31"/>
    <w:rsid w:val="00EA10DE"/>
    <w:rsid w:val="00EA1B68"/>
    <w:rsid w:val="00EA247A"/>
    <w:rsid w:val="00EA2CB7"/>
    <w:rsid w:val="00EA33A9"/>
    <w:rsid w:val="00EA3439"/>
    <w:rsid w:val="00EA4058"/>
    <w:rsid w:val="00EA40C7"/>
    <w:rsid w:val="00EA41CC"/>
    <w:rsid w:val="00EA4AA3"/>
    <w:rsid w:val="00EA56E3"/>
    <w:rsid w:val="00EA60DF"/>
    <w:rsid w:val="00EA615E"/>
    <w:rsid w:val="00EA6447"/>
    <w:rsid w:val="00EA6503"/>
    <w:rsid w:val="00EA65D7"/>
    <w:rsid w:val="00EA66C5"/>
    <w:rsid w:val="00EA6EF8"/>
    <w:rsid w:val="00EA79E1"/>
    <w:rsid w:val="00EB11BD"/>
    <w:rsid w:val="00EB2F87"/>
    <w:rsid w:val="00EB331A"/>
    <w:rsid w:val="00EB3B46"/>
    <w:rsid w:val="00EB5303"/>
    <w:rsid w:val="00EB63D1"/>
    <w:rsid w:val="00EB79DB"/>
    <w:rsid w:val="00EB7BFF"/>
    <w:rsid w:val="00EC00E0"/>
    <w:rsid w:val="00EC01D4"/>
    <w:rsid w:val="00EC054A"/>
    <w:rsid w:val="00EC0550"/>
    <w:rsid w:val="00EC0825"/>
    <w:rsid w:val="00EC091B"/>
    <w:rsid w:val="00EC0939"/>
    <w:rsid w:val="00EC25EF"/>
    <w:rsid w:val="00EC48AF"/>
    <w:rsid w:val="00EC4912"/>
    <w:rsid w:val="00EC4ABB"/>
    <w:rsid w:val="00EC51CC"/>
    <w:rsid w:val="00EC62EA"/>
    <w:rsid w:val="00EC6985"/>
    <w:rsid w:val="00EC6E22"/>
    <w:rsid w:val="00EC7058"/>
    <w:rsid w:val="00EC71E9"/>
    <w:rsid w:val="00EC749A"/>
    <w:rsid w:val="00EC75A9"/>
    <w:rsid w:val="00EC7A67"/>
    <w:rsid w:val="00ED08CD"/>
    <w:rsid w:val="00ED0ADE"/>
    <w:rsid w:val="00ED1675"/>
    <w:rsid w:val="00ED1E52"/>
    <w:rsid w:val="00ED1EB1"/>
    <w:rsid w:val="00ED208D"/>
    <w:rsid w:val="00ED29BD"/>
    <w:rsid w:val="00ED36B3"/>
    <w:rsid w:val="00ED371B"/>
    <w:rsid w:val="00ED3AC6"/>
    <w:rsid w:val="00ED4D2E"/>
    <w:rsid w:val="00ED4F3D"/>
    <w:rsid w:val="00ED569A"/>
    <w:rsid w:val="00ED5A05"/>
    <w:rsid w:val="00ED5B1C"/>
    <w:rsid w:val="00ED62AF"/>
    <w:rsid w:val="00ED67B5"/>
    <w:rsid w:val="00ED6BA4"/>
    <w:rsid w:val="00ED6D03"/>
    <w:rsid w:val="00EE0707"/>
    <w:rsid w:val="00EE0CE5"/>
    <w:rsid w:val="00EE0F52"/>
    <w:rsid w:val="00EE14F2"/>
    <w:rsid w:val="00EE1D74"/>
    <w:rsid w:val="00EE216F"/>
    <w:rsid w:val="00EE293D"/>
    <w:rsid w:val="00EE38A4"/>
    <w:rsid w:val="00EE450C"/>
    <w:rsid w:val="00EE4626"/>
    <w:rsid w:val="00EE49CD"/>
    <w:rsid w:val="00EE5286"/>
    <w:rsid w:val="00EE546F"/>
    <w:rsid w:val="00EE5528"/>
    <w:rsid w:val="00EE5ECD"/>
    <w:rsid w:val="00EE5F8A"/>
    <w:rsid w:val="00EE6F70"/>
    <w:rsid w:val="00EE76BC"/>
    <w:rsid w:val="00EE7D1F"/>
    <w:rsid w:val="00EF08F1"/>
    <w:rsid w:val="00EF0C91"/>
    <w:rsid w:val="00EF0EDD"/>
    <w:rsid w:val="00EF11AA"/>
    <w:rsid w:val="00EF1436"/>
    <w:rsid w:val="00EF170B"/>
    <w:rsid w:val="00EF171A"/>
    <w:rsid w:val="00EF17C6"/>
    <w:rsid w:val="00EF1CBE"/>
    <w:rsid w:val="00EF1EF2"/>
    <w:rsid w:val="00EF2039"/>
    <w:rsid w:val="00EF28E7"/>
    <w:rsid w:val="00EF28F4"/>
    <w:rsid w:val="00EF392F"/>
    <w:rsid w:val="00EF4AB9"/>
    <w:rsid w:val="00EF4F1C"/>
    <w:rsid w:val="00EF52B1"/>
    <w:rsid w:val="00EF571B"/>
    <w:rsid w:val="00EF5879"/>
    <w:rsid w:val="00EF5980"/>
    <w:rsid w:val="00EF69AC"/>
    <w:rsid w:val="00EF6B3A"/>
    <w:rsid w:val="00EF6BA7"/>
    <w:rsid w:val="00EF6D06"/>
    <w:rsid w:val="00EF7538"/>
    <w:rsid w:val="00EF75D9"/>
    <w:rsid w:val="00EF7613"/>
    <w:rsid w:val="00EF79DD"/>
    <w:rsid w:val="00F00567"/>
    <w:rsid w:val="00F00CE4"/>
    <w:rsid w:val="00F0127B"/>
    <w:rsid w:val="00F020EE"/>
    <w:rsid w:val="00F02152"/>
    <w:rsid w:val="00F021B2"/>
    <w:rsid w:val="00F022AD"/>
    <w:rsid w:val="00F02337"/>
    <w:rsid w:val="00F027A4"/>
    <w:rsid w:val="00F03345"/>
    <w:rsid w:val="00F03AF5"/>
    <w:rsid w:val="00F040D7"/>
    <w:rsid w:val="00F04951"/>
    <w:rsid w:val="00F04971"/>
    <w:rsid w:val="00F04D69"/>
    <w:rsid w:val="00F04F8C"/>
    <w:rsid w:val="00F05341"/>
    <w:rsid w:val="00F056CF"/>
    <w:rsid w:val="00F057C7"/>
    <w:rsid w:val="00F058D7"/>
    <w:rsid w:val="00F061DF"/>
    <w:rsid w:val="00F062AE"/>
    <w:rsid w:val="00F06512"/>
    <w:rsid w:val="00F0672B"/>
    <w:rsid w:val="00F078D8"/>
    <w:rsid w:val="00F078F9"/>
    <w:rsid w:val="00F07B49"/>
    <w:rsid w:val="00F10017"/>
    <w:rsid w:val="00F10831"/>
    <w:rsid w:val="00F10913"/>
    <w:rsid w:val="00F10961"/>
    <w:rsid w:val="00F10C18"/>
    <w:rsid w:val="00F10FED"/>
    <w:rsid w:val="00F11D2E"/>
    <w:rsid w:val="00F11FF4"/>
    <w:rsid w:val="00F1210E"/>
    <w:rsid w:val="00F12987"/>
    <w:rsid w:val="00F1361A"/>
    <w:rsid w:val="00F14BA5"/>
    <w:rsid w:val="00F15557"/>
    <w:rsid w:val="00F167E8"/>
    <w:rsid w:val="00F16B46"/>
    <w:rsid w:val="00F16F40"/>
    <w:rsid w:val="00F1709A"/>
    <w:rsid w:val="00F17C38"/>
    <w:rsid w:val="00F17F03"/>
    <w:rsid w:val="00F17F04"/>
    <w:rsid w:val="00F2040C"/>
    <w:rsid w:val="00F20B84"/>
    <w:rsid w:val="00F20F4E"/>
    <w:rsid w:val="00F20FDC"/>
    <w:rsid w:val="00F2238E"/>
    <w:rsid w:val="00F22B30"/>
    <w:rsid w:val="00F235F6"/>
    <w:rsid w:val="00F23F63"/>
    <w:rsid w:val="00F25406"/>
    <w:rsid w:val="00F25D9B"/>
    <w:rsid w:val="00F25E15"/>
    <w:rsid w:val="00F26167"/>
    <w:rsid w:val="00F262A5"/>
    <w:rsid w:val="00F2655E"/>
    <w:rsid w:val="00F26B40"/>
    <w:rsid w:val="00F26B61"/>
    <w:rsid w:val="00F30834"/>
    <w:rsid w:val="00F3087C"/>
    <w:rsid w:val="00F30D38"/>
    <w:rsid w:val="00F311C9"/>
    <w:rsid w:val="00F31E6D"/>
    <w:rsid w:val="00F32359"/>
    <w:rsid w:val="00F33ABB"/>
    <w:rsid w:val="00F34C88"/>
    <w:rsid w:val="00F3500C"/>
    <w:rsid w:val="00F3542E"/>
    <w:rsid w:val="00F35BA9"/>
    <w:rsid w:val="00F37AC9"/>
    <w:rsid w:val="00F37E20"/>
    <w:rsid w:val="00F40DDC"/>
    <w:rsid w:val="00F41421"/>
    <w:rsid w:val="00F41772"/>
    <w:rsid w:val="00F41AE4"/>
    <w:rsid w:val="00F41E42"/>
    <w:rsid w:val="00F41EF0"/>
    <w:rsid w:val="00F42237"/>
    <w:rsid w:val="00F4226E"/>
    <w:rsid w:val="00F42418"/>
    <w:rsid w:val="00F42B1D"/>
    <w:rsid w:val="00F42C10"/>
    <w:rsid w:val="00F432C6"/>
    <w:rsid w:val="00F43497"/>
    <w:rsid w:val="00F43907"/>
    <w:rsid w:val="00F44692"/>
    <w:rsid w:val="00F44C18"/>
    <w:rsid w:val="00F44D6F"/>
    <w:rsid w:val="00F4508C"/>
    <w:rsid w:val="00F45470"/>
    <w:rsid w:val="00F455B6"/>
    <w:rsid w:val="00F458A6"/>
    <w:rsid w:val="00F45A36"/>
    <w:rsid w:val="00F45B2D"/>
    <w:rsid w:val="00F464D2"/>
    <w:rsid w:val="00F46E6C"/>
    <w:rsid w:val="00F470BE"/>
    <w:rsid w:val="00F47A62"/>
    <w:rsid w:val="00F47B5E"/>
    <w:rsid w:val="00F47D05"/>
    <w:rsid w:val="00F50655"/>
    <w:rsid w:val="00F51830"/>
    <w:rsid w:val="00F51C9C"/>
    <w:rsid w:val="00F52289"/>
    <w:rsid w:val="00F5260E"/>
    <w:rsid w:val="00F52AF5"/>
    <w:rsid w:val="00F52BEE"/>
    <w:rsid w:val="00F52C46"/>
    <w:rsid w:val="00F535D6"/>
    <w:rsid w:val="00F535DD"/>
    <w:rsid w:val="00F540D9"/>
    <w:rsid w:val="00F54586"/>
    <w:rsid w:val="00F54E28"/>
    <w:rsid w:val="00F55104"/>
    <w:rsid w:val="00F553F1"/>
    <w:rsid w:val="00F5589B"/>
    <w:rsid w:val="00F55D46"/>
    <w:rsid w:val="00F56B48"/>
    <w:rsid w:val="00F56F18"/>
    <w:rsid w:val="00F57159"/>
    <w:rsid w:val="00F57C11"/>
    <w:rsid w:val="00F606A0"/>
    <w:rsid w:val="00F611B7"/>
    <w:rsid w:val="00F61429"/>
    <w:rsid w:val="00F62420"/>
    <w:rsid w:val="00F627EC"/>
    <w:rsid w:val="00F627EE"/>
    <w:rsid w:val="00F629A2"/>
    <w:rsid w:val="00F6387B"/>
    <w:rsid w:val="00F65123"/>
    <w:rsid w:val="00F653DF"/>
    <w:rsid w:val="00F658C5"/>
    <w:rsid w:val="00F6626A"/>
    <w:rsid w:val="00F666C6"/>
    <w:rsid w:val="00F6692B"/>
    <w:rsid w:val="00F66AB3"/>
    <w:rsid w:val="00F672F9"/>
    <w:rsid w:val="00F6789C"/>
    <w:rsid w:val="00F678F2"/>
    <w:rsid w:val="00F67B5D"/>
    <w:rsid w:val="00F700A8"/>
    <w:rsid w:val="00F700C3"/>
    <w:rsid w:val="00F7048B"/>
    <w:rsid w:val="00F70771"/>
    <w:rsid w:val="00F71A23"/>
    <w:rsid w:val="00F71CFD"/>
    <w:rsid w:val="00F71DFF"/>
    <w:rsid w:val="00F72394"/>
    <w:rsid w:val="00F726D4"/>
    <w:rsid w:val="00F7326B"/>
    <w:rsid w:val="00F748DD"/>
    <w:rsid w:val="00F74AF0"/>
    <w:rsid w:val="00F74D13"/>
    <w:rsid w:val="00F7577E"/>
    <w:rsid w:val="00F75929"/>
    <w:rsid w:val="00F77FCC"/>
    <w:rsid w:val="00F80BFA"/>
    <w:rsid w:val="00F80EF5"/>
    <w:rsid w:val="00F81063"/>
    <w:rsid w:val="00F81247"/>
    <w:rsid w:val="00F8166F"/>
    <w:rsid w:val="00F81A56"/>
    <w:rsid w:val="00F81FAA"/>
    <w:rsid w:val="00F821FA"/>
    <w:rsid w:val="00F82240"/>
    <w:rsid w:val="00F82706"/>
    <w:rsid w:val="00F82B65"/>
    <w:rsid w:val="00F8383B"/>
    <w:rsid w:val="00F83B7B"/>
    <w:rsid w:val="00F83FDA"/>
    <w:rsid w:val="00F843EA"/>
    <w:rsid w:val="00F84405"/>
    <w:rsid w:val="00F84474"/>
    <w:rsid w:val="00F84718"/>
    <w:rsid w:val="00F84A0E"/>
    <w:rsid w:val="00F84CCF"/>
    <w:rsid w:val="00F84DC3"/>
    <w:rsid w:val="00F8661E"/>
    <w:rsid w:val="00F8697D"/>
    <w:rsid w:val="00F86AD2"/>
    <w:rsid w:val="00F87932"/>
    <w:rsid w:val="00F87FE5"/>
    <w:rsid w:val="00F90815"/>
    <w:rsid w:val="00F90879"/>
    <w:rsid w:val="00F908EC"/>
    <w:rsid w:val="00F9154B"/>
    <w:rsid w:val="00F916D1"/>
    <w:rsid w:val="00F92AA2"/>
    <w:rsid w:val="00F92E16"/>
    <w:rsid w:val="00F92FC8"/>
    <w:rsid w:val="00F943BF"/>
    <w:rsid w:val="00F9454C"/>
    <w:rsid w:val="00F94D95"/>
    <w:rsid w:val="00F94F42"/>
    <w:rsid w:val="00F9649C"/>
    <w:rsid w:val="00F96C1D"/>
    <w:rsid w:val="00F96EE9"/>
    <w:rsid w:val="00F97ADD"/>
    <w:rsid w:val="00F97AE4"/>
    <w:rsid w:val="00F97C6B"/>
    <w:rsid w:val="00FA0B48"/>
    <w:rsid w:val="00FA0D7B"/>
    <w:rsid w:val="00FA0DFB"/>
    <w:rsid w:val="00FA1B9D"/>
    <w:rsid w:val="00FA2838"/>
    <w:rsid w:val="00FA2D6A"/>
    <w:rsid w:val="00FA32E1"/>
    <w:rsid w:val="00FA3620"/>
    <w:rsid w:val="00FA3F84"/>
    <w:rsid w:val="00FA4103"/>
    <w:rsid w:val="00FA44F4"/>
    <w:rsid w:val="00FA4B54"/>
    <w:rsid w:val="00FA4DA3"/>
    <w:rsid w:val="00FA5B1A"/>
    <w:rsid w:val="00FA5B74"/>
    <w:rsid w:val="00FA5BFF"/>
    <w:rsid w:val="00FA5D62"/>
    <w:rsid w:val="00FA6B1E"/>
    <w:rsid w:val="00FA6C0C"/>
    <w:rsid w:val="00FA7234"/>
    <w:rsid w:val="00FA78FE"/>
    <w:rsid w:val="00FA7D17"/>
    <w:rsid w:val="00FA7D8A"/>
    <w:rsid w:val="00FB0C07"/>
    <w:rsid w:val="00FB19E8"/>
    <w:rsid w:val="00FB1BCF"/>
    <w:rsid w:val="00FB1E4A"/>
    <w:rsid w:val="00FB20DE"/>
    <w:rsid w:val="00FB20F2"/>
    <w:rsid w:val="00FB244F"/>
    <w:rsid w:val="00FB2726"/>
    <w:rsid w:val="00FB3683"/>
    <w:rsid w:val="00FB38D1"/>
    <w:rsid w:val="00FB4286"/>
    <w:rsid w:val="00FB4382"/>
    <w:rsid w:val="00FB488D"/>
    <w:rsid w:val="00FB4FF6"/>
    <w:rsid w:val="00FB60AE"/>
    <w:rsid w:val="00FB64B2"/>
    <w:rsid w:val="00FB7279"/>
    <w:rsid w:val="00FB770C"/>
    <w:rsid w:val="00FB7E20"/>
    <w:rsid w:val="00FC1278"/>
    <w:rsid w:val="00FC198F"/>
    <w:rsid w:val="00FC1E32"/>
    <w:rsid w:val="00FC1E9F"/>
    <w:rsid w:val="00FC2E7A"/>
    <w:rsid w:val="00FC2FFD"/>
    <w:rsid w:val="00FC30A1"/>
    <w:rsid w:val="00FC3AB5"/>
    <w:rsid w:val="00FC4531"/>
    <w:rsid w:val="00FC4F69"/>
    <w:rsid w:val="00FC5ADF"/>
    <w:rsid w:val="00FC5BCA"/>
    <w:rsid w:val="00FC5CCD"/>
    <w:rsid w:val="00FC5E2C"/>
    <w:rsid w:val="00FC61F7"/>
    <w:rsid w:val="00FC64B9"/>
    <w:rsid w:val="00FC6882"/>
    <w:rsid w:val="00FC6978"/>
    <w:rsid w:val="00FC7B81"/>
    <w:rsid w:val="00FD0FF3"/>
    <w:rsid w:val="00FD196E"/>
    <w:rsid w:val="00FD21EA"/>
    <w:rsid w:val="00FD2D35"/>
    <w:rsid w:val="00FD2DAE"/>
    <w:rsid w:val="00FD302C"/>
    <w:rsid w:val="00FD3F9E"/>
    <w:rsid w:val="00FD5C1C"/>
    <w:rsid w:val="00FD6D63"/>
    <w:rsid w:val="00FD7983"/>
    <w:rsid w:val="00FD7EAB"/>
    <w:rsid w:val="00FE0083"/>
    <w:rsid w:val="00FE01D6"/>
    <w:rsid w:val="00FE0DEC"/>
    <w:rsid w:val="00FE10DB"/>
    <w:rsid w:val="00FE116C"/>
    <w:rsid w:val="00FE1444"/>
    <w:rsid w:val="00FE2E9F"/>
    <w:rsid w:val="00FE300D"/>
    <w:rsid w:val="00FE3F62"/>
    <w:rsid w:val="00FE4A5B"/>
    <w:rsid w:val="00FE50B2"/>
    <w:rsid w:val="00FE50E6"/>
    <w:rsid w:val="00FE60FD"/>
    <w:rsid w:val="00FE7681"/>
    <w:rsid w:val="00FE7864"/>
    <w:rsid w:val="00FE7A6D"/>
    <w:rsid w:val="00FE7B0F"/>
    <w:rsid w:val="00FE7C27"/>
    <w:rsid w:val="00FE7D17"/>
    <w:rsid w:val="00FF007D"/>
    <w:rsid w:val="00FF082D"/>
    <w:rsid w:val="00FF09BA"/>
    <w:rsid w:val="00FF0C8D"/>
    <w:rsid w:val="00FF134E"/>
    <w:rsid w:val="00FF13C2"/>
    <w:rsid w:val="00FF1713"/>
    <w:rsid w:val="00FF2354"/>
    <w:rsid w:val="00FF275C"/>
    <w:rsid w:val="00FF2809"/>
    <w:rsid w:val="00FF2E68"/>
    <w:rsid w:val="00FF2FEB"/>
    <w:rsid w:val="00FF3273"/>
    <w:rsid w:val="00FF33FE"/>
    <w:rsid w:val="00FF3C15"/>
    <w:rsid w:val="00FF48FB"/>
    <w:rsid w:val="00FF4CB7"/>
    <w:rsid w:val="00FF4D7E"/>
    <w:rsid w:val="00FF575C"/>
    <w:rsid w:val="00FF5ABF"/>
    <w:rsid w:val="00FF5EBD"/>
    <w:rsid w:val="00FF623F"/>
    <w:rsid w:val="00FF6801"/>
    <w:rsid w:val="00FF707D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40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8"/>
  </w:style>
  <w:style w:type="paragraph" w:styleId="1">
    <w:name w:val="heading 1"/>
    <w:basedOn w:val="a"/>
    <w:next w:val="a"/>
    <w:link w:val="10"/>
    <w:uiPriority w:val="9"/>
    <w:qFormat/>
    <w:rsid w:val="00BE4046"/>
    <w:pPr>
      <w:keepNext/>
      <w:keepLines/>
      <w:spacing w:before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63797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87F4A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AD7A65"/>
    <w:pPr>
      <w:keepNext/>
      <w:keepLines/>
      <w:spacing w:before="20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D58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61F59"/>
  </w:style>
  <w:style w:type="character" w:customStyle="1" w:styleId="a6">
    <w:name w:val="Текст сноски Знак"/>
    <w:basedOn w:val="a0"/>
    <w:link w:val="a5"/>
    <w:uiPriority w:val="99"/>
    <w:rsid w:val="00961F59"/>
  </w:style>
  <w:style w:type="character" w:styleId="a7">
    <w:name w:val="footnote reference"/>
    <w:basedOn w:val="a0"/>
    <w:uiPriority w:val="99"/>
    <w:unhideWhenUsed/>
    <w:rsid w:val="00961F5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63797"/>
  </w:style>
  <w:style w:type="character" w:customStyle="1" w:styleId="10">
    <w:name w:val="Заголовок 1 Знак"/>
    <w:basedOn w:val="a0"/>
    <w:link w:val="1"/>
    <w:uiPriority w:val="9"/>
    <w:rsid w:val="00BE4046"/>
    <w:rPr>
      <w:rFonts w:ascii="Times New Roman" w:eastAsiaTheme="majorEastAsia" w:hAnsi="Times New Roman" w:cstheme="majorBidi"/>
      <w:b/>
      <w:bCs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F52B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2B1"/>
    <w:rPr>
      <w:rFonts w:ascii="Lucida Grande CY" w:hAnsi="Lucida Grande CY" w:cs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87F4A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customStyle="1" w:styleId="11">
    <w:name w:val="Заметка уровня 11"/>
    <w:basedOn w:val="a"/>
    <w:uiPriority w:val="99"/>
    <w:unhideWhenUsed/>
    <w:rsid w:val="006C726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21">
    <w:name w:val="Заметка уровня 21"/>
    <w:basedOn w:val="a"/>
    <w:uiPriority w:val="99"/>
    <w:unhideWhenUsed/>
    <w:rsid w:val="006C726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31">
    <w:name w:val="Заметка уровня 31"/>
    <w:basedOn w:val="a"/>
    <w:uiPriority w:val="99"/>
    <w:semiHidden/>
    <w:unhideWhenUsed/>
    <w:rsid w:val="006C726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41">
    <w:name w:val="Заметка уровня 41"/>
    <w:basedOn w:val="a"/>
    <w:uiPriority w:val="99"/>
    <w:semiHidden/>
    <w:unhideWhenUsed/>
    <w:rsid w:val="006C726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51">
    <w:name w:val="Заметка уровня 51"/>
    <w:basedOn w:val="a"/>
    <w:uiPriority w:val="99"/>
    <w:semiHidden/>
    <w:unhideWhenUsed/>
    <w:rsid w:val="006C726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61">
    <w:name w:val="Заметка уровня 61"/>
    <w:basedOn w:val="a"/>
    <w:uiPriority w:val="99"/>
    <w:semiHidden/>
    <w:unhideWhenUsed/>
    <w:rsid w:val="006C726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71">
    <w:name w:val="Заметка уровня 71"/>
    <w:basedOn w:val="a"/>
    <w:uiPriority w:val="99"/>
    <w:semiHidden/>
    <w:unhideWhenUsed/>
    <w:rsid w:val="006C726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81">
    <w:name w:val="Заметка уровня 81"/>
    <w:basedOn w:val="a"/>
    <w:uiPriority w:val="99"/>
    <w:semiHidden/>
    <w:unhideWhenUsed/>
    <w:rsid w:val="006C726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91">
    <w:name w:val="Заметка уровня 91"/>
    <w:basedOn w:val="a"/>
    <w:uiPriority w:val="99"/>
    <w:semiHidden/>
    <w:unhideWhenUsed/>
    <w:rsid w:val="006C726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table" w:styleId="aa">
    <w:name w:val="Table Grid"/>
    <w:basedOn w:val="a1"/>
    <w:uiPriority w:val="59"/>
    <w:rsid w:val="0047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D7A65"/>
    <w:rPr>
      <w:rFonts w:ascii="Times New Roman" w:eastAsiaTheme="majorEastAsia" w:hAnsi="Times New Roman" w:cs="Times New Roman"/>
      <w:b/>
      <w:bCs/>
      <w:iCs/>
      <w:color w:val="000000" w:themeColor="text1"/>
      <w:lang w:val="en-US"/>
    </w:rPr>
  </w:style>
  <w:style w:type="character" w:styleId="ab">
    <w:name w:val="FollowedHyperlink"/>
    <w:basedOn w:val="a0"/>
    <w:uiPriority w:val="99"/>
    <w:semiHidden/>
    <w:unhideWhenUsed/>
    <w:rsid w:val="00952137"/>
    <w:rPr>
      <w:color w:val="800080" w:themeColor="followed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45213C"/>
    <w:rPr>
      <w:rFonts w:ascii="Lucida Grande CY" w:hAnsi="Lucida Grande CY" w:cs="Lucida Grande CY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5213C"/>
    <w:rPr>
      <w:rFonts w:ascii="Lucida Grande CY" w:hAnsi="Lucida Grande CY" w:cs="Lucida Grande CY"/>
    </w:rPr>
  </w:style>
  <w:style w:type="paragraph" w:styleId="ae">
    <w:name w:val="header"/>
    <w:basedOn w:val="a"/>
    <w:link w:val="af"/>
    <w:uiPriority w:val="99"/>
    <w:unhideWhenUsed/>
    <w:rsid w:val="00C35F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5F4A"/>
  </w:style>
  <w:style w:type="paragraph" w:styleId="af0">
    <w:name w:val="footer"/>
    <w:basedOn w:val="a"/>
    <w:link w:val="af1"/>
    <w:uiPriority w:val="99"/>
    <w:unhideWhenUsed/>
    <w:rsid w:val="00C35F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5F4A"/>
  </w:style>
  <w:style w:type="paragraph" w:styleId="af2">
    <w:name w:val="TOC Heading"/>
    <w:basedOn w:val="1"/>
    <w:next w:val="a"/>
    <w:uiPriority w:val="39"/>
    <w:unhideWhenUsed/>
    <w:qFormat/>
    <w:rsid w:val="0085492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316F4"/>
    <w:pPr>
      <w:tabs>
        <w:tab w:val="right" w:leader="dot" w:pos="9338"/>
      </w:tabs>
      <w:spacing w:before="120" w:line="360" w:lineRule="auto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854924"/>
    <w:pPr>
      <w:ind w:left="480"/>
    </w:pPr>
    <w:rPr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854924"/>
    <w:pPr>
      <w:ind w:left="240"/>
    </w:pPr>
    <w:rPr>
      <w:b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85492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5492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5492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5492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5492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54924"/>
    <w:pPr>
      <w:ind w:left="1920"/>
    </w:pPr>
    <w:rPr>
      <w:sz w:val="20"/>
      <w:szCs w:val="20"/>
    </w:rPr>
  </w:style>
  <w:style w:type="character" w:styleId="af3">
    <w:name w:val="page number"/>
    <w:basedOn w:val="a0"/>
    <w:uiPriority w:val="99"/>
    <w:semiHidden/>
    <w:unhideWhenUsed/>
    <w:rsid w:val="003A582C"/>
  </w:style>
  <w:style w:type="paragraph" w:styleId="af4">
    <w:name w:val="Normal (Web)"/>
    <w:basedOn w:val="a"/>
    <w:uiPriority w:val="99"/>
    <w:unhideWhenUsed/>
    <w:rsid w:val="009A4A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f5">
    <w:name w:val="Базовый"/>
    <w:uiPriority w:val="99"/>
    <w:rsid w:val="00F41AE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No Spacing"/>
    <w:uiPriority w:val="1"/>
    <w:qFormat/>
    <w:rsid w:val="00F97C6B"/>
  </w:style>
  <w:style w:type="character" w:styleId="af7">
    <w:name w:val="Intense Reference"/>
    <w:basedOn w:val="a0"/>
    <w:uiPriority w:val="32"/>
    <w:qFormat/>
    <w:rsid w:val="00D043A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8"/>
  </w:style>
  <w:style w:type="paragraph" w:styleId="1">
    <w:name w:val="heading 1"/>
    <w:basedOn w:val="a"/>
    <w:next w:val="a"/>
    <w:link w:val="10"/>
    <w:uiPriority w:val="9"/>
    <w:qFormat/>
    <w:rsid w:val="00BE4046"/>
    <w:pPr>
      <w:keepNext/>
      <w:keepLines/>
      <w:spacing w:before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63797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87F4A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AD7A65"/>
    <w:pPr>
      <w:keepNext/>
      <w:keepLines/>
      <w:spacing w:before="20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D58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61F59"/>
  </w:style>
  <w:style w:type="character" w:customStyle="1" w:styleId="a6">
    <w:name w:val="Текст сноски Знак"/>
    <w:basedOn w:val="a0"/>
    <w:link w:val="a5"/>
    <w:uiPriority w:val="99"/>
    <w:rsid w:val="00961F59"/>
  </w:style>
  <w:style w:type="character" w:styleId="a7">
    <w:name w:val="footnote reference"/>
    <w:basedOn w:val="a0"/>
    <w:uiPriority w:val="99"/>
    <w:unhideWhenUsed/>
    <w:rsid w:val="00961F5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63797"/>
  </w:style>
  <w:style w:type="character" w:customStyle="1" w:styleId="10">
    <w:name w:val="Заголовок 1 Знак"/>
    <w:basedOn w:val="a0"/>
    <w:link w:val="1"/>
    <w:uiPriority w:val="9"/>
    <w:rsid w:val="00BE4046"/>
    <w:rPr>
      <w:rFonts w:ascii="Times New Roman" w:eastAsiaTheme="majorEastAsia" w:hAnsi="Times New Roman" w:cstheme="majorBidi"/>
      <w:b/>
      <w:bCs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F52B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2B1"/>
    <w:rPr>
      <w:rFonts w:ascii="Lucida Grande CY" w:hAnsi="Lucida Grande CY" w:cs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87F4A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customStyle="1" w:styleId="11">
    <w:name w:val="Заметка уровня 11"/>
    <w:basedOn w:val="a"/>
    <w:uiPriority w:val="99"/>
    <w:unhideWhenUsed/>
    <w:rsid w:val="006C726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21">
    <w:name w:val="Заметка уровня 21"/>
    <w:basedOn w:val="a"/>
    <w:uiPriority w:val="99"/>
    <w:unhideWhenUsed/>
    <w:rsid w:val="006C726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31">
    <w:name w:val="Заметка уровня 31"/>
    <w:basedOn w:val="a"/>
    <w:uiPriority w:val="99"/>
    <w:semiHidden/>
    <w:unhideWhenUsed/>
    <w:rsid w:val="006C726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41">
    <w:name w:val="Заметка уровня 41"/>
    <w:basedOn w:val="a"/>
    <w:uiPriority w:val="99"/>
    <w:semiHidden/>
    <w:unhideWhenUsed/>
    <w:rsid w:val="006C726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51">
    <w:name w:val="Заметка уровня 51"/>
    <w:basedOn w:val="a"/>
    <w:uiPriority w:val="99"/>
    <w:semiHidden/>
    <w:unhideWhenUsed/>
    <w:rsid w:val="006C726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61">
    <w:name w:val="Заметка уровня 61"/>
    <w:basedOn w:val="a"/>
    <w:uiPriority w:val="99"/>
    <w:semiHidden/>
    <w:unhideWhenUsed/>
    <w:rsid w:val="006C726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71">
    <w:name w:val="Заметка уровня 71"/>
    <w:basedOn w:val="a"/>
    <w:uiPriority w:val="99"/>
    <w:semiHidden/>
    <w:unhideWhenUsed/>
    <w:rsid w:val="006C726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81">
    <w:name w:val="Заметка уровня 81"/>
    <w:basedOn w:val="a"/>
    <w:uiPriority w:val="99"/>
    <w:semiHidden/>
    <w:unhideWhenUsed/>
    <w:rsid w:val="006C726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91">
    <w:name w:val="Заметка уровня 91"/>
    <w:basedOn w:val="a"/>
    <w:uiPriority w:val="99"/>
    <w:semiHidden/>
    <w:unhideWhenUsed/>
    <w:rsid w:val="006C726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table" w:styleId="aa">
    <w:name w:val="Table Grid"/>
    <w:basedOn w:val="a1"/>
    <w:uiPriority w:val="59"/>
    <w:rsid w:val="0047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D7A65"/>
    <w:rPr>
      <w:rFonts w:ascii="Times New Roman" w:eastAsiaTheme="majorEastAsia" w:hAnsi="Times New Roman" w:cs="Times New Roman"/>
      <w:b/>
      <w:bCs/>
      <w:iCs/>
      <w:color w:val="000000" w:themeColor="text1"/>
      <w:lang w:val="en-US"/>
    </w:rPr>
  </w:style>
  <w:style w:type="character" w:styleId="ab">
    <w:name w:val="FollowedHyperlink"/>
    <w:basedOn w:val="a0"/>
    <w:uiPriority w:val="99"/>
    <w:semiHidden/>
    <w:unhideWhenUsed/>
    <w:rsid w:val="00952137"/>
    <w:rPr>
      <w:color w:val="800080" w:themeColor="followed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45213C"/>
    <w:rPr>
      <w:rFonts w:ascii="Lucida Grande CY" w:hAnsi="Lucida Grande CY" w:cs="Lucida Grande CY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5213C"/>
    <w:rPr>
      <w:rFonts w:ascii="Lucida Grande CY" w:hAnsi="Lucida Grande CY" w:cs="Lucida Grande CY"/>
    </w:rPr>
  </w:style>
  <w:style w:type="paragraph" w:styleId="ae">
    <w:name w:val="header"/>
    <w:basedOn w:val="a"/>
    <w:link w:val="af"/>
    <w:uiPriority w:val="99"/>
    <w:unhideWhenUsed/>
    <w:rsid w:val="00C35F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5F4A"/>
  </w:style>
  <w:style w:type="paragraph" w:styleId="af0">
    <w:name w:val="footer"/>
    <w:basedOn w:val="a"/>
    <w:link w:val="af1"/>
    <w:uiPriority w:val="99"/>
    <w:unhideWhenUsed/>
    <w:rsid w:val="00C35F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5F4A"/>
  </w:style>
  <w:style w:type="paragraph" w:styleId="af2">
    <w:name w:val="TOC Heading"/>
    <w:basedOn w:val="1"/>
    <w:next w:val="a"/>
    <w:uiPriority w:val="39"/>
    <w:unhideWhenUsed/>
    <w:qFormat/>
    <w:rsid w:val="0085492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316F4"/>
    <w:pPr>
      <w:tabs>
        <w:tab w:val="right" w:leader="dot" w:pos="9338"/>
      </w:tabs>
      <w:spacing w:before="120" w:line="360" w:lineRule="auto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854924"/>
    <w:pPr>
      <w:ind w:left="480"/>
    </w:pPr>
    <w:rPr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854924"/>
    <w:pPr>
      <w:ind w:left="240"/>
    </w:pPr>
    <w:rPr>
      <w:b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85492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5492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5492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5492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5492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54924"/>
    <w:pPr>
      <w:ind w:left="1920"/>
    </w:pPr>
    <w:rPr>
      <w:sz w:val="20"/>
      <w:szCs w:val="20"/>
    </w:rPr>
  </w:style>
  <w:style w:type="character" w:styleId="af3">
    <w:name w:val="page number"/>
    <w:basedOn w:val="a0"/>
    <w:uiPriority w:val="99"/>
    <w:semiHidden/>
    <w:unhideWhenUsed/>
    <w:rsid w:val="003A582C"/>
  </w:style>
  <w:style w:type="paragraph" w:styleId="af4">
    <w:name w:val="Normal (Web)"/>
    <w:basedOn w:val="a"/>
    <w:uiPriority w:val="99"/>
    <w:unhideWhenUsed/>
    <w:rsid w:val="009A4A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f5">
    <w:name w:val="Базовый"/>
    <w:uiPriority w:val="99"/>
    <w:rsid w:val="00F41AE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No Spacing"/>
    <w:uiPriority w:val="1"/>
    <w:qFormat/>
    <w:rsid w:val="00F97C6B"/>
  </w:style>
  <w:style w:type="character" w:styleId="af7">
    <w:name w:val="Intense Reference"/>
    <w:basedOn w:val="a0"/>
    <w:uiPriority w:val="32"/>
    <w:qFormat/>
    <w:rsid w:val="00D043A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.jpeg"/><Relationship Id="rId21" Type="http://schemas.openxmlformats.org/officeDocument/2006/relationships/image" Target="media/image2.jpeg"/><Relationship Id="rId22" Type="http://schemas.openxmlformats.org/officeDocument/2006/relationships/image" Target="media/image3.png"/><Relationship Id="rId23" Type="http://schemas.openxmlformats.org/officeDocument/2006/relationships/hyperlink" Target="http://www.worldbank.org/ru/news/press-release/2014/03/20/logistics-performance-index-gap-persists" TargetMode="External"/><Relationship Id="rId24" Type="http://schemas.openxmlformats.org/officeDocument/2006/relationships/hyperlink" Target="http://ac.gov.ru/files/publication/a/4889.pdf" TargetMode="External"/><Relationship Id="rId25" Type="http://schemas.openxmlformats.org/officeDocument/2006/relationships/hyperlink" Target="http://gtmarket.ru/ratings" TargetMode="External"/><Relationship Id="rId26" Type="http://schemas.openxmlformats.org/officeDocument/2006/relationships/hyperlink" Target="https://creativeconomy.ru/articles/2943/" TargetMode="External"/><Relationship Id="rId27" Type="http://schemas.openxmlformats.org/officeDocument/2006/relationships/hyperlink" Target="http://minpromtorg.gov.ru/press-centre/news/" TargetMode="External"/><Relationship Id="rId28" Type="http://schemas.openxmlformats.org/officeDocument/2006/relationships/hyperlink" Target="http://moex.com/s507" TargetMode="External"/><Relationship Id="rId29" Type="http://schemas.openxmlformats.org/officeDocument/2006/relationships/hyperlink" Target="http://abmcloud.com/wp-content/uploads/2015/07/Optimizatsiya-i-avtomatizatsiya-marshrutov-dostavki-proizvoditelya-bezalkogolnykh-napitkov-Raduga-Bottler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rostelecom.ru/projects/IIoT/iiot15_glazkov.pdf" TargetMode="External"/><Relationship Id="rId31" Type="http://schemas.openxmlformats.org/officeDocument/2006/relationships/hyperlink" Target="http://www.therunet.com/interviews/4945" TargetMode="External"/><Relationship Id="rId32" Type="http://schemas.openxmlformats.org/officeDocument/2006/relationships/hyperlink" Target="http://www.tadviser.ru/index.php/&#1057;&#1090;&#1072;&#1090;&#1100;&#1103;:Business_Intelligence_(&#1088;&#1099;&#1085;&#1086;&#1082;_&#1056;&#1086;&#1089;&#1089;&#1080;&#1080;" TargetMode="Externa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anotherpoint.ru/knowledge/articles/chetvertaya-promyshlennaya-revolyutsiya-perspektivy-cheloveka-i-chelovechestva/" TargetMode="External"/><Relationship Id="rId34" Type="http://schemas.openxmlformats.org/officeDocument/2006/relationships/hyperlink" Target="http://www.cnews.ru/news/top/2016-03-30_v_rossii_nachali_legalizatsiyu_bespilotnyh_avtomobilej" TargetMode="External"/><Relationship Id="rId35" Type="http://schemas.openxmlformats.org/officeDocument/2006/relationships/hyperlink" Target="http://freedrones.ru/different-countries-with-drones/" TargetMode="External"/><Relationship Id="rId36" Type="http://schemas.openxmlformats.org/officeDocument/2006/relationships/hyperlink" Target="http://www.gartner.com/newsroom/id/3114217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diagramData" Target="diagrams/data1.xml"/><Relationship Id="rId16" Type="http://schemas.openxmlformats.org/officeDocument/2006/relationships/diagramLayout" Target="diagrams/layout1.xml"/><Relationship Id="rId17" Type="http://schemas.openxmlformats.org/officeDocument/2006/relationships/diagramQuickStyle" Target="diagrams/quickStyle1.xml"/><Relationship Id="rId18" Type="http://schemas.openxmlformats.org/officeDocument/2006/relationships/diagramColors" Target="diagrams/colors1.xml"/><Relationship Id="rId19" Type="http://schemas.microsoft.com/office/2007/relationships/diagramDrawing" Target="diagrams/drawing1.xml"/><Relationship Id="rId37" Type="http://schemas.openxmlformats.org/officeDocument/2006/relationships/hyperlink" Target="http://www.dhl-discoverlogistics.com/cms/en/course/origin/historical_development.jsp" TargetMode="External"/><Relationship Id="rId38" Type="http://schemas.openxmlformats.org/officeDocument/2006/relationships/hyperlink" Target="http://www.robo-hunter.com/news/sovremennoe-sostoyanie-rinka-dopolnennoi-realnosti-v-rossii" TargetMode="External"/><Relationship Id="rId39" Type="http://schemas.openxmlformats.org/officeDocument/2006/relationships/hyperlink" Target="http://logirus.ru/news/transport/dostavka_gruzov_dronami_v_rossii_stanet_vostrebovannoy_k_2019_godu.html" TargetMode="External"/><Relationship Id="rId40" Type="http://schemas.openxmlformats.org/officeDocument/2006/relationships/image" Target="media/image4.jpeg"/><Relationship Id="rId41" Type="http://schemas.openxmlformats.org/officeDocument/2006/relationships/image" Target="media/image5.jpeg"/><Relationship Id="rId42" Type="http://schemas.openxmlformats.org/officeDocument/2006/relationships/image" Target="media/image6.jpeg"/><Relationship Id="rId43" Type="http://schemas.openxmlformats.org/officeDocument/2006/relationships/image" Target="media/image7.jpeg"/><Relationship Id="rId44" Type="http://schemas.openxmlformats.org/officeDocument/2006/relationships/image" Target="media/image8.jpeg"/><Relationship Id="rId45" Type="http://schemas.openxmlformats.org/officeDocument/2006/relationships/footer" Target="footer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5F73A8-4E12-BF45-BF39-2677F07DDC63}" type="doc">
      <dgm:prSet loTypeId="urn:microsoft.com/office/officeart/2005/8/layout/orgChar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65DC09-47F3-4343-9701-9E6F33E2912D}">
      <dgm:prSet phldrT="[Текст]" custT="1"/>
      <dgm:spPr/>
      <dgm:t>
        <a:bodyPr/>
        <a:lstStyle/>
        <a:p>
          <a:r>
            <a:rPr lang="ru-RU" sz="1100">
              <a:latin typeface="Times New Roman"/>
              <a:cs typeface="Times New Roman"/>
            </a:rPr>
            <a:t>ПОДДЕРЖИВАЮЩИЕ</a:t>
          </a:r>
          <a:r>
            <a:rPr lang="en-US" sz="1100">
              <a:latin typeface="Times New Roman"/>
              <a:cs typeface="Times New Roman"/>
            </a:rPr>
            <a:t>: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складирование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грузопереработка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защитная упаковка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обеспечение возврата товаров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обеспечение запасными частями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техническое обслуживание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сбор возвратных отходов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информационно-компьютерная поддержка</a:t>
          </a:r>
          <a:endParaRPr lang="en-US" sz="1100">
            <a:latin typeface="Times New Roman"/>
            <a:cs typeface="Times New Roman"/>
          </a:endParaRPr>
        </a:p>
      </dgm:t>
    </dgm:pt>
    <dgm:pt modelId="{D0694B30-E014-634E-9036-8F82859E331F}" type="sibTrans" cxnId="{79839B56-AB32-8F45-9406-2B00005B1AA8}">
      <dgm:prSet/>
      <dgm:spPr/>
      <dgm:t>
        <a:bodyPr/>
        <a:lstStyle/>
        <a:p>
          <a:endParaRPr lang="ru-RU"/>
        </a:p>
      </dgm:t>
    </dgm:pt>
    <dgm:pt modelId="{2B0C27EE-A144-3941-99A7-25D2395D5759}" type="parTrans" cxnId="{79839B56-AB32-8F45-9406-2B00005B1AA8}">
      <dgm:prSet/>
      <dgm:spPr/>
      <dgm:t>
        <a:bodyPr/>
        <a:lstStyle/>
        <a:p>
          <a:endParaRPr lang="ru-RU"/>
        </a:p>
      </dgm:t>
    </dgm:pt>
    <dgm:pt modelId="{0A00517F-DEC1-8F49-94EF-DECAD7F25024}">
      <dgm:prSet phldrT="[Текст]" custT="1"/>
      <dgm:spPr/>
      <dgm:t>
        <a:bodyPr/>
        <a:lstStyle/>
        <a:p>
          <a:r>
            <a:rPr lang="ru-RU" sz="1100">
              <a:latin typeface="Times New Roman"/>
              <a:cs typeface="Times New Roman"/>
            </a:rPr>
            <a:t>ЛОГИСТИЧЕСКИЕ ФУНКЦИИ</a:t>
          </a:r>
        </a:p>
      </dgm:t>
    </dgm:pt>
    <dgm:pt modelId="{418DA155-8979-304A-81A7-5A045313D7C0}" type="sibTrans" cxnId="{6F7B488B-786E-604F-862E-F1B9130626E0}">
      <dgm:prSet/>
      <dgm:spPr/>
      <dgm:t>
        <a:bodyPr/>
        <a:lstStyle/>
        <a:p>
          <a:endParaRPr lang="ru-RU"/>
        </a:p>
      </dgm:t>
    </dgm:pt>
    <dgm:pt modelId="{547394DE-0654-D34D-893B-FDAA9909621D}" type="parTrans" cxnId="{6F7B488B-786E-604F-862E-F1B9130626E0}">
      <dgm:prSet/>
      <dgm:spPr/>
      <dgm:t>
        <a:bodyPr/>
        <a:lstStyle/>
        <a:p>
          <a:endParaRPr lang="ru-RU"/>
        </a:p>
      </dgm:t>
    </dgm:pt>
    <dgm:pt modelId="{DD2E3C94-BAE8-0E47-BBE1-F691B112F839}">
      <dgm:prSet custT="1"/>
      <dgm:spPr/>
      <dgm:t>
        <a:bodyPr anchor="t" anchorCtr="0"/>
        <a:lstStyle/>
        <a:p>
          <a:endParaRPr lang="ru-RU" sz="900"/>
        </a:p>
        <a:p>
          <a:r>
            <a:rPr lang="ru-RU" sz="1100">
              <a:latin typeface="Times New Roman"/>
              <a:cs typeface="Times New Roman"/>
            </a:rPr>
            <a:t>БАЗИСНЫЕ</a:t>
          </a:r>
          <a:r>
            <a:rPr lang="en-US" sz="1100">
              <a:latin typeface="Times New Roman"/>
              <a:cs typeface="Times New Roman"/>
            </a:rPr>
            <a:t>:</a:t>
          </a:r>
          <a:endParaRPr lang="ru-RU" sz="1100">
            <a:latin typeface="Times New Roman"/>
            <a:cs typeface="Times New Roman"/>
          </a:endParaRPr>
        </a:p>
        <a:p>
          <a:endParaRPr lang="ru-RU" sz="1100">
            <a:latin typeface="Times New Roman"/>
            <a:cs typeface="Times New Roman"/>
          </a:endParaRPr>
        </a:p>
        <a:p>
          <a:endParaRPr lang="ru-RU" sz="1100">
            <a:latin typeface="Times New Roman"/>
            <a:cs typeface="Times New Roman"/>
          </a:endParaRPr>
        </a:p>
        <a:p>
          <a:r>
            <a:rPr lang="ru-RU" sz="1100">
              <a:latin typeface="Times New Roman"/>
              <a:cs typeface="Times New Roman"/>
            </a:rPr>
            <a:t>снабжение</a:t>
          </a:r>
          <a:r>
            <a:rPr lang="en-US" sz="1100">
              <a:latin typeface="Times New Roman"/>
              <a:cs typeface="Times New Roman"/>
            </a:rPr>
            <a:t>;</a:t>
          </a:r>
          <a:endParaRPr lang="ru-RU" sz="1100">
            <a:latin typeface="Times New Roman"/>
            <a:cs typeface="Times New Roman"/>
          </a:endParaRPr>
        </a:p>
        <a:p>
          <a:r>
            <a:rPr lang="en-US" sz="1100">
              <a:latin typeface="Times New Roman"/>
              <a:cs typeface="Times New Roman"/>
            </a:rPr>
            <a:t> </a:t>
          </a:r>
          <a:r>
            <a:rPr lang="ru-RU" sz="1100">
              <a:latin typeface="Times New Roman"/>
              <a:cs typeface="Times New Roman"/>
            </a:rPr>
            <a:t>производство</a:t>
          </a:r>
          <a:r>
            <a:rPr lang="en-US" sz="1100">
              <a:latin typeface="Times New Roman"/>
              <a:cs typeface="Times New Roman"/>
            </a:rPr>
            <a:t>; </a:t>
          </a:r>
          <a:endParaRPr lang="ru-RU" sz="1100">
            <a:latin typeface="Times New Roman"/>
            <a:cs typeface="Times New Roman"/>
          </a:endParaRPr>
        </a:p>
        <a:p>
          <a:r>
            <a:rPr lang="en-US" sz="1100">
              <a:latin typeface="Times New Roman"/>
              <a:cs typeface="Times New Roman"/>
            </a:rPr>
            <a:t>c</a:t>
          </a:r>
          <a:r>
            <a:rPr lang="ru-RU" sz="1100">
              <a:latin typeface="Times New Roman"/>
              <a:cs typeface="Times New Roman"/>
            </a:rPr>
            <a:t>быт(дистрибьюция)</a:t>
          </a:r>
        </a:p>
      </dgm:t>
    </dgm:pt>
    <dgm:pt modelId="{06A3DB4D-A4C3-6E46-ADE0-1CDCAC4856E1}" type="parTrans" cxnId="{838A72BF-9796-C341-9A96-23DE090672D4}">
      <dgm:prSet/>
      <dgm:spPr/>
      <dgm:t>
        <a:bodyPr/>
        <a:lstStyle/>
        <a:p>
          <a:endParaRPr lang="ru-RU"/>
        </a:p>
      </dgm:t>
    </dgm:pt>
    <dgm:pt modelId="{81F8534F-5120-994B-8028-A72B22FF710B}" type="sibTrans" cxnId="{838A72BF-9796-C341-9A96-23DE090672D4}">
      <dgm:prSet/>
      <dgm:spPr/>
      <dgm:t>
        <a:bodyPr/>
        <a:lstStyle/>
        <a:p>
          <a:endParaRPr lang="ru-RU"/>
        </a:p>
      </dgm:t>
    </dgm:pt>
    <dgm:pt modelId="{E4ED5784-5976-6340-95DF-9D8A4938AC10}">
      <dgm:prSet phldrT="[Текст]" custT="1"/>
      <dgm:spPr/>
      <dgm:t>
        <a:bodyPr/>
        <a:lstStyle/>
        <a:p>
          <a:r>
            <a:rPr lang="ru-RU" sz="1100">
              <a:latin typeface="Times New Roman"/>
              <a:cs typeface="Times New Roman"/>
            </a:rPr>
            <a:t>КЛЮЧЕВЫЕ</a:t>
          </a:r>
          <a:r>
            <a:rPr lang="en-US" sz="1100">
              <a:latin typeface="Times New Roman"/>
              <a:cs typeface="Times New Roman"/>
            </a:rPr>
            <a:t>:</a:t>
          </a:r>
        </a:p>
        <a:p>
          <a:r>
            <a:rPr lang="ru-RU" sz="1100">
              <a:latin typeface="Times New Roman"/>
              <a:cs typeface="Times New Roman"/>
            </a:rPr>
            <a:t>поддержание стандартов обслуживания потребителей</a:t>
          </a:r>
          <a:r>
            <a:rPr lang="en-US" sz="1100">
              <a:latin typeface="Times New Roman"/>
              <a:cs typeface="Times New Roman"/>
            </a:rPr>
            <a:t>;</a:t>
          </a:r>
        </a:p>
        <a:p>
          <a:r>
            <a:rPr lang="ru-RU" sz="1100">
              <a:latin typeface="Times New Roman"/>
              <a:cs typeface="Times New Roman"/>
            </a:rPr>
            <a:t>управление закупками</a:t>
          </a:r>
          <a:r>
            <a:rPr lang="en-US" sz="1100">
              <a:latin typeface="Times New Roman"/>
              <a:cs typeface="Times New Roman"/>
            </a:rPr>
            <a:t>;</a:t>
          </a:r>
        </a:p>
        <a:p>
          <a:r>
            <a:rPr lang="ru-RU" sz="1100">
              <a:latin typeface="Times New Roman"/>
              <a:cs typeface="Times New Roman"/>
            </a:rPr>
            <a:t>транспортировка</a:t>
          </a:r>
          <a:r>
            <a:rPr lang="en-US" sz="1100">
              <a:latin typeface="Times New Roman"/>
              <a:cs typeface="Times New Roman"/>
            </a:rPr>
            <a:t>;</a:t>
          </a:r>
        </a:p>
        <a:p>
          <a:r>
            <a:rPr lang="ru-RU" sz="1100">
              <a:latin typeface="Times New Roman"/>
              <a:cs typeface="Times New Roman"/>
            </a:rPr>
            <a:t>управление запасами</a:t>
          </a:r>
          <a:r>
            <a:rPr lang="en-US" sz="1100">
              <a:latin typeface="Times New Roman"/>
              <a:cs typeface="Times New Roman"/>
            </a:rPr>
            <a:t>;</a:t>
          </a:r>
        </a:p>
        <a:p>
          <a:r>
            <a:rPr lang="ru-RU" sz="1100">
              <a:latin typeface="Times New Roman"/>
              <a:cs typeface="Times New Roman"/>
            </a:rPr>
            <a:t>управление процедурами заказов</a:t>
          </a:r>
          <a:r>
            <a:rPr lang="en-US" sz="1100">
              <a:latin typeface="Times New Roman"/>
              <a:cs typeface="Times New Roman"/>
            </a:rPr>
            <a:t>;</a:t>
          </a:r>
        </a:p>
        <a:p>
          <a:r>
            <a:rPr lang="ru-RU" sz="1100">
              <a:latin typeface="Times New Roman"/>
              <a:cs typeface="Times New Roman"/>
            </a:rPr>
            <a:t>управление производственными процедурами</a:t>
          </a:r>
          <a:r>
            <a:rPr lang="en-US" sz="1100">
              <a:latin typeface="Times New Roman"/>
              <a:cs typeface="Times New Roman"/>
            </a:rPr>
            <a:t>;</a:t>
          </a:r>
        </a:p>
        <a:p>
          <a:r>
            <a:rPr lang="ru-RU" sz="1100">
              <a:latin typeface="Times New Roman"/>
              <a:cs typeface="Times New Roman"/>
            </a:rPr>
            <a:t>ценообразование</a:t>
          </a:r>
          <a:r>
            <a:rPr lang="en-US" sz="1100">
              <a:latin typeface="Times New Roman"/>
              <a:cs typeface="Times New Roman"/>
            </a:rPr>
            <a:t>;</a:t>
          </a:r>
        </a:p>
        <a:p>
          <a:r>
            <a:rPr lang="ru-RU" sz="1100">
              <a:latin typeface="Times New Roman"/>
              <a:cs typeface="Times New Roman"/>
            </a:rPr>
            <a:t>физическое распределение</a:t>
          </a:r>
          <a:endParaRPr lang="en-US" sz="800"/>
        </a:p>
      </dgm:t>
    </dgm:pt>
    <dgm:pt modelId="{653C5624-F168-D649-910D-268F21CFC16A}" type="sibTrans" cxnId="{56FAD7C8-37FF-7E46-B7F9-8F619144750D}">
      <dgm:prSet/>
      <dgm:spPr/>
      <dgm:t>
        <a:bodyPr/>
        <a:lstStyle/>
        <a:p>
          <a:endParaRPr lang="ru-RU"/>
        </a:p>
      </dgm:t>
    </dgm:pt>
    <dgm:pt modelId="{3F52E8D6-DC39-C545-A421-4ADF2DF0C6E5}" type="parTrans" cxnId="{56FAD7C8-37FF-7E46-B7F9-8F619144750D}">
      <dgm:prSet/>
      <dgm:spPr/>
      <dgm:t>
        <a:bodyPr/>
        <a:lstStyle/>
        <a:p>
          <a:endParaRPr lang="ru-RU"/>
        </a:p>
      </dgm:t>
    </dgm:pt>
    <dgm:pt modelId="{7292584C-97EB-C646-A5CA-6F82553851A6}" type="pres">
      <dgm:prSet presAssocID="{7B5F73A8-4E12-BF45-BF39-2677F07DDC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5427F1-D044-594A-9EB8-5EADD63D87C3}" type="pres">
      <dgm:prSet presAssocID="{0A00517F-DEC1-8F49-94EF-DECAD7F25024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3E8E08C-58AF-0940-8EF6-F99EB3388B9E}" type="pres">
      <dgm:prSet presAssocID="{0A00517F-DEC1-8F49-94EF-DECAD7F25024}" presName="rootComposite1" presStyleCnt="0"/>
      <dgm:spPr/>
      <dgm:t>
        <a:bodyPr/>
        <a:lstStyle/>
        <a:p>
          <a:endParaRPr lang="ru-RU"/>
        </a:p>
      </dgm:t>
    </dgm:pt>
    <dgm:pt modelId="{7E93C770-459F-8346-91E4-688478CA7642}" type="pres">
      <dgm:prSet presAssocID="{0A00517F-DEC1-8F49-94EF-DECAD7F25024}" presName="rootText1" presStyleLbl="node0" presStyleIdx="0" presStyleCnt="1" custScaleX="249066" custLinFactNeighborX="-266" custLinFactNeighborY="-1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DD29B8-759E-A444-B37C-9D6135AA1DD0}" type="pres">
      <dgm:prSet presAssocID="{0A00517F-DEC1-8F49-94EF-DECAD7F2502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74586A5-212B-0D41-801C-114EBD151DB3}" type="pres">
      <dgm:prSet presAssocID="{0A00517F-DEC1-8F49-94EF-DECAD7F25024}" presName="hierChild2" presStyleCnt="0"/>
      <dgm:spPr/>
      <dgm:t>
        <a:bodyPr/>
        <a:lstStyle/>
        <a:p>
          <a:endParaRPr lang="ru-RU"/>
        </a:p>
      </dgm:t>
    </dgm:pt>
    <dgm:pt modelId="{AF8ABB13-BB9A-E640-9EB0-FAB4DF9793C3}" type="pres">
      <dgm:prSet presAssocID="{3F52E8D6-DC39-C545-A421-4ADF2DF0C6E5}" presName="Name37" presStyleLbl="parChTrans1D2" presStyleIdx="0" presStyleCnt="3"/>
      <dgm:spPr/>
      <dgm:t>
        <a:bodyPr/>
        <a:lstStyle/>
        <a:p>
          <a:endParaRPr lang="ru-RU"/>
        </a:p>
      </dgm:t>
    </dgm:pt>
    <dgm:pt modelId="{E9EDF6D6-6581-FB44-8A38-D74EC39713D3}" type="pres">
      <dgm:prSet presAssocID="{E4ED5784-5976-6340-95DF-9D8A4938AC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3968CAC-54E6-7B4E-A54E-6B9DA565F6F1}" type="pres">
      <dgm:prSet presAssocID="{E4ED5784-5976-6340-95DF-9D8A4938AC10}" presName="rootComposite" presStyleCnt="0"/>
      <dgm:spPr/>
      <dgm:t>
        <a:bodyPr/>
        <a:lstStyle/>
        <a:p>
          <a:endParaRPr lang="ru-RU"/>
        </a:p>
      </dgm:t>
    </dgm:pt>
    <dgm:pt modelId="{0417CA77-4C7C-E946-9BB1-0D62B37503C1}" type="pres">
      <dgm:prSet presAssocID="{E4ED5784-5976-6340-95DF-9D8A4938AC10}" presName="rootText" presStyleLbl="node2" presStyleIdx="0" presStyleCnt="3" custScaleX="227587" custScaleY="636180" custLinFactNeighborX="5669" custLinFactNeighborY="-36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8FD50B-291F-204A-AA20-EBF8FFD6FE45}" type="pres">
      <dgm:prSet presAssocID="{E4ED5784-5976-6340-95DF-9D8A4938AC10}" presName="rootConnector" presStyleLbl="node2" presStyleIdx="0" presStyleCnt="3"/>
      <dgm:spPr/>
      <dgm:t>
        <a:bodyPr/>
        <a:lstStyle/>
        <a:p>
          <a:endParaRPr lang="ru-RU"/>
        </a:p>
      </dgm:t>
    </dgm:pt>
    <dgm:pt modelId="{DE3B223A-0872-554C-A25F-17B2EDFB99E7}" type="pres">
      <dgm:prSet presAssocID="{E4ED5784-5976-6340-95DF-9D8A4938AC10}" presName="hierChild4" presStyleCnt="0"/>
      <dgm:spPr/>
      <dgm:t>
        <a:bodyPr/>
        <a:lstStyle/>
        <a:p>
          <a:endParaRPr lang="ru-RU"/>
        </a:p>
      </dgm:t>
    </dgm:pt>
    <dgm:pt modelId="{4FCBCFB2-5C00-F343-9D44-1D20224ED033}" type="pres">
      <dgm:prSet presAssocID="{E4ED5784-5976-6340-95DF-9D8A4938AC10}" presName="hierChild5" presStyleCnt="0"/>
      <dgm:spPr/>
      <dgm:t>
        <a:bodyPr/>
        <a:lstStyle/>
        <a:p>
          <a:endParaRPr lang="ru-RU"/>
        </a:p>
      </dgm:t>
    </dgm:pt>
    <dgm:pt modelId="{52BE2C32-4CB2-8A4C-B1B1-36E30213E2CB}" type="pres">
      <dgm:prSet presAssocID="{2B0C27EE-A144-3941-99A7-25D2395D575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9797002-1825-A645-BA1F-AB8853A3BBE5}" type="pres">
      <dgm:prSet presAssocID="{E165DC09-47F3-4343-9701-9E6F33E2912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A3A8AE6-997C-7E45-8238-3D63560DE195}" type="pres">
      <dgm:prSet presAssocID="{E165DC09-47F3-4343-9701-9E6F33E2912D}" presName="rootComposite" presStyleCnt="0"/>
      <dgm:spPr/>
      <dgm:t>
        <a:bodyPr/>
        <a:lstStyle/>
        <a:p>
          <a:endParaRPr lang="ru-RU"/>
        </a:p>
      </dgm:t>
    </dgm:pt>
    <dgm:pt modelId="{DB8E34FB-C764-114F-8536-049236BC80E1}" type="pres">
      <dgm:prSet presAssocID="{E165DC09-47F3-4343-9701-9E6F33E2912D}" presName="rootText" presStyleLbl="node2" presStyleIdx="1" presStyleCnt="3" custScaleX="198979" custScaleY="622665" custLinFactNeighborX="549" custLinFactNeighborY="-371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778893-3A4F-F34C-B2D1-ED218F4250B2}" type="pres">
      <dgm:prSet presAssocID="{E165DC09-47F3-4343-9701-9E6F33E2912D}" presName="rootConnector" presStyleLbl="node2" presStyleIdx="1" presStyleCnt="3"/>
      <dgm:spPr/>
      <dgm:t>
        <a:bodyPr/>
        <a:lstStyle/>
        <a:p>
          <a:endParaRPr lang="ru-RU"/>
        </a:p>
      </dgm:t>
    </dgm:pt>
    <dgm:pt modelId="{34087B2D-E21F-7841-8A2E-553A0AA5C2B2}" type="pres">
      <dgm:prSet presAssocID="{E165DC09-47F3-4343-9701-9E6F33E2912D}" presName="hierChild4" presStyleCnt="0"/>
      <dgm:spPr/>
      <dgm:t>
        <a:bodyPr/>
        <a:lstStyle/>
        <a:p>
          <a:endParaRPr lang="ru-RU"/>
        </a:p>
      </dgm:t>
    </dgm:pt>
    <dgm:pt modelId="{22EF9A5E-4A70-C842-AE42-5552435EB04F}" type="pres">
      <dgm:prSet presAssocID="{E165DC09-47F3-4343-9701-9E6F33E2912D}" presName="hierChild5" presStyleCnt="0"/>
      <dgm:spPr/>
      <dgm:t>
        <a:bodyPr/>
        <a:lstStyle/>
        <a:p>
          <a:endParaRPr lang="ru-RU"/>
        </a:p>
      </dgm:t>
    </dgm:pt>
    <dgm:pt modelId="{252B1633-F41A-AC45-B8B3-33AB1A0D37F9}" type="pres">
      <dgm:prSet presAssocID="{06A3DB4D-A4C3-6E46-ADE0-1CDCAC4856E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7DDB563-16CB-F447-A913-4016007185D9}" type="pres">
      <dgm:prSet presAssocID="{DD2E3C94-BAE8-0E47-BBE1-F691B112F83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8CBAC76-8F54-6941-AE3D-AF184515C982}" type="pres">
      <dgm:prSet presAssocID="{DD2E3C94-BAE8-0E47-BBE1-F691B112F839}" presName="rootComposite" presStyleCnt="0"/>
      <dgm:spPr/>
      <dgm:t>
        <a:bodyPr/>
        <a:lstStyle/>
        <a:p>
          <a:endParaRPr lang="ru-RU"/>
        </a:p>
      </dgm:t>
    </dgm:pt>
    <dgm:pt modelId="{A74D49C6-568F-7B4D-9D12-C5AE72D4A13F}" type="pres">
      <dgm:prSet presAssocID="{DD2E3C94-BAE8-0E47-BBE1-F691B112F839}" presName="rootText" presStyleLbl="node2" presStyleIdx="2" presStyleCnt="3" custScaleX="200190" custScaleY="616409" custLinFactNeighborX="-3140" custLinFactNeighborY="-371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457857-8089-7642-B303-762293C52EE0}" type="pres">
      <dgm:prSet presAssocID="{DD2E3C94-BAE8-0E47-BBE1-F691B112F839}" presName="rootConnector" presStyleLbl="node2" presStyleIdx="2" presStyleCnt="3"/>
      <dgm:spPr/>
      <dgm:t>
        <a:bodyPr/>
        <a:lstStyle/>
        <a:p>
          <a:endParaRPr lang="ru-RU"/>
        </a:p>
      </dgm:t>
    </dgm:pt>
    <dgm:pt modelId="{EE76C4B5-D29E-E643-973E-E568413E82C1}" type="pres">
      <dgm:prSet presAssocID="{DD2E3C94-BAE8-0E47-BBE1-F691B112F839}" presName="hierChild4" presStyleCnt="0"/>
      <dgm:spPr/>
      <dgm:t>
        <a:bodyPr/>
        <a:lstStyle/>
        <a:p>
          <a:endParaRPr lang="ru-RU"/>
        </a:p>
      </dgm:t>
    </dgm:pt>
    <dgm:pt modelId="{ECB40D99-C41C-4B42-826F-FAE2DAEDEFA3}" type="pres">
      <dgm:prSet presAssocID="{DD2E3C94-BAE8-0E47-BBE1-F691B112F839}" presName="hierChild5" presStyleCnt="0"/>
      <dgm:spPr/>
      <dgm:t>
        <a:bodyPr/>
        <a:lstStyle/>
        <a:p>
          <a:endParaRPr lang="ru-RU"/>
        </a:p>
      </dgm:t>
    </dgm:pt>
    <dgm:pt modelId="{16B0AAE6-E94C-B043-AE43-FADBB2DDB950}" type="pres">
      <dgm:prSet presAssocID="{0A00517F-DEC1-8F49-94EF-DECAD7F25024}" presName="hierChild3" presStyleCnt="0"/>
      <dgm:spPr/>
      <dgm:t>
        <a:bodyPr/>
        <a:lstStyle/>
        <a:p>
          <a:endParaRPr lang="ru-RU"/>
        </a:p>
      </dgm:t>
    </dgm:pt>
  </dgm:ptLst>
  <dgm:cxnLst>
    <dgm:cxn modelId="{11BC65DC-1BFF-49AD-A7B6-770E863524D6}" type="presOf" srcId="{E4ED5784-5976-6340-95DF-9D8A4938AC10}" destId="{A68FD50B-291F-204A-AA20-EBF8FFD6FE45}" srcOrd="1" destOrd="0" presId="urn:microsoft.com/office/officeart/2005/8/layout/orgChart1"/>
    <dgm:cxn modelId="{FAE38DD2-1BDC-4212-80CC-FC5563429BC8}" type="presOf" srcId="{7B5F73A8-4E12-BF45-BF39-2677F07DDC63}" destId="{7292584C-97EB-C646-A5CA-6F82553851A6}" srcOrd="0" destOrd="0" presId="urn:microsoft.com/office/officeart/2005/8/layout/orgChart1"/>
    <dgm:cxn modelId="{0896CAD4-661A-4F59-8047-1382597529B8}" type="presOf" srcId="{0A00517F-DEC1-8F49-94EF-DECAD7F25024}" destId="{D4DD29B8-759E-A444-B37C-9D6135AA1DD0}" srcOrd="1" destOrd="0" presId="urn:microsoft.com/office/officeart/2005/8/layout/orgChart1"/>
    <dgm:cxn modelId="{D9F0A426-1B91-4B3E-88F9-0AE3DCF5CC62}" type="presOf" srcId="{E165DC09-47F3-4343-9701-9E6F33E2912D}" destId="{DB8E34FB-C764-114F-8536-049236BC80E1}" srcOrd="0" destOrd="0" presId="urn:microsoft.com/office/officeart/2005/8/layout/orgChart1"/>
    <dgm:cxn modelId="{CA304571-1A5F-436D-A430-3CA793F58DA4}" type="presOf" srcId="{0A00517F-DEC1-8F49-94EF-DECAD7F25024}" destId="{7E93C770-459F-8346-91E4-688478CA7642}" srcOrd="0" destOrd="0" presId="urn:microsoft.com/office/officeart/2005/8/layout/orgChart1"/>
    <dgm:cxn modelId="{6F7B488B-786E-604F-862E-F1B9130626E0}" srcId="{7B5F73A8-4E12-BF45-BF39-2677F07DDC63}" destId="{0A00517F-DEC1-8F49-94EF-DECAD7F25024}" srcOrd="0" destOrd="0" parTransId="{547394DE-0654-D34D-893B-FDAA9909621D}" sibTransId="{418DA155-8979-304A-81A7-5A045313D7C0}"/>
    <dgm:cxn modelId="{79839B56-AB32-8F45-9406-2B00005B1AA8}" srcId="{0A00517F-DEC1-8F49-94EF-DECAD7F25024}" destId="{E165DC09-47F3-4343-9701-9E6F33E2912D}" srcOrd="1" destOrd="0" parTransId="{2B0C27EE-A144-3941-99A7-25D2395D5759}" sibTransId="{D0694B30-E014-634E-9036-8F82859E331F}"/>
    <dgm:cxn modelId="{14F8BC80-57FB-4AE5-A8F8-652FFD576F66}" type="presOf" srcId="{3F52E8D6-DC39-C545-A421-4ADF2DF0C6E5}" destId="{AF8ABB13-BB9A-E640-9EB0-FAB4DF9793C3}" srcOrd="0" destOrd="0" presId="urn:microsoft.com/office/officeart/2005/8/layout/orgChart1"/>
    <dgm:cxn modelId="{B66D0B70-4F85-478E-B7FB-930F41C9DBE7}" type="presOf" srcId="{06A3DB4D-A4C3-6E46-ADE0-1CDCAC4856E1}" destId="{252B1633-F41A-AC45-B8B3-33AB1A0D37F9}" srcOrd="0" destOrd="0" presId="urn:microsoft.com/office/officeart/2005/8/layout/orgChart1"/>
    <dgm:cxn modelId="{838A72BF-9796-C341-9A96-23DE090672D4}" srcId="{0A00517F-DEC1-8F49-94EF-DECAD7F25024}" destId="{DD2E3C94-BAE8-0E47-BBE1-F691B112F839}" srcOrd="2" destOrd="0" parTransId="{06A3DB4D-A4C3-6E46-ADE0-1CDCAC4856E1}" sibTransId="{81F8534F-5120-994B-8028-A72B22FF710B}"/>
    <dgm:cxn modelId="{7E176B89-A646-4F06-84CD-85F9443C0712}" type="presOf" srcId="{DD2E3C94-BAE8-0E47-BBE1-F691B112F839}" destId="{3D457857-8089-7642-B303-762293C52EE0}" srcOrd="1" destOrd="0" presId="urn:microsoft.com/office/officeart/2005/8/layout/orgChart1"/>
    <dgm:cxn modelId="{15D4B9B7-2EFD-4F85-9FF0-41FC567AE846}" type="presOf" srcId="{E165DC09-47F3-4343-9701-9E6F33E2912D}" destId="{E9778893-3A4F-F34C-B2D1-ED218F4250B2}" srcOrd="1" destOrd="0" presId="urn:microsoft.com/office/officeart/2005/8/layout/orgChart1"/>
    <dgm:cxn modelId="{E9C0D487-2289-437A-8FE1-D0C46D7C5DE3}" type="presOf" srcId="{E4ED5784-5976-6340-95DF-9D8A4938AC10}" destId="{0417CA77-4C7C-E946-9BB1-0D62B37503C1}" srcOrd="0" destOrd="0" presId="urn:microsoft.com/office/officeart/2005/8/layout/orgChart1"/>
    <dgm:cxn modelId="{56FAD7C8-37FF-7E46-B7F9-8F619144750D}" srcId="{0A00517F-DEC1-8F49-94EF-DECAD7F25024}" destId="{E4ED5784-5976-6340-95DF-9D8A4938AC10}" srcOrd="0" destOrd="0" parTransId="{3F52E8D6-DC39-C545-A421-4ADF2DF0C6E5}" sibTransId="{653C5624-F168-D649-910D-268F21CFC16A}"/>
    <dgm:cxn modelId="{D347A9E3-157C-4641-8D87-1CD467C2E0A3}" type="presOf" srcId="{DD2E3C94-BAE8-0E47-BBE1-F691B112F839}" destId="{A74D49C6-568F-7B4D-9D12-C5AE72D4A13F}" srcOrd="0" destOrd="0" presId="urn:microsoft.com/office/officeart/2005/8/layout/orgChart1"/>
    <dgm:cxn modelId="{79E7A711-9A2D-4395-AC7F-5AFCAF1BC19C}" type="presOf" srcId="{2B0C27EE-A144-3941-99A7-25D2395D5759}" destId="{52BE2C32-4CB2-8A4C-B1B1-36E30213E2CB}" srcOrd="0" destOrd="0" presId="urn:microsoft.com/office/officeart/2005/8/layout/orgChart1"/>
    <dgm:cxn modelId="{081B15E9-62D2-47CF-B37A-AEB9C921B85C}" type="presParOf" srcId="{7292584C-97EB-C646-A5CA-6F82553851A6}" destId="{3F5427F1-D044-594A-9EB8-5EADD63D87C3}" srcOrd="0" destOrd="0" presId="urn:microsoft.com/office/officeart/2005/8/layout/orgChart1"/>
    <dgm:cxn modelId="{697F38BD-1B95-4B47-AA3B-EB369A86F7E6}" type="presParOf" srcId="{3F5427F1-D044-594A-9EB8-5EADD63D87C3}" destId="{B3E8E08C-58AF-0940-8EF6-F99EB3388B9E}" srcOrd="0" destOrd="0" presId="urn:microsoft.com/office/officeart/2005/8/layout/orgChart1"/>
    <dgm:cxn modelId="{92D00444-8BC3-476C-BB34-E1216CE227DA}" type="presParOf" srcId="{B3E8E08C-58AF-0940-8EF6-F99EB3388B9E}" destId="{7E93C770-459F-8346-91E4-688478CA7642}" srcOrd="0" destOrd="0" presId="urn:microsoft.com/office/officeart/2005/8/layout/orgChart1"/>
    <dgm:cxn modelId="{959E7937-64B7-4AC1-A80D-4C6939FF9885}" type="presParOf" srcId="{B3E8E08C-58AF-0940-8EF6-F99EB3388B9E}" destId="{D4DD29B8-759E-A444-B37C-9D6135AA1DD0}" srcOrd="1" destOrd="0" presId="urn:microsoft.com/office/officeart/2005/8/layout/orgChart1"/>
    <dgm:cxn modelId="{E053FD42-EA0E-4666-9E20-6CF97EFBD78D}" type="presParOf" srcId="{3F5427F1-D044-594A-9EB8-5EADD63D87C3}" destId="{274586A5-212B-0D41-801C-114EBD151DB3}" srcOrd="1" destOrd="0" presId="urn:microsoft.com/office/officeart/2005/8/layout/orgChart1"/>
    <dgm:cxn modelId="{F2A5CD6D-EA1C-4808-BE35-DBC7FB054AAE}" type="presParOf" srcId="{274586A5-212B-0D41-801C-114EBD151DB3}" destId="{AF8ABB13-BB9A-E640-9EB0-FAB4DF9793C3}" srcOrd="0" destOrd="0" presId="urn:microsoft.com/office/officeart/2005/8/layout/orgChart1"/>
    <dgm:cxn modelId="{DD14A244-82CE-49E2-B5DB-24781E505AF9}" type="presParOf" srcId="{274586A5-212B-0D41-801C-114EBD151DB3}" destId="{E9EDF6D6-6581-FB44-8A38-D74EC39713D3}" srcOrd="1" destOrd="0" presId="urn:microsoft.com/office/officeart/2005/8/layout/orgChart1"/>
    <dgm:cxn modelId="{E3F44F6F-3BE8-4F6E-8311-47F702E59A80}" type="presParOf" srcId="{E9EDF6D6-6581-FB44-8A38-D74EC39713D3}" destId="{73968CAC-54E6-7B4E-A54E-6B9DA565F6F1}" srcOrd="0" destOrd="0" presId="urn:microsoft.com/office/officeart/2005/8/layout/orgChart1"/>
    <dgm:cxn modelId="{4B015EA9-A519-43FD-88A8-1275D4421404}" type="presParOf" srcId="{73968CAC-54E6-7B4E-A54E-6B9DA565F6F1}" destId="{0417CA77-4C7C-E946-9BB1-0D62B37503C1}" srcOrd="0" destOrd="0" presId="urn:microsoft.com/office/officeart/2005/8/layout/orgChart1"/>
    <dgm:cxn modelId="{0D3DA837-5983-4CD1-8EF7-A814D486CA5B}" type="presParOf" srcId="{73968CAC-54E6-7B4E-A54E-6B9DA565F6F1}" destId="{A68FD50B-291F-204A-AA20-EBF8FFD6FE45}" srcOrd="1" destOrd="0" presId="urn:microsoft.com/office/officeart/2005/8/layout/orgChart1"/>
    <dgm:cxn modelId="{69B0BE62-ED75-4E47-A42A-3AF052FD5474}" type="presParOf" srcId="{E9EDF6D6-6581-FB44-8A38-D74EC39713D3}" destId="{DE3B223A-0872-554C-A25F-17B2EDFB99E7}" srcOrd="1" destOrd="0" presId="urn:microsoft.com/office/officeart/2005/8/layout/orgChart1"/>
    <dgm:cxn modelId="{7F405EC7-65C0-43E3-B0EC-1081C32DE7A0}" type="presParOf" srcId="{E9EDF6D6-6581-FB44-8A38-D74EC39713D3}" destId="{4FCBCFB2-5C00-F343-9D44-1D20224ED033}" srcOrd="2" destOrd="0" presId="urn:microsoft.com/office/officeart/2005/8/layout/orgChart1"/>
    <dgm:cxn modelId="{0150DBDD-7312-4433-98FD-BCD265B32E0F}" type="presParOf" srcId="{274586A5-212B-0D41-801C-114EBD151DB3}" destId="{52BE2C32-4CB2-8A4C-B1B1-36E30213E2CB}" srcOrd="2" destOrd="0" presId="urn:microsoft.com/office/officeart/2005/8/layout/orgChart1"/>
    <dgm:cxn modelId="{DD0B93EE-E38D-4A93-9D24-04F506FB95EE}" type="presParOf" srcId="{274586A5-212B-0D41-801C-114EBD151DB3}" destId="{19797002-1825-A645-BA1F-AB8853A3BBE5}" srcOrd="3" destOrd="0" presId="urn:microsoft.com/office/officeart/2005/8/layout/orgChart1"/>
    <dgm:cxn modelId="{90905F28-3E01-4AC0-964F-BA3CC04D4F45}" type="presParOf" srcId="{19797002-1825-A645-BA1F-AB8853A3BBE5}" destId="{DA3A8AE6-997C-7E45-8238-3D63560DE195}" srcOrd="0" destOrd="0" presId="urn:microsoft.com/office/officeart/2005/8/layout/orgChart1"/>
    <dgm:cxn modelId="{F0BC4E1D-1789-4A16-BE38-C0206427CF94}" type="presParOf" srcId="{DA3A8AE6-997C-7E45-8238-3D63560DE195}" destId="{DB8E34FB-C764-114F-8536-049236BC80E1}" srcOrd="0" destOrd="0" presId="urn:microsoft.com/office/officeart/2005/8/layout/orgChart1"/>
    <dgm:cxn modelId="{9BFC55BE-2771-4691-B31A-A163AADD0B76}" type="presParOf" srcId="{DA3A8AE6-997C-7E45-8238-3D63560DE195}" destId="{E9778893-3A4F-F34C-B2D1-ED218F4250B2}" srcOrd="1" destOrd="0" presId="urn:microsoft.com/office/officeart/2005/8/layout/orgChart1"/>
    <dgm:cxn modelId="{0785DA58-9B3D-4452-B364-F888165DC6FD}" type="presParOf" srcId="{19797002-1825-A645-BA1F-AB8853A3BBE5}" destId="{34087B2D-E21F-7841-8A2E-553A0AA5C2B2}" srcOrd="1" destOrd="0" presId="urn:microsoft.com/office/officeart/2005/8/layout/orgChart1"/>
    <dgm:cxn modelId="{D4A2A0AB-47AF-4BFA-B7D6-F29F77D94BDC}" type="presParOf" srcId="{19797002-1825-A645-BA1F-AB8853A3BBE5}" destId="{22EF9A5E-4A70-C842-AE42-5552435EB04F}" srcOrd="2" destOrd="0" presId="urn:microsoft.com/office/officeart/2005/8/layout/orgChart1"/>
    <dgm:cxn modelId="{CC24DF47-E9B9-4E3C-9C15-AE3D81A2B75E}" type="presParOf" srcId="{274586A5-212B-0D41-801C-114EBD151DB3}" destId="{252B1633-F41A-AC45-B8B3-33AB1A0D37F9}" srcOrd="4" destOrd="0" presId="urn:microsoft.com/office/officeart/2005/8/layout/orgChart1"/>
    <dgm:cxn modelId="{79787D88-7D2F-48A2-97D7-765BD278ACAA}" type="presParOf" srcId="{274586A5-212B-0D41-801C-114EBD151DB3}" destId="{77DDB563-16CB-F447-A913-4016007185D9}" srcOrd="5" destOrd="0" presId="urn:microsoft.com/office/officeart/2005/8/layout/orgChart1"/>
    <dgm:cxn modelId="{FF2C9FC2-EEA7-46C3-9A96-46B90B44AE8F}" type="presParOf" srcId="{77DDB563-16CB-F447-A913-4016007185D9}" destId="{18CBAC76-8F54-6941-AE3D-AF184515C982}" srcOrd="0" destOrd="0" presId="urn:microsoft.com/office/officeart/2005/8/layout/orgChart1"/>
    <dgm:cxn modelId="{6BA50F70-43E0-415F-8267-E2504983579E}" type="presParOf" srcId="{18CBAC76-8F54-6941-AE3D-AF184515C982}" destId="{A74D49C6-568F-7B4D-9D12-C5AE72D4A13F}" srcOrd="0" destOrd="0" presId="urn:microsoft.com/office/officeart/2005/8/layout/orgChart1"/>
    <dgm:cxn modelId="{E03347A3-1DAA-44A8-8EF6-FC859CEA6717}" type="presParOf" srcId="{18CBAC76-8F54-6941-AE3D-AF184515C982}" destId="{3D457857-8089-7642-B303-762293C52EE0}" srcOrd="1" destOrd="0" presId="urn:microsoft.com/office/officeart/2005/8/layout/orgChart1"/>
    <dgm:cxn modelId="{A7C27BF6-9942-4D58-B517-B350F0C1D4A7}" type="presParOf" srcId="{77DDB563-16CB-F447-A913-4016007185D9}" destId="{EE76C4B5-D29E-E643-973E-E568413E82C1}" srcOrd="1" destOrd="0" presId="urn:microsoft.com/office/officeart/2005/8/layout/orgChart1"/>
    <dgm:cxn modelId="{894036F0-8652-41AF-9FF4-15336C584077}" type="presParOf" srcId="{77DDB563-16CB-F447-A913-4016007185D9}" destId="{ECB40D99-C41C-4B42-826F-FAE2DAEDEFA3}" srcOrd="2" destOrd="0" presId="urn:microsoft.com/office/officeart/2005/8/layout/orgChart1"/>
    <dgm:cxn modelId="{F45437E9-7F64-4F10-AC1D-1B3C689D8BA6}" type="presParOf" srcId="{3F5427F1-D044-594A-9EB8-5EADD63D87C3}" destId="{16B0AAE6-E94C-B043-AE43-FADBB2DDB95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2B1633-F41A-AC45-B8B3-33AB1A0D37F9}">
      <dsp:nvSpPr>
        <dsp:cNvPr id="0" name=""/>
        <dsp:cNvSpPr/>
      </dsp:nvSpPr>
      <dsp:spPr>
        <a:xfrm>
          <a:off x="2741019" y="365141"/>
          <a:ext cx="18965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96576" y="45720"/>
              </a:lnTo>
              <a:lnTo>
                <a:pt x="1896576" y="70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E2C32-4CB2-8A4C-B1B1-36E30213E2CB}">
      <dsp:nvSpPr>
        <dsp:cNvPr id="0" name=""/>
        <dsp:cNvSpPr/>
      </dsp:nvSpPr>
      <dsp:spPr>
        <a:xfrm>
          <a:off x="2741019" y="365141"/>
          <a:ext cx="1189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8949" y="45720"/>
              </a:lnTo>
              <a:lnTo>
                <a:pt x="118949" y="70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ABB13-BB9A-E640-9EB0-FAB4DF9793C3}">
      <dsp:nvSpPr>
        <dsp:cNvPr id="0" name=""/>
        <dsp:cNvSpPr/>
      </dsp:nvSpPr>
      <dsp:spPr>
        <a:xfrm>
          <a:off x="981800" y="365141"/>
          <a:ext cx="1759219" cy="91440"/>
        </a:xfrm>
        <a:custGeom>
          <a:avLst/>
          <a:gdLst/>
          <a:ahLst/>
          <a:cxnLst/>
          <a:rect l="0" t="0" r="0" b="0"/>
          <a:pathLst>
            <a:path>
              <a:moveTo>
                <a:pt x="1759219" y="45720"/>
              </a:moveTo>
              <a:lnTo>
                <a:pt x="0" y="45720"/>
              </a:lnTo>
              <a:lnTo>
                <a:pt x="0" y="73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3C770-459F-8346-91E4-688478CA7642}">
      <dsp:nvSpPr>
        <dsp:cNvPr id="0" name=""/>
        <dsp:cNvSpPr/>
      </dsp:nvSpPr>
      <dsp:spPr>
        <a:xfrm>
          <a:off x="1720375" y="1072"/>
          <a:ext cx="2041289" cy="4097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ЛОГИСТИЧЕСКИЕ ФУНКЦИИ</a:t>
          </a:r>
        </a:p>
      </dsp:txBody>
      <dsp:txXfrm>
        <a:off x="1720375" y="1072"/>
        <a:ext cx="2041289" cy="409788"/>
      </dsp:txXfrm>
    </dsp:sp>
    <dsp:sp modelId="{0417CA77-4C7C-E946-9BB1-0D62B37503C1}">
      <dsp:nvSpPr>
        <dsp:cNvPr id="0" name=""/>
        <dsp:cNvSpPr/>
      </dsp:nvSpPr>
      <dsp:spPr>
        <a:xfrm>
          <a:off x="49173" y="438903"/>
          <a:ext cx="1865252" cy="26069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КЛЮЧЕВЫЕ</a:t>
          </a:r>
          <a:r>
            <a:rPr lang="en-US" sz="1100" kern="1200">
              <a:latin typeface="Times New Roman"/>
              <a:cs typeface="Times New Roman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поддержание стандартов обслуживания потребителей</a:t>
          </a:r>
          <a:r>
            <a:rPr lang="en-US" sz="1100" kern="1200">
              <a:latin typeface="Times New Roman"/>
              <a:cs typeface="Times New Roman"/>
            </a:rPr>
            <a:t>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управление закупками</a:t>
          </a:r>
          <a:r>
            <a:rPr lang="en-US" sz="1100" kern="1200">
              <a:latin typeface="Times New Roman"/>
              <a:cs typeface="Times New Roman"/>
            </a:rPr>
            <a:t>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транспортировка</a:t>
          </a:r>
          <a:r>
            <a:rPr lang="en-US" sz="1100" kern="1200">
              <a:latin typeface="Times New Roman"/>
              <a:cs typeface="Times New Roman"/>
            </a:rPr>
            <a:t>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управление запасами</a:t>
          </a:r>
          <a:r>
            <a:rPr lang="en-US" sz="1100" kern="1200">
              <a:latin typeface="Times New Roman"/>
              <a:cs typeface="Times New Roman"/>
            </a:rPr>
            <a:t>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управление процедурами заказов</a:t>
          </a:r>
          <a:r>
            <a:rPr lang="en-US" sz="1100" kern="1200">
              <a:latin typeface="Times New Roman"/>
              <a:cs typeface="Times New Roman"/>
            </a:rPr>
            <a:t>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управление производственными процедурами</a:t>
          </a:r>
          <a:r>
            <a:rPr lang="en-US" sz="1100" kern="1200">
              <a:latin typeface="Times New Roman"/>
              <a:cs typeface="Times New Roman"/>
            </a:rPr>
            <a:t>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ценообразование</a:t>
          </a:r>
          <a:r>
            <a:rPr lang="en-US" sz="1100" kern="1200">
              <a:latin typeface="Times New Roman"/>
              <a:cs typeface="Times New Roman"/>
            </a:rPr>
            <a:t>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физическое распределение</a:t>
          </a:r>
          <a:endParaRPr lang="en-US" sz="800" kern="1200"/>
        </a:p>
      </dsp:txBody>
      <dsp:txXfrm>
        <a:off x="49173" y="438903"/>
        <a:ext cx="1865252" cy="2606995"/>
      </dsp:txXfrm>
    </dsp:sp>
    <dsp:sp modelId="{DB8E34FB-C764-114F-8536-049236BC80E1}">
      <dsp:nvSpPr>
        <dsp:cNvPr id="0" name=""/>
        <dsp:cNvSpPr/>
      </dsp:nvSpPr>
      <dsp:spPr>
        <a:xfrm>
          <a:off x="2044575" y="435317"/>
          <a:ext cx="1630787" cy="2551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ПОДДЕРЖИВАЮЩИЕ</a:t>
          </a:r>
          <a:r>
            <a:rPr lang="en-US" sz="1100" kern="1200">
              <a:latin typeface="Times New Roman"/>
              <a:cs typeface="Times New Roman"/>
            </a:rPr>
            <a:t>: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складирование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грузопереработка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защитная упаковка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обеспечение возврата товаров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обеспечение запасными частями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техническое обслуживание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сбор возвратных отходов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информационно-компьютерная поддержка</a:t>
          </a:r>
          <a:endParaRPr lang="en-US" sz="1100" kern="1200">
            <a:latin typeface="Times New Roman"/>
            <a:cs typeface="Times New Roman"/>
          </a:endParaRPr>
        </a:p>
      </dsp:txBody>
      <dsp:txXfrm>
        <a:off x="2044575" y="435317"/>
        <a:ext cx="1630787" cy="2551612"/>
      </dsp:txXfrm>
    </dsp:sp>
    <dsp:sp modelId="{A74D49C6-568F-7B4D-9D12-C5AE72D4A13F}">
      <dsp:nvSpPr>
        <dsp:cNvPr id="0" name=""/>
        <dsp:cNvSpPr/>
      </dsp:nvSpPr>
      <dsp:spPr>
        <a:xfrm>
          <a:off x="3817240" y="435317"/>
          <a:ext cx="1640712" cy="25259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БАЗИСНЫЕ</a:t>
          </a:r>
          <a:r>
            <a:rPr lang="en-US" sz="1100" kern="1200">
              <a:latin typeface="Times New Roman"/>
              <a:cs typeface="Times New Roman"/>
            </a:rPr>
            <a:t>: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/>
            <a:cs typeface="Times New Roman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/>
            <a:cs typeface="Times New Roman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/>
              <a:cs typeface="Times New Roman"/>
            </a:rPr>
            <a:t>снабжение</a:t>
          </a:r>
          <a:r>
            <a:rPr lang="en-US" sz="1100" kern="1200">
              <a:latin typeface="Times New Roman"/>
              <a:cs typeface="Times New Roman"/>
            </a:rPr>
            <a:t>;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/>
              <a:cs typeface="Times New Roman"/>
            </a:rPr>
            <a:t> </a:t>
          </a:r>
          <a:r>
            <a:rPr lang="ru-RU" sz="1100" kern="1200">
              <a:latin typeface="Times New Roman"/>
              <a:cs typeface="Times New Roman"/>
            </a:rPr>
            <a:t>производство</a:t>
          </a:r>
          <a:r>
            <a:rPr lang="en-US" sz="1100" kern="1200">
              <a:latin typeface="Times New Roman"/>
              <a:cs typeface="Times New Roman"/>
            </a:rPr>
            <a:t>; </a:t>
          </a:r>
          <a:endParaRPr lang="ru-RU" sz="1100" kern="1200">
            <a:latin typeface="Times New Roman"/>
            <a:cs typeface="Times New Roman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/>
              <a:cs typeface="Times New Roman"/>
            </a:rPr>
            <a:t>c</a:t>
          </a:r>
          <a:r>
            <a:rPr lang="ru-RU" sz="1100" kern="1200">
              <a:latin typeface="Times New Roman"/>
              <a:cs typeface="Times New Roman"/>
            </a:rPr>
            <a:t>быт(дистрибьюция)</a:t>
          </a:r>
        </a:p>
      </dsp:txBody>
      <dsp:txXfrm>
        <a:off x="3817240" y="435317"/>
        <a:ext cx="1640712" cy="2525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CD104-70EA-0E40-8D68-097BFB7B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68</Pages>
  <Words>12896</Words>
  <Characters>97755</Characters>
  <Application>Microsoft Macintosh Word</Application>
  <DocSecurity>0</DocSecurity>
  <Lines>2572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TIMOFEEVA</dc:creator>
  <cp:lastModifiedBy>macbook TIMOFEEVA</cp:lastModifiedBy>
  <cp:revision>17</cp:revision>
  <cp:lastPrinted>2016-05-26T14:03:00Z</cp:lastPrinted>
  <dcterms:created xsi:type="dcterms:W3CDTF">2016-05-26T13:34:00Z</dcterms:created>
  <dcterms:modified xsi:type="dcterms:W3CDTF">2016-06-01T08:06:00Z</dcterms:modified>
</cp:coreProperties>
</file>