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2437F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2437F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2437F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2437F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D2437F" w:rsidRDefault="00D2437F" w:rsidP="00D243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0632F6" w:rsidRPr="000632F6" w:rsidRDefault="000632F6" w:rsidP="000632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0632F6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Хлибык</w:t>
      </w:r>
      <w:r w:rsidRPr="000632F6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Алины</w:t>
      </w:r>
      <w:r w:rsidRPr="000632F6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  <w:r w:rsidRPr="000632F6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Алексеевны</w:t>
      </w:r>
    </w:p>
    <w:p w:rsidR="00D2437F" w:rsidRDefault="0080121F" w:rsidP="00D2437F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</w:p>
    <w:p w:rsidR="00D2437F" w:rsidRDefault="00D2437F" w:rsidP="00A83B11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38.03.04 «</w:t>
      </w:r>
      <w:r w:rsidRPr="00D243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и муниципальное управление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="00A83B1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</w:p>
    <w:p w:rsidR="00D2437F" w:rsidRPr="000632F6" w:rsidRDefault="00D2437F" w:rsidP="000632F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0632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0632F6" w:rsidRPr="000632F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Особенности формирования цен на</w:t>
      </w:r>
      <w:r w:rsidR="000632F6" w:rsidRPr="000632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632F6" w:rsidRPr="000632F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розничном рынке бензина в России</w:t>
      </w:r>
      <w:r w:rsidRPr="000632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0632F6" w:rsidTr="007D4FFC">
        <w:tc>
          <w:tcPr>
            <w:tcW w:w="3510" w:type="dxa"/>
          </w:tcPr>
          <w:p w:rsidR="007D4FFC" w:rsidRPr="00D2437F" w:rsidRDefault="007D4FFC" w:rsidP="005D00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D2437F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83B1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A83B11">
              <w:rPr>
                <w:rFonts w:ascii="Times New Roman" w:hAnsi="Times New Roman" w:cs="Times New Roman"/>
                <w:b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D2437F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Студент не проявил инициативы при работе над ВКР</w:t>
            </w:r>
          </w:p>
        </w:tc>
      </w:tr>
      <w:tr w:rsidR="007D4FFC" w:rsidRPr="00D2437F" w:rsidTr="007D4FFC">
        <w:tc>
          <w:tcPr>
            <w:tcW w:w="3510" w:type="dxa"/>
          </w:tcPr>
          <w:p w:rsidR="007D4FFC" w:rsidRPr="00D2437F" w:rsidRDefault="0080121F" w:rsidP="005D00D1">
            <w:pPr>
              <w:rPr>
                <w:rFonts w:ascii="Times New Roman" w:hAnsi="Times New Roman" w:cs="Times New Roman"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7D4FFC" w:rsidRPr="00D2437F">
              <w:rPr>
                <w:rFonts w:ascii="Times New Roman" w:hAnsi="Times New Roman" w:cs="Times New Roman"/>
                <w:b/>
                <w:lang w:val="ru-RU"/>
              </w:rPr>
              <w:t>нтенсивност</w:t>
            </w:r>
            <w:r w:rsidRPr="00D2437F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="007D4FFC" w:rsidRPr="00D2437F">
              <w:rPr>
                <w:rFonts w:ascii="Times New Roman" w:hAnsi="Times New Roman" w:cs="Times New Roman"/>
                <w:b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A83B1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A83B11">
              <w:rPr>
                <w:rFonts w:ascii="Times New Roman" w:hAnsi="Times New Roman" w:cs="Times New Roman"/>
                <w:b/>
              </w:rPr>
              <w:t>Постоянное взаимодействие</w:t>
            </w:r>
          </w:p>
          <w:p w:rsidR="007D4FFC" w:rsidRPr="00A83B1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A83B11">
              <w:rPr>
                <w:rFonts w:ascii="Times New Roman" w:hAnsi="Times New Roman" w:cs="Times New Roman"/>
              </w:rPr>
              <w:t>Нерегулярное взаимодействие</w:t>
            </w:r>
          </w:p>
          <w:p w:rsidR="007D4FFC" w:rsidRPr="00D2437F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Отсутствие взаимодействия</w:t>
            </w:r>
          </w:p>
          <w:p w:rsidR="007D4FFC" w:rsidRPr="00D2437F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Другое:</w:t>
            </w:r>
          </w:p>
        </w:tc>
      </w:tr>
      <w:tr w:rsidR="007D4FFC" w:rsidRPr="00D2437F" w:rsidTr="00BB4914">
        <w:trPr>
          <w:trHeight w:val="962"/>
        </w:trPr>
        <w:tc>
          <w:tcPr>
            <w:tcW w:w="3510" w:type="dxa"/>
          </w:tcPr>
          <w:p w:rsidR="007D4FFC" w:rsidRPr="00D2437F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A83B11" w:rsidRDefault="007D4FFC" w:rsidP="00D2437F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A83B11">
              <w:rPr>
                <w:rFonts w:ascii="Times New Roman" w:hAnsi="Times New Roman" w:cs="Times New Roman"/>
                <w:b/>
              </w:rPr>
              <w:t>Полностью соблюдался</w:t>
            </w:r>
          </w:p>
          <w:p w:rsidR="007D4FFC" w:rsidRPr="00A83B1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A83B11">
              <w:rPr>
                <w:rFonts w:ascii="Times New Roman" w:hAnsi="Times New Roman" w:cs="Times New Roman"/>
              </w:rPr>
              <w:t>Соблюдался частично</w:t>
            </w:r>
          </w:p>
          <w:p w:rsidR="007D4FFC" w:rsidRPr="00D2437F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Не соблюдался</w:t>
            </w:r>
          </w:p>
        </w:tc>
      </w:tr>
      <w:tr w:rsidR="007D4FFC" w:rsidRPr="000632F6" w:rsidTr="007D4FFC">
        <w:tc>
          <w:tcPr>
            <w:tcW w:w="3510" w:type="dxa"/>
          </w:tcPr>
          <w:p w:rsidR="007D4FFC" w:rsidRPr="00D2437F" w:rsidRDefault="007D4FFC" w:rsidP="00D82AA8">
            <w:pPr>
              <w:rPr>
                <w:rFonts w:ascii="Times New Roman" w:hAnsi="Times New Roman" w:cs="Times New Roman"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Накануне дня защиты ВКР</w:t>
            </w:r>
          </w:p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В день крайнего срока предоставления ВКР</w:t>
            </w:r>
          </w:p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За день до срока сдачи ВКР</w:t>
            </w:r>
          </w:p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 xml:space="preserve">За два дня до срока сдачи ВКР </w:t>
            </w:r>
          </w:p>
          <w:p w:rsidR="007D4FFC" w:rsidRPr="00D2437F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  <w:b/>
              </w:rPr>
              <w:t>За три дня и более до срока сдачи ВКР</w:t>
            </w:r>
          </w:p>
        </w:tc>
      </w:tr>
      <w:tr w:rsidR="007D4FFC" w:rsidRPr="00D2437F" w:rsidTr="007D4FFC">
        <w:tc>
          <w:tcPr>
            <w:tcW w:w="3510" w:type="dxa"/>
          </w:tcPr>
          <w:p w:rsidR="007D4FFC" w:rsidRPr="00D2437F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A83B1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A83B11">
              <w:rPr>
                <w:rFonts w:ascii="Times New Roman" w:hAnsi="Times New Roman" w:cs="Times New Roman"/>
                <w:b/>
              </w:rPr>
              <w:t>Полностью достигнута</w:t>
            </w:r>
          </w:p>
          <w:p w:rsidR="007D4FFC" w:rsidRPr="00A83B1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A83B11">
              <w:rPr>
                <w:rFonts w:ascii="Times New Roman" w:hAnsi="Times New Roman" w:cs="Times New Roman"/>
              </w:rPr>
              <w:t>Достигнута частично</w:t>
            </w:r>
          </w:p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Не достигнута</w:t>
            </w:r>
          </w:p>
        </w:tc>
      </w:tr>
      <w:tr w:rsidR="007D4FFC" w:rsidRPr="00D2437F" w:rsidTr="007D4FFC">
        <w:tc>
          <w:tcPr>
            <w:tcW w:w="3510" w:type="dxa"/>
          </w:tcPr>
          <w:p w:rsidR="007D4FFC" w:rsidRPr="00D2437F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A83B1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A83B11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A83B1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A83B11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D2437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7D4FFC" w:rsidRPr="00D2437F" w:rsidTr="007D4FFC">
        <w:tc>
          <w:tcPr>
            <w:tcW w:w="3510" w:type="dxa"/>
          </w:tcPr>
          <w:p w:rsidR="007D4FFC" w:rsidRPr="00D2437F" w:rsidRDefault="007D4FFC" w:rsidP="007D4F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D2437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D2437F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D2437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D2437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BB4914" w:rsidRPr="00A83B1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A83B11">
        <w:rPr>
          <w:rFonts w:ascii="Times New Roman" w:eastAsia="Times New Roman" w:hAnsi="Times New Roman" w:cs="Times New Roman"/>
          <w:b/>
          <w:szCs w:val="24"/>
          <w:lang w:val="ru-RU"/>
        </w:rPr>
        <w:t>Особые комментарии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:</w:t>
      </w:r>
      <w:r w:rsidR="00A83B11" w:rsidRPr="00A83B11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0632F6">
        <w:rPr>
          <w:rFonts w:ascii="Times New Roman" w:eastAsia="Times New Roman" w:hAnsi="Times New Roman" w:cs="Times New Roman"/>
          <w:szCs w:val="24"/>
          <w:lang w:val="ru-RU"/>
        </w:rPr>
        <w:t>работу отличает глубокий анализ эмпирических данных по теме исследования и тщательный подбор источников информации. Автор смогла выполнить максимально полный анализ выявленной проблемы и сделать выводы, в полной мере отражающие ситуацию на российском розничном рынке бензина.</w:t>
      </w:r>
    </w:p>
    <w:p w:rsidR="00B47DBB" w:rsidRDefault="00B47DBB" w:rsidP="00D2437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437F" w:rsidRDefault="007D4FFC" w:rsidP="000632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1"/>
          <w:szCs w:val="24"/>
          <w:lang w:val="ru-RU"/>
        </w:rPr>
      </w:pPr>
      <w:r w:rsidRPr="00A83B11">
        <w:rPr>
          <w:rFonts w:ascii="Times New Roman" w:eastAsia="Times New Roman" w:hAnsi="Times New Roman" w:cs="Times New Roman"/>
          <w:b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b/>
          <w:spacing w:val="-2"/>
          <w:szCs w:val="24"/>
          <w:lang w:val="ru-RU"/>
        </w:rPr>
        <w:t>б</w:t>
      </w:r>
      <w:r w:rsidRPr="00A83B11">
        <w:rPr>
          <w:rFonts w:ascii="Times New Roman" w:eastAsia="Times New Roman" w:hAnsi="Times New Roman" w:cs="Times New Roman"/>
          <w:b/>
          <w:spacing w:val="2"/>
          <w:szCs w:val="24"/>
          <w:lang w:val="ru-RU"/>
        </w:rPr>
        <w:t>щ</w:t>
      </w:r>
      <w:r w:rsidRPr="00A83B11">
        <w:rPr>
          <w:rFonts w:ascii="Times New Roman" w:eastAsia="Times New Roman" w:hAnsi="Times New Roman" w:cs="Times New Roman"/>
          <w:b/>
          <w:spacing w:val="1"/>
          <w:szCs w:val="24"/>
          <w:lang w:val="ru-RU"/>
        </w:rPr>
        <w:t>и</w:t>
      </w:r>
      <w:r w:rsidRPr="00A83B11">
        <w:rPr>
          <w:rFonts w:ascii="Times New Roman" w:eastAsia="Times New Roman" w:hAnsi="Times New Roman" w:cs="Times New Roman"/>
          <w:b/>
          <w:szCs w:val="24"/>
          <w:lang w:val="ru-RU"/>
        </w:rPr>
        <w:t>й</w:t>
      </w:r>
      <w:r w:rsidRPr="00A83B11">
        <w:rPr>
          <w:rFonts w:ascii="Times New Roman" w:eastAsia="Times New Roman" w:hAnsi="Times New Roman" w:cs="Times New Roman"/>
          <w:b/>
          <w:spacing w:val="6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b/>
          <w:spacing w:val="2"/>
          <w:szCs w:val="24"/>
          <w:lang w:val="ru-RU"/>
        </w:rPr>
        <w:t>вы</w:t>
      </w:r>
      <w:r w:rsidRPr="00A83B11">
        <w:rPr>
          <w:rFonts w:ascii="Times New Roman" w:eastAsia="Times New Roman" w:hAnsi="Times New Roman" w:cs="Times New Roman"/>
          <w:b/>
          <w:spacing w:val="-3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b/>
          <w:spacing w:val="5"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b/>
          <w:spacing w:val="-2"/>
          <w:szCs w:val="24"/>
          <w:lang w:val="ru-RU"/>
        </w:rPr>
        <w:t>д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:</w:t>
      </w:r>
      <w:r w:rsidRPr="00A83B11">
        <w:rPr>
          <w:rFonts w:ascii="Times New Roman" w:eastAsia="Times New Roman" w:hAnsi="Times New Roman" w:cs="Times New Roman"/>
          <w:spacing w:val="5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pacing w:val="-2"/>
          <w:szCs w:val="24"/>
          <w:lang w:val="ru-RU"/>
        </w:rPr>
        <w:t>б</w:t>
      </w:r>
      <w:r w:rsidRPr="00A83B11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т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pacing w:val="4"/>
          <w:szCs w:val="24"/>
          <w:lang w:val="ru-RU"/>
        </w:rPr>
        <w:t xml:space="preserve"> </w:t>
      </w:r>
      <w:proofErr w:type="spellStart"/>
      <w:r w:rsidR="000632F6">
        <w:rPr>
          <w:rFonts w:ascii="Times New Roman" w:hAnsi="Times New Roman" w:cs="Times New Roman"/>
          <w:szCs w:val="24"/>
          <w:lang w:val="ru-RU"/>
        </w:rPr>
        <w:t>Хлибык</w:t>
      </w:r>
      <w:proofErr w:type="spellEnd"/>
      <w:r w:rsidR="000632F6">
        <w:rPr>
          <w:rFonts w:ascii="Times New Roman" w:hAnsi="Times New Roman" w:cs="Times New Roman"/>
          <w:szCs w:val="24"/>
          <w:lang w:val="ru-RU"/>
        </w:rPr>
        <w:t xml:space="preserve"> Алины Алексеевны</w:t>
      </w:r>
      <w:r w:rsidR="00A83B11" w:rsidRPr="00A83B11">
        <w:rPr>
          <w:rFonts w:ascii="Times New Roman" w:hAnsi="Times New Roman" w:cs="Times New Roman"/>
          <w:szCs w:val="24"/>
          <w:lang w:val="ru-RU"/>
        </w:rPr>
        <w:t xml:space="preserve"> полностью</w:t>
      </w:r>
      <w:r w:rsidR="00B47DBB" w:rsidRPr="00A83B11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т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ч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ае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т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 xml:space="preserve"> т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A83B11">
        <w:rPr>
          <w:rFonts w:ascii="Times New Roman" w:eastAsia="Times New Roman" w:hAnsi="Times New Roman" w:cs="Times New Roman"/>
          <w:spacing w:val="-2"/>
          <w:szCs w:val="24"/>
          <w:lang w:val="ru-RU"/>
        </w:rPr>
        <w:t>б</w:t>
      </w:r>
      <w:r w:rsidRPr="00A83B11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ни</w:t>
      </w:r>
      <w:r w:rsidRPr="00A83B11">
        <w:rPr>
          <w:rFonts w:ascii="Times New Roman" w:eastAsia="Times New Roman" w:hAnsi="Times New Roman" w:cs="Times New Roman"/>
          <w:spacing w:val="-5"/>
          <w:szCs w:val="24"/>
          <w:lang w:val="ru-RU"/>
        </w:rPr>
        <w:t>я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м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,</w:t>
      </w:r>
      <w:r w:rsidRPr="00A83B11">
        <w:rPr>
          <w:rFonts w:ascii="Times New Roman" w:eastAsia="Times New Roman" w:hAnsi="Times New Roman" w:cs="Times New Roman"/>
          <w:spacing w:val="5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A83B11">
        <w:rPr>
          <w:rFonts w:ascii="Times New Roman" w:eastAsia="Times New Roman" w:hAnsi="Times New Roman" w:cs="Times New Roman"/>
          <w:spacing w:val="-2"/>
          <w:szCs w:val="24"/>
          <w:lang w:val="ru-RU"/>
        </w:rPr>
        <w:t>д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ъ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я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ля</w:t>
      </w:r>
      <w:r w:rsidRPr="00A83B11">
        <w:rPr>
          <w:rFonts w:ascii="Times New Roman" w:eastAsia="Times New Roman" w:hAnsi="Times New Roman" w:cs="Times New Roman"/>
          <w:spacing w:val="-6"/>
          <w:szCs w:val="24"/>
          <w:lang w:val="ru-RU"/>
        </w:rPr>
        <w:t>е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мы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к</w:t>
      </w:r>
      <w:r w:rsidRPr="00A83B11">
        <w:rPr>
          <w:rFonts w:ascii="Times New Roman" w:eastAsia="Times New Roman" w:hAnsi="Times New Roman" w:cs="Times New Roman"/>
          <w:spacing w:val="15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pacing w:val="-3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ы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A83B11">
        <w:rPr>
          <w:rFonts w:ascii="Times New Roman" w:eastAsia="Times New Roman" w:hAnsi="Times New Roman" w:cs="Times New Roman"/>
          <w:spacing w:val="-5"/>
          <w:szCs w:val="24"/>
          <w:lang w:val="ru-RU"/>
        </w:rPr>
        <w:t>у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ск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н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ы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A83B11">
        <w:rPr>
          <w:rFonts w:ascii="Times New Roman" w:eastAsia="Times New Roman" w:hAnsi="Times New Roman" w:cs="Times New Roman"/>
          <w:spacing w:val="6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к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л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и</w:t>
      </w:r>
      <w:r w:rsidRPr="00A83B11">
        <w:rPr>
          <w:rFonts w:ascii="Times New Roman" w:eastAsia="Times New Roman" w:hAnsi="Times New Roman" w:cs="Times New Roman"/>
          <w:spacing w:val="-5"/>
          <w:szCs w:val="24"/>
          <w:lang w:val="ru-RU"/>
        </w:rPr>
        <w:t>ф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и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ка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ци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нн</w:t>
      </w:r>
      <w:r w:rsidRPr="00A83B11">
        <w:rPr>
          <w:rFonts w:ascii="Times New Roman" w:eastAsia="Times New Roman" w:hAnsi="Times New Roman" w:cs="Times New Roman"/>
          <w:spacing w:val="-3"/>
          <w:szCs w:val="24"/>
          <w:lang w:val="ru-RU"/>
        </w:rPr>
        <w:t>ы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A83B11">
        <w:rPr>
          <w:rFonts w:ascii="Times New Roman" w:eastAsia="Times New Roman" w:hAnsi="Times New Roman" w:cs="Times New Roman"/>
          <w:spacing w:val="-2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pacing w:val="-2"/>
          <w:szCs w:val="24"/>
          <w:lang w:val="ru-RU"/>
        </w:rPr>
        <w:t>б</w:t>
      </w:r>
      <w:r w:rsidRPr="00A83B11">
        <w:rPr>
          <w:rFonts w:ascii="Times New Roman" w:eastAsia="Times New Roman" w:hAnsi="Times New Roman" w:cs="Times New Roman"/>
          <w:spacing w:val="5"/>
          <w:szCs w:val="24"/>
          <w:lang w:val="ru-RU"/>
        </w:rPr>
        <w:t>о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т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м</w:t>
      </w:r>
      <w:r w:rsidRPr="00A83B11">
        <w:rPr>
          <w:rFonts w:ascii="Times New Roman" w:eastAsia="Times New Roman" w:hAnsi="Times New Roman" w:cs="Times New Roman"/>
          <w:spacing w:val="10"/>
          <w:szCs w:val="24"/>
          <w:lang w:val="ru-RU"/>
        </w:rPr>
        <w:t xml:space="preserve"> </w:t>
      </w:r>
      <w:r w:rsidRPr="00A83B11">
        <w:rPr>
          <w:rFonts w:ascii="Times New Roman" w:eastAsia="Times New Roman" w:hAnsi="Times New Roman" w:cs="Times New Roman"/>
          <w:spacing w:val="-3"/>
          <w:szCs w:val="24"/>
          <w:lang w:val="ru-RU"/>
        </w:rPr>
        <w:t>п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 xml:space="preserve">о 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н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п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р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а</w:t>
      </w:r>
      <w:r w:rsidRPr="00A83B11">
        <w:rPr>
          <w:rFonts w:ascii="Times New Roman" w:eastAsia="Times New Roman" w:hAnsi="Times New Roman" w:cs="Times New Roman"/>
          <w:spacing w:val="2"/>
          <w:szCs w:val="24"/>
          <w:lang w:val="ru-RU"/>
        </w:rPr>
        <w:t>в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л</w:t>
      </w:r>
      <w:r w:rsidRPr="00A83B11">
        <w:rPr>
          <w:rFonts w:ascii="Times New Roman" w:eastAsia="Times New Roman" w:hAnsi="Times New Roman" w:cs="Times New Roman"/>
          <w:spacing w:val="-1"/>
          <w:szCs w:val="24"/>
          <w:lang w:val="ru-RU"/>
        </w:rPr>
        <w:t>е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ни</w:t>
      </w:r>
      <w:r w:rsidRPr="00A83B11">
        <w:rPr>
          <w:rFonts w:ascii="Times New Roman" w:eastAsia="Times New Roman" w:hAnsi="Times New Roman" w:cs="Times New Roman"/>
          <w:szCs w:val="24"/>
          <w:lang w:val="ru-RU"/>
        </w:rPr>
        <w:t>ю</w:t>
      </w:r>
      <w:r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 xml:space="preserve"> </w:t>
      </w:r>
      <w:r w:rsidR="00D2437F" w:rsidRPr="00A83B11">
        <w:rPr>
          <w:rFonts w:ascii="Times New Roman" w:eastAsia="Times New Roman" w:hAnsi="Times New Roman" w:cs="Times New Roman"/>
          <w:spacing w:val="1"/>
          <w:szCs w:val="24"/>
          <w:lang w:val="ru-RU"/>
        </w:rPr>
        <w:t>38.03.04 «Государственное и муниципальное управление»</w:t>
      </w:r>
      <w:r w:rsidR="000632F6">
        <w:rPr>
          <w:rFonts w:ascii="Times New Roman" w:eastAsia="Times New Roman" w:hAnsi="Times New Roman" w:cs="Times New Roman"/>
          <w:spacing w:val="1"/>
          <w:szCs w:val="24"/>
          <w:lang w:val="ru-RU"/>
        </w:rPr>
        <w:t>.</w:t>
      </w:r>
    </w:p>
    <w:p w:rsidR="000632F6" w:rsidRPr="00A83B11" w:rsidRDefault="000632F6" w:rsidP="000632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pacing w:val="2"/>
          <w:szCs w:val="24"/>
          <w:lang w:val="ru-RU"/>
        </w:rPr>
      </w:pPr>
      <w:bookmarkStart w:id="0" w:name="_GoBack"/>
      <w:bookmarkEnd w:id="0"/>
    </w:p>
    <w:p w:rsidR="003F7D70" w:rsidRPr="00D2437F" w:rsidRDefault="007D4FFC" w:rsidP="00D243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D2437F">
        <w:rPr>
          <w:rFonts w:ascii="Times New Roman" w:eastAsia="Times New Roman" w:hAnsi="Times New Roman" w:cs="Times New Roman"/>
          <w:sz w:val="24"/>
          <w:szCs w:val="24"/>
          <w:lang w:val="ru-RU"/>
        </w:rPr>
        <w:t>Соколова Е.В.</w:t>
      </w:r>
    </w:p>
    <w:sectPr w:rsidR="003F7D70" w:rsidRPr="00D2437F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19" w:rsidRDefault="00145919">
      <w:pPr>
        <w:spacing w:after="0" w:line="240" w:lineRule="auto"/>
      </w:pPr>
      <w:r>
        <w:separator/>
      </w:r>
    </w:p>
  </w:endnote>
  <w:endnote w:type="continuationSeparator" w:id="0">
    <w:p w:rsidR="00145919" w:rsidRDefault="0014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19" w:rsidRDefault="00145919">
      <w:pPr>
        <w:spacing w:after="0" w:line="240" w:lineRule="auto"/>
      </w:pPr>
      <w:r>
        <w:separator/>
      </w:r>
    </w:p>
  </w:footnote>
  <w:footnote w:type="continuationSeparator" w:id="0">
    <w:p w:rsidR="00145919" w:rsidRDefault="0014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14591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632F6"/>
    <w:rsid w:val="00145919"/>
    <w:rsid w:val="001F4FBC"/>
    <w:rsid w:val="002177B2"/>
    <w:rsid w:val="00222909"/>
    <w:rsid w:val="0028194F"/>
    <w:rsid w:val="002A6AB7"/>
    <w:rsid w:val="0033597A"/>
    <w:rsid w:val="00393B5E"/>
    <w:rsid w:val="003F7D70"/>
    <w:rsid w:val="00424200"/>
    <w:rsid w:val="00627900"/>
    <w:rsid w:val="00775613"/>
    <w:rsid w:val="007B47D4"/>
    <w:rsid w:val="007C1AF2"/>
    <w:rsid w:val="007D4FFC"/>
    <w:rsid w:val="0080121F"/>
    <w:rsid w:val="00844779"/>
    <w:rsid w:val="00915D9E"/>
    <w:rsid w:val="009E4993"/>
    <w:rsid w:val="00A66C5E"/>
    <w:rsid w:val="00A83B11"/>
    <w:rsid w:val="00AB7031"/>
    <w:rsid w:val="00B47DBB"/>
    <w:rsid w:val="00B85019"/>
    <w:rsid w:val="00BA6DF7"/>
    <w:rsid w:val="00BB4914"/>
    <w:rsid w:val="00CD768E"/>
    <w:rsid w:val="00CF072D"/>
    <w:rsid w:val="00D07BB0"/>
    <w:rsid w:val="00D23CEE"/>
    <w:rsid w:val="00D2437F"/>
    <w:rsid w:val="00D671C4"/>
    <w:rsid w:val="00E90AA4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222E-266F-4F66-BBC1-5E0C9919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5</cp:revision>
  <cp:lastPrinted>2015-06-01T09:02:00Z</cp:lastPrinted>
  <dcterms:created xsi:type="dcterms:W3CDTF">2016-05-25T19:33:00Z</dcterms:created>
  <dcterms:modified xsi:type="dcterms:W3CDTF">2016-05-25T20:08:00Z</dcterms:modified>
</cp:coreProperties>
</file>