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15D" w:rsidRPr="00BB5D45" w:rsidRDefault="000B315D" w:rsidP="000B315D">
      <w:pPr>
        <w:jc w:val="center"/>
        <w:rPr>
          <w:rFonts w:ascii="Times New Roman" w:hAnsi="Times New Roman" w:cs="Times New Roman"/>
          <w:b/>
          <w:bCs/>
          <w:sz w:val="23"/>
          <w:szCs w:val="23"/>
        </w:rPr>
      </w:pPr>
      <w:r w:rsidRPr="00BB5D45">
        <w:rPr>
          <w:rFonts w:ascii="Times New Roman" w:hAnsi="Times New Roman" w:cs="Times New Roman"/>
          <w:b/>
          <w:bCs/>
          <w:sz w:val="23"/>
          <w:szCs w:val="23"/>
        </w:rPr>
        <w:t>Рецензия на выпускную квалификационную работу</w:t>
      </w:r>
    </w:p>
    <w:p w:rsidR="000B315D" w:rsidRPr="00BB5D45" w:rsidRDefault="000B315D" w:rsidP="000B315D">
      <w:pPr>
        <w:jc w:val="center"/>
        <w:rPr>
          <w:rFonts w:ascii="Times New Roman" w:hAnsi="Times New Roman" w:cs="Times New Roman"/>
          <w:b/>
          <w:bCs/>
          <w:sz w:val="23"/>
          <w:szCs w:val="23"/>
        </w:rPr>
      </w:pPr>
      <w:r w:rsidRPr="00BB5D45">
        <w:rPr>
          <w:rFonts w:ascii="Times New Roman" w:hAnsi="Times New Roman" w:cs="Times New Roman"/>
          <w:b/>
          <w:bCs/>
          <w:sz w:val="23"/>
          <w:szCs w:val="23"/>
        </w:rPr>
        <w:t>Александры Сергеевны Куликовой</w:t>
      </w:r>
    </w:p>
    <w:p w:rsidR="000B315D" w:rsidRPr="00BB5D45" w:rsidRDefault="000B315D" w:rsidP="000B315D">
      <w:pPr>
        <w:jc w:val="center"/>
        <w:rPr>
          <w:rFonts w:ascii="Times New Roman" w:hAnsi="Times New Roman" w:cs="Times New Roman"/>
          <w:b/>
          <w:bCs/>
          <w:sz w:val="23"/>
          <w:szCs w:val="23"/>
        </w:rPr>
      </w:pPr>
      <w:r w:rsidRPr="00BB5D45">
        <w:rPr>
          <w:rFonts w:ascii="Times New Roman" w:hAnsi="Times New Roman" w:cs="Times New Roman"/>
          <w:b/>
          <w:bCs/>
          <w:sz w:val="23"/>
          <w:szCs w:val="23"/>
        </w:rPr>
        <w:t>«</w:t>
      </w:r>
      <w:r w:rsidRPr="00BB5D45">
        <w:rPr>
          <w:rFonts w:ascii="Times New Roman" w:hAnsi="Times New Roman" w:cs="Times New Roman"/>
          <w:b/>
          <w:sz w:val="23"/>
          <w:szCs w:val="23"/>
        </w:rPr>
        <w:t>Система стиха А. М. Добролюбова</w:t>
      </w:r>
      <w:r w:rsidRPr="00BB5D45">
        <w:rPr>
          <w:rFonts w:ascii="Times New Roman" w:hAnsi="Times New Roman" w:cs="Times New Roman"/>
          <w:b/>
          <w:bCs/>
          <w:sz w:val="23"/>
          <w:szCs w:val="23"/>
        </w:rPr>
        <w:t>»</w:t>
      </w:r>
    </w:p>
    <w:p w:rsidR="000B315D" w:rsidRPr="00BB5D45" w:rsidRDefault="000B315D" w:rsidP="000B315D">
      <w:pPr>
        <w:jc w:val="center"/>
        <w:rPr>
          <w:rFonts w:ascii="Times New Roman" w:hAnsi="Times New Roman" w:cs="Times New Roman"/>
          <w:sz w:val="23"/>
          <w:szCs w:val="23"/>
        </w:rPr>
      </w:pPr>
      <w:r w:rsidRPr="00BB5D45">
        <w:rPr>
          <w:rFonts w:ascii="Times New Roman" w:hAnsi="Times New Roman" w:cs="Times New Roman"/>
          <w:b/>
          <w:bCs/>
          <w:sz w:val="23"/>
          <w:szCs w:val="23"/>
        </w:rPr>
        <w:t>на соискание степени бакалавра филологии</w:t>
      </w:r>
    </w:p>
    <w:p w:rsidR="00745C4E" w:rsidRPr="00BB5D45" w:rsidRDefault="00745C4E">
      <w:pPr>
        <w:rPr>
          <w:rFonts w:ascii="Times New Roman" w:hAnsi="Times New Roman" w:cs="Times New Roman"/>
          <w:sz w:val="23"/>
          <w:szCs w:val="23"/>
        </w:rPr>
      </w:pPr>
      <w:r w:rsidRPr="00BB5D45">
        <w:rPr>
          <w:rFonts w:ascii="Times New Roman" w:hAnsi="Times New Roman" w:cs="Times New Roman"/>
          <w:sz w:val="23"/>
          <w:szCs w:val="23"/>
        </w:rPr>
        <w:t>Выпускная квалификационная работа А.С. Куликовой посвящена изучению системы стиха А.М. Добролюбова. В историю русской литературы Добролюбов вошел как создатель одной из самых оригинальных и эпатажных жизнетворческих программ начала ХХ века</w:t>
      </w:r>
      <w:r w:rsidR="006533A7" w:rsidRPr="00BB5D45">
        <w:rPr>
          <w:rFonts w:ascii="Times New Roman" w:hAnsi="Times New Roman" w:cs="Times New Roman"/>
          <w:sz w:val="23"/>
          <w:szCs w:val="23"/>
        </w:rPr>
        <w:t>: «самый дерзкий из ранних декадентов-жизнестроителей: держался как жрец, курил опиум, жил в черной комнате и т.д.; потом ушел “в народ”, основал секту “добролюбовцев”; под конец жизни почти разучился грамотно писать, хотя еще в 1930-х годах, всеми забытый, делал попытки печататься», – писал о Добролюбове М.Л. Гаспаров (</w:t>
      </w:r>
      <w:r w:rsidR="006533A7" w:rsidRPr="00BB5D45">
        <w:rPr>
          <w:rFonts w:ascii="Times New Roman" w:hAnsi="Times New Roman" w:cs="Times New Roman"/>
          <w:i/>
          <w:sz w:val="23"/>
          <w:szCs w:val="23"/>
        </w:rPr>
        <w:t>Гаспаров М.Л.</w:t>
      </w:r>
      <w:r w:rsidR="006533A7" w:rsidRPr="00BB5D45">
        <w:rPr>
          <w:rFonts w:ascii="Times New Roman" w:hAnsi="Times New Roman" w:cs="Times New Roman"/>
          <w:sz w:val="23"/>
          <w:szCs w:val="23"/>
        </w:rPr>
        <w:t> Русский стих начала ХХ века в комментариях. М., 2001. С. 274)</w:t>
      </w:r>
      <w:r w:rsidRPr="00BB5D45">
        <w:rPr>
          <w:rFonts w:ascii="Times New Roman" w:hAnsi="Times New Roman" w:cs="Times New Roman"/>
          <w:sz w:val="23"/>
          <w:szCs w:val="23"/>
        </w:rPr>
        <w:t xml:space="preserve">. Как и у многих поэтов того времени – В.Я. Брюсова, К.Д. Бальмонта, </w:t>
      </w:r>
      <w:r w:rsidR="00325C75" w:rsidRPr="00BB5D45">
        <w:rPr>
          <w:rFonts w:ascii="Times New Roman" w:hAnsi="Times New Roman" w:cs="Times New Roman"/>
          <w:sz w:val="23"/>
          <w:szCs w:val="23"/>
        </w:rPr>
        <w:t>И.С. Рукавишникова,</w:t>
      </w:r>
      <w:r w:rsidRPr="00BB5D45">
        <w:rPr>
          <w:rFonts w:ascii="Times New Roman" w:hAnsi="Times New Roman" w:cs="Times New Roman"/>
          <w:sz w:val="23"/>
          <w:szCs w:val="23"/>
        </w:rPr>
        <w:t xml:space="preserve"> </w:t>
      </w:r>
      <w:r w:rsidR="00BB5EB2" w:rsidRPr="00BB5D45">
        <w:rPr>
          <w:rFonts w:ascii="Times New Roman" w:hAnsi="Times New Roman" w:cs="Times New Roman"/>
          <w:sz w:val="23"/>
          <w:szCs w:val="23"/>
        </w:rPr>
        <w:t xml:space="preserve">А.А. Блока, </w:t>
      </w:r>
      <w:r w:rsidRPr="00BB5D45">
        <w:rPr>
          <w:rFonts w:ascii="Times New Roman" w:hAnsi="Times New Roman" w:cs="Times New Roman"/>
          <w:sz w:val="23"/>
          <w:szCs w:val="23"/>
        </w:rPr>
        <w:t>А.А.</w:t>
      </w:r>
      <w:r w:rsidR="00BB5EB2" w:rsidRPr="00BB5D45">
        <w:rPr>
          <w:rFonts w:ascii="Times New Roman" w:hAnsi="Times New Roman" w:cs="Times New Roman"/>
          <w:sz w:val="23"/>
          <w:szCs w:val="23"/>
        </w:rPr>
        <w:t> </w:t>
      </w:r>
      <w:r w:rsidRPr="00BB5D45">
        <w:rPr>
          <w:rFonts w:ascii="Times New Roman" w:hAnsi="Times New Roman" w:cs="Times New Roman"/>
          <w:sz w:val="23"/>
          <w:szCs w:val="23"/>
        </w:rPr>
        <w:t>Ахматовой, В.В. Маяковского, М.И. Цветаевой и др</w:t>
      </w:r>
      <w:r w:rsidR="000B315D" w:rsidRPr="00BB5D45">
        <w:rPr>
          <w:rFonts w:ascii="Times New Roman" w:hAnsi="Times New Roman" w:cs="Times New Roman"/>
          <w:sz w:val="23"/>
          <w:szCs w:val="23"/>
        </w:rPr>
        <w:t>.</w:t>
      </w:r>
      <w:r w:rsidRPr="00BB5D45">
        <w:rPr>
          <w:rFonts w:ascii="Times New Roman" w:hAnsi="Times New Roman" w:cs="Times New Roman"/>
          <w:sz w:val="23"/>
          <w:szCs w:val="23"/>
        </w:rPr>
        <w:t xml:space="preserve">, жизнетворческая программа Добролюбова предполагала сознательное и планомерное построение поэтом собственного образа, который проявлялся и опознавался </w:t>
      </w:r>
      <w:r w:rsidR="00B06DCC" w:rsidRPr="00BB5D45">
        <w:rPr>
          <w:rFonts w:ascii="Times New Roman" w:hAnsi="Times New Roman" w:cs="Times New Roman"/>
          <w:sz w:val="23"/>
          <w:szCs w:val="23"/>
        </w:rPr>
        <w:t xml:space="preserve">современниками </w:t>
      </w:r>
      <w:r w:rsidRPr="00BB5D45">
        <w:rPr>
          <w:rFonts w:ascii="Times New Roman" w:hAnsi="Times New Roman" w:cs="Times New Roman"/>
          <w:sz w:val="23"/>
          <w:szCs w:val="23"/>
        </w:rPr>
        <w:t>через «тексты жизни» (характерные детали внешности, поведенческий рисунок</w:t>
      </w:r>
      <w:r w:rsidR="00325C75" w:rsidRPr="00BB5D45">
        <w:rPr>
          <w:rFonts w:ascii="Times New Roman" w:hAnsi="Times New Roman" w:cs="Times New Roman"/>
          <w:sz w:val="23"/>
          <w:szCs w:val="23"/>
        </w:rPr>
        <w:t xml:space="preserve"> и т.д.</w:t>
      </w:r>
      <w:r w:rsidRPr="00BB5D45">
        <w:rPr>
          <w:rFonts w:ascii="Times New Roman" w:hAnsi="Times New Roman" w:cs="Times New Roman"/>
          <w:sz w:val="23"/>
          <w:szCs w:val="23"/>
        </w:rPr>
        <w:t xml:space="preserve">) и «тексты искусства» (словесные тексты, герой которых был наделен узнаваемыми чертами автора). Как справедливо отмечает А.С. Куликова во «Введении» к дипломной работе, эпатажность личности Добролюбова еще при его жизни стала причиной </w:t>
      </w:r>
      <w:r w:rsidR="000B315D" w:rsidRPr="00BB5D45">
        <w:rPr>
          <w:rFonts w:ascii="Times New Roman" w:hAnsi="Times New Roman" w:cs="Times New Roman"/>
          <w:sz w:val="23"/>
          <w:szCs w:val="23"/>
        </w:rPr>
        <w:t xml:space="preserve">формировании </w:t>
      </w:r>
      <w:r w:rsidRPr="00BB5D45">
        <w:rPr>
          <w:rFonts w:ascii="Times New Roman" w:hAnsi="Times New Roman" w:cs="Times New Roman"/>
          <w:sz w:val="23"/>
          <w:szCs w:val="23"/>
        </w:rPr>
        <w:t xml:space="preserve">легендарной репутации поэта, которая была прочно закреплена в мемуарной и критической литературе </w:t>
      </w:r>
      <w:r w:rsidR="006533A7" w:rsidRPr="00BB5D45">
        <w:rPr>
          <w:rFonts w:ascii="Times New Roman" w:hAnsi="Times New Roman" w:cs="Times New Roman"/>
          <w:sz w:val="23"/>
          <w:szCs w:val="23"/>
        </w:rPr>
        <w:t>и в значительной степени предопределила угол зрения на добролюбовскую поэзию в литературе научной: изучению личной биографии писателя исследователи, как правило, уделяли больше внимания, нежели описанию поэтики его текстов.</w:t>
      </w:r>
    </w:p>
    <w:p w:rsidR="00D22BCC" w:rsidRPr="00BB5D45" w:rsidRDefault="00FF500F">
      <w:pPr>
        <w:rPr>
          <w:rFonts w:ascii="Times New Roman" w:hAnsi="Times New Roman" w:cs="Times New Roman"/>
          <w:sz w:val="23"/>
          <w:szCs w:val="23"/>
        </w:rPr>
      </w:pPr>
      <w:r>
        <w:rPr>
          <w:rFonts w:ascii="Times New Roman" w:hAnsi="Times New Roman" w:cs="Times New Roman"/>
          <w:sz w:val="23"/>
          <w:szCs w:val="23"/>
        </w:rPr>
        <w:t>Между тем подчеркнутая необычность литературного творчества Добролюбова не уступала эпатажности его поведенческого рисунка.</w:t>
      </w:r>
      <w:r w:rsidR="00D22BCC" w:rsidRPr="00BB5D45">
        <w:rPr>
          <w:rFonts w:ascii="Times New Roman" w:hAnsi="Times New Roman" w:cs="Times New Roman"/>
          <w:sz w:val="23"/>
          <w:szCs w:val="23"/>
        </w:rPr>
        <w:t xml:space="preserve"> Краткий обзор критической и научной литературы о поэзии Добролюбова</w:t>
      </w:r>
      <w:r w:rsidR="00621282" w:rsidRPr="00BB5D45">
        <w:rPr>
          <w:rFonts w:ascii="Times New Roman" w:hAnsi="Times New Roman" w:cs="Times New Roman"/>
          <w:sz w:val="23"/>
          <w:szCs w:val="23"/>
        </w:rPr>
        <w:t>,</w:t>
      </w:r>
      <w:r w:rsidR="00D22BCC" w:rsidRPr="00BB5D45">
        <w:rPr>
          <w:rFonts w:ascii="Times New Roman" w:hAnsi="Times New Roman" w:cs="Times New Roman"/>
          <w:sz w:val="23"/>
          <w:szCs w:val="23"/>
        </w:rPr>
        <w:t xml:space="preserve"> </w:t>
      </w:r>
      <w:r w:rsidR="00621282" w:rsidRPr="00BB5D45">
        <w:rPr>
          <w:rFonts w:ascii="Times New Roman" w:hAnsi="Times New Roman" w:cs="Times New Roman"/>
          <w:sz w:val="23"/>
          <w:szCs w:val="23"/>
        </w:rPr>
        <w:t>приведенный</w:t>
      </w:r>
      <w:r w:rsidR="00D22BCC" w:rsidRPr="00BB5D45">
        <w:rPr>
          <w:rFonts w:ascii="Times New Roman" w:hAnsi="Times New Roman" w:cs="Times New Roman"/>
          <w:sz w:val="23"/>
          <w:szCs w:val="23"/>
        </w:rPr>
        <w:t xml:space="preserve"> А.С. Куликовой во «Введении»</w:t>
      </w:r>
      <w:r w:rsidR="00621282" w:rsidRPr="00BB5D45">
        <w:rPr>
          <w:rFonts w:ascii="Times New Roman" w:hAnsi="Times New Roman" w:cs="Times New Roman"/>
          <w:sz w:val="23"/>
          <w:szCs w:val="23"/>
        </w:rPr>
        <w:t>, демонстрирует, что</w:t>
      </w:r>
      <w:r w:rsidR="00D22BCC" w:rsidRPr="00BB5D45">
        <w:rPr>
          <w:rFonts w:ascii="Times New Roman" w:hAnsi="Times New Roman" w:cs="Times New Roman"/>
          <w:sz w:val="23"/>
          <w:szCs w:val="23"/>
        </w:rPr>
        <w:t xml:space="preserve"> </w:t>
      </w:r>
      <w:r w:rsidR="00621282" w:rsidRPr="00BB5D45">
        <w:rPr>
          <w:rFonts w:ascii="Times New Roman" w:hAnsi="Times New Roman" w:cs="Times New Roman"/>
          <w:sz w:val="23"/>
          <w:szCs w:val="23"/>
        </w:rPr>
        <w:t>главной чертой, определяющей специфику худ</w:t>
      </w:r>
      <w:r w:rsidR="00325C75" w:rsidRPr="00BB5D45">
        <w:rPr>
          <w:rFonts w:ascii="Times New Roman" w:hAnsi="Times New Roman" w:cs="Times New Roman"/>
          <w:sz w:val="23"/>
          <w:szCs w:val="23"/>
        </w:rPr>
        <w:t>ожественной системы поэта, являл</w:t>
      </w:r>
      <w:r w:rsidR="00621282" w:rsidRPr="00BB5D45">
        <w:rPr>
          <w:rFonts w:ascii="Times New Roman" w:hAnsi="Times New Roman" w:cs="Times New Roman"/>
          <w:sz w:val="23"/>
          <w:szCs w:val="23"/>
        </w:rPr>
        <w:t xml:space="preserve">ся резкий разрыв с традициями русской поэзии </w:t>
      </w:r>
      <w:r w:rsidR="00621282" w:rsidRPr="00BB5D45">
        <w:rPr>
          <w:rFonts w:ascii="Times New Roman" w:hAnsi="Times New Roman" w:cs="Times New Roman"/>
          <w:sz w:val="23"/>
          <w:szCs w:val="23"/>
          <w:lang w:val="en-US"/>
        </w:rPr>
        <w:t>XIX </w:t>
      </w:r>
      <w:r w:rsidR="00621282" w:rsidRPr="00BB5D45">
        <w:rPr>
          <w:rFonts w:ascii="Times New Roman" w:hAnsi="Times New Roman" w:cs="Times New Roman"/>
          <w:sz w:val="23"/>
          <w:szCs w:val="23"/>
        </w:rPr>
        <w:t>века – этот тезис в современном литературоведени</w:t>
      </w:r>
      <w:r w:rsidR="00B10E5B" w:rsidRPr="00BB5D45">
        <w:rPr>
          <w:rFonts w:ascii="Times New Roman" w:hAnsi="Times New Roman" w:cs="Times New Roman"/>
          <w:sz w:val="23"/>
          <w:szCs w:val="23"/>
        </w:rPr>
        <w:t>и является общепринятым. Однако</w:t>
      </w:r>
      <w:r w:rsidR="00621282" w:rsidRPr="00BB5D45">
        <w:rPr>
          <w:rFonts w:ascii="Times New Roman" w:hAnsi="Times New Roman" w:cs="Times New Roman"/>
          <w:sz w:val="23"/>
          <w:szCs w:val="23"/>
        </w:rPr>
        <w:t xml:space="preserve"> стратегии преодоления </w:t>
      </w:r>
      <w:r w:rsidR="00ED7A33" w:rsidRPr="00BB5D45">
        <w:rPr>
          <w:rFonts w:ascii="Times New Roman" w:hAnsi="Times New Roman" w:cs="Times New Roman"/>
          <w:sz w:val="23"/>
          <w:szCs w:val="23"/>
        </w:rPr>
        <w:t>традиций классической литературы и формирования индивидуально-авторской системы на принципиально новых</w:t>
      </w:r>
      <w:r w:rsidR="00325C75" w:rsidRPr="00BB5D45">
        <w:rPr>
          <w:rFonts w:ascii="Times New Roman" w:hAnsi="Times New Roman" w:cs="Times New Roman"/>
          <w:sz w:val="23"/>
          <w:szCs w:val="23"/>
        </w:rPr>
        <w:t xml:space="preserve"> для русской литературной поэзии</w:t>
      </w:r>
      <w:r w:rsidR="00ED7A33" w:rsidRPr="00BB5D45">
        <w:rPr>
          <w:rFonts w:ascii="Times New Roman" w:hAnsi="Times New Roman" w:cs="Times New Roman"/>
          <w:sz w:val="23"/>
          <w:szCs w:val="23"/>
        </w:rPr>
        <w:t xml:space="preserve"> основаниях до сих пор остаются выявленными лишь отчасти. </w:t>
      </w:r>
      <w:r w:rsidR="00B21E98" w:rsidRPr="00BB5D45">
        <w:rPr>
          <w:rFonts w:ascii="Times New Roman" w:hAnsi="Times New Roman" w:cs="Times New Roman"/>
          <w:sz w:val="23"/>
          <w:szCs w:val="23"/>
        </w:rPr>
        <w:t>Авторы</w:t>
      </w:r>
      <w:r w:rsidR="00895FC7" w:rsidRPr="00BB5D45">
        <w:rPr>
          <w:rFonts w:ascii="Times New Roman" w:hAnsi="Times New Roman" w:cs="Times New Roman"/>
          <w:sz w:val="23"/>
          <w:szCs w:val="23"/>
        </w:rPr>
        <w:t xml:space="preserve"> научных работ о </w:t>
      </w:r>
      <w:r w:rsidR="00325C75" w:rsidRPr="00BB5D45">
        <w:rPr>
          <w:rFonts w:ascii="Times New Roman" w:hAnsi="Times New Roman" w:cs="Times New Roman"/>
          <w:sz w:val="23"/>
          <w:szCs w:val="23"/>
        </w:rPr>
        <w:t>стихотворном наследии</w:t>
      </w:r>
      <w:r w:rsidR="00895FC7" w:rsidRPr="00BB5D45">
        <w:rPr>
          <w:rFonts w:ascii="Times New Roman" w:hAnsi="Times New Roman" w:cs="Times New Roman"/>
          <w:sz w:val="23"/>
          <w:szCs w:val="23"/>
        </w:rPr>
        <w:t xml:space="preserve"> Добролюбова</w:t>
      </w:r>
      <w:r w:rsidR="00B21E98" w:rsidRPr="00BB5D45">
        <w:rPr>
          <w:rFonts w:ascii="Times New Roman" w:hAnsi="Times New Roman" w:cs="Times New Roman"/>
          <w:sz w:val="23"/>
          <w:szCs w:val="23"/>
        </w:rPr>
        <w:t xml:space="preserve"> – </w:t>
      </w:r>
      <w:r w:rsidR="00133528" w:rsidRPr="00BB5D45">
        <w:rPr>
          <w:rFonts w:ascii="Times New Roman" w:hAnsi="Times New Roman" w:cs="Times New Roman"/>
          <w:sz w:val="23"/>
          <w:szCs w:val="23"/>
        </w:rPr>
        <w:t>К.М. Азадовский, Е.В. </w:t>
      </w:r>
      <w:r w:rsidR="00B21E98" w:rsidRPr="00BB5D45">
        <w:rPr>
          <w:rFonts w:ascii="Times New Roman" w:hAnsi="Times New Roman" w:cs="Times New Roman"/>
          <w:sz w:val="23"/>
          <w:szCs w:val="23"/>
        </w:rPr>
        <w:t>Иванова,</w:t>
      </w:r>
      <w:r w:rsidR="00133528" w:rsidRPr="00BB5D45">
        <w:rPr>
          <w:rFonts w:ascii="Times New Roman" w:hAnsi="Times New Roman" w:cs="Times New Roman"/>
          <w:sz w:val="23"/>
          <w:szCs w:val="23"/>
        </w:rPr>
        <w:t xml:space="preserve"> И.А. Гунин, И.П. Смирнов,</w:t>
      </w:r>
      <w:r w:rsidR="00B21E98" w:rsidRPr="00BB5D45">
        <w:rPr>
          <w:rFonts w:ascii="Times New Roman" w:hAnsi="Times New Roman" w:cs="Times New Roman"/>
          <w:sz w:val="23"/>
          <w:szCs w:val="23"/>
        </w:rPr>
        <w:t xml:space="preserve"> А. Ханзен-Леве, </w:t>
      </w:r>
      <w:r w:rsidR="00133528" w:rsidRPr="00BB5D45">
        <w:rPr>
          <w:rFonts w:ascii="Times New Roman" w:hAnsi="Times New Roman" w:cs="Times New Roman"/>
          <w:sz w:val="23"/>
          <w:szCs w:val="23"/>
        </w:rPr>
        <w:t>А.А. </w:t>
      </w:r>
      <w:r w:rsidR="00B21E98" w:rsidRPr="00BB5D45">
        <w:rPr>
          <w:rFonts w:ascii="Times New Roman" w:hAnsi="Times New Roman" w:cs="Times New Roman"/>
          <w:sz w:val="23"/>
          <w:szCs w:val="23"/>
        </w:rPr>
        <w:t xml:space="preserve">Кобринский </w:t>
      </w:r>
      <w:r w:rsidR="003B17E7">
        <w:rPr>
          <w:rFonts w:ascii="Times New Roman" w:hAnsi="Times New Roman" w:cs="Times New Roman"/>
          <w:sz w:val="23"/>
          <w:szCs w:val="23"/>
        </w:rPr>
        <w:t xml:space="preserve">и др. </w:t>
      </w:r>
      <w:r w:rsidR="00B21E98" w:rsidRPr="00BB5D45">
        <w:rPr>
          <w:rFonts w:ascii="Times New Roman" w:hAnsi="Times New Roman" w:cs="Times New Roman"/>
          <w:sz w:val="23"/>
          <w:szCs w:val="23"/>
        </w:rPr>
        <w:t>–</w:t>
      </w:r>
      <w:r w:rsidR="00EB4DC1" w:rsidRPr="00BB5D45">
        <w:rPr>
          <w:rFonts w:ascii="Times New Roman" w:hAnsi="Times New Roman" w:cs="Times New Roman"/>
          <w:sz w:val="23"/>
          <w:szCs w:val="23"/>
        </w:rPr>
        <w:t xml:space="preserve"> ставили своей целью охарактеризовать эксперименты поэта на </w:t>
      </w:r>
      <w:r w:rsidR="00B10E5B" w:rsidRPr="00BB5D45">
        <w:rPr>
          <w:rFonts w:ascii="Times New Roman" w:hAnsi="Times New Roman" w:cs="Times New Roman"/>
          <w:sz w:val="23"/>
          <w:szCs w:val="23"/>
        </w:rPr>
        <w:t>образ</w:t>
      </w:r>
      <w:r w:rsidR="00EB4DC1" w:rsidRPr="00BB5D45">
        <w:rPr>
          <w:rFonts w:ascii="Times New Roman" w:hAnsi="Times New Roman" w:cs="Times New Roman"/>
          <w:sz w:val="23"/>
          <w:szCs w:val="23"/>
        </w:rPr>
        <w:t xml:space="preserve">ном, </w:t>
      </w:r>
      <w:r w:rsidR="00B10E5B" w:rsidRPr="00BB5D45">
        <w:rPr>
          <w:rFonts w:ascii="Times New Roman" w:hAnsi="Times New Roman" w:cs="Times New Roman"/>
          <w:sz w:val="23"/>
          <w:szCs w:val="23"/>
        </w:rPr>
        <w:t>мотив</w:t>
      </w:r>
      <w:r w:rsidR="00EB4DC1" w:rsidRPr="00BB5D45">
        <w:rPr>
          <w:rFonts w:ascii="Times New Roman" w:hAnsi="Times New Roman" w:cs="Times New Roman"/>
          <w:sz w:val="23"/>
          <w:szCs w:val="23"/>
        </w:rPr>
        <w:t>ном, стилевом и жанровом уровнях</w:t>
      </w:r>
      <w:r w:rsidR="00B21E98" w:rsidRPr="00BB5D45">
        <w:rPr>
          <w:rFonts w:ascii="Times New Roman" w:hAnsi="Times New Roman" w:cs="Times New Roman"/>
          <w:sz w:val="23"/>
          <w:szCs w:val="23"/>
        </w:rPr>
        <w:t xml:space="preserve">. Проблемы стихосложения Добролюбова на сегодняшний день изучены гораздо слабее: достаточно сказать, что к настоящему времени не было опубликовано </w:t>
      </w:r>
      <w:r w:rsidR="00B21E98" w:rsidRPr="00BB5D45">
        <w:rPr>
          <w:rFonts w:ascii="Times New Roman" w:hAnsi="Times New Roman" w:cs="Times New Roman"/>
          <w:sz w:val="23"/>
          <w:szCs w:val="23"/>
        </w:rPr>
        <w:lastRenderedPageBreak/>
        <w:t xml:space="preserve">ни одной работы, специально посвященной описанию </w:t>
      </w:r>
      <w:r w:rsidR="00BF2A5E" w:rsidRPr="00BB5D45">
        <w:rPr>
          <w:rFonts w:ascii="Times New Roman" w:hAnsi="Times New Roman" w:cs="Times New Roman"/>
          <w:sz w:val="23"/>
          <w:szCs w:val="23"/>
        </w:rPr>
        <w:t xml:space="preserve">его </w:t>
      </w:r>
      <w:r w:rsidR="00B21E98" w:rsidRPr="00BB5D45">
        <w:rPr>
          <w:rFonts w:ascii="Times New Roman" w:hAnsi="Times New Roman" w:cs="Times New Roman"/>
          <w:sz w:val="23"/>
          <w:szCs w:val="23"/>
        </w:rPr>
        <w:t>стиха как целостной системы, не существует ни метрико-строфического справочника к произведениям поэта, ни словаря его рифм, ни других справочных изданий по стиху</w:t>
      </w:r>
      <w:r w:rsidR="00955542" w:rsidRPr="00BB5D45">
        <w:rPr>
          <w:rFonts w:ascii="Times New Roman" w:hAnsi="Times New Roman" w:cs="Times New Roman"/>
          <w:sz w:val="23"/>
          <w:szCs w:val="23"/>
        </w:rPr>
        <w:t xml:space="preserve"> Добролюбова</w:t>
      </w:r>
      <w:r w:rsidR="00B21E98" w:rsidRPr="00BB5D45">
        <w:rPr>
          <w:rFonts w:ascii="Times New Roman" w:hAnsi="Times New Roman" w:cs="Times New Roman"/>
          <w:sz w:val="23"/>
          <w:szCs w:val="23"/>
        </w:rPr>
        <w:t>.</w:t>
      </w:r>
      <w:r w:rsidR="00BF2A5E" w:rsidRPr="00BB5D45">
        <w:rPr>
          <w:rFonts w:ascii="Times New Roman" w:hAnsi="Times New Roman" w:cs="Times New Roman"/>
          <w:sz w:val="23"/>
          <w:szCs w:val="23"/>
        </w:rPr>
        <w:t xml:space="preserve"> Одной из причин этого, безусловно, следует считать недостаточную разработанность типологии форм русского стиха. При описании значительной части текстов Добролюбова решение таких вопросов, как «стих это или проза?», «каким размером написано стихотворение?», «сколько в нем ритмических, а не графических стихов?», «рифмовано оно или нет?» и т.д., является серьезной научной проблемой. Именно поэтому, </w:t>
      </w:r>
      <w:r w:rsidR="00B76404">
        <w:rPr>
          <w:rFonts w:ascii="Times New Roman" w:hAnsi="Times New Roman" w:cs="Times New Roman"/>
          <w:sz w:val="23"/>
          <w:szCs w:val="23"/>
        </w:rPr>
        <w:t>при описании общих</w:t>
      </w:r>
      <w:r w:rsidR="00BF2A5E" w:rsidRPr="00BB5D45">
        <w:rPr>
          <w:rFonts w:ascii="Times New Roman" w:hAnsi="Times New Roman" w:cs="Times New Roman"/>
          <w:sz w:val="23"/>
          <w:szCs w:val="23"/>
        </w:rPr>
        <w:t xml:space="preserve"> тенд</w:t>
      </w:r>
      <w:r w:rsidR="00B76404">
        <w:rPr>
          <w:rFonts w:ascii="Times New Roman" w:hAnsi="Times New Roman" w:cs="Times New Roman"/>
          <w:sz w:val="23"/>
          <w:szCs w:val="23"/>
        </w:rPr>
        <w:t>енций развития русского стиха</w:t>
      </w:r>
      <w:r w:rsidR="00FD2D0A" w:rsidRPr="00BB5D45">
        <w:rPr>
          <w:rFonts w:ascii="Times New Roman" w:hAnsi="Times New Roman" w:cs="Times New Roman"/>
          <w:sz w:val="23"/>
          <w:szCs w:val="23"/>
        </w:rPr>
        <w:t xml:space="preserve"> исследователи</w:t>
      </w:r>
      <w:r w:rsidR="00BF2A5E" w:rsidRPr="00BB5D45">
        <w:rPr>
          <w:rFonts w:ascii="Times New Roman" w:hAnsi="Times New Roman" w:cs="Times New Roman"/>
          <w:sz w:val="23"/>
          <w:szCs w:val="23"/>
        </w:rPr>
        <w:t xml:space="preserve"> не раз сознательно выводили произведения Добролюбова за границы рассмотренного материала, отмечая их исключительность, нетипичность для </w:t>
      </w:r>
      <w:r w:rsidR="00E94DA1" w:rsidRPr="00BB5D45">
        <w:rPr>
          <w:rFonts w:ascii="Times New Roman" w:hAnsi="Times New Roman" w:cs="Times New Roman"/>
          <w:sz w:val="23"/>
          <w:szCs w:val="23"/>
        </w:rPr>
        <w:t>русской поэзии (</w:t>
      </w:r>
      <w:r w:rsidR="00B94F1B" w:rsidRPr="00BB5D45">
        <w:rPr>
          <w:rFonts w:ascii="Times New Roman" w:hAnsi="Times New Roman" w:cs="Times New Roman"/>
          <w:sz w:val="23"/>
          <w:szCs w:val="23"/>
        </w:rPr>
        <w:t>так, например, в статье «Русский народный стих и его литературные имитации» М.Л. Гаспаров писал: «Модернистская поэзия ХХ в. не разрабатывала народный тактовик, предпочитая экспериментировать с имитациями античной метрики или западноевропейской тоники. Подражания А.М. Добролюбова духовным стихам стоят на грани тактовика и молитвословного стиха и поэтому требуют особого рассмотрения» (</w:t>
      </w:r>
      <w:r w:rsidR="00B94F1B" w:rsidRPr="00BB5D45">
        <w:rPr>
          <w:rFonts w:ascii="Times New Roman" w:hAnsi="Times New Roman" w:cs="Times New Roman"/>
          <w:i/>
          <w:sz w:val="23"/>
          <w:szCs w:val="23"/>
        </w:rPr>
        <w:t>Гаспаров М.Л.</w:t>
      </w:r>
      <w:r w:rsidR="00B94F1B" w:rsidRPr="00BB5D45">
        <w:rPr>
          <w:rFonts w:ascii="Times New Roman" w:hAnsi="Times New Roman" w:cs="Times New Roman"/>
          <w:sz w:val="23"/>
          <w:szCs w:val="23"/>
        </w:rPr>
        <w:t xml:space="preserve"> Русский народный стих и его литературные имитации // Гаспаров М.Л. Избранные труды: В 3 т. Т. 3. О стихе. М., 1997. С. 123)</w:t>
      </w:r>
      <w:r w:rsidR="00E94DA1" w:rsidRPr="00BB5D45">
        <w:rPr>
          <w:rFonts w:ascii="Times New Roman" w:hAnsi="Times New Roman" w:cs="Times New Roman"/>
          <w:sz w:val="23"/>
          <w:szCs w:val="23"/>
        </w:rPr>
        <w:t>)</w:t>
      </w:r>
      <w:r w:rsidR="00B94F1B" w:rsidRPr="00BB5D45">
        <w:rPr>
          <w:rFonts w:ascii="Times New Roman" w:hAnsi="Times New Roman" w:cs="Times New Roman"/>
          <w:sz w:val="23"/>
          <w:szCs w:val="23"/>
        </w:rPr>
        <w:t>.</w:t>
      </w:r>
    </w:p>
    <w:p w:rsidR="00B16E0C" w:rsidRPr="00BB5D45" w:rsidRDefault="00B76404">
      <w:pPr>
        <w:rPr>
          <w:rFonts w:ascii="Times New Roman" w:hAnsi="Times New Roman" w:cs="Times New Roman"/>
          <w:sz w:val="23"/>
          <w:szCs w:val="23"/>
        </w:rPr>
      </w:pPr>
      <w:r>
        <w:rPr>
          <w:rFonts w:ascii="Times New Roman" w:hAnsi="Times New Roman" w:cs="Times New Roman"/>
          <w:sz w:val="23"/>
          <w:szCs w:val="23"/>
        </w:rPr>
        <w:t>Между тем, о</w:t>
      </w:r>
      <w:r w:rsidR="00955542" w:rsidRPr="00BB5D45">
        <w:rPr>
          <w:rFonts w:ascii="Times New Roman" w:hAnsi="Times New Roman" w:cs="Times New Roman"/>
          <w:sz w:val="23"/>
          <w:szCs w:val="23"/>
        </w:rPr>
        <w:t xml:space="preserve"> редком своеобразии стиховых форм </w:t>
      </w:r>
      <w:r w:rsidR="00BB5EB2" w:rsidRPr="00BB5D45">
        <w:rPr>
          <w:rFonts w:ascii="Times New Roman" w:hAnsi="Times New Roman" w:cs="Times New Roman"/>
          <w:sz w:val="23"/>
          <w:szCs w:val="23"/>
        </w:rPr>
        <w:t>Добролюбова</w:t>
      </w:r>
      <w:r w:rsidR="00955542" w:rsidRPr="00BB5D45">
        <w:rPr>
          <w:rFonts w:ascii="Times New Roman" w:hAnsi="Times New Roman" w:cs="Times New Roman"/>
          <w:sz w:val="23"/>
          <w:szCs w:val="23"/>
        </w:rPr>
        <w:t xml:space="preserve"> критики начали писать еще при его жизни. По приведенным А.С. Куликовой цитатам из критических статей начала ХХ века</w:t>
      </w:r>
      <w:r w:rsidR="00325C75" w:rsidRPr="00BB5D45">
        <w:rPr>
          <w:rFonts w:ascii="Times New Roman" w:hAnsi="Times New Roman" w:cs="Times New Roman"/>
          <w:sz w:val="23"/>
          <w:szCs w:val="23"/>
        </w:rPr>
        <w:t xml:space="preserve"> видно</w:t>
      </w:r>
      <w:r w:rsidR="00955542" w:rsidRPr="00BB5D45">
        <w:rPr>
          <w:rFonts w:ascii="Times New Roman" w:hAnsi="Times New Roman" w:cs="Times New Roman"/>
          <w:sz w:val="23"/>
          <w:szCs w:val="23"/>
        </w:rPr>
        <w:t>, что одни авторы эпохи (в том числе, и В.Я. Брюсов</w:t>
      </w:r>
      <w:r w:rsidR="00133528" w:rsidRPr="00BB5D45">
        <w:rPr>
          <w:rFonts w:ascii="Times New Roman" w:hAnsi="Times New Roman" w:cs="Times New Roman"/>
          <w:sz w:val="23"/>
          <w:szCs w:val="23"/>
        </w:rPr>
        <w:t>, С.Н. Дурылин</w:t>
      </w:r>
      <w:r w:rsidR="00955542" w:rsidRPr="00BB5D45">
        <w:rPr>
          <w:rFonts w:ascii="Times New Roman" w:hAnsi="Times New Roman" w:cs="Times New Roman"/>
          <w:sz w:val="23"/>
          <w:szCs w:val="23"/>
        </w:rPr>
        <w:t xml:space="preserve">) давали стиховым экспериментам Добролюбова высокую оценку; другие (как, например, </w:t>
      </w:r>
      <w:r w:rsidR="00133528" w:rsidRPr="00BB5D45">
        <w:rPr>
          <w:rFonts w:ascii="Times New Roman" w:hAnsi="Times New Roman" w:cs="Times New Roman"/>
          <w:sz w:val="23"/>
          <w:szCs w:val="23"/>
        </w:rPr>
        <w:t>А. Волынский</w:t>
      </w:r>
      <w:r w:rsidR="00955542" w:rsidRPr="00BB5D45">
        <w:rPr>
          <w:rFonts w:ascii="Times New Roman" w:hAnsi="Times New Roman" w:cs="Times New Roman"/>
          <w:sz w:val="23"/>
          <w:szCs w:val="23"/>
        </w:rPr>
        <w:t xml:space="preserve">), напротив, считали их свидетельством неумелости и творческого бессилия поэта, но новизна и оригинальность опытов Добролюбова со стихом не вызывала сомнений ни у кого. </w:t>
      </w:r>
      <w:r w:rsidR="00635F2F" w:rsidRPr="00BB5D45">
        <w:rPr>
          <w:rFonts w:ascii="Times New Roman" w:hAnsi="Times New Roman" w:cs="Times New Roman"/>
          <w:sz w:val="23"/>
          <w:szCs w:val="23"/>
        </w:rPr>
        <w:t>Обсуждение вопросов о стиховом новаторстве поэта было продолжено в научной литературе. Так, в</w:t>
      </w:r>
      <w:r w:rsidR="00B16E0C" w:rsidRPr="00BB5D45">
        <w:rPr>
          <w:rFonts w:ascii="Times New Roman" w:hAnsi="Times New Roman" w:cs="Times New Roman"/>
          <w:sz w:val="23"/>
          <w:szCs w:val="23"/>
        </w:rPr>
        <w:t xml:space="preserve"> обобщающих работах по истории русского стиха – вслед за А.С. Куликовой назову работы К.Ф. Тарановского, М.Л. Гаспарова, Ю.Б. Орлицкого – упоминание имени Добролюбова неизменно связано с перечислением экзотических для русской поэзии стиховых форм, маргиналий, стиховых кунштюков – </w:t>
      </w:r>
      <w:r w:rsidR="00635F2F" w:rsidRPr="00BB5D45">
        <w:rPr>
          <w:rFonts w:ascii="Times New Roman" w:hAnsi="Times New Roman" w:cs="Times New Roman"/>
          <w:sz w:val="23"/>
          <w:szCs w:val="23"/>
        </w:rPr>
        <w:t>в первую очередь, верлибров</w:t>
      </w:r>
      <w:r w:rsidR="00B16E0C" w:rsidRPr="00BB5D45">
        <w:rPr>
          <w:rFonts w:ascii="Times New Roman" w:hAnsi="Times New Roman" w:cs="Times New Roman"/>
          <w:sz w:val="23"/>
          <w:szCs w:val="23"/>
        </w:rPr>
        <w:t>, имитаций мо</w:t>
      </w:r>
      <w:r w:rsidR="00635F2F" w:rsidRPr="00BB5D45">
        <w:rPr>
          <w:rFonts w:ascii="Times New Roman" w:hAnsi="Times New Roman" w:cs="Times New Roman"/>
          <w:sz w:val="23"/>
          <w:szCs w:val="23"/>
        </w:rPr>
        <w:t>литвословного и народного стиха.</w:t>
      </w:r>
      <w:r w:rsidR="00B16E0C" w:rsidRPr="00BB5D45">
        <w:rPr>
          <w:rFonts w:ascii="Times New Roman" w:hAnsi="Times New Roman" w:cs="Times New Roman"/>
          <w:sz w:val="23"/>
          <w:szCs w:val="23"/>
        </w:rPr>
        <w:t xml:space="preserve"> </w:t>
      </w:r>
    </w:p>
    <w:p w:rsidR="00133528" w:rsidRPr="00BB5D45" w:rsidRDefault="00133528" w:rsidP="007723CC">
      <w:pPr>
        <w:rPr>
          <w:rFonts w:ascii="Times New Roman" w:hAnsi="Times New Roman" w:cs="Times New Roman"/>
          <w:sz w:val="23"/>
          <w:szCs w:val="23"/>
        </w:rPr>
      </w:pPr>
      <w:r w:rsidRPr="00BB5D45">
        <w:rPr>
          <w:rFonts w:ascii="Times New Roman" w:hAnsi="Times New Roman" w:cs="Times New Roman"/>
          <w:sz w:val="23"/>
          <w:szCs w:val="23"/>
        </w:rPr>
        <w:t xml:space="preserve">Все вышесказанное позволяет сделать вывод об актуальности дипломной работы А.С. Куликовой. </w:t>
      </w:r>
      <w:r w:rsidR="007723CC" w:rsidRPr="00BB5D45">
        <w:rPr>
          <w:rFonts w:ascii="Times New Roman" w:hAnsi="Times New Roman" w:cs="Times New Roman"/>
          <w:sz w:val="23"/>
          <w:szCs w:val="23"/>
        </w:rPr>
        <w:t>Описание стиха Добролюбова</w:t>
      </w:r>
      <w:r w:rsidRPr="00BB5D45">
        <w:rPr>
          <w:rFonts w:ascii="Times New Roman" w:hAnsi="Times New Roman" w:cs="Times New Roman"/>
          <w:sz w:val="23"/>
          <w:szCs w:val="23"/>
        </w:rPr>
        <w:t xml:space="preserve"> дает необходимый материал </w:t>
      </w:r>
      <w:r w:rsidR="007723CC" w:rsidRPr="00BB5D45">
        <w:rPr>
          <w:rFonts w:ascii="Times New Roman" w:hAnsi="Times New Roman" w:cs="Times New Roman"/>
          <w:sz w:val="23"/>
          <w:szCs w:val="23"/>
        </w:rPr>
        <w:t>для изучения художественной системы</w:t>
      </w:r>
      <w:r w:rsidR="000B315D" w:rsidRPr="00BB5D45">
        <w:rPr>
          <w:rFonts w:ascii="Times New Roman" w:hAnsi="Times New Roman" w:cs="Times New Roman"/>
          <w:sz w:val="23"/>
          <w:szCs w:val="23"/>
        </w:rPr>
        <w:t xml:space="preserve"> поэта</w:t>
      </w:r>
      <w:r w:rsidR="007723CC" w:rsidRPr="00BB5D45">
        <w:rPr>
          <w:rFonts w:ascii="Times New Roman" w:hAnsi="Times New Roman" w:cs="Times New Roman"/>
          <w:sz w:val="23"/>
          <w:szCs w:val="23"/>
        </w:rPr>
        <w:t xml:space="preserve">, ее становления и развития; вносит вклад в исследование русской </w:t>
      </w:r>
      <w:r w:rsidR="000B315D" w:rsidRPr="00BB5D45">
        <w:rPr>
          <w:rFonts w:ascii="Times New Roman" w:hAnsi="Times New Roman" w:cs="Times New Roman"/>
          <w:sz w:val="23"/>
          <w:szCs w:val="23"/>
        </w:rPr>
        <w:t>литературы</w:t>
      </w:r>
      <w:r w:rsidR="007723CC" w:rsidRPr="00BB5D45">
        <w:rPr>
          <w:rFonts w:ascii="Times New Roman" w:hAnsi="Times New Roman" w:cs="Times New Roman"/>
          <w:sz w:val="23"/>
          <w:szCs w:val="23"/>
        </w:rPr>
        <w:t xml:space="preserve"> и русского стиха начала ХХ века (в частности, в исследование поэзии русского символизма и постсимволизма). Актуальность дипломного сочинения также обусловлена тем, что оно способствует решению целого ряда наи</w:t>
      </w:r>
      <w:r w:rsidR="00BB5EB2" w:rsidRPr="00BB5D45">
        <w:rPr>
          <w:rFonts w:ascii="Times New Roman" w:hAnsi="Times New Roman" w:cs="Times New Roman"/>
          <w:sz w:val="23"/>
          <w:szCs w:val="23"/>
        </w:rPr>
        <w:t xml:space="preserve">более острых проблем типологии </w:t>
      </w:r>
      <w:r w:rsidR="007723CC" w:rsidRPr="00BB5D45">
        <w:rPr>
          <w:rFonts w:ascii="Times New Roman" w:hAnsi="Times New Roman" w:cs="Times New Roman"/>
          <w:sz w:val="23"/>
          <w:szCs w:val="23"/>
        </w:rPr>
        <w:t>форм</w:t>
      </w:r>
      <w:r w:rsidR="00BB5EB2" w:rsidRPr="00BB5D45">
        <w:rPr>
          <w:rFonts w:ascii="Times New Roman" w:hAnsi="Times New Roman" w:cs="Times New Roman"/>
          <w:sz w:val="23"/>
          <w:szCs w:val="23"/>
        </w:rPr>
        <w:t xml:space="preserve"> русского стиха</w:t>
      </w:r>
      <w:r w:rsidR="007723CC" w:rsidRPr="00BB5D45">
        <w:rPr>
          <w:rFonts w:ascii="Times New Roman" w:hAnsi="Times New Roman" w:cs="Times New Roman"/>
          <w:sz w:val="23"/>
          <w:szCs w:val="23"/>
        </w:rPr>
        <w:t>.</w:t>
      </w:r>
    </w:p>
    <w:p w:rsidR="00D1464A" w:rsidRPr="00BB5D45" w:rsidRDefault="008A4464" w:rsidP="00D1464A">
      <w:pPr>
        <w:rPr>
          <w:rFonts w:ascii="Times New Roman" w:hAnsi="Times New Roman" w:cs="Times New Roman"/>
          <w:sz w:val="23"/>
          <w:szCs w:val="23"/>
        </w:rPr>
      </w:pPr>
      <w:r w:rsidRPr="00BB5D45">
        <w:rPr>
          <w:rFonts w:ascii="Times New Roman" w:hAnsi="Times New Roman" w:cs="Times New Roman"/>
          <w:sz w:val="23"/>
          <w:szCs w:val="23"/>
        </w:rPr>
        <w:lastRenderedPageBreak/>
        <w:t xml:space="preserve">Цель работы </w:t>
      </w:r>
      <w:r w:rsidR="00806B6B" w:rsidRPr="00BB5D45">
        <w:rPr>
          <w:rFonts w:ascii="Times New Roman" w:hAnsi="Times New Roman" w:cs="Times New Roman"/>
          <w:sz w:val="23"/>
          <w:szCs w:val="23"/>
        </w:rPr>
        <w:t>А.С. Куликов</w:t>
      </w:r>
      <w:r w:rsidRPr="00BB5D45">
        <w:rPr>
          <w:rFonts w:ascii="Times New Roman" w:hAnsi="Times New Roman" w:cs="Times New Roman"/>
          <w:sz w:val="23"/>
          <w:szCs w:val="23"/>
        </w:rPr>
        <w:t xml:space="preserve">ой состоит в выявлении специфики метрико-строфического репертуара Добролюбова в контексте русского стиха конца </w:t>
      </w:r>
      <w:r w:rsidRPr="00BB5D45">
        <w:rPr>
          <w:rFonts w:ascii="Times New Roman" w:hAnsi="Times New Roman" w:cs="Times New Roman"/>
          <w:sz w:val="23"/>
          <w:szCs w:val="23"/>
          <w:lang w:val="en-US"/>
        </w:rPr>
        <w:t>XIX</w:t>
      </w:r>
      <w:r w:rsidRPr="00BB5D45">
        <w:rPr>
          <w:rFonts w:ascii="Times New Roman" w:hAnsi="Times New Roman" w:cs="Times New Roman"/>
          <w:sz w:val="23"/>
          <w:szCs w:val="23"/>
        </w:rPr>
        <w:t xml:space="preserve"> – начала ХХ века. Исследование выполнено на материале полного корпуса опубликованных стихотворных текстов поэта</w:t>
      </w:r>
      <w:r w:rsidR="0018769B" w:rsidRPr="00BB5D45">
        <w:rPr>
          <w:rFonts w:ascii="Times New Roman" w:hAnsi="Times New Roman" w:cs="Times New Roman"/>
          <w:sz w:val="23"/>
          <w:szCs w:val="23"/>
        </w:rPr>
        <w:t>;</w:t>
      </w:r>
      <w:r w:rsidRPr="00BB5D45">
        <w:rPr>
          <w:rFonts w:ascii="Times New Roman" w:hAnsi="Times New Roman" w:cs="Times New Roman"/>
          <w:sz w:val="23"/>
          <w:szCs w:val="23"/>
        </w:rPr>
        <w:t xml:space="preserve"> в общей сложности </w:t>
      </w:r>
      <w:r w:rsidR="0018769B" w:rsidRPr="00BB5D45">
        <w:rPr>
          <w:rFonts w:ascii="Times New Roman" w:hAnsi="Times New Roman" w:cs="Times New Roman"/>
          <w:sz w:val="23"/>
          <w:szCs w:val="23"/>
        </w:rPr>
        <w:t>описано</w:t>
      </w:r>
      <w:r w:rsidRPr="00BB5D45">
        <w:rPr>
          <w:rFonts w:ascii="Times New Roman" w:hAnsi="Times New Roman" w:cs="Times New Roman"/>
          <w:sz w:val="23"/>
          <w:szCs w:val="23"/>
        </w:rPr>
        <w:t xml:space="preserve"> 135 произведений, 2816 стихов.</w:t>
      </w:r>
      <w:r w:rsidR="00D1464A" w:rsidRPr="00BB5D45">
        <w:rPr>
          <w:rFonts w:ascii="Times New Roman" w:hAnsi="Times New Roman" w:cs="Times New Roman"/>
          <w:sz w:val="23"/>
          <w:szCs w:val="23"/>
        </w:rPr>
        <w:t xml:space="preserve"> Цель дипломного сочинения определяют его структур</w:t>
      </w:r>
      <w:r w:rsidR="00FD2D0A" w:rsidRPr="00BB5D45">
        <w:rPr>
          <w:rFonts w:ascii="Times New Roman" w:hAnsi="Times New Roman" w:cs="Times New Roman"/>
          <w:sz w:val="23"/>
          <w:szCs w:val="23"/>
        </w:rPr>
        <w:t>у. Помимо введения, заключения и библиографии</w:t>
      </w:r>
      <w:r w:rsidR="00D1464A" w:rsidRPr="00BB5D45">
        <w:rPr>
          <w:rFonts w:ascii="Times New Roman" w:hAnsi="Times New Roman" w:cs="Times New Roman"/>
          <w:sz w:val="23"/>
          <w:szCs w:val="23"/>
        </w:rPr>
        <w:t>, оно включает три главы</w:t>
      </w:r>
      <w:r w:rsidR="00FD2D0A" w:rsidRPr="00BB5D45">
        <w:rPr>
          <w:rFonts w:ascii="Times New Roman" w:hAnsi="Times New Roman" w:cs="Times New Roman"/>
          <w:sz w:val="23"/>
          <w:szCs w:val="23"/>
        </w:rPr>
        <w:t xml:space="preserve"> и приложение. В</w:t>
      </w:r>
      <w:r w:rsidR="00D1464A" w:rsidRPr="00BB5D45">
        <w:rPr>
          <w:rFonts w:ascii="Times New Roman" w:hAnsi="Times New Roman" w:cs="Times New Roman"/>
          <w:sz w:val="23"/>
          <w:szCs w:val="23"/>
        </w:rPr>
        <w:t xml:space="preserve"> первой главе предметом исследования становится метрика Добролюбова, во второй – строфика, третья глава специально посвящена описанию экспериментальных стиховых форм – имитаций молитвословного и народного стиха. Структура работы в целом представляется логичной, не ясно лишь, почему описание эволюции метрического репертуара в рамках первой главы дано в отдельном параграфе, тогда как исследование динамики строфики во второй главе в отдельный параграф не вынесено.</w:t>
      </w:r>
    </w:p>
    <w:p w:rsidR="009E5A05" w:rsidRPr="00BB5D45" w:rsidRDefault="0018769B">
      <w:pPr>
        <w:rPr>
          <w:rFonts w:ascii="Times New Roman" w:hAnsi="Times New Roman" w:cs="Times New Roman"/>
          <w:sz w:val="23"/>
          <w:szCs w:val="23"/>
        </w:rPr>
      </w:pPr>
      <w:r w:rsidRPr="00BB5D45">
        <w:rPr>
          <w:rFonts w:ascii="Times New Roman" w:hAnsi="Times New Roman" w:cs="Times New Roman"/>
          <w:sz w:val="23"/>
          <w:szCs w:val="23"/>
        </w:rPr>
        <w:t>При описании метрики и строфики А.С. Куликова руководст</w:t>
      </w:r>
      <w:r w:rsidR="009E5A05" w:rsidRPr="00BB5D45">
        <w:rPr>
          <w:rFonts w:ascii="Times New Roman" w:hAnsi="Times New Roman" w:cs="Times New Roman"/>
          <w:sz w:val="23"/>
          <w:szCs w:val="23"/>
        </w:rPr>
        <w:t>вовалась</w:t>
      </w:r>
      <w:r w:rsidRPr="00BB5D45">
        <w:rPr>
          <w:rFonts w:ascii="Times New Roman" w:hAnsi="Times New Roman" w:cs="Times New Roman"/>
          <w:sz w:val="23"/>
          <w:szCs w:val="23"/>
        </w:rPr>
        <w:t xml:space="preserve"> теми принципами, которые были пре</w:t>
      </w:r>
      <w:r w:rsidR="00D1464A" w:rsidRPr="00BB5D45">
        <w:rPr>
          <w:rFonts w:ascii="Times New Roman" w:hAnsi="Times New Roman" w:cs="Times New Roman"/>
          <w:sz w:val="23"/>
          <w:szCs w:val="23"/>
        </w:rPr>
        <w:t xml:space="preserve">дложены </w:t>
      </w:r>
      <w:r w:rsidRPr="00BB5D45">
        <w:rPr>
          <w:rFonts w:ascii="Times New Roman" w:hAnsi="Times New Roman" w:cs="Times New Roman"/>
          <w:sz w:val="23"/>
          <w:szCs w:val="23"/>
        </w:rPr>
        <w:t>авторами сборников «Петербургская стихотворная культура»</w:t>
      </w:r>
      <w:r w:rsidR="00D1464A" w:rsidRPr="00BB5D45">
        <w:rPr>
          <w:rFonts w:ascii="Times New Roman" w:hAnsi="Times New Roman" w:cs="Times New Roman"/>
          <w:sz w:val="23"/>
          <w:szCs w:val="23"/>
        </w:rPr>
        <w:t xml:space="preserve"> </w:t>
      </w:r>
      <w:r w:rsidRPr="00BB5D45">
        <w:rPr>
          <w:rFonts w:ascii="Times New Roman" w:hAnsi="Times New Roman" w:cs="Times New Roman"/>
          <w:sz w:val="23"/>
          <w:szCs w:val="23"/>
        </w:rPr>
        <w:t>(СПб., 2008; 2013</w:t>
      </w:r>
      <w:r w:rsidR="00D1464A" w:rsidRPr="00BB5D45">
        <w:rPr>
          <w:rFonts w:ascii="Times New Roman" w:hAnsi="Times New Roman" w:cs="Times New Roman"/>
          <w:sz w:val="23"/>
          <w:szCs w:val="23"/>
        </w:rPr>
        <w:t>) и опробованы на материале творчества русских поэтов разных эпох.</w:t>
      </w:r>
      <w:r w:rsidR="009E5A05" w:rsidRPr="00BB5D45">
        <w:rPr>
          <w:rFonts w:ascii="Times New Roman" w:hAnsi="Times New Roman" w:cs="Times New Roman"/>
          <w:sz w:val="23"/>
          <w:szCs w:val="23"/>
        </w:rPr>
        <w:t xml:space="preserve"> Следование указанным принципам квалификации стиховых форм позволило А.С. Куликовой гарантировать верифицируемость результатов исследования </w:t>
      </w:r>
      <w:r w:rsidR="00FD2D0A" w:rsidRPr="00BB5D45">
        <w:rPr>
          <w:rFonts w:ascii="Times New Roman" w:hAnsi="Times New Roman" w:cs="Times New Roman"/>
          <w:sz w:val="23"/>
          <w:szCs w:val="23"/>
        </w:rPr>
        <w:t>метрики и строфики</w:t>
      </w:r>
      <w:r w:rsidR="009E5A05" w:rsidRPr="00BB5D45">
        <w:rPr>
          <w:rFonts w:ascii="Times New Roman" w:hAnsi="Times New Roman" w:cs="Times New Roman"/>
          <w:sz w:val="23"/>
          <w:szCs w:val="23"/>
        </w:rPr>
        <w:t xml:space="preserve"> Добролюбова, а также впервые корректно сопоставить его стиховую систему с системами стиха русских поэтов второй половины </w:t>
      </w:r>
      <w:r w:rsidR="009E5A05" w:rsidRPr="00BB5D45">
        <w:rPr>
          <w:rFonts w:ascii="Times New Roman" w:hAnsi="Times New Roman" w:cs="Times New Roman"/>
          <w:sz w:val="23"/>
          <w:szCs w:val="23"/>
          <w:lang w:val="en-US"/>
        </w:rPr>
        <w:t>XIX</w:t>
      </w:r>
      <w:r w:rsidR="009E5A05" w:rsidRPr="00BB5D45">
        <w:rPr>
          <w:rFonts w:ascii="Times New Roman" w:hAnsi="Times New Roman" w:cs="Times New Roman"/>
          <w:sz w:val="23"/>
          <w:szCs w:val="23"/>
        </w:rPr>
        <w:t xml:space="preserve"> – начала ХХ век</w:t>
      </w:r>
      <w:r w:rsidR="00E908EB" w:rsidRPr="00BB5D45">
        <w:rPr>
          <w:rFonts w:ascii="Times New Roman" w:hAnsi="Times New Roman" w:cs="Times New Roman"/>
          <w:sz w:val="23"/>
          <w:szCs w:val="23"/>
        </w:rPr>
        <w:t>а</w:t>
      </w:r>
      <w:r w:rsidR="009E5A05" w:rsidRPr="00BB5D45">
        <w:rPr>
          <w:rFonts w:ascii="Times New Roman" w:hAnsi="Times New Roman" w:cs="Times New Roman"/>
          <w:sz w:val="23"/>
          <w:szCs w:val="23"/>
        </w:rPr>
        <w:t xml:space="preserve">. </w:t>
      </w:r>
    </w:p>
    <w:p w:rsidR="00640AE3" w:rsidRPr="00BB5D45" w:rsidRDefault="00E908EB">
      <w:pPr>
        <w:rPr>
          <w:rFonts w:ascii="Times New Roman" w:hAnsi="Times New Roman" w:cs="Times New Roman"/>
          <w:sz w:val="23"/>
          <w:szCs w:val="23"/>
        </w:rPr>
      </w:pPr>
      <w:r w:rsidRPr="00BB5D45">
        <w:rPr>
          <w:rFonts w:ascii="Times New Roman" w:hAnsi="Times New Roman" w:cs="Times New Roman"/>
          <w:sz w:val="23"/>
          <w:szCs w:val="23"/>
        </w:rPr>
        <w:t>Наибольшей научной ценностью и новизной обладают выводы, сделанные в первых двух главах работы. На основе анализа статистических данных А.С. Куликова выявляет те черты, которые определяют значимость и уникальность метрико-строфического репертуара Добролюбова в контексте стиховых исканий эпохи модернизма и авангарда.</w:t>
      </w:r>
      <w:r w:rsidR="00927E0A" w:rsidRPr="00BB5D45">
        <w:rPr>
          <w:rFonts w:ascii="Times New Roman" w:hAnsi="Times New Roman" w:cs="Times New Roman"/>
          <w:sz w:val="23"/>
          <w:szCs w:val="23"/>
        </w:rPr>
        <w:t xml:space="preserve"> Дипломантка</w:t>
      </w:r>
      <w:r w:rsidR="00B06DCC" w:rsidRPr="00BB5D45">
        <w:rPr>
          <w:rFonts w:ascii="Times New Roman" w:hAnsi="Times New Roman" w:cs="Times New Roman"/>
          <w:sz w:val="23"/>
          <w:szCs w:val="23"/>
        </w:rPr>
        <w:t xml:space="preserve"> убедительно доказывает, что метрико-строфическ</w:t>
      </w:r>
      <w:r w:rsidR="00927E0A" w:rsidRPr="00BB5D45">
        <w:rPr>
          <w:rFonts w:ascii="Times New Roman" w:hAnsi="Times New Roman" w:cs="Times New Roman"/>
          <w:sz w:val="23"/>
          <w:szCs w:val="23"/>
        </w:rPr>
        <w:t>ая</w:t>
      </w:r>
      <w:r w:rsidR="00B06DCC" w:rsidRPr="00BB5D45">
        <w:rPr>
          <w:rFonts w:ascii="Times New Roman" w:hAnsi="Times New Roman" w:cs="Times New Roman"/>
          <w:sz w:val="23"/>
          <w:szCs w:val="23"/>
        </w:rPr>
        <w:t xml:space="preserve"> систем</w:t>
      </w:r>
      <w:r w:rsidR="00927E0A" w:rsidRPr="00BB5D45">
        <w:rPr>
          <w:rFonts w:ascii="Times New Roman" w:hAnsi="Times New Roman" w:cs="Times New Roman"/>
          <w:sz w:val="23"/>
          <w:szCs w:val="23"/>
        </w:rPr>
        <w:t>а</w:t>
      </w:r>
      <w:r w:rsidR="00B06DCC" w:rsidRPr="00BB5D45">
        <w:rPr>
          <w:rFonts w:ascii="Times New Roman" w:hAnsi="Times New Roman" w:cs="Times New Roman"/>
          <w:sz w:val="23"/>
          <w:szCs w:val="23"/>
        </w:rPr>
        <w:t xml:space="preserve"> Добролюбов</w:t>
      </w:r>
      <w:r w:rsidR="00927E0A" w:rsidRPr="00BB5D45">
        <w:rPr>
          <w:rFonts w:ascii="Times New Roman" w:hAnsi="Times New Roman" w:cs="Times New Roman"/>
          <w:sz w:val="23"/>
          <w:szCs w:val="23"/>
        </w:rPr>
        <w:t>а</w:t>
      </w:r>
      <w:r w:rsidR="00B06DCC" w:rsidRPr="00BB5D45">
        <w:rPr>
          <w:rFonts w:ascii="Times New Roman" w:hAnsi="Times New Roman" w:cs="Times New Roman"/>
          <w:sz w:val="23"/>
          <w:szCs w:val="23"/>
        </w:rPr>
        <w:t xml:space="preserve"> </w:t>
      </w:r>
      <w:r w:rsidR="00927E0A" w:rsidRPr="00BB5D45">
        <w:rPr>
          <w:rFonts w:ascii="Times New Roman" w:hAnsi="Times New Roman" w:cs="Times New Roman"/>
          <w:sz w:val="23"/>
          <w:szCs w:val="23"/>
        </w:rPr>
        <w:t>построена</w:t>
      </w:r>
      <w:r w:rsidR="00B06DCC" w:rsidRPr="00BB5D45">
        <w:rPr>
          <w:rFonts w:ascii="Times New Roman" w:hAnsi="Times New Roman" w:cs="Times New Roman"/>
          <w:sz w:val="23"/>
          <w:szCs w:val="23"/>
        </w:rPr>
        <w:t xml:space="preserve"> на принципиально иных основаниях, нежели </w:t>
      </w:r>
      <w:r w:rsidR="00927E0A" w:rsidRPr="00BB5D45">
        <w:rPr>
          <w:rFonts w:ascii="Times New Roman" w:hAnsi="Times New Roman" w:cs="Times New Roman"/>
          <w:sz w:val="23"/>
          <w:szCs w:val="23"/>
        </w:rPr>
        <w:t>у</w:t>
      </w:r>
      <w:r w:rsidR="00B06DCC" w:rsidRPr="00BB5D45">
        <w:rPr>
          <w:rFonts w:ascii="Times New Roman" w:hAnsi="Times New Roman" w:cs="Times New Roman"/>
          <w:sz w:val="23"/>
          <w:szCs w:val="23"/>
        </w:rPr>
        <w:t xml:space="preserve"> </w:t>
      </w:r>
      <w:r w:rsidR="004A785A" w:rsidRPr="00BB5D45">
        <w:rPr>
          <w:rFonts w:ascii="Times New Roman" w:hAnsi="Times New Roman" w:cs="Times New Roman"/>
          <w:sz w:val="23"/>
          <w:szCs w:val="23"/>
        </w:rPr>
        <w:t>предшественник</w:t>
      </w:r>
      <w:r w:rsidR="00927E0A" w:rsidRPr="00BB5D45">
        <w:rPr>
          <w:rFonts w:ascii="Times New Roman" w:hAnsi="Times New Roman" w:cs="Times New Roman"/>
          <w:sz w:val="23"/>
          <w:szCs w:val="23"/>
        </w:rPr>
        <w:t>ов</w:t>
      </w:r>
      <w:r w:rsidR="004A785A" w:rsidRPr="00BB5D45">
        <w:rPr>
          <w:rFonts w:ascii="Times New Roman" w:hAnsi="Times New Roman" w:cs="Times New Roman"/>
          <w:sz w:val="23"/>
          <w:szCs w:val="23"/>
        </w:rPr>
        <w:t xml:space="preserve"> и современник</w:t>
      </w:r>
      <w:r w:rsidR="00927E0A" w:rsidRPr="00BB5D45">
        <w:rPr>
          <w:rFonts w:ascii="Times New Roman" w:hAnsi="Times New Roman" w:cs="Times New Roman"/>
          <w:sz w:val="23"/>
          <w:szCs w:val="23"/>
        </w:rPr>
        <w:t>ов</w:t>
      </w:r>
      <w:r w:rsidR="004A785A" w:rsidRPr="00BB5D45">
        <w:rPr>
          <w:rFonts w:ascii="Times New Roman" w:hAnsi="Times New Roman" w:cs="Times New Roman"/>
          <w:sz w:val="23"/>
          <w:szCs w:val="23"/>
        </w:rPr>
        <w:t>.</w:t>
      </w:r>
      <w:r w:rsidR="004C0873" w:rsidRPr="00BB5D45">
        <w:rPr>
          <w:rFonts w:ascii="Times New Roman" w:hAnsi="Times New Roman" w:cs="Times New Roman"/>
          <w:sz w:val="23"/>
          <w:szCs w:val="23"/>
        </w:rPr>
        <w:t xml:space="preserve"> </w:t>
      </w:r>
      <w:r w:rsidR="004A785A" w:rsidRPr="00BB5D45">
        <w:rPr>
          <w:rFonts w:ascii="Times New Roman" w:hAnsi="Times New Roman" w:cs="Times New Roman"/>
          <w:sz w:val="23"/>
          <w:szCs w:val="23"/>
        </w:rPr>
        <w:t xml:space="preserve">Поэзия Добролюбова отмечена богатством стихотворных размеров: в сравнительно небольшом корпусе текстов опробовано 38 самостоятельных размеров (для сравнения А.С. Куликова приводит данные по творчеству других поэтов начала ХХ века: </w:t>
      </w:r>
      <w:r w:rsidR="00A918C0" w:rsidRPr="00BB5D45">
        <w:rPr>
          <w:rFonts w:ascii="Times New Roman" w:hAnsi="Times New Roman" w:cs="Times New Roman"/>
          <w:sz w:val="23"/>
          <w:szCs w:val="23"/>
        </w:rPr>
        <w:t>метрический репертуар В.А. Комаровского включает 11 размеров, К.К. Вагинова – 21 размер, И.С. Рукавишникова</w:t>
      </w:r>
      <w:r w:rsidR="004412F0">
        <w:rPr>
          <w:rFonts w:ascii="Times New Roman" w:hAnsi="Times New Roman" w:cs="Times New Roman"/>
          <w:sz w:val="23"/>
          <w:szCs w:val="23"/>
        </w:rPr>
        <w:t>, написавшего в</w:t>
      </w:r>
      <w:r w:rsidR="00A918C0" w:rsidRPr="00BB5D45">
        <w:rPr>
          <w:rFonts w:ascii="Times New Roman" w:hAnsi="Times New Roman" w:cs="Times New Roman"/>
          <w:sz w:val="23"/>
          <w:szCs w:val="23"/>
        </w:rPr>
        <w:t xml:space="preserve"> </w:t>
      </w:r>
      <w:r w:rsidR="004412F0">
        <w:rPr>
          <w:rFonts w:ascii="Times New Roman" w:hAnsi="Times New Roman" w:cs="Times New Roman"/>
          <w:sz w:val="23"/>
          <w:szCs w:val="23"/>
        </w:rPr>
        <w:t xml:space="preserve">10 раз больше стихотворений, чем Добролюбов, </w:t>
      </w:r>
      <w:r w:rsidR="00A918C0" w:rsidRPr="00BB5D45">
        <w:rPr>
          <w:rFonts w:ascii="Times New Roman" w:hAnsi="Times New Roman" w:cs="Times New Roman"/>
          <w:sz w:val="23"/>
          <w:szCs w:val="23"/>
        </w:rPr>
        <w:t>– 52 размера</w:t>
      </w:r>
      <w:r w:rsidR="004A785A" w:rsidRPr="00BB5D45">
        <w:rPr>
          <w:rFonts w:ascii="Times New Roman" w:hAnsi="Times New Roman" w:cs="Times New Roman"/>
          <w:sz w:val="23"/>
          <w:szCs w:val="23"/>
        </w:rPr>
        <w:t>)</w:t>
      </w:r>
      <w:r w:rsidR="00A918C0" w:rsidRPr="00BB5D45">
        <w:rPr>
          <w:rFonts w:ascii="Times New Roman" w:hAnsi="Times New Roman" w:cs="Times New Roman"/>
          <w:sz w:val="23"/>
          <w:szCs w:val="23"/>
        </w:rPr>
        <w:t>. Пропорции метрических форм</w:t>
      </w:r>
      <w:r w:rsidR="00640AE3" w:rsidRPr="00BB5D45">
        <w:rPr>
          <w:rFonts w:ascii="Times New Roman" w:hAnsi="Times New Roman" w:cs="Times New Roman"/>
          <w:sz w:val="23"/>
          <w:szCs w:val="23"/>
        </w:rPr>
        <w:t xml:space="preserve"> у Добролюбова также уникальны. </w:t>
      </w:r>
      <w:r w:rsidR="00A918C0" w:rsidRPr="00BB5D45">
        <w:rPr>
          <w:rFonts w:ascii="Times New Roman" w:hAnsi="Times New Roman" w:cs="Times New Roman"/>
          <w:sz w:val="23"/>
          <w:szCs w:val="23"/>
        </w:rPr>
        <w:t xml:space="preserve">Он решительно отказывается от активного использования </w:t>
      </w:r>
      <w:r w:rsidR="004A6A97" w:rsidRPr="00BB5D45">
        <w:rPr>
          <w:rFonts w:ascii="Times New Roman" w:hAnsi="Times New Roman" w:cs="Times New Roman"/>
          <w:sz w:val="23"/>
          <w:szCs w:val="23"/>
        </w:rPr>
        <w:t>типичных для</w:t>
      </w:r>
      <w:r w:rsidR="00A918C0" w:rsidRPr="00BB5D45">
        <w:rPr>
          <w:rFonts w:ascii="Times New Roman" w:hAnsi="Times New Roman" w:cs="Times New Roman"/>
          <w:sz w:val="23"/>
          <w:szCs w:val="23"/>
        </w:rPr>
        <w:t xml:space="preserve"> русской поэзии ямбов и хореев (они встречаются менее, чем в 20 % произведений)</w:t>
      </w:r>
      <w:r w:rsidR="004A6A97" w:rsidRPr="00BB5D45">
        <w:rPr>
          <w:rFonts w:ascii="Times New Roman" w:hAnsi="Times New Roman" w:cs="Times New Roman"/>
          <w:sz w:val="23"/>
          <w:szCs w:val="23"/>
        </w:rPr>
        <w:t xml:space="preserve">; </w:t>
      </w:r>
      <w:r w:rsidR="00640AE3" w:rsidRPr="00BB5D45">
        <w:rPr>
          <w:rFonts w:ascii="Times New Roman" w:hAnsi="Times New Roman" w:cs="Times New Roman"/>
          <w:sz w:val="23"/>
          <w:szCs w:val="23"/>
        </w:rPr>
        <w:t>доля трехсложников у Добролюбова примерно та же, что и у современников (около 20 %), но пропорции метров иные:</w:t>
      </w:r>
      <w:r w:rsidR="004A6A97" w:rsidRPr="00BB5D45">
        <w:rPr>
          <w:rFonts w:ascii="Times New Roman" w:hAnsi="Times New Roman" w:cs="Times New Roman"/>
          <w:sz w:val="23"/>
          <w:szCs w:val="23"/>
        </w:rPr>
        <w:t xml:space="preserve"> предпочтение </w:t>
      </w:r>
      <w:r w:rsidR="00640AE3" w:rsidRPr="00BB5D45">
        <w:rPr>
          <w:rFonts w:ascii="Times New Roman" w:hAnsi="Times New Roman" w:cs="Times New Roman"/>
          <w:sz w:val="23"/>
          <w:szCs w:val="23"/>
        </w:rPr>
        <w:t xml:space="preserve">отдано </w:t>
      </w:r>
      <w:r w:rsidR="004A6A97" w:rsidRPr="00BB5D45">
        <w:rPr>
          <w:rFonts w:ascii="Times New Roman" w:hAnsi="Times New Roman" w:cs="Times New Roman"/>
          <w:sz w:val="23"/>
          <w:szCs w:val="23"/>
        </w:rPr>
        <w:t xml:space="preserve">не анапесту, который был наиболее популярен у авторов рубежа </w:t>
      </w:r>
      <w:r w:rsidR="004A6A97" w:rsidRPr="00BB5D45">
        <w:rPr>
          <w:rFonts w:ascii="Times New Roman" w:hAnsi="Times New Roman" w:cs="Times New Roman"/>
          <w:sz w:val="23"/>
          <w:szCs w:val="23"/>
          <w:lang w:val="en-US"/>
        </w:rPr>
        <w:t>XIX</w:t>
      </w:r>
      <w:r w:rsidR="004A6A97" w:rsidRPr="00BB5D45">
        <w:rPr>
          <w:rFonts w:ascii="Times New Roman" w:hAnsi="Times New Roman" w:cs="Times New Roman"/>
          <w:sz w:val="23"/>
          <w:szCs w:val="23"/>
        </w:rPr>
        <w:t>–</w:t>
      </w:r>
      <w:r w:rsidR="004A6A97" w:rsidRPr="00BB5D45">
        <w:rPr>
          <w:rFonts w:ascii="Times New Roman" w:hAnsi="Times New Roman" w:cs="Times New Roman"/>
          <w:sz w:val="23"/>
          <w:szCs w:val="23"/>
          <w:lang w:val="en-US"/>
        </w:rPr>
        <w:t>XX </w:t>
      </w:r>
      <w:r w:rsidR="004A6A97" w:rsidRPr="00BB5D45">
        <w:rPr>
          <w:rFonts w:ascii="Times New Roman" w:hAnsi="Times New Roman" w:cs="Times New Roman"/>
          <w:sz w:val="23"/>
          <w:szCs w:val="23"/>
        </w:rPr>
        <w:t>веков, а дактилю. Однако,</w:t>
      </w:r>
      <w:r w:rsidR="00BB5D45" w:rsidRPr="00BB5D45">
        <w:rPr>
          <w:rFonts w:ascii="Times New Roman" w:hAnsi="Times New Roman" w:cs="Times New Roman"/>
          <w:sz w:val="23"/>
          <w:szCs w:val="23"/>
        </w:rPr>
        <w:t xml:space="preserve"> по наблюдениям А.С. Куликовой,</w:t>
      </w:r>
      <w:r w:rsidR="004A6A97" w:rsidRPr="00BB5D45">
        <w:rPr>
          <w:rFonts w:ascii="Times New Roman" w:hAnsi="Times New Roman" w:cs="Times New Roman"/>
          <w:sz w:val="23"/>
          <w:szCs w:val="23"/>
        </w:rPr>
        <w:t xml:space="preserve"> самой яркой чертой метрики Добролюбова является преобладание неклассических метров – их репертуар очень широк и включает 3-сложники с </w:t>
      </w:r>
      <w:r w:rsidR="004A6A97" w:rsidRPr="00BB5D45">
        <w:rPr>
          <w:rFonts w:ascii="Times New Roman" w:hAnsi="Times New Roman" w:cs="Times New Roman"/>
          <w:sz w:val="23"/>
          <w:szCs w:val="23"/>
        </w:rPr>
        <w:lastRenderedPageBreak/>
        <w:t>переменной анакрузой, дольники, тактовики, акцентный стих, свободный стих и микрополиметрию; в сумме на эти метрические формы приходится 55 % произведений, тогда в средн</w:t>
      </w:r>
      <w:r w:rsidR="00927E0A" w:rsidRPr="00BB5D45">
        <w:rPr>
          <w:rFonts w:ascii="Times New Roman" w:hAnsi="Times New Roman" w:cs="Times New Roman"/>
          <w:sz w:val="23"/>
          <w:szCs w:val="23"/>
        </w:rPr>
        <w:t xml:space="preserve">ем по периоду их доля держится </w:t>
      </w:r>
      <w:r w:rsidR="004A6A97" w:rsidRPr="00BB5D45">
        <w:rPr>
          <w:rFonts w:ascii="Times New Roman" w:hAnsi="Times New Roman" w:cs="Times New Roman"/>
          <w:sz w:val="23"/>
          <w:szCs w:val="23"/>
        </w:rPr>
        <w:t>на уровне 25 %.</w:t>
      </w:r>
      <w:r w:rsidR="00640AE3" w:rsidRPr="00BB5D45">
        <w:rPr>
          <w:rFonts w:ascii="Times New Roman" w:hAnsi="Times New Roman" w:cs="Times New Roman"/>
          <w:sz w:val="23"/>
          <w:szCs w:val="23"/>
        </w:rPr>
        <w:t xml:space="preserve"> Среди неклассических размеров абсолютно преобладают вольные (то есть размеры с нерегулярным чередованием количества иктов), а самым популярн</w:t>
      </w:r>
      <w:r w:rsidR="00182784">
        <w:rPr>
          <w:rFonts w:ascii="Times New Roman" w:hAnsi="Times New Roman" w:cs="Times New Roman"/>
          <w:sz w:val="23"/>
          <w:szCs w:val="23"/>
        </w:rPr>
        <w:t>ой</w:t>
      </w:r>
      <w:bookmarkStart w:id="0" w:name="_GoBack"/>
      <w:bookmarkEnd w:id="0"/>
      <w:r w:rsidR="00640AE3" w:rsidRPr="00BB5D45">
        <w:rPr>
          <w:rFonts w:ascii="Times New Roman" w:hAnsi="Times New Roman" w:cs="Times New Roman"/>
          <w:sz w:val="23"/>
          <w:szCs w:val="23"/>
        </w:rPr>
        <w:t xml:space="preserve"> </w:t>
      </w:r>
      <w:r w:rsidR="00182784">
        <w:rPr>
          <w:rFonts w:ascii="Times New Roman" w:hAnsi="Times New Roman" w:cs="Times New Roman"/>
          <w:sz w:val="23"/>
          <w:szCs w:val="23"/>
        </w:rPr>
        <w:t>формой в</w:t>
      </w:r>
      <w:r w:rsidR="00640AE3" w:rsidRPr="00BB5D45">
        <w:rPr>
          <w:rFonts w:ascii="Times New Roman" w:hAnsi="Times New Roman" w:cs="Times New Roman"/>
          <w:sz w:val="23"/>
          <w:szCs w:val="23"/>
        </w:rPr>
        <w:t xml:space="preserve"> поэзии Добролюбова является свободный стих.</w:t>
      </w:r>
      <w:r w:rsidR="00DE6387" w:rsidRPr="00BB5D45">
        <w:rPr>
          <w:rFonts w:ascii="Times New Roman" w:hAnsi="Times New Roman" w:cs="Times New Roman"/>
          <w:sz w:val="23"/>
          <w:szCs w:val="23"/>
        </w:rPr>
        <w:t xml:space="preserve"> </w:t>
      </w:r>
      <w:r w:rsidR="00640AE3" w:rsidRPr="00BB5D45">
        <w:rPr>
          <w:rFonts w:ascii="Times New Roman" w:hAnsi="Times New Roman" w:cs="Times New Roman"/>
          <w:sz w:val="23"/>
          <w:szCs w:val="23"/>
        </w:rPr>
        <w:t xml:space="preserve">Далее, неурегулированные метрические формы </w:t>
      </w:r>
      <w:r w:rsidR="00DE6387" w:rsidRPr="00BB5D45">
        <w:rPr>
          <w:rFonts w:ascii="Times New Roman" w:hAnsi="Times New Roman" w:cs="Times New Roman"/>
          <w:sz w:val="23"/>
          <w:szCs w:val="23"/>
        </w:rPr>
        <w:t>поэт</w:t>
      </w:r>
      <w:r w:rsidR="00640AE3" w:rsidRPr="00BB5D45">
        <w:rPr>
          <w:rFonts w:ascii="Times New Roman" w:hAnsi="Times New Roman" w:cs="Times New Roman"/>
          <w:sz w:val="23"/>
          <w:szCs w:val="23"/>
        </w:rPr>
        <w:t>, к</w:t>
      </w:r>
      <w:r w:rsidR="00DE6387" w:rsidRPr="00BB5D45">
        <w:rPr>
          <w:rFonts w:ascii="Times New Roman" w:hAnsi="Times New Roman" w:cs="Times New Roman"/>
          <w:sz w:val="23"/>
          <w:szCs w:val="23"/>
        </w:rPr>
        <w:t xml:space="preserve">ак правило, использует в сочетании расшатанными строфическими </w:t>
      </w:r>
      <w:r w:rsidR="00760C7B" w:rsidRPr="00BB5D45">
        <w:rPr>
          <w:rFonts w:ascii="Times New Roman" w:hAnsi="Times New Roman" w:cs="Times New Roman"/>
          <w:sz w:val="23"/>
          <w:szCs w:val="23"/>
        </w:rPr>
        <w:t>структурами</w:t>
      </w:r>
      <w:r w:rsidR="00DE6387" w:rsidRPr="00BB5D45">
        <w:rPr>
          <w:rFonts w:ascii="Times New Roman" w:hAnsi="Times New Roman" w:cs="Times New Roman"/>
          <w:sz w:val="23"/>
          <w:szCs w:val="23"/>
        </w:rPr>
        <w:t>: в его творчестве очень высока доля нетождественных строф и астрофического белого стиха с непредсказуемым чередованием клаузул</w:t>
      </w:r>
      <w:r w:rsidR="00640AE3" w:rsidRPr="00BB5D45">
        <w:rPr>
          <w:rFonts w:ascii="Times New Roman" w:hAnsi="Times New Roman" w:cs="Times New Roman"/>
          <w:sz w:val="23"/>
          <w:szCs w:val="23"/>
        </w:rPr>
        <w:t>.</w:t>
      </w:r>
    </w:p>
    <w:p w:rsidR="004A6A97" w:rsidRPr="00BB5D45" w:rsidRDefault="00461408">
      <w:pPr>
        <w:rPr>
          <w:rFonts w:ascii="Times New Roman" w:hAnsi="Times New Roman" w:cs="Times New Roman"/>
          <w:sz w:val="23"/>
          <w:szCs w:val="23"/>
        </w:rPr>
      </w:pPr>
      <w:r w:rsidRPr="00BB5D45">
        <w:rPr>
          <w:rFonts w:ascii="Times New Roman" w:hAnsi="Times New Roman" w:cs="Times New Roman"/>
          <w:sz w:val="23"/>
          <w:szCs w:val="23"/>
        </w:rPr>
        <w:t xml:space="preserve">В первой и второй главах А.С. Куликова описывает метрико-строфический репертуар Добролюбова не только в синхроническом, но и в диахроническом аспекте, прослеживая этапы формирования системы стиха поэта. На основе выполненного описания дипломантка предлагает периодизацию творчества поэта, выделяя 4 основных периода: «символистский» (до 1895 года), наиболее тесно связанный с традициями предшествующей эпохи – в нем лидируют трехсложники, редко используются неклассические размеры, преобладают </w:t>
      </w:r>
      <w:r w:rsidR="00991658" w:rsidRPr="00BB5D45">
        <w:rPr>
          <w:rFonts w:ascii="Times New Roman" w:hAnsi="Times New Roman" w:cs="Times New Roman"/>
          <w:sz w:val="23"/>
          <w:szCs w:val="23"/>
        </w:rPr>
        <w:t xml:space="preserve">рифмованные </w:t>
      </w:r>
      <w:r w:rsidRPr="00BB5D45">
        <w:rPr>
          <w:rFonts w:ascii="Times New Roman" w:hAnsi="Times New Roman" w:cs="Times New Roman"/>
          <w:sz w:val="23"/>
          <w:szCs w:val="23"/>
        </w:rPr>
        <w:t xml:space="preserve">графически разделенные строфы </w:t>
      </w:r>
      <w:r w:rsidR="00991658" w:rsidRPr="00BB5D45">
        <w:rPr>
          <w:rFonts w:ascii="Times New Roman" w:hAnsi="Times New Roman" w:cs="Times New Roman"/>
          <w:sz w:val="23"/>
          <w:szCs w:val="23"/>
        </w:rPr>
        <w:t>с четным числом строк (4-стишия, 2-стишия, 6-стишия); за «символистским» периодом следует «промежуточный» (он охватывает 1895–1899 годы)</w:t>
      </w:r>
      <w:r w:rsidRPr="00BB5D45">
        <w:rPr>
          <w:rFonts w:ascii="Times New Roman" w:hAnsi="Times New Roman" w:cs="Times New Roman"/>
          <w:sz w:val="23"/>
          <w:szCs w:val="23"/>
        </w:rPr>
        <w:t xml:space="preserve"> </w:t>
      </w:r>
      <w:r w:rsidR="00991658" w:rsidRPr="00BB5D45">
        <w:rPr>
          <w:rFonts w:ascii="Times New Roman" w:hAnsi="Times New Roman" w:cs="Times New Roman"/>
          <w:sz w:val="23"/>
          <w:szCs w:val="23"/>
        </w:rPr>
        <w:t xml:space="preserve">– в это время Добролюбов начинает активнее экспериментировать с неклассическими размерами и переходными метрическими формами, активно разрабатывает вольный акцентный стих, отказывается от традиционных графически разделенных строф в пользу неразделенных строф и </w:t>
      </w:r>
      <w:r w:rsidR="00F47D8D" w:rsidRPr="00BB5D45">
        <w:rPr>
          <w:rFonts w:ascii="Times New Roman" w:hAnsi="Times New Roman" w:cs="Times New Roman"/>
          <w:sz w:val="23"/>
          <w:szCs w:val="23"/>
        </w:rPr>
        <w:t>астрофического белого стиха; третий период – с 1899 по 1910 год – А.С. Куликова именует «религиозным», а в качестве его основных особенностей выделяет «использование преимущественно неклассических размеров, свободного стиха» (с. 37), а также широчайшее распространение неразделенных нетождественных строф и астрофического белого стиха; заключительный «пролетарский» период, который следует за долгим перерывом в литературной деятельности и начинается в 1920-е годы, характеризуется возвратом к классическим метрам</w:t>
      </w:r>
      <w:r w:rsidR="00CA23BF" w:rsidRPr="00BB5D45">
        <w:rPr>
          <w:rFonts w:ascii="Times New Roman" w:hAnsi="Times New Roman" w:cs="Times New Roman"/>
          <w:sz w:val="23"/>
          <w:szCs w:val="23"/>
        </w:rPr>
        <w:t xml:space="preserve"> и традиционным равнострофическим структурам.</w:t>
      </w:r>
    </w:p>
    <w:p w:rsidR="00AB5647" w:rsidRPr="00BB5D45" w:rsidRDefault="00AB5647">
      <w:pPr>
        <w:rPr>
          <w:rFonts w:ascii="Times New Roman" w:hAnsi="Times New Roman" w:cs="Times New Roman"/>
          <w:sz w:val="23"/>
          <w:szCs w:val="23"/>
        </w:rPr>
      </w:pPr>
      <w:r w:rsidRPr="00BB5D45">
        <w:rPr>
          <w:rFonts w:ascii="Times New Roman" w:hAnsi="Times New Roman" w:cs="Times New Roman"/>
          <w:sz w:val="23"/>
          <w:szCs w:val="23"/>
        </w:rPr>
        <w:t>В целом данная периодизация представляется обоснованной; дополнительного разъяснения требует лишь один вопрос: как она соотносится с теми периодизациями, которые были ранее предложены исследователями творчества Добролюбова на основе анализа других уровней поэтических текстов (тематического, сюжетного, мотивного, образного и т.д.)?</w:t>
      </w:r>
    </w:p>
    <w:p w:rsidR="00206751" w:rsidRPr="00BB5D45" w:rsidRDefault="008623A5">
      <w:pPr>
        <w:rPr>
          <w:rFonts w:ascii="Times New Roman" w:hAnsi="Times New Roman" w:cs="Times New Roman"/>
          <w:sz w:val="23"/>
          <w:szCs w:val="23"/>
        </w:rPr>
      </w:pPr>
      <w:r w:rsidRPr="00BB5D45">
        <w:rPr>
          <w:rFonts w:ascii="Times New Roman" w:hAnsi="Times New Roman" w:cs="Times New Roman"/>
          <w:sz w:val="23"/>
          <w:szCs w:val="23"/>
        </w:rPr>
        <w:t>Помимо перечисленных достоинств дипломное сочинение А.С. Куликовой имеет ряд недостатков</w:t>
      </w:r>
      <w:r w:rsidR="008C4F22" w:rsidRPr="00BB5D45">
        <w:rPr>
          <w:rFonts w:ascii="Times New Roman" w:hAnsi="Times New Roman" w:cs="Times New Roman"/>
          <w:sz w:val="23"/>
          <w:szCs w:val="23"/>
        </w:rPr>
        <w:t>.</w:t>
      </w:r>
      <w:r w:rsidRPr="00BB5D45">
        <w:rPr>
          <w:rFonts w:ascii="Times New Roman" w:hAnsi="Times New Roman" w:cs="Times New Roman"/>
          <w:sz w:val="23"/>
          <w:szCs w:val="23"/>
        </w:rPr>
        <w:t xml:space="preserve"> </w:t>
      </w:r>
      <w:r w:rsidR="008C4F22" w:rsidRPr="00BB5D45">
        <w:rPr>
          <w:rFonts w:ascii="Times New Roman" w:hAnsi="Times New Roman" w:cs="Times New Roman"/>
          <w:sz w:val="23"/>
          <w:szCs w:val="23"/>
        </w:rPr>
        <w:t>К числу н</w:t>
      </w:r>
      <w:r w:rsidRPr="00BB5D45">
        <w:rPr>
          <w:rFonts w:ascii="Times New Roman" w:hAnsi="Times New Roman" w:cs="Times New Roman"/>
          <w:sz w:val="23"/>
          <w:szCs w:val="23"/>
        </w:rPr>
        <w:t>аиболее серьезных</w:t>
      </w:r>
      <w:r w:rsidR="008C4F22" w:rsidRPr="00BB5D45">
        <w:rPr>
          <w:rFonts w:ascii="Times New Roman" w:hAnsi="Times New Roman" w:cs="Times New Roman"/>
          <w:sz w:val="23"/>
          <w:szCs w:val="23"/>
        </w:rPr>
        <w:t xml:space="preserve"> относится, в</w:t>
      </w:r>
      <w:r w:rsidRPr="00BB5D45">
        <w:rPr>
          <w:rFonts w:ascii="Times New Roman" w:hAnsi="Times New Roman" w:cs="Times New Roman"/>
          <w:sz w:val="23"/>
          <w:szCs w:val="23"/>
        </w:rPr>
        <w:t>о-первых,</w:t>
      </w:r>
      <w:r w:rsidR="00AB5647" w:rsidRPr="00BB5D45">
        <w:rPr>
          <w:rFonts w:ascii="Times New Roman" w:hAnsi="Times New Roman" w:cs="Times New Roman"/>
          <w:sz w:val="23"/>
          <w:szCs w:val="23"/>
        </w:rPr>
        <w:t xml:space="preserve"> неоправданная краткость </w:t>
      </w:r>
      <w:r w:rsidR="00B76404">
        <w:rPr>
          <w:rFonts w:ascii="Times New Roman" w:hAnsi="Times New Roman" w:cs="Times New Roman"/>
          <w:sz w:val="23"/>
          <w:szCs w:val="23"/>
        </w:rPr>
        <w:t xml:space="preserve">некоторых фрагментов </w:t>
      </w:r>
      <w:r w:rsidR="00AB5647" w:rsidRPr="00BB5D45">
        <w:rPr>
          <w:rFonts w:ascii="Times New Roman" w:hAnsi="Times New Roman" w:cs="Times New Roman"/>
          <w:sz w:val="23"/>
          <w:szCs w:val="23"/>
        </w:rPr>
        <w:t>текста</w:t>
      </w:r>
      <w:r w:rsidR="00B76404">
        <w:rPr>
          <w:rFonts w:ascii="Times New Roman" w:hAnsi="Times New Roman" w:cs="Times New Roman"/>
          <w:sz w:val="23"/>
          <w:szCs w:val="23"/>
        </w:rPr>
        <w:t>,</w:t>
      </w:r>
      <w:r w:rsidR="00AB5647" w:rsidRPr="00BB5D45">
        <w:rPr>
          <w:rFonts w:ascii="Times New Roman" w:hAnsi="Times New Roman" w:cs="Times New Roman"/>
          <w:sz w:val="23"/>
          <w:szCs w:val="23"/>
        </w:rPr>
        <w:t xml:space="preserve"> требующая от исследователя повторного </w:t>
      </w:r>
      <w:r w:rsidR="00B76404">
        <w:rPr>
          <w:rFonts w:ascii="Times New Roman" w:hAnsi="Times New Roman" w:cs="Times New Roman"/>
          <w:sz w:val="23"/>
          <w:szCs w:val="23"/>
        </w:rPr>
        <w:t>описания</w:t>
      </w:r>
      <w:r w:rsidR="00AB5647" w:rsidRPr="00BB5D45">
        <w:rPr>
          <w:rFonts w:ascii="Times New Roman" w:hAnsi="Times New Roman" w:cs="Times New Roman"/>
          <w:sz w:val="23"/>
          <w:szCs w:val="23"/>
        </w:rPr>
        <w:t xml:space="preserve"> </w:t>
      </w:r>
      <w:r w:rsidR="0044734C">
        <w:rPr>
          <w:rFonts w:ascii="Times New Roman" w:hAnsi="Times New Roman" w:cs="Times New Roman"/>
          <w:sz w:val="23"/>
          <w:szCs w:val="23"/>
        </w:rPr>
        <w:t>поэтического наследия</w:t>
      </w:r>
      <w:r w:rsidR="00AB5647" w:rsidRPr="00BB5D45">
        <w:rPr>
          <w:rFonts w:ascii="Times New Roman" w:hAnsi="Times New Roman" w:cs="Times New Roman"/>
          <w:sz w:val="23"/>
          <w:szCs w:val="23"/>
        </w:rPr>
        <w:t xml:space="preserve"> Добролюбова (в частности, в работе А.С. Куликовой не указано, сколько произведений и строк было написано Добролюбовым в каждом из периодов творчества</w:t>
      </w:r>
      <w:r w:rsidR="008C4F22" w:rsidRPr="00BB5D45">
        <w:rPr>
          <w:rFonts w:ascii="Times New Roman" w:hAnsi="Times New Roman" w:cs="Times New Roman"/>
          <w:sz w:val="23"/>
          <w:szCs w:val="23"/>
        </w:rPr>
        <w:t xml:space="preserve">; </w:t>
      </w:r>
      <w:r w:rsidR="008C4F22" w:rsidRPr="00BB5D45">
        <w:rPr>
          <w:rFonts w:ascii="Times New Roman" w:hAnsi="Times New Roman" w:cs="Times New Roman"/>
          <w:sz w:val="23"/>
          <w:szCs w:val="23"/>
        </w:rPr>
        <w:lastRenderedPageBreak/>
        <w:t>неоднократно используются сокращенные ряды перечислений, которые невозможно реконструировать: «появляются различные размеры ямба от Я3 до ЯВ»</w:t>
      </w:r>
      <w:r w:rsidR="00F34F60">
        <w:rPr>
          <w:rFonts w:ascii="Times New Roman" w:hAnsi="Times New Roman" w:cs="Times New Roman"/>
          <w:sz w:val="23"/>
          <w:szCs w:val="23"/>
        </w:rPr>
        <w:t xml:space="preserve"> (с. 30)</w:t>
      </w:r>
      <w:r w:rsidR="008C4F22" w:rsidRPr="00BB5D45">
        <w:rPr>
          <w:rFonts w:ascii="Times New Roman" w:hAnsi="Times New Roman" w:cs="Times New Roman"/>
          <w:sz w:val="23"/>
          <w:szCs w:val="23"/>
        </w:rPr>
        <w:t xml:space="preserve"> и т.п.)</w:t>
      </w:r>
      <w:r w:rsidR="00AB5647" w:rsidRPr="00BB5D45">
        <w:rPr>
          <w:rFonts w:ascii="Times New Roman" w:hAnsi="Times New Roman" w:cs="Times New Roman"/>
          <w:sz w:val="23"/>
          <w:szCs w:val="23"/>
        </w:rPr>
        <w:t>)</w:t>
      </w:r>
      <w:r w:rsidR="008C4F22" w:rsidRPr="00BB5D45">
        <w:rPr>
          <w:rFonts w:ascii="Times New Roman" w:hAnsi="Times New Roman" w:cs="Times New Roman"/>
          <w:sz w:val="23"/>
          <w:szCs w:val="23"/>
        </w:rPr>
        <w:t>.</w:t>
      </w:r>
      <w:r w:rsidR="00AB5647" w:rsidRPr="00BB5D45">
        <w:rPr>
          <w:rFonts w:ascii="Times New Roman" w:hAnsi="Times New Roman" w:cs="Times New Roman"/>
          <w:sz w:val="23"/>
          <w:szCs w:val="23"/>
        </w:rPr>
        <w:t xml:space="preserve"> </w:t>
      </w:r>
      <w:r w:rsidR="008C4F22" w:rsidRPr="00BB5D45">
        <w:rPr>
          <w:rFonts w:ascii="Times New Roman" w:hAnsi="Times New Roman" w:cs="Times New Roman"/>
          <w:sz w:val="23"/>
          <w:szCs w:val="23"/>
        </w:rPr>
        <w:t>В</w:t>
      </w:r>
      <w:r w:rsidR="00AB5647" w:rsidRPr="00BB5D45">
        <w:rPr>
          <w:rFonts w:ascii="Times New Roman" w:hAnsi="Times New Roman" w:cs="Times New Roman"/>
          <w:sz w:val="23"/>
          <w:szCs w:val="23"/>
        </w:rPr>
        <w:t>о-</w:t>
      </w:r>
      <w:r w:rsidR="008C4F22" w:rsidRPr="00BB5D45">
        <w:rPr>
          <w:rFonts w:ascii="Times New Roman" w:hAnsi="Times New Roman" w:cs="Times New Roman"/>
          <w:sz w:val="23"/>
          <w:szCs w:val="23"/>
        </w:rPr>
        <w:t>в</w:t>
      </w:r>
      <w:r w:rsidR="00AB5647" w:rsidRPr="00BB5D45">
        <w:rPr>
          <w:rFonts w:ascii="Times New Roman" w:hAnsi="Times New Roman" w:cs="Times New Roman"/>
          <w:sz w:val="23"/>
          <w:szCs w:val="23"/>
        </w:rPr>
        <w:t>торых,</w:t>
      </w:r>
      <w:r w:rsidR="008C4F22" w:rsidRPr="00BB5D45">
        <w:rPr>
          <w:rFonts w:ascii="Times New Roman" w:hAnsi="Times New Roman" w:cs="Times New Roman"/>
          <w:sz w:val="23"/>
          <w:szCs w:val="23"/>
        </w:rPr>
        <w:t xml:space="preserve"> существенным недостатком работы является</w:t>
      </w:r>
      <w:r w:rsidRPr="00BB5D45">
        <w:rPr>
          <w:rFonts w:ascii="Times New Roman" w:hAnsi="Times New Roman" w:cs="Times New Roman"/>
          <w:sz w:val="23"/>
          <w:szCs w:val="23"/>
        </w:rPr>
        <w:t xml:space="preserve"> небрежность, а в некоторых случаях даже некорректность, в использовании терминов. Так, например, на с. </w:t>
      </w:r>
      <w:r w:rsidR="0044734C">
        <w:rPr>
          <w:rFonts w:ascii="Times New Roman" w:hAnsi="Times New Roman" w:cs="Times New Roman"/>
          <w:sz w:val="23"/>
          <w:szCs w:val="23"/>
        </w:rPr>
        <w:t>2</w:t>
      </w:r>
      <w:r w:rsidRPr="00BB5D45">
        <w:rPr>
          <w:rFonts w:ascii="Times New Roman" w:hAnsi="Times New Roman" w:cs="Times New Roman"/>
          <w:sz w:val="23"/>
          <w:szCs w:val="23"/>
        </w:rPr>
        <w:t>5 А.С. Куликова цитирует стихотворение «Прощайте</w:t>
      </w:r>
      <w:r w:rsidR="00121D56" w:rsidRPr="00BB5D45">
        <w:rPr>
          <w:rFonts w:ascii="Times New Roman" w:hAnsi="Times New Roman" w:cs="Times New Roman"/>
          <w:sz w:val="23"/>
          <w:szCs w:val="23"/>
        </w:rPr>
        <w:t>,</w:t>
      </w:r>
      <w:r w:rsidRPr="00BB5D45">
        <w:rPr>
          <w:rFonts w:ascii="Times New Roman" w:hAnsi="Times New Roman" w:cs="Times New Roman"/>
          <w:sz w:val="23"/>
          <w:szCs w:val="23"/>
        </w:rPr>
        <w:t xml:space="preserve"> птички, прощайте</w:t>
      </w:r>
      <w:r w:rsidR="00121D56" w:rsidRPr="00BB5D45">
        <w:rPr>
          <w:rFonts w:ascii="Times New Roman" w:hAnsi="Times New Roman" w:cs="Times New Roman"/>
          <w:sz w:val="23"/>
          <w:szCs w:val="23"/>
        </w:rPr>
        <w:t>,</w:t>
      </w:r>
      <w:r w:rsidRPr="00BB5D45">
        <w:rPr>
          <w:rFonts w:ascii="Times New Roman" w:hAnsi="Times New Roman" w:cs="Times New Roman"/>
          <w:sz w:val="23"/>
          <w:szCs w:val="23"/>
        </w:rPr>
        <w:t xml:space="preserve"> травки…»</w:t>
      </w:r>
      <w:r w:rsidR="00121D56" w:rsidRPr="00BB5D45">
        <w:rPr>
          <w:rFonts w:ascii="Times New Roman" w:hAnsi="Times New Roman" w:cs="Times New Roman"/>
          <w:sz w:val="23"/>
          <w:szCs w:val="23"/>
        </w:rPr>
        <w:t>: «Прощайте птички, прощайте, травки / Вас не видать уж долго мне. / Иду в глубокие темницы, / В молитвах буду и в постах. / Иду в глубокие темницы, / В молитвах буду и в постах…» Текст</w:t>
      </w:r>
      <w:r w:rsidRPr="00BB5D45">
        <w:rPr>
          <w:rFonts w:ascii="Times New Roman" w:hAnsi="Times New Roman" w:cs="Times New Roman"/>
          <w:sz w:val="23"/>
          <w:szCs w:val="23"/>
        </w:rPr>
        <w:t xml:space="preserve"> сопровождает</w:t>
      </w:r>
      <w:r w:rsidR="00121D56" w:rsidRPr="00BB5D45">
        <w:rPr>
          <w:rFonts w:ascii="Times New Roman" w:hAnsi="Times New Roman" w:cs="Times New Roman"/>
          <w:sz w:val="23"/>
          <w:szCs w:val="23"/>
        </w:rPr>
        <w:t>ся</w:t>
      </w:r>
      <w:r w:rsidRPr="00BB5D45">
        <w:rPr>
          <w:rFonts w:ascii="Times New Roman" w:hAnsi="Times New Roman" w:cs="Times New Roman"/>
          <w:sz w:val="23"/>
          <w:szCs w:val="23"/>
        </w:rPr>
        <w:t xml:space="preserve"> следующим комментарием</w:t>
      </w:r>
      <w:r w:rsidR="00121D56" w:rsidRPr="00BB5D45">
        <w:rPr>
          <w:rFonts w:ascii="Times New Roman" w:hAnsi="Times New Roman" w:cs="Times New Roman"/>
          <w:sz w:val="23"/>
          <w:szCs w:val="23"/>
        </w:rPr>
        <w:t xml:space="preserve"> А.С. Куликовой</w:t>
      </w:r>
      <w:r w:rsidRPr="00BB5D45">
        <w:rPr>
          <w:rFonts w:ascii="Times New Roman" w:hAnsi="Times New Roman" w:cs="Times New Roman"/>
          <w:sz w:val="23"/>
          <w:szCs w:val="23"/>
        </w:rPr>
        <w:t xml:space="preserve">: «В данном стихотворении </w:t>
      </w:r>
      <w:r w:rsidRPr="00B76404">
        <w:rPr>
          <w:rFonts w:ascii="Times New Roman" w:hAnsi="Times New Roman" w:cs="Times New Roman"/>
          <w:b/>
          <w:sz w:val="23"/>
          <w:szCs w:val="23"/>
        </w:rPr>
        <w:t>отсутствует рифма как таковая</w:t>
      </w:r>
      <w:r w:rsidRPr="00BB5D45">
        <w:rPr>
          <w:rFonts w:ascii="Times New Roman" w:hAnsi="Times New Roman" w:cs="Times New Roman"/>
          <w:sz w:val="23"/>
          <w:szCs w:val="23"/>
        </w:rPr>
        <w:t>, а связь между строками образуется с помощью лексических повторов»</w:t>
      </w:r>
      <w:r w:rsidR="00B76404">
        <w:rPr>
          <w:rFonts w:ascii="Times New Roman" w:hAnsi="Times New Roman" w:cs="Times New Roman"/>
          <w:sz w:val="23"/>
          <w:szCs w:val="23"/>
        </w:rPr>
        <w:t xml:space="preserve"> (выделено мною – </w:t>
      </w:r>
      <w:r w:rsidR="00B76404" w:rsidRPr="00B76404">
        <w:rPr>
          <w:rFonts w:ascii="Times New Roman" w:hAnsi="Times New Roman" w:cs="Times New Roman"/>
          <w:i/>
          <w:sz w:val="23"/>
          <w:szCs w:val="23"/>
        </w:rPr>
        <w:t>О.Л.</w:t>
      </w:r>
      <w:r w:rsidR="00B76404">
        <w:rPr>
          <w:rFonts w:ascii="Times New Roman" w:hAnsi="Times New Roman" w:cs="Times New Roman"/>
          <w:sz w:val="23"/>
          <w:szCs w:val="23"/>
        </w:rPr>
        <w:t>)</w:t>
      </w:r>
      <w:r w:rsidR="00121D56" w:rsidRPr="00BB5D45">
        <w:rPr>
          <w:rFonts w:ascii="Times New Roman" w:hAnsi="Times New Roman" w:cs="Times New Roman"/>
          <w:sz w:val="23"/>
          <w:szCs w:val="23"/>
        </w:rPr>
        <w:t>. Понять из этого комментария, каким образом квалифицируется строфическое строение текста (в частности, учитываются ли словесные повторы на концах строк как тавтологические рифмы или строфы рассматриваются как безрифменные), невозможно.</w:t>
      </w:r>
      <w:r w:rsidRPr="00BB5D45">
        <w:rPr>
          <w:rFonts w:ascii="Times New Roman" w:hAnsi="Times New Roman" w:cs="Times New Roman"/>
          <w:sz w:val="23"/>
          <w:szCs w:val="23"/>
        </w:rPr>
        <w:t xml:space="preserve"> </w:t>
      </w:r>
      <w:r w:rsidR="0044734C">
        <w:rPr>
          <w:rFonts w:ascii="Times New Roman" w:hAnsi="Times New Roman" w:cs="Times New Roman"/>
          <w:sz w:val="23"/>
          <w:szCs w:val="23"/>
        </w:rPr>
        <w:t xml:space="preserve">Этот же текст цитируется на с. 40, причем характеристика его строфического строения иная: «В </w:t>
      </w:r>
      <w:r w:rsidR="0044734C" w:rsidRPr="0044734C">
        <w:rPr>
          <w:rFonts w:ascii="Times New Roman" w:hAnsi="Times New Roman" w:cs="Times New Roman"/>
          <w:sz w:val="23"/>
          <w:szCs w:val="23"/>
        </w:rPr>
        <w:t>&lt;…&gt;</w:t>
      </w:r>
      <w:r w:rsidR="0044734C">
        <w:rPr>
          <w:rFonts w:ascii="Times New Roman" w:hAnsi="Times New Roman" w:cs="Times New Roman"/>
          <w:sz w:val="23"/>
          <w:szCs w:val="23"/>
        </w:rPr>
        <w:t xml:space="preserve"> стихотворении используется </w:t>
      </w:r>
      <w:r w:rsidR="0044734C" w:rsidRPr="00B76404">
        <w:rPr>
          <w:rFonts w:ascii="Times New Roman" w:hAnsi="Times New Roman" w:cs="Times New Roman"/>
          <w:b/>
          <w:sz w:val="23"/>
          <w:szCs w:val="23"/>
        </w:rPr>
        <w:t>рефренная рифма</w:t>
      </w:r>
      <w:r w:rsidR="0044734C">
        <w:rPr>
          <w:rFonts w:ascii="Times New Roman" w:hAnsi="Times New Roman" w:cs="Times New Roman"/>
          <w:sz w:val="23"/>
          <w:szCs w:val="23"/>
        </w:rPr>
        <w:t>, и шестистишия по сути представляют собой четверостишия с повторением двух первых строк»</w:t>
      </w:r>
      <w:r w:rsidR="00B76404">
        <w:rPr>
          <w:rFonts w:ascii="Times New Roman" w:hAnsi="Times New Roman" w:cs="Times New Roman"/>
          <w:sz w:val="23"/>
          <w:szCs w:val="23"/>
        </w:rPr>
        <w:t xml:space="preserve"> (выделено мною – </w:t>
      </w:r>
      <w:r w:rsidR="00B76404" w:rsidRPr="00B76404">
        <w:rPr>
          <w:rFonts w:ascii="Times New Roman" w:hAnsi="Times New Roman" w:cs="Times New Roman"/>
          <w:i/>
          <w:sz w:val="23"/>
          <w:szCs w:val="23"/>
        </w:rPr>
        <w:t>О.Л.</w:t>
      </w:r>
      <w:r w:rsidR="00B76404">
        <w:rPr>
          <w:rFonts w:ascii="Times New Roman" w:hAnsi="Times New Roman" w:cs="Times New Roman"/>
          <w:sz w:val="23"/>
          <w:szCs w:val="23"/>
        </w:rPr>
        <w:t>)</w:t>
      </w:r>
      <w:r w:rsidR="0044734C">
        <w:rPr>
          <w:rFonts w:ascii="Times New Roman" w:hAnsi="Times New Roman" w:cs="Times New Roman"/>
          <w:sz w:val="23"/>
          <w:szCs w:val="23"/>
        </w:rPr>
        <w:t xml:space="preserve">. Вопрос о том, какая же строфическая форма использована в стихотворении, в работе остается без ответа. </w:t>
      </w:r>
      <w:r w:rsidR="00121D56" w:rsidRPr="00BB5D45">
        <w:rPr>
          <w:rFonts w:ascii="Times New Roman" w:hAnsi="Times New Roman" w:cs="Times New Roman"/>
          <w:sz w:val="23"/>
          <w:szCs w:val="23"/>
        </w:rPr>
        <w:t>На с. 35 о стихотворении «Советский дворянин» сказано, что оно написано разностопным анапестом</w:t>
      </w:r>
      <w:r w:rsidR="004412F0">
        <w:rPr>
          <w:rFonts w:ascii="Times New Roman" w:hAnsi="Times New Roman" w:cs="Times New Roman"/>
          <w:sz w:val="23"/>
          <w:szCs w:val="23"/>
        </w:rPr>
        <w:t xml:space="preserve"> с чередованием 3- и 4-стопных строк</w:t>
      </w:r>
      <w:r w:rsidR="00121D56" w:rsidRPr="00BB5D45">
        <w:rPr>
          <w:rFonts w:ascii="Times New Roman" w:hAnsi="Times New Roman" w:cs="Times New Roman"/>
          <w:sz w:val="23"/>
          <w:szCs w:val="23"/>
        </w:rPr>
        <w:t xml:space="preserve">, тогда </w:t>
      </w:r>
      <w:r w:rsidR="004412F0">
        <w:rPr>
          <w:rFonts w:ascii="Times New Roman" w:hAnsi="Times New Roman" w:cs="Times New Roman"/>
          <w:sz w:val="23"/>
          <w:szCs w:val="23"/>
        </w:rPr>
        <w:t xml:space="preserve">как </w:t>
      </w:r>
      <w:r w:rsidR="00121D56" w:rsidRPr="00BB5D45">
        <w:rPr>
          <w:rFonts w:ascii="Times New Roman" w:hAnsi="Times New Roman" w:cs="Times New Roman"/>
          <w:sz w:val="23"/>
          <w:szCs w:val="23"/>
        </w:rPr>
        <w:t>на самом деле Добролюбов использует вольный дольник с чередованием 2-, 3- и 4-иктных стихов.</w:t>
      </w:r>
    </w:p>
    <w:p w:rsidR="008224D5" w:rsidRDefault="00AB5647">
      <w:pPr>
        <w:rPr>
          <w:rFonts w:ascii="Times New Roman" w:hAnsi="Times New Roman" w:cs="Times New Roman"/>
          <w:sz w:val="23"/>
          <w:szCs w:val="23"/>
        </w:rPr>
      </w:pPr>
      <w:r w:rsidRPr="00BB5D45">
        <w:rPr>
          <w:rFonts w:ascii="Times New Roman" w:hAnsi="Times New Roman" w:cs="Times New Roman"/>
          <w:sz w:val="23"/>
          <w:szCs w:val="23"/>
        </w:rPr>
        <w:t>Максимальная концентрация подобных неточност</w:t>
      </w:r>
      <w:r w:rsidR="008C4F22" w:rsidRPr="00BB5D45">
        <w:rPr>
          <w:rFonts w:ascii="Times New Roman" w:hAnsi="Times New Roman" w:cs="Times New Roman"/>
          <w:sz w:val="23"/>
          <w:szCs w:val="23"/>
        </w:rPr>
        <w:t>ей</w:t>
      </w:r>
      <w:r w:rsidRPr="00BB5D45">
        <w:rPr>
          <w:rFonts w:ascii="Times New Roman" w:hAnsi="Times New Roman" w:cs="Times New Roman"/>
          <w:sz w:val="23"/>
          <w:szCs w:val="23"/>
        </w:rPr>
        <w:t xml:space="preserve"> характеризует</w:t>
      </w:r>
      <w:r w:rsidR="008C4F22" w:rsidRPr="00BB5D45">
        <w:rPr>
          <w:rFonts w:ascii="Times New Roman" w:hAnsi="Times New Roman" w:cs="Times New Roman"/>
          <w:sz w:val="23"/>
          <w:szCs w:val="23"/>
        </w:rPr>
        <w:t xml:space="preserve"> третью главу</w:t>
      </w:r>
      <w:r w:rsidR="00F03200">
        <w:rPr>
          <w:rFonts w:ascii="Times New Roman" w:hAnsi="Times New Roman" w:cs="Times New Roman"/>
          <w:sz w:val="23"/>
          <w:szCs w:val="23"/>
        </w:rPr>
        <w:t xml:space="preserve"> – «Молитвословный стих в творчестве </w:t>
      </w:r>
      <w:r w:rsidR="004C1D6E">
        <w:rPr>
          <w:rFonts w:ascii="Times New Roman" w:hAnsi="Times New Roman" w:cs="Times New Roman"/>
          <w:sz w:val="23"/>
          <w:szCs w:val="23"/>
        </w:rPr>
        <w:t>А.М. Добролюбова</w:t>
      </w:r>
      <w:r w:rsidR="00F03200">
        <w:rPr>
          <w:rFonts w:ascii="Times New Roman" w:hAnsi="Times New Roman" w:cs="Times New Roman"/>
          <w:sz w:val="23"/>
          <w:szCs w:val="23"/>
        </w:rPr>
        <w:t>»</w:t>
      </w:r>
      <w:r w:rsidR="008C4F22" w:rsidRPr="00BB5D45">
        <w:rPr>
          <w:rFonts w:ascii="Times New Roman" w:hAnsi="Times New Roman" w:cs="Times New Roman"/>
          <w:sz w:val="23"/>
          <w:szCs w:val="23"/>
        </w:rPr>
        <w:t xml:space="preserve">, которая вызывает </w:t>
      </w:r>
      <w:r w:rsidR="004412F0">
        <w:rPr>
          <w:rFonts w:ascii="Times New Roman" w:hAnsi="Times New Roman" w:cs="Times New Roman"/>
          <w:sz w:val="23"/>
          <w:szCs w:val="23"/>
        </w:rPr>
        <w:t xml:space="preserve">наиболее </w:t>
      </w:r>
      <w:r w:rsidR="008C4F22" w:rsidRPr="00BB5D45">
        <w:rPr>
          <w:rFonts w:ascii="Times New Roman" w:hAnsi="Times New Roman" w:cs="Times New Roman"/>
          <w:sz w:val="23"/>
          <w:szCs w:val="23"/>
        </w:rPr>
        <w:t>серьезные вопросы.</w:t>
      </w:r>
      <w:r w:rsidR="00F03200">
        <w:rPr>
          <w:rFonts w:ascii="Times New Roman" w:hAnsi="Times New Roman" w:cs="Times New Roman"/>
          <w:sz w:val="23"/>
          <w:szCs w:val="23"/>
        </w:rPr>
        <w:t xml:space="preserve"> В этой главе формулируется одна из самых интересных</w:t>
      </w:r>
      <w:r w:rsidR="004C1D6E">
        <w:rPr>
          <w:rFonts w:ascii="Times New Roman" w:hAnsi="Times New Roman" w:cs="Times New Roman"/>
          <w:sz w:val="23"/>
          <w:szCs w:val="23"/>
        </w:rPr>
        <w:t xml:space="preserve"> гипотез дипломного сочинения: согласно точке зрения А.С. Куликовой, «молитвословный стих у Добролюбова становится стрежнем, объединяющим библейскую традицию и русское народное поэтическое творчество с собственными идеями и мыслями поэта. </w:t>
      </w:r>
      <w:r w:rsidR="004C1D6E" w:rsidRPr="004C1D6E">
        <w:rPr>
          <w:rFonts w:ascii="Times New Roman" w:hAnsi="Times New Roman" w:cs="Times New Roman"/>
          <w:sz w:val="23"/>
          <w:szCs w:val="23"/>
        </w:rPr>
        <w:t>&lt;</w:t>
      </w:r>
      <w:r w:rsidR="004C1D6E">
        <w:rPr>
          <w:rFonts w:ascii="Times New Roman" w:hAnsi="Times New Roman" w:cs="Times New Roman"/>
          <w:sz w:val="23"/>
          <w:szCs w:val="23"/>
        </w:rPr>
        <w:t>…</w:t>
      </w:r>
      <w:r w:rsidR="004C1D6E" w:rsidRPr="004C1D6E">
        <w:rPr>
          <w:rFonts w:ascii="Times New Roman" w:hAnsi="Times New Roman" w:cs="Times New Roman"/>
          <w:sz w:val="23"/>
          <w:szCs w:val="23"/>
        </w:rPr>
        <w:t>&gt;</w:t>
      </w:r>
      <w:r w:rsidR="004C1D6E">
        <w:rPr>
          <w:rFonts w:ascii="Times New Roman" w:hAnsi="Times New Roman" w:cs="Times New Roman"/>
          <w:sz w:val="23"/>
          <w:szCs w:val="23"/>
        </w:rPr>
        <w:t xml:space="preserve"> из текстов различной жанровой природы создается единый текст...» (с. 60).</w:t>
      </w:r>
      <w:r w:rsidR="00F03200">
        <w:rPr>
          <w:rFonts w:ascii="Times New Roman" w:hAnsi="Times New Roman" w:cs="Times New Roman"/>
          <w:sz w:val="23"/>
          <w:szCs w:val="23"/>
        </w:rPr>
        <w:t xml:space="preserve"> </w:t>
      </w:r>
      <w:r w:rsidR="00117D0C">
        <w:rPr>
          <w:rFonts w:ascii="Times New Roman" w:hAnsi="Times New Roman" w:cs="Times New Roman"/>
          <w:sz w:val="23"/>
          <w:szCs w:val="23"/>
        </w:rPr>
        <w:t xml:space="preserve">Между тем достаточных </w:t>
      </w:r>
      <w:r w:rsidR="004C1D6E">
        <w:rPr>
          <w:rFonts w:ascii="Times New Roman" w:hAnsi="Times New Roman" w:cs="Times New Roman"/>
          <w:sz w:val="23"/>
          <w:szCs w:val="23"/>
        </w:rPr>
        <w:t xml:space="preserve">доказательств этой гипотезы А.С. Куликова не приводит. </w:t>
      </w:r>
      <w:r w:rsidR="008224D5">
        <w:rPr>
          <w:rFonts w:ascii="Times New Roman" w:hAnsi="Times New Roman" w:cs="Times New Roman"/>
          <w:sz w:val="23"/>
          <w:szCs w:val="23"/>
        </w:rPr>
        <w:t>Самый серьезный вопрос состоит в том, какие признаки А.С. Куликова считает характеризующими для</w:t>
      </w:r>
      <w:r w:rsidR="008224D5" w:rsidRPr="001E1C48">
        <w:rPr>
          <w:rFonts w:ascii="Times New Roman" w:hAnsi="Times New Roman" w:cs="Times New Roman"/>
          <w:sz w:val="23"/>
          <w:szCs w:val="23"/>
        </w:rPr>
        <w:t xml:space="preserve"> </w:t>
      </w:r>
      <w:r w:rsidR="008224D5">
        <w:rPr>
          <w:rFonts w:ascii="Times New Roman" w:hAnsi="Times New Roman" w:cs="Times New Roman"/>
          <w:sz w:val="23"/>
          <w:szCs w:val="23"/>
        </w:rPr>
        <w:t xml:space="preserve">молитвословного, духовного и былинного стиха, по каким параметрам дифференцирует эти формы, и, соответственно, по каким параметрам выделяет и противопоставляет друг другу имитации молитвословного, духовного и былинного стиха в творчестве Добролюбова. Поясним актуальность этого вопроса лишь одним примером. На с. 50 указано, что под определением молитвословного стиха в работе понимается свободный стих, в котором строки связаны анафорами и синтаксическим или тематическим параллелизмом. Однако, далее А.С. Куликова цитирует стихотворение «Бог-Отец» и сопровождает его следующим комментарием: «Несмотря на то, что это произведение написано </w:t>
      </w:r>
      <w:r w:rsidR="008224D5" w:rsidRPr="00B76404">
        <w:rPr>
          <w:rFonts w:ascii="Times New Roman" w:hAnsi="Times New Roman" w:cs="Times New Roman"/>
          <w:b/>
          <w:sz w:val="23"/>
          <w:szCs w:val="23"/>
        </w:rPr>
        <w:t>не свободным стихом</w:t>
      </w:r>
      <w:r w:rsidR="008224D5">
        <w:rPr>
          <w:rFonts w:ascii="Times New Roman" w:hAnsi="Times New Roman" w:cs="Times New Roman"/>
          <w:sz w:val="23"/>
          <w:szCs w:val="23"/>
        </w:rPr>
        <w:t xml:space="preserve">, а тактовиком, оно воспринимается </w:t>
      </w:r>
      <w:r w:rsidR="008224D5" w:rsidRPr="00B76404">
        <w:rPr>
          <w:rFonts w:ascii="Times New Roman" w:hAnsi="Times New Roman" w:cs="Times New Roman"/>
          <w:b/>
          <w:sz w:val="23"/>
          <w:szCs w:val="23"/>
        </w:rPr>
        <w:t xml:space="preserve">как молитвословный </w:t>
      </w:r>
      <w:r w:rsidR="008224D5" w:rsidRPr="00B76404">
        <w:rPr>
          <w:rFonts w:ascii="Times New Roman" w:hAnsi="Times New Roman" w:cs="Times New Roman"/>
          <w:b/>
          <w:sz w:val="23"/>
          <w:szCs w:val="23"/>
        </w:rPr>
        <w:lastRenderedPageBreak/>
        <w:t>текст</w:t>
      </w:r>
      <w:r w:rsidR="008224D5">
        <w:rPr>
          <w:rFonts w:ascii="Times New Roman" w:hAnsi="Times New Roman" w:cs="Times New Roman"/>
          <w:sz w:val="23"/>
          <w:szCs w:val="23"/>
        </w:rPr>
        <w:t xml:space="preserve">: это происходит </w:t>
      </w:r>
      <w:r w:rsidR="008224D5" w:rsidRPr="000C3D52">
        <w:rPr>
          <w:rFonts w:ascii="Times New Roman" w:hAnsi="Times New Roman" w:cs="Times New Roman"/>
          <w:b/>
          <w:sz w:val="23"/>
          <w:szCs w:val="23"/>
        </w:rPr>
        <w:t>за счёт</w:t>
      </w:r>
      <w:r w:rsidR="008224D5">
        <w:rPr>
          <w:rFonts w:ascii="Times New Roman" w:hAnsi="Times New Roman" w:cs="Times New Roman"/>
          <w:sz w:val="23"/>
          <w:szCs w:val="23"/>
        </w:rPr>
        <w:t xml:space="preserve"> анафорических повторений, </w:t>
      </w:r>
      <w:r w:rsidR="008224D5" w:rsidRPr="000C3D52">
        <w:rPr>
          <w:rFonts w:ascii="Times New Roman" w:hAnsi="Times New Roman" w:cs="Times New Roman"/>
          <w:b/>
          <w:sz w:val="23"/>
          <w:szCs w:val="23"/>
        </w:rPr>
        <w:t>дактилических окончаний, свойственных народному стиху</w:t>
      </w:r>
      <w:r w:rsidR="008224D5">
        <w:rPr>
          <w:rFonts w:ascii="Times New Roman" w:hAnsi="Times New Roman" w:cs="Times New Roman"/>
          <w:sz w:val="23"/>
          <w:szCs w:val="23"/>
        </w:rPr>
        <w:t xml:space="preserve">, синтаксического параллелизма, а также соответствующей лексики. </w:t>
      </w:r>
      <w:r w:rsidR="008224D5" w:rsidRPr="008224D5">
        <w:rPr>
          <w:rFonts w:ascii="Times New Roman" w:hAnsi="Times New Roman" w:cs="Times New Roman"/>
          <w:sz w:val="23"/>
          <w:szCs w:val="23"/>
        </w:rPr>
        <w:t xml:space="preserve">&lt;…&gt; </w:t>
      </w:r>
      <w:r w:rsidR="008224D5">
        <w:rPr>
          <w:rFonts w:ascii="Times New Roman" w:hAnsi="Times New Roman" w:cs="Times New Roman"/>
          <w:sz w:val="23"/>
          <w:szCs w:val="23"/>
        </w:rPr>
        <w:t xml:space="preserve">Данный текст – единственный </w:t>
      </w:r>
      <w:r w:rsidR="008224D5" w:rsidRPr="000C3D52">
        <w:rPr>
          <w:rFonts w:ascii="Times New Roman" w:hAnsi="Times New Roman" w:cs="Times New Roman"/>
          <w:b/>
          <w:sz w:val="23"/>
          <w:szCs w:val="23"/>
        </w:rPr>
        <w:t>пример использования формы молитвословного стиха</w:t>
      </w:r>
      <w:r w:rsidR="008224D5">
        <w:rPr>
          <w:rFonts w:ascii="Times New Roman" w:hAnsi="Times New Roman" w:cs="Times New Roman"/>
          <w:sz w:val="23"/>
          <w:szCs w:val="23"/>
        </w:rPr>
        <w:t xml:space="preserve"> не только в первом сборнике поэта, но и во всём его раннем творчестве» (с. 50–51</w:t>
      </w:r>
      <w:r w:rsidR="000C3D52">
        <w:rPr>
          <w:rFonts w:ascii="Times New Roman" w:hAnsi="Times New Roman" w:cs="Times New Roman"/>
          <w:sz w:val="23"/>
          <w:szCs w:val="23"/>
        </w:rPr>
        <w:t xml:space="preserve">; выделено мною – </w:t>
      </w:r>
      <w:r w:rsidR="000C3D52" w:rsidRPr="00B76404">
        <w:rPr>
          <w:rFonts w:ascii="Times New Roman" w:hAnsi="Times New Roman" w:cs="Times New Roman"/>
          <w:i/>
          <w:sz w:val="23"/>
          <w:szCs w:val="23"/>
        </w:rPr>
        <w:t>О.Л.</w:t>
      </w:r>
      <w:r w:rsidR="008224D5">
        <w:rPr>
          <w:rFonts w:ascii="Times New Roman" w:hAnsi="Times New Roman" w:cs="Times New Roman"/>
          <w:sz w:val="23"/>
          <w:szCs w:val="23"/>
        </w:rPr>
        <w:t>); в то же время на с. 58 о стихотворении «</w:t>
      </w:r>
      <w:r w:rsidR="00646438">
        <w:rPr>
          <w:rFonts w:ascii="Times New Roman" w:hAnsi="Times New Roman" w:cs="Times New Roman"/>
          <w:sz w:val="23"/>
          <w:szCs w:val="23"/>
        </w:rPr>
        <w:t>Господи, где сила Твоя и весна Твоя?..</w:t>
      </w:r>
      <w:r w:rsidR="008224D5">
        <w:rPr>
          <w:rFonts w:ascii="Times New Roman" w:hAnsi="Times New Roman" w:cs="Times New Roman"/>
          <w:sz w:val="23"/>
          <w:szCs w:val="23"/>
        </w:rPr>
        <w:t>»</w:t>
      </w:r>
      <w:r w:rsidR="00646438">
        <w:rPr>
          <w:rFonts w:ascii="Times New Roman" w:hAnsi="Times New Roman" w:cs="Times New Roman"/>
          <w:sz w:val="23"/>
          <w:szCs w:val="23"/>
        </w:rPr>
        <w:t xml:space="preserve"> сказано: </w:t>
      </w:r>
      <w:r w:rsidR="008224D5">
        <w:rPr>
          <w:rFonts w:ascii="Times New Roman" w:hAnsi="Times New Roman" w:cs="Times New Roman"/>
          <w:sz w:val="23"/>
          <w:szCs w:val="23"/>
        </w:rPr>
        <w:t>«</w:t>
      </w:r>
      <w:r w:rsidR="00646438" w:rsidRPr="000C3D52">
        <w:rPr>
          <w:rFonts w:ascii="Times New Roman" w:hAnsi="Times New Roman" w:cs="Times New Roman"/>
          <w:b/>
          <w:i/>
          <w:sz w:val="23"/>
          <w:szCs w:val="23"/>
        </w:rPr>
        <w:t xml:space="preserve">Помимо </w:t>
      </w:r>
      <w:r w:rsidR="00646438" w:rsidRPr="000C3D52">
        <w:rPr>
          <w:rFonts w:ascii="Times New Roman" w:hAnsi="Times New Roman" w:cs="Times New Roman"/>
          <w:b/>
          <w:sz w:val="23"/>
          <w:szCs w:val="23"/>
        </w:rPr>
        <w:t>черт молитвословного стиха</w:t>
      </w:r>
      <w:r w:rsidR="00646438">
        <w:rPr>
          <w:rFonts w:ascii="Times New Roman" w:hAnsi="Times New Roman" w:cs="Times New Roman"/>
          <w:sz w:val="23"/>
          <w:szCs w:val="23"/>
        </w:rPr>
        <w:t xml:space="preserve">, здесь есть и </w:t>
      </w:r>
      <w:r w:rsidR="00646438" w:rsidRPr="000C3D52">
        <w:rPr>
          <w:rFonts w:ascii="Times New Roman" w:hAnsi="Times New Roman" w:cs="Times New Roman"/>
          <w:b/>
          <w:sz w:val="23"/>
          <w:szCs w:val="23"/>
        </w:rPr>
        <w:t xml:space="preserve">признаки народного, </w:t>
      </w:r>
      <w:r w:rsidR="00646438" w:rsidRPr="000C3D52">
        <w:rPr>
          <w:rFonts w:ascii="Times New Roman" w:hAnsi="Times New Roman" w:cs="Times New Roman"/>
          <w:b/>
          <w:i/>
          <w:sz w:val="23"/>
          <w:szCs w:val="23"/>
        </w:rPr>
        <w:t>былинного</w:t>
      </w:r>
      <w:r w:rsidR="00646438" w:rsidRPr="000C3D52">
        <w:rPr>
          <w:rFonts w:ascii="Times New Roman" w:hAnsi="Times New Roman" w:cs="Times New Roman"/>
          <w:b/>
          <w:sz w:val="23"/>
          <w:szCs w:val="23"/>
        </w:rPr>
        <w:t>:</w:t>
      </w:r>
      <w:r w:rsidR="00646438">
        <w:rPr>
          <w:rFonts w:ascii="Times New Roman" w:hAnsi="Times New Roman" w:cs="Times New Roman"/>
          <w:sz w:val="23"/>
          <w:szCs w:val="23"/>
        </w:rPr>
        <w:t xml:space="preserve"> это, например, диале</w:t>
      </w:r>
      <w:r w:rsidR="00C65303">
        <w:rPr>
          <w:rFonts w:ascii="Times New Roman" w:hAnsi="Times New Roman" w:cs="Times New Roman"/>
          <w:sz w:val="23"/>
          <w:szCs w:val="23"/>
        </w:rPr>
        <w:t>к</w:t>
      </w:r>
      <w:r w:rsidR="00646438">
        <w:rPr>
          <w:rFonts w:ascii="Times New Roman" w:hAnsi="Times New Roman" w:cs="Times New Roman"/>
          <w:sz w:val="23"/>
          <w:szCs w:val="23"/>
        </w:rPr>
        <w:t xml:space="preserve">тные формы возвратных глаголов (расстилалися…), а также </w:t>
      </w:r>
      <w:r w:rsidR="00646438" w:rsidRPr="000C3D52">
        <w:rPr>
          <w:rFonts w:ascii="Times New Roman" w:hAnsi="Times New Roman" w:cs="Times New Roman"/>
          <w:b/>
          <w:sz w:val="23"/>
          <w:szCs w:val="23"/>
        </w:rPr>
        <w:t>преобладание дактилических окончаний</w:t>
      </w:r>
      <w:r w:rsidR="00646438">
        <w:rPr>
          <w:rFonts w:ascii="Times New Roman" w:hAnsi="Times New Roman" w:cs="Times New Roman"/>
          <w:sz w:val="23"/>
          <w:szCs w:val="23"/>
        </w:rPr>
        <w:t xml:space="preserve">, </w:t>
      </w:r>
      <w:r w:rsidR="00646438" w:rsidRPr="000C3D52">
        <w:rPr>
          <w:rFonts w:ascii="Times New Roman" w:hAnsi="Times New Roman" w:cs="Times New Roman"/>
          <w:b/>
          <w:sz w:val="23"/>
          <w:szCs w:val="23"/>
        </w:rPr>
        <w:t>характерных для народного стиха</w:t>
      </w:r>
      <w:r w:rsidR="00646438">
        <w:rPr>
          <w:rFonts w:ascii="Times New Roman" w:hAnsi="Times New Roman" w:cs="Times New Roman"/>
          <w:sz w:val="23"/>
          <w:szCs w:val="23"/>
        </w:rPr>
        <w:t>»</w:t>
      </w:r>
      <w:r w:rsidR="000C3D52">
        <w:rPr>
          <w:rFonts w:ascii="Times New Roman" w:hAnsi="Times New Roman" w:cs="Times New Roman"/>
          <w:sz w:val="23"/>
          <w:szCs w:val="23"/>
        </w:rPr>
        <w:t xml:space="preserve"> (выделено мною – </w:t>
      </w:r>
      <w:r w:rsidR="000C3D52" w:rsidRPr="00B76404">
        <w:rPr>
          <w:rFonts w:ascii="Times New Roman" w:hAnsi="Times New Roman" w:cs="Times New Roman"/>
          <w:i/>
          <w:sz w:val="23"/>
          <w:szCs w:val="23"/>
        </w:rPr>
        <w:t>О.Л.</w:t>
      </w:r>
      <w:r w:rsidR="000C3D52">
        <w:rPr>
          <w:rFonts w:ascii="Times New Roman" w:hAnsi="Times New Roman" w:cs="Times New Roman"/>
          <w:sz w:val="23"/>
          <w:szCs w:val="23"/>
        </w:rPr>
        <w:t>)</w:t>
      </w:r>
      <w:r w:rsidR="00646438">
        <w:rPr>
          <w:rFonts w:ascii="Times New Roman" w:hAnsi="Times New Roman" w:cs="Times New Roman"/>
          <w:sz w:val="23"/>
          <w:szCs w:val="23"/>
        </w:rPr>
        <w:t>.</w:t>
      </w:r>
      <w:r w:rsidR="008224D5">
        <w:rPr>
          <w:rFonts w:ascii="Times New Roman" w:hAnsi="Times New Roman" w:cs="Times New Roman"/>
          <w:sz w:val="23"/>
          <w:szCs w:val="23"/>
        </w:rPr>
        <w:t xml:space="preserve"> </w:t>
      </w:r>
    </w:p>
    <w:p w:rsidR="00E35C74" w:rsidRPr="00E35C74" w:rsidRDefault="00E35C74" w:rsidP="00E35C74">
      <w:pPr>
        <w:rPr>
          <w:rFonts w:ascii="Times New Roman" w:hAnsi="Times New Roman" w:cs="Times New Roman"/>
          <w:sz w:val="23"/>
          <w:szCs w:val="23"/>
        </w:rPr>
      </w:pPr>
      <w:r>
        <w:rPr>
          <w:rFonts w:ascii="Times New Roman" w:hAnsi="Times New Roman" w:cs="Times New Roman"/>
          <w:sz w:val="23"/>
          <w:szCs w:val="23"/>
        </w:rPr>
        <w:t>«</w:t>
      </w:r>
      <w:r w:rsidRPr="00E35C74">
        <w:rPr>
          <w:rFonts w:ascii="Times New Roman" w:hAnsi="Times New Roman" w:cs="Times New Roman"/>
          <w:sz w:val="23"/>
          <w:szCs w:val="23"/>
        </w:rPr>
        <w:t>Приложение</w:t>
      </w:r>
      <w:r>
        <w:rPr>
          <w:rFonts w:ascii="Times New Roman" w:hAnsi="Times New Roman" w:cs="Times New Roman"/>
          <w:sz w:val="23"/>
          <w:szCs w:val="23"/>
        </w:rPr>
        <w:t>»</w:t>
      </w:r>
      <w:r w:rsidRPr="00E35C74">
        <w:rPr>
          <w:rFonts w:ascii="Times New Roman" w:hAnsi="Times New Roman" w:cs="Times New Roman"/>
          <w:sz w:val="23"/>
          <w:szCs w:val="23"/>
        </w:rPr>
        <w:t xml:space="preserve"> к работе </w:t>
      </w:r>
      <w:r w:rsidR="0044734C">
        <w:rPr>
          <w:rFonts w:ascii="Times New Roman" w:hAnsi="Times New Roman" w:cs="Times New Roman"/>
          <w:sz w:val="23"/>
          <w:szCs w:val="23"/>
        </w:rPr>
        <w:t>содержит</w:t>
      </w:r>
      <w:r w:rsidRPr="00E35C74">
        <w:rPr>
          <w:rFonts w:ascii="Times New Roman" w:hAnsi="Times New Roman" w:cs="Times New Roman"/>
          <w:sz w:val="23"/>
          <w:szCs w:val="23"/>
        </w:rPr>
        <w:t xml:space="preserve"> синхронические таблицы со статистическими данными по метрике и строфике Добролюбова. Единственное замечание, которое неизбежно возникает при работе с приложением, связано с отсутствием диахронических таблиц и указателей по метрике и строфике: это обстоятельство затрудняет восприятие текста первых двух глав.</w:t>
      </w:r>
    </w:p>
    <w:p w:rsidR="00AB3EA0" w:rsidRDefault="008A1DB6">
      <w:pPr>
        <w:rPr>
          <w:rFonts w:ascii="Times New Roman" w:hAnsi="Times New Roman" w:cs="Times New Roman"/>
          <w:sz w:val="23"/>
          <w:szCs w:val="23"/>
        </w:rPr>
      </w:pPr>
      <w:r w:rsidRPr="00BB5D45">
        <w:rPr>
          <w:rFonts w:ascii="Times New Roman" w:hAnsi="Times New Roman" w:cs="Times New Roman"/>
          <w:sz w:val="23"/>
          <w:szCs w:val="23"/>
        </w:rPr>
        <w:t>Список использованной и цитируемой литературы включает 7 источников и 50 научных, критических и справочных изданий. Библиография работ о</w:t>
      </w:r>
      <w:r w:rsidR="00325C75" w:rsidRPr="00BB5D45">
        <w:rPr>
          <w:rFonts w:ascii="Times New Roman" w:hAnsi="Times New Roman" w:cs="Times New Roman"/>
          <w:sz w:val="23"/>
          <w:szCs w:val="23"/>
        </w:rPr>
        <w:t xml:space="preserve"> жизни и творчестве Добролю</w:t>
      </w:r>
      <w:r w:rsidR="000C3D52">
        <w:rPr>
          <w:rFonts w:ascii="Times New Roman" w:hAnsi="Times New Roman" w:cs="Times New Roman"/>
          <w:sz w:val="23"/>
          <w:szCs w:val="23"/>
        </w:rPr>
        <w:t>бова</w:t>
      </w:r>
      <w:r w:rsidR="007B1505">
        <w:rPr>
          <w:rFonts w:ascii="Times New Roman" w:hAnsi="Times New Roman" w:cs="Times New Roman"/>
          <w:sz w:val="23"/>
          <w:szCs w:val="23"/>
        </w:rPr>
        <w:t xml:space="preserve"> </w:t>
      </w:r>
      <w:r w:rsidR="00840064">
        <w:rPr>
          <w:rFonts w:ascii="Times New Roman" w:hAnsi="Times New Roman" w:cs="Times New Roman"/>
          <w:sz w:val="23"/>
          <w:szCs w:val="23"/>
        </w:rPr>
        <w:t>представлена достаточно полно</w:t>
      </w:r>
      <w:r w:rsidRPr="00BB5D45">
        <w:rPr>
          <w:rFonts w:ascii="Times New Roman" w:hAnsi="Times New Roman" w:cs="Times New Roman"/>
          <w:sz w:val="23"/>
          <w:szCs w:val="23"/>
        </w:rPr>
        <w:t>. Однако, в списке литературы отсутствует целый ряд научных работ – историко-литературных и стиховедческих, специально посвященных тем проблемам, которые рассматривает А.С. Куликова: так, не упомянут</w:t>
      </w:r>
      <w:r w:rsidR="00F21680" w:rsidRPr="00BB5D45">
        <w:rPr>
          <w:rFonts w:ascii="Times New Roman" w:hAnsi="Times New Roman" w:cs="Times New Roman"/>
          <w:sz w:val="23"/>
          <w:szCs w:val="23"/>
        </w:rPr>
        <w:t>о</w:t>
      </w:r>
      <w:r w:rsidRPr="00BB5D45">
        <w:rPr>
          <w:rFonts w:ascii="Times New Roman" w:hAnsi="Times New Roman" w:cs="Times New Roman"/>
          <w:sz w:val="23"/>
          <w:szCs w:val="23"/>
        </w:rPr>
        <w:t xml:space="preserve"> ни одно исследование Б.В. Томашевского, В.Е. Холшевникова, Д.Е. Максимова, С.С. Аверинцева; крайне бед</w:t>
      </w:r>
      <w:r w:rsidR="00F21680" w:rsidRPr="00BB5D45">
        <w:rPr>
          <w:rFonts w:ascii="Times New Roman" w:hAnsi="Times New Roman" w:cs="Times New Roman"/>
          <w:sz w:val="23"/>
          <w:szCs w:val="23"/>
        </w:rPr>
        <w:t>н</w:t>
      </w:r>
      <w:r w:rsidRPr="00BB5D45">
        <w:rPr>
          <w:rFonts w:ascii="Times New Roman" w:hAnsi="Times New Roman" w:cs="Times New Roman"/>
          <w:sz w:val="23"/>
          <w:szCs w:val="23"/>
        </w:rPr>
        <w:t xml:space="preserve">а библиография работ о народном стихе; отсутствуют указания на академические истории русской литературы; неполнотой характеризуется и раздел справочной литературы – в нем, в частности, нет «Литературной энциклопедии», «Краткой литературной энциклопедии», «Симфоний на Ветхий и Новый завет». Кроме того, библиографический список содержит ряд неточностей и опечаток (так, под сороковым номером на с. 69 вместо «Инструкции </w:t>
      </w:r>
      <w:r w:rsidRPr="000C3D52">
        <w:rPr>
          <w:rFonts w:ascii="Times New Roman" w:hAnsi="Times New Roman" w:cs="Times New Roman"/>
          <w:sz w:val="23"/>
          <w:szCs w:val="23"/>
        </w:rPr>
        <w:t>к составлению</w:t>
      </w:r>
      <w:r w:rsidRPr="00BB5D45">
        <w:rPr>
          <w:rFonts w:ascii="Times New Roman" w:hAnsi="Times New Roman" w:cs="Times New Roman"/>
          <w:sz w:val="23"/>
          <w:szCs w:val="23"/>
        </w:rPr>
        <w:t xml:space="preserve"> метрико-строфических справочников…» указана «Инструкция к подготовке метрико-строфических справочников»</w:t>
      </w:r>
      <w:r w:rsidR="00F21680" w:rsidRPr="00BB5D45">
        <w:rPr>
          <w:rFonts w:ascii="Times New Roman" w:hAnsi="Times New Roman" w:cs="Times New Roman"/>
          <w:sz w:val="23"/>
          <w:szCs w:val="23"/>
        </w:rPr>
        <w:t xml:space="preserve">, а </w:t>
      </w:r>
      <w:r w:rsidRPr="00BB5D45">
        <w:rPr>
          <w:rFonts w:ascii="Times New Roman" w:hAnsi="Times New Roman" w:cs="Times New Roman"/>
          <w:sz w:val="23"/>
          <w:szCs w:val="23"/>
        </w:rPr>
        <w:t>«</w:t>
      </w:r>
      <w:r w:rsidR="00F21680" w:rsidRPr="00BB5D45">
        <w:rPr>
          <w:rFonts w:ascii="Times New Roman" w:hAnsi="Times New Roman" w:cs="Times New Roman"/>
          <w:sz w:val="23"/>
          <w:szCs w:val="23"/>
        </w:rPr>
        <w:t>Материалы по метрике, строфике и ритмике</w:t>
      </w:r>
      <w:r w:rsidRPr="00BB5D45">
        <w:rPr>
          <w:rFonts w:ascii="Times New Roman" w:hAnsi="Times New Roman" w:cs="Times New Roman"/>
          <w:sz w:val="23"/>
          <w:szCs w:val="23"/>
        </w:rPr>
        <w:t>»</w:t>
      </w:r>
      <w:r w:rsidR="00F21680" w:rsidRPr="00BB5D45">
        <w:rPr>
          <w:rFonts w:ascii="Times New Roman" w:hAnsi="Times New Roman" w:cs="Times New Roman"/>
          <w:sz w:val="23"/>
          <w:szCs w:val="23"/>
        </w:rPr>
        <w:t xml:space="preserve"> названы «Материалами по метрике, строфике и рифме»</w:t>
      </w:r>
      <w:r w:rsidRPr="00BB5D45">
        <w:rPr>
          <w:rFonts w:ascii="Times New Roman" w:hAnsi="Times New Roman" w:cs="Times New Roman"/>
          <w:sz w:val="23"/>
          <w:szCs w:val="23"/>
        </w:rPr>
        <w:t>)</w:t>
      </w:r>
      <w:r w:rsidR="00F21680" w:rsidRPr="00BB5D45">
        <w:rPr>
          <w:rFonts w:ascii="Times New Roman" w:hAnsi="Times New Roman" w:cs="Times New Roman"/>
          <w:sz w:val="23"/>
          <w:szCs w:val="23"/>
        </w:rPr>
        <w:t>.</w:t>
      </w:r>
    </w:p>
    <w:p w:rsidR="00E35C74" w:rsidRPr="00E35C74" w:rsidRDefault="00E35C74" w:rsidP="00E35C74">
      <w:pPr>
        <w:rPr>
          <w:rFonts w:ascii="Times New Roman" w:hAnsi="Times New Roman" w:cs="Times New Roman"/>
          <w:sz w:val="23"/>
          <w:szCs w:val="23"/>
        </w:rPr>
      </w:pPr>
      <w:r w:rsidRPr="00E35C74">
        <w:rPr>
          <w:rFonts w:ascii="Times New Roman" w:hAnsi="Times New Roman" w:cs="Times New Roman"/>
          <w:sz w:val="23"/>
          <w:szCs w:val="23"/>
        </w:rPr>
        <w:t>Все сказанное выше позволяет резюмировать, что работа А.С. Куликовой соответствует требованиям, предъявляемым к выпускным квалификационным работам и, при условии ответов на поставленные вопросы, заслуживает положительной оценки.</w:t>
      </w:r>
    </w:p>
    <w:p w:rsidR="00E35C74" w:rsidRPr="00E35C74" w:rsidRDefault="00E35C74" w:rsidP="00E35C74">
      <w:pPr>
        <w:rPr>
          <w:rFonts w:ascii="Times New Roman" w:hAnsi="Times New Roman" w:cs="Times New Roman"/>
          <w:sz w:val="23"/>
          <w:szCs w:val="23"/>
        </w:rPr>
      </w:pPr>
    </w:p>
    <w:p w:rsidR="00E35C74" w:rsidRPr="00E35C74" w:rsidRDefault="00E35C74" w:rsidP="00E35C74">
      <w:pPr>
        <w:rPr>
          <w:rFonts w:ascii="Times New Roman" w:hAnsi="Times New Roman" w:cs="Times New Roman"/>
          <w:sz w:val="23"/>
          <w:szCs w:val="23"/>
        </w:rPr>
      </w:pPr>
      <w:r w:rsidRPr="00E35C74">
        <w:rPr>
          <w:rFonts w:ascii="Times New Roman" w:hAnsi="Times New Roman" w:cs="Times New Roman"/>
          <w:sz w:val="23"/>
          <w:szCs w:val="23"/>
        </w:rPr>
        <w:t xml:space="preserve">Доцент кафедры истории русской литературы, </w:t>
      </w:r>
    </w:p>
    <w:p w:rsidR="00E35C74" w:rsidRPr="00E35C74" w:rsidRDefault="00E35C74">
      <w:pPr>
        <w:rPr>
          <w:rFonts w:ascii="Times New Roman" w:hAnsi="Times New Roman" w:cs="Times New Roman"/>
          <w:sz w:val="23"/>
          <w:szCs w:val="23"/>
        </w:rPr>
      </w:pPr>
      <w:r w:rsidRPr="00E35C74">
        <w:rPr>
          <w:rFonts w:ascii="Times New Roman" w:hAnsi="Times New Roman" w:cs="Times New Roman"/>
          <w:sz w:val="23"/>
          <w:szCs w:val="23"/>
        </w:rPr>
        <w:t>к.ф.н. О.С. Лалетина</w:t>
      </w:r>
    </w:p>
    <w:sectPr w:rsidR="00E35C74" w:rsidRPr="00E35C74">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4E1" w:rsidRDefault="00A824E1" w:rsidP="00106079">
      <w:pPr>
        <w:spacing w:line="240" w:lineRule="auto"/>
      </w:pPr>
      <w:r>
        <w:separator/>
      </w:r>
    </w:p>
  </w:endnote>
  <w:endnote w:type="continuationSeparator" w:id="0">
    <w:p w:rsidR="00A824E1" w:rsidRDefault="00A824E1" w:rsidP="001060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780875"/>
      <w:docPartObj>
        <w:docPartGallery w:val="Page Numbers (Bottom of Page)"/>
        <w:docPartUnique/>
      </w:docPartObj>
    </w:sdtPr>
    <w:sdtEndPr/>
    <w:sdtContent>
      <w:p w:rsidR="00106079" w:rsidRDefault="00106079">
        <w:pPr>
          <w:pStyle w:val="a5"/>
          <w:jc w:val="right"/>
        </w:pPr>
        <w:r w:rsidRPr="008A5ADA">
          <w:rPr>
            <w:rFonts w:ascii="Times New Roman" w:hAnsi="Times New Roman" w:cs="Times New Roman"/>
          </w:rPr>
          <w:fldChar w:fldCharType="begin"/>
        </w:r>
        <w:r w:rsidRPr="008A5ADA">
          <w:rPr>
            <w:rFonts w:ascii="Times New Roman" w:hAnsi="Times New Roman" w:cs="Times New Roman"/>
          </w:rPr>
          <w:instrText>PAGE   \* MERGEFORMAT</w:instrText>
        </w:r>
        <w:r w:rsidRPr="008A5ADA">
          <w:rPr>
            <w:rFonts w:ascii="Times New Roman" w:hAnsi="Times New Roman" w:cs="Times New Roman"/>
          </w:rPr>
          <w:fldChar w:fldCharType="separate"/>
        </w:r>
        <w:r w:rsidR="00182784">
          <w:rPr>
            <w:rFonts w:ascii="Times New Roman" w:hAnsi="Times New Roman" w:cs="Times New Roman"/>
            <w:noProof/>
          </w:rPr>
          <w:t>6</w:t>
        </w:r>
        <w:r w:rsidRPr="008A5ADA">
          <w:rPr>
            <w:rFonts w:ascii="Times New Roman" w:hAnsi="Times New Roman" w:cs="Times New Roman"/>
          </w:rPr>
          <w:fldChar w:fldCharType="end"/>
        </w:r>
      </w:p>
    </w:sdtContent>
  </w:sdt>
  <w:p w:rsidR="00106079" w:rsidRDefault="0010607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4E1" w:rsidRDefault="00A824E1" w:rsidP="00106079">
      <w:pPr>
        <w:spacing w:line="240" w:lineRule="auto"/>
      </w:pPr>
      <w:r>
        <w:separator/>
      </w:r>
    </w:p>
  </w:footnote>
  <w:footnote w:type="continuationSeparator" w:id="0">
    <w:p w:rsidR="00A824E1" w:rsidRDefault="00A824E1" w:rsidP="0010607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3B6"/>
    <w:rsid w:val="000B315D"/>
    <w:rsid w:val="000C3D52"/>
    <w:rsid w:val="000D5986"/>
    <w:rsid w:val="00106079"/>
    <w:rsid w:val="00117D0C"/>
    <w:rsid w:val="00121D56"/>
    <w:rsid w:val="00133528"/>
    <w:rsid w:val="00182784"/>
    <w:rsid w:val="0018769B"/>
    <w:rsid w:val="001A4467"/>
    <w:rsid w:val="001C2160"/>
    <w:rsid w:val="001E1C48"/>
    <w:rsid w:val="00206751"/>
    <w:rsid w:val="002677B6"/>
    <w:rsid w:val="00325C75"/>
    <w:rsid w:val="00392488"/>
    <w:rsid w:val="00396875"/>
    <w:rsid w:val="003B17E7"/>
    <w:rsid w:val="004412F0"/>
    <w:rsid w:val="0044734C"/>
    <w:rsid w:val="00461408"/>
    <w:rsid w:val="004A6A97"/>
    <w:rsid w:val="004A785A"/>
    <w:rsid w:val="004C0873"/>
    <w:rsid w:val="004C1D6E"/>
    <w:rsid w:val="005727A4"/>
    <w:rsid w:val="00621282"/>
    <w:rsid w:val="00632366"/>
    <w:rsid w:val="00635F2F"/>
    <w:rsid w:val="00640AE3"/>
    <w:rsid w:val="00646438"/>
    <w:rsid w:val="006533A7"/>
    <w:rsid w:val="00745C4E"/>
    <w:rsid w:val="00760C7B"/>
    <w:rsid w:val="007723CC"/>
    <w:rsid w:val="007B1505"/>
    <w:rsid w:val="00806B6B"/>
    <w:rsid w:val="008224D5"/>
    <w:rsid w:val="00840064"/>
    <w:rsid w:val="008623A5"/>
    <w:rsid w:val="00893595"/>
    <w:rsid w:val="00895FC7"/>
    <w:rsid w:val="008A1DB6"/>
    <w:rsid w:val="008A4464"/>
    <w:rsid w:val="008A5ADA"/>
    <w:rsid w:val="008C4F22"/>
    <w:rsid w:val="00927E0A"/>
    <w:rsid w:val="00950787"/>
    <w:rsid w:val="00955542"/>
    <w:rsid w:val="00991658"/>
    <w:rsid w:val="009C23B1"/>
    <w:rsid w:val="009E5A05"/>
    <w:rsid w:val="00A824E1"/>
    <w:rsid w:val="00A918C0"/>
    <w:rsid w:val="00AB3EA0"/>
    <w:rsid w:val="00AB5647"/>
    <w:rsid w:val="00B06DCC"/>
    <w:rsid w:val="00B10E5B"/>
    <w:rsid w:val="00B12501"/>
    <w:rsid w:val="00B16E0C"/>
    <w:rsid w:val="00B21E98"/>
    <w:rsid w:val="00B76404"/>
    <w:rsid w:val="00B94F1B"/>
    <w:rsid w:val="00BB5D45"/>
    <w:rsid w:val="00BB5EB2"/>
    <w:rsid w:val="00BF2A5E"/>
    <w:rsid w:val="00C30A7C"/>
    <w:rsid w:val="00C65303"/>
    <w:rsid w:val="00CA23BF"/>
    <w:rsid w:val="00D1464A"/>
    <w:rsid w:val="00D20DC4"/>
    <w:rsid w:val="00D22BCC"/>
    <w:rsid w:val="00D723B6"/>
    <w:rsid w:val="00DE6387"/>
    <w:rsid w:val="00E35C74"/>
    <w:rsid w:val="00E908EB"/>
    <w:rsid w:val="00E94DA1"/>
    <w:rsid w:val="00EB4DC1"/>
    <w:rsid w:val="00ED7A33"/>
    <w:rsid w:val="00F03200"/>
    <w:rsid w:val="00F21680"/>
    <w:rsid w:val="00F34F60"/>
    <w:rsid w:val="00F37082"/>
    <w:rsid w:val="00F47D8D"/>
    <w:rsid w:val="00FD2D0A"/>
    <w:rsid w:val="00FE3E53"/>
    <w:rsid w:val="00FF50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CEC08E-ABA1-4CDB-91F2-E9726BF33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06079"/>
    <w:pPr>
      <w:tabs>
        <w:tab w:val="center" w:pos="4677"/>
        <w:tab w:val="right" w:pos="9355"/>
      </w:tabs>
      <w:spacing w:line="240" w:lineRule="auto"/>
    </w:pPr>
  </w:style>
  <w:style w:type="character" w:customStyle="1" w:styleId="a4">
    <w:name w:val="Верхний колонтитул Знак"/>
    <w:basedOn w:val="a0"/>
    <w:link w:val="a3"/>
    <w:uiPriority w:val="99"/>
    <w:rsid w:val="00106079"/>
  </w:style>
  <w:style w:type="paragraph" w:styleId="a5">
    <w:name w:val="footer"/>
    <w:basedOn w:val="a"/>
    <w:link w:val="a6"/>
    <w:uiPriority w:val="99"/>
    <w:unhideWhenUsed/>
    <w:rsid w:val="00106079"/>
    <w:pPr>
      <w:tabs>
        <w:tab w:val="center" w:pos="4677"/>
        <w:tab w:val="right" w:pos="9355"/>
      </w:tabs>
      <w:spacing w:line="240" w:lineRule="auto"/>
    </w:pPr>
  </w:style>
  <w:style w:type="character" w:customStyle="1" w:styleId="a6">
    <w:name w:val="Нижний колонтитул Знак"/>
    <w:basedOn w:val="a0"/>
    <w:link w:val="a5"/>
    <w:uiPriority w:val="99"/>
    <w:rsid w:val="00106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334D6-F3F9-4F1C-85F8-B3DECF481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6</Pages>
  <Words>2544</Words>
  <Characters>14505</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Laletin</dc:creator>
  <cp:keywords/>
  <dc:description/>
  <cp:lastModifiedBy>Laletin</cp:lastModifiedBy>
  <cp:revision>49</cp:revision>
  <dcterms:created xsi:type="dcterms:W3CDTF">2016-05-29T11:07:00Z</dcterms:created>
  <dcterms:modified xsi:type="dcterms:W3CDTF">2016-06-05T05:10:00Z</dcterms:modified>
</cp:coreProperties>
</file>