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1F" w:rsidRPr="00522934" w:rsidRDefault="007772D3" w:rsidP="00522934">
      <w:pPr>
        <w:tabs>
          <w:tab w:val="left" w:pos="-1440"/>
          <w:tab w:val="left" w:pos="-144"/>
          <w:tab w:val="left" w:pos="3686"/>
        </w:tabs>
        <w:jc w:val="center"/>
        <w:rPr>
          <w:rFonts w:ascii="Times New Roman" w:hAnsi="Times New Roman"/>
          <w:b/>
          <w:spacing w:val="-3"/>
          <w:sz w:val="28"/>
          <w:szCs w:val="28"/>
          <w:lang w:val="ru-RU"/>
        </w:rPr>
      </w:pPr>
      <w:bookmarkStart w:id="0" w:name="_GoBack"/>
      <w:bookmarkEnd w:id="0"/>
      <w:r w:rsidRPr="00522934">
        <w:rPr>
          <w:rFonts w:ascii="Times New Roman" w:hAnsi="Times New Roman"/>
          <w:b/>
          <w:spacing w:val="-3"/>
          <w:sz w:val="28"/>
          <w:szCs w:val="28"/>
          <w:lang w:val="ru-RU"/>
        </w:rPr>
        <w:t>Рецензия</w:t>
      </w:r>
    </w:p>
    <w:p w:rsidR="00641D29" w:rsidRPr="00522934" w:rsidRDefault="00641D29" w:rsidP="0052293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72"/>
      </w:tblGrid>
      <w:tr w:rsidR="007772D3" w:rsidRPr="00522934" w:rsidTr="00D91C34">
        <w:tc>
          <w:tcPr>
            <w:tcW w:w="2376" w:type="dxa"/>
            <w:vAlign w:val="center"/>
          </w:tcPr>
          <w:p w:rsidR="007772D3" w:rsidRPr="00522934" w:rsidRDefault="007772D3" w:rsidP="0052293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r w:rsidRPr="00522934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Направление</w:t>
            </w:r>
            <w:r w:rsidR="00522934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, п</w:t>
            </w:r>
            <w:r w:rsidRPr="00522934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рофиль</w:t>
            </w:r>
          </w:p>
        </w:tc>
        <w:tc>
          <w:tcPr>
            <w:tcW w:w="7972" w:type="dxa"/>
            <w:vAlign w:val="center"/>
          </w:tcPr>
          <w:p w:rsidR="007772D3" w:rsidRPr="00522934" w:rsidRDefault="00522934" w:rsidP="0052293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22934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080200 – Менеджмент, профиль Финансовый менеджмент</w:t>
            </w:r>
          </w:p>
        </w:tc>
      </w:tr>
      <w:tr w:rsidR="007772D3" w:rsidRPr="00522934" w:rsidTr="00D91C34">
        <w:tc>
          <w:tcPr>
            <w:tcW w:w="2376" w:type="dxa"/>
            <w:vAlign w:val="center"/>
          </w:tcPr>
          <w:p w:rsidR="007772D3" w:rsidRPr="009B4DCC" w:rsidRDefault="009B4DCC" w:rsidP="009B4DCC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Студент</w:t>
            </w:r>
          </w:p>
        </w:tc>
        <w:tc>
          <w:tcPr>
            <w:tcW w:w="7972" w:type="dxa"/>
            <w:vAlign w:val="center"/>
          </w:tcPr>
          <w:p w:rsidR="007772D3" w:rsidRPr="004506B3" w:rsidRDefault="00DB24FF" w:rsidP="00DB24FF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</w:pPr>
            <w:r w:rsidRPr="00DB24FF"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олыхалова</w:t>
            </w:r>
            <w:r w:rsidRPr="00DB24FF"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 xml:space="preserve"> Наталь</w:t>
            </w: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я</w:t>
            </w:r>
            <w:r w:rsidRPr="00DB24FF"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 xml:space="preserve"> Юрьевн</w:t>
            </w: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а</w:t>
            </w:r>
          </w:p>
        </w:tc>
      </w:tr>
      <w:tr w:rsidR="007772D3" w:rsidRPr="00A60360" w:rsidTr="00D91C34">
        <w:tc>
          <w:tcPr>
            <w:tcW w:w="2376" w:type="dxa"/>
            <w:vAlign w:val="center"/>
          </w:tcPr>
          <w:p w:rsidR="007772D3" w:rsidRPr="00522934" w:rsidRDefault="007772D3" w:rsidP="0052293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r w:rsidRPr="00522934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Название работы</w:t>
            </w:r>
          </w:p>
        </w:tc>
        <w:tc>
          <w:tcPr>
            <w:tcW w:w="7972" w:type="dxa"/>
            <w:vAlign w:val="center"/>
          </w:tcPr>
          <w:p w:rsidR="007772D3" w:rsidRPr="00DB24FF" w:rsidRDefault="00DB24FF" w:rsidP="00DB24FF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</w:pPr>
            <w:r w:rsidRPr="00DB24FF"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ценка стоимости</w:t>
            </w:r>
            <w:r w:rsidRPr="00DB24FF"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высокотехнологичных компаний с помощью метода реальных опционов на примере компании</w:t>
            </w:r>
            <w:r w:rsidRPr="00DB24FF"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 xml:space="preserve"> ULTIMATE SOFTWARE</w:t>
            </w:r>
          </w:p>
        </w:tc>
      </w:tr>
    </w:tbl>
    <w:p w:rsidR="00647BFD" w:rsidRPr="00522934" w:rsidRDefault="00647BFD" w:rsidP="0052293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25"/>
      </w:tblGrid>
      <w:tr w:rsidR="009B4DCC" w:rsidRPr="00B1491F" w:rsidTr="009B4DCC">
        <w:trPr>
          <w:trHeight w:val="20"/>
        </w:trPr>
        <w:tc>
          <w:tcPr>
            <w:tcW w:w="9889" w:type="dxa"/>
          </w:tcPr>
          <w:p w:rsidR="009B4DCC" w:rsidRPr="00B1491F" w:rsidRDefault="009B4DCC" w:rsidP="00522934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Обоснование выбора темы. Точность определения цели и задач </w:t>
            </w: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ВКР. </w:t>
            </w:r>
            <w:r w:rsidRPr="00422E95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 w:rsidRPr="00755B16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 w:rsidRPr="00522934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боснование</w:t>
            </w:r>
            <w:r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четкость</w:t>
            </w:r>
            <w:r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определения цели и задач 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ВКР</w:t>
            </w:r>
            <w:r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; соответствие темы 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работы</w:t>
            </w:r>
            <w:r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, цели и задач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содержанию работы)</w:t>
            </w:r>
          </w:p>
        </w:tc>
        <w:tc>
          <w:tcPr>
            <w:tcW w:w="425" w:type="dxa"/>
            <w:vAlign w:val="center"/>
          </w:tcPr>
          <w:p w:rsidR="009B4DCC" w:rsidRPr="00522934" w:rsidRDefault="00773D56" w:rsidP="00522934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4</w:t>
            </w:r>
          </w:p>
        </w:tc>
      </w:tr>
      <w:tr w:rsidR="009B4DCC" w:rsidRPr="00B1491F" w:rsidTr="009B4DCC">
        <w:trPr>
          <w:trHeight w:val="20"/>
        </w:trPr>
        <w:tc>
          <w:tcPr>
            <w:tcW w:w="9889" w:type="dxa"/>
          </w:tcPr>
          <w:p w:rsidR="009B4DCC" w:rsidRPr="00B1491F" w:rsidRDefault="009B4DCC" w:rsidP="00522934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Структура и логика изложения</w:t>
            </w:r>
            <w:proofErr w:type="gramStart"/>
            <w:r w:rsidRPr="007772D3"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  <w:r w:rsidRPr="00234F39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боснование структуры работы, последовательность и четкие формулировки названий разделов, глав, параграфов, соблюдение взаимосвязи между частями работы)</w:t>
            </w:r>
          </w:p>
        </w:tc>
        <w:tc>
          <w:tcPr>
            <w:tcW w:w="425" w:type="dxa"/>
            <w:vAlign w:val="center"/>
          </w:tcPr>
          <w:p w:rsidR="009B4DCC" w:rsidRPr="00522934" w:rsidRDefault="009B4DCC" w:rsidP="00522934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</w:pPr>
            <w:r w:rsidRPr="00522934"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5</w:t>
            </w:r>
          </w:p>
        </w:tc>
      </w:tr>
      <w:tr w:rsidR="009B4DCC" w:rsidRPr="00B1491F" w:rsidTr="009B4DCC">
        <w:trPr>
          <w:trHeight w:val="20"/>
        </w:trPr>
        <w:tc>
          <w:tcPr>
            <w:tcW w:w="9889" w:type="dxa"/>
          </w:tcPr>
          <w:p w:rsidR="009B4DCC" w:rsidRPr="00844B81" w:rsidRDefault="009B4DCC" w:rsidP="00522934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</w:t>
            </w: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содержания</w:t>
            </w:r>
            <w:proofErr w:type="gramStart"/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ктуальность содержания; уровень анализа проблемы, глубина проведенного анализа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свободная ориентация в базовых областях менеджмента; качество аналитического обзора и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рекомендаций; полнота раскрытия темы, степень реализации заявленных целей и задач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9B4DCC" w:rsidRPr="00773D56" w:rsidRDefault="00773D56" w:rsidP="00522934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3</w:t>
            </w:r>
          </w:p>
        </w:tc>
      </w:tr>
      <w:tr w:rsidR="009B4DCC" w:rsidRPr="00844B81" w:rsidTr="009B4DCC">
        <w:trPr>
          <w:trHeight w:val="20"/>
        </w:trPr>
        <w:tc>
          <w:tcPr>
            <w:tcW w:w="9889" w:type="dxa"/>
          </w:tcPr>
          <w:p w:rsidR="009B4DCC" w:rsidRPr="00844B81" w:rsidRDefault="009B4DCC" w:rsidP="00D91C34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</w:t>
            </w:r>
            <w:proofErr w:type="gramStart"/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proofErr w:type="gramEnd"/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чество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использованных в работе литературы и иных источников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425" w:type="dxa"/>
            <w:vAlign w:val="center"/>
          </w:tcPr>
          <w:p w:rsidR="009B4DCC" w:rsidRPr="00522934" w:rsidRDefault="00773D56" w:rsidP="00522934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3</w:t>
            </w:r>
          </w:p>
        </w:tc>
      </w:tr>
      <w:tr w:rsidR="009B4DCC" w:rsidRPr="00BD4E90" w:rsidTr="009B4DCC">
        <w:trPr>
          <w:trHeight w:val="20"/>
        </w:trPr>
        <w:tc>
          <w:tcPr>
            <w:tcW w:w="9889" w:type="dxa"/>
          </w:tcPr>
          <w:p w:rsidR="009B4DCC" w:rsidRPr="00BD4E90" w:rsidRDefault="009B4DCC" w:rsidP="00522934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</w:t>
            </w:r>
            <w:proofErr w:type="gramStart"/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 w:rsidRPr="00E52AAB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у</w:t>
            </w:r>
            <w:proofErr w:type="gramEnd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зрения; ясность изложения каждого вопроса)</w:t>
            </w:r>
          </w:p>
        </w:tc>
        <w:tc>
          <w:tcPr>
            <w:tcW w:w="425" w:type="dxa"/>
            <w:vAlign w:val="center"/>
          </w:tcPr>
          <w:p w:rsidR="009B4DCC" w:rsidRPr="00522934" w:rsidRDefault="00773D56" w:rsidP="00522934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3</w:t>
            </w:r>
          </w:p>
        </w:tc>
      </w:tr>
      <w:tr w:rsidR="009B4DCC" w:rsidRPr="00AF718C" w:rsidTr="009B4DCC">
        <w:trPr>
          <w:trHeight w:val="20"/>
        </w:trPr>
        <w:tc>
          <w:tcPr>
            <w:tcW w:w="9889" w:type="dxa"/>
          </w:tcPr>
          <w:p w:rsidR="009B4DCC" w:rsidRPr="00D46CFA" w:rsidRDefault="009B4DCC" w:rsidP="00522934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оформления </w:t>
            </w: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ВКР</w:t>
            </w: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оформление работы в соответствии с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требовани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ями, предъявляемыми к оформлению ВКР: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правильное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оформление отдельных элементов текста/абзацев, заголовков, подзаголовков, внутренних заголовков, формул,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таблиц, рисунков, ссылок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</w:p>
        </w:tc>
        <w:tc>
          <w:tcPr>
            <w:tcW w:w="425" w:type="dxa"/>
            <w:vAlign w:val="center"/>
          </w:tcPr>
          <w:p w:rsidR="009B4DCC" w:rsidRPr="00773D56" w:rsidRDefault="00773D56" w:rsidP="00522934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5</w:t>
            </w:r>
          </w:p>
        </w:tc>
      </w:tr>
    </w:tbl>
    <w:p w:rsidR="00647BFD" w:rsidRPr="00D91C34" w:rsidRDefault="00870198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 w:val="20"/>
          <w:lang w:val="ru-RU"/>
        </w:rPr>
      </w:pPr>
      <w:r w:rsidRPr="00D91C34">
        <w:rPr>
          <w:rFonts w:ascii="Times New Roman" w:hAnsi="Times New Roman"/>
          <w:spacing w:val="-3"/>
          <w:sz w:val="20"/>
          <w:lang w:val="ru-RU"/>
        </w:rPr>
        <w:t xml:space="preserve">Каждый пункт оценивается по следующей шкале: «5» - </w:t>
      </w:r>
      <w:r w:rsidR="00DF2E5A" w:rsidRPr="00D91C34">
        <w:rPr>
          <w:rFonts w:ascii="Times New Roman" w:hAnsi="Times New Roman"/>
          <w:spacing w:val="-3"/>
          <w:sz w:val="20"/>
          <w:lang w:val="ru-RU"/>
        </w:rPr>
        <w:t xml:space="preserve">ВКР </w:t>
      </w:r>
      <w:r w:rsidRPr="00D91C34">
        <w:rPr>
          <w:rFonts w:ascii="Times New Roman" w:hAnsi="Times New Roman"/>
          <w:spacing w:val="-3"/>
          <w:sz w:val="20"/>
          <w:lang w:val="ru-RU"/>
        </w:rPr>
        <w:t xml:space="preserve">соответствует всем требованиям; «4» - </w:t>
      </w:r>
      <w:r w:rsidR="001302B6" w:rsidRPr="00D91C34">
        <w:rPr>
          <w:rFonts w:ascii="Times New Roman" w:hAnsi="Times New Roman"/>
          <w:spacing w:val="-3"/>
          <w:sz w:val="20"/>
          <w:lang w:val="ru-RU"/>
        </w:rPr>
        <w:t xml:space="preserve">ВКР </w:t>
      </w:r>
      <w:r w:rsidRPr="00D91C34">
        <w:rPr>
          <w:rFonts w:ascii="Times New Roman" w:hAnsi="Times New Roman"/>
          <w:spacing w:val="-3"/>
          <w:sz w:val="20"/>
          <w:lang w:val="ru-RU"/>
        </w:rPr>
        <w:t xml:space="preserve">в основном соответствует требованиям; «3» - много требований в </w:t>
      </w:r>
      <w:r w:rsidR="001302B6" w:rsidRPr="00D91C34">
        <w:rPr>
          <w:rFonts w:ascii="Times New Roman" w:hAnsi="Times New Roman"/>
          <w:spacing w:val="-3"/>
          <w:sz w:val="20"/>
          <w:lang w:val="ru-RU"/>
        </w:rPr>
        <w:t xml:space="preserve">ВКР </w:t>
      </w:r>
      <w:r w:rsidRPr="00D91C34">
        <w:rPr>
          <w:rFonts w:ascii="Times New Roman" w:hAnsi="Times New Roman"/>
          <w:spacing w:val="-3"/>
          <w:sz w:val="20"/>
          <w:lang w:val="ru-RU"/>
        </w:rPr>
        <w:t xml:space="preserve">не выполнены; «2» - </w:t>
      </w:r>
      <w:r w:rsidR="001302B6" w:rsidRPr="00D91C34">
        <w:rPr>
          <w:rFonts w:ascii="Times New Roman" w:hAnsi="Times New Roman"/>
          <w:spacing w:val="-3"/>
          <w:sz w:val="20"/>
          <w:lang w:val="ru-RU"/>
        </w:rPr>
        <w:t>ВКР</w:t>
      </w:r>
      <w:r w:rsidRPr="00D91C34">
        <w:rPr>
          <w:rFonts w:ascii="Times New Roman" w:hAnsi="Times New Roman"/>
          <w:spacing w:val="-3"/>
          <w:sz w:val="20"/>
          <w:lang w:val="ru-RU"/>
        </w:rPr>
        <w:t xml:space="preserve"> не соответствует требованиям.</w:t>
      </w:r>
    </w:p>
    <w:p w:rsidR="00870198" w:rsidRPr="00522934" w:rsidRDefault="00870198" w:rsidP="0052293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</w:p>
    <w:p w:rsidR="00870198" w:rsidRPr="00522934" w:rsidRDefault="00870198" w:rsidP="00D91C34">
      <w:pPr>
        <w:tabs>
          <w:tab w:val="left" w:pos="0"/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 w:rsidRPr="00D91C34">
        <w:rPr>
          <w:rFonts w:ascii="Times New Roman" w:hAnsi="Times New Roman"/>
          <w:b/>
          <w:spacing w:val="-3"/>
          <w:sz w:val="22"/>
          <w:szCs w:val="22"/>
          <w:lang w:val="ru-RU"/>
        </w:rPr>
        <w:t>Дополнительные комментарии</w:t>
      </w:r>
      <w:r w:rsidRPr="00522934">
        <w:rPr>
          <w:rFonts w:ascii="Times New Roman" w:hAnsi="Times New Roman"/>
          <w:spacing w:val="-3"/>
          <w:sz w:val="22"/>
          <w:szCs w:val="22"/>
          <w:lang w:val="ru-RU"/>
        </w:rPr>
        <w:t>:</w:t>
      </w:r>
      <w:r w:rsidR="00522934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</w:p>
    <w:p w:rsidR="009954DE" w:rsidRDefault="00F3012F" w:rsidP="008C0D4A">
      <w:pPr>
        <w:tabs>
          <w:tab w:val="left" w:pos="0"/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before="120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1. </w:t>
      </w:r>
      <w:proofErr w:type="gramStart"/>
      <w:r w:rsidR="00B247DD">
        <w:rPr>
          <w:rFonts w:ascii="Times New Roman" w:hAnsi="Times New Roman"/>
          <w:spacing w:val="-3"/>
          <w:sz w:val="22"/>
          <w:szCs w:val="22"/>
          <w:lang w:val="ru-RU"/>
        </w:rPr>
        <w:t>В представленной ВКР, п</w:t>
      </w:r>
      <w:r w:rsidR="0057255B">
        <w:rPr>
          <w:rFonts w:ascii="Times New Roman" w:hAnsi="Times New Roman"/>
          <w:spacing w:val="-3"/>
          <w:sz w:val="22"/>
          <w:szCs w:val="22"/>
          <w:lang w:val="ru-RU"/>
        </w:rPr>
        <w:t xml:space="preserve">режде всего, следует отметить </w:t>
      </w:r>
      <w:r w:rsidR="007E0D43">
        <w:rPr>
          <w:rFonts w:ascii="Times New Roman" w:hAnsi="Times New Roman"/>
          <w:spacing w:val="-3"/>
          <w:sz w:val="22"/>
          <w:szCs w:val="22"/>
          <w:lang w:val="ru-RU"/>
        </w:rPr>
        <w:t xml:space="preserve">тщательность и последовательность в изложении результатов, ясность и понятность текста, </w:t>
      </w:r>
      <w:r w:rsidR="009954DE">
        <w:rPr>
          <w:rFonts w:ascii="Times New Roman" w:hAnsi="Times New Roman"/>
          <w:spacing w:val="-3"/>
          <w:sz w:val="22"/>
          <w:szCs w:val="22"/>
          <w:lang w:val="ru-RU"/>
        </w:rPr>
        <w:t>хорош</w:t>
      </w:r>
      <w:r w:rsidR="007E0D43">
        <w:rPr>
          <w:rFonts w:ascii="Times New Roman" w:hAnsi="Times New Roman"/>
          <w:spacing w:val="-3"/>
          <w:sz w:val="22"/>
          <w:szCs w:val="22"/>
          <w:lang w:val="ru-RU"/>
        </w:rPr>
        <w:t>ее оформление.</w:t>
      </w:r>
      <w:proofErr w:type="gramEnd"/>
      <w:r w:rsidR="007E0D43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  <w:r w:rsidR="009654D4">
        <w:rPr>
          <w:rFonts w:ascii="Times New Roman" w:hAnsi="Times New Roman"/>
          <w:spacing w:val="-3"/>
          <w:sz w:val="22"/>
          <w:szCs w:val="22"/>
          <w:lang w:val="ru-RU"/>
        </w:rPr>
        <w:t>Следует заметить, что название точно отражает суть работы, а вот</w:t>
      </w:r>
      <w:r w:rsidR="007E0D43">
        <w:rPr>
          <w:rFonts w:ascii="Times New Roman" w:hAnsi="Times New Roman"/>
          <w:spacing w:val="-3"/>
          <w:sz w:val="22"/>
          <w:szCs w:val="22"/>
          <w:lang w:val="ru-RU"/>
        </w:rPr>
        <w:t xml:space="preserve"> заявленная цель («</w:t>
      </w:r>
      <w:r w:rsidR="007E0D43" w:rsidRPr="007E0D43">
        <w:rPr>
          <w:rFonts w:ascii="Times New Roman" w:hAnsi="Times New Roman"/>
          <w:i/>
          <w:spacing w:val="-3"/>
          <w:sz w:val="22"/>
          <w:szCs w:val="22"/>
          <w:lang w:val="ru-RU"/>
        </w:rPr>
        <w:t>сравнительный анализ методов оценки стоимости высокотехнологичных компаний в условиях неопределенности</w:t>
      </w:r>
      <w:r w:rsidR="007E0D43">
        <w:rPr>
          <w:rFonts w:ascii="Times New Roman" w:hAnsi="Times New Roman"/>
          <w:spacing w:val="-3"/>
          <w:sz w:val="22"/>
          <w:szCs w:val="22"/>
          <w:lang w:val="ru-RU"/>
        </w:rPr>
        <w:t>») не совсем соответствует содержанию ВКР</w:t>
      </w:r>
      <w:r w:rsidR="009654D4">
        <w:rPr>
          <w:rFonts w:ascii="Times New Roman" w:hAnsi="Times New Roman"/>
          <w:spacing w:val="-3"/>
          <w:sz w:val="22"/>
          <w:szCs w:val="22"/>
          <w:lang w:val="ru-RU"/>
        </w:rPr>
        <w:t xml:space="preserve">, потому что </w:t>
      </w:r>
      <w:r w:rsidR="00445A39">
        <w:rPr>
          <w:rFonts w:ascii="Times New Roman" w:hAnsi="Times New Roman"/>
          <w:spacing w:val="-3"/>
          <w:sz w:val="22"/>
          <w:szCs w:val="22"/>
          <w:lang w:val="ru-RU"/>
        </w:rPr>
        <w:t xml:space="preserve">глубокий </w:t>
      </w:r>
      <w:r w:rsidR="00773D56">
        <w:rPr>
          <w:rFonts w:ascii="Times New Roman" w:hAnsi="Times New Roman"/>
          <w:spacing w:val="-3"/>
          <w:sz w:val="22"/>
          <w:szCs w:val="22"/>
          <w:lang w:val="ru-RU"/>
        </w:rPr>
        <w:t xml:space="preserve">авторский </w:t>
      </w:r>
      <w:r w:rsidR="00445A39">
        <w:rPr>
          <w:rFonts w:ascii="Times New Roman" w:hAnsi="Times New Roman"/>
          <w:spacing w:val="-3"/>
          <w:sz w:val="22"/>
          <w:szCs w:val="22"/>
          <w:lang w:val="ru-RU"/>
        </w:rPr>
        <w:t xml:space="preserve">анализ применимости </w:t>
      </w:r>
      <w:r w:rsidR="00A60360">
        <w:rPr>
          <w:rFonts w:ascii="Times New Roman" w:hAnsi="Times New Roman"/>
          <w:spacing w:val="-3"/>
          <w:sz w:val="22"/>
          <w:szCs w:val="22"/>
          <w:lang w:val="ru-RU"/>
        </w:rPr>
        <w:t xml:space="preserve">разных </w:t>
      </w:r>
      <w:r w:rsidR="009654D4">
        <w:rPr>
          <w:rFonts w:ascii="Times New Roman" w:hAnsi="Times New Roman"/>
          <w:spacing w:val="-3"/>
          <w:sz w:val="22"/>
          <w:szCs w:val="22"/>
          <w:lang w:val="ru-RU"/>
        </w:rPr>
        <w:t>метод</w:t>
      </w:r>
      <w:r w:rsidR="00445A39">
        <w:rPr>
          <w:rFonts w:ascii="Times New Roman" w:hAnsi="Times New Roman"/>
          <w:spacing w:val="-3"/>
          <w:sz w:val="22"/>
          <w:szCs w:val="22"/>
          <w:lang w:val="ru-RU"/>
        </w:rPr>
        <w:t xml:space="preserve">ов в условиях </w:t>
      </w:r>
      <w:r w:rsidR="00372528">
        <w:rPr>
          <w:rFonts w:ascii="Times New Roman" w:hAnsi="Times New Roman"/>
          <w:spacing w:val="-3"/>
          <w:sz w:val="22"/>
          <w:szCs w:val="22"/>
          <w:lang w:val="ru-RU"/>
        </w:rPr>
        <w:t xml:space="preserve">неопределенности </w:t>
      </w:r>
      <w:r w:rsidR="00445A39">
        <w:rPr>
          <w:rFonts w:ascii="Times New Roman" w:hAnsi="Times New Roman"/>
          <w:spacing w:val="-3"/>
          <w:sz w:val="22"/>
          <w:szCs w:val="22"/>
          <w:lang w:val="ru-RU"/>
        </w:rPr>
        <w:t xml:space="preserve">отсутствует. </w:t>
      </w:r>
    </w:p>
    <w:p w:rsidR="0037683C" w:rsidRDefault="009954DE" w:rsidP="008C0D4A">
      <w:pPr>
        <w:tabs>
          <w:tab w:val="left" w:pos="0"/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before="120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2. </w:t>
      </w:r>
      <w:r w:rsidR="00372528">
        <w:rPr>
          <w:rFonts w:ascii="Times New Roman" w:hAnsi="Times New Roman"/>
          <w:spacing w:val="-3"/>
          <w:sz w:val="22"/>
          <w:szCs w:val="22"/>
          <w:lang w:val="ru-RU"/>
        </w:rPr>
        <w:t xml:space="preserve">К работе автора есть </w:t>
      </w:r>
      <w:r w:rsidR="007E0D43">
        <w:rPr>
          <w:rFonts w:ascii="Times New Roman" w:hAnsi="Times New Roman"/>
          <w:spacing w:val="-3"/>
          <w:sz w:val="22"/>
          <w:szCs w:val="22"/>
          <w:lang w:val="ru-RU"/>
        </w:rPr>
        <w:t xml:space="preserve">ряд </w:t>
      </w:r>
      <w:r w:rsidR="00445A39">
        <w:rPr>
          <w:rFonts w:ascii="Times New Roman" w:hAnsi="Times New Roman"/>
          <w:spacing w:val="-3"/>
          <w:sz w:val="22"/>
          <w:szCs w:val="22"/>
          <w:lang w:val="ru-RU"/>
        </w:rPr>
        <w:t xml:space="preserve">серьезных </w:t>
      </w:r>
      <w:r w:rsidR="00372528">
        <w:rPr>
          <w:rFonts w:ascii="Times New Roman" w:hAnsi="Times New Roman"/>
          <w:spacing w:val="-3"/>
          <w:sz w:val="22"/>
          <w:szCs w:val="22"/>
          <w:lang w:val="ru-RU"/>
        </w:rPr>
        <w:t>замечаний</w:t>
      </w:r>
      <w:r w:rsidR="0037683C">
        <w:rPr>
          <w:rFonts w:ascii="Times New Roman" w:hAnsi="Times New Roman"/>
          <w:spacing w:val="-3"/>
          <w:sz w:val="22"/>
          <w:szCs w:val="22"/>
          <w:lang w:val="ru-RU"/>
        </w:rPr>
        <w:t>:</w:t>
      </w:r>
      <w:r w:rsidR="0057255B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</w:p>
    <w:p w:rsidR="00773D56" w:rsidRDefault="00773D56" w:rsidP="00773D56">
      <w:pPr>
        <w:tabs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before="120"/>
        <w:ind w:left="567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а</w:t>
      </w:r>
      <w:r w:rsidRPr="00B247DD">
        <w:rPr>
          <w:rFonts w:ascii="Times New Roman" w:hAnsi="Times New Roman"/>
          <w:spacing w:val="-3"/>
          <w:sz w:val="22"/>
          <w:szCs w:val="22"/>
          <w:lang w:val="ru-RU"/>
        </w:rPr>
        <w:t>)</w:t>
      </w:r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 метод </w:t>
      </w:r>
      <w:r>
        <w:rPr>
          <w:rFonts w:ascii="Times New Roman" w:hAnsi="Times New Roman"/>
          <w:spacing w:val="-3"/>
          <w:sz w:val="22"/>
          <w:szCs w:val="22"/>
        </w:rPr>
        <w:t>DCF</w:t>
      </w:r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 в том виде, как он применен в работе, оценивает общую ценность компании (сумму акционерного капитала и обязательств). Оценки</w:t>
      </w:r>
      <w:r w:rsidR="00372528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по методу Мертона касаются только рыночной ценности акционерного капитала. </w:t>
      </w:r>
      <w:r w:rsidR="00714CAB">
        <w:rPr>
          <w:rFonts w:ascii="Times New Roman" w:hAnsi="Times New Roman"/>
          <w:spacing w:val="-3"/>
          <w:sz w:val="22"/>
          <w:szCs w:val="22"/>
          <w:lang w:val="ru-RU"/>
        </w:rPr>
        <w:t>Непосредственное сравнение этих величин неправомерно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;</w:t>
      </w:r>
    </w:p>
    <w:p w:rsidR="0037683C" w:rsidRDefault="00773D56" w:rsidP="009954DE">
      <w:pPr>
        <w:tabs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before="120"/>
        <w:ind w:left="567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б</w:t>
      </w:r>
      <w:r w:rsidR="0037683C">
        <w:rPr>
          <w:rFonts w:ascii="Times New Roman" w:hAnsi="Times New Roman"/>
          <w:spacing w:val="-3"/>
          <w:sz w:val="22"/>
          <w:szCs w:val="22"/>
          <w:lang w:val="ru-RU"/>
        </w:rPr>
        <w:t xml:space="preserve">) </w:t>
      </w:r>
      <w:r w:rsidR="003F40B5">
        <w:rPr>
          <w:rFonts w:ascii="Times New Roman" w:hAnsi="Times New Roman"/>
          <w:spacing w:val="-3"/>
          <w:sz w:val="22"/>
          <w:szCs w:val="22"/>
          <w:lang w:val="ru-RU"/>
        </w:rPr>
        <w:t xml:space="preserve">использование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в методе </w:t>
      </w:r>
      <w:r>
        <w:rPr>
          <w:rFonts w:ascii="Times New Roman" w:hAnsi="Times New Roman"/>
          <w:spacing w:val="-3"/>
          <w:sz w:val="22"/>
          <w:szCs w:val="22"/>
        </w:rPr>
        <w:t>DCF</w:t>
      </w:r>
      <w:r w:rsidRPr="00773D56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  <w:r w:rsidR="003F40B5" w:rsidRPr="003F40B5">
        <w:rPr>
          <w:rFonts w:ascii="Times New Roman" w:hAnsi="Times New Roman"/>
          <w:spacing w:val="-3"/>
          <w:sz w:val="22"/>
          <w:szCs w:val="22"/>
          <w:lang w:val="ru-RU"/>
        </w:rPr>
        <w:t xml:space="preserve">такой конструкции как </w:t>
      </w:r>
      <w:r w:rsidR="003F40B5">
        <w:rPr>
          <w:rFonts w:ascii="Times New Roman" w:hAnsi="Times New Roman"/>
          <w:spacing w:val="-3"/>
          <w:sz w:val="22"/>
          <w:szCs w:val="22"/>
        </w:rPr>
        <w:t>WACC</w:t>
      </w:r>
      <w:r w:rsidR="003F40B5">
        <w:rPr>
          <w:rFonts w:ascii="Times New Roman" w:hAnsi="Times New Roman"/>
          <w:spacing w:val="-3"/>
          <w:sz w:val="22"/>
          <w:szCs w:val="22"/>
          <w:lang w:val="ru-RU"/>
        </w:rPr>
        <w:t xml:space="preserve"> предполагает постоянство долговой нагрузки, чего в </w:t>
      </w:r>
      <w:r w:rsidR="00714CAB">
        <w:rPr>
          <w:rFonts w:ascii="Times New Roman" w:hAnsi="Times New Roman"/>
          <w:spacing w:val="-3"/>
          <w:sz w:val="22"/>
          <w:szCs w:val="22"/>
          <w:lang w:val="ru-RU"/>
        </w:rPr>
        <w:t>рассмотренном</w:t>
      </w:r>
      <w:r w:rsidR="003869C4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  <w:r w:rsidR="003F40B5">
        <w:rPr>
          <w:rFonts w:ascii="Times New Roman" w:hAnsi="Times New Roman"/>
          <w:spacing w:val="-3"/>
          <w:sz w:val="22"/>
          <w:szCs w:val="22"/>
          <w:lang w:val="ru-RU"/>
        </w:rPr>
        <w:t>примере нет</w:t>
      </w:r>
      <w:r w:rsidR="00A60360">
        <w:rPr>
          <w:rFonts w:ascii="Times New Roman" w:hAnsi="Times New Roman"/>
          <w:spacing w:val="-3"/>
          <w:sz w:val="22"/>
          <w:szCs w:val="22"/>
          <w:lang w:val="ru-RU"/>
        </w:rPr>
        <w:t xml:space="preserve">. Считать, что </w:t>
      </w:r>
      <w:r w:rsidR="00A60360">
        <w:rPr>
          <w:rFonts w:ascii="Times New Roman" w:hAnsi="Times New Roman"/>
          <w:spacing w:val="-3"/>
          <w:sz w:val="22"/>
          <w:szCs w:val="22"/>
        </w:rPr>
        <w:t xml:space="preserve">WACC </w:t>
      </w:r>
      <w:r w:rsidR="00A60360">
        <w:rPr>
          <w:rFonts w:ascii="Times New Roman" w:hAnsi="Times New Roman"/>
          <w:spacing w:val="-3"/>
          <w:sz w:val="22"/>
          <w:szCs w:val="22"/>
          <w:lang w:val="ru-RU"/>
        </w:rPr>
        <w:t>может ежегодно меняться (табл.5, с.49) — некорректно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;</w:t>
      </w:r>
      <w:r w:rsidR="0037683C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</w:p>
    <w:p w:rsidR="003869C4" w:rsidRDefault="00773D56" w:rsidP="009954DE">
      <w:pPr>
        <w:tabs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before="120"/>
        <w:ind w:left="567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в</w:t>
      </w:r>
      <w:r w:rsidR="0037683C">
        <w:rPr>
          <w:rFonts w:ascii="Times New Roman" w:hAnsi="Times New Roman"/>
          <w:spacing w:val="-3"/>
          <w:sz w:val="22"/>
          <w:szCs w:val="22"/>
          <w:lang w:val="ru-RU"/>
        </w:rPr>
        <w:t xml:space="preserve">) </w:t>
      </w:r>
      <w:r w:rsidR="003869C4">
        <w:rPr>
          <w:rFonts w:ascii="Times New Roman" w:hAnsi="Times New Roman"/>
          <w:spacing w:val="-3"/>
          <w:sz w:val="22"/>
          <w:szCs w:val="22"/>
          <w:lang w:val="ru-RU"/>
        </w:rPr>
        <w:t>считать, что компания растет и развивается, но рыночная ценность акционерного капитала постоянна (табл.5, с.49) — нелогично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;</w:t>
      </w:r>
      <w:r w:rsidR="003869C4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</w:p>
    <w:p w:rsidR="004F5CE9" w:rsidRDefault="003869C4" w:rsidP="009954DE">
      <w:pPr>
        <w:tabs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before="120"/>
        <w:ind w:left="567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г) автору известна рыночная цена акции. Если расчеты дают другие значения, то раз</w:t>
      </w:r>
      <w:r w:rsidR="00773D56">
        <w:rPr>
          <w:rFonts w:ascii="Times New Roman" w:hAnsi="Times New Roman"/>
          <w:spacing w:val="-3"/>
          <w:sz w:val="22"/>
          <w:szCs w:val="22"/>
          <w:lang w:val="ru-RU"/>
        </w:rPr>
        <w:t>личия</w:t>
      </w:r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 следует отнести, прежде всего, к неточности прогнозов, а не к недостатку метода. </w:t>
      </w:r>
    </w:p>
    <w:p w:rsidR="00773D56" w:rsidRPr="00522934" w:rsidRDefault="00773D56" w:rsidP="0039117A">
      <w:pPr>
        <w:tabs>
          <w:tab w:val="left" w:pos="0"/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</w:p>
    <w:p w:rsidR="00DF2E5A" w:rsidRPr="00522934" w:rsidRDefault="00DF2E5A" w:rsidP="00522934">
      <w:pPr>
        <w:tabs>
          <w:tab w:val="left" w:pos="0"/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 w:rsidRPr="004506B3">
        <w:rPr>
          <w:rFonts w:ascii="Times New Roman" w:hAnsi="Times New Roman"/>
          <w:b/>
          <w:spacing w:val="-3"/>
          <w:sz w:val="22"/>
          <w:szCs w:val="22"/>
          <w:lang w:val="ru-RU"/>
        </w:rPr>
        <w:t>Общий вывод</w:t>
      </w:r>
      <w:r w:rsidRPr="004506B3">
        <w:rPr>
          <w:rFonts w:ascii="Times New Roman" w:hAnsi="Times New Roman"/>
          <w:spacing w:val="-3"/>
          <w:sz w:val="22"/>
          <w:szCs w:val="22"/>
          <w:lang w:val="ru-RU"/>
        </w:rPr>
        <w:t xml:space="preserve">: Выпускная квалификационная работа </w:t>
      </w:r>
      <w:proofErr w:type="spellStart"/>
      <w:r w:rsidR="00DB24FF" w:rsidRPr="00DB24FF">
        <w:rPr>
          <w:rFonts w:ascii="Times New Roman" w:hAnsi="Times New Roman"/>
          <w:b/>
          <w:spacing w:val="-3"/>
          <w:sz w:val="22"/>
          <w:szCs w:val="22"/>
          <w:lang w:val="ru-RU"/>
        </w:rPr>
        <w:t>К</w:t>
      </w:r>
      <w:r w:rsidR="00DB24FF">
        <w:rPr>
          <w:rFonts w:ascii="Times New Roman" w:hAnsi="Times New Roman"/>
          <w:b/>
          <w:spacing w:val="-3"/>
          <w:sz w:val="22"/>
          <w:szCs w:val="22"/>
          <w:lang w:val="ru-RU"/>
        </w:rPr>
        <w:t>олыхаловой</w:t>
      </w:r>
      <w:proofErr w:type="spellEnd"/>
      <w:r w:rsidR="00DB24FF" w:rsidRPr="00DB24FF">
        <w:rPr>
          <w:rFonts w:ascii="Times New Roman" w:hAnsi="Times New Roman"/>
          <w:b/>
          <w:spacing w:val="-3"/>
          <w:sz w:val="22"/>
          <w:szCs w:val="22"/>
          <w:lang w:val="ru-RU"/>
        </w:rPr>
        <w:t xml:space="preserve"> Наталь</w:t>
      </w:r>
      <w:r w:rsidR="00DB24FF">
        <w:rPr>
          <w:rFonts w:ascii="Times New Roman" w:hAnsi="Times New Roman"/>
          <w:b/>
          <w:spacing w:val="-3"/>
          <w:sz w:val="22"/>
          <w:szCs w:val="22"/>
          <w:lang w:val="ru-RU"/>
        </w:rPr>
        <w:t>и</w:t>
      </w:r>
      <w:r w:rsidR="00DB24FF" w:rsidRPr="00DB24FF">
        <w:rPr>
          <w:rFonts w:ascii="Times New Roman" w:hAnsi="Times New Roman"/>
          <w:b/>
          <w:spacing w:val="-3"/>
          <w:sz w:val="22"/>
          <w:szCs w:val="22"/>
          <w:lang w:val="ru-RU"/>
        </w:rPr>
        <w:t xml:space="preserve"> Юрьевн</w:t>
      </w:r>
      <w:r w:rsidR="00DB24FF">
        <w:rPr>
          <w:rFonts w:ascii="Times New Roman" w:hAnsi="Times New Roman"/>
          <w:b/>
          <w:spacing w:val="-3"/>
          <w:sz w:val="22"/>
          <w:szCs w:val="22"/>
          <w:lang w:val="ru-RU"/>
        </w:rPr>
        <w:t>ы</w:t>
      </w:r>
      <w:r w:rsidR="00DB24FF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  <w:r w:rsidR="00C27038">
        <w:rPr>
          <w:rFonts w:ascii="Times New Roman" w:hAnsi="Times New Roman"/>
          <w:spacing w:val="-3"/>
          <w:sz w:val="22"/>
          <w:szCs w:val="22"/>
          <w:lang w:val="ru-RU"/>
        </w:rPr>
        <w:t>в целом</w:t>
      </w:r>
      <w:r w:rsidR="009B4DCC" w:rsidRPr="00522934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  <w:r w:rsidRPr="00522934">
        <w:rPr>
          <w:rFonts w:ascii="Times New Roman" w:hAnsi="Times New Roman"/>
          <w:spacing w:val="-3"/>
          <w:sz w:val="22"/>
          <w:szCs w:val="22"/>
          <w:lang w:val="ru-RU"/>
        </w:rPr>
        <w:t xml:space="preserve">отвечает требованиям, предъявляемым к выпускным квалификационным работам по направлению 080200 – </w:t>
      </w:r>
      <w:r w:rsidRPr="00773D56">
        <w:rPr>
          <w:rFonts w:ascii="Times New Roman" w:hAnsi="Times New Roman"/>
          <w:spacing w:val="-3"/>
          <w:sz w:val="22"/>
          <w:szCs w:val="22"/>
          <w:lang w:val="ru-RU"/>
        </w:rPr>
        <w:t xml:space="preserve">Менеджмент, профиль </w:t>
      </w:r>
      <w:r w:rsidR="00522934" w:rsidRPr="00773D56">
        <w:rPr>
          <w:rFonts w:ascii="Times New Roman" w:hAnsi="Times New Roman"/>
          <w:spacing w:val="-3"/>
          <w:sz w:val="22"/>
          <w:szCs w:val="22"/>
          <w:lang w:val="ru-RU"/>
        </w:rPr>
        <w:t>Финансовый менеджмент</w:t>
      </w:r>
      <w:r w:rsidRPr="00773D56">
        <w:rPr>
          <w:rFonts w:ascii="Times New Roman" w:hAnsi="Times New Roman"/>
          <w:spacing w:val="-3"/>
          <w:sz w:val="22"/>
          <w:szCs w:val="22"/>
          <w:lang w:val="ru-RU"/>
        </w:rPr>
        <w:t>, и может быть оценена на «</w:t>
      </w:r>
      <w:r w:rsidR="00773D56">
        <w:rPr>
          <w:rFonts w:ascii="Times New Roman" w:hAnsi="Times New Roman"/>
          <w:spacing w:val="-3"/>
          <w:sz w:val="22"/>
          <w:szCs w:val="22"/>
          <w:lang w:val="ru-RU"/>
        </w:rPr>
        <w:t>удовлетворительно</w:t>
      </w:r>
      <w:r w:rsidRPr="00773D56">
        <w:rPr>
          <w:rFonts w:ascii="Times New Roman" w:hAnsi="Times New Roman"/>
          <w:spacing w:val="-3"/>
          <w:sz w:val="22"/>
          <w:szCs w:val="22"/>
          <w:lang w:val="ru-RU"/>
        </w:rPr>
        <w:t>» (</w:t>
      </w:r>
      <w:r w:rsidR="00B247DD" w:rsidRPr="00773D56">
        <w:rPr>
          <w:rFonts w:ascii="Times New Roman" w:hAnsi="Times New Roman"/>
          <w:spacing w:val="-3"/>
          <w:sz w:val="22"/>
          <w:szCs w:val="22"/>
        </w:rPr>
        <w:t>D</w:t>
      </w:r>
      <w:r w:rsidRPr="00773D56">
        <w:rPr>
          <w:rFonts w:ascii="Times New Roman" w:hAnsi="Times New Roman"/>
          <w:spacing w:val="-3"/>
          <w:sz w:val="22"/>
          <w:szCs w:val="22"/>
          <w:lang w:val="ru-RU"/>
        </w:rPr>
        <w:t>), а ее</w:t>
      </w:r>
      <w:r w:rsidRPr="00522934">
        <w:rPr>
          <w:rFonts w:ascii="Times New Roman" w:hAnsi="Times New Roman"/>
          <w:spacing w:val="-3"/>
          <w:sz w:val="22"/>
          <w:szCs w:val="22"/>
          <w:lang w:val="ru-RU"/>
        </w:rPr>
        <w:t xml:space="preserve"> автор заслуживает присуждения степени бакалавра по направлению 080200 – Менеджмент.</w:t>
      </w:r>
    </w:p>
    <w:p w:rsidR="007A31FC" w:rsidRPr="00522934" w:rsidRDefault="007A31FC" w:rsidP="0052293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</w:p>
    <w:p w:rsidR="00DF2E5A" w:rsidRPr="00522934" w:rsidRDefault="007772D3" w:rsidP="0052293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 w:rsidRPr="00522934">
        <w:rPr>
          <w:rFonts w:ascii="Times New Roman" w:hAnsi="Times New Roman"/>
          <w:spacing w:val="-3"/>
          <w:sz w:val="22"/>
          <w:szCs w:val="22"/>
          <w:lang w:val="ru-RU"/>
        </w:rPr>
        <w:t>Рецензент</w:t>
      </w:r>
      <w:r w:rsidR="00AF718C" w:rsidRPr="00522934">
        <w:rPr>
          <w:rFonts w:ascii="Times New Roman" w:hAnsi="Times New Roman"/>
          <w:spacing w:val="-3"/>
          <w:sz w:val="22"/>
          <w:szCs w:val="22"/>
          <w:lang w:val="ru-RU"/>
        </w:rPr>
        <w:t xml:space="preserve">: </w:t>
      </w:r>
    </w:p>
    <w:p w:rsidR="00D91C34" w:rsidRPr="00522934" w:rsidRDefault="00D91C34" w:rsidP="00D91C3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Окулов В.Л., к.ф.-м.н., доцент каф</w:t>
      </w:r>
      <w:proofErr w:type="gramStart"/>
      <w:r>
        <w:rPr>
          <w:rFonts w:ascii="Times New Roman" w:hAnsi="Times New Roman"/>
          <w:spacing w:val="-3"/>
          <w:sz w:val="22"/>
          <w:szCs w:val="22"/>
          <w:lang w:val="ru-RU"/>
        </w:rPr>
        <w:t>.</w:t>
      </w:r>
      <w:proofErr w:type="gramEnd"/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/>
          <w:spacing w:val="-3"/>
          <w:sz w:val="22"/>
          <w:szCs w:val="22"/>
          <w:lang w:val="ru-RU"/>
        </w:rPr>
        <w:t>ф</w:t>
      </w:r>
      <w:proofErr w:type="gramEnd"/>
      <w:r>
        <w:rPr>
          <w:rFonts w:ascii="Times New Roman" w:hAnsi="Times New Roman"/>
          <w:spacing w:val="-3"/>
          <w:sz w:val="22"/>
          <w:szCs w:val="22"/>
          <w:lang w:val="ru-RU"/>
        </w:rPr>
        <w:t>инансов и учета ВШМ СПбГУ</w:t>
      </w:r>
      <w:r w:rsidRPr="00D91C34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</w:p>
    <w:p w:rsidR="00D91C34" w:rsidRDefault="00D91C34" w:rsidP="00D91C3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</w:p>
    <w:p w:rsidR="00F3641B" w:rsidRPr="00522934" w:rsidRDefault="00A60360" w:rsidP="0052293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02</w:t>
      </w:r>
      <w:r w:rsidR="005C0F8A">
        <w:rPr>
          <w:rFonts w:ascii="Times New Roman" w:hAnsi="Times New Roman"/>
          <w:spacing w:val="-3"/>
          <w:sz w:val="22"/>
          <w:szCs w:val="22"/>
          <w:lang w:val="ru-RU"/>
        </w:rPr>
        <w:t>.0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6</w:t>
      </w:r>
      <w:r w:rsidR="005C0F8A">
        <w:rPr>
          <w:rFonts w:ascii="Times New Roman" w:hAnsi="Times New Roman"/>
          <w:spacing w:val="-3"/>
          <w:sz w:val="22"/>
          <w:szCs w:val="22"/>
          <w:lang w:val="ru-RU"/>
        </w:rPr>
        <w:t>.2016</w:t>
      </w:r>
      <w:r w:rsidR="00D91C34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</w:p>
    <w:sectPr w:rsidR="00F3641B" w:rsidRPr="00522934" w:rsidSect="00780272"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C0" w:rsidRDefault="00C171C0">
      <w:pPr>
        <w:spacing w:line="20" w:lineRule="exact"/>
        <w:rPr>
          <w:szCs w:val="24"/>
        </w:rPr>
      </w:pPr>
    </w:p>
  </w:endnote>
  <w:endnote w:type="continuationSeparator" w:id="0">
    <w:p w:rsidR="00C171C0" w:rsidRDefault="00C171C0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C171C0" w:rsidRDefault="00C171C0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C0" w:rsidRDefault="00C171C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C171C0" w:rsidRDefault="00C171C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81"/>
    <w:rsid w:val="00083B80"/>
    <w:rsid w:val="000847FC"/>
    <w:rsid w:val="000A2533"/>
    <w:rsid w:val="000C2E61"/>
    <w:rsid w:val="000C49C0"/>
    <w:rsid w:val="000C7D99"/>
    <w:rsid w:val="000D087C"/>
    <w:rsid w:val="00124F92"/>
    <w:rsid w:val="00127584"/>
    <w:rsid w:val="001302B6"/>
    <w:rsid w:val="00132BB4"/>
    <w:rsid w:val="001373F6"/>
    <w:rsid w:val="0014089F"/>
    <w:rsid w:val="001667F5"/>
    <w:rsid w:val="001A6294"/>
    <w:rsid w:val="001C04E9"/>
    <w:rsid w:val="00213916"/>
    <w:rsid w:val="00230C01"/>
    <w:rsid w:val="002329E9"/>
    <w:rsid w:val="00234F39"/>
    <w:rsid w:val="002469E1"/>
    <w:rsid w:val="00254765"/>
    <w:rsid w:val="002E2FB1"/>
    <w:rsid w:val="003067E7"/>
    <w:rsid w:val="0030710A"/>
    <w:rsid w:val="00312851"/>
    <w:rsid w:val="00316EA9"/>
    <w:rsid w:val="003503B9"/>
    <w:rsid w:val="00357155"/>
    <w:rsid w:val="00372528"/>
    <w:rsid w:val="0037683C"/>
    <w:rsid w:val="00385045"/>
    <w:rsid w:val="003869C4"/>
    <w:rsid w:val="00390049"/>
    <w:rsid w:val="0039117A"/>
    <w:rsid w:val="003A5665"/>
    <w:rsid w:val="003D3844"/>
    <w:rsid w:val="003F40B5"/>
    <w:rsid w:val="004217B7"/>
    <w:rsid w:val="00422E95"/>
    <w:rsid w:val="004245FE"/>
    <w:rsid w:val="00427A49"/>
    <w:rsid w:val="00436BC6"/>
    <w:rsid w:val="00445A39"/>
    <w:rsid w:val="004506B3"/>
    <w:rsid w:val="004557ED"/>
    <w:rsid w:val="0046295F"/>
    <w:rsid w:val="004667FB"/>
    <w:rsid w:val="0047225A"/>
    <w:rsid w:val="00474647"/>
    <w:rsid w:val="00484119"/>
    <w:rsid w:val="00496963"/>
    <w:rsid w:val="004C01E1"/>
    <w:rsid w:val="004C63F7"/>
    <w:rsid w:val="004E29D9"/>
    <w:rsid w:val="004F5CE9"/>
    <w:rsid w:val="00522934"/>
    <w:rsid w:val="0052374D"/>
    <w:rsid w:val="00566A70"/>
    <w:rsid w:val="0057255B"/>
    <w:rsid w:val="00574E03"/>
    <w:rsid w:val="00595586"/>
    <w:rsid w:val="005B1DD0"/>
    <w:rsid w:val="005C0F8A"/>
    <w:rsid w:val="005C2B6C"/>
    <w:rsid w:val="005E504E"/>
    <w:rsid w:val="005E5225"/>
    <w:rsid w:val="00626505"/>
    <w:rsid w:val="00641D29"/>
    <w:rsid w:val="00647BFD"/>
    <w:rsid w:val="0065225E"/>
    <w:rsid w:val="006670F6"/>
    <w:rsid w:val="00675773"/>
    <w:rsid w:val="00687D8C"/>
    <w:rsid w:val="00696C1D"/>
    <w:rsid w:val="006A62E0"/>
    <w:rsid w:val="006B07D2"/>
    <w:rsid w:val="006B7353"/>
    <w:rsid w:val="006F3D6A"/>
    <w:rsid w:val="00713E40"/>
    <w:rsid w:val="00714CAB"/>
    <w:rsid w:val="00715F00"/>
    <w:rsid w:val="00733C2C"/>
    <w:rsid w:val="00734D10"/>
    <w:rsid w:val="00755B16"/>
    <w:rsid w:val="00760AED"/>
    <w:rsid w:val="00773D56"/>
    <w:rsid w:val="007772D3"/>
    <w:rsid w:val="00780272"/>
    <w:rsid w:val="007A31FC"/>
    <w:rsid w:val="007C139D"/>
    <w:rsid w:val="007D1718"/>
    <w:rsid w:val="007D3CB8"/>
    <w:rsid w:val="007E0D43"/>
    <w:rsid w:val="00810112"/>
    <w:rsid w:val="008214F0"/>
    <w:rsid w:val="00844B81"/>
    <w:rsid w:val="00856ED7"/>
    <w:rsid w:val="00870198"/>
    <w:rsid w:val="008C0D4A"/>
    <w:rsid w:val="008F47AB"/>
    <w:rsid w:val="00904FFE"/>
    <w:rsid w:val="00911F07"/>
    <w:rsid w:val="0093457D"/>
    <w:rsid w:val="00952DD8"/>
    <w:rsid w:val="009654D4"/>
    <w:rsid w:val="00972241"/>
    <w:rsid w:val="00984BBB"/>
    <w:rsid w:val="009909EF"/>
    <w:rsid w:val="009954DE"/>
    <w:rsid w:val="009A784F"/>
    <w:rsid w:val="009B4DCC"/>
    <w:rsid w:val="009C33CF"/>
    <w:rsid w:val="009E5B30"/>
    <w:rsid w:val="00A01BFD"/>
    <w:rsid w:val="00A02102"/>
    <w:rsid w:val="00A0216E"/>
    <w:rsid w:val="00A51508"/>
    <w:rsid w:val="00A552A3"/>
    <w:rsid w:val="00A60360"/>
    <w:rsid w:val="00A86C3B"/>
    <w:rsid w:val="00A95391"/>
    <w:rsid w:val="00AD32C6"/>
    <w:rsid w:val="00AF718C"/>
    <w:rsid w:val="00AF7984"/>
    <w:rsid w:val="00B1491F"/>
    <w:rsid w:val="00B247DD"/>
    <w:rsid w:val="00B422AD"/>
    <w:rsid w:val="00B447FF"/>
    <w:rsid w:val="00B44B2E"/>
    <w:rsid w:val="00B62581"/>
    <w:rsid w:val="00B82D1C"/>
    <w:rsid w:val="00B94DDE"/>
    <w:rsid w:val="00B973CC"/>
    <w:rsid w:val="00B97E3B"/>
    <w:rsid w:val="00BD4E90"/>
    <w:rsid w:val="00C1703C"/>
    <w:rsid w:val="00C171C0"/>
    <w:rsid w:val="00C21CC2"/>
    <w:rsid w:val="00C27038"/>
    <w:rsid w:val="00C70D2B"/>
    <w:rsid w:val="00C9755F"/>
    <w:rsid w:val="00CA056D"/>
    <w:rsid w:val="00CA13A1"/>
    <w:rsid w:val="00CD35D2"/>
    <w:rsid w:val="00CE47EE"/>
    <w:rsid w:val="00D27D51"/>
    <w:rsid w:val="00D32028"/>
    <w:rsid w:val="00D42E6A"/>
    <w:rsid w:val="00D46CFA"/>
    <w:rsid w:val="00D47108"/>
    <w:rsid w:val="00D47979"/>
    <w:rsid w:val="00D50E87"/>
    <w:rsid w:val="00D71DC0"/>
    <w:rsid w:val="00D77099"/>
    <w:rsid w:val="00D77CFC"/>
    <w:rsid w:val="00D86307"/>
    <w:rsid w:val="00D87CF0"/>
    <w:rsid w:val="00D91C34"/>
    <w:rsid w:val="00DA1302"/>
    <w:rsid w:val="00DB24FF"/>
    <w:rsid w:val="00DB39E3"/>
    <w:rsid w:val="00DF27D9"/>
    <w:rsid w:val="00DF2E5A"/>
    <w:rsid w:val="00E52AAB"/>
    <w:rsid w:val="00E77EEC"/>
    <w:rsid w:val="00E828A5"/>
    <w:rsid w:val="00E84D2B"/>
    <w:rsid w:val="00EC2BDC"/>
    <w:rsid w:val="00EC342D"/>
    <w:rsid w:val="00EC46B8"/>
    <w:rsid w:val="00F14FF6"/>
    <w:rsid w:val="00F22EB4"/>
    <w:rsid w:val="00F3012F"/>
    <w:rsid w:val="00F34A49"/>
    <w:rsid w:val="00F3641B"/>
    <w:rsid w:val="00F57867"/>
    <w:rsid w:val="00FA3FF4"/>
    <w:rsid w:val="00FA769B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locked/>
    <w:rsid w:val="0057255B"/>
    <w:rPr>
      <w:i/>
      <w:iCs/>
    </w:rPr>
  </w:style>
  <w:style w:type="character" w:styleId="af4">
    <w:name w:val="annotation reference"/>
    <w:basedOn w:val="a0"/>
    <w:uiPriority w:val="99"/>
    <w:semiHidden/>
    <w:unhideWhenUsed/>
    <w:rsid w:val="004F5CE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5CE9"/>
    <w:pPr>
      <w:ind w:firstLine="709"/>
      <w:jc w:val="both"/>
    </w:pPr>
    <w:rPr>
      <w:rFonts w:ascii="Times New Roman" w:hAnsi="Times New Roman"/>
      <w:sz w:val="20"/>
      <w:lang w:val="ru-RU"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5CE9"/>
  </w:style>
  <w:style w:type="paragraph" w:styleId="af7">
    <w:name w:val="Balloon Text"/>
    <w:basedOn w:val="a"/>
    <w:link w:val="af8"/>
    <w:uiPriority w:val="99"/>
    <w:semiHidden/>
    <w:unhideWhenUsed/>
    <w:rsid w:val="004F5CE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5CE9"/>
    <w:rPr>
      <w:rFonts w:ascii="Tahoma" w:hAnsi="Tahoma" w:cs="Tahoma"/>
      <w:sz w:val="16"/>
      <w:szCs w:val="16"/>
      <w:lang w:val="en-US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locked/>
    <w:rsid w:val="0057255B"/>
    <w:rPr>
      <w:i/>
      <w:iCs/>
    </w:rPr>
  </w:style>
  <w:style w:type="character" w:styleId="af4">
    <w:name w:val="annotation reference"/>
    <w:basedOn w:val="a0"/>
    <w:uiPriority w:val="99"/>
    <w:semiHidden/>
    <w:unhideWhenUsed/>
    <w:rsid w:val="004F5CE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5CE9"/>
    <w:pPr>
      <w:ind w:firstLine="709"/>
      <w:jc w:val="both"/>
    </w:pPr>
    <w:rPr>
      <w:rFonts w:ascii="Times New Roman" w:hAnsi="Times New Roman"/>
      <w:sz w:val="20"/>
      <w:lang w:val="ru-RU"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5CE9"/>
  </w:style>
  <w:style w:type="paragraph" w:styleId="af7">
    <w:name w:val="Balloon Text"/>
    <w:basedOn w:val="a"/>
    <w:link w:val="af8"/>
    <w:uiPriority w:val="99"/>
    <w:semiHidden/>
    <w:unhideWhenUsed/>
    <w:rsid w:val="004F5CE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5CE9"/>
    <w:rPr>
      <w:rFonts w:ascii="Tahoma" w:hAnsi="Tahoma" w:cs="Tahoma"/>
      <w:sz w:val="16"/>
      <w:szCs w:val="16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kati / LTKK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Анна Евгеньевна</dc:creator>
  <cp:lastModifiedBy>Лукьянова Анна Евгеньевна</cp:lastModifiedBy>
  <cp:revision>2</cp:revision>
  <cp:lastPrinted>2011-06-03T15:29:00Z</cp:lastPrinted>
  <dcterms:created xsi:type="dcterms:W3CDTF">2016-06-02T14:12:00Z</dcterms:created>
  <dcterms:modified xsi:type="dcterms:W3CDTF">2016-06-02T14:12:00Z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