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D706" w14:textId="073216D4"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bookmarkStart w:id="0" w:name="OLE_LINK28"/>
      <w:bookmarkStart w:id="1" w:name="OLE_LINK29"/>
      <w:r w:rsidRPr="003B1432">
        <w:rPr>
          <w:rFonts w:ascii="Times New Roman" w:hAnsi="Times New Roman" w:cs="Times New Roman"/>
          <w:lang w:val="ru-RU"/>
        </w:rPr>
        <w:t>Санкт-Петербургский Государственный Университет</w:t>
      </w:r>
    </w:p>
    <w:p w14:paraId="0C0DDDFA" w14:textId="673A6384"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r w:rsidRPr="003B1432">
        <w:rPr>
          <w:rFonts w:ascii="Times New Roman" w:hAnsi="Times New Roman" w:cs="Times New Roman"/>
          <w:lang w:val="ru-RU"/>
        </w:rPr>
        <w:t xml:space="preserve">Экономический </w:t>
      </w:r>
      <w:r w:rsidR="00BE325C" w:rsidRPr="003B1432">
        <w:rPr>
          <w:rFonts w:ascii="Times New Roman" w:hAnsi="Times New Roman" w:cs="Times New Roman"/>
          <w:lang w:val="ru-RU"/>
        </w:rPr>
        <w:t>факультет</w:t>
      </w:r>
    </w:p>
    <w:bookmarkEnd w:id="0"/>
    <w:bookmarkEnd w:id="1"/>
    <w:p w14:paraId="3F35EA4E"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126A862F"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1BAA765E"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758BBDF3"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0D031043"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49938CEB"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3C91DE26"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43043C49" w14:textId="4B862095" w:rsidR="005F30DB" w:rsidRPr="003B1432" w:rsidRDefault="003B1432" w:rsidP="003B1432">
      <w:pPr>
        <w:pStyle w:val="NoSpacing"/>
        <w:spacing w:line="360" w:lineRule="auto"/>
        <w:contextualSpacing/>
        <w:jc w:val="center"/>
        <w:rPr>
          <w:rFonts w:ascii="Times New Roman" w:hAnsi="Times New Roman" w:cs="Times New Roman"/>
          <w:sz w:val="24"/>
          <w:szCs w:val="24"/>
          <w:lang w:val="ru-RU"/>
        </w:rPr>
      </w:pPr>
      <w:r w:rsidRPr="003B1432">
        <w:rPr>
          <w:rFonts w:ascii="Times New Roman" w:hAnsi="Times New Roman" w:cs="Times New Roman"/>
          <w:sz w:val="24"/>
          <w:szCs w:val="24"/>
          <w:lang w:val="ru-RU"/>
        </w:rPr>
        <w:t>Кириков Андрей Николаевич</w:t>
      </w:r>
    </w:p>
    <w:p w14:paraId="14898640" w14:textId="0635E6EA" w:rsidR="005F30DB" w:rsidRPr="003B1432" w:rsidRDefault="005F30DB" w:rsidP="003B1432">
      <w:pPr>
        <w:pStyle w:val="NoSpacing"/>
        <w:spacing w:line="360" w:lineRule="auto"/>
        <w:contextualSpacing/>
        <w:jc w:val="center"/>
        <w:rPr>
          <w:rFonts w:ascii="Times New Roman" w:hAnsi="Times New Roman" w:cs="Times New Roman"/>
          <w:sz w:val="24"/>
          <w:szCs w:val="24"/>
          <w:lang w:val="ru-RU"/>
        </w:rPr>
      </w:pPr>
      <w:r w:rsidRPr="003B1432">
        <w:rPr>
          <w:rFonts w:ascii="Times New Roman" w:hAnsi="Times New Roman" w:cs="Times New Roman"/>
          <w:sz w:val="24"/>
          <w:szCs w:val="24"/>
          <w:lang w:val="ru-RU"/>
        </w:rPr>
        <w:t>Выпускная квалификационная работа</w:t>
      </w:r>
      <w:r w:rsidR="007B29CB">
        <w:rPr>
          <w:rFonts w:ascii="Times New Roman" w:hAnsi="Times New Roman" w:cs="Times New Roman"/>
          <w:sz w:val="24"/>
          <w:szCs w:val="24"/>
          <w:lang w:val="ru-RU"/>
        </w:rPr>
        <w:t>:</w:t>
      </w:r>
    </w:p>
    <w:p w14:paraId="5188A252" w14:textId="7AD3B178" w:rsidR="005F30DB" w:rsidRPr="00EA3ADE" w:rsidRDefault="00D531E9" w:rsidP="003B1432">
      <w:pPr>
        <w:spacing w:line="360" w:lineRule="auto"/>
        <w:contextualSpacing/>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Тема: </w:t>
      </w:r>
      <w:bookmarkStart w:id="2" w:name="OLE_LINK24"/>
      <w:bookmarkStart w:id="3" w:name="OLE_LINK25"/>
      <w:bookmarkStart w:id="4" w:name="OLE_LINK26"/>
      <w:bookmarkStart w:id="5" w:name="OLE_LINK27"/>
      <w:r w:rsidR="005F30DB" w:rsidRPr="00EA3ADE">
        <w:rPr>
          <w:rFonts w:ascii="Times New Roman" w:eastAsia="Times New Roman" w:hAnsi="Times New Roman" w:cs="Times New Roman"/>
          <w:lang w:val="ru-RU"/>
        </w:rPr>
        <w:t>Цифровая трансформация предприятия и изменение бизнес-моделей в условиях цифровизации экономики</w:t>
      </w:r>
      <w:bookmarkEnd w:id="2"/>
      <w:bookmarkEnd w:id="3"/>
      <w:bookmarkEnd w:id="4"/>
      <w:bookmarkEnd w:id="5"/>
    </w:p>
    <w:p w14:paraId="675E989D" w14:textId="77777777" w:rsidR="005F30DB" w:rsidRPr="003B1432" w:rsidRDefault="005F30DB" w:rsidP="003B1432">
      <w:pPr>
        <w:pStyle w:val="Default"/>
        <w:spacing w:line="360" w:lineRule="auto"/>
        <w:contextualSpacing/>
        <w:jc w:val="center"/>
        <w:rPr>
          <w:color w:val="auto"/>
        </w:rPr>
      </w:pPr>
    </w:p>
    <w:p w14:paraId="758615E9" w14:textId="48859F44" w:rsidR="005F30DB" w:rsidRPr="00EA3ADE" w:rsidRDefault="005F30DB" w:rsidP="003B1432">
      <w:pPr>
        <w:spacing w:line="360" w:lineRule="auto"/>
        <w:contextualSpacing/>
        <w:jc w:val="center"/>
        <w:rPr>
          <w:rFonts w:ascii="Times New Roman" w:eastAsia="Times New Roman" w:hAnsi="Times New Roman" w:cs="Times New Roman"/>
          <w:lang w:val="ru-RU"/>
        </w:rPr>
      </w:pPr>
      <w:r w:rsidRPr="00EA3ADE">
        <w:rPr>
          <w:rFonts w:ascii="Times New Roman" w:eastAsia="Times New Roman" w:hAnsi="Times New Roman" w:cs="Times New Roman"/>
          <w:lang w:val="ru-RU"/>
        </w:rPr>
        <w:t>Дополнительная профессиональная образовательная программа профессиональной переподготовки: «Управление фирмой» по направлению подготовки «Экономика»</w:t>
      </w:r>
    </w:p>
    <w:p w14:paraId="4897F337"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085A5B14"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54951DA9" w14:textId="77777777" w:rsidR="003B1432" w:rsidRPr="00FB1D48" w:rsidRDefault="003B1432" w:rsidP="003B1432">
      <w:pPr>
        <w:spacing w:line="360" w:lineRule="auto"/>
        <w:contextualSpacing/>
        <w:jc w:val="right"/>
        <w:rPr>
          <w:rFonts w:ascii="Times New Roman" w:hAnsi="Times New Roman" w:cs="Times New Roman"/>
          <w:lang w:val="ru-RU"/>
        </w:rPr>
      </w:pPr>
      <w:r w:rsidRPr="00FB1D48">
        <w:rPr>
          <w:rFonts w:ascii="Times New Roman" w:hAnsi="Times New Roman" w:cs="Times New Roman"/>
          <w:lang w:val="ru-RU"/>
        </w:rPr>
        <w:t xml:space="preserve">Руководитель выпускной </w:t>
      </w:r>
    </w:p>
    <w:p w14:paraId="779FCA9C" w14:textId="77777777" w:rsidR="003B1432" w:rsidRPr="00FB1D48" w:rsidRDefault="003B1432" w:rsidP="003B1432">
      <w:pPr>
        <w:spacing w:line="360" w:lineRule="auto"/>
        <w:contextualSpacing/>
        <w:jc w:val="right"/>
        <w:rPr>
          <w:rFonts w:ascii="Times New Roman" w:hAnsi="Times New Roman" w:cs="Times New Roman"/>
          <w:lang w:val="ru-RU"/>
        </w:rPr>
      </w:pPr>
      <w:r w:rsidRPr="00FB1D48">
        <w:rPr>
          <w:rFonts w:ascii="Times New Roman" w:hAnsi="Times New Roman" w:cs="Times New Roman"/>
          <w:lang w:val="ru-RU"/>
        </w:rPr>
        <w:t xml:space="preserve">квалификационной работы: </w:t>
      </w:r>
    </w:p>
    <w:p w14:paraId="482CCA4B" w14:textId="77777777" w:rsidR="003B1432" w:rsidRPr="00EA3ADE" w:rsidRDefault="003B1432" w:rsidP="003B1432">
      <w:pPr>
        <w:spacing w:line="360" w:lineRule="auto"/>
        <w:contextualSpacing/>
        <w:jc w:val="right"/>
        <w:rPr>
          <w:rFonts w:ascii="Times New Roman" w:hAnsi="Times New Roman" w:cs="Times New Roman"/>
          <w:lang w:val="ru-RU"/>
        </w:rPr>
      </w:pPr>
      <w:r w:rsidRPr="00EA3ADE">
        <w:rPr>
          <w:rFonts w:ascii="Times New Roman" w:hAnsi="Times New Roman" w:cs="Times New Roman"/>
          <w:shd w:val="clear" w:color="auto" w:fill="FFFFFF"/>
          <w:lang w:val="ru-RU"/>
        </w:rPr>
        <w:t xml:space="preserve">к.э.н., доцент кафедры экономики предприятия </w:t>
      </w:r>
    </w:p>
    <w:p w14:paraId="79597064" w14:textId="77777777" w:rsidR="003B1432" w:rsidRPr="00EA3ADE" w:rsidRDefault="003B1432" w:rsidP="003B1432">
      <w:pPr>
        <w:spacing w:line="360" w:lineRule="auto"/>
        <w:contextualSpacing/>
        <w:jc w:val="right"/>
        <w:rPr>
          <w:rFonts w:ascii="Times New Roman" w:hAnsi="Times New Roman" w:cs="Times New Roman"/>
          <w:lang w:val="ru-RU"/>
        </w:rPr>
      </w:pPr>
      <w:r w:rsidRPr="00EA3ADE">
        <w:rPr>
          <w:rFonts w:ascii="Times New Roman" w:hAnsi="Times New Roman" w:cs="Times New Roman"/>
          <w:shd w:val="clear" w:color="auto" w:fill="FFFFFF"/>
          <w:lang w:val="ru-RU"/>
        </w:rPr>
        <w:t xml:space="preserve">и предпринимательства </w:t>
      </w:r>
    </w:p>
    <w:p w14:paraId="7739A1AA" w14:textId="77777777" w:rsidR="003B1432" w:rsidRPr="00EA3ADE" w:rsidRDefault="003B1432" w:rsidP="003B1432">
      <w:pPr>
        <w:spacing w:line="360" w:lineRule="auto"/>
        <w:contextualSpacing/>
        <w:jc w:val="right"/>
        <w:rPr>
          <w:rFonts w:ascii="Times New Roman" w:hAnsi="Times New Roman" w:cs="Times New Roman"/>
          <w:lang w:val="ru-RU"/>
        </w:rPr>
      </w:pPr>
      <w:r w:rsidRPr="00EA3ADE">
        <w:rPr>
          <w:rFonts w:ascii="Times New Roman" w:hAnsi="Times New Roman" w:cs="Times New Roman"/>
          <w:shd w:val="clear" w:color="auto" w:fill="FFFFFF"/>
          <w:lang w:val="ru-RU"/>
        </w:rPr>
        <w:t>Ценжарик Мария Казимировна</w:t>
      </w:r>
    </w:p>
    <w:p w14:paraId="78FBE1FA" w14:textId="77777777" w:rsidR="003B1432" w:rsidRPr="00EA3ADE" w:rsidRDefault="003B1432" w:rsidP="003B1432">
      <w:pPr>
        <w:spacing w:line="360" w:lineRule="auto"/>
        <w:contextualSpacing/>
        <w:rPr>
          <w:rFonts w:ascii="Times New Roman" w:eastAsia="Times New Roman" w:hAnsi="Times New Roman" w:cs="Times New Roman"/>
          <w:lang w:val="ru-RU"/>
        </w:rPr>
      </w:pPr>
    </w:p>
    <w:p w14:paraId="761825D7"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13FEF8D3" w14:textId="77777777" w:rsidR="005F30DB"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p>
    <w:p w14:paraId="379C6F73" w14:textId="77777777" w:rsidR="005F30DB" w:rsidRDefault="005F30DB" w:rsidP="003B1432">
      <w:pPr>
        <w:pStyle w:val="Default"/>
        <w:spacing w:line="360" w:lineRule="auto"/>
        <w:contextualSpacing/>
        <w:jc w:val="center"/>
      </w:pPr>
    </w:p>
    <w:p w14:paraId="739CCF77" w14:textId="77777777" w:rsidR="003B1432" w:rsidRDefault="003B1432" w:rsidP="003B1432">
      <w:pPr>
        <w:pStyle w:val="Default"/>
        <w:spacing w:line="360" w:lineRule="auto"/>
        <w:contextualSpacing/>
        <w:jc w:val="center"/>
      </w:pPr>
    </w:p>
    <w:p w14:paraId="2BED2395" w14:textId="77777777" w:rsidR="003B1432" w:rsidRPr="003B1432" w:rsidRDefault="003B1432" w:rsidP="003B1432">
      <w:pPr>
        <w:pStyle w:val="Default"/>
        <w:spacing w:line="360" w:lineRule="auto"/>
        <w:contextualSpacing/>
      </w:pPr>
    </w:p>
    <w:p w14:paraId="076C5C7B" w14:textId="77777777" w:rsidR="005F30DB" w:rsidRPr="003B1432" w:rsidRDefault="005F30DB" w:rsidP="003B1432">
      <w:pPr>
        <w:pStyle w:val="Default"/>
        <w:spacing w:line="360" w:lineRule="auto"/>
        <w:contextualSpacing/>
        <w:jc w:val="center"/>
      </w:pPr>
      <w:r w:rsidRPr="003B1432">
        <w:t>Санкт-Петербург</w:t>
      </w:r>
    </w:p>
    <w:p w14:paraId="31EEA999" w14:textId="437ACC2B" w:rsidR="003B1432" w:rsidRPr="003B1432" w:rsidRDefault="005F30DB" w:rsidP="003B1432">
      <w:pPr>
        <w:widowControl w:val="0"/>
        <w:pBdr>
          <w:top w:val="nil"/>
          <w:left w:val="nil"/>
          <w:bottom w:val="nil"/>
          <w:right w:val="nil"/>
          <w:between w:val="nil"/>
        </w:pBdr>
        <w:spacing w:line="360" w:lineRule="auto"/>
        <w:contextualSpacing/>
        <w:jc w:val="center"/>
        <w:rPr>
          <w:rFonts w:ascii="Times New Roman" w:hAnsi="Times New Roman" w:cs="Times New Roman"/>
          <w:lang w:val="ru-RU"/>
        </w:rPr>
      </w:pPr>
      <w:r w:rsidRPr="00EA3ADE">
        <w:rPr>
          <w:rFonts w:ascii="Times New Roman" w:hAnsi="Times New Roman" w:cs="Times New Roman"/>
          <w:lang w:val="ru-RU"/>
        </w:rPr>
        <w:t>2019</w:t>
      </w:r>
    </w:p>
    <w:p w14:paraId="509E83B1" w14:textId="6648B590" w:rsidR="00CA0233" w:rsidRPr="00521296" w:rsidRDefault="00521296" w:rsidP="000A0F3F">
      <w:pPr>
        <w:spacing w:line="360" w:lineRule="auto"/>
        <w:jc w:val="both"/>
        <w:rPr>
          <w:rFonts w:ascii="Times New Roman" w:hAnsi="Times New Roman" w:cs="Times New Roman"/>
          <w:b/>
          <w:bCs/>
          <w:color w:val="000000" w:themeColor="text1"/>
          <w:lang w:val="ru-RU"/>
        </w:rPr>
      </w:pPr>
      <w:r w:rsidRPr="00521296">
        <w:rPr>
          <w:rFonts w:ascii="Times New Roman" w:hAnsi="Times New Roman" w:cs="Times New Roman"/>
          <w:b/>
          <w:bCs/>
          <w:color w:val="000000" w:themeColor="text1"/>
          <w:lang w:val="ru-RU"/>
        </w:rPr>
        <w:lastRenderedPageBreak/>
        <w:t>Оглавление</w:t>
      </w:r>
    </w:p>
    <w:p w14:paraId="0479B38A" w14:textId="77777777" w:rsidR="00521296" w:rsidRDefault="00521296" w:rsidP="00521296">
      <w:pPr>
        <w:spacing w:line="360" w:lineRule="auto"/>
        <w:jc w:val="both"/>
        <w:rPr>
          <w:rFonts w:ascii="Times New Roman" w:hAnsi="Times New Roman" w:cs="Times New Roman"/>
          <w:bCs/>
          <w:color w:val="000000" w:themeColor="text1"/>
          <w:lang w:val="ru-RU"/>
        </w:rPr>
      </w:pPr>
    </w:p>
    <w:p w14:paraId="6C2F07D9" w14:textId="34DA89C7" w:rsidR="00CA0233" w:rsidRPr="00521296" w:rsidRDefault="00521296" w:rsidP="00521296">
      <w:pPr>
        <w:spacing w:line="360" w:lineRule="auto"/>
        <w:jc w:val="both"/>
        <w:rPr>
          <w:rFonts w:ascii="Times New Roman" w:hAnsi="Times New Roman" w:cs="Times New Roman"/>
          <w:color w:val="000000" w:themeColor="text1"/>
          <w:lang w:val="ru-RU"/>
        </w:rPr>
      </w:pPr>
      <w:r>
        <w:rPr>
          <w:rFonts w:ascii="Times New Roman" w:hAnsi="Times New Roman" w:cs="Times New Roman"/>
          <w:bCs/>
          <w:color w:val="000000" w:themeColor="text1"/>
          <w:lang w:val="ru-RU"/>
        </w:rPr>
        <w:t>Введение………………………………………………………………………………………</w:t>
      </w:r>
      <w:r w:rsidR="00CA1BD7">
        <w:rPr>
          <w:rFonts w:ascii="Times New Roman" w:hAnsi="Times New Roman" w:cs="Times New Roman"/>
          <w:bCs/>
          <w:color w:val="000000" w:themeColor="text1"/>
          <w:lang w:val="ru-RU"/>
        </w:rPr>
        <w:t>…</w:t>
      </w:r>
      <w:r>
        <w:rPr>
          <w:rFonts w:ascii="Times New Roman" w:hAnsi="Times New Roman" w:cs="Times New Roman"/>
          <w:bCs/>
          <w:color w:val="000000" w:themeColor="text1"/>
          <w:lang w:val="ru-RU"/>
        </w:rPr>
        <w:t>…</w:t>
      </w:r>
      <w:r w:rsidR="00D907BE">
        <w:rPr>
          <w:rFonts w:ascii="Times New Roman" w:hAnsi="Times New Roman" w:cs="Times New Roman"/>
          <w:bCs/>
          <w:color w:val="000000" w:themeColor="text1"/>
          <w:lang w:val="ru-RU"/>
        </w:rPr>
        <w:t>...</w:t>
      </w:r>
      <w:r>
        <w:rPr>
          <w:rFonts w:ascii="Times New Roman" w:hAnsi="Times New Roman" w:cs="Times New Roman"/>
          <w:bCs/>
          <w:color w:val="000000" w:themeColor="text1"/>
          <w:lang w:val="ru-RU"/>
        </w:rPr>
        <w:t>3</w:t>
      </w:r>
    </w:p>
    <w:p w14:paraId="634CF4E9" w14:textId="3EE47029" w:rsidR="00CA0233" w:rsidRPr="00D311CC" w:rsidRDefault="00CA0233" w:rsidP="000A0F3F">
      <w:pPr>
        <w:spacing w:line="360" w:lineRule="auto"/>
        <w:jc w:val="both"/>
        <w:rPr>
          <w:rFonts w:ascii="Times New Roman" w:hAnsi="Times New Roman" w:cs="Times New Roman"/>
          <w:color w:val="000000" w:themeColor="text1"/>
          <w:lang w:val="ru-RU"/>
        </w:rPr>
      </w:pPr>
      <w:r w:rsidRPr="00D311CC">
        <w:rPr>
          <w:rFonts w:ascii="Times New Roman" w:hAnsi="Times New Roman" w:cs="Times New Roman"/>
          <w:bCs/>
          <w:color w:val="000000" w:themeColor="text1"/>
          <w:lang w:val="ru-RU"/>
        </w:rPr>
        <w:t xml:space="preserve">Глава 1. Основные направления реализации цифровой трансформации </w:t>
      </w:r>
      <w:r w:rsidR="00D43036">
        <w:rPr>
          <w:rFonts w:ascii="Times New Roman" w:hAnsi="Times New Roman" w:cs="Times New Roman"/>
          <w:bCs/>
          <w:color w:val="000000" w:themeColor="text1"/>
          <w:lang w:val="ru-RU"/>
        </w:rPr>
        <w:t>предприятия</w:t>
      </w:r>
      <w:r w:rsidR="00DF2327">
        <w:rPr>
          <w:rFonts w:ascii="Times New Roman" w:hAnsi="Times New Roman" w:cs="Times New Roman"/>
          <w:bCs/>
          <w:color w:val="000000" w:themeColor="text1"/>
          <w:lang w:val="ru-RU"/>
        </w:rPr>
        <w:t>…</w:t>
      </w:r>
      <w:r w:rsidR="00CA1BD7">
        <w:rPr>
          <w:rFonts w:ascii="Times New Roman" w:hAnsi="Times New Roman" w:cs="Times New Roman"/>
          <w:bCs/>
          <w:color w:val="000000" w:themeColor="text1"/>
          <w:lang w:val="ru-RU"/>
        </w:rPr>
        <w:t>..</w:t>
      </w:r>
      <w:r w:rsidR="00DF2327">
        <w:rPr>
          <w:rFonts w:ascii="Times New Roman" w:hAnsi="Times New Roman" w:cs="Times New Roman"/>
          <w:bCs/>
          <w:color w:val="000000" w:themeColor="text1"/>
          <w:lang w:val="ru-RU"/>
        </w:rPr>
        <w:t>…</w:t>
      </w:r>
      <w:r w:rsidR="00D907BE">
        <w:rPr>
          <w:rFonts w:ascii="Times New Roman" w:hAnsi="Times New Roman" w:cs="Times New Roman"/>
          <w:bCs/>
          <w:color w:val="000000" w:themeColor="text1"/>
          <w:lang w:val="ru-RU"/>
        </w:rPr>
        <w:t>.....</w:t>
      </w:r>
      <w:r w:rsidR="00DF2327">
        <w:rPr>
          <w:rFonts w:ascii="Times New Roman" w:hAnsi="Times New Roman" w:cs="Times New Roman"/>
          <w:bCs/>
          <w:color w:val="000000" w:themeColor="text1"/>
          <w:lang w:val="ru-RU"/>
        </w:rPr>
        <w:t>5</w:t>
      </w:r>
    </w:p>
    <w:p w14:paraId="1A5C69D6" w14:textId="5CAF98B4" w:rsidR="00CA0233" w:rsidRPr="00D311CC" w:rsidRDefault="00CA0233" w:rsidP="000A0F3F">
      <w:pPr>
        <w:spacing w:line="360" w:lineRule="auto"/>
        <w:jc w:val="both"/>
        <w:rPr>
          <w:rFonts w:ascii="Times New Roman" w:hAnsi="Times New Roman" w:cs="Times New Roman"/>
          <w:color w:val="000000" w:themeColor="text1"/>
          <w:lang w:val="ru-RU"/>
        </w:rPr>
      </w:pPr>
      <w:bookmarkStart w:id="6" w:name="OLE_LINK13"/>
      <w:bookmarkStart w:id="7" w:name="OLE_LINK14"/>
      <w:r w:rsidRPr="00D311CC">
        <w:rPr>
          <w:rFonts w:ascii="Times New Roman" w:hAnsi="Times New Roman" w:cs="Times New Roman"/>
          <w:color w:val="000000" w:themeColor="text1"/>
          <w:lang w:val="ru-RU"/>
        </w:rPr>
        <w:t>1.1. Факторы изменений в цифровой экономике (технологии и требования потребителей)</w:t>
      </w:r>
      <w:r w:rsidR="005452F1">
        <w:rPr>
          <w:rFonts w:ascii="Times New Roman" w:hAnsi="Times New Roman" w:cs="Times New Roman"/>
          <w:color w:val="000000" w:themeColor="text1"/>
          <w:lang w:val="ru-RU"/>
        </w:rPr>
        <w:t>…</w:t>
      </w:r>
      <w:r w:rsidR="00CA1BD7">
        <w:rPr>
          <w:rFonts w:ascii="Times New Roman" w:hAnsi="Times New Roman" w:cs="Times New Roman"/>
          <w:color w:val="000000" w:themeColor="text1"/>
          <w:lang w:val="ru-RU"/>
        </w:rPr>
        <w:t>..</w:t>
      </w:r>
      <w:r w:rsidR="005452F1">
        <w:rPr>
          <w:rFonts w:ascii="Times New Roman" w:hAnsi="Times New Roman" w:cs="Times New Roman"/>
          <w:color w:val="000000" w:themeColor="text1"/>
          <w:lang w:val="ru-RU"/>
        </w:rPr>
        <w:t>5</w:t>
      </w:r>
    </w:p>
    <w:p w14:paraId="6654EC64" w14:textId="65C5BCF0" w:rsidR="00CA0233" w:rsidRPr="00D311CC" w:rsidRDefault="00CA0233" w:rsidP="000A0F3F">
      <w:pPr>
        <w:spacing w:line="360" w:lineRule="auto"/>
        <w:jc w:val="both"/>
        <w:rPr>
          <w:rFonts w:ascii="Times New Roman" w:hAnsi="Times New Roman" w:cs="Times New Roman"/>
          <w:color w:val="000000" w:themeColor="text1"/>
          <w:lang w:val="ru-RU"/>
        </w:rPr>
      </w:pPr>
      <w:bookmarkStart w:id="8" w:name="OLE_LINK15"/>
      <w:bookmarkEnd w:id="6"/>
      <w:bookmarkEnd w:id="7"/>
      <w:r w:rsidRPr="00D311CC">
        <w:rPr>
          <w:rFonts w:ascii="Times New Roman" w:hAnsi="Times New Roman" w:cs="Times New Roman"/>
          <w:color w:val="000000" w:themeColor="text1"/>
          <w:lang w:val="ru-RU"/>
        </w:rPr>
        <w:t>1.2. Цифровые платформы и экосистемы</w:t>
      </w:r>
      <w:r w:rsidR="005452F1">
        <w:rPr>
          <w:rFonts w:ascii="Times New Roman" w:hAnsi="Times New Roman" w:cs="Times New Roman"/>
          <w:color w:val="000000" w:themeColor="text1"/>
          <w:lang w:val="ru-RU"/>
        </w:rPr>
        <w:t>…………………………………………………………12</w:t>
      </w:r>
    </w:p>
    <w:p w14:paraId="352DC9AC" w14:textId="6CD7B7CF" w:rsidR="000A0F3F" w:rsidRPr="00521296" w:rsidRDefault="00213E2B" w:rsidP="000A0F3F">
      <w:pPr>
        <w:spacing w:line="360" w:lineRule="auto"/>
        <w:jc w:val="both"/>
        <w:rPr>
          <w:rFonts w:ascii="Times New Roman" w:hAnsi="Times New Roman" w:cs="Times New Roman"/>
          <w:color w:val="000000" w:themeColor="text1"/>
          <w:lang w:val="ru-RU"/>
        </w:rPr>
      </w:pPr>
      <w:bookmarkStart w:id="9" w:name="OLE_LINK16"/>
      <w:bookmarkEnd w:id="8"/>
      <w:r>
        <w:rPr>
          <w:rFonts w:ascii="Times New Roman" w:hAnsi="Times New Roman" w:cs="Times New Roman"/>
          <w:color w:val="000000" w:themeColor="text1"/>
          <w:lang w:val="ru-RU"/>
        </w:rPr>
        <w:t>1.3. В</w:t>
      </w:r>
      <w:r w:rsidR="00CA0233" w:rsidRPr="00D311CC">
        <w:rPr>
          <w:rFonts w:ascii="Times New Roman" w:hAnsi="Times New Roman" w:cs="Times New Roman"/>
          <w:color w:val="000000" w:themeColor="text1"/>
          <w:lang w:val="ru-RU"/>
        </w:rPr>
        <w:t>заимодействия компаний и людей в цифровой экономике</w:t>
      </w:r>
      <w:bookmarkEnd w:id="9"/>
      <w:r w:rsidR="005452F1">
        <w:rPr>
          <w:rFonts w:ascii="Times New Roman" w:hAnsi="Times New Roman" w:cs="Times New Roman"/>
          <w:color w:val="000000" w:themeColor="text1"/>
          <w:lang w:val="ru-RU"/>
        </w:rPr>
        <w:t>………………………………..17</w:t>
      </w:r>
    </w:p>
    <w:p w14:paraId="389EA493" w14:textId="2675C4D9" w:rsidR="00CA0233" w:rsidRPr="00D311CC" w:rsidRDefault="00CA0233" w:rsidP="000A0F3F">
      <w:pPr>
        <w:spacing w:line="360" w:lineRule="auto"/>
        <w:jc w:val="both"/>
        <w:rPr>
          <w:rFonts w:ascii="Times New Roman" w:hAnsi="Times New Roman" w:cs="Times New Roman"/>
          <w:color w:val="000000" w:themeColor="text1"/>
          <w:lang w:val="ru-RU"/>
        </w:rPr>
      </w:pPr>
      <w:bookmarkStart w:id="10" w:name="OLE_LINK17"/>
      <w:r w:rsidRPr="00D311CC">
        <w:rPr>
          <w:rFonts w:ascii="Times New Roman" w:hAnsi="Times New Roman" w:cs="Times New Roman"/>
          <w:bCs/>
          <w:color w:val="000000" w:themeColor="text1"/>
          <w:lang w:val="ru-RU"/>
        </w:rPr>
        <w:t xml:space="preserve">Глава 2. </w:t>
      </w:r>
      <w:r w:rsidR="00213E2B">
        <w:rPr>
          <w:rFonts w:ascii="Times New Roman" w:hAnsi="Times New Roman" w:cs="Times New Roman"/>
          <w:bCs/>
          <w:color w:val="000000" w:themeColor="text1"/>
          <w:lang w:val="ru-RU"/>
        </w:rPr>
        <w:t>Стратегия цифровой трансформации фирмы</w:t>
      </w:r>
      <w:r w:rsidR="005452F1">
        <w:rPr>
          <w:rFonts w:ascii="Times New Roman" w:hAnsi="Times New Roman" w:cs="Times New Roman"/>
          <w:bCs/>
          <w:color w:val="000000" w:themeColor="text1"/>
          <w:lang w:val="ru-RU"/>
        </w:rPr>
        <w:t>……………………………………………22</w:t>
      </w:r>
    </w:p>
    <w:p w14:paraId="139F7F23" w14:textId="65B52B2B" w:rsidR="00CA0233" w:rsidRDefault="007C6589" w:rsidP="000A0F3F">
      <w:pPr>
        <w:spacing w:line="360" w:lineRule="auto"/>
        <w:jc w:val="both"/>
        <w:rPr>
          <w:rFonts w:ascii="Times New Roman" w:hAnsi="Times New Roman" w:cs="Times New Roman"/>
          <w:color w:val="000000" w:themeColor="text1"/>
          <w:lang w:val="ru-RU"/>
        </w:rPr>
      </w:pPr>
      <w:bookmarkStart w:id="11" w:name="OLE_LINK18"/>
      <w:bookmarkEnd w:id="10"/>
      <w:r>
        <w:rPr>
          <w:rFonts w:ascii="Times New Roman" w:hAnsi="Times New Roman" w:cs="Times New Roman"/>
          <w:color w:val="000000" w:themeColor="text1"/>
          <w:lang w:val="ru-RU"/>
        </w:rPr>
        <w:t>2.1</w:t>
      </w:r>
      <w:r w:rsidR="00CA0233" w:rsidRPr="00D311CC">
        <w:rPr>
          <w:rFonts w:ascii="Times New Roman" w:hAnsi="Times New Roman" w:cs="Times New Roman"/>
          <w:color w:val="000000" w:themeColor="text1"/>
          <w:lang w:val="ru-RU"/>
        </w:rPr>
        <w:t xml:space="preserve">. Принципы цифровых преобразований. </w:t>
      </w:r>
      <w:r w:rsidR="005452F1">
        <w:rPr>
          <w:rFonts w:ascii="Times New Roman" w:hAnsi="Times New Roman" w:cs="Times New Roman"/>
          <w:color w:val="000000" w:themeColor="text1"/>
          <w:lang w:val="ru-RU"/>
        </w:rPr>
        <w:t>………………………………………………………..22</w:t>
      </w:r>
    </w:p>
    <w:p w14:paraId="6C764E2C" w14:textId="37910A98" w:rsidR="00213E2B" w:rsidRPr="00D311CC" w:rsidRDefault="00213E2B" w:rsidP="000A0F3F">
      <w:pPr>
        <w:spacing w:line="360" w:lineRule="auto"/>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2.2. Этапы цифровизации: задачи и показатели</w:t>
      </w:r>
      <w:r w:rsidR="005452F1">
        <w:rPr>
          <w:rFonts w:ascii="Times New Roman" w:hAnsi="Times New Roman" w:cs="Times New Roman"/>
          <w:color w:val="000000" w:themeColor="text1"/>
          <w:lang w:val="ru-RU"/>
        </w:rPr>
        <w:t>……………………………………………………30</w:t>
      </w:r>
    </w:p>
    <w:p w14:paraId="3E5A8D9A" w14:textId="50CC142A" w:rsidR="00213E2B" w:rsidRDefault="00900784" w:rsidP="000A0F3F">
      <w:pPr>
        <w:spacing w:line="360" w:lineRule="auto"/>
        <w:jc w:val="both"/>
        <w:rPr>
          <w:rFonts w:ascii="Times New Roman" w:hAnsi="Times New Roman" w:cs="Times New Roman"/>
          <w:color w:val="000000" w:themeColor="text1"/>
          <w:lang w:val="ru-RU"/>
        </w:rPr>
      </w:pPr>
      <w:bookmarkStart w:id="12" w:name="OLE_LINK19"/>
      <w:bookmarkEnd w:id="11"/>
      <w:r>
        <w:rPr>
          <w:rFonts w:ascii="Times New Roman" w:hAnsi="Times New Roman" w:cs="Times New Roman"/>
          <w:color w:val="000000" w:themeColor="text1"/>
          <w:lang w:val="ru-RU"/>
        </w:rPr>
        <w:t>2.3</w:t>
      </w:r>
      <w:r w:rsidR="00213E2B">
        <w:rPr>
          <w:rFonts w:ascii="Times New Roman" w:hAnsi="Times New Roman" w:cs="Times New Roman"/>
          <w:color w:val="000000" w:themeColor="text1"/>
          <w:lang w:val="ru-RU"/>
        </w:rPr>
        <w:t xml:space="preserve">. </w:t>
      </w:r>
      <w:r w:rsidR="002C2A9B">
        <w:rPr>
          <w:rFonts w:ascii="Times New Roman" w:hAnsi="Times New Roman" w:cs="Times New Roman"/>
          <w:color w:val="000000" w:themeColor="text1"/>
          <w:lang w:val="ru-RU"/>
        </w:rPr>
        <w:t>Оценка цифровой зрелости</w:t>
      </w:r>
      <w:r w:rsidR="005452F1">
        <w:rPr>
          <w:rFonts w:ascii="Times New Roman" w:hAnsi="Times New Roman" w:cs="Times New Roman"/>
          <w:color w:val="000000" w:themeColor="text1"/>
          <w:lang w:val="ru-RU"/>
        </w:rPr>
        <w:t>……………………………………………………………..………34</w:t>
      </w:r>
    </w:p>
    <w:p w14:paraId="07F542C6" w14:textId="1A32DA0E" w:rsidR="000A0F3F" w:rsidRPr="00521296" w:rsidRDefault="00900784" w:rsidP="000A0F3F">
      <w:pPr>
        <w:spacing w:line="360" w:lineRule="auto"/>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2.4</w:t>
      </w:r>
      <w:r w:rsidRPr="00D311CC">
        <w:rPr>
          <w:rFonts w:ascii="Times New Roman" w:hAnsi="Times New Roman" w:cs="Times New Roman"/>
          <w:color w:val="000000" w:themeColor="text1"/>
          <w:lang w:val="ru-RU"/>
        </w:rPr>
        <w:t xml:space="preserve">. </w:t>
      </w:r>
      <w:r w:rsidR="00BA3122">
        <w:rPr>
          <w:rFonts w:ascii="Times New Roman" w:hAnsi="Times New Roman" w:cs="Times New Roman"/>
          <w:color w:val="000000" w:themeColor="text1"/>
          <w:lang w:val="ru-RU"/>
        </w:rPr>
        <w:t>Направления (</w:t>
      </w:r>
      <w:r w:rsidR="00615888">
        <w:rPr>
          <w:rFonts w:ascii="Times New Roman" w:hAnsi="Times New Roman" w:cs="Times New Roman"/>
          <w:color w:val="000000" w:themeColor="text1"/>
          <w:lang w:val="ru-RU"/>
        </w:rPr>
        <w:t>методы</w:t>
      </w:r>
      <w:r w:rsidR="00BA3122">
        <w:rPr>
          <w:rFonts w:ascii="Times New Roman" w:hAnsi="Times New Roman" w:cs="Times New Roman"/>
          <w:color w:val="000000" w:themeColor="text1"/>
          <w:lang w:val="ru-RU"/>
        </w:rPr>
        <w:t>)</w:t>
      </w:r>
      <w:r w:rsidRPr="007C6589">
        <w:rPr>
          <w:rFonts w:ascii="Times New Roman" w:hAnsi="Times New Roman" w:cs="Times New Roman"/>
          <w:color w:val="000000" w:themeColor="text1"/>
          <w:lang w:val="ru-RU"/>
        </w:rPr>
        <w:t xml:space="preserve"> </w:t>
      </w:r>
      <w:r w:rsidR="005C37C6">
        <w:rPr>
          <w:rFonts w:ascii="Times New Roman" w:hAnsi="Times New Roman" w:cs="Times New Roman"/>
          <w:color w:val="000000" w:themeColor="text1"/>
          <w:lang w:val="ru-RU"/>
        </w:rPr>
        <w:t>реализации цифровой трансформации</w:t>
      </w:r>
      <w:bookmarkEnd w:id="12"/>
      <w:r w:rsidR="005452F1">
        <w:rPr>
          <w:rFonts w:ascii="Times New Roman" w:hAnsi="Times New Roman" w:cs="Times New Roman"/>
          <w:color w:val="000000" w:themeColor="text1"/>
          <w:lang w:val="ru-RU"/>
        </w:rPr>
        <w:t>………………………………38</w:t>
      </w:r>
    </w:p>
    <w:p w14:paraId="670F59C7" w14:textId="402E796E" w:rsidR="00CA0233" w:rsidRPr="00D311CC" w:rsidRDefault="00CA0233" w:rsidP="000A0F3F">
      <w:pPr>
        <w:spacing w:line="360" w:lineRule="auto"/>
        <w:jc w:val="both"/>
        <w:rPr>
          <w:rFonts w:ascii="Times New Roman" w:hAnsi="Times New Roman" w:cs="Times New Roman"/>
          <w:color w:val="000000" w:themeColor="text1"/>
          <w:lang w:val="ru-RU"/>
        </w:rPr>
      </w:pPr>
      <w:bookmarkStart w:id="13" w:name="OLE_LINK20"/>
      <w:bookmarkStart w:id="14" w:name="OLE_LINK40"/>
      <w:r w:rsidRPr="00D311CC">
        <w:rPr>
          <w:rFonts w:ascii="Times New Roman" w:hAnsi="Times New Roman" w:cs="Times New Roman"/>
          <w:bCs/>
          <w:color w:val="000000" w:themeColor="text1"/>
          <w:lang w:val="ru-RU"/>
        </w:rPr>
        <w:t>Глава 3. Реализация цифровой трансформации</w:t>
      </w:r>
      <w:r w:rsidR="00BF59FE">
        <w:rPr>
          <w:rFonts w:ascii="Times New Roman" w:hAnsi="Times New Roman" w:cs="Times New Roman"/>
          <w:bCs/>
          <w:color w:val="000000" w:themeColor="text1"/>
          <w:lang w:val="ru-RU"/>
        </w:rPr>
        <w:t xml:space="preserve"> в оборонно-промышленном комплексе РФ</w:t>
      </w:r>
      <w:r w:rsidR="005452F1">
        <w:rPr>
          <w:rFonts w:ascii="Times New Roman" w:hAnsi="Times New Roman" w:cs="Times New Roman"/>
          <w:bCs/>
          <w:color w:val="000000" w:themeColor="text1"/>
          <w:lang w:val="ru-RU"/>
        </w:rPr>
        <w:t>….44</w:t>
      </w:r>
    </w:p>
    <w:p w14:paraId="6A815BD3" w14:textId="47D5C3F8" w:rsidR="00D311CC" w:rsidRPr="00D311CC" w:rsidRDefault="007C6589" w:rsidP="000A0F3F">
      <w:pPr>
        <w:spacing w:line="360" w:lineRule="auto"/>
        <w:jc w:val="both"/>
        <w:rPr>
          <w:rFonts w:ascii="Times New Roman" w:hAnsi="Times New Roman" w:cs="Times New Roman"/>
          <w:color w:val="000000" w:themeColor="text1"/>
          <w:lang w:val="ru-RU"/>
        </w:rPr>
      </w:pPr>
      <w:bookmarkStart w:id="15" w:name="OLE_LINK21"/>
      <w:bookmarkEnd w:id="13"/>
      <w:r>
        <w:rPr>
          <w:rFonts w:ascii="Times New Roman" w:hAnsi="Times New Roman" w:cs="Times New Roman"/>
          <w:color w:val="000000" w:themeColor="text1"/>
          <w:lang w:val="ru-RU"/>
        </w:rPr>
        <w:t>3.1</w:t>
      </w:r>
      <w:r w:rsidR="00CA0233" w:rsidRPr="00D311CC">
        <w:rPr>
          <w:rFonts w:ascii="Times New Roman" w:hAnsi="Times New Roman" w:cs="Times New Roman"/>
          <w:color w:val="000000" w:themeColor="text1"/>
          <w:lang w:val="ru-RU"/>
        </w:rPr>
        <w:t xml:space="preserve">. </w:t>
      </w:r>
      <w:r w:rsidR="00062808">
        <w:rPr>
          <w:rFonts w:ascii="Times New Roman" w:hAnsi="Times New Roman" w:cs="Times New Roman"/>
          <w:color w:val="000000" w:themeColor="text1"/>
          <w:lang w:val="ru-RU"/>
        </w:rPr>
        <w:t>Оборонно-промышленный комплекс: проблемы, факторы цифровизации</w:t>
      </w:r>
      <w:r w:rsidR="005452F1">
        <w:rPr>
          <w:rFonts w:ascii="Times New Roman" w:hAnsi="Times New Roman" w:cs="Times New Roman"/>
          <w:color w:val="000000" w:themeColor="text1"/>
          <w:lang w:val="ru-RU"/>
        </w:rPr>
        <w:t>………….……..44</w:t>
      </w:r>
    </w:p>
    <w:p w14:paraId="7888CBA4" w14:textId="308A61C6" w:rsidR="00CA0233" w:rsidRDefault="007C6589" w:rsidP="000A0F3F">
      <w:pPr>
        <w:spacing w:line="360" w:lineRule="auto"/>
        <w:jc w:val="both"/>
        <w:rPr>
          <w:rFonts w:ascii="Times New Roman" w:hAnsi="Times New Roman" w:cs="Times New Roman"/>
          <w:color w:val="000000" w:themeColor="text1"/>
          <w:lang w:val="ru-RU"/>
        </w:rPr>
      </w:pPr>
      <w:bookmarkStart w:id="16" w:name="OLE_LINK22"/>
      <w:bookmarkStart w:id="17" w:name="OLE_LINK23"/>
      <w:bookmarkEnd w:id="15"/>
      <w:r w:rsidRPr="007C6589">
        <w:rPr>
          <w:rFonts w:ascii="Times New Roman" w:hAnsi="Times New Roman" w:cs="Times New Roman"/>
          <w:color w:val="000000" w:themeColor="text1"/>
          <w:lang w:val="ru-RU"/>
        </w:rPr>
        <w:t>3.2</w:t>
      </w:r>
      <w:r w:rsidR="004D00ED" w:rsidRPr="007C6589">
        <w:rPr>
          <w:rFonts w:ascii="Times New Roman" w:hAnsi="Times New Roman" w:cs="Times New Roman"/>
          <w:color w:val="000000" w:themeColor="text1"/>
          <w:lang w:val="ru-RU"/>
        </w:rPr>
        <w:t>.</w:t>
      </w:r>
      <w:r w:rsidR="00CA0233" w:rsidRPr="007C6589">
        <w:rPr>
          <w:rFonts w:ascii="Times New Roman" w:hAnsi="Times New Roman" w:cs="Times New Roman"/>
          <w:color w:val="000000" w:themeColor="text1"/>
          <w:lang w:val="ru-RU"/>
        </w:rPr>
        <w:t xml:space="preserve"> </w:t>
      </w:r>
      <w:r w:rsidR="00213E2B">
        <w:rPr>
          <w:rFonts w:ascii="Times New Roman" w:hAnsi="Times New Roman" w:cs="Times New Roman"/>
          <w:color w:val="000000" w:themeColor="text1"/>
          <w:lang w:val="ru-RU"/>
        </w:rPr>
        <w:t xml:space="preserve">Определение сфер цифровизации, </w:t>
      </w:r>
      <w:r w:rsidR="00EA3ADE">
        <w:rPr>
          <w:rFonts w:ascii="Times New Roman" w:hAnsi="Times New Roman" w:cs="Times New Roman"/>
          <w:color w:val="000000" w:themeColor="text1"/>
          <w:lang w:val="ru-RU"/>
        </w:rPr>
        <w:t>оценка</w:t>
      </w:r>
      <w:r w:rsidR="00213E2B">
        <w:rPr>
          <w:rFonts w:ascii="Times New Roman" w:hAnsi="Times New Roman" w:cs="Times New Roman"/>
          <w:color w:val="000000" w:themeColor="text1"/>
          <w:lang w:val="ru-RU"/>
        </w:rPr>
        <w:t xml:space="preserve"> цифровой зрелости</w:t>
      </w:r>
      <w:r w:rsidR="005452F1">
        <w:rPr>
          <w:rFonts w:ascii="Times New Roman" w:hAnsi="Times New Roman" w:cs="Times New Roman"/>
          <w:color w:val="000000" w:themeColor="text1"/>
          <w:lang w:val="ru-RU"/>
        </w:rPr>
        <w:t>………………………..…….47</w:t>
      </w:r>
    </w:p>
    <w:p w14:paraId="32F95986" w14:textId="0EFB7F3B" w:rsidR="000A0F3F" w:rsidRPr="00521296" w:rsidRDefault="00213E2B" w:rsidP="000A0F3F">
      <w:pPr>
        <w:spacing w:line="360" w:lineRule="auto"/>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3.3. Предложения по стратегии</w:t>
      </w:r>
      <w:bookmarkEnd w:id="14"/>
      <w:bookmarkEnd w:id="16"/>
      <w:bookmarkEnd w:id="17"/>
      <w:r w:rsidR="005452F1">
        <w:rPr>
          <w:rFonts w:ascii="Times New Roman" w:hAnsi="Times New Roman" w:cs="Times New Roman"/>
          <w:color w:val="000000" w:themeColor="text1"/>
          <w:lang w:val="ru-RU"/>
        </w:rPr>
        <w:t>……………………………………………………………………..54</w:t>
      </w:r>
    </w:p>
    <w:p w14:paraId="614CB03B" w14:textId="5F18918C" w:rsidR="005452F1" w:rsidRDefault="005452F1" w:rsidP="000A0F3F">
      <w:pPr>
        <w:spacing w:line="360" w:lineRule="auto"/>
        <w:jc w:val="both"/>
        <w:rPr>
          <w:rFonts w:ascii="Times New Roman" w:hAnsi="Times New Roman" w:cs="Times New Roman"/>
          <w:bCs/>
          <w:color w:val="000000" w:themeColor="text1"/>
          <w:lang w:val="ru-RU"/>
        </w:rPr>
      </w:pPr>
      <w:r>
        <w:rPr>
          <w:rFonts w:ascii="Times New Roman" w:hAnsi="Times New Roman" w:cs="Times New Roman"/>
          <w:bCs/>
          <w:color w:val="000000" w:themeColor="text1"/>
          <w:lang w:val="ru-RU"/>
        </w:rPr>
        <w:t>Заключение……………………………………………………………………………………...……58</w:t>
      </w:r>
    </w:p>
    <w:p w14:paraId="22EC48C4" w14:textId="0DF66201" w:rsidR="00CA0233" w:rsidRPr="00D311CC" w:rsidRDefault="00CA0233" w:rsidP="000A0F3F">
      <w:pPr>
        <w:spacing w:line="360" w:lineRule="auto"/>
        <w:jc w:val="both"/>
        <w:rPr>
          <w:rFonts w:ascii="Times New Roman" w:hAnsi="Times New Roman" w:cs="Times New Roman"/>
          <w:color w:val="000000" w:themeColor="text1"/>
          <w:lang w:val="ru-RU"/>
        </w:rPr>
      </w:pPr>
      <w:r w:rsidRPr="00D311CC">
        <w:rPr>
          <w:rFonts w:ascii="Times New Roman" w:hAnsi="Times New Roman" w:cs="Times New Roman"/>
          <w:bCs/>
          <w:color w:val="000000" w:themeColor="text1"/>
          <w:lang w:val="ru-RU"/>
        </w:rPr>
        <w:t>Список использованной литературы</w:t>
      </w:r>
      <w:r w:rsidR="00C21A16">
        <w:rPr>
          <w:rFonts w:ascii="Times New Roman" w:hAnsi="Times New Roman" w:cs="Times New Roman"/>
          <w:bCs/>
          <w:color w:val="000000" w:themeColor="text1"/>
          <w:lang w:val="ru-RU"/>
        </w:rPr>
        <w:t>……………………………………………………………….60</w:t>
      </w:r>
    </w:p>
    <w:p w14:paraId="4FAAB5A5" w14:textId="77777777" w:rsidR="00CA0233" w:rsidRPr="00D311CC" w:rsidRDefault="00CA0233" w:rsidP="00CA0233">
      <w:pPr>
        <w:rPr>
          <w:rFonts w:ascii="Times New Roman" w:eastAsia="Times New Roman" w:hAnsi="Times New Roman" w:cs="Times New Roman"/>
          <w:color w:val="000000" w:themeColor="text1"/>
          <w:sz w:val="20"/>
          <w:szCs w:val="20"/>
          <w:lang w:val="ru-RU"/>
        </w:rPr>
      </w:pPr>
    </w:p>
    <w:p w14:paraId="63076364"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2D7CD51C"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29086E96"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43873B0C"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35F10AEF"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7B3D48EA"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79232DE5"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55A491D1" w14:textId="77777777" w:rsidR="00CA0233" w:rsidRPr="00D311CC" w:rsidRDefault="00CA0233" w:rsidP="00CA0233">
      <w:pPr>
        <w:spacing w:line="360" w:lineRule="auto"/>
        <w:jc w:val="both"/>
        <w:rPr>
          <w:rFonts w:ascii="Times New Roman" w:hAnsi="Times New Roman" w:cs="Times New Roman"/>
          <w:color w:val="000000" w:themeColor="text1"/>
          <w:lang w:val="ru-RU"/>
        </w:rPr>
      </w:pPr>
    </w:p>
    <w:p w14:paraId="30B89161" w14:textId="77777777" w:rsidR="00787985" w:rsidRDefault="00787985" w:rsidP="00CA0233">
      <w:pPr>
        <w:spacing w:line="360" w:lineRule="auto"/>
        <w:jc w:val="both"/>
        <w:rPr>
          <w:rFonts w:ascii="Times New Roman" w:hAnsi="Times New Roman" w:cs="Times New Roman"/>
          <w:color w:val="000000" w:themeColor="text1"/>
          <w:lang w:val="ru-RU"/>
        </w:rPr>
      </w:pPr>
    </w:p>
    <w:p w14:paraId="3CC57490" w14:textId="77777777" w:rsidR="00BF59FE" w:rsidRDefault="00BF59FE" w:rsidP="00CA0233">
      <w:pPr>
        <w:spacing w:line="360" w:lineRule="auto"/>
        <w:jc w:val="both"/>
        <w:rPr>
          <w:rFonts w:ascii="Times New Roman" w:hAnsi="Times New Roman" w:cs="Times New Roman"/>
          <w:color w:val="000000" w:themeColor="text1"/>
          <w:lang w:val="ru-RU"/>
        </w:rPr>
      </w:pPr>
    </w:p>
    <w:p w14:paraId="7D5CFB24" w14:textId="77777777" w:rsidR="00A60470" w:rsidRDefault="00A60470" w:rsidP="00CA0233">
      <w:pPr>
        <w:spacing w:line="360" w:lineRule="auto"/>
        <w:jc w:val="both"/>
        <w:rPr>
          <w:rFonts w:ascii="Times New Roman" w:hAnsi="Times New Roman" w:cs="Times New Roman"/>
          <w:color w:val="000000" w:themeColor="text1"/>
          <w:lang w:val="ru-RU"/>
        </w:rPr>
      </w:pPr>
    </w:p>
    <w:p w14:paraId="29F9FD61" w14:textId="77777777" w:rsidR="00521296" w:rsidRDefault="00521296" w:rsidP="00CA0233">
      <w:pPr>
        <w:spacing w:line="360" w:lineRule="auto"/>
        <w:jc w:val="both"/>
        <w:rPr>
          <w:rFonts w:ascii="Times New Roman" w:hAnsi="Times New Roman" w:cs="Times New Roman"/>
          <w:color w:val="000000" w:themeColor="text1"/>
          <w:lang w:val="ru-RU"/>
        </w:rPr>
      </w:pPr>
    </w:p>
    <w:p w14:paraId="767A2988" w14:textId="77777777" w:rsidR="00521296" w:rsidRPr="00D311CC" w:rsidRDefault="00521296" w:rsidP="00CA0233">
      <w:pPr>
        <w:spacing w:line="360" w:lineRule="auto"/>
        <w:jc w:val="both"/>
        <w:rPr>
          <w:rFonts w:ascii="Times New Roman" w:hAnsi="Times New Roman" w:cs="Times New Roman"/>
          <w:color w:val="000000" w:themeColor="text1"/>
          <w:lang w:val="ru-RU"/>
        </w:rPr>
      </w:pPr>
    </w:p>
    <w:p w14:paraId="59E9363E" w14:textId="2E4B3D41" w:rsidR="00CA0233" w:rsidRPr="00E82F70" w:rsidRDefault="00D52C75" w:rsidP="00CA0233">
      <w:pPr>
        <w:spacing w:line="360" w:lineRule="auto"/>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Введение</w:t>
      </w:r>
    </w:p>
    <w:p w14:paraId="5018F0D4" w14:textId="595E49CC" w:rsidR="009F1ABE" w:rsidRDefault="009F1ABE" w:rsidP="009F1ABE">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Актуальность и практический аспект данной </w:t>
      </w:r>
      <w:r w:rsidR="00027C6E">
        <w:rPr>
          <w:rFonts w:ascii="Times New Roman" w:eastAsia="Times New Roman" w:hAnsi="Times New Roman" w:cs="Times New Roman"/>
          <w:lang w:val="ru-RU"/>
        </w:rPr>
        <w:t>выпускной</w:t>
      </w:r>
      <w:r>
        <w:rPr>
          <w:rFonts w:ascii="Times New Roman" w:eastAsia="Times New Roman" w:hAnsi="Times New Roman" w:cs="Times New Roman"/>
          <w:lang w:val="ru-RU"/>
        </w:rPr>
        <w:t xml:space="preserve"> квалификационной работы заключается в том, что реализация цифровой трансформации является достаточно новым направлением деятельности предприятия, которая направлена на повышения конкурентоспособности и эффективности. На данном этапе развития данного направления еще нет достаточно проработанных принципов цифровизации, способов определения цифровой зрелости предприятия. Так же, нуждаются в доработке методы и направления проведения цифровизации.</w:t>
      </w:r>
      <w:r w:rsidR="00587A8C">
        <w:rPr>
          <w:rFonts w:ascii="Times New Roman" w:eastAsia="Times New Roman" w:hAnsi="Times New Roman" w:cs="Times New Roman"/>
          <w:lang w:val="ru-RU"/>
        </w:rPr>
        <w:t xml:space="preserve"> Для анализа был выбран оборонно-промышленный сектор, потому что влияние цифровой трансформации на производственный сектор, в котором преобладают</w:t>
      </w:r>
      <w:r w:rsidR="00587A8C" w:rsidRPr="00587A8C">
        <w:rPr>
          <w:rFonts w:ascii="Times New Roman" w:eastAsia="Times New Roman" w:hAnsi="Times New Roman" w:cs="Times New Roman"/>
          <w:lang w:val="ru-RU"/>
        </w:rPr>
        <w:t xml:space="preserve"> </w:t>
      </w:r>
      <w:r w:rsidR="00587A8C">
        <w:rPr>
          <w:rFonts w:ascii="Times New Roman" w:eastAsia="Times New Roman" w:hAnsi="Times New Roman" w:cs="Times New Roman"/>
          <w:lang w:val="ru-RU"/>
        </w:rPr>
        <w:t>не цифровые факторы производства и товары, до сих пор до конца не изучен.</w:t>
      </w:r>
      <w:r w:rsidR="00797628">
        <w:rPr>
          <w:rFonts w:ascii="Times New Roman" w:eastAsia="Times New Roman" w:hAnsi="Times New Roman" w:cs="Times New Roman"/>
          <w:lang w:val="ru-RU"/>
        </w:rPr>
        <w:t xml:space="preserve"> Также</w:t>
      </w:r>
      <w:r w:rsidR="003A27D2">
        <w:rPr>
          <w:rFonts w:ascii="Times New Roman" w:eastAsia="Times New Roman" w:hAnsi="Times New Roman" w:cs="Times New Roman"/>
          <w:lang w:val="ru-RU"/>
        </w:rPr>
        <w:t>,</w:t>
      </w:r>
      <w:r w:rsidR="00797628">
        <w:rPr>
          <w:rFonts w:ascii="Times New Roman" w:eastAsia="Times New Roman" w:hAnsi="Times New Roman" w:cs="Times New Roman"/>
          <w:lang w:val="ru-RU"/>
        </w:rPr>
        <w:t xml:space="preserve"> ОПК является ядром высокотехнологичного промышленного комплекса, поэтому цифровизация данного отрасли является наиболее перспективной.</w:t>
      </w:r>
    </w:p>
    <w:p w14:paraId="0BEC41CD" w14:textId="3CBC27EC" w:rsidR="00C650FF" w:rsidRPr="0038533D" w:rsidRDefault="00C650FF" w:rsidP="00BA7F34">
      <w:pPr>
        <w:spacing w:line="360" w:lineRule="auto"/>
        <w:ind w:firstLine="720"/>
        <w:contextualSpacing/>
        <w:jc w:val="both"/>
        <w:rPr>
          <w:rFonts w:ascii="Times New Roman" w:hAnsi="Times New Roman" w:cs="Times New Roman"/>
          <w:color w:val="000000"/>
          <w:lang w:val="ru-RU"/>
        </w:rPr>
      </w:pPr>
      <w:r w:rsidRPr="00C21A16">
        <w:rPr>
          <w:rFonts w:ascii="Times New Roman" w:hAnsi="Times New Roman" w:cs="Times New Roman"/>
          <w:b/>
          <w:iCs/>
          <w:color w:val="000000"/>
          <w:lang w:val="ru-RU"/>
        </w:rPr>
        <w:t>Цели</w:t>
      </w:r>
      <w:r w:rsidR="0038533D" w:rsidRPr="00C21A16">
        <w:rPr>
          <w:rFonts w:ascii="Times New Roman" w:hAnsi="Times New Roman" w:cs="Times New Roman"/>
          <w:b/>
          <w:color w:val="000000"/>
          <w:lang w:val="ru-RU"/>
        </w:rPr>
        <w:t>.</w:t>
      </w:r>
      <w:r w:rsidR="001E0CAE">
        <w:rPr>
          <w:rFonts w:ascii="Times New Roman" w:hAnsi="Times New Roman" w:cs="Times New Roman"/>
          <w:color w:val="000000"/>
          <w:lang w:val="ru-RU"/>
        </w:rPr>
        <w:t xml:space="preserve"> </w:t>
      </w:r>
      <w:r w:rsidRPr="00D43036">
        <w:rPr>
          <w:rFonts w:ascii="Times New Roman" w:hAnsi="Times New Roman" w:cs="Times New Roman"/>
          <w:color w:val="000000"/>
          <w:lang w:val="ru-RU"/>
        </w:rPr>
        <w:t xml:space="preserve">Выявить рациональные методы цифровой трансформации </w:t>
      </w:r>
      <w:r w:rsidR="00706DA2">
        <w:rPr>
          <w:rFonts w:ascii="Times New Roman" w:hAnsi="Times New Roman" w:cs="Times New Roman"/>
          <w:color w:val="000000"/>
          <w:lang w:val="ru-RU"/>
        </w:rPr>
        <w:t xml:space="preserve">(далее, ЦТр) </w:t>
      </w:r>
      <w:r w:rsidRPr="00D43036">
        <w:rPr>
          <w:rFonts w:ascii="Times New Roman" w:hAnsi="Times New Roman" w:cs="Times New Roman"/>
          <w:color w:val="000000"/>
          <w:lang w:val="ru-RU"/>
        </w:rPr>
        <w:t xml:space="preserve">на основе теоретического анализа, а также уже существующей практики и опыта цифровизации предприятий. </w:t>
      </w:r>
      <w:r w:rsidR="004137AA">
        <w:rPr>
          <w:rFonts w:ascii="Times New Roman" w:hAnsi="Times New Roman" w:cs="Times New Roman"/>
          <w:color w:val="000000"/>
          <w:lang w:val="ru-RU"/>
        </w:rPr>
        <w:t>Выявить направления изменений бизнес-модели предприятия.</w:t>
      </w:r>
    </w:p>
    <w:p w14:paraId="227E366E" w14:textId="77777777" w:rsidR="00D43036" w:rsidRPr="00C21A16" w:rsidRDefault="0038533D" w:rsidP="00585228">
      <w:pPr>
        <w:spacing w:line="360" w:lineRule="auto"/>
        <w:ind w:firstLine="720"/>
        <w:contextualSpacing/>
        <w:jc w:val="both"/>
        <w:rPr>
          <w:rFonts w:ascii="Times New Roman" w:hAnsi="Times New Roman" w:cs="Times New Roman"/>
          <w:b/>
          <w:color w:val="000000"/>
          <w:lang w:val="ru-RU"/>
        </w:rPr>
      </w:pPr>
      <w:r w:rsidRPr="00C21A16">
        <w:rPr>
          <w:rFonts w:ascii="Times New Roman" w:hAnsi="Times New Roman" w:cs="Times New Roman"/>
          <w:b/>
          <w:color w:val="000000"/>
          <w:lang w:val="ru-RU"/>
        </w:rPr>
        <w:t>Задачи.</w:t>
      </w:r>
      <w:r w:rsidR="00C650FF" w:rsidRPr="00C21A16">
        <w:rPr>
          <w:rFonts w:ascii="Times New Roman" w:hAnsi="Times New Roman" w:cs="Times New Roman"/>
          <w:b/>
          <w:color w:val="000000"/>
          <w:lang w:val="ru-RU"/>
        </w:rPr>
        <w:t xml:space="preserve"> </w:t>
      </w:r>
    </w:p>
    <w:p w14:paraId="12B99703" w14:textId="60D080D6" w:rsidR="00B440F8" w:rsidRPr="001E0CAE" w:rsidRDefault="00AB1D95" w:rsidP="007A78F7">
      <w:pPr>
        <w:pStyle w:val="ListParagraph"/>
        <w:numPr>
          <w:ilvl w:val="0"/>
          <w:numId w:val="34"/>
        </w:numPr>
        <w:spacing w:line="360" w:lineRule="auto"/>
        <w:jc w:val="both"/>
        <w:rPr>
          <w:rFonts w:ascii="Times New Roman" w:hAnsi="Times New Roman" w:cs="Times New Roman"/>
          <w:color w:val="000000"/>
          <w:lang w:val="ru-RU"/>
        </w:rPr>
      </w:pPr>
      <w:r w:rsidRPr="001E0CAE">
        <w:rPr>
          <w:rFonts w:ascii="Times New Roman" w:hAnsi="Times New Roman" w:cs="Times New Roman"/>
          <w:color w:val="000000"/>
          <w:lang w:val="ru-RU"/>
        </w:rPr>
        <w:t xml:space="preserve">Проанализировать основные </w:t>
      </w:r>
      <w:r w:rsidR="00B440F8" w:rsidRPr="001E0CAE">
        <w:rPr>
          <w:rFonts w:ascii="Times New Roman" w:hAnsi="Times New Roman" w:cs="Times New Roman"/>
          <w:color w:val="000000"/>
          <w:lang w:val="ru-RU"/>
        </w:rPr>
        <w:t>принципы проведения</w:t>
      </w:r>
      <w:r w:rsidRPr="001E0CAE">
        <w:rPr>
          <w:rFonts w:ascii="Times New Roman" w:hAnsi="Times New Roman" w:cs="Times New Roman"/>
          <w:color w:val="000000"/>
          <w:lang w:val="ru-RU"/>
        </w:rPr>
        <w:t xml:space="preserve"> цифрвоой трансформации </w:t>
      </w:r>
      <w:r w:rsidR="000578A2">
        <w:rPr>
          <w:rFonts w:ascii="Times New Roman" w:hAnsi="Times New Roman" w:cs="Times New Roman"/>
          <w:color w:val="000000"/>
          <w:lang w:val="ru-RU"/>
        </w:rPr>
        <w:t xml:space="preserve">(далее, ЦТр) </w:t>
      </w:r>
      <w:r w:rsidR="00B440F8" w:rsidRPr="001E0CAE">
        <w:rPr>
          <w:rFonts w:ascii="Times New Roman" w:hAnsi="Times New Roman" w:cs="Times New Roman"/>
          <w:color w:val="000000"/>
          <w:lang w:val="ru-RU"/>
        </w:rPr>
        <w:t xml:space="preserve">на основе открытой отчетности и стратегии ГК «Ростех», ПАО «СИБУР Холдинг», ОАО «Газпром». </w:t>
      </w:r>
    </w:p>
    <w:p w14:paraId="470FE332" w14:textId="77777777" w:rsidR="00B440F8" w:rsidRPr="001E0CAE" w:rsidRDefault="0038533D" w:rsidP="007A78F7">
      <w:pPr>
        <w:pStyle w:val="ListParagraph"/>
        <w:numPr>
          <w:ilvl w:val="0"/>
          <w:numId w:val="34"/>
        </w:numPr>
        <w:spacing w:line="360" w:lineRule="auto"/>
        <w:jc w:val="both"/>
        <w:rPr>
          <w:rFonts w:ascii="Times New Roman" w:hAnsi="Times New Roman" w:cs="Times New Roman"/>
          <w:color w:val="000000"/>
          <w:lang w:val="ru-RU"/>
        </w:rPr>
      </w:pPr>
      <w:r w:rsidRPr="001E0CAE">
        <w:rPr>
          <w:rFonts w:ascii="Times New Roman" w:hAnsi="Times New Roman" w:cs="Times New Roman"/>
          <w:color w:val="000000"/>
          <w:lang w:val="ru-RU"/>
        </w:rPr>
        <w:t xml:space="preserve">Сформировать основные принципы цифровой трансформации, которые могут быть применены при составлении методики ЦТр. </w:t>
      </w:r>
    </w:p>
    <w:p w14:paraId="1DC9138D" w14:textId="386EADE2" w:rsidR="00E85AFE" w:rsidRPr="00027C6E" w:rsidRDefault="00C05460" w:rsidP="007A78F7">
      <w:pPr>
        <w:pStyle w:val="ListParagraph"/>
        <w:numPr>
          <w:ilvl w:val="0"/>
          <w:numId w:val="34"/>
        </w:num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Составить единую модель этапов пров</w:t>
      </w:r>
      <w:r w:rsidR="00615888">
        <w:rPr>
          <w:rFonts w:ascii="Times New Roman" w:hAnsi="Times New Roman" w:cs="Times New Roman"/>
          <w:color w:val="000000"/>
          <w:lang w:val="ru-RU"/>
        </w:rPr>
        <w:t>едения ЦТр основан</w:t>
      </w:r>
      <w:r w:rsidR="00D14C06">
        <w:rPr>
          <w:rFonts w:ascii="Times New Roman" w:hAnsi="Times New Roman" w:cs="Times New Roman"/>
          <w:color w:val="000000"/>
          <w:lang w:val="ru-RU"/>
        </w:rPr>
        <w:t>н</w:t>
      </w:r>
      <w:r w:rsidR="00615888">
        <w:rPr>
          <w:rFonts w:ascii="Times New Roman" w:hAnsi="Times New Roman" w:cs="Times New Roman"/>
          <w:color w:val="000000"/>
          <w:lang w:val="ru-RU"/>
        </w:rPr>
        <w:t xml:space="preserve">ую на анализе </w:t>
      </w:r>
      <w:r w:rsidR="00E85AFE" w:rsidRPr="001E0CAE">
        <w:rPr>
          <w:rFonts w:ascii="Times New Roman" w:hAnsi="Times New Roman" w:cs="Times New Roman"/>
          <w:color w:val="000000"/>
          <w:lang w:val="ru-RU"/>
        </w:rPr>
        <w:t xml:space="preserve">существующих </w:t>
      </w:r>
      <w:r w:rsidR="0033389F" w:rsidRPr="001E0CAE">
        <w:rPr>
          <w:rFonts w:ascii="Times New Roman" w:hAnsi="Times New Roman" w:cs="Times New Roman"/>
          <w:color w:val="000000"/>
          <w:lang w:val="ru-RU"/>
        </w:rPr>
        <w:t>методов</w:t>
      </w:r>
      <w:r w:rsidR="00E85AFE" w:rsidRPr="001E0CAE">
        <w:rPr>
          <w:rFonts w:ascii="Times New Roman" w:hAnsi="Times New Roman" w:cs="Times New Roman"/>
          <w:color w:val="000000"/>
          <w:lang w:val="ru-RU"/>
        </w:rPr>
        <w:t xml:space="preserve"> проведения ЦТр </w:t>
      </w:r>
      <w:r w:rsidR="00027C6E" w:rsidRPr="001E0CAE">
        <w:rPr>
          <w:rFonts w:ascii="Times New Roman" w:hAnsi="Times New Roman" w:cs="Times New Roman"/>
          <w:color w:val="000000"/>
          <w:lang w:val="ru-RU"/>
        </w:rPr>
        <w:t>предложенных</w:t>
      </w:r>
      <w:r w:rsidR="0033389F" w:rsidRPr="001E0CAE">
        <w:rPr>
          <w:rFonts w:ascii="Times New Roman" w:hAnsi="Times New Roman" w:cs="Times New Roman"/>
          <w:color w:val="000000"/>
          <w:lang w:val="ru-RU"/>
        </w:rPr>
        <w:t xml:space="preserve"> </w:t>
      </w:r>
      <w:r w:rsidR="00E85AFE" w:rsidRPr="001E0CAE">
        <w:rPr>
          <w:rFonts w:ascii="Times New Roman" w:hAnsi="Times New Roman" w:cs="Times New Roman"/>
          <w:color w:val="000000"/>
          <w:lang w:val="ru-RU"/>
        </w:rPr>
        <w:t xml:space="preserve">компаниями PriceWatercooper House, Cetera, </w:t>
      </w:r>
      <w:r w:rsidR="00615888">
        <w:rPr>
          <w:rFonts w:ascii="Times New Roman" w:hAnsi="Times New Roman" w:cs="Times New Roman"/>
          <w:color w:val="000000"/>
          <w:lang w:val="ru-RU"/>
        </w:rPr>
        <w:t>The Boston Consulting Group.</w:t>
      </w:r>
    </w:p>
    <w:p w14:paraId="5B4BD71E" w14:textId="1C71841C" w:rsidR="00B440F8" w:rsidRPr="001E0CAE" w:rsidRDefault="0038533D" w:rsidP="007A78F7">
      <w:pPr>
        <w:pStyle w:val="ListParagraph"/>
        <w:numPr>
          <w:ilvl w:val="0"/>
          <w:numId w:val="34"/>
        </w:numPr>
        <w:spacing w:line="360" w:lineRule="auto"/>
        <w:jc w:val="both"/>
        <w:rPr>
          <w:rFonts w:ascii="Times New Roman" w:hAnsi="Times New Roman" w:cs="Times New Roman"/>
          <w:color w:val="000000"/>
          <w:lang w:val="ru-RU"/>
        </w:rPr>
      </w:pPr>
      <w:r w:rsidRPr="001E0CAE">
        <w:rPr>
          <w:rFonts w:ascii="Times New Roman" w:hAnsi="Times New Roman" w:cs="Times New Roman"/>
          <w:color w:val="000000"/>
          <w:lang w:val="ru-RU"/>
        </w:rPr>
        <w:t>П</w:t>
      </w:r>
      <w:r w:rsidR="00C650FF" w:rsidRPr="001E0CAE">
        <w:rPr>
          <w:rFonts w:ascii="Times New Roman" w:hAnsi="Times New Roman" w:cs="Times New Roman"/>
          <w:color w:val="000000"/>
          <w:lang w:val="ru-RU"/>
        </w:rPr>
        <w:t xml:space="preserve">редставить </w:t>
      </w:r>
      <w:r w:rsidR="00E85AFE" w:rsidRPr="001E0CAE">
        <w:rPr>
          <w:rFonts w:ascii="Times New Roman" w:hAnsi="Times New Roman" w:cs="Times New Roman"/>
          <w:color w:val="000000"/>
          <w:lang w:val="ru-RU"/>
        </w:rPr>
        <w:t>модель</w:t>
      </w:r>
      <w:r w:rsidR="00C650FF" w:rsidRPr="001E0CAE">
        <w:rPr>
          <w:rFonts w:ascii="Times New Roman" w:hAnsi="Times New Roman" w:cs="Times New Roman"/>
          <w:color w:val="000000"/>
          <w:lang w:val="ru-RU"/>
        </w:rPr>
        <w:t xml:space="preserve"> определения цифровой зрелости предприя</w:t>
      </w:r>
      <w:r w:rsidR="007C5490">
        <w:rPr>
          <w:rFonts w:ascii="Times New Roman" w:hAnsi="Times New Roman" w:cs="Times New Roman"/>
          <w:color w:val="000000"/>
          <w:lang w:val="ru-RU"/>
        </w:rPr>
        <w:t>тия.</w:t>
      </w:r>
      <w:r w:rsidR="00C650FF" w:rsidRPr="001E0CAE">
        <w:rPr>
          <w:rFonts w:ascii="Times New Roman" w:hAnsi="Times New Roman" w:cs="Times New Roman"/>
          <w:color w:val="000000"/>
          <w:lang w:val="ru-RU"/>
        </w:rPr>
        <w:t xml:space="preserve"> </w:t>
      </w:r>
    </w:p>
    <w:p w14:paraId="4EBAD0CC" w14:textId="68E98976" w:rsidR="00B440F8" w:rsidRDefault="00B440F8" w:rsidP="007A78F7">
      <w:pPr>
        <w:pStyle w:val="ListParagraph"/>
        <w:numPr>
          <w:ilvl w:val="0"/>
          <w:numId w:val="34"/>
        </w:numPr>
        <w:spacing w:line="360" w:lineRule="auto"/>
        <w:jc w:val="both"/>
        <w:rPr>
          <w:rFonts w:ascii="Times New Roman" w:hAnsi="Times New Roman" w:cs="Times New Roman"/>
          <w:color w:val="000000"/>
          <w:lang w:val="ru-RU"/>
        </w:rPr>
      </w:pPr>
      <w:r w:rsidRPr="001E0CAE">
        <w:rPr>
          <w:rFonts w:ascii="Times New Roman" w:hAnsi="Times New Roman" w:cs="Times New Roman"/>
          <w:color w:val="000000"/>
          <w:lang w:val="ru-RU"/>
        </w:rPr>
        <w:t xml:space="preserve">Определить основные </w:t>
      </w:r>
      <w:r w:rsidR="005F12EA" w:rsidRPr="001E0CAE">
        <w:rPr>
          <w:rFonts w:ascii="Times New Roman" w:hAnsi="Times New Roman" w:cs="Times New Roman"/>
          <w:color w:val="000000"/>
          <w:lang w:val="ru-RU"/>
        </w:rPr>
        <w:t>направления,</w:t>
      </w:r>
      <w:r w:rsidRPr="001E0CAE">
        <w:rPr>
          <w:rFonts w:ascii="Times New Roman" w:hAnsi="Times New Roman" w:cs="Times New Roman"/>
          <w:color w:val="000000"/>
          <w:lang w:val="ru-RU"/>
        </w:rPr>
        <w:t xml:space="preserve"> по которым может </w:t>
      </w:r>
      <w:r w:rsidR="005F12EA" w:rsidRPr="001E0CAE">
        <w:rPr>
          <w:rFonts w:ascii="Times New Roman" w:hAnsi="Times New Roman" w:cs="Times New Roman"/>
          <w:color w:val="000000"/>
          <w:lang w:val="ru-RU"/>
        </w:rPr>
        <w:t>проводиться</w:t>
      </w:r>
      <w:r w:rsidRPr="001E0CAE">
        <w:rPr>
          <w:rFonts w:ascii="Times New Roman" w:hAnsi="Times New Roman" w:cs="Times New Roman"/>
          <w:color w:val="000000"/>
          <w:lang w:val="ru-RU"/>
        </w:rPr>
        <w:t xml:space="preserve"> проект ЦТр на предприятии</w:t>
      </w:r>
      <w:r w:rsidR="007C1C14" w:rsidRPr="001E0CAE">
        <w:rPr>
          <w:rFonts w:ascii="Times New Roman" w:hAnsi="Times New Roman" w:cs="Times New Roman"/>
          <w:color w:val="000000"/>
          <w:lang w:val="ru-RU"/>
        </w:rPr>
        <w:t xml:space="preserve"> и методы его проведения</w:t>
      </w:r>
      <w:r w:rsidRPr="001E0CAE">
        <w:rPr>
          <w:rFonts w:ascii="Times New Roman" w:hAnsi="Times New Roman" w:cs="Times New Roman"/>
          <w:color w:val="000000"/>
          <w:lang w:val="ru-RU"/>
        </w:rPr>
        <w:t>.</w:t>
      </w:r>
    </w:p>
    <w:p w14:paraId="2C89D64D" w14:textId="21EEBC1E" w:rsidR="00204B42" w:rsidRPr="00204B42" w:rsidRDefault="000578A2" w:rsidP="007A78F7">
      <w:pPr>
        <w:pStyle w:val="ListParagraph"/>
        <w:numPr>
          <w:ilvl w:val="0"/>
          <w:numId w:val="34"/>
        </w:numPr>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 xml:space="preserve">Провести анализ ЦТр в </w:t>
      </w:r>
      <w:r w:rsidR="005452F1">
        <w:rPr>
          <w:rFonts w:ascii="Times New Roman" w:hAnsi="Times New Roman" w:cs="Times New Roman"/>
          <w:color w:val="000000"/>
          <w:lang w:val="ru-RU"/>
        </w:rPr>
        <w:t xml:space="preserve">ключевых компаниях </w:t>
      </w:r>
      <w:r>
        <w:rPr>
          <w:rFonts w:ascii="Times New Roman" w:hAnsi="Times New Roman" w:cs="Times New Roman"/>
          <w:color w:val="000000"/>
          <w:lang w:val="ru-RU"/>
        </w:rPr>
        <w:t xml:space="preserve">ОПК РФ. </w:t>
      </w:r>
      <w:r w:rsidR="00204B42">
        <w:rPr>
          <w:rFonts w:ascii="Times New Roman" w:hAnsi="Times New Roman" w:cs="Times New Roman"/>
          <w:color w:val="000000"/>
          <w:lang w:val="ru-RU"/>
        </w:rPr>
        <w:t>Определить направления реализации ЦТр и уровень цифровой зрелости в ОПК РФ.</w:t>
      </w:r>
    </w:p>
    <w:p w14:paraId="01A500C9" w14:textId="2CA1F2F3" w:rsidR="00C650FF" w:rsidRPr="00BA7F34" w:rsidRDefault="0038533D" w:rsidP="00BA7F34">
      <w:pPr>
        <w:spacing w:line="360" w:lineRule="auto"/>
        <w:ind w:firstLine="720"/>
        <w:contextualSpacing/>
        <w:jc w:val="both"/>
        <w:rPr>
          <w:rFonts w:ascii="Times New Roman" w:hAnsi="Times New Roman" w:cs="Times New Roman"/>
          <w:color w:val="000000"/>
          <w:lang w:val="ru-RU"/>
        </w:rPr>
      </w:pPr>
      <w:r w:rsidRPr="00C21A16">
        <w:rPr>
          <w:rFonts w:ascii="Times New Roman" w:hAnsi="Times New Roman" w:cs="Times New Roman"/>
          <w:b/>
          <w:iCs/>
          <w:color w:val="000000"/>
          <w:lang w:val="ru-RU"/>
        </w:rPr>
        <w:t>Объект</w:t>
      </w:r>
      <w:r w:rsidRPr="00D43036">
        <w:rPr>
          <w:rFonts w:ascii="Times New Roman" w:hAnsi="Times New Roman" w:cs="Times New Roman"/>
          <w:iCs/>
          <w:color w:val="000000"/>
          <w:lang w:val="ru-RU"/>
        </w:rPr>
        <w:t>.</w:t>
      </w:r>
      <w:r w:rsidR="00C650FF" w:rsidRPr="00D43036">
        <w:rPr>
          <w:rFonts w:ascii="Times New Roman" w:hAnsi="Times New Roman" w:cs="Times New Roman"/>
          <w:color w:val="000000"/>
          <w:lang w:val="ru-RU"/>
        </w:rPr>
        <w:t xml:space="preserve"> Объе</w:t>
      </w:r>
      <w:r w:rsidR="00615888">
        <w:rPr>
          <w:rFonts w:ascii="Times New Roman" w:hAnsi="Times New Roman" w:cs="Times New Roman"/>
          <w:color w:val="000000"/>
          <w:lang w:val="ru-RU"/>
        </w:rPr>
        <w:t>ктом исследования является предприятие, функционирующее</w:t>
      </w:r>
      <w:r w:rsidR="00C650FF" w:rsidRPr="00D43036">
        <w:rPr>
          <w:rFonts w:ascii="Times New Roman" w:hAnsi="Times New Roman" w:cs="Times New Roman"/>
          <w:color w:val="000000"/>
          <w:lang w:val="ru-RU"/>
        </w:rPr>
        <w:t xml:space="preserve"> в условиях цифровой трансформации экономики. </w:t>
      </w:r>
    </w:p>
    <w:p w14:paraId="321BD20C" w14:textId="39EBF850" w:rsidR="00C650FF" w:rsidRDefault="0038533D" w:rsidP="00BA7F34">
      <w:pPr>
        <w:spacing w:line="360" w:lineRule="auto"/>
        <w:ind w:firstLine="720"/>
        <w:contextualSpacing/>
        <w:jc w:val="both"/>
        <w:rPr>
          <w:rFonts w:ascii="Times New Roman" w:eastAsia="Times New Roman" w:hAnsi="Times New Roman" w:cs="Times New Roman"/>
          <w:color w:val="000000"/>
          <w:lang w:val="ru-RU"/>
        </w:rPr>
      </w:pPr>
      <w:r w:rsidRPr="00C21A16">
        <w:rPr>
          <w:rFonts w:ascii="Times New Roman" w:eastAsia="Times New Roman" w:hAnsi="Times New Roman" w:cs="Times New Roman"/>
          <w:b/>
          <w:iCs/>
          <w:color w:val="000000"/>
          <w:lang w:val="ru-RU"/>
        </w:rPr>
        <w:lastRenderedPageBreak/>
        <w:t>Предмет.</w:t>
      </w:r>
      <w:r w:rsidR="00BA7F34">
        <w:rPr>
          <w:rFonts w:ascii="Times New Roman" w:eastAsia="Times New Roman" w:hAnsi="Times New Roman" w:cs="Times New Roman"/>
          <w:color w:val="000000"/>
          <w:lang w:val="ru-RU"/>
        </w:rPr>
        <w:t xml:space="preserve"> </w:t>
      </w:r>
      <w:r w:rsidR="00C650FF" w:rsidRPr="00D43036">
        <w:rPr>
          <w:rFonts w:ascii="Times New Roman" w:eastAsia="Times New Roman" w:hAnsi="Times New Roman" w:cs="Times New Roman"/>
          <w:color w:val="000000"/>
          <w:lang w:val="ru-RU"/>
        </w:rPr>
        <w:t>Влияние цифровой трансформации на бизнес-модель предприятия. Организационные преобразования, осуществляемые в процессе цифровой трансформации деятельности организации.</w:t>
      </w:r>
    </w:p>
    <w:p w14:paraId="264EA9E2" w14:textId="2657E2D6" w:rsidR="00706DA2" w:rsidRDefault="00706DA2" w:rsidP="00706DA2">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Основным методом </w:t>
      </w:r>
      <w:r w:rsidR="00095EFD" w:rsidRPr="00095EFD">
        <w:rPr>
          <w:rFonts w:ascii="Times New Roman" w:eastAsia="Times New Roman" w:hAnsi="Times New Roman" w:cs="Times New Roman"/>
          <w:lang w:val="ru-RU"/>
        </w:rPr>
        <w:t>п</w:t>
      </w:r>
      <w:r>
        <w:rPr>
          <w:rFonts w:ascii="Times New Roman" w:eastAsia="Times New Roman" w:hAnsi="Times New Roman" w:cs="Times New Roman"/>
          <w:lang w:val="ru-RU"/>
        </w:rPr>
        <w:t xml:space="preserve">роведения исследования является </w:t>
      </w:r>
      <w:r w:rsidR="00095EFD" w:rsidRPr="00095EFD">
        <w:rPr>
          <w:rFonts w:ascii="Times New Roman" w:eastAsia="Times New Roman" w:hAnsi="Times New Roman" w:cs="Times New Roman"/>
          <w:lang w:val="ru-RU"/>
        </w:rPr>
        <w:t xml:space="preserve">анализ </w:t>
      </w:r>
      <w:r w:rsidR="00027C6E">
        <w:rPr>
          <w:rFonts w:ascii="Times New Roman" w:eastAsia="Times New Roman" w:hAnsi="Times New Roman" w:cs="Times New Roman"/>
          <w:lang w:val="ru-RU"/>
        </w:rPr>
        <w:t>стратегий</w:t>
      </w:r>
      <w:r w:rsidR="001E0CAE">
        <w:rPr>
          <w:rFonts w:ascii="Times New Roman" w:eastAsia="Times New Roman" w:hAnsi="Times New Roman" w:cs="Times New Roman"/>
          <w:lang w:val="ru-RU"/>
        </w:rPr>
        <w:t xml:space="preserve">, отчетности и кейсов </w:t>
      </w:r>
      <w:r w:rsidR="00D63ABE">
        <w:rPr>
          <w:rFonts w:ascii="Times New Roman" w:eastAsia="Times New Roman" w:hAnsi="Times New Roman" w:cs="Times New Roman"/>
          <w:lang w:val="ru-RU"/>
        </w:rPr>
        <w:t xml:space="preserve">по ЦТр </w:t>
      </w:r>
      <w:r w:rsidR="00095EFD" w:rsidRPr="00095EFD">
        <w:rPr>
          <w:rFonts w:ascii="Times New Roman" w:eastAsia="Times New Roman" w:hAnsi="Times New Roman" w:cs="Times New Roman"/>
          <w:lang w:val="ru-RU"/>
        </w:rPr>
        <w:t>на основании о</w:t>
      </w:r>
      <w:r w:rsidR="005166D2">
        <w:rPr>
          <w:rFonts w:ascii="Times New Roman" w:eastAsia="Times New Roman" w:hAnsi="Times New Roman" w:cs="Times New Roman"/>
          <w:lang w:val="ru-RU"/>
        </w:rPr>
        <w:t xml:space="preserve">ткрытых </w:t>
      </w:r>
      <w:r w:rsidR="00D63ABE">
        <w:rPr>
          <w:rFonts w:ascii="Times New Roman" w:eastAsia="Times New Roman" w:hAnsi="Times New Roman" w:cs="Times New Roman"/>
          <w:lang w:val="ru-RU"/>
        </w:rPr>
        <w:t>источников</w:t>
      </w:r>
      <w:r w:rsidR="00095EFD" w:rsidRPr="00095EFD">
        <w:rPr>
          <w:rFonts w:ascii="Times New Roman" w:eastAsia="Times New Roman" w:hAnsi="Times New Roman" w:cs="Times New Roman"/>
          <w:lang w:val="ru-RU"/>
        </w:rPr>
        <w:t>, публикуемых комп</w:t>
      </w:r>
      <w:r w:rsidR="005166D2">
        <w:rPr>
          <w:rFonts w:ascii="Times New Roman" w:eastAsia="Times New Roman" w:hAnsi="Times New Roman" w:cs="Times New Roman"/>
          <w:lang w:val="ru-RU"/>
        </w:rPr>
        <w:t>аниями, которые включили цифро</w:t>
      </w:r>
      <w:r w:rsidR="00095EFD" w:rsidRPr="00095EFD">
        <w:rPr>
          <w:rFonts w:ascii="Times New Roman" w:eastAsia="Times New Roman" w:hAnsi="Times New Roman" w:cs="Times New Roman"/>
          <w:lang w:val="ru-RU"/>
        </w:rPr>
        <w:t>вую трансформацию и Инд</w:t>
      </w:r>
      <w:r w:rsidR="005166D2">
        <w:rPr>
          <w:rFonts w:ascii="Times New Roman" w:eastAsia="Times New Roman" w:hAnsi="Times New Roman" w:cs="Times New Roman"/>
          <w:lang w:val="ru-RU"/>
        </w:rPr>
        <w:t xml:space="preserve">устрию 4.0 в свои корпоративные </w:t>
      </w:r>
      <w:r w:rsidR="001E0CAE">
        <w:rPr>
          <w:rFonts w:ascii="Times New Roman" w:eastAsia="Times New Roman" w:hAnsi="Times New Roman" w:cs="Times New Roman"/>
          <w:lang w:val="ru-RU"/>
        </w:rPr>
        <w:t>стратегии</w:t>
      </w:r>
      <w:r w:rsidR="00095EFD" w:rsidRPr="00095EFD">
        <w:rPr>
          <w:rFonts w:ascii="Times New Roman" w:eastAsia="Times New Roman" w:hAnsi="Times New Roman" w:cs="Times New Roman"/>
          <w:lang w:val="ru-RU"/>
        </w:rPr>
        <w:t xml:space="preserve">. </w:t>
      </w:r>
    </w:p>
    <w:p w14:paraId="3E988037" w14:textId="728A137B" w:rsidR="007C5490" w:rsidRDefault="006A0F2C" w:rsidP="00706DA2">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Выпускная ква</w:t>
      </w:r>
      <w:r w:rsidR="007C5490">
        <w:rPr>
          <w:rFonts w:ascii="Times New Roman" w:eastAsia="Times New Roman" w:hAnsi="Times New Roman" w:cs="Times New Roman"/>
          <w:lang w:val="ru-RU"/>
        </w:rPr>
        <w:t>лификационная работа состоит</w:t>
      </w:r>
      <w:r w:rsidR="00EB4B0F">
        <w:rPr>
          <w:rFonts w:ascii="Times New Roman" w:eastAsia="Times New Roman" w:hAnsi="Times New Roman" w:cs="Times New Roman"/>
          <w:lang w:val="ru-RU"/>
        </w:rPr>
        <w:t xml:space="preserve"> из</w:t>
      </w:r>
      <w:r w:rsidR="007D4A56">
        <w:rPr>
          <w:rFonts w:ascii="Times New Roman" w:eastAsia="Times New Roman" w:hAnsi="Times New Roman" w:cs="Times New Roman"/>
          <w:lang w:val="ru-RU"/>
        </w:rPr>
        <w:t xml:space="preserve"> следующих разделов.</w:t>
      </w:r>
      <w:r w:rsidR="00EB4B0F">
        <w:rPr>
          <w:rFonts w:ascii="Times New Roman" w:eastAsia="Times New Roman" w:hAnsi="Times New Roman" w:cs="Times New Roman"/>
          <w:lang w:val="ru-RU"/>
        </w:rPr>
        <w:t xml:space="preserve"> </w:t>
      </w:r>
    </w:p>
    <w:p w14:paraId="2B5C8187" w14:textId="01A4A2B8" w:rsidR="00AF4830" w:rsidRDefault="007C5490" w:rsidP="00706DA2">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Введение</w:t>
      </w:r>
      <w:r w:rsidR="006A0F2C">
        <w:rPr>
          <w:rFonts w:ascii="Times New Roman" w:eastAsia="Times New Roman" w:hAnsi="Times New Roman" w:cs="Times New Roman"/>
          <w:lang w:val="ru-RU"/>
        </w:rPr>
        <w:t xml:space="preserve">, в котором </w:t>
      </w:r>
      <w:r w:rsidR="00027C6E">
        <w:rPr>
          <w:rFonts w:ascii="Times New Roman" w:eastAsia="Times New Roman" w:hAnsi="Times New Roman" w:cs="Times New Roman"/>
          <w:lang w:val="ru-RU"/>
        </w:rPr>
        <w:t>описывается</w:t>
      </w:r>
      <w:r w:rsidR="006A0F2C">
        <w:rPr>
          <w:rFonts w:ascii="Times New Roman" w:eastAsia="Times New Roman" w:hAnsi="Times New Roman" w:cs="Times New Roman"/>
          <w:lang w:val="ru-RU"/>
        </w:rPr>
        <w:t xml:space="preserve"> актуальность темы, ставятся цели и задачи, описывается объект и предмет исследования.</w:t>
      </w:r>
      <w:r w:rsidR="00D8157C">
        <w:rPr>
          <w:rFonts w:ascii="Times New Roman" w:eastAsia="Times New Roman" w:hAnsi="Times New Roman" w:cs="Times New Roman"/>
          <w:lang w:val="ru-RU"/>
        </w:rPr>
        <w:t xml:space="preserve"> </w:t>
      </w:r>
    </w:p>
    <w:p w14:paraId="353948BA" w14:textId="2605D11D" w:rsidR="006A0F2C" w:rsidRDefault="00D8157C" w:rsidP="00706DA2">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В Главе 1 дается определение цифр</w:t>
      </w:r>
      <w:r w:rsidR="009F1ABE">
        <w:rPr>
          <w:rFonts w:ascii="Times New Roman" w:eastAsia="Times New Roman" w:hAnsi="Times New Roman" w:cs="Times New Roman"/>
          <w:lang w:val="ru-RU"/>
        </w:rPr>
        <w:t>о</w:t>
      </w:r>
      <w:r>
        <w:rPr>
          <w:rFonts w:ascii="Times New Roman" w:eastAsia="Times New Roman" w:hAnsi="Times New Roman" w:cs="Times New Roman"/>
          <w:lang w:val="ru-RU"/>
        </w:rPr>
        <w:t xml:space="preserve">вой </w:t>
      </w:r>
      <w:r w:rsidR="00027C6E">
        <w:rPr>
          <w:rFonts w:ascii="Times New Roman" w:eastAsia="Times New Roman" w:hAnsi="Times New Roman" w:cs="Times New Roman"/>
          <w:lang w:val="ru-RU"/>
        </w:rPr>
        <w:t>трансформации</w:t>
      </w:r>
      <w:r>
        <w:rPr>
          <w:rFonts w:ascii="Times New Roman" w:eastAsia="Times New Roman" w:hAnsi="Times New Roman" w:cs="Times New Roman"/>
          <w:lang w:val="ru-RU"/>
        </w:rPr>
        <w:t xml:space="preserve"> и основные точки зрения на данный процес</w:t>
      </w:r>
      <w:r w:rsidR="009F1ABE">
        <w:rPr>
          <w:rFonts w:ascii="Times New Roman" w:eastAsia="Times New Roman" w:hAnsi="Times New Roman" w:cs="Times New Roman"/>
          <w:lang w:val="ru-RU"/>
        </w:rPr>
        <w:t xml:space="preserve">с, описываются основные цифровые </w:t>
      </w:r>
      <w:r w:rsidR="007D4A56">
        <w:rPr>
          <w:rFonts w:ascii="Times New Roman" w:eastAsia="Times New Roman" w:hAnsi="Times New Roman" w:cs="Times New Roman"/>
          <w:lang w:val="ru-RU"/>
        </w:rPr>
        <w:t>технологии,</w:t>
      </w:r>
      <w:r w:rsidR="009F1ABE">
        <w:rPr>
          <w:rFonts w:ascii="Times New Roman" w:eastAsia="Times New Roman" w:hAnsi="Times New Roman" w:cs="Times New Roman"/>
          <w:lang w:val="ru-RU"/>
        </w:rPr>
        <w:t xml:space="preserve"> </w:t>
      </w:r>
      <w:r w:rsidR="00027C6E">
        <w:rPr>
          <w:rFonts w:ascii="Times New Roman" w:eastAsia="Times New Roman" w:hAnsi="Times New Roman" w:cs="Times New Roman"/>
          <w:lang w:val="ru-RU"/>
        </w:rPr>
        <w:t>обладающие</w:t>
      </w:r>
      <w:r w:rsidR="009F1ABE">
        <w:rPr>
          <w:rFonts w:ascii="Times New Roman" w:eastAsia="Times New Roman" w:hAnsi="Times New Roman" w:cs="Times New Roman"/>
          <w:lang w:val="ru-RU"/>
        </w:rPr>
        <w:t xml:space="preserve"> сквозным эффектом</w:t>
      </w:r>
      <w:r>
        <w:rPr>
          <w:rFonts w:ascii="Times New Roman" w:eastAsia="Times New Roman" w:hAnsi="Times New Roman" w:cs="Times New Roman"/>
          <w:lang w:val="ru-RU"/>
        </w:rPr>
        <w:t>.</w:t>
      </w:r>
      <w:r w:rsidR="006A0F2C">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Дано описание </w:t>
      </w:r>
      <w:r w:rsidR="00AF4830">
        <w:rPr>
          <w:rFonts w:ascii="Times New Roman" w:eastAsia="Times New Roman" w:hAnsi="Times New Roman" w:cs="Times New Roman"/>
          <w:lang w:val="ru-RU"/>
        </w:rPr>
        <w:t xml:space="preserve">и признаки </w:t>
      </w:r>
      <w:r>
        <w:rPr>
          <w:rFonts w:ascii="Times New Roman" w:eastAsia="Times New Roman" w:hAnsi="Times New Roman" w:cs="Times New Roman"/>
          <w:lang w:val="ru-RU"/>
        </w:rPr>
        <w:t>цифровых платформ</w:t>
      </w:r>
      <w:r w:rsidR="00AF4830">
        <w:rPr>
          <w:rFonts w:ascii="Times New Roman" w:eastAsia="Times New Roman" w:hAnsi="Times New Roman" w:cs="Times New Roman"/>
          <w:lang w:val="ru-RU"/>
        </w:rPr>
        <w:t>, показано как при помощи взаимодействия экосистем потребител</w:t>
      </w:r>
      <w:r w:rsidR="009F1ABE">
        <w:rPr>
          <w:rFonts w:ascii="Times New Roman" w:eastAsia="Times New Roman" w:hAnsi="Times New Roman" w:cs="Times New Roman"/>
          <w:lang w:val="ru-RU"/>
        </w:rPr>
        <w:t>я</w:t>
      </w:r>
      <w:r w:rsidR="00AF4830">
        <w:rPr>
          <w:rFonts w:ascii="Times New Roman" w:eastAsia="Times New Roman" w:hAnsi="Times New Roman" w:cs="Times New Roman"/>
          <w:lang w:val="ru-RU"/>
        </w:rPr>
        <w:t xml:space="preserve"> и производителя функционирует платформа.</w:t>
      </w:r>
      <w:r w:rsidR="009F1ABE">
        <w:rPr>
          <w:rFonts w:ascii="Times New Roman" w:eastAsia="Times New Roman" w:hAnsi="Times New Roman" w:cs="Times New Roman"/>
          <w:lang w:val="ru-RU"/>
        </w:rPr>
        <w:t xml:space="preserve"> Приводятся основные направления </w:t>
      </w:r>
      <w:r w:rsidR="00215B6F">
        <w:rPr>
          <w:rFonts w:ascii="Times New Roman" w:eastAsia="Times New Roman" w:hAnsi="Times New Roman" w:cs="Times New Roman"/>
          <w:lang w:val="ru-RU"/>
        </w:rPr>
        <w:t>изменения взаимодействия компаний и людей в цифровой экономике.</w:t>
      </w:r>
    </w:p>
    <w:p w14:paraId="7EAD10DD" w14:textId="0CEF6021" w:rsidR="007C5490" w:rsidRDefault="00AF4830" w:rsidP="007C5490">
      <w:pPr>
        <w:spacing w:line="360" w:lineRule="auto"/>
        <w:ind w:firstLine="720"/>
        <w:jc w:val="both"/>
        <w:rPr>
          <w:rFonts w:ascii="Times New Roman" w:hAnsi="Times New Roman" w:cs="Times New Roman"/>
          <w:color w:val="000000"/>
          <w:lang w:val="ru-RU"/>
        </w:rPr>
      </w:pPr>
      <w:r w:rsidRPr="007C5490">
        <w:rPr>
          <w:rFonts w:ascii="Times New Roman" w:eastAsia="Times New Roman" w:hAnsi="Times New Roman" w:cs="Times New Roman"/>
          <w:lang w:val="ru-RU"/>
        </w:rPr>
        <w:t>В Главе 2</w:t>
      </w:r>
      <w:r w:rsidR="007C5490">
        <w:rPr>
          <w:rFonts w:ascii="Times New Roman" w:eastAsia="Times New Roman" w:hAnsi="Times New Roman" w:cs="Times New Roman"/>
          <w:lang w:val="ru-RU"/>
        </w:rPr>
        <w:t xml:space="preserve"> </w:t>
      </w:r>
      <w:r w:rsidR="00215B6F">
        <w:rPr>
          <w:rFonts w:ascii="Times New Roman" w:eastAsia="Times New Roman" w:hAnsi="Times New Roman" w:cs="Times New Roman"/>
          <w:lang w:val="ru-RU"/>
        </w:rPr>
        <w:t>на основе</w:t>
      </w:r>
      <w:r w:rsidR="007C5490">
        <w:rPr>
          <w:rFonts w:ascii="Times New Roman" w:eastAsia="Times New Roman" w:hAnsi="Times New Roman" w:cs="Times New Roman"/>
          <w:lang w:val="ru-RU"/>
        </w:rPr>
        <w:t xml:space="preserve"> анализ</w:t>
      </w:r>
      <w:r w:rsidR="00215B6F">
        <w:rPr>
          <w:rFonts w:ascii="Times New Roman" w:eastAsia="Times New Roman" w:hAnsi="Times New Roman" w:cs="Times New Roman"/>
          <w:lang w:val="ru-RU"/>
        </w:rPr>
        <w:t>а</w:t>
      </w:r>
      <w:r w:rsidR="007C5490">
        <w:rPr>
          <w:rFonts w:ascii="Times New Roman" w:eastAsia="Times New Roman" w:hAnsi="Times New Roman" w:cs="Times New Roman"/>
          <w:lang w:val="ru-RU"/>
        </w:rPr>
        <w:t xml:space="preserve"> </w:t>
      </w:r>
      <w:r w:rsidR="002B6E12">
        <w:rPr>
          <w:rFonts w:ascii="Times New Roman" w:eastAsia="Times New Roman" w:hAnsi="Times New Roman" w:cs="Times New Roman"/>
          <w:lang w:val="ru-RU"/>
        </w:rPr>
        <w:t xml:space="preserve">реализации проекта </w:t>
      </w:r>
      <w:r w:rsidR="007C5490">
        <w:rPr>
          <w:rFonts w:ascii="Times New Roman" w:eastAsia="Times New Roman" w:hAnsi="Times New Roman" w:cs="Times New Roman"/>
          <w:lang w:val="ru-RU"/>
        </w:rPr>
        <w:t xml:space="preserve">ЦТр в </w:t>
      </w:r>
      <w:r w:rsidR="007C5490" w:rsidRPr="001E0CAE">
        <w:rPr>
          <w:rFonts w:ascii="Times New Roman" w:hAnsi="Times New Roman" w:cs="Times New Roman"/>
          <w:color w:val="000000"/>
          <w:lang w:val="ru-RU"/>
        </w:rPr>
        <w:t>ГК «Ростех», ПАО «СИБУР Холдинг», ОАО «Газпром»</w:t>
      </w:r>
      <w:r w:rsidR="00215B6F">
        <w:rPr>
          <w:rFonts w:ascii="Times New Roman" w:hAnsi="Times New Roman" w:cs="Times New Roman"/>
          <w:color w:val="000000"/>
          <w:lang w:val="ru-RU"/>
        </w:rPr>
        <w:t xml:space="preserve"> </w:t>
      </w:r>
      <w:r w:rsidR="002B6E12">
        <w:rPr>
          <w:rFonts w:ascii="Times New Roman" w:eastAsia="Times New Roman" w:hAnsi="Times New Roman" w:cs="Times New Roman"/>
          <w:lang w:val="ru-RU"/>
        </w:rPr>
        <w:t>будут сформированы</w:t>
      </w:r>
      <w:r w:rsidR="007C5490">
        <w:rPr>
          <w:rFonts w:ascii="Times New Roman" w:eastAsia="Times New Roman" w:hAnsi="Times New Roman" w:cs="Times New Roman"/>
          <w:lang w:val="ru-RU"/>
        </w:rPr>
        <w:t xml:space="preserve"> </w:t>
      </w:r>
      <w:r w:rsidR="007C5490" w:rsidRPr="007C5490">
        <w:rPr>
          <w:rFonts w:ascii="Times New Roman" w:hAnsi="Times New Roman" w:cs="Times New Roman"/>
          <w:color w:val="000000"/>
          <w:lang w:val="ru-RU"/>
        </w:rPr>
        <w:t xml:space="preserve">принципы </w:t>
      </w:r>
      <w:r w:rsidR="002B6E12">
        <w:rPr>
          <w:rFonts w:ascii="Times New Roman" w:hAnsi="Times New Roman" w:cs="Times New Roman"/>
          <w:color w:val="000000"/>
          <w:lang w:val="ru-RU"/>
        </w:rPr>
        <w:t>цифровизации</w:t>
      </w:r>
      <w:r w:rsidR="007C5490">
        <w:rPr>
          <w:rFonts w:ascii="Times New Roman" w:hAnsi="Times New Roman" w:cs="Times New Roman"/>
          <w:color w:val="000000"/>
          <w:lang w:val="ru-RU"/>
        </w:rPr>
        <w:t xml:space="preserve">, </w:t>
      </w:r>
      <w:r w:rsidR="007C5490" w:rsidRPr="007C5490">
        <w:rPr>
          <w:rFonts w:ascii="Times New Roman" w:hAnsi="Times New Roman" w:cs="Times New Roman"/>
          <w:color w:val="000000"/>
          <w:lang w:val="ru-RU"/>
        </w:rPr>
        <w:t xml:space="preserve">которые могут быть применены при составлении методики ЦТр. </w:t>
      </w:r>
      <w:r w:rsidR="00215B6F">
        <w:rPr>
          <w:rFonts w:ascii="Times New Roman" w:hAnsi="Times New Roman" w:cs="Times New Roman"/>
          <w:color w:val="000000"/>
          <w:lang w:val="ru-RU"/>
        </w:rPr>
        <w:t>Так же, б</w:t>
      </w:r>
      <w:r w:rsidR="00473CB6">
        <w:rPr>
          <w:rFonts w:ascii="Times New Roman" w:hAnsi="Times New Roman" w:cs="Times New Roman"/>
          <w:color w:val="000000"/>
          <w:lang w:val="ru-RU"/>
        </w:rPr>
        <w:t xml:space="preserve">удут составлены </w:t>
      </w:r>
      <w:r w:rsidR="007C5490" w:rsidRPr="007C5490">
        <w:rPr>
          <w:rFonts w:ascii="Times New Roman" w:hAnsi="Times New Roman" w:cs="Times New Roman"/>
          <w:color w:val="000000"/>
          <w:lang w:val="ru-RU"/>
        </w:rPr>
        <w:t>основные этапы цифровизации</w:t>
      </w:r>
      <w:r w:rsidR="00473CB6">
        <w:rPr>
          <w:rFonts w:ascii="Times New Roman" w:hAnsi="Times New Roman" w:cs="Times New Roman"/>
          <w:color w:val="000000"/>
          <w:lang w:val="ru-RU"/>
        </w:rPr>
        <w:t xml:space="preserve">, </w:t>
      </w:r>
      <w:r w:rsidR="007C5490" w:rsidRPr="007C5490">
        <w:rPr>
          <w:rFonts w:ascii="Times New Roman" w:hAnsi="Times New Roman" w:cs="Times New Roman"/>
          <w:color w:val="000000"/>
          <w:lang w:val="ru-RU"/>
        </w:rPr>
        <w:t>модель определения цифровой зрелости предприя</w:t>
      </w:r>
      <w:r w:rsidR="00473CB6">
        <w:rPr>
          <w:rFonts w:ascii="Times New Roman" w:hAnsi="Times New Roman" w:cs="Times New Roman"/>
          <w:color w:val="000000"/>
          <w:lang w:val="ru-RU"/>
        </w:rPr>
        <w:t xml:space="preserve">тия, </w:t>
      </w:r>
      <w:r w:rsidR="007C5490" w:rsidRPr="007C5490">
        <w:rPr>
          <w:rFonts w:ascii="Times New Roman" w:hAnsi="Times New Roman" w:cs="Times New Roman"/>
          <w:color w:val="000000"/>
          <w:lang w:val="ru-RU"/>
        </w:rPr>
        <w:t xml:space="preserve">основные направления </w:t>
      </w:r>
      <w:r w:rsidR="002B6E12">
        <w:rPr>
          <w:rFonts w:ascii="Times New Roman" w:hAnsi="Times New Roman" w:cs="Times New Roman"/>
          <w:color w:val="000000"/>
          <w:lang w:val="ru-RU"/>
        </w:rPr>
        <w:t xml:space="preserve">и </w:t>
      </w:r>
      <w:r w:rsidR="00473CB6">
        <w:rPr>
          <w:rFonts w:ascii="Times New Roman" w:hAnsi="Times New Roman" w:cs="Times New Roman"/>
          <w:color w:val="000000"/>
          <w:lang w:val="ru-RU"/>
        </w:rPr>
        <w:t xml:space="preserve">методы </w:t>
      </w:r>
      <w:r w:rsidR="007C5490" w:rsidRPr="007C5490">
        <w:rPr>
          <w:rFonts w:ascii="Times New Roman" w:hAnsi="Times New Roman" w:cs="Times New Roman"/>
          <w:color w:val="000000"/>
          <w:lang w:val="ru-RU"/>
        </w:rPr>
        <w:t xml:space="preserve">по которым может </w:t>
      </w:r>
      <w:r w:rsidR="005F12EA" w:rsidRPr="007C5490">
        <w:rPr>
          <w:rFonts w:ascii="Times New Roman" w:hAnsi="Times New Roman" w:cs="Times New Roman"/>
          <w:color w:val="000000"/>
          <w:lang w:val="ru-RU"/>
        </w:rPr>
        <w:t>проводиться</w:t>
      </w:r>
      <w:r w:rsidR="007C5490" w:rsidRPr="007C5490">
        <w:rPr>
          <w:rFonts w:ascii="Times New Roman" w:hAnsi="Times New Roman" w:cs="Times New Roman"/>
          <w:color w:val="000000"/>
          <w:lang w:val="ru-RU"/>
        </w:rPr>
        <w:t xml:space="preserve"> проект ЦТр на пре</w:t>
      </w:r>
      <w:r w:rsidR="00473CB6">
        <w:rPr>
          <w:rFonts w:ascii="Times New Roman" w:hAnsi="Times New Roman" w:cs="Times New Roman"/>
          <w:color w:val="000000"/>
          <w:lang w:val="ru-RU"/>
        </w:rPr>
        <w:t>дприятии</w:t>
      </w:r>
      <w:r w:rsidR="007C5490" w:rsidRPr="007C5490">
        <w:rPr>
          <w:rFonts w:ascii="Times New Roman" w:hAnsi="Times New Roman" w:cs="Times New Roman"/>
          <w:color w:val="000000"/>
          <w:lang w:val="ru-RU"/>
        </w:rPr>
        <w:t>.</w:t>
      </w:r>
    </w:p>
    <w:p w14:paraId="776B374B" w14:textId="0B080443" w:rsidR="00BF59FE" w:rsidRDefault="002B6E12" w:rsidP="00CD1415">
      <w:pPr>
        <w:spacing w:line="360" w:lineRule="auto"/>
        <w:ind w:firstLine="720"/>
        <w:jc w:val="both"/>
        <w:rPr>
          <w:rFonts w:ascii="Times New Roman" w:hAnsi="Times New Roman" w:cs="Times New Roman"/>
          <w:bCs/>
          <w:color w:val="000000" w:themeColor="text1"/>
          <w:lang w:val="ru-RU"/>
        </w:rPr>
      </w:pPr>
      <w:r>
        <w:rPr>
          <w:rFonts w:ascii="Times New Roman" w:hAnsi="Times New Roman" w:cs="Times New Roman"/>
          <w:color w:val="000000"/>
          <w:lang w:val="ru-RU"/>
        </w:rPr>
        <w:t xml:space="preserve">В Главе 3 </w:t>
      </w:r>
      <w:r w:rsidR="00CD1415">
        <w:rPr>
          <w:rFonts w:ascii="Times New Roman" w:hAnsi="Times New Roman" w:cs="Times New Roman"/>
          <w:color w:val="000000" w:themeColor="text1"/>
          <w:lang w:val="ru-RU"/>
        </w:rPr>
        <w:t xml:space="preserve">дается описание </w:t>
      </w:r>
      <w:r w:rsidR="00BF59FE">
        <w:rPr>
          <w:rFonts w:ascii="Times New Roman" w:hAnsi="Times New Roman" w:cs="Times New Roman"/>
          <w:bCs/>
          <w:color w:val="000000" w:themeColor="text1"/>
          <w:lang w:val="ru-RU"/>
        </w:rPr>
        <w:t xml:space="preserve">в оборонно-промышленном комплексе РФ </w:t>
      </w:r>
      <w:r w:rsidR="00CD1415">
        <w:rPr>
          <w:rFonts w:ascii="Times New Roman" w:hAnsi="Times New Roman" w:cs="Times New Roman"/>
          <w:color w:val="000000" w:themeColor="text1"/>
          <w:lang w:val="ru-RU"/>
        </w:rPr>
        <w:t xml:space="preserve">и </w:t>
      </w:r>
      <w:r w:rsidR="009D3241">
        <w:rPr>
          <w:rFonts w:ascii="Times New Roman" w:hAnsi="Times New Roman" w:cs="Times New Roman"/>
          <w:color w:val="000000" w:themeColor="text1"/>
          <w:lang w:val="ru-RU"/>
        </w:rPr>
        <w:t>проблем</w:t>
      </w:r>
      <w:r w:rsidR="005F12EA">
        <w:rPr>
          <w:rFonts w:ascii="Times New Roman" w:hAnsi="Times New Roman" w:cs="Times New Roman"/>
          <w:color w:val="000000" w:themeColor="text1"/>
          <w:lang w:val="ru-RU"/>
        </w:rPr>
        <w:t>,</w:t>
      </w:r>
      <w:r w:rsidR="00CD1415">
        <w:rPr>
          <w:rFonts w:ascii="Times New Roman" w:hAnsi="Times New Roman" w:cs="Times New Roman"/>
          <w:color w:val="000000" w:themeColor="text1"/>
          <w:lang w:val="ru-RU"/>
        </w:rPr>
        <w:t xml:space="preserve"> которые могут решаться при помощи ЦТр. Определяются сферы цифровизации на предприятии, и дается оценка цифровой зрелости. </w:t>
      </w:r>
      <w:r w:rsidR="005F12EA">
        <w:rPr>
          <w:rFonts w:ascii="Times New Roman" w:hAnsi="Times New Roman" w:cs="Times New Roman"/>
          <w:color w:val="000000" w:themeColor="text1"/>
          <w:lang w:val="ru-RU"/>
        </w:rPr>
        <w:t>Предлагается</w:t>
      </w:r>
      <w:r w:rsidR="00CD1415">
        <w:rPr>
          <w:rFonts w:ascii="Times New Roman" w:hAnsi="Times New Roman" w:cs="Times New Roman"/>
          <w:color w:val="000000" w:themeColor="text1"/>
          <w:lang w:val="ru-RU"/>
        </w:rPr>
        <w:t xml:space="preserve"> стратегия реализация ЦТр </w:t>
      </w:r>
      <w:r w:rsidR="00BF59FE">
        <w:rPr>
          <w:rFonts w:ascii="Times New Roman" w:hAnsi="Times New Roman" w:cs="Times New Roman"/>
          <w:bCs/>
          <w:color w:val="000000" w:themeColor="text1"/>
          <w:lang w:val="ru-RU"/>
        </w:rPr>
        <w:t>в оборонно-промышленном комплексе РФ.</w:t>
      </w:r>
    </w:p>
    <w:p w14:paraId="5D3A6910" w14:textId="67352CE8" w:rsidR="00CD1415" w:rsidRPr="00CD1415" w:rsidRDefault="005F12EA" w:rsidP="00CD1415">
      <w:pPr>
        <w:spacing w:line="360" w:lineRule="auto"/>
        <w:ind w:firstLine="720"/>
        <w:jc w:val="both"/>
        <w:rPr>
          <w:rFonts w:ascii="Times New Roman" w:hAnsi="Times New Roman" w:cs="Times New Roman"/>
          <w:color w:val="000000" w:themeColor="text1"/>
          <w:lang w:val="ru-RU"/>
        </w:rPr>
      </w:pPr>
      <w:r>
        <w:rPr>
          <w:rFonts w:ascii="Times New Roman" w:hAnsi="Times New Roman" w:cs="Times New Roman"/>
          <w:color w:val="000000"/>
          <w:lang w:val="ru-RU"/>
        </w:rPr>
        <w:t>Список использованной литературы</w:t>
      </w:r>
      <w:r w:rsidR="00CD1415">
        <w:rPr>
          <w:rFonts w:ascii="Times New Roman" w:hAnsi="Times New Roman" w:cs="Times New Roman"/>
          <w:color w:val="000000"/>
          <w:lang w:val="ru-RU"/>
        </w:rPr>
        <w:t xml:space="preserve"> описывает </w:t>
      </w:r>
      <w:r w:rsidR="00027C6E">
        <w:rPr>
          <w:rFonts w:ascii="Times New Roman" w:hAnsi="Times New Roman" w:cs="Times New Roman"/>
          <w:color w:val="000000"/>
          <w:lang w:val="ru-RU"/>
        </w:rPr>
        <w:t>русскоязычные</w:t>
      </w:r>
      <w:r w:rsidR="00CD1415">
        <w:rPr>
          <w:rFonts w:ascii="Times New Roman" w:hAnsi="Times New Roman" w:cs="Times New Roman"/>
          <w:color w:val="000000"/>
          <w:lang w:val="ru-RU"/>
        </w:rPr>
        <w:t xml:space="preserve"> и англоязычные источники. Для написания работы использовались различные учебники, монографии, статьи и электронные ресурсы. </w:t>
      </w:r>
    </w:p>
    <w:p w14:paraId="61FCAD7A" w14:textId="24C16C17" w:rsidR="00AF4830" w:rsidRDefault="00AF4830" w:rsidP="00706DA2">
      <w:pPr>
        <w:spacing w:line="360" w:lineRule="auto"/>
        <w:ind w:firstLine="720"/>
        <w:contextualSpacing/>
        <w:jc w:val="both"/>
        <w:rPr>
          <w:rFonts w:ascii="Times New Roman" w:eastAsia="Times New Roman" w:hAnsi="Times New Roman" w:cs="Times New Roman"/>
          <w:lang w:val="ru-RU"/>
        </w:rPr>
      </w:pPr>
    </w:p>
    <w:p w14:paraId="15F4B85E" w14:textId="77777777" w:rsidR="00BA7F34" w:rsidRDefault="00BA7F34" w:rsidP="00CA0233">
      <w:pPr>
        <w:spacing w:line="360" w:lineRule="auto"/>
        <w:jc w:val="both"/>
        <w:rPr>
          <w:rFonts w:ascii="Times New Roman" w:hAnsi="Times New Roman" w:cs="Times New Roman"/>
          <w:color w:val="000000" w:themeColor="text1"/>
          <w:lang w:val="ru-RU"/>
        </w:rPr>
      </w:pPr>
    </w:p>
    <w:p w14:paraId="2FF35E95" w14:textId="77777777" w:rsidR="005452F1" w:rsidRDefault="005452F1" w:rsidP="00CA0233">
      <w:pPr>
        <w:spacing w:line="360" w:lineRule="auto"/>
        <w:jc w:val="both"/>
        <w:rPr>
          <w:rFonts w:ascii="Times New Roman" w:hAnsi="Times New Roman" w:cs="Times New Roman"/>
          <w:color w:val="000000" w:themeColor="text1"/>
          <w:lang w:val="ru-RU"/>
        </w:rPr>
      </w:pPr>
    </w:p>
    <w:p w14:paraId="26804549" w14:textId="77777777" w:rsidR="005452F1" w:rsidRPr="00D311CC" w:rsidRDefault="005452F1" w:rsidP="00CA0233">
      <w:pPr>
        <w:spacing w:line="360" w:lineRule="auto"/>
        <w:jc w:val="both"/>
        <w:rPr>
          <w:rFonts w:ascii="Times New Roman" w:hAnsi="Times New Roman" w:cs="Times New Roman"/>
          <w:color w:val="000000" w:themeColor="text1"/>
          <w:lang w:val="ru-RU"/>
        </w:rPr>
      </w:pPr>
    </w:p>
    <w:p w14:paraId="46275068" w14:textId="7F662F2A" w:rsidR="00D52C75" w:rsidRPr="00D311CC" w:rsidRDefault="00D52C75" w:rsidP="00D431DD">
      <w:pPr>
        <w:spacing w:line="360" w:lineRule="auto"/>
        <w:contextualSpacing/>
        <w:jc w:val="center"/>
        <w:rPr>
          <w:rFonts w:ascii="Times New Roman" w:hAnsi="Times New Roman" w:cs="Times New Roman"/>
          <w:color w:val="000000" w:themeColor="text1"/>
          <w:lang w:val="ru-RU"/>
        </w:rPr>
      </w:pPr>
      <w:r w:rsidRPr="00D311CC">
        <w:rPr>
          <w:rFonts w:ascii="Times New Roman" w:hAnsi="Times New Roman" w:cs="Times New Roman"/>
          <w:b/>
          <w:bCs/>
          <w:color w:val="000000" w:themeColor="text1"/>
          <w:lang w:val="ru-RU"/>
        </w:rPr>
        <w:lastRenderedPageBreak/>
        <w:t xml:space="preserve">Глава 1. Основные направления реализации </w:t>
      </w:r>
      <w:r w:rsidR="00E82F70">
        <w:rPr>
          <w:rFonts w:ascii="Times New Roman" w:hAnsi="Times New Roman" w:cs="Times New Roman"/>
          <w:b/>
          <w:bCs/>
          <w:color w:val="000000" w:themeColor="text1"/>
          <w:lang w:val="ru-RU"/>
        </w:rPr>
        <w:t>цифровой трансформации фирмы</w:t>
      </w:r>
    </w:p>
    <w:p w14:paraId="5A987AD4" w14:textId="58D733AD" w:rsidR="00A97765" w:rsidRPr="00E82F70" w:rsidRDefault="00D52C75" w:rsidP="005B3EB9">
      <w:pPr>
        <w:pStyle w:val="ListParagraph"/>
        <w:numPr>
          <w:ilvl w:val="1"/>
          <w:numId w:val="2"/>
        </w:numPr>
        <w:spacing w:line="360" w:lineRule="auto"/>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t>Факторы изменений в цифровой экономике (технол</w:t>
      </w:r>
      <w:r w:rsidR="00E82F70">
        <w:rPr>
          <w:rFonts w:ascii="Times New Roman" w:hAnsi="Times New Roman" w:cs="Times New Roman"/>
          <w:b/>
          <w:color w:val="000000" w:themeColor="text1"/>
          <w:lang w:val="ru-RU"/>
        </w:rPr>
        <w:t>огии и требования потребителей)</w:t>
      </w:r>
    </w:p>
    <w:p w14:paraId="786E55CF" w14:textId="3D08A3BA" w:rsidR="007F4A98" w:rsidRPr="00D311CC" w:rsidRDefault="00E51592" w:rsidP="00961C30">
      <w:pPr>
        <w:pStyle w:val="NormalWeb"/>
        <w:spacing w:before="0" w:beforeAutospacing="0" w:after="0" w:afterAutospacing="0" w:line="360" w:lineRule="auto"/>
        <w:ind w:firstLine="720"/>
        <w:contextualSpacing/>
        <w:jc w:val="both"/>
        <w:rPr>
          <w:color w:val="000000" w:themeColor="text1"/>
          <w:sz w:val="24"/>
          <w:szCs w:val="24"/>
          <w:lang w:val="ru-RU"/>
        </w:rPr>
      </w:pPr>
      <w:r w:rsidRPr="00D311CC">
        <w:rPr>
          <w:color w:val="000000" w:themeColor="text1"/>
          <w:sz w:val="24"/>
          <w:szCs w:val="24"/>
          <w:lang w:val="ru-RU"/>
        </w:rPr>
        <w:t xml:space="preserve">Ключевым направлением </w:t>
      </w:r>
      <w:r w:rsidR="009634B3" w:rsidRPr="00D311CC">
        <w:rPr>
          <w:color w:val="000000" w:themeColor="text1"/>
          <w:sz w:val="24"/>
          <w:szCs w:val="24"/>
          <w:lang w:val="ru-RU"/>
        </w:rPr>
        <w:t xml:space="preserve">в </w:t>
      </w:r>
      <w:r w:rsidR="00581537" w:rsidRPr="00D311CC">
        <w:rPr>
          <w:color w:val="000000" w:themeColor="text1"/>
          <w:sz w:val="24"/>
          <w:szCs w:val="24"/>
          <w:lang w:val="ru-RU"/>
        </w:rPr>
        <w:t xml:space="preserve">стратегии </w:t>
      </w:r>
      <w:r w:rsidR="00037309" w:rsidRPr="00D311CC">
        <w:rPr>
          <w:color w:val="000000" w:themeColor="text1"/>
          <w:sz w:val="24"/>
          <w:szCs w:val="24"/>
          <w:lang w:val="ru-RU"/>
        </w:rPr>
        <w:t xml:space="preserve">развития </w:t>
      </w:r>
      <w:r w:rsidR="0078356A" w:rsidRPr="00D311CC">
        <w:rPr>
          <w:color w:val="000000" w:themeColor="text1"/>
          <w:sz w:val="24"/>
          <w:szCs w:val="24"/>
          <w:lang w:val="ru-RU"/>
        </w:rPr>
        <w:t>современного пре</w:t>
      </w:r>
      <w:r w:rsidR="00581537" w:rsidRPr="00D311CC">
        <w:rPr>
          <w:color w:val="000000" w:themeColor="text1"/>
          <w:sz w:val="24"/>
          <w:szCs w:val="24"/>
          <w:lang w:val="ru-RU"/>
        </w:rPr>
        <w:t xml:space="preserve">дприятия </w:t>
      </w:r>
      <w:r w:rsidR="009634B3" w:rsidRPr="00D311CC">
        <w:rPr>
          <w:color w:val="000000" w:themeColor="text1"/>
          <w:sz w:val="24"/>
          <w:szCs w:val="24"/>
          <w:lang w:val="ru-RU"/>
        </w:rPr>
        <w:t>становится внедрение</w:t>
      </w:r>
      <w:r w:rsidR="00FF2012" w:rsidRPr="00D311CC">
        <w:rPr>
          <w:color w:val="000000" w:themeColor="text1"/>
          <w:sz w:val="24"/>
          <w:szCs w:val="24"/>
          <w:lang w:val="ru-RU"/>
        </w:rPr>
        <w:t>,</w:t>
      </w:r>
      <w:r w:rsidR="009634B3" w:rsidRPr="00D311CC">
        <w:rPr>
          <w:color w:val="000000" w:themeColor="text1"/>
          <w:sz w:val="24"/>
          <w:szCs w:val="24"/>
          <w:lang w:val="ru-RU"/>
        </w:rPr>
        <w:t xml:space="preserve"> появившихся в последние десятилетия и постоянно </w:t>
      </w:r>
      <w:r w:rsidR="0078356A" w:rsidRPr="00D311CC">
        <w:rPr>
          <w:color w:val="000000" w:themeColor="text1"/>
          <w:sz w:val="24"/>
          <w:szCs w:val="24"/>
          <w:lang w:val="ru-RU"/>
        </w:rPr>
        <w:t>развивающихся</w:t>
      </w:r>
      <w:r w:rsidR="00FF2012" w:rsidRPr="00D311CC">
        <w:rPr>
          <w:color w:val="000000" w:themeColor="text1"/>
          <w:sz w:val="24"/>
          <w:szCs w:val="24"/>
          <w:lang w:val="ru-RU"/>
        </w:rPr>
        <w:t>,</w:t>
      </w:r>
      <w:r w:rsidR="009634B3" w:rsidRPr="00D311CC">
        <w:rPr>
          <w:color w:val="000000" w:themeColor="text1"/>
          <w:sz w:val="24"/>
          <w:szCs w:val="24"/>
          <w:lang w:val="ru-RU"/>
        </w:rPr>
        <w:t xml:space="preserve"> </w:t>
      </w:r>
      <w:r w:rsidR="00FF2012" w:rsidRPr="00D311CC">
        <w:rPr>
          <w:color w:val="000000" w:themeColor="text1"/>
          <w:sz w:val="24"/>
          <w:szCs w:val="24"/>
          <w:lang w:val="ru-RU"/>
        </w:rPr>
        <w:t xml:space="preserve">цифровых технологий. Это проявляется </w:t>
      </w:r>
      <w:r w:rsidR="0073412F" w:rsidRPr="00D311CC">
        <w:rPr>
          <w:color w:val="000000" w:themeColor="text1"/>
          <w:sz w:val="24"/>
          <w:szCs w:val="24"/>
          <w:lang w:val="ru-RU"/>
        </w:rPr>
        <w:t>в виде цифровой трансформации</w:t>
      </w:r>
      <w:r w:rsidR="00FF2012" w:rsidRPr="00D311CC">
        <w:rPr>
          <w:color w:val="000000" w:themeColor="text1"/>
          <w:sz w:val="24"/>
          <w:szCs w:val="24"/>
          <w:lang w:val="ru-RU"/>
        </w:rPr>
        <w:t xml:space="preserve"> </w:t>
      </w:r>
      <w:r w:rsidR="0021112A">
        <w:rPr>
          <w:color w:val="000000" w:themeColor="text1"/>
          <w:sz w:val="24"/>
          <w:szCs w:val="24"/>
          <w:lang w:val="ru-RU"/>
        </w:rPr>
        <w:t xml:space="preserve">(ЦТр) </w:t>
      </w:r>
      <w:r w:rsidR="00FF2012" w:rsidRPr="00D311CC">
        <w:rPr>
          <w:color w:val="000000" w:themeColor="text1"/>
          <w:sz w:val="24"/>
          <w:szCs w:val="24"/>
          <w:lang w:val="ru-RU"/>
        </w:rPr>
        <w:t>предприятия в рамках цифровой экономики и не является самоцелью, а выступает инструментом повышения эффективности</w:t>
      </w:r>
      <w:r w:rsidR="009E1399">
        <w:rPr>
          <w:color w:val="000000" w:themeColor="text1"/>
          <w:sz w:val="24"/>
          <w:szCs w:val="24"/>
          <w:lang w:val="ru-RU"/>
        </w:rPr>
        <w:t xml:space="preserve"> деятельности и конкурентоспособности</w:t>
      </w:r>
      <w:r w:rsidR="00D0172B">
        <w:rPr>
          <w:color w:val="000000" w:themeColor="text1"/>
          <w:sz w:val="24"/>
          <w:szCs w:val="24"/>
          <w:lang w:val="ru-RU"/>
        </w:rPr>
        <w:t xml:space="preserve"> предприятия</w:t>
      </w:r>
      <w:r w:rsidR="00FF2012" w:rsidRPr="00D311CC">
        <w:rPr>
          <w:color w:val="000000" w:themeColor="text1"/>
          <w:sz w:val="24"/>
          <w:szCs w:val="24"/>
          <w:lang w:val="ru-RU"/>
        </w:rPr>
        <w:t xml:space="preserve">. </w:t>
      </w:r>
    </w:p>
    <w:p w14:paraId="421F5931" w14:textId="7A586CA6" w:rsidR="009634B3" w:rsidRPr="00D311CC" w:rsidRDefault="007F4A98" w:rsidP="0021112A">
      <w:pPr>
        <w:spacing w:line="360" w:lineRule="auto"/>
        <w:ind w:firstLine="720"/>
        <w:jc w:val="both"/>
        <w:rPr>
          <w:color w:val="000000" w:themeColor="text1"/>
          <w:lang w:val="ru-RU"/>
        </w:rPr>
      </w:pPr>
      <w:r w:rsidRPr="00D311CC">
        <w:rPr>
          <w:rFonts w:ascii="Times New Roman" w:hAnsi="Times New Roman" w:cs="Times New Roman"/>
          <w:color w:val="000000" w:themeColor="text1"/>
          <w:lang w:val="ru-RU"/>
        </w:rPr>
        <w:t xml:space="preserve">В указе Президента РФ от 9 мая 2017 г. </w:t>
      </w:r>
      <w:r w:rsidRPr="00521655">
        <w:rPr>
          <w:rFonts w:ascii="Times New Roman" w:hAnsi="Times New Roman" w:cs="Times New Roman"/>
          <w:color w:val="000000" w:themeColor="text1"/>
        </w:rPr>
        <w:t>No</w:t>
      </w:r>
      <w:r w:rsidRPr="00D311CC">
        <w:rPr>
          <w:rFonts w:ascii="Times New Roman" w:hAnsi="Times New Roman" w:cs="Times New Roman"/>
          <w:color w:val="000000" w:themeColor="text1"/>
          <w:lang w:val="ru-RU"/>
        </w:rPr>
        <w:t xml:space="preserve"> 203 “О Стратегии развития информационного общества в Российской Федерации на 201</w:t>
      </w:r>
      <w:r w:rsidR="009E1399">
        <w:rPr>
          <w:rFonts w:ascii="Times New Roman" w:hAnsi="Times New Roman" w:cs="Times New Roman"/>
          <w:color w:val="000000" w:themeColor="text1"/>
          <w:lang w:val="ru-RU"/>
        </w:rPr>
        <w:t xml:space="preserve">7 - 2030 годы” </w:t>
      </w:r>
      <w:r w:rsidRPr="00D311CC">
        <w:rPr>
          <w:rFonts w:ascii="Times New Roman" w:hAnsi="Times New Roman" w:cs="Times New Roman"/>
          <w:color w:val="000000" w:themeColor="text1"/>
          <w:lang w:val="ru-RU"/>
        </w:rPr>
        <w:t>содержится официальное государственное определение</w:t>
      </w:r>
      <w:r w:rsidR="009E1399">
        <w:rPr>
          <w:rFonts w:ascii="Times New Roman" w:hAnsi="Times New Roman" w:cs="Times New Roman"/>
          <w:color w:val="000000" w:themeColor="text1"/>
          <w:lang w:val="ru-RU"/>
        </w:rPr>
        <w:t xml:space="preserve"> такого феномена, как Цифровая экономика. </w:t>
      </w:r>
      <w:r w:rsidRPr="00D311CC">
        <w:rPr>
          <w:rFonts w:ascii="Times New Roman" w:hAnsi="Times New Roman" w:cs="Times New Roman"/>
          <w:color w:val="000000" w:themeColor="text1"/>
          <w:lang w:val="ru-RU"/>
        </w:rPr>
        <w:t>Цифровая экономика - хозяйственная деятельность, в которой ключевым фактором производства являются данные в цифровом виде,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 технологий, оборудования, хранения, продажи, доставки товаров и услуг.</w:t>
      </w:r>
      <w:r w:rsidR="00521296">
        <w:rPr>
          <w:rStyle w:val="FootnoteReference"/>
          <w:rFonts w:ascii="Times New Roman" w:hAnsi="Times New Roman" w:cs="Times New Roman"/>
          <w:color w:val="000000" w:themeColor="text1"/>
          <w:lang w:val="ru-RU"/>
        </w:rPr>
        <w:footnoteReference w:id="1"/>
      </w:r>
      <w:r w:rsidR="00F21FA6" w:rsidRPr="00D311CC">
        <w:rPr>
          <w:rFonts w:ascii="Times New Roman" w:hAnsi="Times New Roman" w:cs="Times New Roman"/>
          <w:color w:val="000000" w:themeColor="text1"/>
          <w:lang w:val="ru-RU"/>
        </w:rPr>
        <w:t xml:space="preserve"> </w:t>
      </w:r>
      <w:r w:rsidR="00D0172B">
        <w:rPr>
          <w:rFonts w:ascii="Times New Roman" w:hAnsi="Times New Roman" w:cs="Times New Roman"/>
          <w:color w:val="000000" w:themeColor="text1"/>
          <w:lang w:val="ru-RU"/>
        </w:rPr>
        <w:t xml:space="preserve">Таким образом, </w:t>
      </w:r>
      <w:r w:rsidR="00F63527">
        <w:rPr>
          <w:color w:val="000000" w:themeColor="text1"/>
          <w:lang w:val="ru-RU"/>
        </w:rPr>
        <w:t xml:space="preserve">реализация проекта </w:t>
      </w:r>
      <w:r w:rsidR="009A27B4">
        <w:rPr>
          <w:color w:val="000000" w:themeColor="text1"/>
          <w:lang w:val="ru-RU"/>
        </w:rPr>
        <w:t>цифровой</w:t>
      </w:r>
      <w:r w:rsidR="00DB050D">
        <w:rPr>
          <w:color w:val="000000" w:themeColor="text1"/>
          <w:lang w:val="ru-RU"/>
        </w:rPr>
        <w:t xml:space="preserve"> трансформации </w:t>
      </w:r>
      <w:r w:rsidR="00164B34">
        <w:rPr>
          <w:color w:val="000000" w:themeColor="text1"/>
          <w:lang w:val="ru-RU"/>
        </w:rPr>
        <w:t>становится</w:t>
      </w:r>
      <w:r w:rsidR="0021112A">
        <w:rPr>
          <w:color w:val="000000" w:themeColor="text1"/>
          <w:lang w:val="ru-RU"/>
        </w:rPr>
        <w:t xml:space="preserve"> важной составляющей стратегии предприятия, но до </w:t>
      </w:r>
      <w:r w:rsidR="00996E65" w:rsidRPr="00D311CC">
        <w:rPr>
          <w:color w:val="000000" w:themeColor="text1"/>
          <w:lang w:val="ru-RU"/>
        </w:rPr>
        <w:t>сих пор</w:t>
      </w:r>
      <w:r w:rsidR="0073412F" w:rsidRPr="00D311CC">
        <w:rPr>
          <w:color w:val="000000" w:themeColor="text1"/>
          <w:lang w:val="ru-RU"/>
        </w:rPr>
        <w:t xml:space="preserve"> нет четкого определения этого </w:t>
      </w:r>
      <w:r w:rsidR="0021112A" w:rsidRPr="00D311CC">
        <w:rPr>
          <w:color w:val="000000" w:themeColor="text1"/>
          <w:lang w:val="ru-RU"/>
        </w:rPr>
        <w:t>явления</w:t>
      </w:r>
      <w:r w:rsidR="0073412F" w:rsidRPr="00D311CC">
        <w:rPr>
          <w:color w:val="000000" w:themeColor="text1"/>
          <w:lang w:val="ru-RU"/>
        </w:rPr>
        <w:t>, ни границ этого понятия, ни количественных оценок.</w:t>
      </w:r>
      <w:r w:rsidR="0021112A">
        <w:rPr>
          <w:color w:val="000000" w:themeColor="text1"/>
          <w:lang w:val="ru-RU"/>
        </w:rPr>
        <w:t xml:space="preserve"> </w:t>
      </w:r>
      <w:r w:rsidR="0073412F" w:rsidRPr="00D311CC">
        <w:rPr>
          <w:color w:val="000000" w:themeColor="text1"/>
          <w:lang w:val="ru-RU"/>
        </w:rPr>
        <w:t xml:space="preserve">Для того чтобы лучше понять данное явление следует </w:t>
      </w:r>
      <w:r w:rsidR="00014955" w:rsidRPr="00D311CC">
        <w:rPr>
          <w:color w:val="000000" w:themeColor="text1"/>
          <w:lang w:val="ru-RU"/>
        </w:rPr>
        <w:t>рассмотреть несколько определений.</w:t>
      </w:r>
    </w:p>
    <w:p w14:paraId="4A3B6A79" w14:textId="2222CED3" w:rsidR="0062409B" w:rsidRPr="0062409B" w:rsidRDefault="00C95074" w:rsidP="0062409B">
      <w:pPr>
        <w:spacing w:line="360" w:lineRule="auto"/>
        <w:ind w:firstLine="720"/>
        <w:jc w:val="both"/>
        <w:rPr>
          <w:rFonts w:ascii="Times New Roman" w:eastAsia="Times New Roman" w:hAnsi="Times New Roman" w:cs="Times New Roman"/>
          <w:color w:val="000000" w:themeColor="text1"/>
          <w:lang w:val="ru-RU"/>
        </w:rPr>
      </w:pPr>
      <w:r w:rsidRPr="00D311CC">
        <w:rPr>
          <w:rFonts w:ascii="Times New Roman" w:eastAsia="Times New Roman" w:hAnsi="Times New Roman" w:cs="Times New Roman"/>
          <w:color w:val="000000" w:themeColor="text1"/>
          <w:lang w:val="ru-RU"/>
        </w:rPr>
        <w:t>Ховард Кинг</w:t>
      </w:r>
      <w:r w:rsidR="0021112A" w:rsidRPr="0021112A">
        <w:rPr>
          <w:rFonts w:ascii="Times New Roman" w:eastAsia="Times New Roman" w:hAnsi="Times New Roman" w:cs="Times New Roman"/>
          <w:color w:val="000000" w:themeColor="text1"/>
          <w:lang w:val="ru-RU"/>
        </w:rPr>
        <w:t xml:space="preserve"> (</w:t>
      </w:r>
      <w:r w:rsidR="004873A5">
        <w:rPr>
          <w:rFonts w:ascii="Times New Roman" w:eastAsia="Times New Roman" w:hAnsi="Times New Roman" w:cs="Times New Roman"/>
          <w:color w:val="000000" w:themeColor="text1"/>
          <w:lang w:val="ru-RU"/>
        </w:rPr>
        <w:t>глава</w:t>
      </w:r>
      <w:r w:rsidR="0021112A" w:rsidRPr="0021112A">
        <w:rPr>
          <w:rFonts w:ascii="Times New Roman" w:eastAsia="Times New Roman" w:hAnsi="Times New Roman" w:cs="Times New Roman"/>
          <w:color w:val="000000" w:themeColor="text1"/>
          <w:lang w:val="ru-RU"/>
        </w:rPr>
        <w:t xml:space="preserve"> отдела данных и аналитики</w:t>
      </w:r>
      <w:r w:rsidR="004873A5">
        <w:rPr>
          <w:rFonts w:ascii="Times New Roman" w:eastAsia="Times New Roman" w:hAnsi="Times New Roman" w:cs="Times New Roman"/>
          <w:color w:val="000000" w:themeColor="text1"/>
          <w:lang w:val="ru-RU"/>
        </w:rPr>
        <w:t>, Руфус Леонард</w:t>
      </w:r>
      <w:r w:rsidR="0021112A" w:rsidRPr="0021112A">
        <w:rPr>
          <w:rFonts w:ascii="Times New Roman" w:eastAsia="Times New Roman" w:hAnsi="Times New Roman" w:cs="Times New Roman"/>
          <w:color w:val="000000" w:themeColor="text1"/>
          <w:lang w:val="ru-RU"/>
        </w:rPr>
        <w:t>)</w:t>
      </w:r>
      <w:r w:rsidR="004873A5">
        <w:rPr>
          <w:rStyle w:val="FootnoteReference"/>
          <w:rFonts w:ascii="Times New Roman" w:eastAsia="Times New Roman" w:hAnsi="Times New Roman" w:cs="Times New Roman"/>
          <w:color w:val="000000" w:themeColor="text1"/>
          <w:lang w:val="ru-RU"/>
        </w:rPr>
        <w:footnoteReference w:id="2"/>
      </w:r>
      <w:r w:rsidRPr="00D311CC">
        <w:rPr>
          <w:rFonts w:ascii="Times New Roman" w:eastAsia="Times New Roman" w:hAnsi="Times New Roman" w:cs="Times New Roman"/>
          <w:color w:val="000000" w:themeColor="text1"/>
          <w:lang w:val="ru-RU"/>
        </w:rPr>
        <w:t xml:space="preserve"> утверждает что ЦТр - это м</w:t>
      </w:r>
      <w:r w:rsidR="00014955" w:rsidRPr="00D311CC">
        <w:rPr>
          <w:rFonts w:ascii="Times New Roman" w:eastAsia="Times New Roman" w:hAnsi="Times New Roman" w:cs="Times New Roman"/>
          <w:color w:val="000000" w:themeColor="text1"/>
          <w:lang w:val="ru-RU"/>
        </w:rPr>
        <w:t>асштабная трансформация бизнеса, затрагивающая весь набор функций предприятия от автоматизации закупок до продаж и маркетинга, влияющая как на изменение операционной модели, так и на инфраструктуру предприятия, базирующаяся на цифровых технологиях и протекающая под действием трех основных драйверов: изменение запросов пользователей, развитие тех</w:t>
      </w:r>
      <w:r w:rsidRPr="00D311CC">
        <w:rPr>
          <w:rFonts w:ascii="Times New Roman" w:eastAsia="Times New Roman" w:hAnsi="Times New Roman" w:cs="Times New Roman"/>
          <w:color w:val="000000" w:themeColor="text1"/>
          <w:lang w:val="ru-RU"/>
        </w:rPr>
        <w:t xml:space="preserve">нологий и усиление </w:t>
      </w:r>
      <w:r w:rsidR="004873A5">
        <w:rPr>
          <w:rFonts w:ascii="Times New Roman" w:eastAsia="Times New Roman" w:hAnsi="Times New Roman" w:cs="Times New Roman"/>
          <w:color w:val="000000" w:themeColor="text1"/>
          <w:lang w:val="ru-RU"/>
        </w:rPr>
        <w:t>конкурентоспособности</w:t>
      </w:r>
      <w:r w:rsidR="00D57862">
        <w:rPr>
          <w:rFonts w:ascii="Times New Roman" w:eastAsia="Times New Roman" w:hAnsi="Times New Roman" w:cs="Times New Roman"/>
          <w:color w:val="000000" w:themeColor="text1"/>
          <w:lang w:val="ru-RU"/>
        </w:rPr>
        <w:t>. Важным в данном определении</w:t>
      </w:r>
      <w:r w:rsidR="00DF2327">
        <w:rPr>
          <w:rFonts w:ascii="Times New Roman" w:eastAsia="Times New Roman" w:hAnsi="Times New Roman" w:cs="Times New Roman"/>
          <w:color w:val="000000" w:themeColor="text1"/>
          <w:lang w:val="ru-RU"/>
        </w:rPr>
        <w:t xml:space="preserve"> </w:t>
      </w:r>
      <w:r w:rsidR="00D57862">
        <w:rPr>
          <w:rFonts w:ascii="Times New Roman" w:eastAsia="Times New Roman" w:hAnsi="Times New Roman" w:cs="Times New Roman"/>
          <w:color w:val="000000" w:themeColor="text1"/>
          <w:lang w:val="ru-RU"/>
        </w:rPr>
        <w:lastRenderedPageBreak/>
        <w:t xml:space="preserve">является, что </w:t>
      </w:r>
      <w:r w:rsidR="00852233" w:rsidRPr="00D311CC">
        <w:rPr>
          <w:rFonts w:ascii="Times New Roman" w:eastAsia="Times New Roman" w:hAnsi="Times New Roman" w:cs="Times New Roman"/>
          <w:color w:val="000000" w:themeColor="text1"/>
          <w:lang w:val="ru-RU"/>
        </w:rPr>
        <w:t xml:space="preserve">изменения протекают не только на уровне </w:t>
      </w:r>
      <w:r w:rsidR="004873A5">
        <w:rPr>
          <w:rFonts w:ascii="Times New Roman" w:eastAsia="Times New Roman" w:hAnsi="Times New Roman" w:cs="Times New Roman"/>
          <w:color w:val="000000" w:themeColor="text1"/>
          <w:lang w:val="ru-RU"/>
        </w:rPr>
        <w:t xml:space="preserve">операционной модели, а основные изменения направлены на </w:t>
      </w:r>
      <w:r w:rsidR="00D57862">
        <w:rPr>
          <w:rFonts w:ascii="Times New Roman" w:eastAsia="Times New Roman" w:hAnsi="Times New Roman" w:cs="Times New Roman"/>
          <w:color w:val="000000" w:themeColor="text1"/>
          <w:lang w:val="ru-RU"/>
        </w:rPr>
        <w:t>модель ведения бизнеса</w:t>
      </w:r>
      <w:r w:rsidR="004873A5">
        <w:rPr>
          <w:rFonts w:ascii="Times New Roman" w:eastAsia="Times New Roman" w:hAnsi="Times New Roman" w:cs="Times New Roman"/>
          <w:color w:val="000000" w:themeColor="text1"/>
          <w:lang w:val="ru-RU"/>
        </w:rPr>
        <w:t>.</w:t>
      </w:r>
    </w:p>
    <w:p w14:paraId="6569A663" w14:textId="1E3D5FF8" w:rsidR="00343740" w:rsidRPr="00D311CC" w:rsidRDefault="00521404" w:rsidP="00343740">
      <w:pPr>
        <w:spacing w:line="360" w:lineRule="auto"/>
        <w:ind w:firstLine="720"/>
        <w:jc w:val="both"/>
        <w:rPr>
          <w:rFonts w:ascii="Times New Roman" w:eastAsia="Times New Roman" w:hAnsi="Times New Roman" w:cs="Times New Roman"/>
          <w:color w:val="000000" w:themeColor="text1"/>
          <w:lang w:val="ru-RU"/>
        </w:rPr>
      </w:pPr>
      <w:r w:rsidRPr="00521655">
        <w:rPr>
          <w:rFonts w:ascii="Times New Roman" w:eastAsia="Times New Roman" w:hAnsi="Times New Roman" w:cs="Times New Roman"/>
          <w:color w:val="000000" w:themeColor="text1"/>
        </w:rPr>
        <w:t>Agile</w:t>
      </w:r>
      <w:r w:rsidRPr="00D311CC">
        <w:rPr>
          <w:rFonts w:ascii="Times New Roman" w:eastAsia="Times New Roman" w:hAnsi="Times New Roman" w:cs="Times New Roman"/>
          <w:color w:val="000000" w:themeColor="text1"/>
          <w:lang w:val="ru-RU"/>
        </w:rPr>
        <w:t xml:space="preserve"> </w:t>
      </w:r>
      <w:r w:rsidRPr="00521655">
        <w:rPr>
          <w:rFonts w:ascii="Times New Roman" w:eastAsia="Times New Roman" w:hAnsi="Times New Roman" w:cs="Times New Roman"/>
          <w:color w:val="000000" w:themeColor="text1"/>
        </w:rPr>
        <w:t>Elephant</w:t>
      </w:r>
      <w:r w:rsidRPr="00D311CC">
        <w:rPr>
          <w:rFonts w:ascii="Times New Roman" w:eastAsia="Times New Roman" w:hAnsi="Times New Roman" w:cs="Times New Roman"/>
          <w:color w:val="000000" w:themeColor="text1"/>
          <w:lang w:val="ru-RU"/>
        </w:rPr>
        <w:t xml:space="preserve">, консалтинговая компания по </w:t>
      </w:r>
      <w:r w:rsidR="00DE4ACD">
        <w:rPr>
          <w:rFonts w:ascii="Times New Roman" w:eastAsia="Times New Roman" w:hAnsi="Times New Roman" w:cs="Times New Roman"/>
          <w:color w:val="000000" w:themeColor="text1"/>
          <w:lang w:val="ru-RU"/>
        </w:rPr>
        <w:t>трансформации,</w:t>
      </w:r>
      <w:r w:rsidR="004873A5">
        <w:rPr>
          <w:rFonts w:ascii="Times New Roman" w:eastAsia="Times New Roman" w:hAnsi="Times New Roman" w:cs="Times New Roman"/>
          <w:color w:val="000000" w:themeColor="text1"/>
          <w:lang w:val="ru-RU"/>
        </w:rPr>
        <w:t xml:space="preserve"> </w:t>
      </w:r>
      <w:r w:rsidRPr="00D311CC">
        <w:rPr>
          <w:rFonts w:ascii="Times New Roman" w:eastAsia="Times New Roman" w:hAnsi="Times New Roman" w:cs="Times New Roman"/>
          <w:color w:val="000000" w:themeColor="text1"/>
          <w:lang w:val="ru-RU"/>
        </w:rPr>
        <w:t xml:space="preserve">видит ЦТр как </w:t>
      </w:r>
      <w:r w:rsidR="00343740" w:rsidRPr="00D311CC">
        <w:rPr>
          <w:rFonts w:ascii="Times New Roman" w:eastAsia="Times New Roman" w:hAnsi="Times New Roman" w:cs="Times New Roman"/>
          <w:color w:val="000000" w:themeColor="text1"/>
          <w:lang w:val="ru-RU"/>
        </w:rPr>
        <w:t>процесс перехода организации к новым способам мышления и работы на базе использования социальных, мобильных и других цифровых технологий. Эта трансформация включает в себя изменения в мышлении, стиле руководства, системе поощрения инноваций и в принятии новых бизнес-моделей для улучшения работы сотрудников организации, ее кли</w:t>
      </w:r>
      <w:r w:rsidRPr="00D311CC">
        <w:rPr>
          <w:rFonts w:ascii="Times New Roman" w:eastAsia="Times New Roman" w:hAnsi="Times New Roman" w:cs="Times New Roman"/>
          <w:color w:val="000000" w:themeColor="text1"/>
          <w:lang w:val="ru-RU"/>
        </w:rPr>
        <w:t>ентов, поставщиков и партнеров.</w:t>
      </w:r>
      <w:r w:rsidR="009712CD" w:rsidRPr="00D311CC">
        <w:rPr>
          <w:rFonts w:ascii="Times New Roman" w:eastAsia="Times New Roman" w:hAnsi="Times New Roman" w:cs="Times New Roman"/>
          <w:color w:val="000000" w:themeColor="text1"/>
          <w:lang w:val="ru-RU"/>
        </w:rPr>
        <w:t xml:space="preserve"> </w:t>
      </w:r>
      <w:r w:rsidR="00DE4ACD">
        <w:rPr>
          <w:rFonts w:ascii="Times New Roman" w:eastAsia="Times New Roman" w:hAnsi="Times New Roman" w:cs="Times New Roman"/>
          <w:color w:val="000000" w:themeColor="text1"/>
          <w:lang w:val="ru-RU"/>
        </w:rPr>
        <w:t>Делая акцент на всех этих составляющих</w:t>
      </w:r>
      <w:r w:rsidR="009A7852">
        <w:rPr>
          <w:rFonts w:ascii="Times New Roman" w:eastAsia="Times New Roman" w:hAnsi="Times New Roman" w:cs="Times New Roman"/>
          <w:color w:val="000000" w:themeColor="text1"/>
          <w:lang w:val="ru-RU"/>
        </w:rPr>
        <w:t xml:space="preserve">, представленное определение подтверждает, что </w:t>
      </w:r>
      <w:r w:rsidR="009A7852" w:rsidRPr="00D311CC">
        <w:rPr>
          <w:rFonts w:ascii="Times New Roman" w:eastAsia="Times New Roman" w:hAnsi="Times New Roman" w:cs="Times New Roman"/>
          <w:color w:val="000000" w:themeColor="text1"/>
          <w:lang w:val="ru-RU"/>
        </w:rPr>
        <w:t>направление</w:t>
      </w:r>
      <w:r w:rsidR="009A7852">
        <w:rPr>
          <w:rFonts w:ascii="Times New Roman" w:eastAsia="Times New Roman" w:hAnsi="Times New Roman" w:cs="Times New Roman"/>
          <w:color w:val="000000" w:themeColor="text1"/>
          <w:lang w:val="ru-RU"/>
        </w:rPr>
        <w:t>, успех и качество реализации ЦТр</w:t>
      </w:r>
      <w:r w:rsidR="009A7852" w:rsidRPr="00D311CC">
        <w:rPr>
          <w:rFonts w:ascii="Times New Roman" w:eastAsia="Times New Roman" w:hAnsi="Times New Roman" w:cs="Times New Roman"/>
          <w:color w:val="000000" w:themeColor="text1"/>
          <w:lang w:val="ru-RU"/>
        </w:rPr>
        <w:t xml:space="preserve"> будет зависеть от</w:t>
      </w:r>
      <w:r w:rsidR="009A7852">
        <w:rPr>
          <w:rFonts w:ascii="Times New Roman" w:eastAsia="Times New Roman" w:hAnsi="Times New Roman" w:cs="Times New Roman"/>
          <w:color w:val="000000" w:themeColor="text1"/>
          <w:lang w:val="ru-RU"/>
        </w:rPr>
        <w:t xml:space="preserve"> сотрудников компании</w:t>
      </w:r>
      <w:r w:rsidR="00F2264B" w:rsidRPr="00D311CC">
        <w:rPr>
          <w:rFonts w:ascii="Times New Roman" w:eastAsia="Times New Roman" w:hAnsi="Times New Roman" w:cs="Times New Roman"/>
          <w:color w:val="000000" w:themeColor="text1"/>
          <w:lang w:val="ru-RU"/>
        </w:rPr>
        <w:t>.</w:t>
      </w:r>
    </w:p>
    <w:p w14:paraId="21211FD3" w14:textId="3397709B" w:rsidR="00343740" w:rsidRPr="00D311CC" w:rsidRDefault="00F2264B" w:rsidP="00343740">
      <w:pPr>
        <w:spacing w:line="360" w:lineRule="auto"/>
        <w:ind w:firstLine="720"/>
        <w:jc w:val="both"/>
        <w:rPr>
          <w:rFonts w:ascii="Times New Roman" w:eastAsia="Times New Roman" w:hAnsi="Times New Roman" w:cs="Times New Roman"/>
          <w:color w:val="000000" w:themeColor="text1"/>
          <w:lang w:val="ru-RU"/>
        </w:rPr>
      </w:pPr>
      <w:r w:rsidRPr="00521655">
        <w:rPr>
          <w:rFonts w:ascii="Times New Roman" w:eastAsia="Times New Roman" w:hAnsi="Times New Roman" w:cs="Times New Roman"/>
          <w:color w:val="000000" w:themeColor="text1"/>
        </w:rPr>
        <w:t>Gartner</w:t>
      </w:r>
      <w:r w:rsidRPr="00D311CC">
        <w:rPr>
          <w:rFonts w:ascii="Times New Roman" w:eastAsia="Times New Roman" w:hAnsi="Times New Roman" w:cs="Times New Roman"/>
          <w:color w:val="000000" w:themeColor="text1"/>
          <w:lang w:val="ru-RU"/>
        </w:rPr>
        <w:t xml:space="preserve">, другая </w:t>
      </w:r>
      <w:r w:rsidR="004873A5" w:rsidRPr="00D311CC">
        <w:rPr>
          <w:rFonts w:ascii="Times New Roman" w:eastAsia="Times New Roman" w:hAnsi="Times New Roman" w:cs="Times New Roman"/>
          <w:color w:val="000000" w:themeColor="text1"/>
          <w:lang w:val="ru-RU"/>
        </w:rPr>
        <w:t>исследовательская</w:t>
      </w:r>
      <w:r w:rsidR="00AF4AFD" w:rsidRPr="00D311CC">
        <w:rPr>
          <w:rFonts w:ascii="Times New Roman" w:eastAsia="Times New Roman" w:hAnsi="Times New Roman" w:cs="Times New Roman"/>
          <w:color w:val="000000" w:themeColor="text1"/>
          <w:lang w:val="ru-RU"/>
        </w:rPr>
        <w:t xml:space="preserve"> и консалтинговая комп</w:t>
      </w:r>
      <w:r w:rsidRPr="00D311CC">
        <w:rPr>
          <w:rFonts w:ascii="Times New Roman" w:eastAsia="Times New Roman" w:hAnsi="Times New Roman" w:cs="Times New Roman"/>
          <w:color w:val="000000" w:themeColor="text1"/>
          <w:lang w:val="ru-RU"/>
        </w:rPr>
        <w:t>а</w:t>
      </w:r>
      <w:r w:rsidR="00AF4AFD" w:rsidRPr="00D311CC">
        <w:rPr>
          <w:rFonts w:ascii="Times New Roman" w:eastAsia="Times New Roman" w:hAnsi="Times New Roman" w:cs="Times New Roman"/>
          <w:color w:val="000000" w:themeColor="text1"/>
          <w:lang w:val="ru-RU"/>
        </w:rPr>
        <w:t>н</w:t>
      </w:r>
      <w:r w:rsidRPr="00D311CC">
        <w:rPr>
          <w:rFonts w:ascii="Times New Roman" w:eastAsia="Times New Roman" w:hAnsi="Times New Roman" w:cs="Times New Roman"/>
          <w:color w:val="000000" w:themeColor="text1"/>
          <w:lang w:val="ru-RU"/>
        </w:rPr>
        <w:t xml:space="preserve">ия </w:t>
      </w:r>
      <w:r w:rsidR="00BE4E47" w:rsidRPr="00D311CC">
        <w:rPr>
          <w:rFonts w:ascii="Times New Roman" w:eastAsia="Times New Roman" w:hAnsi="Times New Roman" w:cs="Times New Roman"/>
          <w:color w:val="000000" w:themeColor="text1"/>
          <w:lang w:val="ru-RU"/>
        </w:rPr>
        <w:t>специализирующуюся на</w:t>
      </w:r>
      <w:r w:rsidRPr="00D311CC">
        <w:rPr>
          <w:rFonts w:ascii="Times New Roman" w:eastAsia="Times New Roman" w:hAnsi="Times New Roman" w:cs="Times New Roman"/>
          <w:color w:val="000000" w:themeColor="text1"/>
          <w:lang w:val="ru-RU"/>
        </w:rPr>
        <w:t xml:space="preserve"> рынках </w:t>
      </w:r>
      <w:r>
        <w:rPr>
          <w:rFonts w:ascii="Times New Roman" w:eastAsia="Times New Roman" w:hAnsi="Times New Roman" w:cs="Times New Roman"/>
          <w:color w:val="000000" w:themeColor="text1"/>
          <w:lang w:val="ru-RU"/>
        </w:rPr>
        <w:t xml:space="preserve">ИТ, видит ЦТр, как </w:t>
      </w:r>
      <w:r w:rsidR="00343740" w:rsidRPr="00D311CC">
        <w:rPr>
          <w:rFonts w:ascii="Times New Roman" w:eastAsia="Times New Roman" w:hAnsi="Times New Roman" w:cs="Times New Roman"/>
          <w:color w:val="000000" w:themeColor="text1"/>
          <w:lang w:val="ru-RU"/>
        </w:rPr>
        <w:t>переход компании к Цифровому Бизнесу через изменение Культуры организации и внедрение новых информационных технологий, расширяющих границы организации и позволяющи</w:t>
      </w:r>
      <w:r w:rsidRPr="00D311CC">
        <w:rPr>
          <w:rFonts w:ascii="Times New Roman" w:eastAsia="Times New Roman" w:hAnsi="Times New Roman" w:cs="Times New Roman"/>
          <w:color w:val="000000" w:themeColor="text1"/>
          <w:lang w:val="ru-RU"/>
        </w:rPr>
        <w:t>х формировать свою экосистему</w:t>
      </w:r>
      <w:r w:rsidR="00343740" w:rsidRPr="00D311CC">
        <w:rPr>
          <w:rFonts w:ascii="Times New Roman" w:eastAsia="Times New Roman" w:hAnsi="Times New Roman" w:cs="Times New Roman"/>
          <w:color w:val="000000" w:themeColor="text1"/>
          <w:lang w:val="ru-RU"/>
        </w:rPr>
        <w:t>.</w:t>
      </w:r>
      <w:r w:rsidR="00EB594D" w:rsidRPr="00521655">
        <w:rPr>
          <w:rStyle w:val="FootnoteReference"/>
          <w:rFonts w:ascii="Times New Roman" w:eastAsia="Times New Roman" w:hAnsi="Times New Roman" w:cs="Times New Roman"/>
          <w:color w:val="000000" w:themeColor="text1"/>
        </w:rPr>
        <w:footnoteReference w:id="3"/>
      </w:r>
      <w:r w:rsidRPr="00D311CC">
        <w:rPr>
          <w:rFonts w:ascii="Times New Roman" w:eastAsia="Times New Roman" w:hAnsi="Times New Roman" w:cs="Times New Roman"/>
          <w:color w:val="000000" w:themeColor="text1"/>
          <w:lang w:val="ru-RU"/>
        </w:rPr>
        <w:t xml:space="preserve"> Таким образом, изменение видится уже на уровне культуры </w:t>
      </w:r>
      <w:r w:rsidR="00BE4E47" w:rsidRPr="00D311CC">
        <w:rPr>
          <w:rFonts w:ascii="Times New Roman" w:eastAsia="Times New Roman" w:hAnsi="Times New Roman" w:cs="Times New Roman"/>
          <w:color w:val="000000" w:themeColor="text1"/>
          <w:lang w:val="ru-RU"/>
        </w:rPr>
        <w:t>организации</w:t>
      </w:r>
      <w:r w:rsidRPr="00D311CC">
        <w:rPr>
          <w:rFonts w:ascii="Times New Roman" w:eastAsia="Times New Roman" w:hAnsi="Times New Roman" w:cs="Times New Roman"/>
          <w:color w:val="000000" w:themeColor="text1"/>
          <w:lang w:val="ru-RU"/>
        </w:rPr>
        <w:t xml:space="preserve"> и</w:t>
      </w:r>
      <w:r w:rsidR="009A7852">
        <w:rPr>
          <w:rFonts w:ascii="Times New Roman" w:eastAsia="Times New Roman" w:hAnsi="Times New Roman" w:cs="Times New Roman"/>
          <w:color w:val="000000" w:themeColor="text1"/>
          <w:lang w:val="ru-RU"/>
        </w:rPr>
        <w:t>,</w:t>
      </w:r>
      <w:r w:rsidRPr="00D311CC">
        <w:rPr>
          <w:rFonts w:ascii="Times New Roman" w:eastAsia="Times New Roman" w:hAnsi="Times New Roman" w:cs="Times New Roman"/>
          <w:color w:val="000000" w:themeColor="text1"/>
          <w:lang w:val="ru-RU"/>
        </w:rPr>
        <w:t xml:space="preserve"> как управляемое изменение внутренней и внешней среды</w:t>
      </w:r>
      <w:r w:rsidR="00BE4E47">
        <w:rPr>
          <w:rFonts w:ascii="Times New Roman" w:eastAsia="Times New Roman" w:hAnsi="Times New Roman" w:cs="Times New Roman"/>
          <w:color w:val="000000" w:themeColor="text1"/>
          <w:lang w:val="ru-RU"/>
        </w:rPr>
        <w:t xml:space="preserve"> (экосистемы)</w:t>
      </w:r>
      <w:r w:rsidRPr="00D311CC">
        <w:rPr>
          <w:rFonts w:ascii="Times New Roman" w:eastAsia="Times New Roman" w:hAnsi="Times New Roman" w:cs="Times New Roman"/>
          <w:color w:val="000000" w:themeColor="text1"/>
          <w:lang w:val="ru-RU"/>
        </w:rPr>
        <w:t>. Конечно</w:t>
      </w:r>
      <w:r w:rsidR="00960D9F" w:rsidRPr="00D311CC">
        <w:rPr>
          <w:rFonts w:ascii="Times New Roman" w:eastAsia="Times New Roman" w:hAnsi="Times New Roman" w:cs="Times New Roman"/>
          <w:color w:val="000000" w:themeColor="text1"/>
          <w:lang w:val="ru-RU"/>
        </w:rPr>
        <w:t>,</w:t>
      </w:r>
      <w:r w:rsidR="00AF4AFD" w:rsidRPr="00D311CC">
        <w:rPr>
          <w:rFonts w:ascii="Times New Roman" w:eastAsia="Times New Roman" w:hAnsi="Times New Roman" w:cs="Times New Roman"/>
          <w:color w:val="000000" w:themeColor="text1"/>
          <w:lang w:val="ru-RU"/>
        </w:rPr>
        <w:t xml:space="preserve"> столь масш</w:t>
      </w:r>
      <w:r w:rsidRPr="00D311CC">
        <w:rPr>
          <w:rFonts w:ascii="Times New Roman" w:eastAsia="Times New Roman" w:hAnsi="Times New Roman" w:cs="Times New Roman"/>
          <w:color w:val="000000" w:themeColor="text1"/>
          <w:lang w:val="ru-RU"/>
        </w:rPr>
        <w:t>т</w:t>
      </w:r>
      <w:r w:rsidR="00AF4AFD" w:rsidRPr="00D311CC">
        <w:rPr>
          <w:rFonts w:ascii="Times New Roman" w:eastAsia="Times New Roman" w:hAnsi="Times New Roman" w:cs="Times New Roman"/>
          <w:color w:val="000000" w:themeColor="text1"/>
          <w:lang w:val="ru-RU"/>
        </w:rPr>
        <w:t>а</w:t>
      </w:r>
      <w:r w:rsidRPr="00D311CC">
        <w:rPr>
          <w:rFonts w:ascii="Times New Roman" w:eastAsia="Times New Roman" w:hAnsi="Times New Roman" w:cs="Times New Roman"/>
          <w:color w:val="000000" w:themeColor="text1"/>
          <w:lang w:val="ru-RU"/>
        </w:rPr>
        <w:t xml:space="preserve">бное влияние </w:t>
      </w:r>
      <w:r w:rsidR="00960D9F" w:rsidRPr="00D311CC">
        <w:rPr>
          <w:rFonts w:ascii="Times New Roman" w:eastAsia="Times New Roman" w:hAnsi="Times New Roman" w:cs="Times New Roman"/>
          <w:color w:val="000000" w:themeColor="text1"/>
          <w:lang w:val="ru-RU"/>
        </w:rPr>
        <w:t xml:space="preserve">возможно </w:t>
      </w:r>
      <w:r w:rsidR="00BE4E47">
        <w:rPr>
          <w:rFonts w:ascii="Times New Roman" w:eastAsia="Times New Roman" w:hAnsi="Times New Roman" w:cs="Times New Roman"/>
          <w:color w:val="000000" w:themeColor="text1"/>
          <w:lang w:val="ru-RU"/>
        </w:rPr>
        <w:t xml:space="preserve">только </w:t>
      </w:r>
      <w:r w:rsidR="00960D9F" w:rsidRPr="00D311CC">
        <w:rPr>
          <w:rFonts w:ascii="Times New Roman" w:eastAsia="Times New Roman" w:hAnsi="Times New Roman" w:cs="Times New Roman"/>
          <w:color w:val="000000" w:themeColor="text1"/>
          <w:lang w:val="ru-RU"/>
        </w:rPr>
        <w:t>при использовании сквозных (универсальных, проникающих во все сферы) цифровых технологий</w:t>
      </w:r>
      <w:r w:rsidR="00BE4E47">
        <w:rPr>
          <w:rFonts w:ascii="Times New Roman" w:eastAsia="Times New Roman" w:hAnsi="Times New Roman" w:cs="Times New Roman"/>
          <w:color w:val="000000" w:themeColor="text1"/>
          <w:lang w:val="ru-RU"/>
        </w:rPr>
        <w:t>:</w:t>
      </w:r>
      <w:r w:rsidR="00960D9F" w:rsidRPr="00D311CC">
        <w:rPr>
          <w:rFonts w:ascii="Times New Roman" w:eastAsia="Times New Roman" w:hAnsi="Times New Roman" w:cs="Times New Roman"/>
          <w:color w:val="000000" w:themeColor="text1"/>
          <w:lang w:val="ru-RU"/>
        </w:rPr>
        <w:t xml:space="preserve"> </w:t>
      </w:r>
      <w:r w:rsidR="00AF4AFD" w:rsidRPr="00D311CC">
        <w:rPr>
          <w:rFonts w:ascii="Times New Roman" w:eastAsia="Times New Roman" w:hAnsi="Times New Roman" w:cs="Times New Roman"/>
          <w:color w:val="000000" w:themeColor="text1"/>
          <w:lang w:val="ru-RU"/>
        </w:rPr>
        <w:t xml:space="preserve">работа с большими данными, </w:t>
      </w:r>
      <w:r w:rsidR="00BE4E47" w:rsidRPr="00D311CC">
        <w:rPr>
          <w:rFonts w:ascii="Times New Roman" w:eastAsia="Times New Roman" w:hAnsi="Times New Roman" w:cs="Times New Roman"/>
          <w:color w:val="000000" w:themeColor="text1"/>
          <w:lang w:val="ru-RU"/>
        </w:rPr>
        <w:t>улучшенный</w:t>
      </w:r>
      <w:r w:rsidR="00AF4AFD" w:rsidRPr="00D311CC">
        <w:rPr>
          <w:rFonts w:ascii="Times New Roman" w:eastAsia="Times New Roman" w:hAnsi="Times New Roman" w:cs="Times New Roman"/>
          <w:color w:val="000000" w:themeColor="text1"/>
          <w:lang w:val="ru-RU"/>
        </w:rPr>
        <w:t xml:space="preserve"> анализ данных, искусственный </w:t>
      </w:r>
      <w:r w:rsidR="00BE4E47" w:rsidRPr="00D311CC">
        <w:rPr>
          <w:rFonts w:ascii="Times New Roman" w:eastAsia="Times New Roman" w:hAnsi="Times New Roman" w:cs="Times New Roman"/>
          <w:color w:val="000000" w:themeColor="text1"/>
          <w:lang w:val="ru-RU"/>
        </w:rPr>
        <w:t>интеллект</w:t>
      </w:r>
      <w:r w:rsidR="00AF4AFD" w:rsidRPr="00D311CC">
        <w:rPr>
          <w:rFonts w:ascii="Times New Roman" w:eastAsia="Times New Roman" w:hAnsi="Times New Roman" w:cs="Times New Roman"/>
          <w:color w:val="000000" w:themeColor="text1"/>
          <w:lang w:val="ru-RU"/>
        </w:rPr>
        <w:t xml:space="preserve">, интернет вещей. </w:t>
      </w:r>
    </w:p>
    <w:p w14:paraId="27AEB3FB" w14:textId="109B0241" w:rsidR="00EB594D" w:rsidRPr="00D311CC" w:rsidRDefault="00BE4E47" w:rsidP="00BE4E47">
      <w:pPr>
        <w:spacing w:line="360" w:lineRule="auto"/>
        <w:ind w:firstLine="720"/>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С</w:t>
      </w:r>
      <w:r w:rsidR="00AF4AFD" w:rsidRPr="00D311CC">
        <w:rPr>
          <w:rFonts w:ascii="Times New Roman" w:eastAsia="Times New Roman" w:hAnsi="Times New Roman" w:cs="Times New Roman"/>
          <w:color w:val="000000" w:themeColor="text1"/>
          <w:lang w:val="ru-RU"/>
        </w:rPr>
        <w:t>ледует выдел</w:t>
      </w:r>
      <w:r w:rsidR="00AC2713" w:rsidRPr="00D311CC">
        <w:rPr>
          <w:rFonts w:ascii="Times New Roman" w:eastAsia="Times New Roman" w:hAnsi="Times New Roman" w:cs="Times New Roman"/>
          <w:color w:val="000000" w:themeColor="text1"/>
          <w:lang w:val="ru-RU"/>
        </w:rPr>
        <w:t xml:space="preserve">ить следующую </w:t>
      </w:r>
      <w:r w:rsidRPr="00D311CC">
        <w:rPr>
          <w:rFonts w:ascii="Times New Roman" w:eastAsia="Times New Roman" w:hAnsi="Times New Roman" w:cs="Times New Roman"/>
          <w:color w:val="000000" w:themeColor="text1"/>
          <w:lang w:val="ru-RU"/>
        </w:rPr>
        <w:t>особенность</w:t>
      </w:r>
      <w:r>
        <w:rPr>
          <w:rFonts w:ascii="Times New Roman" w:eastAsia="Times New Roman" w:hAnsi="Times New Roman" w:cs="Times New Roman"/>
          <w:color w:val="000000" w:themeColor="text1"/>
          <w:lang w:val="ru-RU"/>
        </w:rPr>
        <w:t>,</w:t>
      </w:r>
      <w:r w:rsidR="00AC2713" w:rsidRPr="00D311CC">
        <w:rPr>
          <w:rFonts w:ascii="Times New Roman" w:eastAsia="Times New Roman" w:hAnsi="Times New Roman" w:cs="Times New Roman"/>
          <w:color w:val="000000" w:themeColor="text1"/>
          <w:lang w:val="ru-RU"/>
        </w:rPr>
        <w:t xml:space="preserve"> ЦТр является переходным</w:t>
      </w:r>
      <w:r w:rsidR="00AF4AFD" w:rsidRPr="00D311CC">
        <w:rPr>
          <w:rFonts w:ascii="Times New Roman" w:eastAsia="Times New Roman" w:hAnsi="Times New Roman" w:cs="Times New Roman"/>
          <w:color w:val="000000" w:themeColor="text1"/>
          <w:lang w:val="ru-RU"/>
        </w:rPr>
        <w:t xml:space="preserve"> </w:t>
      </w:r>
      <w:r w:rsidR="00AC2713" w:rsidRPr="00D311CC">
        <w:rPr>
          <w:rFonts w:ascii="Times New Roman" w:eastAsia="Times New Roman" w:hAnsi="Times New Roman" w:cs="Times New Roman"/>
          <w:color w:val="000000" w:themeColor="text1"/>
          <w:lang w:val="ru-RU"/>
        </w:rPr>
        <w:t xml:space="preserve">процессом, но не просто от аналоговых к цифровым бизнес процессам, это проводилось уже на этапе автоматизации и </w:t>
      </w:r>
      <w:r w:rsidRPr="00D311CC">
        <w:rPr>
          <w:rFonts w:ascii="Times New Roman" w:eastAsia="Times New Roman" w:hAnsi="Times New Roman" w:cs="Times New Roman"/>
          <w:color w:val="000000" w:themeColor="text1"/>
          <w:lang w:val="ru-RU"/>
        </w:rPr>
        <w:t>информатизации</w:t>
      </w:r>
      <w:r w:rsidR="00AC2713" w:rsidRPr="00D311CC">
        <w:rPr>
          <w:rFonts w:ascii="Times New Roman" w:eastAsia="Times New Roman" w:hAnsi="Times New Roman" w:cs="Times New Roman"/>
          <w:color w:val="000000" w:themeColor="text1"/>
          <w:lang w:val="ru-RU"/>
        </w:rPr>
        <w:t xml:space="preserve">, а </w:t>
      </w:r>
      <w:r>
        <w:rPr>
          <w:rFonts w:ascii="Times New Roman" w:eastAsia="Times New Roman" w:hAnsi="Times New Roman" w:cs="Times New Roman"/>
          <w:color w:val="000000" w:themeColor="text1"/>
          <w:lang w:val="ru-RU"/>
        </w:rPr>
        <w:t xml:space="preserve">от традиционных </w:t>
      </w:r>
      <w:r w:rsidR="00F20460" w:rsidRPr="00D311CC">
        <w:rPr>
          <w:rFonts w:ascii="Times New Roman" w:eastAsia="Times New Roman" w:hAnsi="Times New Roman" w:cs="Times New Roman"/>
          <w:color w:val="000000" w:themeColor="text1"/>
          <w:lang w:val="ru-RU"/>
        </w:rPr>
        <w:t xml:space="preserve">к цифровым бизнес-моделям, в которых основным фактором производства </w:t>
      </w:r>
      <w:r>
        <w:rPr>
          <w:rFonts w:ascii="Times New Roman" w:eastAsia="Times New Roman" w:hAnsi="Times New Roman" w:cs="Times New Roman"/>
          <w:color w:val="000000" w:themeColor="text1"/>
          <w:lang w:val="ru-RU"/>
        </w:rPr>
        <w:t xml:space="preserve">становятся цифровые данные. </w:t>
      </w:r>
      <w:r w:rsidR="00EB594D" w:rsidRPr="00D311CC">
        <w:rPr>
          <w:rFonts w:ascii="Times New Roman" w:eastAsia="Times New Roman" w:hAnsi="Times New Roman" w:cs="Times New Roman"/>
          <w:color w:val="000000" w:themeColor="text1"/>
          <w:lang w:val="ru-RU"/>
        </w:rPr>
        <w:t>Данное исследование предполагает рассмотрение технологических и цифровых инноваций с точки зрения их влияния на бизнес</w:t>
      </w:r>
      <w:r>
        <w:rPr>
          <w:rFonts w:ascii="Times New Roman" w:eastAsia="Times New Roman" w:hAnsi="Times New Roman" w:cs="Times New Roman"/>
          <w:color w:val="000000" w:themeColor="text1"/>
          <w:lang w:val="ru-RU"/>
        </w:rPr>
        <w:t>-модель</w:t>
      </w:r>
      <w:r w:rsidR="00EB594D" w:rsidRPr="00D311CC">
        <w:rPr>
          <w:rFonts w:ascii="Times New Roman" w:eastAsia="Times New Roman" w:hAnsi="Times New Roman" w:cs="Times New Roman"/>
          <w:color w:val="000000" w:themeColor="text1"/>
          <w:lang w:val="ru-RU"/>
        </w:rPr>
        <w:t xml:space="preserve"> и не предполагает анализа продуктов и решений на инженерно-технологическом уровне. </w:t>
      </w:r>
    </w:p>
    <w:p w14:paraId="7A744529" w14:textId="3FD52DCB" w:rsidR="004864BD" w:rsidRPr="00D311CC" w:rsidRDefault="006A67C0" w:rsidP="006A67C0">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Для каждой компании, в силу специфики решаемых задач, цифровая трансформация имеет свое значение. </w:t>
      </w:r>
    </w:p>
    <w:p w14:paraId="25FF9498" w14:textId="12EA6678" w:rsidR="005830A1" w:rsidRDefault="006A67C0" w:rsidP="005830A1">
      <w:pPr>
        <w:spacing w:line="360" w:lineRule="auto"/>
        <w:ind w:firstLine="720"/>
        <w:jc w:val="both"/>
        <w:rPr>
          <w:rFonts w:ascii="Times New Roman" w:eastAsia="Times New Roman" w:hAnsi="Times New Roman" w:cs="Times New Roman"/>
          <w:lang w:val="ru-RU"/>
        </w:rPr>
      </w:pPr>
      <w:r w:rsidRPr="00D311CC">
        <w:rPr>
          <w:rFonts w:ascii="Times New Roman" w:hAnsi="Times New Roman" w:cs="Times New Roman"/>
          <w:color w:val="000000" w:themeColor="text1"/>
          <w:lang w:val="ru-RU"/>
        </w:rPr>
        <w:lastRenderedPageBreak/>
        <w:t xml:space="preserve">Так, </w:t>
      </w:r>
      <w:r w:rsidR="00D10CFF" w:rsidRPr="00D311CC">
        <w:rPr>
          <w:rFonts w:ascii="Times New Roman" w:hAnsi="Times New Roman" w:cs="Times New Roman"/>
          <w:color w:val="000000" w:themeColor="text1"/>
          <w:lang w:val="ru-RU"/>
        </w:rPr>
        <w:t xml:space="preserve">компания </w:t>
      </w:r>
      <w:r w:rsidR="00D10CFF">
        <w:rPr>
          <w:rFonts w:ascii="Times New Roman" w:hAnsi="Times New Roman" w:cs="Times New Roman"/>
          <w:color w:val="000000" w:themeColor="text1"/>
        </w:rPr>
        <w:t>Forrester</w:t>
      </w:r>
      <w:r w:rsidR="00D10CFF" w:rsidRPr="00D311CC">
        <w:rPr>
          <w:rFonts w:ascii="Times New Roman" w:hAnsi="Times New Roman" w:cs="Times New Roman"/>
          <w:color w:val="000000" w:themeColor="text1"/>
          <w:lang w:val="ru-RU"/>
        </w:rPr>
        <w:t xml:space="preserve"> видит </w:t>
      </w:r>
      <w:r w:rsidR="004864BD" w:rsidRPr="00D311CC">
        <w:rPr>
          <w:rFonts w:ascii="Times New Roman" w:hAnsi="Times New Roman" w:cs="Times New Roman"/>
          <w:color w:val="000000" w:themeColor="text1"/>
          <w:lang w:val="ru-RU"/>
        </w:rPr>
        <w:t xml:space="preserve">ЦТр, как </w:t>
      </w:r>
      <w:r w:rsidRPr="00D311CC">
        <w:rPr>
          <w:rFonts w:ascii="Times New Roman" w:hAnsi="Times New Roman" w:cs="Times New Roman"/>
          <w:color w:val="000000" w:themeColor="text1"/>
          <w:lang w:val="ru-RU"/>
        </w:rPr>
        <w:t xml:space="preserve">достижение операционной эффективности и гибкости с использованием цифровых технологий; </w:t>
      </w:r>
      <w:r w:rsidR="004864BD" w:rsidRPr="00D311CC">
        <w:rPr>
          <w:rFonts w:ascii="Times New Roman" w:hAnsi="Times New Roman" w:cs="Times New Roman"/>
          <w:color w:val="000000" w:themeColor="text1"/>
          <w:lang w:val="ru-RU"/>
        </w:rPr>
        <w:t xml:space="preserve">для </w:t>
      </w:r>
      <w:r w:rsidRPr="00521655">
        <w:rPr>
          <w:rFonts w:ascii="Times New Roman" w:hAnsi="Times New Roman" w:cs="Times New Roman"/>
          <w:color w:val="000000" w:themeColor="text1"/>
        </w:rPr>
        <w:t>Delo</w:t>
      </w:r>
      <w:r w:rsidR="00EA3ADE">
        <w:rPr>
          <w:rFonts w:ascii="Times New Roman" w:hAnsi="Times New Roman" w:cs="Times New Roman"/>
          <w:color w:val="000000" w:themeColor="text1"/>
        </w:rPr>
        <w:t>i</w:t>
      </w:r>
      <w:r w:rsidRPr="00521655">
        <w:rPr>
          <w:rFonts w:ascii="Times New Roman" w:hAnsi="Times New Roman" w:cs="Times New Roman"/>
          <w:color w:val="000000" w:themeColor="text1"/>
        </w:rPr>
        <w:t>tte</w:t>
      </w:r>
      <w:r w:rsidR="00BE4E47">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 xml:space="preserve"> </w:t>
      </w:r>
      <w:r w:rsidR="00BE4E47">
        <w:rPr>
          <w:rFonts w:ascii="Times New Roman" w:hAnsi="Times New Roman" w:cs="Times New Roman"/>
          <w:color w:val="000000" w:themeColor="text1"/>
          <w:lang w:val="ru-RU"/>
        </w:rPr>
        <w:t xml:space="preserve">это </w:t>
      </w:r>
      <w:r w:rsidRPr="00D311CC">
        <w:rPr>
          <w:rFonts w:ascii="Times New Roman" w:hAnsi="Times New Roman" w:cs="Times New Roman"/>
          <w:color w:val="000000" w:themeColor="text1"/>
          <w:lang w:val="ru-RU"/>
        </w:rPr>
        <w:t xml:space="preserve">экспоненциальный рост связей; </w:t>
      </w:r>
      <w:r w:rsidR="00BE4E47">
        <w:rPr>
          <w:rFonts w:ascii="Times New Roman" w:hAnsi="Times New Roman" w:cs="Times New Roman"/>
          <w:color w:val="000000" w:themeColor="text1"/>
          <w:lang w:val="ru-RU"/>
        </w:rPr>
        <w:t xml:space="preserve">для </w:t>
      </w:r>
      <w:r w:rsidRPr="00521655">
        <w:rPr>
          <w:rFonts w:ascii="Times New Roman" w:hAnsi="Times New Roman" w:cs="Times New Roman"/>
          <w:color w:val="000000" w:themeColor="text1"/>
        </w:rPr>
        <w:t>Gartner</w:t>
      </w:r>
      <w:r w:rsidR="00BE4E47">
        <w:rPr>
          <w:rFonts w:ascii="Times New Roman" w:hAnsi="Times New Roman" w:cs="Times New Roman"/>
          <w:color w:val="000000" w:themeColor="text1"/>
          <w:lang w:val="ru-RU"/>
        </w:rPr>
        <w:t>, это бизнес-</w:t>
      </w:r>
      <w:r w:rsidRPr="00D311CC">
        <w:rPr>
          <w:rFonts w:ascii="Times New Roman" w:hAnsi="Times New Roman" w:cs="Times New Roman"/>
          <w:color w:val="000000" w:themeColor="text1"/>
          <w:lang w:val="ru-RU"/>
        </w:rPr>
        <w:t>модель, которая позволяет создавать ценности и получать доход</w:t>
      </w:r>
      <w:r w:rsidR="00BE4E47">
        <w:rPr>
          <w:rFonts w:ascii="Times New Roman" w:hAnsi="Times New Roman" w:cs="Times New Roman"/>
          <w:color w:val="000000" w:themeColor="text1"/>
          <w:lang w:val="ru-RU"/>
        </w:rPr>
        <w:t xml:space="preserve">. </w:t>
      </w:r>
      <w:r w:rsidR="004864BD" w:rsidRPr="00D311CC">
        <w:rPr>
          <w:rFonts w:ascii="Times New Roman" w:hAnsi="Times New Roman" w:cs="Times New Roman"/>
          <w:color w:val="000000" w:themeColor="text1"/>
          <w:lang w:val="ru-RU"/>
        </w:rPr>
        <w:t>Но мне бы хотелось</w:t>
      </w:r>
      <w:r w:rsidR="00BE4E47">
        <w:rPr>
          <w:rFonts w:ascii="Times New Roman" w:hAnsi="Times New Roman" w:cs="Times New Roman"/>
          <w:color w:val="000000" w:themeColor="text1"/>
          <w:lang w:val="ru-RU"/>
        </w:rPr>
        <w:t xml:space="preserve"> привести примеры из промышленных </w:t>
      </w:r>
      <w:r w:rsidR="004864BD" w:rsidRPr="00D311CC">
        <w:rPr>
          <w:rFonts w:ascii="Times New Roman" w:hAnsi="Times New Roman" w:cs="Times New Roman"/>
          <w:color w:val="000000" w:themeColor="text1"/>
          <w:lang w:val="ru-RU"/>
        </w:rPr>
        <w:t xml:space="preserve">компаний, потому что в них проведение ЦТр видится наиболее нестандартно, </w:t>
      </w:r>
      <w:r w:rsidR="00BE4E47">
        <w:rPr>
          <w:rFonts w:ascii="Times New Roman" w:hAnsi="Times New Roman" w:cs="Times New Roman"/>
          <w:color w:val="000000" w:themeColor="text1"/>
          <w:lang w:val="ru-RU"/>
        </w:rPr>
        <w:t xml:space="preserve">в силу того, что </w:t>
      </w:r>
      <w:r w:rsidR="004864BD" w:rsidRPr="00D311CC">
        <w:rPr>
          <w:rFonts w:ascii="Times New Roman" w:hAnsi="Times New Roman" w:cs="Times New Roman"/>
          <w:color w:val="000000" w:themeColor="text1"/>
          <w:lang w:val="ru-RU"/>
        </w:rPr>
        <w:t xml:space="preserve"> их деятельность в основном связана с реальными факторами производства</w:t>
      </w:r>
      <w:r w:rsidR="009A7852">
        <w:rPr>
          <w:rFonts w:ascii="Times New Roman" w:hAnsi="Times New Roman" w:cs="Times New Roman"/>
          <w:color w:val="000000" w:themeColor="text1"/>
          <w:lang w:val="ru-RU"/>
        </w:rPr>
        <w:t>, не цифровыми</w:t>
      </w:r>
      <w:r w:rsidR="004864BD" w:rsidRPr="00D311CC">
        <w:rPr>
          <w:rFonts w:ascii="Times New Roman" w:hAnsi="Times New Roman" w:cs="Times New Roman"/>
          <w:color w:val="000000" w:themeColor="text1"/>
          <w:lang w:val="ru-RU"/>
        </w:rPr>
        <w:t xml:space="preserve">. Для компании </w:t>
      </w:r>
      <w:bookmarkStart w:id="18" w:name="OLE_LINK30"/>
      <w:bookmarkStart w:id="19" w:name="OLE_LINK31"/>
      <w:r w:rsidR="009A7852">
        <w:rPr>
          <w:rFonts w:ascii="Times New Roman" w:hAnsi="Times New Roman" w:cs="Times New Roman"/>
          <w:color w:val="000000" w:themeColor="text1"/>
          <w:lang w:val="ru-RU"/>
        </w:rPr>
        <w:t>ПАО «</w:t>
      </w:r>
      <w:r w:rsidRPr="00D311CC">
        <w:rPr>
          <w:rFonts w:ascii="Times New Roman" w:hAnsi="Times New Roman" w:cs="Times New Roman"/>
          <w:color w:val="000000" w:themeColor="text1"/>
          <w:lang w:val="ru-RU"/>
        </w:rPr>
        <w:t>СИБУР</w:t>
      </w:r>
      <w:r w:rsidR="009A7852">
        <w:rPr>
          <w:rFonts w:ascii="Times New Roman" w:hAnsi="Times New Roman" w:cs="Times New Roman"/>
          <w:color w:val="000000" w:themeColor="text1"/>
          <w:lang w:val="ru-RU"/>
        </w:rPr>
        <w:t xml:space="preserve"> Холдинг»</w:t>
      </w:r>
      <w:bookmarkEnd w:id="18"/>
      <w:bookmarkEnd w:id="19"/>
      <w:r w:rsidR="00931FC1" w:rsidRPr="00D311CC">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 xml:space="preserve"> </w:t>
      </w:r>
      <w:r w:rsidR="00931FC1" w:rsidRPr="00D311CC">
        <w:rPr>
          <w:rFonts w:ascii="Times New Roman" w:eastAsia="Times New Roman" w:hAnsi="Times New Roman" w:cs="Times New Roman"/>
          <w:color w:val="333333"/>
          <w:shd w:val="clear" w:color="auto" w:fill="FFFFFF"/>
          <w:lang w:val="ru-RU"/>
        </w:rPr>
        <w:t xml:space="preserve">крупнейшей нефтехимической компании в России, </w:t>
      </w:r>
      <w:r w:rsidR="00931FC1" w:rsidRPr="00D311CC">
        <w:rPr>
          <w:rFonts w:ascii="Times New Roman" w:hAnsi="Times New Roman" w:cs="Times New Roman"/>
          <w:color w:val="000000" w:themeColor="text1"/>
          <w:lang w:val="ru-RU"/>
        </w:rPr>
        <w:t>ц</w:t>
      </w:r>
      <w:r w:rsidRPr="00D311CC">
        <w:rPr>
          <w:rFonts w:ascii="Times New Roman" w:hAnsi="Times New Roman" w:cs="Times New Roman"/>
          <w:color w:val="000000" w:themeColor="text1"/>
          <w:lang w:val="ru-RU"/>
        </w:rPr>
        <w:t>ифровая трансформация означает изменение всей культуры компании:</w:t>
      </w:r>
      <w:r w:rsidR="00931FC1" w:rsidRPr="00D311CC">
        <w:rPr>
          <w:rFonts w:ascii="Times New Roman" w:eastAsia="Times New Roman" w:hAnsi="Times New Roman" w:cs="Times New Roman"/>
          <w:lang w:val="ru-RU"/>
        </w:rPr>
        <w:t xml:space="preserve"> </w:t>
      </w:r>
      <w:r w:rsidR="00931FC1" w:rsidRPr="00D311CC">
        <w:rPr>
          <w:rFonts w:ascii="Times New Roman" w:hAnsi="Times New Roman" w:cs="Times New Roman"/>
          <w:color w:val="000000" w:themeColor="text1"/>
          <w:lang w:val="ru-RU"/>
        </w:rPr>
        <w:t>д</w:t>
      </w:r>
      <w:r w:rsidRPr="00D311CC">
        <w:rPr>
          <w:rFonts w:ascii="Times New Roman" w:hAnsi="Times New Roman" w:cs="Times New Roman"/>
          <w:color w:val="000000" w:themeColor="text1"/>
          <w:lang w:val="ru-RU"/>
        </w:rPr>
        <w:t>а</w:t>
      </w:r>
      <w:r w:rsidR="00931FC1" w:rsidRPr="00D311CC">
        <w:rPr>
          <w:rFonts w:ascii="Times New Roman" w:hAnsi="Times New Roman" w:cs="Times New Roman"/>
          <w:color w:val="000000" w:themeColor="text1"/>
          <w:lang w:val="ru-RU"/>
        </w:rPr>
        <w:t>нные – это новый актив компании, ф</w:t>
      </w:r>
      <w:r w:rsidRPr="00D311CC">
        <w:rPr>
          <w:rFonts w:ascii="Times New Roman" w:hAnsi="Times New Roman" w:cs="Times New Roman"/>
          <w:color w:val="000000" w:themeColor="text1"/>
          <w:lang w:val="ru-RU"/>
        </w:rPr>
        <w:t>окус на скорость прин</w:t>
      </w:r>
      <w:r w:rsidR="00FE4BBB">
        <w:rPr>
          <w:rFonts w:ascii="Times New Roman" w:hAnsi="Times New Roman" w:cs="Times New Roman"/>
          <w:color w:val="000000" w:themeColor="text1"/>
          <w:lang w:val="ru-RU"/>
        </w:rPr>
        <w:t>ятия решений и быстрое внедрение.</w:t>
      </w:r>
      <w:r w:rsidRPr="00931FC1">
        <w:rPr>
          <w:rStyle w:val="FootnoteReference"/>
          <w:rFonts w:ascii="Times New Roman" w:hAnsi="Times New Roman" w:cs="Times New Roman"/>
          <w:color w:val="000000" w:themeColor="text1"/>
        </w:rPr>
        <w:footnoteReference w:id="4"/>
      </w:r>
      <w:r w:rsidR="00A63993">
        <w:rPr>
          <w:rFonts w:ascii="Times New Roman" w:eastAsia="Times New Roman" w:hAnsi="Times New Roman" w:cs="Times New Roman"/>
          <w:lang w:val="ru-RU"/>
        </w:rPr>
        <w:t xml:space="preserve"> Слияние цифровых </w:t>
      </w:r>
      <w:r w:rsidR="00920CED">
        <w:rPr>
          <w:rFonts w:ascii="Times New Roman" w:eastAsia="Times New Roman" w:hAnsi="Times New Roman" w:cs="Times New Roman"/>
          <w:lang w:val="ru-RU"/>
        </w:rPr>
        <w:t xml:space="preserve">технологий </w:t>
      </w:r>
      <w:r w:rsidR="00A63993">
        <w:rPr>
          <w:rFonts w:ascii="Times New Roman" w:eastAsia="Times New Roman" w:hAnsi="Times New Roman" w:cs="Times New Roman"/>
          <w:lang w:val="ru-RU"/>
        </w:rPr>
        <w:t xml:space="preserve">с промышленными технологиями позволили компании </w:t>
      </w:r>
      <w:r w:rsidR="00920CED">
        <w:rPr>
          <w:rFonts w:ascii="Times New Roman" w:eastAsia="Times New Roman" w:hAnsi="Times New Roman" w:cs="Times New Roman"/>
          <w:lang w:val="ru-RU"/>
        </w:rPr>
        <w:t xml:space="preserve">повысить эффективность. </w:t>
      </w:r>
      <w:r w:rsidR="009A7852">
        <w:rPr>
          <w:rFonts w:ascii="Times New Roman" w:hAnsi="Times New Roman" w:cs="Times New Roman"/>
          <w:color w:val="000000" w:themeColor="text1"/>
          <w:lang w:val="ru-RU"/>
        </w:rPr>
        <w:t>ПАО «СИБУР Холдинг»</w:t>
      </w:r>
      <w:r w:rsidR="009A7852">
        <w:rPr>
          <w:rFonts w:ascii="Times New Roman" w:eastAsia="Times New Roman" w:hAnsi="Times New Roman" w:cs="Times New Roman"/>
          <w:lang w:val="ru-RU"/>
        </w:rPr>
        <w:t xml:space="preserve"> </w:t>
      </w:r>
      <w:r w:rsidR="00920CED">
        <w:rPr>
          <w:rFonts w:ascii="Times New Roman" w:eastAsia="Times New Roman" w:hAnsi="Times New Roman" w:cs="Times New Roman"/>
          <w:lang w:val="ru-RU"/>
        </w:rPr>
        <w:t>занимается сбором побочного сырья с нефтегазовых предприятий и дальше использует его в производстве пластмасс и химической продукции, поэтому компания сильно зависти от логистики. Применив аналитические инструменты для организации перевозок, компания сделала возможным такую модель бизнеса, а внедрение датчиков и сенсоров в оборудование и написание специальной мат</w:t>
      </w:r>
      <w:r w:rsidR="00F0106D">
        <w:rPr>
          <w:rFonts w:ascii="Times New Roman" w:eastAsia="Times New Roman" w:hAnsi="Times New Roman" w:cs="Times New Roman"/>
          <w:lang w:val="ru-RU"/>
        </w:rPr>
        <w:t xml:space="preserve">ематической </w:t>
      </w:r>
      <w:r w:rsidR="00920CED">
        <w:rPr>
          <w:rFonts w:ascii="Times New Roman" w:eastAsia="Times New Roman" w:hAnsi="Times New Roman" w:cs="Times New Roman"/>
          <w:lang w:val="ru-RU"/>
        </w:rPr>
        <w:t xml:space="preserve">модели, позволило компании глубже анализировать технологические процессы и осуществлять тонкую настройку оборудования, что позволило производить </w:t>
      </w:r>
      <w:r w:rsidR="001A5A57">
        <w:rPr>
          <w:rFonts w:ascii="Times New Roman" w:eastAsia="Times New Roman" w:hAnsi="Times New Roman" w:cs="Times New Roman"/>
          <w:lang w:val="ru-RU"/>
        </w:rPr>
        <w:t xml:space="preserve">целевые марки продукции, а не переходные. </w:t>
      </w:r>
    </w:p>
    <w:p w14:paraId="30B414F8" w14:textId="79F7F834" w:rsidR="00037656" w:rsidRPr="00521655" w:rsidRDefault="00931FC1" w:rsidP="00D45965">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Для понимания </w:t>
      </w:r>
      <w:r w:rsidR="00F0106D">
        <w:rPr>
          <w:rFonts w:ascii="Times New Roman" w:hAnsi="Times New Roman" w:cs="Times New Roman"/>
          <w:color w:val="000000" w:themeColor="text1"/>
          <w:lang w:val="ru-RU"/>
        </w:rPr>
        <w:t xml:space="preserve">того, как проводить цифровую трансформацию на предприятии, </w:t>
      </w:r>
      <w:r w:rsidR="005D51D1" w:rsidRPr="00D311CC">
        <w:rPr>
          <w:rFonts w:ascii="Times New Roman" w:hAnsi="Times New Roman" w:cs="Times New Roman"/>
          <w:color w:val="000000" w:themeColor="text1"/>
          <w:lang w:val="ru-RU"/>
        </w:rPr>
        <w:t>сл</w:t>
      </w:r>
      <w:r w:rsidR="00D45965" w:rsidRPr="00D311CC">
        <w:rPr>
          <w:rFonts w:ascii="Times New Roman" w:hAnsi="Times New Roman" w:cs="Times New Roman"/>
          <w:color w:val="000000" w:themeColor="text1"/>
          <w:lang w:val="ru-RU"/>
        </w:rPr>
        <w:t>едует разобрать</w:t>
      </w:r>
      <w:r w:rsidR="00037656" w:rsidRPr="00D311CC">
        <w:rPr>
          <w:rFonts w:ascii="Times New Roman" w:hAnsi="Times New Roman" w:cs="Times New Roman"/>
          <w:color w:val="000000" w:themeColor="text1"/>
          <w:lang w:val="ru-RU"/>
        </w:rPr>
        <w:t xml:space="preserve"> несколько точек зрения на</w:t>
      </w:r>
      <w:r w:rsidR="00043804" w:rsidRPr="00D311CC">
        <w:rPr>
          <w:rFonts w:ascii="Times New Roman" w:hAnsi="Times New Roman" w:cs="Times New Roman"/>
          <w:color w:val="000000" w:themeColor="text1"/>
          <w:lang w:val="ru-RU"/>
        </w:rPr>
        <w:t xml:space="preserve"> </w:t>
      </w:r>
      <w:r w:rsidR="005D51D1" w:rsidRPr="00D311CC">
        <w:rPr>
          <w:rFonts w:ascii="Times New Roman" w:hAnsi="Times New Roman" w:cs="Times New Roman"/>
          <w:color w:val="000000" w:themeColor="text1"/>
          <w:lang w:val="ru-RU"/>
        </w:rPr>
        <w:t>сам процесс</w:t>
      </w:r>
      <w:r w:rsidR="00F0106D">
        <w:rPr>
          <w:rFonts w:ascii="Times New Roman" w:hAnsi="Times New Roman" w:cs="Times New Roman"/>
          <w:color w:val="000000" w:themeColor="text1"/>
          <w:lang w:val="ru-RU"/>
        </w:rPr>
        <w:t xml:space="preserve"> ЦТр</w:t>
      </w:r>
      <w:r w:rsidR="00043804" w:rsidRPr="00D311CC">
        <w:rPr>
          <w:rFonts w:ascii="Times New Roman" w:hAnsi="Times New Roman" w:cs="Times New Roman"/>
          <w:color w:val="000000" w:themeColor="text1"/>
          <w:lang w:val="ru-RU"/>
        </w:rPr>
        <w:t>.</w:t>
      </w:r>
      <w:r w:rsidR="00043804" w:rsidRPr="00521655">
        <w:rPr>
          <w:rStyle w:val="FootnoteReference"/>
          <w:rFonts w:ascii="Times New Roman" w:hAnsi="Times New Roman" w:cs="Times New Roman"/>
          <w:color w:val="000000" w:themeColor="text1"/>
        </w:rPr>
        <w:footnoteReference w:id="5"/>
      </w:r>
    </w:p>
    <w:p w14:paraId="53B4FAE4" w14:textId="41C8CDAF" w:rsidR="006A08BC" w:rsidRPr="00BA1F2E" w:rsidRDefault="000A1148" w:rsidP="00BA1F2E">
      <w:pPr>
        <w:spacing w:line="360" w:lineRule="auto"/>
        <w:ind w:firstLine="720"/>
        <w:jc w:val="both"/>
        <w:rPr>
          <w:rFonts w:ascii="Times New Roman" w:hAnsi="Times New Roman" w:cs="Times New Roman"/>
          <w:color w:val="000000" w:themeColor="text1"/>
          <w:lang w:val="ru-RU"/>
        </w:rPr>
      </w:pPr>
      <w:r w:rsidRPr="00F0106D">
        <w:rPr>
          <w:rFonts w:ascii="Times New Roman" w:eastAsia="Times New Roman" w:hAnsi="Times New Roman" w:cs="Times New Roman"/>
          <w:bCs/>
          <w:color w:val="000000" w:themeColor="text1"/>
          <w:lang w:val="ru-RU"/>
        </w:rPr>
        <w:t>Первая точка зрения на ЦТ</w:t>
      </w:r>
      <w:r w:rsidR="00F0106D" w:rsidRPr="00F0106D">
        <w:rPr>
          <w:rFonts w:ascii="Times New Roman" w:eastAsia="Times New Roman" w:hAnsi="Times New Roman" w:cs="Times New Roman"/>
          <w:bCs/>
          <w:color w:val="000000" w:themeColor="text1"/>
          <w:lang w:val="ru-RU"/>
        </w:rPr>
        <w:t>р</w:t>
      </w:r>
      <w:r w:rsidR="00F0106D">
        <w:rPr>
          <w:rFonts w:ascii="Times New Roman" w:eastAsia="Times New Roman" w:hAnsi="Times New Roman" w:cs="Times New Roman"/>
          <w:color w:val="000000" w:themeColor="text1"/>
          <w:lang w:val="ru-RU"/>
        </w:rPr>
        <w:t xml:space="preserve"> связана с тем, что </w:t>
      </w:r>
      <w:r w:rsidRPr="00D311CC">
        <w:rPr>
          <w:rFonts w:ascii="Times New Roman" w:hAnsi="Times New Roman" w:cs="Times New Roman"/>
          <w:color w:val="000000" w:themeColor="text1"/>
          <w:lang w:val="ru-RU"/>
        </w:rPr>
        <w:t>цифровую трансформацию следует связывать с определенным этапом развития информационно-коммуникационных</w:t>
      </w:r>
      <w:r w:rsidR="00BA1F2E">
        <w:rPr>
          <w:rFonts w:ascii="Times New Roman" w:hAnsi="Times New Roman" w:cs="Times New Roman"/>
          <w:color w:val="000000" w:themeColor="text1"/>
          <w:lang w:val="ru-RU"/>
        </w:rPr>
        <w:t xml:space="preserve"> технологий, с </w:t>
      </w:r>
      <w:r w:rsidRPr="00D311CC">
        <w:rPr>
          <w:rFonts w:ascii="Times New Roman" w:hAnsi="Times New Roman" w:cs="Times New Roman"/>
          <w:color w:val="000000" w:themeColor="text1"/>
          <w:lang w:val="ru-RU"/>
        </w:rPr>
        <w:t>появлением, так называемой Третьей платформы, на основании которой появляются цифровые компании, которые предлагают новые бизнес-модели и с максимальным уходом от нецифровых активов.</w:t>
      </w:r>
      <w:r w:rsidR="00BA1F2E">
        <w:rPr>
          <w:rFonts w:ascii="Times New Roman" w:hAnsi="Times New Roman" w:cs="Times New Roman"/>
          <w:color w:val="000000" w:themeColor="text1"/>
          <w:lang w:val="ru-RU"/>
        </w:rPr>
        <w:t xml:space="preserve"> </w:t>
      </w:r>
      <w:r w:rsidR="00C0414D">
        <w:rPr>
          <w:rFonts w:ascii="Times New Roman" w:hAnsi="Times New Roman" w:cs="Times New Roman"/>
          <w:color w:val="000000" w:themeColor="text1"/>
          <w:lang w:val="ru-RU"/>
        </w:rPr>
        <w:t xml:space="preserve">Третья платформа основана </w:t>
      </w:r>
      <w:r w:rsidR="00C0414D">
        <w:rPr>
          <w:rFonts w:ascii="Times New Roman" w:hAnsi="Times New Roman" w:cs="Times New Roman"/>
          <w:color w:val="000000" w:themeColor="text1"/>
          <w:shd w:val="clear" w:color="auto" w:fill="FFFFFF"/>
          <w:lang w:val="ru-RU"/>
        </w:rPr>
        <w:t>на базе различных, в том числе мобильных устройств, мобильного Интернета, социальных сетей, облач</w:t>
      </w:r>
      <w:r w:rsidR="00BA1F2E">
        <w:rPr>
          <w:rFonts w:ascii="Times New Roman" w:hAnsi="Times New Roman" w:cs="Times New Roman"/>
          <w:color w:val="000000" w:themeColor="text1"/>
          <w:shd w:val="clear" w:color="auto" w:fill="FFFFFF"/>
          <w:lang w:val="ru-RU"/>
        </w:rPr>
        <w:t>ных технологий, больших данных</w:t>
      </w:r>
      <w:r w:rsidR="00C0414D">
        <w:rPr>
          <w:rFonts w:ascii="Times New Roman" w:hAnsi="Times New Roman" w:cs="Times New Roman"/>
          <w:color w:val="000000" w:themeColor="text1"/>
          <w:lang w:val="ru-RU"/>
        </w:rPr>
        <w:t>.</w:t>
      </w:r>
    </w:p>
    <w:p w14:paraId="54518F34" w14:textId="6EA97C3F" w:rsidR="00C95D25" w:rsidRPr="00D311CC" w:rsidRDefault="00C95D25" w:rsidP="00755E8F">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В соотве</w:t>
      </w:r>
      <w:r w:rsidR="00BA1F2E">
        <w:rPr>
          <w:rFonts w:ascii="Times New Roman" w:hAnsi="Times New Roman" w:cs="Times New Roman"/>
          <w:color w:val="000000" w:themeColor="text1"/>
          <w:lang w:val="ru-RU"/>
        </w:rPr>
        <w:t>тствии с данной точкой зрения, в</w:t>
      </w:r>
      <w:r w:rsidRPr="00D311CC">
        <w:rPr>
          <w:rFonts w:ascii="Times New Roman" w:hAnsi="Times New Roman" w:cs="Times New Roman"/>
          <w:color w:val="000000" w:themeColor="text1"/>
          <w:lang w:val="ru-RU"/>
        </w:rPr>
        <w:t xml:space="preserve">недрение цифровых технологий на </w:t>
      </w:r>
      <w:r w:rsidR="00BA1F2E" w:rsidRPr="00D311CC">
        <w:rPr>
          <w:rFonts w:ascii="Times New Roman" w:hAnsi="Times New Roman" w:cs="Times New Roman"/>
          <w:color w:val="000000" w:themeColor="text1"/>
          <w:lang w:val="ru-RU"/>
        </w:rPr>
        <w:t>предыдущих</w:t>
      </w:r>
      <w:r w:rsidR="00BA1F2E">
        <w:rPr>
          <w:rFonts w:ascii="Times New Roman" w:hAnsi="Times New Roman" w:cs="Times New Roman"/>
          <w:color w:val="000000" w:themeColor="text1"/>
          <w:lang w:val="ru-RU"/>
        </w:rPr>
        <w:t xml:space="preserve"> этапах лишь готовили цифровую трансформацию</w:t>
      </w:r>
      <w:r w:rsidRPr="00D311CC">
        <w:rPr>
          <w:rFonts w:ascii="Times New Roman" w:hAnsi="Times New Roman" w:cs="Times New Roman"/>
          <w:color w:val="000000" w:themeColor="text1"/>
          <w:lang w:val="ru-RU"/>
        </w:rPr>
        <w:t>. Внедрение цифровых технологий (</w:t>
      </w:r>
      <w:r w:rsidR="00BA1F2E">
        <w:rPr>
          <w:rFonts w:ascii="Times New Roman" w:hAnsi="Times New Roman" w:cs="Times New Roman"/>
          <w:color w:val="000000" w:themeColor="text1"/>
          <w:lang w:val="ru-RU"/>
        </w:rPr>
        <w:t xml:space="preserve">например </w:t>
      </w:r>
      <w:r w:rsidRPr="00521655">
        <w:rPr>
          <w:rFonts w:ascii="Times New Roman" w:hAnsi="Times New Roman" w:cs="Times New Roman"/>
          <w:color w:val="000000" w:themeColor="text1"/>
        </w:rPr>
        <w:t>ERP</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CRM</w:t>
      </w:r>
      <w:r w:rsidRPr="00D311CC">
        <w:rPr>
          <w:rFonts w:ascii="Times New Roman" w:hAnsi="Times New Roman" w:cs="Times New Roman"/>
          <w:color w:val="000000" w:themeColor="text1"/>
          <w:lang w:val="ru-RU"/>
        </w:rPr>
        <w:t xml:space="preserve"> и т</w:t>
      </w:r>
      <w:r w:rsidR="00BA1F2E">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п</w:t>
      </w:r>
      <w:r w:rsidR="00BA1F2E">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 xml:space="preserve">), само по себе не является цифровой трансформацией, </w:t>
      </w:r>
      <w:r w:rsidRPr="00D311CC">
        <w:rPr>
          <w:rFonts w:ascii="Times New Roman" w:hAnsi="Times New Roman" w:cs="Times New Roman"/>
          <w:color w:val="000000" w:themeColor="text1"/>
          <w:lang w:val="ru-RU"/>
        </w:rPr>
        <w:lastRenderedPageBreak/>
        <w:t>потому как цифровые инструменты и</w:t>
      </w:r>
      <w:r w:rsidR="00BA1F2E">
        <w:rPr>
          <w:rFonts w:ascii="Times New Roman" w:hAnsi="Times New Roman" w:cs="Times New Roman"/>
          <w:color w:val="000000" w:themeColor="text1"/>
          <w:lang w:val="ru-RU"/>
        </w:rPr>
        <w:t xml:space="preserve">спользовались для автоматизации </w:t>
      </w:r>
      <w:r w:rsidRPr="00D311CC">
        <w:rPr>
          <w:rFonts w:ascii="Times New Roman" w:hAnsi="Times New Roman" w:cs="Times New Roman"/>
          <w:color w:val="000000" w:themeColor="text1"/>
          <w:lang w:val="ru-RU"/>
        </w:rPr>
        <w:t xml:space="preserve">существующего способа организации бизнеса. Они не </w:t>
      </w:r>
      <w:r w:rsidR="00BA1F2E">
        <w:rPr>
          <w:rFonts w:ascii="Times New Roman" w:hAnsi="Times New Roman" w:cs="Times New Roman"/>
          <w:color w:val="000000" w:themeColor="text1"/>
          <w:lang w:val="ru-RU"/>
        </w:rPr>
        <w:t>меняли кардинально</w:t>
      </w:r>
      <w:r w:rsidRPr="00D311CC">
        <w:rPr>
          <w:rFonts w:ascii="Times New Roman" w:hAnsi="Times New Roman" w:cs="Times New Roman"/>
          <w:color w:val="000000" w:themeColor="text1"/>
          <w:lang w:val="ru-RU"/>
        </w:rPr>
        <w:t xml:space="preserve">, а </w:t>
      </w:r>
      <w:r w:rsidR="00BA1F2E">
        <w:rPr>
          <w:rFonts w:ascii="Times New Roman" w:hAnsi="Times New Roman" w:cs="Times New Roman"/>
          <w:color w:val="000000" w:themeColor="text1"/>
          <w:lang w:val="ru-RU"/>
        </w:rPr>
        <w:t>поддерживали</w:t>
      </w:r>
      <w:r w:rsidRPr="00D311CC">
        <w:rPr>
          <w:rFonts w:ascii="Times New Roman" w:hAnsi="Times New Roman" w:cs="Times New Roman"/>
          <w:color w:val="000000" w:themeColor="text1"/>
          <w:lang w:val="ru-RU"/>
        </w:rPr>
        <w:t xml:space="preserve"> существующую бизнес-модель. Цифровая трансформация </w:t>
      </w:r>
      <w:r w:rsidR="005D51D1" w:rsidRPr="00D311CC">
        <w:rPr>
          <w:rFonts w:ascii="Times New Roman" w:hAnsi="Times New Roman" w:cs="Times New Roman"/>
          <w:color w:val="000000" w:themeColor="text1"/>
          <w:lang w:val="ru-RU"/>
        </w:rPr>
        <w:t>опирается на сквозные цифровые технологии</w:t>
      </w:r>
      <w:r w:rsidR="009F0CF1" w:rsidRPr="00D311CC">
        <w:rPr>
          <w:rFonts w:ascii="Times New Roman" w:hAnsi="Times New Roman" w:cs="Times New Roman"/>
          <w:color w:val="000000" w:themeColor="text1"/>
          <w:lang w:val="ru-RU"/>
        </w:rPr>
        <w:t>, которые позволяют полностью сменить или дополнить существующую бизнес-модель</w:t>
      </w:r>
      <w:r w:rsidR="005D51D1" w:rsidRPr="00D311CC">
        <w:rPr>
          <w:rFonts w:ascii="Times New Roman" w:hAnsi="Times New Roman" w:cs="Times New Roman"/>
          <w:color w:val="000000" w:themeColor="text1"/>
          <w:lang w:val="ru-RU"/>
        </w:rPr>
        <w:t xml:space="preserve">. </w:t>
      </w:r>
    </w:p>
    <w:p w14:paraId="050121BD" w14:textId="2080983A" w:rsidR="003D5CFB" w:rsidRPr="007F4ADD" w:rsidRDefault="009B3781" w:rsidP="007F4ADD">
      <w:pPr>
        <w:spacing w:line="360" w:lineRule="auto"/>
        <w:ind w:firstLine="720"/>
        <w:jc w:val="both"/>
        <w:rPr>
          <w:rFonts w:ascii="Times New Roman" w:eastAsia="Times New Roman" w:hAnsi="Times New Roman" w:cs="Times New Roman"/>
          <w:color w:val="000000" w:themeColor="text1"/>
          <w:lang w:val="ru-RU"/>
        </w:rPr>
      </w:pPr>
      <w:r w:rsidRPr="00334A9D">
        <w:rPr>
          <w:rFonts w:ascii="Times New Roman" w:eastAsia="Times New Roman" w:hAnsi="Times New Roman" w:cs="Times New Roman"/>
          <w:bCs/>
          <w:color w:val="000000" w:themeColor="text1"/>
          <w:lang w:val="ru-RU"/>
        </w:rPr>
        <w:t xml:space="preserve">Приверженцы </w:t>
      </w:r>
      <w:r w:rsidR="00334A9D" w:rsidRPr="00334A9D">
        <w:rPr>
          <w:rFonts w:ascii="Times New Roman" w:eastAsia="Times New Roman" w:hAnsi="Times New Roman" w:cs="Times New Roman"/>
          <w:bCs/>
          <w:color w:val="000000" w:themeColor="text1"/>
          <w:lang w:val="ru-RU"/>
        </w:rPr>
        <w:t>второй</w:t>
      </w:r>
      <w:r w:rsidRPr="00334A9D">
        <w:rPr>
          <w:rFonts w:ascii="Times New Roman" w:eastAsia="Times New Roman" w:hAnsi="Times New Roman" w:cs="Times New Roman"/>
          <w:bCs/>
          <w:color w:val="000000" w:themeColor="text1"/>
          <w:lang w:val="ru-RU"/>
        </w:rPr>
        <w:t xml:space="preserve"> точки зрения</w:t>
      </w:r>
      <w:r w:rsidRPr="00D311CC">
        <w:rPr>
          <w:rFonts w:ascii="Times New Roman" w:eastAsia="Times New Roman" w:hAnsi="Times New Roman" w:cs="Times New Roman"/>
          <w:color w:val="000000" w:themeColor="text1"/>
          <w:lang w:val="ru-RU"/>
        </w:rPr>
        <w:t xml:space="preserve"> д</w:t>
      </w:r>
      <w:r w:rsidR="00334A9D">
        <w:rPr>
          <w:rFonts w:ascii="Times New Roman" w:eastAsia="Times New Roman" w:hAnsi="Times New Roman" w:cs="Times New Roman"/>
          <w:color w:val="000000" w:themeColor="text1"/>
          <w:lang w:val="ru-RU"/>
        </w:rPr>
        <w:t>елают акцент на бизнес-аспектах</w:t>
      </w:r>
      <w:r w:rsidRPr="00D311CC">
        <w:rPr>
          <w:rFonts w:ascii="Times New Roman" w:eastAsia="Times New Roman" w:hAnsi="Times New Roman" w:cs="Times New Roman"/>
          <w:color w:val="000000" w:themeColor="text1"/>
          <w:lang w:val="ru-RU"/>
        </w:rPr>
        <w:t xml:space="preserve"> и говорят</w:t>
      </w:r>
      <w:r w:rsidR="00334A9D">
        <w:rPr>
          <w:rFonts w:ascii="Times New Roman" w:eastAsia="Times New Roman" w:hAnsi="Times New Roman" w:cs="Times New Roman"/>
          <w:color w:val="000000" w:themeColor="text1"/>
          <w:lang w:val="ru-RU"/>
        </w:rPr>
        <w:t>,</w:t>
      </w:r>
      <w:r w:rsidRPr="00D311CC">
        <w:rPr>
          <w:rFonts w:ascii="Times New Roman" w:eastAsia="Times New Roman" w:hAnsi="Times New Roman" w:cs="Times New Roman"/>
          <w:color w:val="000000" w:themeColor="text1"/>
          <w:lang w:val="ru-RU"/>
        </w:rPr>
        <w:t xml:space="preserve"> что </w:t>
      </w:r>
      <w:r w:rsidR="00334A9D">
        <w:rPr>
          <w:rFonts w:ascii="Times New Roman" w:eastAsia="Times New Roman" w:hAnsi="Times New Roman" w:cs="Times New Roman"/>
          <w:color w:val="000000" w:themeColor="text1"/>
          <w:lang w:val="ru-RU"/>
        </w:rPr>
        <w:t>цифровая трансформация</w:t>
      </w:r>
      <w:r w:rsidRPr="00D311CC">
        <w:rPr>
          <w:rFonts w:ascii="Times New Roman" w:eastAsia="Times New Roman" w:hAnsi="Times New Roman" w:cs="Times New Roman"/>
          <w:color w:val="000000" w:themeColor="text1"/>
          <w:lang w:val="ru-RU"/>
        </w:rPr>
        <w:t xml:space="preserve"> применима к любой компании, занятой как цифровым бизнесом, так и реальным производством. Определенные экономические условия, в которой оказывается </w:t>
      </w:r>
      <w:r w:rsidR="00B74092">
        <w:rPr>
          <w:rFonts w:ascii="Times New Roman" w:eastAsia="Times New Roman" w:hAnsi="Times New Roman" w:cs="Times New Roman"/>
          <w:color w:val="000000" w:themeColor="text1"/>
          <w:lang w:val="ru-RU"/>
        </w:rPr>
        <w:t>предприятие</w:t>
      </w:r>
      <w:r w:rsidRPr="00D311CC">
        <w:rPr>
          <w:rFonts w:ascii="Times New Roman" w:eastAsia="Times New Roman" w:hAnsi="Times New Roman" w:cs="Times New Roman"/>
          <w:color w:val="000000" w:themeColor="text1"/>
          <w:lang w:val="ru-RU"/>
        </w:rPr>
        <w:t xml:space="preserve">, </w:t>
      </w:r>
      <w:r w:rsidR="00A47652">
        <w:rPr>
          <w:rFonts w:ascii="Times New Roman" w:eastAsia="Times New Roman" w:hAnsi="Times New Roman" w:cs="Times New Roman"/>
          <w:color w:val="000000" w:themeColor="text1"/>
          <w:lang w:val="ru-RU"/>
        </w:rPr>
        <w:t>и сфера деятельности определяет</w:t>
      </w:r>
      <w:r w:rsidR="009A7852">
        <w:rPr>
          <w:rFonts w:ascii="Times New Roman" w:eastAsia="Times New Roman" w:hAnsi="Times New Roman" w:cs="Times New Roman"/>
          <w:color w:val="000000" w:themeColor="text1"/>
          <w:lang w:val="ru-RU"/>
        </w:rPr>
        <w:t xml:space="preserve"> необходимые информационно-коммуникационные </w:t>
      </w:r>
      <w:r w:rsidRPr="00D311CC">
        <w:rPr>
          <w:rFonts w:ascii="Times New Roman" w:eastAsia="Times New Roman" w:hAnsi="Times New Roman" w:cs="Times New Roman"/>
          <w:color w:val="000000" w:themeColor="text1"/>
          <w:lang w:val="ru-RU"/>
        </w:rPr>
        <w:t xml:space="preserve">инструменты компания может применять. </w:t>
      </w:r>
      <w:r w:rsidR="00A56B46">
        <w:rPr>
          <w:rFonts w:ascii="Times New Roman" w:hAnsi="Times New Roman" w:cs="Times New Roman"/>
          <w:color w:val="000000" w:themeColor="text1"/>
          <w:lang w:val="ru-RU"/>
        </w:rPr>
        <w:t>Радикальное повышение эффективности и создание новых бизнес-моделей отличает цифровую трансформацию</w:t>
      </w:r>
      <w:r w:rsidR="003D5CFB" w:rsidRPr="00D311CC">
        <w:rPr>
          <w:rFonts w:ascii="Times New Roman" w:hAnsi="Times New Roman" w:cs="Times New Roman"/>
          <w:color w:val="000000" w:themeColor="text1"/>
          <w:lang w:val="ru-RU"/>
        </w:rPr>
        <w:t xml:space="preserve"> от обычной автоматизации. </w:t>
      </w:r>
      <w:r w:rsidR="007F4ADD">
        <w:rPr>
          <w:rFonts w:ascii="Times New Roman" w:hAnsi="Times New Roman" w:cs="Times New Roman"/>
          <w:color w:val="000000" w:themeColor="text1"/>
          <w:lang w:val="ru-RU"/>
        </w:rPr>
        <w:t>Н</w:t>
      </w:r>
      <w:r w:rsidR="003D5CFB" w:rsidRPr="00D311CC">
        <w:rPr>
          <w:rFonts w:ascii="Times New Roman" w:hAnsi="Times New Roman" w:cs="Times New Roman"/>
          <w:color w:val="000000" w:themeColor="text1"/>
          <w:lang w:val="ru-RU"/>
        </w:rPr>
        <w:t xml:space="preserve">е каждый проект внедрения или модернизации информационных систем предприятия </w:t>
      </w:r>
      <w:r w:rsidR="00A47652">
        <w:rPr>
          <w:rFonts w:ascii="Times New Roman" w:hAnsi="Times New Roman" w:cs="Times New Roman"/>
          <w:color w:val="000000" w:themeColor="text1"/>
          <w:lang w:val="ru-RU"/>
        </w:rPr>
        <w:t>может быть определен, как цифровая трансформация</w:t>
      </w:r>
      <w:r w:rsidR="003D5CFB" w:rsidRPr="00D311CC">
        <w:rPr>
          <w:rFonts w:ascii="Times New Roman" w:hAnsi="Times New Roman" w:cs="Times New Roman"/>
          <w:color w:val="000000" w:themeColor="text1"/>
          <w:lang w:val="ru-RU"/>
        </w:rPr>
        <w:t>.</w:t>
      </w:r>
    </w:p>
    <w:p w14:paraId="18C731CB" w14:textId="0BA1363D" w:rsidR="0019167A" w:rsidRDefault="00B97395" w:rsidP="0019167A">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Цифровые технологии можно разделить по степени трансформации и типу решаемых задач при помощи них. Одним из основных принципов ЦТр</w:t>
      </w:r>
      <w:r w:rsidR="0019167A">
        <w:rPr>
          <w:rFonts w:ascii="Times New Roman" w:hAnsi="Times New Roman" w:cs="Times New Roman"/>
          <w:color w:val="000000" w:themeColor="text1"/>
          <w:lang w:val="ru-RU"/>
        </w:rPr>
        <w:t xml:space="preserve"> является связь цифровизации с реализуемой стратегией компании </w:t>
      </w:r>
      <w:r w:rsidRPr="00D311CC">
        <w:rPr>
          <w:rFonts w:ascii="Times New Roman" w:hAnsi="Times New Roman" w:cs="Times New Roman"/>
          <w:color w:val="000000" w:themeColor="text1"/>
          <w:lang w:val="ru-RU"/>
        </w:rPr>
        <w:t>и предоставленная ниже классификация показывает какие технологии являются основными</w:t>
      </w:r>
      <w:r w:rsidR="0019167A">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 xml:space="preserve"> и </w:t>
      </w:r>
      <w:r w:rsidR="005166D2" w:rsidRPr="00D311CC">
        <w:rPr>
          <w:rFonts w:ascii="Times New Roman" w:hAnsi="Times New Roman" w:cs="Times New Roman"/>
          <w:color w:val="000000" w:themeColor="text1"/>
          <w:lang w:val="ru-RU"/>
        </w:rPr>
        <w:t>имеют</w:t>
      </w:r>
      <w:r w:rsidRPr="00D311CC">
        <w:rPr>
          <w:rFonts w:ascii="Times New Roman" w:hAnsi="Times New Roman" w:cs="Times New Roman"/>
          <w:color w:val="000000" w:themeColor="text1"/>
          <w:lang w:val="ru-RU"/>
        </w:rPr>
        <w:t xml:space="preserve"> </w:t>
      </w:r>
      <w:r w:rsidR="002E298F" w:rsidRPr="00D311CC">
        <w:rPr>
          <w:rFonts w:ascii="Times New Roman" w:hAnsi="Times New Roman" w:cs="Times New Roman"/>
          <w:color w:val="000000" w:themeColor="text1"/>
          <w:lang w:val="ru-RU"/>
        </w:rPr>
        <w:t xml:space="preserve">наибольший эффект на трансформацию на предприятии. </w:t>
      </w:r>
      <w:r w:rsidR="00B71FFE" w:rsidRPr="00D311CC">
        <w:rPr>
          <w:rFonts w:ascii="Times New Roman" w:hAnsi="Times New Roman" w:cs="Times New Roman"/>
          <w:color w:val="000000" w:themeColor="text1"/>
          <w:lang w:val="ru-RU"/>
        </w:rPr>
        <w:t xml:space="preserve">Данная классификация носит прикладной характер для предприятий при </w:t>
      </w:r>
      <w:r w:rsidR="0012493C">
        <w:rPr>
          <w:rFonts w:ascii="Times New Roman" w:hAnsi="Times New Roman" w:cs="Times New Roman"/>
          <w:color w:val="000000" w:themeColor="text1"/>
          <w:lang w:val="ru-RU"/>
        </w:rPr>
        <w:t xml:space="preserve">реализации </w:t>
      </w:r>
      <w:r w:rsidR="00B71FFE" w:rsidRPr="00D311CC">
        <w:rPr>
          <w:rFonts w:ascii="Times New Roman" w:hAnsi="Times New Roman" w:cs="Times New Roman"/>
          <w:color w:val="000000" w:themeColor="text1"/>
          <w:lang w:val="ru-RU"/>
        </w:rPr>
        <w:t>ЦТр</w:t>
      </w:r>
      <w:r w:rsidR="0012493C">
        <w:rPr>
          <w:rFonts w:ascii="Times New Roman" w:hAnsi="Times New Roman" w:cs="Times New Roman"/>
          <w:color w:val="000000" w:themeColor="text1"/>
          <w:lang w:val="ru-RU"/>
        </w:rPr>
        <w:t xml:space="preserve"> и п</w:t>
      </w:r>
      <w:r w:rsidR="00606449" w:rsidRPr="00D311CC">
        <w:rPr>
          <w:rFonts w:ascii="Times New Roman" w:hAnsi="Times New Roman" w:cs="Times New Roman"/>
          <w:color w:val="000000" w:themeColor="text1"/>
          <w:lang w:val="ru-RU"/>
        </w:rPr>
        <w:t>озволяет выбрать нужный набор технологий в зависимости от решаемых задач.</w:t>
      </w:r>
      <w:r w:rsidR="00B63662">
        <w:rPr>
          <w:rFonts w:ascii="Times New Roman" w:hAnsi="Times New Roman" w:cs="Times New Roman"/>
          <w:color w:val="000000" w:themeColor="text1"/>
          <w:lang w:val="ru-RU"/>
        </w:rPr>
        <w:t xml:space="preserve"> </w:t>
      </w:r>
      <w:r w:rsidR="007F7609">
        <w:rPr>
          <w:rFonts w:ascii="Times New Roman" w:hAnsi="Times New Roman" w:cs="Times New Roman"/>
          <w:color w:val="000000" w:themeColor="text1"/>
          <w:lang w:val="ru-RU"/>
        </w:rPr>
        <w:t>Трансформирующие</w:t>
      </w:r>
      <w:r w:rsidR="0019167A">
        <w:rPr>
          <w:rFonts w:ascii="Times New Roman" w:hAnsi="Times New Roman" w:cs="Times New Roman"/>
          <w:color w:val="000000" w:themeColor="text1"/>
          <w:lang w:val="ru-RU"/>
        </w:rPr>
        <w:t xml:space="preserve"> цифровых технологий, Рисунок 1.</w:t>
      </w:r>
    </w:p>
    <w:p w14:paraId="602562EF" w14:textId="77777777" w:rsidR="002B663F" w:rsidRDefault="002B663F" w:rsidP="00206B88">
      <w:pPr>
        <w:keepNext/>
        <w:spacing w:line="360" w:lineRule="auto"/>
        <w:ind w:firstLine="720"/>
        <w:jc w:val="center"/>
      </w:pPr>
      <w:r>
        <w:rPr>
          <w:noProof/>
        </w:rPr>
        <w:drawing>
          <wp:inline distT="0" distB="0" distL="0" distR="0" wp14:anchorId="596718BE" wp14:editId="599756B2">
            <wp:extent cx="3010105" cy="2743200"/>
            <wp:effectExtent l="0" t="0" r="1270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stretch>
                      <a:fillRect/>
                    </a:stretch>
                  </pic:blipFill>
                  <pic:spPr>
                    <a:xfrm>
                      <a:off x="0" y="0"/>
                      <a:ext cx="3012057" cy="2744979"/>
                    </a:xfrm>
                    <a:prstGeom prst="rect">
                      <a:avLst/>
                    </a:prstGeom>
                  </pic:spPr>
                </pic:pic>
              </a:graphicData>
            </a:graphic>
          </wp:inline>
        </w:drawing>
      </w:r>
    </w:p>
    <w:p w14:paraId="4B237A9F" w14:textId="0EA1C72E" w:rsidR="007F7609" w:rsidRPr="00FE2716" w:rsidRDefault="002B663F" w:rsidP="002B663F">
      <w:pPr>
        <w:pStyle w:val="Caption"/>
        <w:jc w:val="center"/>
        <w:rPr>
          <w:rFonts w:ascii="Times New Roman" w:hAnsi="Times New Roman" w:cs="Times New Roman"/>
          <w:color w:val="auto"/>
          <w:sz w:val="24"/>
          <w:szCs w:val="24"/>
          <w:lang w:val="ru-RU"/>
        </w:rPr>
      </w:pPr>
      <w:r w:rsidRPr="00A9419D">
        <w:rPr>
          <w:rFonts w:ascii="Times New Roman" w:hAnsi="Times New Roman" w:cs="Times New Roman"/>
          <w:color w:val="auto"/>
          <w:sz w:val="24"/>
          <w:szCs w:val="24"/>
          <w:lang w:val="ru-RU"/>
        </w:rPr>
        <w:t xml:space="preserve">Рисунок </w:t>
      </w:r>
      <w:r w:rsidRPr="00FE2716">
        <w:rPr>
          <w:rFonts w:ascii="Times New Roman" w:hAnsi="Times New Roman" w:cs="Times New Roman"/>
          <w:color w:val="auto"/>
          <w:sz w:val="24"/>
          <w:szCs w:val="24"/>
        </w:rPr>
        <w:fldChar w:fldCharType="begin"/>
      </w:r>
      <w:r w:rsidRPr="00A9419D">
        <w:rPr>
          <w:rFonts w:ascii="Times New Roman" w:hAnsi="Times New Roman" w:cs="Times New Roman"/>
          <w:color w:val="auto"/>
          <w:sz w:val="24"/>
          <w:szCs w:val="24"/>
          <w:lang w:val="ru-RU"/>
        </w:rPr>
        <w:instrText xml:space="preserve"> </w:instrText>
      </w:r>
      <w:r w:rsidRPr="00FE2716">
        <w:rPr>
          <w:rFonts w:ascii="Times New Roman" w:hAnsi="Times New Roman" w:cs="Times New Roman"/>
          <w:color w:val="auto"/>
          <w:sz w:val="24"/>
          <w:szCs w:val="24"/>
        </w:rPr>
        <w:instrText>SEQ</w:instrText>
      </w:r>
      <w:r w:rsidRPr="00A9419D">
        <w:rPr>
          <w:rFonts w:ascii="Times New Roman" w:hAnsi="Times New Roman" w:cs="Times New Roman"/>
          <w:color w:val="auto"/>
          <w:sz w:val="24"/>
          <w:szCs w:val="24"/>
          <w:lang w:val="ru-RU"/>
        </w:rPr>
        <w:instrText xml:space="preserve"> Рисунок \* </w:instrText>
      </w:r>
      <w:r w:rsidRPr="00FE2716">
        <w:rPr>
          <w:rFonts w:ascii="Times New Roman" w:hAnsi="Times New Roman" w:cs="Times New Roman"/>
          <w:color w:val="auto"/>
          <w:sz w:val="24"/>
          <w:szCs w:val="24"/>
        </w:rPr>
        <w:instrText>ARABIC</w:instrText>
      </w:r>
      <w:r w:rsidRPr="00A9419D">
        <w:rPr>
          <w:rFonts w:ascii="Times New Roman" w:hAnsi="Times New Roman" w:cs="Times New Roman"/>
          <w:color w:val="auto"/>
          <w:sz w:val="24"/>
          <w:szCs w:val="24"/>
          <w:lang w:val="ru-RU"/>
        </w:rPr>
        <w:instrText xml:space="preserve"> </w:instrText>
      </w:r>
      <w:r w:rsidRPr="00FE2716">
        <w:rPr>
          <w:rFonts w:ascii="Times New Roman" w:hAnsi="Times New Roman" w:cs="Times New Roman"/>
          <w:color w:val="auto"/>
          <w:sz w:val="24"/>
          <w:szCs w:val="24"/>
        </w:rPr>
        <w:fldChar w:fldCharType="separate"/>
      </w:r>
      <w:r w:rsidR="004A6C3B" w:rsidRPr="000700DF">
        <w:rPr>
          <w:rFonts w:ascii="Times New Roman" w:hAnsi="Times New Roman" w:cs="Times New Roman"/>
          <w:noProof/>
          <w:color w:val="auto"/>
          <w:sz w:val="24"/>
          <w:szCs w:val="24"/>
          <w:lang w:val="ru-RU"/>
        </w:rPr>
        <w:t>1</w:t>
      </w:r>
      <w:r w:rsidRPr="00FE2716">
        <w:rPr>
          <w:rFonts w:ascii="Times New Roman" w:hAnsi="Times New Roman" w:cs="Times New Roman"/>
          <w:color w:val="auto"/>
          <w:sz w:val="24"/>
          <w:szCs w:val="24"/>
        </w:rPr>
        <w:fldChar w:fldCharType="end"/>
      </w:r>
      <w:r w:rsidRPr="00FE2716">
        <w:rPr>
          <w:rFonts w:ascii="Times New Roman" w:hAnsi="Times New Roman" w:cs="Times New Roman"/>
          <w:color w:val="auto"/>
          <w:sz w:val="24"/>
          <w:szCs w:val="24"/>
          <w:lang w:val="ru-RU"/>
        </w:rPr>
        <w:t>. Трансформирующие цифровые технологии</w:t>
      </w:r>
    </w:p>
    <w:p w14:paraId="71BAEC99" w14:textId="2868E39B" w:rsidR="00A2727C" w:rsidRPr="00D311CC" w:rsidRDefault="00A2727C" w:rsidP="00A2727C">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lastRenderedPageBreak/>
        <w:t xml:space="preserve">В рамках данного исследования хотелось бы описать основные сквозные технологии, которые носят стратегический характер и имеют наивысший трансформирующий эффект. </w:t>
      </w:r>
    </w:p>
    <w:p w14:paraId="0E44CBDA" w14:textId="77777777" w:rsidR="00F83C16" w:rsidRPr="00D311CC" w:rsidRDefault="00F83C16" w:rsidP="0035456C">
      <w:pPr>
        <w:spacing w:line="360" w:lineRule="auto"/>
        <w:ind w:firstLine="720"/>
        <w:jc w:val="both"/>
        <w:rPr>
          <w:rFonts w:ascii="Times New Roman" w:hAnsi="Times New Roman" w:cs="Times New Roman"/>
          <w:b/>
          <w:bCs/>
          <w:color w:val="000000" w:themeColor="text1"/>
          <w:lang w:val="ru-RU"/>
        </w:rPr>
      </w:pPr>
      <w:r w:rsidRPr="00D311CC">
        <w:rPr>
          <w:rFonts w:ascii="Times New Roman" w:hAnsi="Times New Roman" w:cs="Times New Roman"/>
          <w:b/>
          <w:bCs/>
          <w:color w:val="000000" w:themeColor="text1"/>
          <w:lang w:val="ru-RU"/>
        </w:rPr>
        <w:t>Трансформирующая роль связи 5</w:t>
      </w:r>
      <w:r w:rsidRPr="00521655">
        <w:rPr>
          <w:rFonts w:ascii="Times New Roman" w:hAnsi="Times New Roman" w:cs="Times New Roman"/>
          <w:b/>
          <w:bCs/>
          <w:color w:val="000000" w:themeColor="text1"/>
        </w:rPr>
        <w:t>G</w:t>
      </w:r>
      <w:r w:rsidRPr="00D311CC">
        <w:rPr>
          <w:rFonts w:ascii="Times New Roman" w:hAnsi="Times New Roman" w:cs="Times New Roman"/>
          <w:b/>
          <w:bCs/>
          <w:color w:val="000000" w:themeColor="text1"/>
          <w:lang w:val="ru-RU"/>
        </w:rPr>
        <w:t>.</w:t>
      </w:r>
    </w:p>
    <w:p w14:paraId="077D0384" w14:textId="370A1125" w:rsidR="002E298F" w:rsidRDefault="007E7EB0" w:rsidP="00B71FFE">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bCs/>
          <w:color w:val="000000" w:themeColor="text1"/>
          <w:lang w:val="ru-RU"/>
        </w:rPr>
        <w:t xml:space="preserve">Развитие сети связи пятого поколения является основным направлением реализации программы развития цифровой экономики в РФ. </w:t>
      </w:r>
      <w:r w:rsidR="005166D2" w:rsidRPr="00D311CC">
        <w:rPr>
          <w:rFonts w:ascii="Times New Roman" w:hAnsi="Times New Roman" w:cs="Times New Roman"/>
          <w:bCs/>
          <w:color w:val="000000" w:themeColor="text1"/>
          <w:lang w:val="ru-RU"/>
        </w:rPr>
        <w:t>Трансформирующая</w:t>
      </w:r>
      <w:r w:rsidR="00CC18C3" w:rsidRPr="00D311CC">
        <w:rPr>
          <w:rFonts w:ascii="Times New Roman" w:hAnsi="Times New Roman" w:cs="Times New Roman"/>
          <w:bCs/>
          <w:color w:val="000000" w:themeColor="text1"/>
          <w:lang w:val="ru-RU"/>
        </w:rPr>
        <w:t xml:space="preserve"> роль 5</w:t>
      </w:r>
      <w:r w:rsidR="00CC18C3">
        <w:rPr>
          <w:rFonts w:ascii="Times New Roman" w:hAnsi="Times New Roman" w:cs="Times New Roman"/>
          <w:bCs/>
          <w:color w:val="000000" w:themeColor="text1"/>
        </w:rPr>
        <w:t>G</w:t>
      </w:r>
      <w:r w:rsidR="00CC18C3" w:rsidRPr="00D311CC">
        <w:rPr>
          <w:rFonts w:ascii="Times New Roman" w:hAnsi="Times New Roman" w:cs="Times New Roman"/>
          <w:bCs/>
          <w:color w:val="000000" w:themeColor="text1"/>
          <w:lang w:val="ru-RU"/>
        </w:rPr>
        <w:t xml:space="preserve"> велика за счет того, что </w:t>
      </w:r>
      <w:r w:rsidR="00F83C16" w:rsidRPr="00D311CC">
        <w:rPr>
          <w:rFonts w:ascii="Times New Roman" w:hAnsi="Times New Roman" w:cs="Times New Roman"/>
          <w:color w:val="000000" w:themeColor="text1"/>
          <w:lang w:val="ru-RU"/>
        </w:rPr>
        <w:t>5</w:t>
      </w:r>
      <w:r w:rsidR="00F83C16" w:rsidRPr="00521655">
        <w:rPr>
          <w:rFonts w:ascii="Times New Roman" w:hAnsi="Times New Roman" w:cs="Times New Roman"/>
          <w:color w:val="000000" w:themeColor="text1"/>
        </w:rPr>
        <w:t>G</w:t>
      </w:r>
      <w:r w:rsidR="00F83C16" w:rsidRPr="00D311CC">
        <w:rPr>
          <w:rFonts w:ascii="Times New Roman" w:hAnsi="Times New Roman" w:cs="Times New Roman"/>
          <w:color w:val="000000" w:themeColor="text1"/>
          <w:lang w:val="ru-RU"/>
        </w:rPr>
        <w:t xml:space="preserve"> отличается </w:t>
      </w:r>
      <w:r w:rsidR="00CC18C3" w:rsidRPr="00D311CC">
        <w:rPr>
          <w:rFonts w:ascii="Times New Roman" w:hAnsi="Times New Roman" w:cs="Times New Roman"/>
          <w:color w:val="000000" w:themeColor="text1"/>
          <w:lang w:val="ru-RU"/>
        </w:rPr>
        <w:t xml:space="preserve">скоростью, </w:t>
      </w:r>
      <w:r w:rsidR="00F83C16" w:rsidRPr="00D311CC">
        <w:rPr>
          <w:rFonts w:ascii="Times New Roman" w:hAnsi="Times New Roman" w:cs="Times New Roman"/>
          <w:color w:val="000000" w:themeColor="text1"/>
          <w:lang w:val="ru-RU"/>
        </w:rPr>
        <w:t xml:space="preserve">качеством и надежностью связи, что делает возможным на основе данной технологии развивать </w:t>
      </w:r>
      <w:r w:rsidR="00F83C16" w:rsidRPr="00521655">
        <w:rPr>
          <w:rFonts w:ascii="Times New Roman" w:hAnsi="Times New Roman" w:cs="Times New Roman"/>
          <w:color w:val="000000" w:themeColor="text1"/>
        </w:rPr>
        <w:t>IoT</w:t>
      </w:r>
      <w:r w:rsidR="00F83C16" w:rsidRPr="00D311CC">
        <w:rPr>
          <w:rFonts w:ascii="Times New Roman" w:hAnsi="Times New Roman" w:cs="Times New Roman"/>
          <w:color w:val="000000" w:themeColor="text1"/>
          <w:lang w:val="ru-RU"/>
        </w:rPr>
        <w:t xml:space="preserve">, </w:t>
      </w:r>
      <w:r w:rsidR="00CC18C3" w:rsidRPr="00D311CC">
        <w:rPr>
          <w:rFonts w:ascii="Times New Roman" w:hAnsi="Times New Roman" w:cs="Times New Roman"/>
          <w:color w:val="000000" w:themeColor="text1"/>
          <w:lang w:val="ru-RU"/>
        </w:rPr>
        <w:t>межмашинные коммуникации (</w:t>
      </w:r>
      <w:r w:rsidR="00CC18C3">
        <w:rPr>
          <w:rFonts w:ascii="Times New Roman" w:hAnsi="Times New Roman" w:cs="Times New Roman"/>
          <w:color w:val="000000" w:themeColor="text1"/>
        </w:rPr>
        <w:t>M</w:t>
      </w:r>
      <w:r w:rsidR="00CC18C3" w:rsidRPr="00D311CC">
        <w:rPr>
          <w:rFonts w:ascii="Times New Roman" w:hAnsi="Times New Roman" w:cs="Times New Roman"/>
          <w:color w:val="000000" w:themeColor="text1"/>
          <w:lang w:val="ru-RU"/>
        </w:rPr>
        <w:t>2</w:t>
      </w:r>
      <w:r w:rsidR="00CC18C3">
        <w:rPr>
          <w:rFonts w:ascii="Times New Roman" w:hAnsi="Times New Roman" w:cs="Times New Roman"/>
          <w:color w:val="000000" w:themeColor="text1"/>
        </w:rPr>
        <w:t>M</w:t>
      </w:r>
      <w:r w:rsidR="00CC18C3" w:rsidRPr="00D311CC">
        <w:rPr>
          <w:rFonts w:ascii="Times New Roman" w:hAnsi="Times New Roman" w:cs="Times New Roman"/>
          <w:color w:val="000000" w:themeColor="text1"/>
          <w:lang w:val="ru-RU"/>
        </w:rPr>
        <w:t>). Сети пятого поколения являются основным элементом информационно-коммуникационной инфраструктур</w:t>
      </w:r>
      <w:r w:rsidR="00044159">
        <w:rPr>
          <w:rFonts w:ascii="Times New Roman" w:hAnsi="Times New Roman" w:cs="Times New Roman"/>
          <w:color w:val="000000" w:themeColor="text1"/>
          <w:lang w:val="ru-RU"/>
        </w:rPr>
        <w:t>ы, потому как объемы цифровых да</w:t>
      </w:r>
      <w:r w:rsidR="00CC18C3" w:rsidRPr="00D311CC">
        <w:rPr>
          <w:rFonts w:ascii="Times New Roman" w:hAnsi="Times New Roman" w:cs="Times New Roman"/>
          <w:color w:val="000000" w:themeColor="text1"/>
          <w:lang w:val="ru-RU"/>
        </w:rPr>
        <w:t>нных растут</w:t>
      </w:r>
      <w:r w:rsidR="00F210D0" w:rsidRPr="00D311CC">
        <w:rPr>
          <w:rFonts w:ascii="Times New Roman" w:hAnsi="Times New Roman" w:cs="Times New Roman"/>
          <w:color w:val="000000" w:themeColor="text1"/>
          <w:lang w:val="ru-RU"/>
        </w:rPr>
        <w:t xml:space="preserve"> с геометрической прогрессией</w:t>
      </w:r>
      <w:r w:rsidR="00044159">
        <w:rPr>
          <w:rFonts w:ascii="Times New Roman" w:hAnsi="Times New Roman" w:cs="Times New Roman"/>
          <w:color w:val="000000" w:themeColor="text1"/>
          <w:lang w:val="ru-RU"/>
        </w:rPr>
        <w:t xml:space="preserve"> и их сложность увеличивается. При цифровизации </w:t>
      </w:r>
      <w:r w:rsidR="00F210D0" w:rsidRPr="00D311CC">
        <w:rPr>
          <w:rFonts w:ascii="Times New Roman" w:hAnsi="Times New Roman" w:cs="Times New Roman"/>
          <w:color w:val="000000" w:themeColor="text1"/>
          <w:lang w:val="ru-RU"/>
        </w:rPr>
        <w:t>данные являются основны</w:t>
      </w:r>
      <w:r w:rsidR="00044159">
        <w:rPr>
          <w:rFonts w:ascii="Times New Roman" w:hAnsi="Times New Roman" w:cs="Times New Roman"/>
          <w:color w:val="000000" w:themeColor="text1"/>
          <w:lang w:val="ru-RU"/>
        </w:rPr>
        <w:t>м фактором производства, качество реализации проекта ЦТр напрямую зависит от возможностей и надежности  каналов связи.</w:t>
      </w:r>
      <w:r w:rsidR="00F210D0" w:rsidRPr="00D311CC">
        <w:rPr>
          <w:rFonts w:ascii="Times New Roman" w:hAnsi="Times New Roman" w:cs="Times New Roman"/>
          <w:color w:val="000000" w:themeColor="text1"/>
          <w:lang w:val="ru-RU"/>
        </w:rPr>
        <w:t xml:space="preserve"> </w:t>
      </w:r>
    </w:p>
    <w:p w14:paraId="5DB2BF88" w14:textId="77777777" w:rsidR="0024604C" w:rsidRPr="0048402F" w:rsidRDefault="0024604C" w:rsidP="0024604C">
      <w:pPr>
        <w:spacing w:line="360" w:lineRule="auto"/>
        <w:ind w:firstLine="720"/>
        <w:jc w:val="both"/>
        <w:rPr>
          <w:rFonts w:ascii="Times New Roman" w:hAnsi="Times New Roman" w:cs="Times New Roman"/>
          <w:b/>
          <w:color w:val="000000" w:themeColor="text1"/>
          <w:lang w:val="ru-RU"/>
        </w:rPr>
      </w:pPr>
      <w:r w:rsidRPr="0048402F">
        <w:rPr>
          <w:rFonts w:ascii="Times New Roman" w:hAnsi="Times New Roman" w:cs="Times New Roman"/>
          <w:b/>
          <w:color w:val="000000" w:themeColor="text1"/>
          <w:lang w:val="ru-RU"/>
        </w:rPr>
        <w:t>Интернет вещей.</w:t>
      </w:r>
    </w:p>
    <w:p w14:paraId="2D6AA7B0" w14:textId="08506EEB" w:rsidR="0024604C" w:rsidRPr="00D311CC" w:rsidRDefault="0024604C" w:rsidP="0024604C">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В связке с </w:t>
      </w:r>
      <w:r w:rsidRPr="00521655">
        <w:rPr>
          <w:rFonts w:ascii="Times New Roman" w:hAnsi="Times New Roman" w:cs="Times New Roman"/>
          <w:color w:val="000000" w:themeColor="text1"/>
        </w:rPr>
        <w:t>IoT</w:t>
      </w:r>
      <w:r w:rsidRPr="00D311CC">
        <w:rPr>
          <w:rFonts w:ascii="Times New Roman" w:hAnsi="Times New Roman" w:cs="Times New Roman"/>
          <w:color w:val="000000" w:themeColor="text1"/>
          <w:lang w:val="ru-RU"/>
        </w:rPr>
        <w:t xml:space="preserve">, технология </w:t>
      </w:r>
      <w:r w:rsidRPr="00521655">
        <w:rPr>
          <w:rFonts w:ascii="Times New Roman" w:hAnsi="Times New Roman" w:cs="Times New Roman"/>
          <w:color w:val="000000" w:themeColor="text1"/>
        </w:rPr>
        <w:t>BigData</w:t>
      </w:r>
      <w:r w:rsidRPr="00D311CC">
        <w:rPr>
          <w:rFonts w:ascii="Times New Roman" w:hAnsi="Times New Roman" w:cs="Times New Roman"/>
          <w:color w:val="000000" w:themeColor="text1"/>
          <w:lang w:val="ru-RU"/>
        </w:rPr>
        <w:t xml:space="preserve"> может применяться, </w:t>
      </w:r>
      <w:r w:rsidR="00D0307B" w:rsidRPr="00D311CC">
        <w:rPr>
          <w:rFonts w:ascii="Times New Roman" w:hAnsi="Times New Roman" w:cs="Times New Roman"/>
          <w:color w:val="000000" w:themeColor="text1"/>
          <w:lang w:val="ru-RU"/>
        </w:rPr>
        <w:t>например,</w:t>
      </w:r>
      <w:r w:rsidRPr="00D311CC">
        <w:rPr>
          <w:rFonts w:ascii="Times New Roman" w:hAnsi="Times New Roman" w:cs="Times New Roman"/>
          <w:color w:val="000000" w:themeColor="text1"/>
          <w:lang w:val="ru-RU"/>
        </w:rPr>
        <w:t xml:space="preserve"> в промышленности для анализа состояния средств производства. И уже тут можно проследить трансформирующий эффект для бизнеса от ЦТр. Так, предприятие получает возможность дополнить свою существующую модель би</w:t>
      </w:r>
      <w:r>
        <w:rPr>
          <w:rFonts w:ascii="Times New Roman" w:hAnsi="Times New Roman" w:cs="Times New Roman"/>
          <w:color w:val="000000" w:themeColor="text1"/>
          <w:lang w:val="ru-RU"/>
        </w:rPr>
        <w:t>знеса новым направлением, диагностика</w:t>
      </w:r>
      <w:r w:rsidRPr="00D311CC">
        <w:rPr>
          <w:rFonts w:ascii="Times New Roman" w:hAnsi="Times New Roman" w:cs="Times New Roman"/>
          <w:color w:val="000000" w:themeColor="text1"/>
          <w:lang w:val="ru-RU"/>
        </w:rPr>
        <w:t xml:space="preserve"> и обслуживание средств производства для своих клиентов. </w:t>
      </w:r>
    </w:p>
    <w:p w14:paraId="6FAFD843" w14:textId="77777777" w:rsidR="0024604C" w:rsidRPr="00D43036" w:rsidRDefault="0024604C" w:rsidP="0024604C">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Согласно определению аналитической компании </w:t>
      </w:r>
      <w:r w:rsidRPr="00521655">
        <w:rPr>
          <w:rFonts w:ascii="Times New Roman" w:hAnsi="Times New Roman" w:cs="Times New Roman"/>
          <w:color w:val="000000" w:themeColor="text1"/>
        </w:rPr>
        <w:t>Gartner</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Internet</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of</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Things</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IoT</w:t>
      </w:r>
      <w:r w:rsidRPr="00D311CC">
        <w:rPr>
          <w:rFonts w:ascii="Times New Roman" w:hAnsi="Times New Roman" w:cs="Times New Roman"/>
          <w:color w:val="000000" w:themeColor="text1"/>
          <w:lang w:val="ru-RU"/>
        </w:rPr>
        <w:t xml:space="preserve">, «Интернет вещей») – это сеть физических объектов, которые содержат встроенную технологию для коммуникаций и сенсоры для восприятия внутреннего состояния этих объектов или состояния внешней среды. </w:t>
      </w:r>
    </w:p>
    <w:p w14:paraId="0B1FCAC6" w14:textId="06600475" w:rsidR="0024604C" w:rsidRPr="00D311CC" w:rsidRDefault="0024604C" w:rsidP="0024604C">
      <w:pPr>
        <w:spacing w:line="360" w:lineRule="auto"/>
        <w:ind w:firstLine="72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О</w:t>
      </w:r>
      <w:r w:rsidRPr="00D311CC">
        <w:rPr>
          <w:rFonts w:ascii="Times New Roman" w:hAnsi="Times New Roman" w:cs="Times New Roman"/>
          <w:color w:val="000000" w:themeColor="text1"/>
          <w:lang w:val="ru-RU"/>
        </w:rPr>
        <w:t xml:space="preserve">бщая тенденция такова, что постепенно происходит переход с решений на базе «не </w:t>
      </w:r>
      <w:r w:rsidRPr="00521655">
        <w:rPr>
          <w:rFonts w:ascii="Times New Roman" w:hAnsi="Times New Roman" w:cs="Times New Roman"/>
          <w:color w:val="000000" w:themeColor="text1"/>
        </w:rPr>
        <w:t>IP</w:t>
      </w:r>
      <w:r w:rsidRPr="00D311CC">
        <w:rPr>
          <w:rFonts w:ascii="Times New Roman" w:hAnsi="Times New Roman" w:cs="Times New Roman"/>
          <w:color w:val="000000" w:themeColor="text1"/>
          <w:lang w:val="ru-RU"/>
        </w:rPr>
        <w:t xml:space="preserve">-датчиков» на универсальные решения на базе </w:t>
      </w:r>
      <w:r w:rsidRPr="00521655">
        <w:rPr>
          <w:rFonts w:ascii="Times New Roman" w:hAnsi="Times New Roman" w:cs="Times New Roman"/>
          <w:color w:val="000000" w:themeColor="text1"/>
        </w:rPr>
        <w:t>IP</w:t>
      </w:r>
      <w:r w:rsidRPr="00D311CC">
        <w:rPr>
          <w:rFonts w:ascii="Times New Roman" w:hAnsi="Times New Roman" w:cs="Times New Roman"/>
          <w:color w:val="000000" w:themeColor="text1"/>
          <w:lang w:val="ru-RU"/>
        </w:rPr>
        <w:t xml:space="preserve">-датчиков. Этот процесс связан с тем, что растущая мощность вычислительной элементной базы и </w:t>
      </w:r>
      <w:r>
        <w:rPr>
          <w:rFonts w:ascii="Times New Roman" w:hAnsi="Times New Roman" w:cs="Times New Roman"/>
          <w:color w:val="000000" w:themeColor="text1"/>
          <w:lang w:val="ru-RU"/>
        </w:rPr>
        <w:t>пропускная способность сетей</w:t>
      </w:r>
      <w:r w:rsidRPr="00D311CC">
        <w:rPr>
          <w:rFonts w:ascii="Times New Roman" w:hAnsi="Times New Roman" w:cs="Times New Roman"/>
          <w:color w:val="000000" w:themeColor="text1"/>
          <w:lang w:val="ru-RU"/>
        </w:rPr>
        <w:t xml:space="preserve"> стала достаточной для реализации унифицированного подхода. В этой связи «Интернет вещей» и датчики со временем вытеснят с рынка все остальные решения, включая </w:t>
      </w:r>
      <w:r w:rsidRPr="00521655">
        <w:rPr>
          <w:rFonts w:ascii="Times New Roman" w:hAnsi="Times New Roman" w:cs="Times New Roman"/>
          <w:color w:val="000000" w:themeColor="text1"/>
        </w:rPr>
        <w:t>RFID</w:t>
      </w:r>
      <w:r w:rsidRPr="00D311CC">
        <w:rPr>
          <w:rFonts w:ascii="Times New Roman" w:hAnsi="Times New Roman" w:cs="Times New Roman"/>
          <w:color w:val="000000" w:themeColor="text1"/>
          <w:lang w:val="ru-RU"/>
        </w:rPr>
        <w:t>.</w:t>
      </w:r>
    </w:p>
    <w:p w14:paraId="223ED224" w14:textId="59FB815E" w:rsidR="001855CE" w:rsidRPr="00D311CC" w:rsidRDefault="0035456C" w:rsidP="00AE40DA">
      <w:pPr>
        <w:spacing w:line="360" w:lineRule="auto"/>
        <w:ind w:firstLine="720"/>
        <w:contextualSpacing/>
        <w:jc w:val="both"/>
        <w:rPr>
          <w:rFonts w:ascii="Times New Roman" w:hAnsi="Times New Roman" w:cs="Times New Roman"/>
          <w:b/>
          <w:bCs/>
          <w:color w:val="000000" w:themeColor="text1"/>
          <w:lang w:val="ru-RU"/>
        </w:rPr>
      </w:pPr>
      <w:r w:rsidRPr="00521655">
        <w:rPr>
          <w:rFonts w:ascii="Times New Roman" w:hAnsi="Times New Roman" w:cs="Times New Roman"/>
          <w:b/>
          <w:bCs/>
          <w:color w:val="000000" w:themeColor="text1"/>
        </w:rPr>
        <w:t>BigData</w:t>
      </w:r>
      <w:r w:rsidR="00B27033" w:rsidRPr="00D311CC">
        <w:rPr>
          <w:rFonts w:ascii="Times New Roman" w:hAnsi="Times New Roman" w:cs="Times New Roman"/>
          <w:b/>
          <w:bCs/>
          <w:color w:val="000000" w:themeColor="text1"/>
          <w:lang w:val="ru-RU"/>
        </w:rPr>
        <w:t xml:space="preserve"> и </w:t>
      </w:r>
      <w:r w:rsidR="00B27033">
        <w:rPr>
          <w:rFonts w:ascii="Times New Roman" w:hAnsi="Times New Roman" w:cs="Times New Roman"/>
          <w:b/>
          <w:bCs/>
          <w:color w:val="000000" w:themeColor="text1"/>
        </w:rPr>
        <w:t>IoT</w:t>
      </w:r>
      <w:r w:rsidR="00C214D8" w:rsidRPr="00D311CC">
        <w:rPr>
          <w:rFonts w:ascii="Times New Roman" w:hAnsi="Times New Roman" w:cs="Times New Roman"/>
          <w:b/>
          <w:bCs/>
          <w:color w:val="000000" w:themeColor="text1"/>
          <w:lang w:val="ru-RU"/>
        </w:rPr>
        <w:t>.</w:t>
      </w:r>
    </w:p>
    <w:p w14:paraId="5A26F5C7" w14:textId="5E6C9A79" w:rsidR="00AE40DA" w:rsidRPr="00F6069B" w:rsidRDefault="001855CE" w:rsidP="00F6069B">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bCs/>
          <w:color w:val="000000" w:themeColor="text1"/>
          <w:lang w:val="ru-RU"/>
        </w:rPr>
        <w:t>Накопление данных увеличивается с геометрической прогрессией, данные накапливаются автоматическ</w:t>
      </w:r>
      <w:r w:rsidR="0090660D">
        <w:rPr>
          <w:rFonts w:ascii="Times New Roman" w:hAnsi="Times New Roman" w:cs="Times New Roman"/>
          <w:bCs/>
          <w:color w:val="000000" w:themeColor="text1"/>
          <w:lang w:val="ru-RU"/>
        </w:rPr>
        <w:t>и не только от пользователей ИТ-</w:t>
      </w:r>
      <w:r w:rsidRPr="00D311CC">
        <w:rPr>
          <w:rFonts w:ascii="Times New Roman" w:hAnsi="Times New Roman" w:cs="Times New Roman"/>
          <w:bCs/>
          <w:color w:val="000000" w:themeColor="text1"/>
          <w:lang w:val="ru-RU"/>
        </w:rPr>
        <w:t xml:space="preserve">систем, но и с датчиков оборудования, что делает накопление данных постоянным процессом. </w:t>
      </w:r>
      <w:r w:rsidR="00B27033" w:rsidRPr="00D311CC">
        <w:rPr>
          <w:rFonts w:ascii="Times New Roman" w:hAnsi="Times New Roman" w:cs="Times New Roman"/>
          <w:bCs/>
          <w:color w:val="000000" w:themeColor="text1"/>
          <w:lang w:val="ru-RU"/>
        </w:rPr>
        <w:t xml:space="preserve">Такие данные </w:t>
      </w:r>
      <w:r w:rsidR="00B27033" w:rsidRPr="00D311CC">
        <w:rPr>
          <w:rFonts w:ascii="Times New Roman" w:hAnsi="Times New Roman" w:cs="Times New Roman"/>
          <w:bCs/>
          <w:color w:val="000000" w:themeColor="text1"/>
          <w:lang w:val="ru-RU"/>
        </w:rPr>
        <w:lastRenderedPageBreak/>
        <w:t xml:space="preserve">называются </w:t>
      </w:r>
      <w:r w:rsidR="0090660D">
        <w:rPr>
          <w:rFonts w:ascii="Times New Roman" w:hAnsi="Times New Roman" w:cs="Times New Roman"/>
          <w:color w:val="000000" w:themeColor="text1"/>
          <w:lang w:val="ru-RU"/>
        </w:rPr>
        <w:t>машинно-генерируемые данные</w:t>
      </w:r>
      <w:r w:rsidR="00B27033" w:rsidRPr="00D311CC">
        <w:rPr>
          <w:rFonts w:ascii="Times New Roman" w:hAnsi="Times New Roman" w:cs="Times New Roman"/>
          <w:color w:val="000000" w:themeColor="text1"/>
          <w:lang w:val="ru-RU"/>
        </w:rPr>
        <w:t xml:space="preserve">, которые не являются прямым результатом выбора, сделанного человеком, как, например, запрос о товаре, банковский вклад, проведенный платеж и т. п. К машинно-генерируемым данным можно отнести лог-файлы компьютерного оборудования, данные, генерируемые датчиками телеметрии, </w:t>
      </w:r>
      <w:r w:rsidR="00B27033" w:rsidRPr="00521655">
        <w:rPr>
          <w:rFonts w:ascii="Times New Roman" w:hAnsi="Times New Roman" w:cs="Times New Roman"/>
          <w:color w:val="000000" w:themeColor="text1"/>
        </w:rPr>
        <w:t>RFID</w:t>
      </w:r>
      <w:r w:rsidR="00B27033" w:rsidRPr="00D311CC">
        <w:rPr>
          <w:rFonts w:ascii="Times New Roman" w:hAnsi="Times New Roman" w:cs="Times New Roman"/>
          <w:color w:val="000000" w:themeColor="text1"/>
          <w:lang w:val="ru-RU"/>
        </w:rPr>
        <w:t xml:space="preserve"> и </w:t>
      </w:r>
      <w:r w:rsidR="00B27033" w:rsidRPr="00521655">
        <w:rPr>
          <w:rFonts w:ascii="Times New Roman" w:hAnsi="Times New Roman" w:cs="Times New Roman"/>
          <w:color w:val="000000" w:themeColor="text1"/>
        </w:rPr>
        <w:t>GPS</w:t>
      </w:r>
      <w:r w:rsidR="00B27033" w:rsidRPr="00D311CC">
        <w:rPr>
          <w:rFonts w:ascii="Times New Roman" w:hAnsi="Times New Roman" w:cs="Times New Roman"/>
          <w:color w:val="000000" w:themeColor="text1"/>
          <w:lang w:val="ru-RU"/>
        </w:rPr>
        <w:t>-системами, датчиками погодных измерений, датчиками безопасности на промышленных объектах или в медицинских системах и т. п.</w:t>
      </w:r>
      <w:r w:rsidR="00F6069B">
        <w:rPr>
          <w:rFonts w:ascii="Times New Roman" w:hAnsi="Times New Roman" w:cs="Times New Roman"/>
          <w:color w:val="000000" w:themeColor="text1"/>
          <w:lang w:val="ru-RU"/>
        </w:rPr>
        <w:t xml:space="preserve"> </w:t>
      </w:r>
      <w:r w:rsidR="00845929" w:rsidRPr="00D311CC">
        <w:rPr>
          <w:rFonts w:ascii="Times New Roman" w:hAnsi="Times New Roman" w:cs="Times New Roman"/>
          <w:bCs/>
          <w:color w:val="000000" w:themeColor="text1"/>
          <w:lang w:val="ru-RU"/>
        </w:rPr>
        <w:t xml:space="preserve">Увеличивается, как количество, так и сложность данных. </w:t>
      </w:r>
    </w:p>
    <w:p w14:paraId="55DB3A61" w14:textId="42D307F0" w:rsidR="00F83C16" w:rsidRPr="00A4095C" w:rsidRDefault="005968A8" w:rsidP="00D1149D">
      <w:pPr>
        <w:spacing w:line="360" w:lineRule="auto"/>
        <w:ind w:firstLine="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В рамках данного исследования актуально предоставить методику отнесения ИТ-проекта к </w:t>
      </w:r>
      <w:r w:rsidR="00D0307B">
        <w:rPr>
          <w:rFonts w:ascii="Times New Roman" w:hAnsi="Times New Roman" w:cs="Times New Roman"/>
          <w:color w:val="000000" w:themeColor="text1"/>
          <w:lang w:val="ru-RU"/>
        </w:rPr>
        <w:t>Большим данным,</w:t>
      </w:r>
      <w:r w:rsidRPr="00D311CC">
        <w:rPr>
          <w:rFonts w:ascii="Times New Roman" w:hAnsi="Times New Roman" w:cs="Times New Roman"/>
          <w:color w:val="000000" w:themeColor="text1"/>
          <w:lang w:val="ru-RU"/>
        </w:rPr>
        <w:t xml:space="preserve"> для того </w:t>
      </w:r>
      <w:r w:rsidR="005166D2" w:rsidRPr="00D311CC">
        <w:rPr>
          <w:rFonts w:ascii="Times New Roman" w:hAnsi="Times New Roman" w:cs="Times New Roman"/>
          <w:color w:val="000000" w:themeColor="text1"/>
          <w:lang w:val="ru-RU"/>
        </w:rPr>
        <w:t>чтобы</w:t>
      </w:r>
      <w:r w:rsidRPr="00D311CC">
        <w:rPr>
          <w:rFonts w:ascii="Times New Roman" w:hAnsi="Times New Roman" w:cs="Times New Roman"/>
          <w:color w:val="000000" w:themeColor="text1"/>
          <w:lang w:val="ru-RU"/>
        </w:rPr>
        <w:t xml:space="preserve"> </w:t>
      </w:r>
      <w:r w:rsidR="005E7932" w:rsidRPr="00D311CC">
        <w:rPr>
          <w:rFonts w:ascii="Times New Roman" w:hAnsi="Times New Roman" w:cs="Times New Roman"/>
          <w:color w:val="000000" w:themeColor="text1"/>
          <w:lang w:val="ru-RU"/>
        </w:rPr>
        <w:t>предприятия</w:t>
      </w:r>
      <w:r w:rsidRPr="00D311CC">
        <w:rPr>
          <w:rFonts w:ascii="Times New Roman" w:hAnsi="Times New Roman" w:cs="Times New Roman"/>
          <w:color w:val="000000" w:themeColor="text1"/>
          <w:lang w:val="ru-RU"/>
        </w:rPr>
        <w:t xml:space="preserve"> имели возможность </w:t>
      </w:r>
      <w:r w:rsidR="005E7932" w:rsidRPr="00D311CC">
        <w:rPr>
          <w:rFonts w:ascii="Times New Roman" w:hAnsi="Times New Roman" w:cs="Times New Roman"/>
          <w:color w:val="000000" w:themeColor="text1"/>
          <w:lang w:val="ru-RU"/>
        </w:rPr>
        <w:t>классифицировать</w:t>
      </w:r>
      <w:r w:rsidRPr="00D311CC">
        <w:rPr>
          <w:rFonts w:ascii="Times New Roman" w:hAnsi="Times New Roman" w:cs="Times New Roman"/>
          <w:color w:val="000000" w:themeColor="text1"/>
          <w:lang w:val="ru-RU"/>
        </w:rPr>
        <w:t xml:space="preserve"> свои проекты направленные на работу с данными.</w:t>
      </w:r>
      <w:r w:rsidR="00A4095C">
        <w:rPr>
          <w:rFonts w:ascii="Times New Roman" w:hAnsi="Times New Roman" w:cs="Times New Roman"/>
          <w:color w:val="000000" w:themeColor="text1"/>
          <w:lang w:val="ru-RU"/>
        </w:rPr>
        <w:t xml:space="preserve"> Методика отнесения ИТ-</w:t>
      </w:r>
      <w:r w:rsidR="00D0307B">
        <w:rPr>
          <w:rFonts w:ascii="Times New Roman" w:hAnsi="Times New Roman" w:cs="Times New Roman"/>
          <w:color w:val="000000" w:themeColor="text1"/>
          <w:lang w:val="ru-RU"/>
        </w:rPr>
        <w:t>проекта</w:t>
      </w:r>
      <w:r w:rsidR="00A4095C">
        <w:rPr>
          <w:rFonts w:ascii="Times New Roman" w:hAnsi="Times New Roman" w:cs="Times New Roman"/>
          <w:color w:val="000000" w:themeColor="text1"/>
          <w:lang w:val="ru-RU"/>
        </w:rPr>
        <w:t xml:space="preserve"> к </w:t>
      </w:r>
      <w:r w:rsidR="00A4095C">
        <w:rPr>
          <w:rFonts w:ascii="Times New Roman" w:hAnsi="Times New Roman" w:cs="Times New Roman"/>
          <w:color w:val="000000" w:themeColor="text1"/>
        </w:rPr>
        <w:t>Big</w:t>
      </w:r>
      <w:r w:rsidR="00A4095C" w:rsidRPr="00D0307B">
        <w:rPr>
          <w:rFonts w:ascii="Times New Roman" w:hAnsi="Times New Roman" w:cs="Times New Roman"/>
          <w:color w:val="000000" w:themeColor="text1"/>
          <w:lang w:val="ru-RU"/>
        </w:rPr>
        <w:t xml:space="preserve"> </w:t>
      </w:r>
      <w:r w:rsidR="00A4095C">
        <w:rPr>
          <w:rFonts w:ascii="Times New Roman" w:hAnsi="Times New Roman" w:cs="Times New Roman"/>
          <w:color w:val="000000" w:themeColor="text1"/>
        </w:rPr>
        <w:t>Data</w:t>
      </w:r>
      <w:r w:rsidR="00A4095C" w:rsidRPr="00D0307B">
        <w:rPr>
          <w:rFonts w:ascii="Times New Roman" w:hAnsi="Times New Roman" w:cs="Times New Roman"/>
          <w:color w:val="000000" w:themeColor="text1"/>
          <w:lang w:val="ru-RU"/>
        </w:rPr>
        <w:t xml:space="preserve">, </w:t>
      </w:r>
      <w:r w:rsidR="00A4095C">
        <w:rPr>
          <w:rFonts w:ascii="Times New Roman" w:hAnsi="Times New Roman" w:cs="Times New Roman"/>
          <w:color w:val="000000" w:themeColor="text1"/>
          <w:lang w:val="ru-RU"/>
        </w:rPr>
        <w:t>Рисунок 2.</w:t>
      </w:r>
    </w:p>
    <w:p w14:paraId="3A69AF70" w14:textId="77777777" w:rsidR="00FE2716" w:rsidRDefault="00FE2716" w:rsidP="00206B88">
      <w:pPr>
        <w:keepNext/>
        <w:jc w:val="center"/>
      </w:pPr>
      <w:r>
        <w:rPr>
          <w:noProof/>
        </w:rPr>
        <w:drawing>
          <wp:inline distT="0" distB="0" distL="0" distR="0" wp14:anchorId="2D98252F" wp14:editId="046B2E94">
            <wp:extent cx="4739640" cy="26060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stretch>
                      <a:fillRect/>
                    </a:stretch>
                  </pic:blipFill>
                  <pic:spPr>
                    <a:xfrm>
                      <a:off x="0" y="0"/>
                      <a:ext cx="4739640" cy="2606040"/>
                    </a:xfrm>
                    <a:prstGeom prst="rect">
                      <a:avLst/>
                    </a:prstGeom>
                  </pic:spPr>
                </pic:pic>
              </a:graphicData>
            </a:graphic>
          </wp:inline>
        </w:drawing>
      </w:r>
    </w:p>
    <w:p w14:paraId="0E28AC1F" w14:textId="3E037710" w:rsidR="00EF0F88" w:rsidRPr="00FE2716" w:rsidRDefault="00FE2716" w:rsidP="00FE2716">
      <w:pPr>
        <w:pStyle w:val="Caption"/>
        <w:jc w:val="center"/>
        <w:rPr>
          <w:rFonts w:ascii="Times New Roman" w:eastAsia="Times New Roman" w:hAnsi="Times New Roman" w:cs="Times New Roman"/>
          <w:color w:val="auto"/>
          <w:sz w:val="24"/>
          <w:szCs w:val="24"/>
          <w:lang w:val="ru-RU"/>
        </w:rPr>
      </w:pPr>
      <w:r w:rsidRPr="00FE2716">
        <w:rPr>
          <w:rFonts w:ascii="Times New Roman" w:hAnsi="Times New Roman" w:cs="Times New Roman"/>
          <w:color w:val="auto"/>
          <w:sz w:val="24"/>
          <w:szCs w:val="24"/>
          <w:lang w:val="ru-RU"/>
        </w:rPr>
        <w:t xml:space="preserve">Рисунок </w:t>
      </w:r>
      <w:r w:rsidRPr="00FE2716">
        <w:rPr>
          <w:rFonts w:ascii="Times New Roman" w:hAnsi="Times New Roman" w:cs="Times New Roman"/>
          <w:color w:val="auto"/>
          <w:sz w:val="24"/>
          <w:szCs w:val="24"/>
        </w:rPr>
        <w:fldChar w:fldCharType="begin"/>
      </w:r>
      <w:r w:rsidRPr="00FE2716">
        <w:rPr>
          <w:rFonts w:ascii="Times New Roman" w:hAnsi="Times New Roman" w:cs="Times New Roman"/>
          <w:color w:val="auto"/>
          <w:sz w:val="24"/>
          <w:szCs w:val="24"/>
          <w:lang w:val="ru-RU"/>
        </w:rPr>
        <w:instrText xml:space="preserve"> </w:instrText>
      </w:r>
      <w:r w:rsidRPr="00FE2716">
        <w:rPr>
          <w:rFonts w:ascii="Times New Roman" w:hAnsi="Times New Roman" w:cs="Times New Roman"/>
          <w:color w:val="auto"/>
          <w:sz w:val="24"/>
          <w:szCs w:val="24"/>
        </w:rPr>
        <w:instrText>SEQ</w:instrText>
      </w:r>
      <w:r w:rsidRPr="00FE2716">
        <w:rPr>
          <w:rFonts w:ascii="Times New Roman" w:hAnsi="Times New Roman" w:cs="Times New Roman"/>
          <w:color w:val="auto"/>
          <w:sz w:val="24"/>
          <w:szCs w:val="24"/>
          <w:lang w:val="ru-RU"/>
        </w:rPr>
        <w:instrText xml:space="preserve"> Рисунок \* </w:instrText>
      </w:r>
      <w:r w:rsidRPr="00FE2716">
        <w:rPr>
          <w:rFonts w:ascii="Times New Roman" w:hAnsi="Times New Roman" w:cs="Times New Roman"/>
          <w:color w:val="auto"/>
          <w:sz w:val="24"/>
          <w:szCs w:val="24"/>
        </w:rPr>
        <w:instrText>ARABIC</w:instrText>
      </w:r>
      <w:r w:rsidRPr="00FE2716">
        <w:rPr>
          <w:rFonts w:ascii="Times New Roman" w:hAnsi="Times New Roman" w:cs="Times New Roman"/>
          <w:color w:val="auto"/>
          <w:sz w:val="24"/>
          <w:szCs w:val="24"/>
          <w:lang w:val="ru-RU"/>
        </w:rPr>
        <w:instrText xml:space="preserve"> </w:instrText>
      </w:r>
      <w:r w:rsidRPr="00FE2716">
        <w:rPr>
          <w:rFonts w:ascii="Times New Roman" w:hAnsi="Times New Roman" w:cs="Times New Roman"/>
          <w:color w:val="auto"/>
          <w:sz w:val="24"/>
          <w:szCs w:val="24"/>
        </w:rPr>
        <w:fldChar w:fldCharType="separate"/>
      </w:r>
      <w:r w:rsidR="004A6C3B" w:rsidRPr="007C7B40">
        <w:rPr>
          <w:rFonts w:ascii="Times New Roman" w:hAnsi="Times New Roman" w:cs="Times New Roman"/>
          <w:noProof/>
          <w:color w:val="auto"/>
          <w:sz w:val="24"/>
          <w:szCs w:val="24"/>
          <w:lang w:val="ru-RU"/>
        </w:rPr>
        <w:t>2</w:t>
      </w:r>
      <w:r w:rsidRPr="00FE2716">
        <w:rPr>
          <w:rFonts w:ascii="Times New Roman" w:hAnsi="Times New Roman" w:cs="Times New Roman"/>
          <w:color w:val="auto"/>
          <w:sz w:val="24"/>
          <w:szCs w:val="24"/>
        </w:rPr>
        <w:fldChar w:fldCharType="end"/>
      </w:r>
      <w:r w:rsidRPr="00FE2716">
        <w:rPr>
          <w:rFonts w:ascii="Times New Roman" w:hAnsi="Times New Roman" w:cs="Times New Roman"/>
          <w:color w:val="auto"/>
          <w:sz w:val="24"/>
          <w:szCs w:val="24"/>
          <w:lang w:val="ru-RU"/>
        </w:rPr>
        <w:t xml:space="preserve">. Методика отнесение ИТ-проекта к </w:t>
      </w:r>
      <w:r w:rsidRPr="00FE2716">
        <w:rPr>
          <w:rFonts w:ascii="Times New Roman" w:hAnsi="Times New Roman" w:cs="Times New Roman"/>
          <w:color w:val="auto"/>
          <w:sz w:val="24"/>
          <w:szCs w:val="24"/>
        </w:rPr>
        <w:t>BigData</w:t>
      </w:r>
    </w:p>
    <w:p w14:paraId="6D03AC91" w14:textId="183921F3" w:rsidR="0048402F" w:rsidRPr="00564925" w:rsidRDefault="00875753" w:rsidP="0024604C">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Согласно </w:t>
      </w:r>
      <w:r w:rsidR="00FE2716">
        <w:rPr>
          <w:rFonts w:ascii="Times New Roman" w:hAnsi="Times New Roman" w:cs="Times New Roman"/>
          <w:color w:val="000000" w:themeColor="text1"/>
        </w:rPr>
        <w:t>International</w:t>
      </w:r>
      <w:r w:rsidR="00FE2716" w:rsidRPr="00FE2716">
        <w:rPr>
          <w:rFonts w:ascii="Times New Roman" w:hAnsi="Times New Roman" w:cs="Times New Roman"/>
          <w:color w:val="000000" w:themeColor="text1"/>
          <w:lang w:val="ru-RU"/>
        </w:rPr>
        <w:t xml:space="preserve"> </w:t>
      </w:r>
      <w:r w:rsidR="00FE2716">
        <w:rPr>
          <w:rFonts w:ascii="Times New Roman" w:hAnsi="Times New Roman" w:cs="Times New Roman"/>
          <w:color w:val="000000" w:themeColor="text1"/>
        </w:rPr>
        <w:t>Data</w:t>
      </w:r>
      <w:r w:rsidR="00FE2716" w:rsidRPr="00FE2716">
        <w:rPr>
          <w:rFonts w:ascii="Times New Roman" w:hAnsi="Times New Roman" w:cs="Times New Roman"/>
          <w:color w:val="000000" w:themeColor="text1"/>
          <w:lang w:val="ru-RU"/>
        </w:rPr>
        <w:t xml:space="preserve"> </w:t>
      </w:r>
      <w:r w:rsidR="00FE2716">
        <w:rPr>
          <w:rFonts w:ascii="Times New Roman" w:hAnsi="Times New Roman" w:cs="Times New Roman"/>
          <w:color w:val="000000" w:themeColor="text1"/>
        </w:rPr>
        <w:t>Corporation</w:t>
      </w:r>
      <w:r w:rsidRPr="00D311CC">
        <w:rPr>
          <w:rFonts w:ascii="Times New Roman" w:hAnsi="Times New Roman" w:cs="Times New Roman"/>
          <w:color w:val="000000" w:themeColor="text1"/>
          <w:lang w:val="ru-RU"/>
        </w:rPr>
        <w:t xml:space="preserve"> отдача от проектов в области </w:t>
      </w:r>
      <w:r w:rsidR="00FE2716">
        <w:rPr>
          <w:rFonts w:ascii="Times New Roman" w:hAnsi="Times New Roman" w:cs="Times New Roman"/>
          <w:color w:val="000000" w:themeColor="text1"/>
          <w:lang w:val="ru-RU"/>
        </w:rPr>
        <w:t xml:space="preserve">Большие данные </w:t>
      </w:r>
      <w:r w:rsidR="00427F4A">
        <w:rPr>
          <w:rFonts w:ascii="Times New Roman" w:hAnsi="Times New Roman" w:cs="Times New Roman"/>
          <w:color w:val="000000" w:themeColor="text1"/>
          <w:lang w:val="ru-RU"/>
        </w:rPr>
        <w:t xml:space="preserve">и </w:t>
      </w:r>
      <w:r w:rsidR="00427F4A" w:rsidRPr="00D311CC">
        <w:rPr>
          <w:rFonts w:ascii="Times New Roman" w:hAnsi="Times New Roman" w:cs="Times New Roman"/>
          <w:color w:val="000000" w:themeColor="text1"/>
          <w:lang w:val="ru-RU"/>
        </w:rPr>
        <w:t xml:space="preserve">финансирование </w:t>
      </w:r>
      <w:r w:rsidR="00FE2716">
        <w:rPr>
          <w:rFonts w:ascii="Times New Roman" w:hAnsi="Times New Roman" w:cs="Times New Roman"/>
          <w:color w:val="000000" w:themeColor="text1"/>
          <w:lang w:val="ru-RU"/>
        </w:rPr>
        <w:t>этих</w:t>
      </w:r>
      <w:r w:rsidR="00427F4A" w:rsidRPr="00D311CC">
        <w:rPr>
          <w:rFonts w:ascii="Times New Roman" w:hAnsi="Times New Roman" w:cs="Times New Roman"/>
          <w:color w:val="000000" w:themeColor="text1"/>
          <w:lang w:val="ru-RU"/>
        </w:rPr>
        <w:t xml:space="preserve"> проектов </w:t>
      </w:r>
      <w:r w:rsidRPr="00D311CC">
        <w:rPr>
          <w:rFonts w:ascii="Times New Roman" w:hAnsi="Times New Roman" w:cs="Times New Roman"/>
          <w:color w:val="000000" w:themeColor="text1"/>
          <w:lang w:val="ru-RU"/>
        </w:rPr>
        <w:t xml:space="preserve">может </w:t>
      </w:r>
      <w:r w:rsidR="007A7FBD">
        <w:rPr>
          <w:rFonts w:ascii="Times New Roman" w:hAnsi="Times New Roman" w:cs="Times New Roman"/>
          <w:color w:val="000000" w:themeColor="text1"/>
          <w:lang w:val="ru-RU"/>
        </w:rPr>
        <w:t>изменяться</w:t>
      </w:r>
      <w:r w:rsidR="00427F4A">
        <w:rPr>
          <w:rFonts w:ascii="Times New Roman" w:hAnsi="Times New Roman" w:cs="Times New Roman"/>
          <w:color w:val="000000" w:themeColor="text1"/>
          <w:lang w:val="ru-RU"/>
        </w:rPr>
        <w:t xml:space="preserve"> в зависимости от </w:t>
      </w:r>
      <w:r w:rsidR="00FE2716">
        <w:rPr>
          <w:rFonts w:ascii="Times New Roman" w:hAnsi="Times New Roman" w:cs="Times New Roman"/>
          <w:color w:val="000000" w:themeColor="text1"/>
          <w:lang w:val="ru-RU"/>
        </w:rPr>
        <w:t xml:space="preserve">стадий развития. Данная модель развития проекта Больших данных носит прикладной характер, потому что компании могут выбирать способы финансирования в зависимости от того на какой стадии они себя видят. </w:t>
      </w:r>
      <w:r w:rsidR="00380D24" w:rsidRPr="00D311CC">
        <w:rPr>
          <w:rFonts w:ascii="Times New Roman" w:hAnsi="Times New Roman" w:cs="Times New Roman"/>
          <w:color w:val="000000"/>
          <w:lang w:val="ru-RU"/>
        </w:rPr>
        <w:t>Первая стадия – «спорадическая», когда внедряется пилотный проект или инициативные прое</w:t>
      </w:r>
      <w:r w:rsidR="00577311">
        <w:rPr>
          <w:rFonts w:ascii="Times New Roman" w:hAnsi="Times New Roman" w:cs="Times New Roman"/>
          <w:color w:val="000000"/>
          <w:lang w:val="ru-RU"/>
        </w:rPr>
        <w:t>кты без целевого финансирования</w:t>
      </w:r>
      <w:r w:rsidR="00380D24" w:rsidRPr="00D311CC">
        <w:rPr>
          <w:rFonts w:ascii="Times New Roman" w:hAnsi="Times New Roman" w:cs="Times New Roman"/>
          <w:color w:val="000000"/>
          <w:lang w:val="ru-RU"/>
        </w:rPr>
        <w:t xml:space="preserve">. Этот этап требует значительных усилий, но отдача на нем невелика. </w:t>
      </w:r>
      <w:r w:rsidR="000C4D9D">
        <w:rPr>
          <w:rFonts w:ascii="Times New Roman" w:hAnsi="Times New Roman" w:cs="Times New Roman"/>
          <w:color w:val="000000"/>
          <w:lang w:val="ru-RU"/>
        </w:rPr>
        <w:t>«</w:t>
      </w:r>
      <w:r w:rsidR="00380D24" w:rsidRPr="00D311CC">
        <w:rPr>
          <w:rFonts w:ascii="Times New Roman" w:hAnsi="Times New Roman" w:cs="Times New Roman"/>
          <w:color w:val="000000"/>
          <w:lang w:val="ru-RU"/>
        </w:rPr>
        <w:t>Ситуационно обусловленная» стадия подразумевает, что проект выполняется для решения задач на уровне отдельных департаментов, продиктован ситуационными потребностями и не подкреплен долгосрочной стратегией. Стадия «Повторяемая» наступает, когда п</w:t>
      </w:r>
      <w:r w:rsidR="000C4D9D">
        <w:rPr>
          <w:rFonts w:ascii="Times New Roman" w:hAnsi="Times New Roman" w:cs="Times New Roman"/>
          <w:color w:val="000000"/>
          <w:lang w:val="ru-RU"/>
        </w:rPr>
        <w:t>оявляются бюджетные</w:t>
      </w:r>
      <w:r w:rsidR="00380D24" w:rsidRPr="00D311CC">
        <w:rPr>
          <w:rFonts w:ascii="Times New Roman" w:hAnsi="Times New Roman" w:cs="Times New Roman"/>
          <w:color w:val="000000"/>
          <w:lang w:val="ru-RU"/>
        </w:rPr>
        <w:t xml:space="preserve"> </w:t>
      </w:r>
      <w:r w:rsidR="000C4D9D">
        <w:rPr>
          <w:rFonts w:ascii="Times New Roman" w:hAnsi="Times New Roman" w:cs="Times New Roman"/>
          <w:color w:val="000000"/>
          <w:lang w:val="ru-RU"/>
        </w:rPr>
        <w:t xml:space="preserve">ассигнования </w:t>
      </w:r>
      <w:r w:rsidR="00F27544">
        <w:rPr>
          <w:rFonts w:ascii="Times New Roman" w:hAnsi="Times New Roman" w:cs="Times New Roman"/>
          <w:color w:val="000000"/>
          <w:lang w:val="ru-RU"/>
        </w:rPr>
        <w:t xml:space="preserve">для повторяемых проектов </w:t>
      </w:r>
      <w:r w:rsidR="00380D24" w:rsidRPr="00D311CC">
        <w:rPr>
          <w:rFonts w:ascii="Times New Roman" w:hAnsi="Times New Roman" w:cs="Times New Roman"/>
          <w:color w:val="000000"/>
          <w:lang w:val="ru-RU"/>
        </w:rPr>
        <w:t xml:space="preserve">и документированная </w:t>
      </w:r>
      <w:r w:rsidR="00380D24" w:rsidRPr="00D311CC">
        <w:rPr>
          <w:rFonts w:ascii="Times New Roman" w:hAnsi="Times New Roman" w:cs="Times New Roman"/>
          <w:color w:val="000000"/>
          <w:lang w:val="ru-RU"/>
        </w:rPr>
        <w:lastRenderedPageBreak/>
        <w:t>стратегия. «Управляемая» стадия подразумевает бюджет на уровне предприятия и, наконец,</w:t>
      </w:r>
      <w:r w:rsidR="002814F8" w:rsidRPr="00D311CC">
        <w:rPr>
          <w:rFonts w:ascii="Times New Roman" w:hAnsi="Times New Roman" w:cs="Times New Roman"/>
          <w:lang w:val="ru-RU"/>
        </w:rPr>
        <w:t xml:space="preserve"> </w:t>
      </w:r>
      <w:r w:rsidR="004067BC" w:rsidRPr="00D311CC">
        <w:rPr>
          <w:rFonts w:ascii="Times New Roman" w:hAnsi="Times New Roman" w:cs="Times New Roman"/>
          <w:color w:val="000000" w:themeColor="text1"/>
          <w:lang w:val="ru-RU"/>
        </w:rPr>
        <w:t>«оптимизированная» стадия</w:t>
      </w:r>
      <w:r w:rsidR="00AB2A1F" w:rsidRPr="00D311CC">
        <w:rPr>
          <w:rFonts w:ascii="Times New Roman" w:hAnsi="Times New Roman" w:cs="Times New Roman"/>
          <w:color w:val="000000" w:themeColor="text1"/>
          <w:lang w:val="ru-RU"/>
        </w:rPr>
        <w:t xml:space="preserve"> развития больших данных</w:t>
      </w:r>
      <w:r w:rsidR="004067BC" w:rsidRPr="00D311CC">
        <w:rPr>
          <w:rFonts w:ascii="Times New Roman" w:hAnsi="Times New Roman" w:cs="Times New Roman"/>
          <w:color w:val="000000" w:themeColor="text1"/>
          <w:lang w:val="ru-RU"/>
        </w:rPr>
        <w:t xml:space="preserve">, которая подразумевает измерение </w:t>
      </w:r>
      <w:r w:rsidR="004067BC" w:rsidRPr="00521655">
        <w:rPr>
          <w:rFonts w:ascii="Times New Roman" w:hAnsi="Times New Roman" w:cs="Times New Roman"/>
          <w:color w:val="000000" w:themeColor="text1"/>
        </w:rPr>
        <w:t>ROI</w:t>
      </w:r>
      <w:r w:rsidR="004067BC" w:rsidRPr="00D311CC">
        <w:rPr>
          <w:rFonts w:ascii="Times New Roman" w:hAnsi="Times New Roman" w:cs="Times New Roman"/>
          <w:color w:val="000000" w:themeColor="text1"/>
          <w:lang w:val="ru-RU"/>
        </w:rPr>
        <w:t xml:space="preserve"> на уровне предприятия, наличие всех необходимых типов специалистов из числа аналитиков и ИТ-специалистов.</w:t>
      </w:r>
      <w:r w:rsidR="0048402F">
        <w:rPr>
          <w:rFonts w:ascii="Times New Roman" w:hAnsi="Times New Roman" w:cs="Times New Roman"/>
          <w:color w:val="000000" w:themeColor="text1"/>
          <w:lang w:val="ru-RU"/>
        </w:rPr>
        <w:t xml:space="preserve"> </w:t>
      </w:r>
      <w:r w:rsidR="004067BC" w:rsidRPr="0048402F">
        <w:rPr>
          <w:rFonts w:ascii="Times New Roman" w:hAnsi="Times New Roman" w:cs="Times New Roman"/>
          <w:color w:val="000000" w:themeColor="text1"/>
          <w:lang w:val="ru-RU"/>
        </w:rPr>
        <w:t xml:space="preserve">Важно понимать, что внедрение технологий </w:t>
      </w:r>
      <w:r w:rsidR="00D0307B">
        <w:rPr>
          <w:rFonts w:ascii="Times New Roman" w:hAnsi="Times New Roman" w:cs="Times New Roman"/>
          <w:color w:val="000000" w:themeColor="text1"/>
          <w:lang w:val="ru-RU"/>
        </w:rPr>
        <w:t>Большие данные</w:t>
      </w:r>
      <w:r w:rsidR="004067BC" w:rsidRPr="0048402F">
        <w:rPr>
          <w:rFonts w:ascii="Times New Roman" w:hAnsi="Times New Roman" w:cs="Times New Roman"/>
          <w:color w:val="000000" w:themeColor="text1"/>
          <w:lang w:val="ru-RU"/>
        </w:rPr>
        <w:t xml:space="preserve"> должно обуславливаться повышением качества аналитической обработки и носить прямую ценность для бизнеса. </w:t>
      </w:r>
    </w:p>
    <w:p w14:paraId="7961A0AA" w14:textId="2D1C6EA3" w:rsidR="00DB6F5F" w:rsidRPr="00D311CC" w:rsidRDefault="00DB6F5F" w:rsidP="00D6725F">
      <w:pPr>
        <w:spacing w:line="360" w:lineRule="auto"/>
        <w:ind w:firstLine="720"/>
        <w:jc w:val="both"/>
        <w:rPr>
          <w:rFonts w:ascii="Times New Roman" w:hAnsi="Times New Roman" w:cs="Times New Roman"/>
          <w:b/>
          <w:color w:val="000000" w:themeColor="text1"/>
          <w:lang w:val="ru-RU"/>
        </w:rPr>
      </w:pPr>
      <w:r w:rsidRPr="00D311CC">
        <w:rPr>
          <w:rFonts w:ascii="Times New Roman" w:hAnsi="Times New Roman" w:cs="Times New Roman"/>
          <w:b/>
          <w:color w:val="000000" w:themeColor="text1"/>
          <w:lang w:val="ru-RU"/>
        </w:rPr>
        <w:t>Цифровые двойники</w:t>
      </w:r>
    </w:p>
    <w:p w14:paraId="315D89C7" w14:textId="77777777" w:rsidR="00DB6F5F" w:rsidRPr="00D311CC" w:rsidRDefault="00DB6F5F" w:rsidP="00DB6F5F">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На стыке нескольких цифровых технологий появляются новые решения. Ярким примером является концепция цифровых двойников (</w:t>
      </w:r>
      <w:r w:rsidRPr="00521655">
        <w:rPr>
          <w:rFonts w:ascii="Times New Roman" w:hAnsi="Times New Roman" w:cs="Times New Roman"/>
          <w:color w:val="000000" w:themeColor="text1"/>
        </w:rPr>
        <w:t>Digital</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Twins</w:t>
      </w:r>
      <w:r w:rsidRPr="00D311CC">
        <w:rPr>
          <w:rFonts w:ascii="Times New Roman" w:hAnsi="Times New Roman" w:cs="Times New Roman"/>
          <w:color w:val="000000" w:themeColor="text1"/>
          <w:lang w:val="ru-RU"/>
        </w:rPr>
        <w:t>), которая совмещает технологии автоматизированного проектирования, моделирования физических процессов, облачных вычислений, интернета вещей, искусственного интеллекта, машинного обучения и наращивает спектр используемых цифровых технологий по мере их появления.</w:t>
      </w:r>
    </w:p>
    <w:p w14:paraId="6C7B600C" w14:textId="22747D86" w:rsidR="00DB6F5F" w:rsidRPr="00D311CC" w:rsidRDefault="00DB6F5F" w:rsidP="00DB6F5F">
      <w:pPr>
        <w:spacing w:line="360" w:lineRule="auto"/>
        <w:ind w:firstLine="720"/>
        <w:jc w:val="both"/>
        <w:rPr>
          <w:rFonts w:ascii="Times New Roman" w:hAnsi="Times New Roman" w:cs="Times New Roman"/>
          <w:color w:val="000000" w:themeColor="text1"/>
          <w:lang w:val="ru-RU"/>
        </w:rPr>
      </w:pPr>
      <w:bookmarkStart w:id="20" w:name="OLE_LINK32"/>
      <w:r w:rsidRPr="00D311CC">
        <w:rPr>
          <w:rFonts w:ascii="Times New Roman" w:hAnsi="Times New Roman" w:cs="Times New Roman"/>
          <w:color w:val="000000" w:themeColor="text1"/>
          <w:lang w:val="ru-RU"/>
        </w:rPr>
        <w:t>В концепции цифрового двойника виртуальная модель не отбрасывается после создания материального объекта, а используется в связке с физическим на протяжении всего жизненного цикла: на этапе тестирования, доработки, эксплуатации и утилизации. Физический объект использует датчики, которые собирают данные о состоянии объекта в реальном времени, эти данные отправляются цифровому двойнику; на базе полученных данных уточняется цифровая модель, которая, в свою очередь, дает рекомендации по оптимизации режима эксплуатации и обслуживания реального объекта</w:t>
      </w:r>
      <w:r w:rsidR="007D7AF8" w:rsidRPr="00D311CC">
        <w:rPr>
          <w:rFonts w:ascii="Times New Roman" w:hAnsi="Times New Roman" w:cs="Times New Roman"/>
          <w:color w:val="000000" w:themeColor="text1"/>
          <w:lang w:val="ru-RU"/>
        </w:rPr>
        <w:t>.</w:t>
      </w:r>
    </w:p>
    <w:bookmarkEnd w:id="20"/>
    <w:p w14:paraId="4E693054" w14:textId="28B79A0B" w:rsidR="007D7AF8" w:rsidRDefault="00324A78" w:rsidP="00DB6F5F">
      <w:pPr>
        <w:spacing w:line="360" w:lineRule="auto"/>
        <w:ind w:firstLine="72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На уровень </w:t>
      </w:r>
      <w:r w:rsidR="005166D2">
        <w:rPr>
          <w:rFonts w:ascii="Times New Roman" w:hAnsi="Times New Roman" w:cs="Times New Roman"/>
          <w:color w:val="000000" w:themeColor="text1"/>
          <w:lang w:val="ru-RU"/>
        </w:rPr>
        <w:t>ц</w:t>
      </w:r>
      <w:r w:rsidR="005166D2" w:rsidRPr="00D311CC">
        <w:rPr>
          <w:rFonts w:ascii="Times New Roman" w:hAnsi="Times New Roman" w:cs="Times New Roman"/>
          <w:color w:val="000000" w:themeColor="text1"/>
          <w:lang w:val="ru-RU"/>
        </w:rPr>
        <w:t>ифрового</w:t>
      </w:r>
      <w:r w:rsidR="007D7AF8" w:rsidRPr="00D311CC">
        <w:rPr>
          <w:rFonts w:ascii="Times New Roman" w:hAnsi="Times New Roman" w:cs="Times New Roman"/>
          <w:color w:val="000000" w:themeColor="text1"/>
          <w:lang w:val="ru-RU"/>
        </w:rPr>
        <w:t xml:space="preserve"> двойника можно переносить и целые предприятия со всеми их физическими основными средствами, свойствами и бизнес-процессами</w:t>
      </w:r>
      <w:r w:rsidR="0011308B">
        <w:rPr>
          <w:rFonts w:ascii="Times New Roman" w:hAnsi="Times New Roman" w:cs="Times New Roman"/>
          <w:color w:val="000000" w:themeColor="text1"/>
          <w:lang w:val="ru-RU"/>
        </w:rPr>
        <w:t>,</w:t>
      </w:r>
      <w:r w:rsidR="007D7AF8" w:rsidRPr="00D311CC">
        <w:rPr>
          <w:rFonts w:ascii="Times New Roman" w:hAnsi="Times New Roman" w:cs="Times New Roman"/>
          <w:color w:val="000000" w:themeColor="text1"/>
          <w:lang w:val="ru-RU"/>
        </w:rPr>
        <w:t xml:space="preserve"> и даже целые экосистемы (</w:t>
      </w:r>
      <w:r w:rsidR="005166D2" w:rsidRPr="00D311CC">
        <w:rPr>
          <w:rFonts w:ascii="Times New Roman" w:hAnsi="Times New Roman" w:cs="Times New Roman"/>
          <w:color w:val="000000" w:themeColor="text1"/>
          <w:lang w:val="ru-RU"/>
        </w:rPr>
        <w:t>внутренние</w:t>
      </w:r>
      <w:r w:rsidR="007D7AF8" w:rsidRPr="00D311CC">
        <w:rPr>
          <w:rFonts w:ascii="Times New Roman" w:hAnsi="Times New Roman" w:cs="Times New Roman"/>
          <w:color w:val="000000" w:themeColor="text1"/>
          <w:lang w:val="ru-RU"/>
        </w:rPr>
        <w:t xml:space="preserve"> и внешние процессы). Работая с цифровым двойником </w:t>
      </w:r>
      <w:r w:rsidR="0011308B" w:rsidRPr="00D311CC">
        <w:rPr>
          <w:rFonts w:ascii="Times New Roman" w:hAnsi="Times New Roman" w:cs="Times New Roman"/>
          <w:color w:val="000000" w:themeColor="text1"/>
          <w:lang w:val="ru-RU"/>
        </w:rPr>
        <w:t>предприятие,</w:t>
      </w:r>
      <w:r w:rsidR="007D7AF8" w:rsidRPr="00D311CC">
        <w:rPr>
          <w:rFonts w:ascii="Times New Roman" w:hAnsi="Times New Roman" w:cs="Times New Roman"/>
          <w:color w:val="000000" w:themeColor="text1"/>
          <w:lang w:val="ru-RU"/>
        </w:rPr>
        <w:t xml:space="preserve"> может моделировать различные ситуации в </w:t>
      </w:r>
      <w:r w:rsidR="00A2727C" w:rsidRPr="00D311CC">
        <w:rPr>
          <w:rFonts w:ascii="Times New Roman" w:hAnsi="Times New Roman" w:cs="Times New Roman"/>
          <w:color w:val="000000" w:themeColor="text1"/>
          <w:lang w:val="ru-RU"/>
        </w:rPr>
        <w:t xml:space="preserve">бизнес-процессах, анализировать их и принимать </w:t>
      </w:r>
      <w:r w:rsidR="005166D2" w:rsidRPr="00D311CC">
        <w:rPr>
          <w:rFonts w:ascii="Times New Roman" w:hAnsi="Times New Roman" w:cs="Times New Roman"/>
          <w:color w:val="000000" w:themeColor="text1"/>
          <w:lang w:val="ru-RU"/>
        </w:rPr>
        <w:t>соответствующие</w:t>
      </w:r>
      <w:r w:rsidR="0011308B">
        <w:rPr>
          <w:rFonts w:ascii="Times New Roman" w:hAnsi="Times New Roman" w:cs="Times New Roman"/>
          <w:color w:val="000000" w:themeColor="text1"/>
          <w:lang w:val="ru-RU"/>
        </w:rPr>
        <w:t xml:space="preserve"> бизнес</w:t>
      </w:r>
      <w:r w:rsidR="00A2727C" w:rsidRPr="00D311CC">
        <w:rPr>
          <w:rFonts w:ascii="Times New Roman" w:hAnsi="Times New Roman" w:cs="Times New Roman"/>
          <w:color w:val="000000" w:themeColor="text1"/>
          <w:lang w:val="ru-RU"/>
        </w:rPr>
        <w:t xml:space="preserve"> решения.</w:t>
      </w:r>
      <w:r w:rsidR="0011308B">
        <w:rPr>
          <w:rFonts w:ascii="Times New Roman" w:hAnsi="Times New Roman" w:cs="Times New Roman"/>
          <w:color w:val="000000" w:themeColor="text1"/>
          <w:lang w:val="ru-RU"/>
        </w:rPr>
        <w:t xml:space="preserve"> </w:t>
      </w:r>
    </w:p>
    <w:p w14:paraId="04255EEF" w14:textId="7482E852" w:rsidR="0011308B" w:rsidRPr="00D311CC" w:rsidRDefault="0011308B" w:rsidP="00DB6F5F">
      <w:pPr>
        <w:spacing w:line="360" w:lineRule="auto"/>
        <w:ind w:firstLine="72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Роль использования Цифровой двойник при реализации ЦТр велика, потому что данная концепция имеет высокий трансформирующий эффект на бизнес. Цифровой двойник по своей природе уже может выступать в качестве цифрового актива и реализовываться как новый продукт, тем самым меняя бизнес-модель. </w:t>
      </w:r>
    </w:p>
    <w:p w14:paraId="54209482" w14:textId="77777777" w:rsidR="00DB6F5F" w:rsidRPr="00D311CC" w:rsidRDefault="00DB6F5F" w:rsidP="00DB6F5F">
      <w:pPr>
        <w:rPr>
          <w:rFonts w:ascii="Times New Roman" w:eastAsia="Times New Roman" w:hAnsi="Times New Roman" w:cs="Times New Roman"/>
          <w:color w:val="000000" w:themeColor="text1"/>
          <w:sz w:val="20"/>
          <w:szCs w:val="20"/>
          <w:lang w:val="ru-RU"/>
        </w:rPr>
      </w:pPr>
    </w:p>
    <w:p w14:paraId="36CD2CCC" w14:textId="77777777" w:rsidR="00D6725F" w:rsidRPr="00D311CC" w:rsidRDefault="00D6725F" w:rsidP="00755E8F">
      <w:pPr>
        <w:spacing w:line="360" w:lineRule="auto"/>
        <w:jc w:val="both"/>
        <w:rPr>
          <w:rFonts w:ascii="Times New Roman" w:hAnsi="Times New Roman" w:cs="Times New Roman"/>
          <w:color w:val="000000" w:themeColor="text1"/>
          <w:lang w:val="ru-RU"/>
        </w:rPr>
      </w:pPr>
    </w:p>
    <w:p w14:paraId="1483CB44" w14:textId="77777777" w:rsidR="00C50770" w:rsidRPr="00D311CC" w:rsidRDefault="00C50770" w:rsidP="00755E8F">
      <w:pPr>
        <w:spacing w:line="360" w:lineRule="auto"/>
        <w:jc w:val="both"/>
        <w:rPr>
          <w:rFonts w:ascii="Times New Roman" w:hAnsi="Times New Roman" w:cs="Times New Roman"/>
          <w:color w:val="000000" w:themeColor="text1"/>
          <w:lang w:val="ru-RU"/>
        </w:rPr>
      </w:pPr>
    </w:p>
    <w:p w14:paraId="0DD0E3DB" w14:textId="77777777" w:rsidR="00E5133A" w:rsidRPr="00D311CC" w:rsidRDefault="00E5133A" w:rsidP="00755E8F">
      <w:pPr>
        <w:spacing w:line="360" w:lineRule="auto"/>
        <w:jc w:val="both"/>
        <w:rPr>
          <w:rFonts w:ascii="Times New Roman" w:hAnsi="Times New Roman" w:cs="Times New Roman"/>
          <w:color w:val="000000" w:themeColor="text1"/>
          <w:lang w:val="ru-RU"/>
        </w:rPr>
      </w:pPr>
    </w:p>
    <w:p w14:paraId="1EF10A82" w14:textId="6B78257E" w:rsidR="00337FBC" w:rsidRPr="00E82F70" w:rsidRDefault="00337FBC" w:rsidP="00337FBC">
      <w:pPr>
        <w:spacing w:line="360" w:lineRule="auto"/>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 xml:space="preserve">1.2. </w:t>
      </w:r>
      <w:r w:rsidR="00E82F70">
        <w:rPr>
          <w:rFonts w:ascii="Times New Roman" w:hAnsi="Times New Roman" w:cs="Times New Roman"/>
          <w:b/>
          <w:color w:val="000000" w:themeColor="text1"/>
          <w:lang w:val="ru-RU"/>
        </w:rPr>
        <w:t>Цифровые платформы и экосистемы</w:t>
      </w:r>
    </w:p>
    <w:p w14:paraId="430C067A" w14:textId="50B63C76" w:rsidR="00337FBC" w:rsidRPr="00D311CC" w:rsidRDefault="00C3344A" w:rsidP="00C3344A">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Цифровые платформы, системы</w:t>
      </w:r>
      <w:r w:rsidRPr="00D311CC">
        <w:rPr>
          <w:rFonts w:ascii="Times New Roman" w:hAnsi="Times New Roman" w:cs="Times New Roman"/>
          <w:color w:val="000000" w:themeColor="text1"/>
          <w:lang w:val="ru-RU"/>
        </w:rPr>
        <w:t xml:space="preserve"> объединения ресурсов различных участников процесса</w:t>
      </w:r>
      <w:r w:rsidR="00337FBC" w:rsidRPr="00D311CC">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вытесняют</w:t>
      </w:r>
      <w:r w:rsidR="00337FBC" w:rsidRPr="00D311CC">
        <w:rPr>
          <w:rFonts w:ascii="Times New Roman" w:hAnsi="Times New Roman" w:cs="Times New Roman"/>
          <w:color w:val="000000" w:themeColor="text1"/>
          <w:lang w:val="ru-RU"/>
        </w:rPr>
        <w:t xml:space="preserve"> с рынка и из производства неэффективных посредников и </w:t>
      </w:r>
      <w:r>
        <w:rPr>
          <w:rFonts w:ascii="Times New Roman" w:hAnsi="Times New Roman" w:cs="Times New Roman"/>
          <w:color w:val="000000" w:themeColor="text1"/>
          <w:lang w:val="ru-RU"/>
        </w:rPr>
        <w:t>заменяют их эффективными алгоритмами. М</w:t>
      </w:r>
      <w:r w:rsidR="00337FBC" w:rsidRPr="00D311CC">
        <w:rPr>
          <w:rFonts w:ascii="Times New Roman" w:hAnsi="Times New Roman" w:cs="Times New Roman"/>
          <w:color w:val="000000" w:themeColor="text1"/>
          <w:lang w:val="ru-RU"/>
        </w:rPr>
        <w:t>ожно различить две большие группы: электронные торговые площадки</w:t>
      </w:r>
      <w:r w:rsidRPr="00D43036">
        <w:rPr>
          <w:rFonts w:ascii="Times New Roman" w:hAnsi="Times New Roman" w:cs="Times New Roman"/>
          <w:color w:val="000000" w:themeColor="text1"/>
          <w:lang w:val="ru-RU"/>
        </w:rPr>
        <w:t>;</w:t>
      </w:r>
      <w:r w:rsidR="00337FBC" w:rsidRPr="00D311CC">
        <w:rPr>
          <w:rFonts w:ascii="Times New Roman" w:hAnsi="Times New Roman" w:cs="Times New Roman"/>
          <w:color w:val="000000" w:themeColor="text1"/>
          <w:lang w:val="ru-RU"/>
        </w:rPr>
        <w:t xml:space="preserve"> и инструменты </w:t>
      </w:r>
      <w:r w:rsidR="005166D2" w:rsidRPr="00D311CC">
        <w:rPr>
          <w:rFonts w:ascii="Times New Roman" w:hAnsi="Times New Roman" w:cs="Times New Roman"/>
          <w:color w:val="000000" w:themeColor="text1"/>
          <w:lang w:val="ru-RU"/>
        </w:rPr>
        <w:t>автоматической</w:t>
      </w:r>
      <w:r w:rsidR="008E0B67">
        <w:rPr>
          <w:rFonts w:ascii="Times New Roman" w:hAnsi="Times New Roman" w:cs="Times New Roman"/>
          <w:color w:val="000000" w:themeColor="text1"/>
          <w:lang w:val="ru-RU"/>
        </w:rPr>
        <w:t xml:space="preserve"> </w:t>
      </w:r>
      <w:r w:rsidR="005166D2" w:rsidRPr="00D311CC">
        <w:rPr>
          <w:rFonts w:ascii="Times New Roman" w:hAnsi="Times New Roman" w:cs="Times New Roman"/>
          <w:color w:val="000000" w:themeColor="text1"/>
          <w:lang w:val="ru-RU"/>
        </w:rPr>
        <w:t>внерыночной</w:t>
      </w:r>
      <w:r w:rsidR="00337FBC" w:rsidRPr="00D311CC">
        <w:rPr>
          <w:rFonts w:ascii="Times New Roman" w:hAnsi="Times New Roman" w:cs="Times New Roman"/>
          <w:color w:val="000000" w:themeColor="text1"/>
          <w:lang w:val="ru-RU"/>
        </w:rPr>
        <w:t xml:space="preserve"> координации </w:t>
      </w:r>
      <w:r w:rsidR="005166D2">
        <w:rPr>
          <w:rFonts w:ascii="Times New Roman" w:hAnsi="Times New Roman" w:cs="Times New Roman"/>
          <w:color w:val="000000" w:themeColor="text1"/>
          <w:lang w:val="ru-RU"/>
        </w:rPr>
        <w:t>совместной</w:t>
      </w:r>
      <w:r w:rsidR="00337FBC" w:rsidRPr="00D311CC">
        <w:rPr>
          <w:rFonts w:ascii="Times New Roman" w:hAnsi="Times New Roman" w:cs="Times New Roman"/>
          <w:color w:val="000000" w:themeColor="text1"/>
          <w:lang w:val="ru-RU"/>
        </w:rPr>
        <w:t xml:space="preserve"> деятельности, производства товаров, оказания услуг. </w:t>
      </w:r>
    </w:p>
    <w:p w14:paraId="4457F474" w14:textId="2B4053A2" w:rsidR="00DB581B" w:rsidRDefault="00DB581B" w:rsidP="00DB581B">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Платформа «</w:t>
      </w:r>
      <w:r w:rsidR="005166D2" w:rsidRPr="00D311CC">
        <w:rPr>
          <w:rFonts w:ascii="Times New Roman" w:hAnsi="Times New Roman" w:cs="Times New Roman"/>
          <w:color w:val="000000" w:themeColor="text1"/>
          <w:lang w:val="ru-RU"/>
        </w:rPr>
        <w:t>Цифровой</w:t>
      </w:r>
      <w:r w:rsidRPr="00D311CC">
        <w:rPr>
          <w:rFonts w:ascii="Times New Roman" w:hAnsi="Times New Roman" w:cs="Times New Roman"/>
          <w:color w:val="000000" w:themeColor="text1"/>
          <w:lang w:val="ru-RU"/>
        </w:rPr>
        <w:t>̆ экономики»</w:t>
      </w:r>
      <w:r w:rsidR="0005705C" w:rsidRPr="00521655">
        <w:rPr>
          <w:rStyle w:val="FootnoteReference"/>
          <w:rFonts w:ascii="Times New Roman" w:hAnsi="Times New Roman" w:cs="Times New Roman"/>
          <w:color w:val="000000" w:themeColor="text1"/>
        </w:rPr>
        <w:footnoteReference w:id="6"/>
      </w:r>
      <w:r w:rsidRPr="00D311CC">
        <w:rPr>
          <w:rFonts w:ascii="Times New Roman" w:hAnsi="Times New Roman" w:cs="Times New Roman"/>
          <w:color w:val="000000" w:themeColor="text1"/>
          <w:lang w:val="ru-RU"/>
        </w:rPr>
        <w:t xml:space="preserve"> – это цифровая среда (программно-</w:t>
      </w:r>
      <w:r w:rsidR="005166D2" w:rsidRPr="00D311CC">
        <w:rPr>
          <w:rFonts w:ascii="Times New Roman" w:hAnsi="Times New Roman" w:cs="Times New Roman"/>
          <w:color w:val="000000" w:themeColor="text1"/>
          <w:lang w:val="ru-RU"/>
        </w:rPr>
        <w:t>аппаратные</w:t>
      </w:r>
      <w:r w:rsidRPr="00D311CC">
        <w:rPr>
          <w:rFonts w:ascii="Times New Roman" w:hAnsi="Times New Roman" w:cs="Times New Roman"/>
          <w:color w:val="000000" w:themeColor="text1"/>
          <w:lang w:val="ru-RU"/>
        </w:rPr>
        <w:t xml:space="preserve"> комплекс) с набором функций и сервисов, обеспечивающая потребности </w:t>
      </w:r>
      <w:r w:rsidR="005166D2" w:rsidRPr="00D311CC">
        <w:rPr>
          <w:rFonts w:ascii="Times New Roman" w:hAnsi="Times New Roman" w:cs="Times New Roman"/>
          <w:color w:val="000000" w:themeColor="text1"/>
          <w:lang w:val="ru-RU"/>
        </w:rPr>
        <w:t>потребителей</w:t>
      </w:r>
      <w:r w:rsidRPr="00D311CC">
        <w:rPr>
          <w:rFonts w:ascii="Times New Roman" w:hAnsi="Times New Roman" w:cs="Times New Roman"/>
          <w:color w:val="000000" w:themeColor="text1"/>
          <w:lang w:val="ru-RU"/>
        </w:rPr>
        <w:t xml:space="preserve"> и </w:t>
      </w:r>
      <w:r w:rsidR="005166D2" w:rsidRPr="00D311CC">
        <w:rPr>
          <w:rFonts w:ascii="Times New Roman" w:hAnsi="Times New Roman" w:cs="Times New Roman"/>
          <w:color w:val="000000" w:themeColor="text1"/>
          <w:lang w:val="ru-RU"/>
        </w:rPr>
        <w:t>производителей</w:t>
      </w:r>
      <w:r w:rsidRPr="00D311CC">
        <w:rPr>
          <w:rFonts w:ascii="Times New Roman" w:hAnsi="Times New Roman" w:cs="Times New Roman"/>
          <w:color w:val="000000" w:themeColor="text1"/>
          <w:lang w:val="ru-RU"/>
        </w:rPr>
        <w:t xml:space="preserve">, а также реализующая возможности прямого </w:t>
      </w:r>
      <w:r w:rsidR="005166D2" w:rsidRPr="00D311CC">
        <w:rPr>
          <w:rFonts w:ascii="Times New Roman" w:hAnsi="Times New Roman" w:cs="Times New Roman"/>
          <w:color w:val="000000" w:themeColor="text1"/>
          <w:lang w:val="ru-RU"/>
        </w:rPr>
        <w:t>взаимодействия</w:t>
      </w:r>
      <w:r w:rsidRPr="00D311CC">
        <w:rPr>
          <w:rFonts w:ascii="Times New Roman" w:hAnsi="Times New Roman" w:cs="Times New Roman"/>
          <w:color w:val="000000" w:themeColor="text1"/>
          <w:lang w:val="ru-RU"/>
        </w:rPr>
        <w:t xml:space="preserve"> между ними. Ценность </w:t>
      </w:r>
      <w:r w:rsidR="005166D2" w:rsidRPr="00D311CC">
        <w:rPr>
          <w:rFonts w:ascii="Times New Roman" w:hAnsi="Times New Roman" w:cs="Times New Roman"/>
          <w:color w:val="000000" w:themeColor="text1"/>
          <w:lang w:val="ru-RU"/>
        </w:rPr>
        <w:t>цифровой</w:t>
      </w:r>
      <w:r w:rsidRPr="00D311CC">
        <w:rPr>
          <w:rFonts w:ascii="Times New Roman" w:hAnsi="Times New Roman" w:cs="Times New Roman"/>
          <w:color w:val="000000" w:themeColor="text1"/>
          <w:lang w:val="ru-RU"/>
        </w:rPr>
        <w:t xml:space="preserve"> платформы — в предоставлении </w:t>
      </w:r>
      <w:r w:rsidR="005166D2" w:rsidRPr="00D311CC">
        <w:rPr>
          <w:rFonts w:ascii="Times New Roman" w:hAnsi="Times New Roman" w:cs="Times New Roman"/>
          <w:color w:val="000000" w:themeColor="text1"/>
          <w:lang w:val="ru-RU"/>
        </w:rPr>
        <w:t>самой</w:t>
      </w:r>
      <w:r w:rsidRPr="00D311CC">
        <w:rPr>
          <w:rFonts w:ascii="Times New Roman" w:hAnsi="Times New Roman" w:cs="Times New Roman"/>
          <w:color w:val="000000" w:themeColor="text1"/>
          <w:lang w:val="ru-RU"/>
        </w:rPr>
        <w:t xml:space="preserve"> возможности </w:t>
      </w:r>
      <w:r w:rsidR="005166D2" w:rsidRPr="00D311CC">
        <w:rPr>
          <w:rFonts w:ascii="Times New Roman" w:hAnsi="Times New Roman" w:cs="Times New Roman"/>
          <w:color w:val="000000" w:themeColor="text1"/>
          <w:lang w:val="ru-RU"/>
        </w:rPr>
        <w:t>прямой</w:t>
      </w:r>
      <w:r w:rsidRPr="00D311CC">
        <w:rPr>
          <w:rFonts w:ascii="Times New Roman" w:hAnsi="Times New Roman" w:cs="Times New Roman"/>
          <w:color w:val="000000" w:themeColor="text1"/>
          <w:lang w:val="ru-RU"/>
        </w:rPr>
        <w:t xml:space="preserve"> коммуникации и облегчении процедуры </w:t>
      </w:r>
      <w:r w:rsidR="005166D2" w:rsidRPr="00D311CC">
        <w:rPr>
          <w:rFonts w:ascii="Times New Roman" w:hAnsi="Times New Roman" w:cs="Times New Roman"/>
          <w:color w:val="000000" w:themeColor="text1"/>
          <w:lang w:val="ru-RU"/>
        </w:rPr>
        <w:t>взаимодействия</w:t>
      </w:r>
      <w:r w:rsidRPr="00D311CC">
        <w:rPr>
          <w:rFonts w:ascii="Times New Roman" w:hAnsi="Times New Roman" w:cs="Times New Roman"/>
          <w:color w:val="000000" w:themeColor="text1"/>
          <w:lang w:val="ru-RU"/>
        </w:rPr>
        <w:t xml:space="preserve"> между участниками бизнес-процессов. Платформы снижают издержки и предоставляют </w:t>
      </w:r>
      <w:r w:rsidR="005166D2" w:rsidRPr="00D311CC">
        <w:rPr>
          <w:rFonts w:ascii="Times New Roman" w:hAnsi="Times New Roman" w:cs="Times New Roman"/>
          <w:color w:val="000000" w:themeColor="text1"/>
          <w:lang w:val="ru-RU"/>
        </w:rPr>
        <w:t>дополнительный</w:t>
      </w:r>
      <w:r w:rsidRPr="00D311CC">
        <w:rPr>
          <w:rFonts w:ascii="Times New Roman" w:hAnsi="Times New Roman" w:cs="Times New Roman"/>
          <w:color w:val="000000" w:themeColor="text1"/>
          <w:lang w:val="ru-RU"/>
        </w:rPr>
        <w:t xml:space="preserve"> функционал как для поставщиков, так и для </w:t>
      </w:r>
      <w:r w:rsidR="005166D2" w:rsidRPr="00D311CC">
        <w:rPr>
          <w:rFonts w:ascii="Times New Roman" w:hAnsi="Times New Roman" w:cs="Times New Roman"/>
          <w:color w:val="000000" w:themeColor="text1"/>
          <w:lang w:val="ru-RU"/>
        </w:rPr>
        <w:t>потребителей</w:t>
      </w:r>
      <w:r w:rsidRPr="00D311CC">
        <w:rPr>
          <w:rFonts w:ascii="Times New Roman" w:hAnsi="Times New Roman" w:cs="Times New Roman"/>
          <w:color w:val="000000" w:themeColor="text1"/>
          <w:lang w:val="ru-RU"/>
        </w:rPr>
        <w:t xml:space="preserve">. </w:t>
      </w:r>
    </w:p>
    <w:p w14:paraId="7809FC81" w14:textId="6B2166E5" w:rsidR="004372E5" w:rsidRPr="00DD2525" w:rsidRDefault="004E1875" w:rsidP="00DD2525">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Для координации предприятий </w:t>
      </w:r>
      <w:r>
        <w:rPr>
          <w:rFonts w:ascii="Times New Roman" w:hAnsi="Times New Roman" w:cs="Times New Roman"/>
          <w:color w:val="000000" w:themeColor="text1"/>
          <w:lang w:val="ru-RU"/>
        </w:rPr>
        <w:t>целесообразным</w:t>
      </w:r>
      <w:r w:rsidRPr="00D311CC">
        <w:rPr>
          <w:rFonts w:ascii="Times New Roman" w:hAnsi="Times New Roman" w:cs="Times New Roman"/>
          <w:color w:val="000000" w:themeColor="text1"/>
          <w:lang w:val="ru-RU"/>
        </w:rPr>
        <w:t xml:space="preserve"> является отраслевая платформа, причем отрасль может рассматриваться в контексте глобального или </w:t>
      </w:r>
      <w:r w:rsidR="00DD2525">
        <w:rPr>
          <w:rFonts w:ascii="Times New Roman" w:hAnsi="Times New Roman" w:cs="Times New Roman"/>
          <w:color w:val="000000" w:themeColor="text1"/>
          <w:lang w:val="ru-RU"/>
        </w:rPr>
        <w:t>национального разделения труда.</w:t>
      </w:r>
    </w:p>
    <w:p w14:paraId="1D75E981" w14:textId="0ED77534" w:rsidR="00CD03D2" w:rsidRPr="00D43036" w:rsidRDefault="00FE04C6" w:rsidP="00B466D5">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 xml:space="preserve">Для </w:t>
      </w:r>
      <w:r w:rsidR="007D5C89" w:rsidRPr="00D43036">
        <w:rPr>
          <w:rFonts w:ascii="Times New Roman" w:hAnsi="Times New Roman" w:cs="Times New Roman"/>
          <w:color w:val="000000" w:themeColor="text1"/>
          <w:lang w:val="ru-RU"/>
        </w:rPr>
        <w:t>предприятий,</w:t>
      </w:r>
      <w:r w:rsidRPr="00D43036">
        <w:rPr>
          <w:rFonts w:ascii="Times New Roman" w:hAnsi="Times New Roman" w:cs="Times New Roman"/>
          <w:color w:val="000000" w:themeColor="text1"/>
          <w:lang w:val="ru-RU"/>
        </w:rPr>
        <w:t xml:space="preserve"> включающих в свой проект цифровой трансформации </w:t>
      </w:r>
      <w:r w:rsidR="00B466D5" w:rsidRPr="00D43036">
        <w:rPr>
          <w:rFonts w:ascii="Times New Roman" w:hAnsi="Times New Roman" w:cs="Times New Roman"/>
          <w:color w:val="000000" w:themeColor="text1"/>
          <w:lang w:val="ru-RU"/>
        </w:rPr>
        <w:t>такой элемент, как цифровые платформы актуальным является понимать о</w:t>
      </w:r>
      <w:r w:rsidR="00D570D3" w:rsidRPr="00D43036">
        <w:rPr>
          <w:rFonts w:ascii="Times New Roman" w:hAnsi="Times New Roman" w:cs="Times New Roman"/>
          <w:color w:val="000000" w:themeColor="text1"/>
          <w:lang w:val="ru-RU"/>
        </w:rPr>
        <w:t>сновные признаки цифровой платформы:</w:t>
      </w:r>
    </w:p>
    <w:p w14:paraId="07CA7757" w14:textId="3EDCB8F0" w:rsidR="009D116D" w:rsidRPr="00D43036" w:rsidRDefault="00066051" w:rsidP="005B3EB9">
      <w:pPr>
        <w:widowControl w:val="0"/>
        <w:numPr>
          <w:ilvl w:val="0"/>
          <w:numId w:val="1"/>
        </w:numPr>
        <w:tabs>
          <w:tab w:val="left" w:pos="220"/>
          <w:tab w:val="left" w:pos="720"/>
        </w:tabs>
        <w:autoSpaceDE w:val="0"/>
        <w:autoSpaceDN w:val="0"/>
        <w:adjustRightInd w:val="0"/>
        <w:spacing w:after="373" w:line="360" w:lineRule="auto"/>
        <w:ind w:hanging="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Алгоритмизация взаимодействия участников плат</w:t>
      </w:r>
      <w:r w:rsidR="00E85329">
        <w:rPr>
          <w:rFonts w:ascii="Times New Roman" w:hAnsi="Times New Roman" w:cs="Times New Roman"/>
          <w:color w:val="000000" w:themeColor="text1"/>
          <w:lang w:val="ru-RU"/>
        </w:rPr>
        <w:t xml:space="preserve">формы: процедуры взаимодействия </w:t>
      </w:r>
      <w:r w:rsidRPr="00D311CC">
        <w:rPr>
          <w:rFonts w:ascii="Times New Roman" w:hAnsi="Times New Roman" w:cs="Times New Roman"/>
          <w:color w:val="000000" w:themeColor="text1"/>
          <w:lang w:val="ru-RU"/>
        </w:rPr>
        <w:t>участников детерминированы и реализуются в р</w:t>
      </w:r>
      <w:r w:rsidR="00B466D5">
        <w:rPr>
          <w:rFonts w:ascii="Times New Roman" w:hAnsi="Times New Roman" w:cs="Times New Roman"/>
          <w:color w:val="000000" w:themeColor="text1"/>
          <w:lang w:val="ru-RU"/>
        </w:rPr>
        <w:t>амках установленного алгоритма.</w:t>
      </w:r>
    </w:p>
    <w:p w14:paraId="206B6211" w14:textId="775DF49F" w:rsidR="00066051" w:rsidRPr="00D311CC" w:rsidRDefault="00066051" w:rsidP="005B3EB9">
      <w:pPr>
        <w:widowControl w:val="0"/>
        <w:numPr>
          <w:ilvl w:val="0"/>
          <w:numId w:val="1"/>
        </w:numPr>
        <w:tabs>
          <w:tab w:val="left" w:pos="220"/>
          <w:tab w:val="left" w:pos="720"/>
        </w:tabs>
        <w:autoSpaceDE w:val="0"/>
        <w:autoSpaceDN w:val="0"/>
        <w:adjustRightInd w:val="0"/>
        <w:spacing w:after="373" w:line="360" w:lineRule="auto"/>
        <w:ind w:hanging="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Взаимовыгодность отно</w:t>
      </w:r>
      <w:r w:rsidR="00567543">
        <w:rPr>
          <w:rFonts w:ascii="Times New Roman" w:hAnsi="Times New Roman" w:cs="Times New Roman"/>
          <w:color w:val="000000" w:themeColor="text1"/>
          <w:lang w:val="ru-RU"/>
        </w:rPr>
        <w:t>шений участников платформы</w:t>
      </w:r>
      <w:r w:rsidR="00E85329">
        <w:rPr>
          <w:rFonts w:ascii="Times New Roman" w:hAnsi="Times New Roman" w:cs="Times New Roman"/>
          <w:color w:val="000000" w:themeColor="text1"/>
          <w:lang w:val="ru-RU"/>
        </w:rPr>
        <w:t>.</w:t>
      </w:r>
    </w:p>
    <w:p w14:paraId="4F8BB6EE" w14:textId="1E15B0FF" w:rsidR="00CD03D2" w:rsidRPr="00D311CC" w:rsidRDefault="009D116D" w:rsidP="005B3EB9">
      <w:pPr>
        <w:widowControl w:val="0"/>
        <w:numPr>
          <w:ilvl w:val="0"/>
          <w:numId w:val="1"/>
        </w:numPr>
        <w:tabs>
          <w:tab w:val="left" w:pos="220"/>
          <w:tab w:val="left" w:pos="720"/>
        </w:tabs>
        <w:autoSpaceDE w:val="0"/>
        <w:autoSpaceDN w:val="0"/>
        <w:adjustRightInd w:val="0"/>
        <w:spacing w:after="373" w:line="360" w:lineRule="auto"/>
        <w:ind w:hanging="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Наличие эффекта в виде снижения транзакционных издержек при взаимодействии различных участников платформы</w:t>
      </w:r>
      <w:r w:rsidR="00E85329">
        <w:rPr>
          <w:rFonts w:ascii="Times New Roman" w:hAnsi="Times New Roman" w:cs="Times New Roman"/>
          <w:color w:val="000000" w:themeColor="text1"/>
          <w:lang w:val="ru-RU"/>
        </w:rPr>
        <w:t xml:space="preserve">, </w:t>
      </w:r>
      <w:r w:rsidRPr="00D311CC">
        <w:rPr>
          <w:rFonts w:ascii="Times New Roman" w:hAnsi="Times New Roman" w:cs="Times New Roman"/>
          <w:color w:val="000000" w:themeColor="text1"/>
          <w:lang w:val="ru-RU"/>
        </w:rPr>
        <w:t>за счёт применения определённы</w:t>
      </w:r>
      <w:r w:rsidR="00567543">
        <w:rPr>
          <w:rFonts w:ascii="Times New Roman" w:hAnsi="Times New Roman" w:cs="Times New Roman"/>
          <w:color w:val="000000" w:themeColor="text1"/>
          <w:lang w:val="ru-RU"/>
        </w:rPr>
        <w:t xml:space="preserve">х технологий работы с данными </w:t>
      </w:r>
      <w:r w:rsidRPr="00D311CC">
        <w:rPr>
          <w:rFonts w:ascii="Times New Roman" w:hAnsi="Times New Roman" w:cs="Times New Roman"/>
          <w:color w:val="000000" w:themeColor="text1"/>
          <w:lang w:val="ru-RU"/>
        </w:rPr>
        <w:t>или за счёт реорганизации бизнес-процессов;</w:t>
      </w:r>
    </w:p>
    <w:p w14:paraId="739241F1" w14:textId="22F12978" w:rsidR="00CD03D2" w:rsidRPr="00D311CC" w:rsidRDefault="002A0E7D" w:rsidP="005B3EB9">
      <w:pPr>
        <w:widowControl w:val="0"/>
        <w:numPr>
          <w:ilvl w:val="0"/>
          <w:numId w:val="1"/>
        </w:numPr>
        <w:tabs>
          <w:tab w:val="left" w:pos="220"/>
          <w:tab w:val="left" w:pos="720"/>
        </w:tabs>
        <w:autoSpaceDE w:val="0"/>
        <w:autoSpaceDN w:val="0"/>
        <w:adjustRightInd w:val="0"/>
        <w:spacing w:after="373" w:line="360" w:lineRule="auto"/>
        <w:ind w:hanging="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Платформы </w:t>
      </w:r>
      <w:r w:rsidR="00413615" w:rsidRPr="00D311CC">
        <w:rPr>
          <w:rFonts w:ascii="Times New Roman" w:hAnsi="Times New Roman" w:cs="Times New Roman"/>
          <w:color w:val="000000" w:themeColor="text1"/>
          <w:lang w:val="ru-RU"/>
        </w:rPr>
        <w:t>автоматизируют</w:t>
      </w:r>
      <w:r w:rsidRPr="00D311CC">
        <w:rPr>
          <w:rFonts w:ascii="Times New Roman" w:hAnsi="Times New Roman" w:cs="Times New Roman"/>
          <w:color w:val="000000" w:themeColor="text1"/>
          <w:lang w:val="ru-RU"/>
        </w:rPr>
        <w:t xml:space="preserve"> це</w:t>
      </w:r>
      <w:r w:rsidR="00567543">
        <w:rPr>
          <w:rFonts w:ascii="Times New Roman" w:hAnsi="Times New Roman" w:cs="Times New Roman"/>
          <w:color w:val="000000" w:themeColor="text1"/>
          <w:lang w:val="ru-RU"/>
        </w:rPr>
        <w:t>лостные бизнес-</w:t>
      </w:r>
      <w:r w:rsidRPr="00D311CC">
        <w:rPr>
          <w:rFonts w:ascii="Times New Roman" w:hAnsi="Times New Roman" w:cs="Times New Roman"/>
          <w:color w:val="000000" w:themeColor="text1"/>
          <w:lang w:val="ru-RU"/>
        </w:rPr>
        <w:t>процессы.</w:t>
      </w:r>
    </w:p>
    <w:p w14:paraId="1497AA99" w14:textId="7DF1D115" w:rsidR="00961C30" w:rsidRPr="00D311CC" w:rsidRDefault="00E85329" w:rsidP="005B3EB9">
      <w:pPr>
        <w:widowControl w:val="0"/>
        <w:numPr>
          <w:ilvl w:val="0"/>
          <w:numId w:val="1"/>
        </w:numPr>
        <w:tabs>
          <w:tab w:val="left" w:pos="220"/>
          <w:tab w:val="left" w:pos="720"/>
        </w:tabs>
        <w:autoSpaceDE w:val="0"/>
        <w:autoSpaceDN w:val="0"/>
        <w:adjustRightInd w:val="0"/>
        <w:spacing w:after="373" w:line="360" w:lineRule="auto"/>
        <w:ind w:hanging="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П</w:t>
      </w:r>
      <w:r w:rsidR="00961C30" w:rsidRPr="00D311CC">
        <w:rPr>
          <w:rFonts w:ascii="Times New Roman" w:hAnsi="Times New Roman" w:cs="Times New Roman"/>
          <w:color w:val="000000" w:themeColor="text1"/>
          <w:lang w:val="ru-RU"/>
        </w:rPr>
        <w:t xml:space="preserve">остоянное </w:t>
      </w:r>
      <w:r w:rsidR="007D5C89" w:rsidRPr="00D311CC">
        <w:rPr>
          <w:rFonts w:ascii="Times New Roman" w:hAnsi="Times New Roman" w:cs="Times New Roman"/>
          <w:color w:val="000000" w:themeColor="text1"/>
          <w:lang w:val="ru-RU"/>
        </w:rPr>
        <w:t>взаимодействие</w:t>
      </w:r>
      <w:r w:rsidR="00961C30" w:rsidRPr="00D311CC">
        <w:rPr>
          <w:rFonts w:ascii="Times New Roman" w:hAnsi="Times New Roman" w:cs="Times New Roman"/>
          <w:color w:val="000000" w:themeColor="text1"/>
          <w:lang w:val="ru-RU"/>
        </w:rPr>
        <w:t xml:space="preserve"> технологических платформ</w:t>
      </w:r>
      <w:r>
        <w:rPr>
          <w:rFonts w:ascii="Times New Roman" w:hAnsi="Times New Roman" w:cs="Times New Roman"/>
          <w:color w:val="000000" w:themeColor="text1"/>
          <w:lang w:val="ru-RU"/>
        </w:rPr>
        <w:t xml:space="preserve"> предприятий</w:t>
      </w:r>
      <w:r w:rsidR="00961C30" w:rsidRPr="00D311CC">
        <w:rPr>
          <w:rFonts w:ascii="Times New Roman" w:hAnsi="Times New Roman" w:cs="Times New Roman"/>
          <w:color w:val="000000" w:themeColor="text1"/>
          <w:lang w:val="ru-RU"/>
        </w:rPr>
        <w:t xml:space="preserve">, прикладных интернет- сервисов, аналитических систем, информационных систем органов </w:t>
      </w:r>
      <w:r w:rsidR="005E7932" w:rsidRPr="00D311CC">
        <w:rPr>
          <w:rFonts w:ascii="Times New Roman" w:hAnsi="Times New Roman" w:cs="Times New Roman"/>
          <w:color w:val="000000" w:themeColor="text1"/>
          <w:lang w:val="ru-RU"/>
        </w:rPr>
        <w:t>государственной</w:t>
      </w:r>
      <w:r w:rsidR="00961C30" w:rsidRPr="00D311CC">
        <w:rPr>
          <w:rFonts w:ascii="Times New Roman" w:hAnsi="Times New Roman" w:cs="Times New Roman"/>
          <w:color w:val="000000" w:themeColor="text1"/>
          <w:lang w:val="ru-RU"/>
        </w:rPr>
        <w:t xml:space="preserve">̆ власти </w:t>
      </w:r>
      <w:r w:rsidR="007D5C89" w:rsidRPr="00D311CC">
        <w:rPr>
          <w:rFonts w:ascii="Times New Roman" w:hAnsi="Times New Roman" w:cs="Times New Roman"/>
          <w:color w:val="000000" w:themeColor="text1"/>
          <w:lang w:val="ru-RU"/>
        </w:rPr>
        <w:t>Российской</w:t>
      </w:r>
      <w:r w:rsidR="00961C30" w:rsidRPr="00D311CC">
        <w:rPr>
          <w:rFonts w:ascii="Times New Roman" w:hAnsi="Times New Roman" w:cs="Times New Roman"/>
          <w:color w:val="000000" w:themeColor="text1"/>
          <w:lang w:val="ru-RU"/>
        </w:rPr>
        <w:t xml:space="preserve"> Феде</w:t>
      </w:r>
      <w:r w:rsidR="005E7932">
        <w:rPr>
          <w:rFonts w:ascii="Times New Roman" w:hAnsi="Times New Roman" w:cs="Times New Roman"/>
          <w:color w:val="000000" w:themeColor="text1"/>
          <w:lang w:val="ru-RU"/>
        </w:rPr>
        <w:t xml:space="preserve">рации, организаций и граждан. </w:t>
      </w:r>
    </w:p>
    <w:p w14:paraId="4116E7C2" w14:textId="4DE37B24" w:rsidR="00CD03D2" w:rsidRPr="00D311CC" w:rsidRDefault="0014740E" w:rsidP="005B3EB9">
      <w:pPr>
        <w:widowControl w:val="0"/>
        <w:numPr>
          <w:ilvl w:val="0"/>
          <w:numId w:val="1"/>
        </w:numPr>
        <w:tabs>
          <w:tab w:val="left" w:pos="220"/>
          <w:tab w:val="left" w:pos="720"/>
        </w:tabs>
        <w:autoSpaceDE w:val="0"/>
        <w:autoSpaceDN w:val="0"/>
        <w:adjustRightInd w:val="0"/>
        <w:spacing w:after="426" w:line="360" w:lineRule="auto"/>
        <w:ind w:hanging="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П</w:t>
      </w:r>
      <w:r w:rsidR="00961C30" w:rsidRPr="00D311CC">
        <w:rPr>
          <w:rFonts w:ascii="Times New Roman" w:hAnsi="Times New Roman" w:cs="Times New Roman"/>
          <w:color w:val="000000" w:themeColor="text1"/>
          <w:lang w:val="ru-RU"/>
        </w:rPr>
        <w:t xml:space="preserve">латформы </w:t>
      </w:r>
      <w:r w:rsidR="00E41B80">
        <w:rPr>
          <w:rFonts w:ascii="Times New Roman" w:hAnsi="Times New Roman" w:cs="Times New Roman"/>
          <w:color w:val="000000" w:themeColor="text1"/>
          <w:lang w:val="ru-RU"/>
        </w:rPr>
        <w:t>создают</w:t>
      </w:r>
      <w:r w:rsidR="00961C30" w:rsidRPr="00D311CC">
        <w:rPr>
          <w:rFonts w:ascii="Times New Roman" w:hAnsi="Times New Roman" w:cs="Times New Roman"/>
          <w:color w:val="000000" w:themeColor="text1"/>
          <w:lang w:val="ru-RU"/>
        </w:rPr>
        <w:t xml:space="preserve"> новую бизнес-модель совместного потребления (</w:t>
      </w:r>
      <w:r w:rsidR="00961C30" w:rsidRPr="00521655">
        <w:rPr>
          <w:rFonts w:ascii="Times New Roman" w:hAnsi="Times New Roman" w:cs="Times New Roman"/>
          <w:color w:val="000000" w:themeColor="text1"/>
        </w:rPr>
        <w:t>shared</w:t>
      </w:r>
      <w:r w:rsidR="00961C30" w:rsidRPr="00D311CC">
        <w:rPr>
          <w:rFonts w:ascii="Times New Roman" w:hAnsi="Times New Roman" w:cs="Times New Roman"/>
          <w:color w:val="000000" w:themeColor="text1"/>
          <w:lang w:val="ru-RU"/>
        </w:rPr>
        <w:t xml:space="preserve"> </w:t>
      </w:r>
      <w:r w:rsidR="00961C30" w:rsidRPr="00521655">
        <w:rPr>
          <w:rFonts w:ascii="Times New Roman" w:hAnsi="Times New Roman" w:cs="Times New Roman"/>
          <w:color w:val="000000" w:themeColor="text1"/>
        </w:rPr>
        <w:t>economy</w:t>
      </w:r>
      <w:r w:rsidR="00961C30" w:rsidRPr="00D311CC">
        <w:rPr>
          <w:rFonts w:ascii="Times New Roman" w:hAnsi="Times New Roman" w:cs="Times New Roman"/>
          <w:color w:val="000000" w:themeColor="text1"/>
          <w:lang w:val="ru-RU"/>
        </w:rPr>
        <w:t>).</w:t>
      </w:r>
    </w:p>
    <w:p w14:paraId="394B2089" w14:textId="534892E6" w:rsidR="00E77239" w:rsidRPr="00DD2525" w:rsidRDefault="0014740E" w:rsidP="00DD2525">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D2525">
        <w:rPr>
          <w:rFonts w:ascii="Times New Roman" w:hAnsi="Times New Roman" w:cs="Times New Roman"/>
          <w:color w:val="000000" w:themeColor="text1"/>
          <w:lang w:val="ru-RU"/>
        </w:rPr>
        <w:lastRenderedPageBreak/>
        <w:t>Платформы являются центральным элементом архитектуры Цифровой</w:t>
      </w:r>
      <w:r w:rsidR="00C045ED" w:rsidRPr="00DD2525">
        <w:rPr>
          <w:rFonts w:ascii="Times New Roman" w:hAnsi="Times New Roman" w:cs="Times New Roman"/>
          <w:color w:val="000000" w:themeColor="text1"/>
          <w:lang w:val="ru-RU"/>
        </w:rPr>
        <w:t xml:space="preserve"> экономики</w:t>
      </w:r>
      <w:r w:rsidR="00D470DA" w:rsidRPr="00DD2525">
        <w:rPr>
          <w:rFonts w:ascii="Times New Roman" w:hAnsi="Times New Roman" w:cs="Times New Roman"/>
          <w:color w:val="000000" w:themeColor="text1"/>
          <w:lang w:val="ru-RU"/>
        </w:rPr>
        <w:t xml:space="preserve"> и позволяю</w:t>
      </w:r>
      <w:r w:rsidR="00AA666B" w:rsidRPr="00DD2525">
        <w:rPr>
          <w:rFonts w:ascii="Times New Roman" w:hAnsi="Times New Roman" w:cs="Times New Roman"/>
          <w:color w:val="000000" w:themeColor="text1"/>
          <w:lang w:val="ru-RU"/>
        </w:rPr>
        <w:t xml:space="preserve">т взаимодействие </w:t>
      </w:r>
      <w:r w:rsidR="00D470DA" w:rsidRPr="00DD2525">
        <w:rPr>
          <w:rFonts w:ascii="Times New Roman" w:hAnsi="Times New Roman" w:cs="Times New Roman"/>
          <w:color w:val="000000" w:themeColor="text1"/>
          <w:lang w:val="ru-RU"/>
        </w:rPr>
        <w:t xml:space="preserve">ее участников хозяйственной деятельности. Устройство Цифровой платформы можно представить в виде </w:t>
      </w:r>
      <w:r w:rsidR="00053575" w:rsidRPr="00DD2525">
        <w:rPr>
          <w:rFonts w:ascii="Times New Roman" w:hAnsi="Times New Roman" w:cs="Times New Roman"/>
          <w:color w:val="000000" w:themeColor="text1"/>
          <w:lang w:val="ru-RU"/>
        </w:rPr>
        <w:t>взаимодействующих экосистем</w:t>
      </w:r>
      <w:r w:rsidR="00206B88" w:rsidRPr="00DD2525">
        <w:rPr>
          <w:rFonts w:ascii="Times New Roman" w:hAnsi="Times New Roman" w:cs="Times New Roman"/>
          <w:color w:val="000000" w:themeColor="text1"/>
          <w:lang w:val="ru-RU"/>
        </w:rPr>
        <w:t>, трех компонентов</w:t>
      </w:r>
      <w:r w:rsidR="0068192B" w:rsidRPr="00DD2525">
        <w:rPr>
          <w:rFonts w:ascii="Times New Roman" w:hAnsi="Times New Roman" w:cs="Times New Roman"/>
          <w:color w:val="000000" w:themeColor="text1"/>
          <w:lang w:val="ru-RU"/>
        </w:rPr>
        <w:t xml:space="preserve">. </w:t>
      </w:r>
      <w:r w:rsidR="0068192B" w:rsidRPr="0014740E">
        <w:rPr>
          <w:rStyle w:val="FootnoteReference"/>
          <w:rFonts w:ascii="Times New Roman" w:hAnsi="Times New Roman" w:cs="Times New Roman"/>
          <w:color w:val="000000" w:themeColor="text1"/>
        </w:rPr>
        <w:footnoteReference w:id="7"/>
      </w:r>
    </w:p>
    <w:p w14:paraId="639A7999" w14:textId="77777777" w:rsidR="00DD2525" w:rsidRDefault="0068192B" w:rsidP="00DD2525">
      <w:pPr>
        <w:widowControl w:val="0"/>
        <w:autoSpaceDE w:val="0"/>
        <w:autoSpaceDN w:val="0"/>
        <w:adjustRightInd w:val="0"/>
        <w:spacing w:after="240" w:line="360" w:lineRule="auto"/>
        <w:ind w:firstLine="720"/>
        <w:contextualSpacing/>
        <w:jc w:val="both"/>
        <w:rPr>
          <w:rFonts w:ascii="Times Roman" w:hAnsi="Times Roman" w:cs="Times Roman"/>
          <w:color w:val="000000" w:themeColor="text1"/>
          <w:lang w:val="ru-RU"/>
        </w:rPr>
      </w:pPr>
      <w:r w:rsidRPr="00DD2525">
        <w:rPr>
          <w:rFonts w:ascii="Times Roman" w:hAnsi="Times Roman" w:cs="Times Roman"/>
          <w:color w:val="000000" w:themeColor="text1"/>
          <w:lang w:val="ru-RU"/>
        </w:rPr>
        <w:t>Функция экосистемы потребителя – обеспечить удовлетворение всех нужд и потребностей пользователя платформы, привлечь его удобством и функциональностью.</w:t>
      </w:r>
      <w:r w:rsidR="00DD2525">
        <w:rPr>
          <w:rFonts w:ascii="Times Roman" w:hAnsi="Times Roman" w:cs="Times Roman"/>
          <w:color w:val="000000" w:themeColor="text1"/>
          <w:lang w:val="ru-RU"/>
        </w:rPr>
        <w:t xml:space="preserve"> </w:t>
      </w:r>
    </w:p>
    <w:p w14:paraId="711F5CAC" w14:textId="3837CDBB" w:rsidR="0068192B" w:rsidRPr="00DD2525" w:rsidRDefault="0068192B" w:rsidP="00DD2525">
      <w:pPr>
        <w:widowControl w:val="0"/>
        <w:autoSpaceDE w:val="0"/>
        <w:autoSpaceDN w:val="0"/>
        <w:adjustRightInd w:val="0"/>
        <w:spacing w:after="240" w:line="360" w:lineRule="auto"/>
        <w:ind w:firstLine="720"/>
        <w:contextualSpacing/>
        <w:jc w:val="both"/>
        <w:rPr>
          <w:rFonts w:ascii="Times Roman" w:hAnsi="Times Roman" w:cs="Times Roman"/>
          <w:color w:val="000000" w:themeColor="text1"/>
          <w:lang w:val="ru-RU"/>
        </w:rPr>
      </w:pPr>
      <w:r w:rsidRPr="00DD2525">
        <w:rPr>
          <w:rFonts w:ascii="Times Roman" w:hAnsi="Times Roman" w:cs="Times Roman"/>
          <w:color w:val="000000" w:themeColor="text1"/>
          <w:lang w:val="ru-RU"/>
        </w:rPr>
        <w:t xml:space="preserve">Функция экосистемы производителя – обеспечить выполнение вспомогательных функций, облегчая ведение бизнеса и снижая порог вхождения в него. </w:t>
      </w:r>
    </w:p>
    <w:p w14:paraId="2D2A4028" w14:textId="77777777" w:rsidR="00DD2525" w:rsidRDefault="0068192B" w:rsidP="00DD2525">
      <w:pPr>
        <w:widowControl w:val="0"/>
        <w:autoSpaceDE w:val="0"/>
        <w:autoSpaceDN w:val="0"/>
        <w:adjustRightInd w:val="0"/>
        <w:spacing w:after="240" w:line="360" w:lineRule="auto"/>
        <w:ind w:firstLine="720"/>
        <w:contextualSpacing/>
        <w:jc w:val="both"/>
        <w:rPr>
          <w:rFonts w:ascii="Times Roman" w:hAnsi="Times Roman" w:cs="Times Roman"/>
          <w:color w:val="000000"/>
          <w:lang w:val="ru-RU"/>
        </w:rPr>
      </w:pPr>
      <w:r w:rsidRPr="00DD2525">
        <w:rPr>
          <w:rFonts w:ascii="Times Roman" w:hAnsi="Times Roman" w:cs="Times Roman"/>
          <w:color w:val="000000" w:themeColor="text1"/>
          <w:lang w:val="ru-RU"/>
        </w:rPr>
        <w:t>Ядро платформы обеспечивает инфраструктурные потребности и необходимый технологический базис, реализуя также функционал по взаимодействию потребителей и производителей.</w:t>
      </w:r>
      <w:r w:rsidR="00053575" w:rsidRPr="00DD2525">
        <w:rPr>
          <w:rFonts w:ascii="Times Roman" w:hAnsi="Times Roman" w:cs="Times Roman"/>
          <w:color w:val="000000"/>
          <w:lang w:val="ru-RU"/>
        </w:rPr>
        <w:t xml:space="preserve"> </w:t>
      </w:r>
    </w:p>
    <w:p w14:paraId="5C547107" w14:textId="732F7949" w:rsidR="004106ED" w:rsidRPr="00D311CC" w:rsidRDefault="004106ED" w:rsidP="004106ED">
      <w:pPr>
        <w:widowControl w:val="0"/>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Возможным является создание единой информационной шины </w:t>
      </w:r>
      <w:r>
        <w:rPr>
          <w:rFonts w:ascii="Times New Roman" w:hAnsi="Times New Roman" w:cs="Times New Roman"/>
          <w:color w:val="000000" w:themeColor="text1"/>
          <w:lang w:val="ru-RU"/>
        </w:rPr>
        <w:t xml:space="preserve">(Ядро) </w:t>
      </w:r>
      <w:r w:rsidRPr="00D311CC">
        <w:rPr>
          <w:rFonts w:ascii="Times New Roman" w:hAnsi="Times New Roman" w:cs="Times New Roman"/>
          <w:color w:val="000000" w:themeColor="text1"/>
          <w:lang w:val="ru-RU"/>
        </w:rPr>
        <w:t>с интерфейсами и подключаемыми платформами, посредством которой большие данные могут извлекаться для последующей обработки и целевого использования.</w:t>
      </w:r>
    </w:p>
    <w:p w14:paraId="41C8B751" w14:textId="77777777" w:rsidR="004106ED" w:rsidRDefault="004106ED" w:rsidP="004106ED">
      <w:pPr>
        <w:keepNext/>
        <w:spacing w:line="360" w:lineRule="auto"/>
        <w:jc w:val="center"/>
      </w:pPr>
      <w:r w:rsidRPr="00521655">
        <w:rPr>
          <w:rFonts w:ascii="Times New Roman" w:hAnsi="Times New Roman" w:cs="Times New Roman"/>
          <w:noProof/>
          <w:color w:val="000000" w:themeColor="text1"/>
        </w:rPr>
        <w:drawing>
          <wp:inline distT="114300" distB="114300" distL="114300" distR="114300" wp14:anchorId="12D3E53A" wp14:editId="66433B48">
            <wp:extent cx="4967909" cy="2594113"/>
            <wp:effectExtent l="101600" t="101600" r="112395" b="98425"/>
            <wp:docPr id="3"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1"/>
                    <a:srcRect/>
                    <a:stretch>
                      <a:fillRect/>
                    </a:stretch>
                  </pic:blipFill>
                  <pic:spPr>
                    <a:xfrm>
                      <a:off x="0" y="0"/>
                      <a:ext cx="4971259" cy="2595862"/>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2E80F1BC" w14:textId="2B16DB6E" w:rsidR="004106ED" w:rsidRPr="00D431DD" w:rsidRDefault="004106ED" w:rsidP="004106ED">
      <w:pPr>
        <w:pStyle w:val="Caption"/>
        <w:jc w:val="center"/>
        <w:rPr>
          <w:rFonts w:ascii="Times New Roman" w:hAnsi="Times New Roman" w:cs="Times New Roman"/>
          <w:b w:val="0"/>
          <w:color w:val="auto"/>
          <w:sz w:val="24"/>
          <w:szCs w:val="24"/>
          <w:lang w:val="ru-RU"/>
        </w:rPr>
      </w:pPr>
      <w:r w:rsidRPr="00D431DD">
        <w:rPr>
          <w:rFonts w:ascii="Times New Roman" w:hAnsi="Times New Roman" w:cs="Times New Roman"/>
          <w:b w:val="0"/>
          <w:color w:val="auto"/>
          <w:sz w:val="24"/>
          <w:szCs w:val="24"/>
          <w:lang w:val="ru-RU"/>
        </w:rPr>
        <w:t xml:space="preserve">Рисунок </w:t>
      </w:r>
      <w:r w:rsidRPr="00D431DD">
        <w:rPr>
          <w:rFonts w:ascii="Times New Roman" w:hAnsi="Times New Roman" w:cs="Times New Roman"/>
          <w:b w:val="0"/>
          <w:color w:val="auto"/>
          <w:sz w:val="24"/>
          <w:szCs w:val="24"/>
        </w:rPr>
        <w:fldChar w:fldCharType="begin"/>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instrText>SEQ</w:instrText>
      </w:r>
      <w:r w:rsidRPr="00D431DD">
        <w:rPr>
          <w:rFonts w:ascii="Times New Roman" w:hAnsi="Times New Roman" w:cs="Times New Roman"/>
          <w:b w:val="0"/>
          <w:color w:val="auto"/>
          <w:sz w:val="24"/>
          <w:szCs w:val="24"/>
          <w:lang w:val="ru-RU"/>
        </w:rPr>
        <w:instrText xml:space="preserve"> Рисунок \* </w:instrText>
      </w:r>
      <w:r w:rsidRPr="00D431DD">
        <w:rPr>
          <w:rFonts w:ascii="Times New Roman" w:hAnsi="Times New Roman" w:cs="Times New Roman"/>
          <w:b w:val="0"/>
          <w:color w:val="auto"/>
          <w:sz w:val="24"/>
          <w:szCs w:val="24"/>
        </w:rPr>
        <w:instrText>ARABIC</w:instrText>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fldChar w:fldCharType="separate"/>
      </w:r>
      <w:r w:rsidR="004A6C3B" w:rsidRPr="00D431DD">
        <w:rPr>
          <w:rFonts w:ascii="Times New Roman" w:hAnsi="Times New Roman" w:cs="Times New Roman"/>
          <w:b w:val="0"/>
          <w:noProof/>
          <w:color w:val="auto"/>
          <w:sz w:val="24"/>
          <w:szCs w:val="24"/>
          <w:lang w:val="ru-RU"/>
        </w:rPr>
        <w:t>3</w:t>
      </w:r>
      <w:r w:rsidRPr="00D431DD">
        <w:rPr>
          <w:rFonts w:ascii="Times New Roman" w:hAnsi="Times New Roman" w:cs="Times New Roman"/>
          <w:b w:val="0"/>
          <w:color w:val="auto"/>
          <w:sz w:val="24"/>
          <w:szCs w:val="24"/>
        </w:rPr>
        <w:fldChar w:fldCharType="end"/>
      </w:r>
      <w:r w:rsidRPr="00D431DD">
        <w:rPr>
          <w:rFonts w:ascii="Times New Roman" w:hAnsi="Times New Roman" w:cs="Times New Roman"/>
          <w:b w:val="0"/>
          <w:color w:val="auto"/>
          <w:sz w:val="24"/>
          <w:szCs w:val="24"/>
          <w:lang w:val="ru-RU"/>
        </w:rPr>
        <w:t>. Устройство цифровой платформы</w:t>
      </w:r>
    </w:p>
    <w:p w14:paraId="5C0E9567" w14:textId="48EC00B1" w:rsidR="00053575" w:rsidRPr="00DD2525" w:rsidRDefault="0068192B" w:rsidP="00DD2525">
      <w:pPr>
        <w:widowControl w:val="0"/>
        <w:autoSpaceDE w:val="0"/>
        <w:autoSpaceDN w:val="0"/>
        <w:adjustRightInd w:val="0"/>
        <w:spacing w:after="240" w:line="360" w:lineRule="auto"/>
        <w:ind w:firstLine="720"/>
        <w:contextualSpacing/>
        <w:jc w:val="both"/>
        <w:rPr>
          <w:rFonts w:ascii="Times Roman" w:hAnsi="Times Roman" w:cs="Times Roman"/>
          <w:color w:val="000000" w:themeColor="text1"/>
          <w:lang w:val="ru-RU"/>
        </w:rPr>
      </w:pPr>
      <w:r w:rsidRPr="00DD2525">
        <w:rPr>
          <w:rFonts w:ascii="Times New Roman" w:hAnsi="Times New Roman" w:cs="Times New Roman"/>
          <w:color w:val="000000" w:themeColor="text1"/>
          <w:lang w:val="ru-RU"/>
        </w:rPr>
        <w:t>Все три компонента могут существо</w:t>
      </w:r>
      <w:r w:rsidR="00053575" w:rsidRPr="00DD2525">
        <w:rPr>
          <w:rFonts w:ascii="Times New Roman" w:hAnsi="Times New Roman" w:cs="Times New Roman"/>
          <w:color w:val="000000" w:themeColor="text1"/>
          <w:lang w:val="ru-RU"/>
        </w:rPr>
        <w:t>вать независимо друг от друга, о</w:t>
      </w:r>
      <w:r w:rsidRPr="00DD2525">
        <w:rPr>
          <w:rFonts w:ascii="Times New Roman" w:hAnsi="Times New Roman" w:cs="Times New Roman"/>
          <w:color w:val="000000" w:themeColor="text1"/>
          <w:lang w:val="ru-RU"/>
        </w:rPr>
        <w:t xml:space="preserve">днако совмещение всех трех составляющих в рамках </w:t>
      </w:r>
      <w:r w:rsidR="007D5C89" w:rsidRPr="00DD2525">
        <w:rPr>
          <w:rFonts w:ascii="Times New Roman" w:hAnsi="Times New Roman" w:cs="Times New Roman"/>
          <w:color w:val="000000" w:themeColor="text1"/>
          <w:lang w:val="ru-RU"/>
        </w:rPr>
        <w:t>единой</w:t>
      </w:r>
      <w:r w:rsidRPr="00DD2525">
        <w:rPr>
          <w:rFonts w:ascii="Times New Roman" w:hAnsi="Times New Roman" w:cs="Times New Roman"/>
          <w:color w:val="000000" w:themeColor="text1"/>
          <w:lang w:val="ru-RU"/>
        </w:rPr>
        <w:t xml:space="preserve"> модели позволит получить </w:t>
      </w:r>
      <w:r w:rsidR="007D5C89" w:rsidRPr="00DD2525">
        <w:rPr>
          <w:rFonts w:ascii="Times New Roman" w:hAnsi="Times New Roman" w:cs="Times New Roman"/>
          <w:color w:val="000000" w:themeColor="text1"/>
          <w:lang w:val="ru-RU"/>
        </w:rPr>
        <w:t>значительный</w:t>
      </w:r>
      <w:r w:rsidRPr="00DD2525">
        <w:rPr>
          <w:rFonts w:ascii="Times New Roman" w:hAnsi="Times New Roman" w:cs="Times New Roman"/>
          <w:color w:val="000000" w:themeColor="text1"/>
          <w:lang w:val="ru-RU"/>
        </w:rPr>
        <w:t xml:space="preserve"> </w:t>
      </w:r>
      <w:r w:rsidR="007D5C89" w:rsidRPr="00DD2525">
        <w:rPr>
          <w:rFonts w:ascii="Times New Roman" w:hAnsi="Times New Roman" w:cs="Times New Roman"/>
          <w:color w:val="000000" w:themeColor="text1"/>
          <w:lang w:val="ru-RU"/>
        </w:rPr>
        <w:t>синергетический</w:t>
      </w:r>
      <w:r w:rsidRPr="00DD2525">
        <w:rPr>
          <w:rFonts w:ascii="Times New Roman" w:hAnsi="Times New Roman" w:cs="Times New Roman"/>
          <w:color w:val="000000" w:themeColor="text1"/>
          <w:lang w:val="ru-RU"/>
        </w:rPr>
        <w:t xml:space="preserve"> эффект. </w:t>
      </w:r>
      <w:r w:rsidR="00E77239" w:rsidRPr="00DD2525">
        <w:rPr>
          <w:rFonts w:ascii="Times New Roman" w:hAnsi="Times New Roman" w:cs="Times New Roman"/>
          <w:color w:val="000000" w:themeColor="text1"/>
          <w:lang w:val="ru-RU"/>
        </w:rPr>
        <w:t>Также коммуникация и взаимодействие может происходить между платформами разных отраслей. По сути</w:t>
      </w:r>
      <w:r w:rsidR="00206B88" w:rsidRPr="00DD2525">
        <w:rPr>
          <w:rFonts w:ascii="Times New Roman" w:hAnsi="Times New Roman" w:cs="Times New Roman"/>
          <w:color w:val="000000" w:themeColor="text1"/>
          <w:lang w:val="ru-RU"/>
        </w:rPr>
        <w:t>,</w:t>
      </w:r>
      <w:r w:rsidR="00E77239" w:rsidRPr="00DD2525">
        <w:rPr>
          <w:rFonts w:ascii="Times New Roman" w:hAnsi="Times New Roman" w:cs="Times New Roman"/>
          <w:color w:val="000000" w:themeColor="text1"/>
          <w:lang w:val="ru-RU"/>
        </w:rPr>
        <w:t xml:space="preserve"> </w:t>
      </w:r>
      <w:r w:rsidR="0003303C" w:rsidRPr="00DD2525">
        <w:rPr>
          <w:rFonts w:ascii="Times New Roman" w:hAnsi="Times New Roman" w:cs="Times New Roman"/>
          <w:color w:val="000000" w:themeColor="text1"/>
          <w:lang w:val="ru-RU"/>
        </w:rPr>
        <w:t>компании</w:t>
      </w:r>
      <w:r w:rsidR="00560829" w:rsidRPr="00DD2525">
        <w:rPr>
          <w:rFonts w:ascii="Times New Roman" w:hAnsi="Times New Roman" w:cs="Times New Roman"/>
          <w:color w:val="000000" w:themeColor="text1"/>
          <w:lang w:val="ru-RU"/>
        </w:rPr>
        <w:t xml:space="preserve"> начинают взаимодействовать на </w:t>
      </w:r>
      <w:r w:rsidR="007D5C89" w:rsidRPr="00DD2525">
        <w:rPr>
          <w:rFonts w:ascii="Times New Roman" w:hAnsi="Times New Roman" w:cs="Times New Roman"/>
          <w:color w:val="000000" w:themeColor="text1"/>
          <w:lang w:val="ru-RU"/>
        </w:rPr>
        <w:lastRenderedPageBreak/>
        <w:t>платформенном</w:t>
      </w:r>
      <w:r w:rsidR="0003303C" w:rsidRPr="00DD2525">
        <w:rPr>
          <w:rFonts w:ascii="Times New Roman" w:hAnsi="Times New Roman" w:cs="Times New Roman"/>
          <w:color w:val="000000" w:themeColor="text1"/>
          <w:lang w:val="ru-RU"/>
        </w:rPr>
        <w:t xml:space="preserve"> уровне</w:t>
      </w:r>
      <w:r w:rsidR="00206B88" w:rsidRPr="00DD2525">
        <w:rPr>
          <w:rFonts w:ascii="Times New Roman" w:hAnsi="Times New Roman" w:cs="Times New Roman"/>
          <w:color w:val="000000" w:themeColor="text1"/>
          <w:lang w:val="ru-RU"/>
        </w:rPr>
        <w:t>,</w:t>
      </w:r>
      <w:r w:rsidR="0003303C" w:rsidRPr="00DD2525">
        <w:rPr>
          <w:rFonts w:ascii="Times New Roman" w:hAnsi="Times New Roman" w:cs="Times New Roman"/>
          <w:color w:val="000000" w:themeColor="text1"/>
          <w:lang w:val="ru-RU"/>
        </w:rPr>
        <w:t xml:space="preserve"> и в рамк</w:t>
      </w:r>
      <w:r w:rsidR="00053575" w:rsidRPr="00DD2525">
        <w:rPr>
          <w:rFonts w:ascii="Times New Roman" w:hAnsi="Times New Roman" w:cs="Times New Roman"/>
          <w:color w:val="000000" w:themeColor="text1"/>
          <w:lang w:val="ru-RU"/>
        </w:rPr>
        <w:t xml:space="preserve">ах ЦТр это </w:t>
      </w:r>
      <w:r w:rsidR="007D5C89" w:rsidRPr="00DD2525">
        <w:rPr>
          <w:rFonts w:ascii="Times New Roman" w:hAnsi="Times New Roman" w:cs="Times New Roman"/>
          <w:color w:val="000000" w:themeColor="text1"/>
          <w:lang w:val="ru-RU"/>
        </w:rPr>
        <w:t>взаимодействие</w:t>
      </w:r>
      <w:r w:rsidR="00053575" w:rsidRPr="00DD2525">
        <w:rPr>
          <w:rFonts w:ascii="Times New Roman" w:hAnsi="Times New Roman" w:cs="Times New Roman"/>
          <w:color w:val="000000" w:themeColor="text1"/>
          <w:lang w:val="ru-RU"/>
        </w:rPr>
        <w:t xml:space="preserve"> происх</w:t>
      </w:r>
      <w:r w:rsidR="00206B88" w:rsidRPr="00DD2525">
        <w:rPr>
          <w:rFonts w:ascii="Times New Roman" w:hAnsi="Times New Roman" w:cs="Times New Roman"/>
          <w:color w:val="000000" w:themeColor="text1"/>
          <w:lang w:val="ru-RU"/>
        </w:rPr>
        <w:t>одит без участия человека, п</w:t>
      </w:r>
      <w:r w:rsidR="0003303C" w:rsidRPr="00DD2525">
        <w:rPr>
          <w:rFonts w:ascii="Times New Roman" w:hAnsi="Times New Roman" w:cs="Times New Roman"/>
          <w:color w:val="000000" w:themeColor="text1"/>
          <w:lang w:val="ru-RU"/>
        </w:rPr>
        <w:t xml:space="preserve">редприятия начинают </w:t>
      </w:r>
      <w:r w:rsidR="007D5C89" w:rsidRPr="00DD2525">
        <w:rPr>
          <w:rFonts w:ascii="Times New Roman" w:hAnsi="Times New Roman" w:cs="Times New Roman"/>
          <w:color w:val="000000" w:themeColor="text1"/>
          <w:lang w:val="ru-RU"/>
        </w:rPr>
        <w:t>функционировать</w:t>
      </w:r>
      <w:r w:rsidR="00206B88" w:rsidRPr="00DD2525">
        <w:rPr>
          <w:rFonts w:ascii="Times New Roman" w:hAnsi="Times New Roman" w:cs="Times New Roman"/>
          <w:color w:val="000000" w:themeColor="text1"/>
          <w:lang w:val="ru-RU"/>
        </w:rPr>
        <w:t xml:space="preserve"> в полуавтоматическом режиме</w:t>
      </w:r>
      <w:r w:rsidR="0003303C" w:rsidRPr="00DD2525">
        <w:rPr>
          <w:rFonts w:ascii="Times New Roman" w:hAnsi="Times New Roman" w:cs="Times New Roman"/>
          <w:color w:val="000000" w:themeColor="text1"/>
          <w:lang w:val="ru-RU"/>
        </w:rPr>
        <w:t xml:space="preserve">. </w:t>
      </w:r>
      <w:r w:rsidR="00206B88" w:rsidRPr="00DD2525">
        <w:rPr>
          <w:rFonts w:ascii="Times New Roman" w:hAnsi="Times New Roman" w:cs="Times New Roman"/>
          <w:color w:val="000000" w:themeColor="text1"/>
          <w:lang w:val="ru-RU"/>
        </w:rPr>
        <w:t>Интернет вещей</w:t>
      </w:r>
      <w:r w:rsidR="0003303C" w:rsidRPr="00DD2525">
        <w:rPr>
          <w:rFonts w:ascii="Times New Roman" w:hAnsi="Times New Roman" w:cs="Times New Roman"/>
          <w:color w:val="000000" w:themeColor="text1"/>
          <w:lang w:val="ru-RU"/>
        </w:rPr>
        <w:t xml:space="preserve"> обеспечивает компанию большими данными, которые анализируются искусственным </w:t>
      </w:r>
      <w:r w:rsidR="007D5C89" w:rsidRPr="00DD2525">
        <w:rPr>
          <w:rFonts w:ascii="Times New Roman" w:hAnsi="Times New Roman" w:cs="Times New Roman"/>
          <w:color w:val="000000" w:themeColor="text1"/>
          <w:lang w:val="ru-RU"/>
        </w:rPr>
        <w:t>интеллектом</w:t>
      </w:r>
      <w:r w:rsidR="0003303C" w:rsidRPr="00DD2525">
        <w:rPr>
          <w:rFonts w:ascii="Times New Roman" w:hAnsi="Times New Roman" w:cs="Times New Roman"/>
          <w:color w:val="000000" w:themeColor="text1"/>
          <w:lang w:val="ru-RU"/>
        </w:rPr>
        <w:t xml:space="preserve"> </w:t>
      </w:r>
      <w:r w:rsidR="00206B88" w:rsidRPr="00DD2525">
        <w:rPr>
          <w:rFonts w:ascii="Times New Roman" w:hAnsi="Times New Roman" w:cs="Times New Roman"/>
          <w:color w:val="000000" w:themeColor="text1"/>
          <w:lang w:val="ru-RU"/>
        </w:rPr>
        <w:t>и,</w:t>
      </w:r>
      <w:r w:rsidR="0003303C" w:rsidRPr="00DD2525">
        <w:rPr>
          <w:rFonts w:ascii="Times New Roman" w:hAnsi="Times New Roman" w:cs="Times New Roman"/>
          <w:color w:val="000000" w:themeColor="text1"/>
          <w:lang w:val="ru-RU"/>
        </w:rPr>
        <w:t xml:space="preserve"> выдавая определенные операционные решения и требования, через платформы способны </w:t>
      </w:r>
      <w:r w:rsidR="001F7400" w:rsidRPr="00DD2525">
        <w:rPr>
          <w:rFonts w:ascii="Times New Roman" w:hAnsi="Times New Roman" w:cs="Times New Roman"/>
          <w:color w:val="000000" w:themeColor="text1"/>
          <w:lang w:val="ru-RU"/>
        </w:rPr>
        <w:t xml:space="preserve">реализовывать эти </w:t>
      </w:r>
      <w:r w:rsidR="00206B88" w:rsidRPr="00DD2525">
        <w:rPr>
          <w:rFonts w:ascii="Times New Roman" w:hAnsi="Times New Roman" w:cs="Times New Roman"/>
          <w:color w:val="000000" w:themeColor="text1"/>
          <w:lang w:val="ru-RU"/>
        </w:rPr>
        <w:t>решения в конкретные действия (з</w:t>
      </w:r>
      <w:r w:rsidR="001F7400" w:rsidRPr="00DD2525">
        <w:rPr>
          <w:rFonts w:ascii="Times New Roman" w:hAnsi="Times New Roman" w:cs="Times New Roman"/>
          <w:color w:val="000000" w:themeColor="text1"/>
          <w:lang w:val="ru-RU"/>
        </w:rPr>
        <w:t xml:space="preserve">аказ сырья, отгрузка товаров и </w:t>
      </w:r>
      <w:r w:rsidR="007D5C89" w:rsidRPr="00DD2525">
        <w:rPr>
          <w:rFonts w:ascii="Times New Roman" w:hAnsi="Times New Roman" w:cs="Times New Roman"/>
          <w:color w:val="000000" w:themeColor="text1"/>
          <w:lang w:val="ru-RU"/>
        </w:rPr>
        <w:t>т.п.</w:t>
      </w:r>
      <w:r w:rsidR="00206B88" w:rsidRPr="00DD2525">
        <w:rPr>
          <w:rFonts w:ascii="Times New Roman" w:hAnsi="Times New Roman" w:cs="Times New Roman"/>
          <w:color w:val="000000" w:themeColor="text1"/>
          <w:lang w:val="ru-RU"/>
        </w:rPr>
        <w:t xml:space="preserve">). На Рисунке 3 показано взаимодействие экосистем предприятия </w:t>
      </w:r>
      <w:r w:rsidR="00206B88" w:rsidRPr="00DD2525">
        <w:rPr>
          <w:rFonts w:ascii="Times New Roman" w:hAnsi="Times New Roman" w:cs="Times New Roman"/>
          <w:color w:val="000000" w:themeColor="text1"/>
        </w:rPr>
        <w:t>E</w:t>
      </w:r>
      <w:r w:rsidR="00206B88" w:rsidRPr="00DD2525">
        <w:rPr>
          <w:rFonts w:ascii="Times New Roman" w:hAnsi="Times New Roman" w:cs="Times New Roman"/>
          <w:color w:val="000000" w:themeColor="text1"/>
          <w:lang w:val="ru-RU"/>
        </w:rPr>
        <w:t>2</w:t>
      </w:r>
      <w:r w:rsidR="00206B88" w:rsidRPr="00DD2525">
        <w:rPr>
          <w:rFonts w:ascii="Times New Roman" w:hAnsi="Times New Roman" w:cs="Times New Roman"/>
          <w:color w:val="000000" w:themeColor="text1"/>
        </w:rPr>
        <w:t>E</w:t>
      </w:r>
      <w:r w:rsidR="00206B88" w:rsidRPr="00DD2525">
        <w:rPr>
          <w:rFonts w:ascii="Times New Roman" w:hAnsi="Times New Roman" w:cs="Times New Roman"/>
          <w:color w:val="000000" w:themeColor="text1"/>
          <w:lang w:val="ru-RU"/>
        </w:rPr>
        <w:t xml:space="preserve"> (</w:t>
      </w:r>
      <w:r w:rsidR="00206B88" w:rsidRPr="00DD2525">
        <w:rPr>
          <w:rFonts w:ascii="Times New Roman" w:hAnsi="Times New Roman" w:cs="Times New Roman"/>
          <w:color w:val="000000" w:themeColor="text1"/>
        </w:rPr>
        <w:t>Enterprise</w:t>
      </w:r>
      <w:r w:rsidR="00206B88" w:rsidRPr="00DD2525">
        <w:rPr>
          <w:rFonts w:ascii="Times New Roman" w:hAnsi="Times New Roman" w:cs="Times New Roman"/>
          <w:color w:val="000000" w:themeColor="text1"/>
          <w:lang w:val="ru-RU"/>
        </w:rPr>
        <w:t>-</w:t>
      </w:r>
      <w:r w:rsidR="00206B88" w:rsidRPr="00DD2525">
        <w:rPr>
          <w:rFonts w:ascii="Times New Roman" w:hAnsi="Times New Roman" w:cs="Times New Roman"/>
          <w:color w:val="000000" w:themeColor="text1"/>
        </w:rPr>
        <w:t>to</w:t>
      </w:r>
      <w:r w:rsidR="00206B88" w:rsidRPr="00DD2525">
        <w:rPr>
          <w:rFonts w:ascii="Times New Roman" w:hAnsi="Times New Roman" w:cs="Times New Roman"/>
          <w:color w:val="000000" w:themeColor="text1"/>
          <w:lang w:val="ru-RU"/>
        </w:rPr>
        <w:t>-</w:t>
      </w:r>
      <w:r w:rsidR="00206B88" w:rsidRPr="00DD2525">
        <w:rPr>
          <w:rFonts w:ascii="Times New Roman" w:hAnsi="Times New Roman" w:cs="Times New Roman"/>
          <w:color w:val="000000" w:themeColor="text1"/>
        </w:rPr>
        <w:t>Enterprise</w:t>
      </w:r>
      <w:r w:rsidR="00206B88" w:rsidRPr="00DD2525">
        <w:rPr>
          <w:rFonts w:ascii="Times New Roman" w:hAnsi="Times New Roman" w:cs="Times New Roman"/>
          <w:color w:val="000000" w:themeColor="text1"/>
          <w:lang w:val="ru-RU"/>
        </w:rPr>
        <w:t>) н</w:t>
      </w:r>
      <w:r w:rsidR="00053575" w:rsidRPr="00DD2525">
        <w:rPr>
          <w:rFonts w:ascii="Times New Roman" w:hAnsi="Times New Roman" w:cs="Times New Roman"/>
          <w:color w:val="000000" w:themeColor="text1"/>
          <w:lang w:val="ru-RU"/>
        </w:rPr>
        <w:t>а базе единой цифровой облачной платформы.</w:t>
      </w:r>
    </w:p>
    <w:p w14:paraId="66A88A0E" w14:textId="77777777" w:rsidR="00206B88" w:rsidRDefault="00053575" w:rsidP="00D431DD">
      <w:pPr>
        <w:keepNext/>
        <w:widowControl w:val="0"/>
        <w:autoSpaceDE w:val="0"/>
        <w:autoSpaceDN w:val="0"/>
        <w:adjustRightInd w:val="0"/>
        <w:spacing w:after="240"/>
        <w:ind w:firstLine="720"/>
        <w:contextualSpacing/>
        <w:jc w:val="both"/>
      </w:pPr>
      <w:r w:rsidRPr="00521655">
        <w:rPr>
          <w:rFonts w:ascii="Times New Roman" w:hAnsi="Times New Roman" w:cs="Times New Roman"/>
          <w:noProof/>
          <w:color w:val="000000" w:themeColor="text1"/>
        </w:rPr>
        <w:drawing>
          <wp:inline distT="114300" distB="114300" distL="114300" distR="114300" wp14:anchorId="43778173" wp14:editId="676A9146">
            <wp:extent cx="5324061" cy="1838739"/>
            <wp:effectExtent l="101600" t="101600" r="111760" b="117475"/>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12"/>
                    <a:srcRect/>
                    <a:stretch>
                      <a:fillRect/>
                    </a:stretch>
                  </pic:blipFill>
                  <pic:spPr>
                    <a:xfrm>
                      <a:off x="0" y="0"/>
                      <a:ext cx="5324875" cy="1839020"/>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36867772" w14:textId="1609763A" w:rsidR="00053575" w:rsidRPr="00D431DD" w:rsidRDefault="00206B88" w:rsidP="00E01566">
      <w:pPr>
        <w:pStyle w:val="Caption"/>
        <w:contextualSpacing/>
        <w:jc w:val="center"/>
        <w:rPr>
          <w:rFonts w:ascii="Times New Roman" w:hAnsi="Times New Roman" w:cs="Times New Roman"/>
          <w:b w:val="0"/>
          <w:color w:val="auto"/>
          <w:sz w:val="24"/>
          <w:szCs w:val="24"/>
          <w:lang w:val="ru-RU"/>
        </w:rPr>
      </w:pPr>
      <w:r w:rsidRPr="00D431DD">
        <w:rPr>
          <w:rFonts w:ascii="Times New Roman" w:hAnsi="Times New Roman" w:cs="Times New Roman"/>
          <w:b w:val="0"/>
          <w:color w:val="auto"/>
          <w:sz w:val="24"/>
          <w:szCs w:val="24"/>
          <w:lang w:val="ru-RU"/>
        </w:rPr>
        <w:t xml:space="preserve">Рисунок </w:t>
      </w:r>
      <w:r w:rsidRPr="00D431DD">
        <w:rPr>
          <w:rFonts w:ascii="Times New Roman" w:hAnsi="Times New Roman" w:cs="Times New Roman"/>
          <w:b w:val="0"/>
          <w:color w:val="auto"/>
          <w:sz w:val="24"/>
          <w:szCs w:val="24"/>
        </w:rPr>
        <w:fldChar w:fldCharType="begin"/>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instrText>SEQ</w:instrText>
      </w:r>
      <w:r w:rsidRPr="00D431DD">
        <w:rPr>
          <w:rFonts w:ascii="Times New Roman" w:hAnsi="Times New Roman" w:cs="Times New Roman"/>
          <w:b w:val="0"/>
          <w:color w:val="auto"/>
          <w:sz w:val="24"/>
          <w:szCs w:val="24"/>
          <w:lang w:val="ru-RU"/>
        </w:rPr>
        <w:instrText xml:space="preserve"> Рисунок \* </w:instrText>
      </w:r>
      <w:r w:rsidRPr="00D431DD">
        <w:rPr>
          <w:rFonts w:ascii="Times New Roman" w:hAnsi="Times New Roman" w:cs="Times New Roman"/>
          <w:b w:val="0"/>
          <w:color w:val="auto"/>
          <w:sz w:val="24"/>
          <w:szCs w:val="24"/>
        </w:rPr>
        <w:instrText>ARABIC</w:instrText>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fldChar w:fldCharType="separate"/>
      </w:r>
      <w:r w:rsidR="004A6C3B" w:rsidRPr="00D431DD">
        <w:rPr>
          <w:rFonts w:ascii="Times New Roman" w:hAnsi="Times New Roman" w:cs="Times New Roman"/>
          <w:b w:val="0"/>
          <w:noProof/>
          <w:color w:val="auto"/>
          <w:sz w:val="24"/>
          <w:szCs w:val="24"/>
          <w:lang w:val="ru-RU"/>
        </w:rPr>
        <w:t>4</w:t>
      </w:r>
      <w:r w:rsidRPr="00D431DD">
        <w:rPr>
          <w:rFonts w:ascii="Times New Roman" w:hAnsi="Times New Roman" w:cs="Times New Roman"/>
          <w:b w:val="0"/>
          <w:color w:val="auto"/>
          <w:sz w:val="24"/>
          <w:szCs w:val="24"/>
        </w:rPr>
        <w:fldChar w:fldCharType="end"/>
      </w:r>
      <w:r w:rsidRPr="00D431DD">
        <w:rPr>
          <w:rFonts w:ascii="Times New Roman" w:hAnsi="Times New Roman" w:cs="Times New Roman"/>
          <w:b w:val="0"/>
          <w:color w:val="auto"/>
          <w:sz w:val="24"/>
          <w:szCs w:val="24"/>
          <w:lang w:val="ru-RU"/>
        </w:rPr>
        <w:t>. Взаимодействие экосистем предприятия</w:t>
      </w:r>
    </w:p>
    <w:p w14:paraId="488F4B5C" w14:textId="38D253FA" w:rsidR="00213ED1" w:rsidRPr="001D183A" w:rsidRDefault="001D183A" w:rsidP="001D183A">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1D183A">
        <w:rPr>
          <w:rFonts w:ascii="Times New Roman" w:hAnsi="Times New Roman" w:cs="Times New Roman"/>
          <w:color w:val="000000" w:themeColor="text1"/>
          <w:lang w:val="ru-RU"/>
        </w:rPr>
        <w:t xml:space="preserve">В рамках данной работы </w:t>
      </w:r>
      <w:r>
        <w:rPr>
          <w:rFonts w:ascii="Times New Roman" w:hAnsi="Times New Roman" w:cs="Times New Roman"/>
          <w:color w:val="000000" w:themeColor="text1"/>
          <w:lang w:val="ru-RU"/>
        </w:rPr>
        <w:t xml:space="preserve">наибольший интерес вызывает </w:t>
      </w:r>
      <w:r w:rsidR="007C7B40">
        <w:rPr>
          <w:rFonts w:ascii="Times New Roman" w:hAnsi="Times New Roman" w:cs="Times New Roman"/>
          <w:color w:val="000000" w:themeColor="text1"/>
          <w:lang w:val="ru-RU"/>
        </w:rPr>
        <w:t xml:space="preserve">следующие </w:t>
      </w:r>
      <w:r>
        <w:rPr>
          <w:rFonts w:ascii="Times New Roman" w:hAnsi="Times New Roman" w:cs="Times New Roman"/>
          <w:color w:val="000000" w:themeColor="text1"/>
          <w:lang w:val="ru-RU"/>
        </w:rPr>
        <w:t>тип</w:t>
      </w:r>
      <w:r w:rsidR="00206B88">
        <w:rPr>
          <w:rFonts w:ascii="Times New Roman" w:hAnsi="Times New Roman" w:cs="Times New Roman"/>
          <w:color w:val="000000" w:themeColor="text1"/>
          <w:lang w:val="ru-RU"/>
        </w:rPr>
        <w:t>ы</w:t>
      </w:r>
      <w:r w:rsidR="007C7B40">
        <w:rPr>
          <w:rFonts w:ascii="Times New Roman" w:hAnsi="Times New Roman" w:cs="Times New Roman"/>
          <w:color w:val="000000" w:themeColor="text1"/>
          <w:lang w:val="ru-RU"/>
        </w:rPr>
        <w:t xml:space="preserve"> платформ</w:t>
      </w:r>
      <w:r>
        <w:rPr>
          <w:rFonts w:ascii="Times New Roman" w:hAnsi="Times New Roman" w:cs="Times New Roman"/>
          <w:color w:val="000000" w:themeColor="text1"/>
          <w:lang w:val="ru-RU"/>
        </w:rPr>
        <w:t>.</w:t>
      </w:r>
    </w:p>
    <w:p w14:paraId="7BC448CF" w14:textId="2BD22D62" w:rsidR="00DD2525" w:rsidRPr="00DD2525" w:rsidRDefault="00CB1604" w:rsidP="00DD2525">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Прикладные цифровые платформы </w:t>
      </w:r>
      <w:r w:rsidR="00071A47">
        <w:rPr>
          <w:rFonts w:ascii="Times New Roman" w:hAnsi="Times New Roman" w:cs="Times New Roman"/>
          <w:color w:val="000000" w:themeColor="text1"/>
          <w:lang w:val="ru-RU"/>
        </w:rPr>
        <w:t>предназначены для решения конкретных бизнес-</w:t>
      </w:r>
      <w:r w:rsidR="00EA3ADE">
        <w:rPr>
          <w:rFonts w:ascii="Times New Roman" w:hAnsi="Times New Roman" w:cs="Times New Roman"/>
          <w:color w:val="000000" w:themeColor="text1"/>
          <w:lang w:val="ru-RU"/>
        </w:rPr>
        <w:t>задач</w:t>
      </w:r>
      <w:r w:rsidR="00071A47">
        <w:rPr>
          <w:rFonts w:ascii="Times New Roman" w:hAnsi="Times New Roman" w:cs="Times New Roman"/>
          <w:color w:val="000000" w:themeColor="text1"/>
          <w:lang w:val="ru-RU"/>
        </w:rPr>
        <w:t xml:space="preserve"> и оперируют</w:t>
      </w:r>
      <w:r w:rsidR="0034257E" w:rsidRPr="00D311CC">
        <w:rPr>
          <w:rFonts w:ascii="Times New Roman" w:hAnsi="Times New Roman" w:cs="Times New Roman"/>
          <w:color w:val="000000" w:themeColor="text1"/>
          <w:lang w:val="ru-RU"/>
        </w:rPr>
        <w:t xml:space="preserve"> обработанными данными уже на уровне бизнес-процессов </w:t>
      </w:r>
      <w:r w:rsidR="007D5C89" w:rsidRPr="00D311CC">
        <w:rPr>
          <w:rFonts w:ascii="Times New Roman" w:hAnsi="Times New Roman" w:cs="Times New Roman"/>
          <w:color w:val="000000" w:themeColor="text1"/>
          <w:lang w:val="ru-RU"/>
        </w:rPr>
        <w:t>отдельной</w:t>
      </w:r>
      <w:r w:rsidR="0034257E" w:rsidRPr="00D311CC">
        <w:rPr>
          <w:rFonts w:ascii="Times New Roman" w:hAnsi="Times New Roman" w:cs="Times New Roman"/>
          <w:color w:val="000000" w:themeColor="text1"/>
          <w:lang w:val="ru-RU"/>
        </w:rPr>
        <w:t xml:space="preserve"> группы субъектов экономики или отрасли в целом. Они позволяют добиться полезных для экономики эффектов</w:t>
      </w:r>
      <w:r w:rsidR="00DD2525">
        <w:rPr>
          <w:rFonts w:ascii="Times New Roman" w:hAnsi="Times New Roman" w:cs="Times New Roman"/>
          <w:color w:val="000000" w:themeColor="text1"/>
          <w:lang w:val="ru-RU"/>
        </w:rPr>
        <w:t>,</w:t>
      </w:r>
      <w:r w:rsidR="0034257E" w:rsidRPr="00D311CC">
        <w:rPr>
          <w:rFonts w:ascii="Times New Roman" w:hAnsi="Times New Roman" w:cs="Times New Roman"/>
          <w:color w:val="000000" w:themeColor="text1"/>
          <w:lang w:val="ru-RU"/>
        </w:rPr>
        <w:t xml:space="preserve"> за </w:t>
      </w:r>
      <w:r w:rsidR="007D5C89" w:rsidRPr="00D311CC">
        <w:rPr>
          <w:rFonts w:ascii="Times New Roman" w:hAnsi="Times New Roman" w:cs="Times New Roman"/>
          <w:color w:val="000000" w:themeColor="text1"/>
          <w:lang w:val="ru-RU"/>
        </w:rPr>
        <w:t>счёт</w:t>
      </w:r>
      <w:r w:rsidR="00DD2525">
        <w:rPr>
          <w:rFonts w:ascii="Times New Roman" w:hAnsi="Times New Roman" w:cs="Times New Roman"/>
          <w:color w:val="000000" w:themeColor="text1"/>
          <w:lang w:val="ru-RU"/>
        </w:rPr>
        <w:t xml:space="preserve"> объединения </w:t>
      </w:r>
      <w:r w:rsidR="0034257E" w:rsidRPr="00D311CC">
        <w:rPr>
          <w:rFonts w:ascii="Times New Roman" w:hAnsi="Times New Roman" w:cs="Times New Roman"/>
          <w:color w:val="000000" w:themeColor="text1"/>
          <w:lang w:val="ru-RU"/>
        </w:rPr>
        <w:t xml:space="preserve">множества потоков </w:t>
      </w:r>
      <w:r w:rsidR="00CA446F" w:rsidRPr="00D311CC">
        <w:rPr>
          <w:rFonts w:ascii="Times New Roman" w:hAnsi="Times New Roman" w:cs="Times New Roman"/>
          <w:color w:val="000000" w:themeColor="text1"/>
          <w:lang w:val="ru-RU"/>
        </w:rPr>
        <w:t xml:space="preserve">данных </w:t>
      </w:r>
      <w:r w:rsidR="00DD2525">
        <w:rPr>
          <w:rFonts w:ascii="Times New Roman" w:hAnsi="Times New Roman" w:cs="Times New Roman"/>
          <w:color w:val="000000" w:themeColor="text1"/>
          <w:lang w:val="ru-RU"/>
        </w:rPr>
        <w:t xml:space="preserve">от субъектов экономики, </w:t>
      </w:r>
      <w:r w:rsidR="0034257E" w:rsidRPr="00D311CC">
        <w:rPr>
          <w:rFonts w:ascii="Times New Roman" w:hAnsi="Times New Roman" w:cs="Times New Roman"/>
          <w:color w:val="000000" w:themeColor="text1"/>
          <w:lang w:val="ru-RU"/>
        </w:rPr>
        <w:t xml:space="preserve">в рамках </w:t>
      </w:r>
      <w:r w:rsidR="007D5C89" w:rsidRPr="00D311CC">
        <w:rPr>
          <w:rFonts w:ascii="Times New Roman" w:hAnsi="Times New Roman" w:cs="Times New Roman"/>
          <w:color w:val="000000" w:themeColor="text1"/>
          <w:lang w:val="ru-RU"/>
        </w:rPr>
        <w:t>одной</w:t>
      </w:r>
      <w:r w:rsidR="0034257E" w:rsidRPr="00D311CC">
        <w:rPr>
          <w:rFonts w:ascii="Times New Roman" w:hAnsi="Times New Roman" w:cs="Times New Roman"/>
          <w:color w:val="000000" w:themeColor="text1"/>
          <w:lang w:val="ru-RU"/>
        </w:rPr>
        <w:t xml:space="preserve"> </w:t>
      </w:r>
      <w:r w:rsidR="007D5C89" w:rsidRPr="00D311CC">
        <w:rPr>
          <w:rFonts w:ascii="Times New Roman" w:hAnsi="Times New Roman" w:cs="Times New Roman"/>
          <w:color w:val="000000" w:themeColor="text1"/>
          <w:lang w:val="ru-RU"/>
        </w:rPr>
        <w:t>информационной</w:t>
      </w:r>
      <w:r w:rsidR="0034257E" w:rsidRPr="00D311CC">
        <w:rPr>
          <w:rFonts w:ascii="Times New Roman" w:hAnsi="Times New Roman" w:cs="Times New Roman"/>
          <w:color w:val="000000" w:themeColor="text1"/>
          <w:lang w:val="ru-RU"/>
        </w:rPr>
        <w:t xml:space="preserve"> среды вне этих субъектов экономики.</w:t>
      </w:r>
      <w:r w:rsidR="001D183A">
        <w:rPr>
          <w:rFonts w:ascii="Times New Roman" w:hAnsi="Times New Roman" w:cs="Times New Roman"/>
          <w:color w:val="000000" w:themeColor="text1"/>
          <w:lang w:val="ru-RU"/>
        </w:rPr>
        <w:t xml:space="preserve"> </w:t>
      </w:r>
      <w:r w:rsidR="00D534A3" w:rsidRPr="00D311CC">
        <w:rPr>
          <w:rFonts w:ascii="Times New Roman" w:hAnsi="Times New Roman" w:cs="Times New Roman"/>
          <w:color w:val="000000" w:themeColor="text1"/>
          <w:lang w:val="ru-RU"/>
        </w:rPr>
        <w:t xml:space="preserve">Обмен ценностями в рамках такого типа платформы происходит между поставщиками и потребителями тех или иных производственных ресурсов или товаров/услуг в </w:t>
      </w:r>
      <w:r w:rsidR="007D5C89" w:rsidRPr="00D311CC">
        <w:rPr>
          <w:rFonts w:ascii="Times New Roman" w:hAnsi="Times New Roman" w:cs="Times New Roman"/>
          <w:color w:val="000000" w:themeColor="text1"/>
          <w:lang w:val="ru-RU"/>
        </w:rPr>
        <w:t>данной</w:t>
      </w:r>
      <w:r w:rsidR="00D534A3" w:rsidRPr="00D311CC">
        <w:rPr>
          <w:rFonts w:ascii="Times New Roman" w:hAnsi="Times New Roman" w:cs="Times New Roman"/>
          <w:color w:val="000000" w:themeColor="text1"/>
          <w:lang w:val="ru-RU"/>
        </w:rPr>
        <w:t xml:space="preserve"> отрасли экономики. Ценность </w:t>
      </w:r>
      <w:r w:rsidR="007D5C89" w:rsidRPr="00D311CC">
        <w:rPr>
          <w:rFonts w:ascii="Times New Roman" w:hAnsi="Times New Roman" w:cs="Times New Roman"/>
          <w:color w:val="000000" w:themeColor="text1"/>
          <w:lang w:val="ru-RU"/>
        </w:rPr>
        <w:t>прикладной</w:t>
      </w:r>
      <w:r w:rsidR="00D534A3" w:rsidRPr="00D311CC">
        <w:rPr>
          <w:rFonts w:ascii="Times New Roman" w:hAnsi="Times New Roman" w:cs="Times New Roman"/>
          <w:color w:val="000000" w:themeColor="text1"/>
          <w:lang w:val="ru-RU"/>
        </w:rPr>
        <w:t xml:space="preserve"> платформы заключается в предоставлении </w:t>
      </w:r>
      <w:r w:rsidR="007D5C89" w:rsidRPr="00D311CC">
        <w:rPr>
          <w:rFonts w:ascii="Times New Roman" w:hAnsi="Times New Roman" w:cs="Times New Roman"/>
          <w:color w:val="000000" w:themeColor="text1"/>
          <w:lang w:val="ru-RU"/>
        </w:rPr>
        <w:t>самой</w:t>
      </w:r>
      <w:r w:rsidR="007D5C89">
        <w:rPr>
          <w:rFonts w:ascii="Times New Roman" w:hAnsi="Times New Roman" w:cs="Times New Roman"/>
          <w:color w:val="000000" w:themeColor="text1"/>
          <w:lang w:val="ru-RU"/>
        </w:rPr>
        <w:t xml:space="preserve"> </w:t>
      </w:r>
      <w:r w:rsidR="00D534A3" w:rsidRPr="00D311CC">
        <w:rPr>
          <w:rFonts w:ascii="Times New Roman" w:hAnsi="Times New Roman" w:cs="Times New Roman"/>
          <w:color w:val="000000" w:themeColor="text1"/>
          <w:lang w:val="ru-RU"/>
        </w:rPr>
        <w:t xml:space="preserve">возможности обмена и облегчении процедуры его реализации за </w:t>
      </w:r>
      <w:r w:rsidR="007D5C89" w:rsidRPr="00D311CC">
        <w:rPr>
          <w:rFonts w:ascii="Times New Roman" w:hAnsi="Times New Roman" w:cs="Times New Roman"/>
          <w:color w:val="000000" w:themeColor="text1"/>
          <w:lang w:val="ru-RU"/>
        </w:rPr>
        <w:t>счёт</w:t>
      </w:r>
      <w:r w:rsidR="00D534A3" w:rsidRPr="00D311CC">
        <w:rPr>
          <w:rFonts w:ascii="Times New Roman" w:hAnsi="Times New Roman" w:cs="Times New Roman"/>
          <w:color w:val="000000" w:themeColor="text1"/>
          <w:lang w:val="ru-RU"/>
        </w:rPr>
        <w:t xml:space="preserve"> алгоритмизации и повышения прозрачности.</w:t>
      </w:r>
      <w:r w:rsidR="001D183A">
        <w:rPr>
          <w:rFonts w:ascii="Times New Roman" w:hAnsi="Times New Roman" w:cs="Times New Roman"/>
          <w:color w:val="000000" w:themeColor="text1"/>
          <w:lang w:val="ru-RU"/>
        </w:rPr>
        <w:t xml:space="preserve"> </w:t>
      </w:r>
      <w:r w:rsidR="00D534A3" w:rsidRPr="00D311CC">
        <w:rPr>
          <w:rFonts w:ascii="Times New Roman" w:hAnsi="Times New Roman" w:cs="Times New Roman"/>
          <w:color w:val="000000" w:themeColor="text1"/>
          <w:lang w:val="ru-RU"/>
        </w:rPr>
        <w:t xml:space="preserve">Применение прикладных платформ снижает транзакционные издержки в экономике за </w:t>
      </w:r>
      <w:r w:rsidR="007D5C89" w:rsidRPr="00D311CC">
        <w:rPr>
          <w:rFonts w:ascii="Times New Roman" w:hAnsi="Times New Roman" w:cs="Times New Roman"/>
          <w:color w:val="000000" w:themeColor="text1"/>
          <w:lang w:val="ru-RU"/>
        </w:rPr>
        <w:t>счёт</w:t>
      </w:r>
      <w:r w:rsidR="00D534A3" w:rsidRPr="00D311CC">
        <w:rPr>
          <w:rFonts w:ascii="Times New Roman" w:hAnsi="Times New Roman" w:cs="Times New Roman"/>
          <w:color w:val="000000" w:themeColor="text1"/>
          <w:lang w:val="ru-RU"/>
        </w:rPr>
        <w:t xml:space="preserve"> того, что обеспечивает доступ потребителям к информации о производственных ресурсах или товарах/услугах, а также позволяет предоставлять дополнительные </w:t>
      </w:r>
      <w:r w:rsidR="00DD2525" w:rsidRPr="00D311CC">
        <w:rPr>
          <w:rFonts w:ascii="Times New Roman" w:hAnsi="Times New Roman" w:cs="Times New Roman"/>
          <w:color w:val="000000" w:themeColor="text1"/>
          <w:lang w:val="ru-RU"/>
        </w:rPr>
        <w:t>возможности,</w:t>
      </w:r>
      <w:r w:rsidR="00D534A3" w:rsidRPr="00D311CC">
        <w:rPr>
          <w:rFonts w:ascii="Times New Roman" w:hAnsi="Times New Roman" w:cs="Times New Roman"/>
          <w:color w:val="000000" w:themeColor="text1"/>
          <w:lang w:val="ru-RU"/>
        </w:rPr>
        <w:t xml:space="preserve"> как для поставщиков, так и для </w:t>
      </w:r>
      <w:r w:rsidR="007D5C89" w:rsidRPr="00D311CC">
        <w:rPr>
          <w:rFonts w:ascii="Times New Roman" w:hAnsi="Times New Roman" w:cs="Times New Roman"/>
          <w:color w:val="000000" w:themeColor="text1"/>
          <w:lang w:val="ru-RU"/>
        </w:rPr>
        <w:t>потребителей</w:t>
      </w:r>
      <w:r w:rsidR="00D534A3" w:rsidRPr="00D311CC">
        <w:rPr>
          <w:rFonts w:ascii="Times New Roman" w:hAnsi="Times New Roman" w:cs="Times New Roman"/>
          <w:color w:val="000000" w:themeColor="text1"/>
          <w:lang w:val="ru-RU"/>
        </w:rPr>
        <w:t>.</w:t>
      </w:r>
      <w:r w:rsidR="00DD2525">
        <w:rPr>
          <w:rFonts w:ascii="Times New Roman" w:hAnsi="Times New Roman" w:cs="Times New Roman"/>
          <w:color w:val="000000" w:themeColor="text1"/>
          <w:lang w:val="ru-RU"/>
        </w:rPr>
        <w:t xml:space="preserve"> В качестве примера, можно представить открытую финансовую платформу запущенную компаниями «М.Видео», Альфа-</w:t>
      </w:r>
      <w:r w:rsidR="00DD2525" w:rsidRPr="00D311CC">
        <w:rPr>
          <w:rFonts w:ascii="Times New Roman" w:hAnsi="Times New Roman" w:cs="Times New Roman"/>
          <w:color w:val="000000" w:themeColor="text1"/>
          <w:lang w:val="ru-RU"/>
        </w:rPr>
        <w:t xml:space="preserve">банк и «Сбербанк </w:t>
      </w:r>
      <w:r w:rsidR="00DD2525" w:rsidRPr="00D311CC">
        <w:rPr>
          <w:rFonts w:ascii="Times New Roman" w:hAnsi="Times New Roman" w:cs="Times New Roman"/>
          <w:color w:val="000000" w:themeColor="text1"/>
          <w:lang w:val="ru-RU"/>
        </w:rPr>
        <w:lastRenderedPageBreak/>
        <w:t xml:space="preserve">Факторинг», с целью </w:t>
      </w:r>
      <w:r w:rsidR="00DD2525">
        <w:rPr>
          <w:rFonts w:ascii="Times New Roman" w:hAnsi="Times New Roman" w:cs="Times New Roman"/>
          <w:color w:val="000000" w:themeColor="text1"/>
          <w:lang w:val="ru-RU"/>
        </w:rPr>
        <w:t xml:space="preserve">повышения </w:t>
      </w:r>
      <w:r w:rsidR="00DD2525" w:rsidRPr="00D311CC">
        <w:rPr>
          <w:rFonts w:ascii="Times New Roman" w:hAnsi="Times New Roman" w:cs="Times New Roman"/>
          <w:color w:val="000000" w:themeColor="text1"/>
          <w:lang w:val="ru-RU"/>
        </w:rPr>
        <w:t xml:space="preserve">экономии финансов за счёт снижения </w:t>
      </w:r>
      <w:r w:rsidR="00DD2525">
        <w:rPr>
          <w:rFonts w:ascii="Times New Roman" w:hAnsi="Times New Roman" w:cs="Times New Roman"/>
          <w:color w:val="000000" w:themeColor="text1"/>
          <w:lang w:val="ru-RU"/>
        </w:rPr>
        <w:t xml:space="preserve">влияния </w:t>
      </w:r>
      <w:r w:rsidR="00DD2525" w:rsidRPr="00D311CC">
        <w:rPr>
          <w:rFonts w:ascii="Times New Roman" w:hAnsi="Times New Roman" w:cs="Times New Roman"/>
          <w:color w:val="000000" w:themeColor="text1"/>
          <w:lang w:val="ru-RU"/>
        </w:rPr>
        <w:t>человеческого фактора. Созданная партнёрами блокчейн-платформа факторинговых (финансирование поставщиков под уступку их дебиторской</w:t>
      </w:r>
      <w:r w:rsidR="00DD2525">
        <w:rPr>
          <w:rFonts w:ascii="Times New Roman" w:hAnsi="Times New Roman" w:cs="Times New Roman"/>
          <w:color w:val="000000" w:themeColor="text1"/>
          <w:lang w:val="ru-RU"/>
        </w:rPr>
        <w:t xml:space="preserve"> задолженности) операций</w:t>
      </w:r>
      <w:r w:rsidR="00DD2525" w:rsidRPr="00D311CC">
        <w:rPr>
          <w:rFonts w:ascii="Times New Roman" w:hAnsi="Times New Roman" w:cs="Times New Roman"/>
          <w:color w:val="000000" w:themeColor="text1"/>
          <w:lang w:val="ru-RU"/>
        </w:rPr>
        <w:t xml:space="preserve">, </w:t>
      </w:r>
      <w:r w:rsidR="007A37B1">
        <w:rPr>
          <w:rFonts w:ascii="Times New Roman" w:hAnsi="Times New Roman" w:cs="Times New Roman"/>
          <w:color w:val="000000" w:themeColor="text1"/>
          <w:lang w:val="ru-RU"/>
        </w:rPr>
        <w:t>предназначена</w:t>
      </w:r>
      <w:r w:rsidR="00DD2525" w:rsidRPr="00D311CC">
        <w:rPr>
          <w:rFonts w:ascii="Times New Roman" w:hAnsi="Times New Roman" w:cs="Times New Roman"/>
          <w:color w:val="000000" w:themeColor="text1"/>
          <w:lang w:val="ru-RU"/>
        </w:rPr>
        <w:t xml:space="preserve"> </w:t>
      </w:r>
      <w:r w:rsidR="007A37B1">
        <w:rPr>
          <w:rFonts w:ascii="Times New Roman" w:hAnsi="Times New Roman" w:cs="Times New Roman"/>
          <w:color w:val="000000" w:themeColor="text1"/>
          <w:lang w:val="ru-RU"/>
        </w:rPr>
        <w:t>для фиксирования</w:t>
      </w:r>
      <w:r w:rsidR="00DD2525" w:rsidRPr="00D311CC">
        <w:rPr>
          <w:rFonts w:ascii="Times New Roman" w:hAnsi="Times New Roman" w:cs="Times New Roman"/>
          <w:color w:val="000000" w:themeColor="text1"/>
          <w:lang w:val="ru-RU"/>
        </w:rPr>
        <w:t xml:space="preserve"> информации о товарно-денежных транзакциях между участниками сделки. </w:t>
      </w:r>
    </w:p>
    <w:p w14:paraId="4C374A91" w14:textId="3B546E0F" w:rsidR="00D534A3" w:rsidRPr="00D311CC" w:rsidRDefault="00D534A3" w:rsidP="001D183A">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В технологическом плане отраслевая цифровая платформа представляет </w:t>
      </w:r>
      <w:r w:rsidR="007D5C89" w:rsidRPr="00D311CC">
        <w:rPr>
          <w:rFonts w:ascii="Times New Roman" w:hAnsi="Times New Roman" w:cs="Times New Roman"/>
          <w:color w:val="000000" w:themeColor="text1"/>
          <w:lang w:val="ru-RU"/>
        </w:rPr>
        <w:t>собой</w:t>
      </w:r>
      <w:r w:rsidRPr="00D311CC">
        <w:rPr>
          <w:rFonts w:ascii="Times New Roman" w:hAnsi="Times New Roman" w:cs="Times New Roman"/>
          <w:color w:val="000000" w:themeColor="text1"/>
          <w:lang w:val="ru-RU"/>
        </w:rPr>
        <w:t xml:space="preserve"> </w:t>
      </w:r>
      <w:r w:rsidR="00DD2525">
        <w:rPr>
          <w:rFonts w:ascii="Times New Roman" w:hAnsi="Times New Roman" w:cs="Times New Roman"/>
          <w:color w:val="000000" w:themeColor="text1"/>
          <w:lang w:val="ru-RU"/>
        </w:rPr>
        <w:t>подтип прикладной платформы и служит</w:t>
      </w:r>
      <w:r w:rsidRPr="00D311CC">
        <w:rPr>
          <w:rFonts w:ascii="Times New Roman" w:hAnsi="Times New Roman" w:cs="Times New Roman"/>
          <w:color w:val="000000" w:themeColor="text1"/>
          <w:lang w:val="ru-RU"/>
        </w:rPr>
        <w:t xml:space="preserve"> для накопления, обмена и управления данными в структурированном виде, а также для вызова бизнес-функций с подключенными к </w:t>
      </w:r>
      <w:r w:rsidR="007D5C89" w:rsidRPr="00D311CC">
        <w:rPr>
          <w:rFonts w:ascii="Times New Roman" w:hAnsi="Times New Roman" w:cs="Times New Roman"/>
          <w:color w:val="000000" w:themeColor="text1"/>
          <w:lang w:val="ru-RU"/>
        </w:rPr>
        <w:t>ней</w:t>
      </w:r>
      <w:r w:rsidRPr="00D311CC">
        <w:rPr>
          <w:rFonts w:ascii="Times New Roman" w:hAnsi="Times New Roman" w:cs="Times New Roman"/>
          <w:color w:val="000000" w:themeColor="text1"/>
          <w:lang w:val="ru-RU"/>
        </w:rPr>
        <w:t xml:space="preserve"> через технологические </w:t>
      </w:r>
      <w:r w:rsidR="007D5C89" w:rsidRPr="00D311CC">
        <w:rPr>
          <w:rFonts w:ascii="Times New Roman" w:hAnsi="Times New Roman" w:cs="Times New Roman"/>
          <w:color w:val="000000" w:themeColor="text1"/>
          <w:lang w:val="ru-RU"/>
        </w:rPr>
        <w:t>интерфейсы</w:t>
      </w:r>
      <w:r w:rsidRPr="00D311CC">
        <w:rPr>
          <w:rFonts w:ascii="Times New Roman" w:hAnsi="Times New Roman" w:cs="Times New Roman"/>
          <w:color w:val="000000" w:themeColor="text1"/>
          <w:lang w:val="ru-RU"/>
        </w:rPr>
        <w:t xml:space="preserve"> информационными системами участников платформы. Правила и порядок обмена </w:t>
      </w:r>
      <w:r w:rsidR="007D5C89" w:rsidRPr="00D311CC">
        <w:rPr>
          <w:rFonts w:ascii="Times New Roman" w:hAnsi="Times New Roman" w:cs="Times New Roman"/>
          <w:color w:val="000000" w:themeColor="text1"/>
          <w:lang w:val="ru-RU"/>
        </w:rPr>
        <w:t>информацией</w:t>
      </w:r>
      <w:r w:rsidR="008D1F71">
        <w:rPr>
          <w:rFonts w:ascii="Times New Roman" w:hAnsi="Times New Roman" w:cs="Times New Roman"/>
          <w:color w:val="000000" w:themeColor="text1"/>
          <w:lang w:val="ru-RU"/>
        </w:rPr>
        <w:t xml:space="preserve"> с использованием платформы</w:t>
      </w:r>
      <w:r w:rsidRPr="00D311CC">
        <w:rPr>
          <w:rFonts w:ascii="Times New Roman" w:hAnsi="Times New Roman" w:cs="Times New Roman"/>
          <w:color w:val="000000" w:themeColor="text1"/>
          <w:lang w:val="ru-RU"/>
        </w:rPr>
        <w:t xml:space="preserve"> определяются отраслевым регулятором на основе </w:t>
      </w:r>
      <w:r w:rsidR="007D5C89" w:rsidRPr="00D311CC">
        <w:rPr>
          <w:rFonts w:ascii="Times New Roman" w:hAnsi="Times New Roman" w:cs="Times New Roman"/>
          <w:color w:val="000000" w:themeColor="text1"/>
          <w:lang w:val="ru-RU"/>
        </w:rPr>
        <w:t>эталонной</w:t>
      </w:r>
      <w:r w:rsidRPr="00D311CC">
        <w:rPr>
          <w:rFonts w:ascii="Times New Roman" w:hAnsi="Times New Roman" w:cs="Times New Roman"/>
          <w:color w:val="000000" w:themeColor="text1"/>
          <w:lang w:val="ru-RU"/>
        </w:rPr>
        <w:t xml:space="preserve"> </w:t>
      </w:r>
      <w:r w:rsidR="007D5C89" w:rsidRPr="00D311CC">
        <w:rPr>
          <w:rFonts w:ascii="Times New Roman" w:hAnsi="Times New Roman" w:cs="Times New Roman"/>
          <w:color w:val="000000" w:themeColor="text1"/>
          <w:lang w:val="ru-RU"/>
        </w:rPr>
        <w:t>отраслевой</w:t>
      </w:r>
      <w:r w:rsidRPr="00D311CC">
        <w:rPr>
          <w:rFonts w:ascii="Times New Roman" w:hAnsi="Times New Roman" w:cs="Times New Roman"/>
          <w:color w:val="000000" w:themeColor="text1"/>
          <w:lang w:val="ru-RU"/>
        </w:rPr>
        <w:t xml:space="preserve"> модели данных и эталонного описания бизнес-процессов отрасли</w:t>
      </w:r>
      <w:r w:rsidR="008D1F71">
        <w:rPr>
          <w:rFonts w:ascii="Times New Roman" w:hAnsi="Times New Roman" w:cs="Times New Roman"/>
          <w:color w:val="000000" w:themeColor="text1"/>
          <w:lang w:val="ru-RU"/>
        </w:rPr>
        <w:t xml:space="preserve">. </w:t>
      </w:r>
      <w:r w:rsidRPr="00D311CC">
        <w:rPr>
          <w:rFonts w:ascii="Times New Roman" w:hAnsi="Times New Roman" w:cs="Times New Roman"/>
          <w:color w:val="000000" w:themeColor="text1"/>
          <w:lang w:val="ru-RU"/>
        </w:rPr>
        <w:t>Отраслевая цифровая платформа обеспечивает</w:t>
      </w:r>
      <w:r w:rsidR="008D1F71">
        <w:rPr>
          <w:rFonts w:ascii="Times New Roman" w:hAnsi="Times New Roman" w:cs="Times New Roman"/>
          <w:color w:val="000000" w:themeColor="text1"/>
          <w:lang w:val="ru-RU"/>
        </w:rPr>
        <w:t>,</w:t>
      </w:r>
      <w:r w:rsidRPr="00D311CC">
        <w:rPr>
          <w:rFonts w:ascii="Times New Roman" w:hAnsi="Times New Roman" w:cs="Times New Roman"/>
          <w:color w:val="000000" w:themeColor="text1"/>
          <w:lang w:val="ru-RU"/>
        </w:rPr>
        <w:t xml:space="preserve"> так называемую «горизонтальную» интеграцию информационных систем участников рынка в </w:t>
      </w:r>
      <w:r w:rsidR="007D5C89" w:rsidRPr="00D311CC">
        <w:rPr>
          <w:rFonts w:ascii="Times New Roman" w:hAnsi="Times New Roman" w:cs="Times New Roman"/>
          <w:color w:val="000000" w:themeColor="text1"/>
          <w:lang w:val="ru-RU"/>
        </w:rPr>
        <w:t>заданной</w:t>
      </w:r>
      <w:r w:rsidRPr="00D311CC">
        <w:rPr>
          <w:rFonts w:ascii="Times New Roman" w:hAnsi="Times New Roman" w:cs="Times New Roman"/>
          <w:color w:val="000000" w:themeColor="text1"/>
          <w:lang w:val="ru-RU"/>
        </w:rPr>
        <w:t xml:space="preserve"> отрасли </w:t>
      </w:r>
      <w:r w:rsidR="008D1F71">
        <w:rPr>
          <w:rFonts w:ascii="Times New Roman" w:hAnsi="Times New Roman" w:cs="Times New Roman"/>
          <w:color w:val="000000" w:themeColor="text1"/>
          <w:lang w:val="ru-RU"/>
        </w:rPr>
        <w:t>экономики. П</w:t>
      </w:r>
      <w:r w:rsidRPr="00D311CC">
        <w:rPr>
          <w:rFonts w:ascii="Times New Roman" w:hAnsi="Times New Roman" w:cs="Times New Roman"/>
          <w:color w:val="000000" w:themeColor="text1"/>
          <w:lang w:val="ru-RU"/>
        </w:rPr>
        <w:t xml:space="preserve">одключаться к </w:t>
      </w:r>
      <w:r w:rsidR="00EA3ADE" w:rsidRPr="00D311CC">
        <w:rPr>
          <w:rFonts w:ascii="Times New Roman" w:hAnsi="Times New Roman" w:cs="Times New Roman"/>
          <w:color w:val="000000" w:themeColor="text1"/>
          <w:lang w:val="ru-RU"/>
        </w:rPr>
        <w:t>ней</w:t>
      </w:r>
      <w:r w:rsidRPr="00D311CC">
        <w:rPr>
          <w:rFonts w:ascii="Times New Roman" w:hAnsi="Times New Roman" w:cs="Times New Roman"/>
          <w:color w:val="000000" w:themeColor="text1"/>
          <w:lang w:val="ru-RU"/>
        </w:rPr>
        <w:t xml:space="preserve"> могут как информационные системы отдельных субъектов экономики, так и прикладные цифровые платформы, которые выступают в роли агрегаторов информационных потоков от значительного числа независимых участников рынка. </w:t>
      </w:r>
    </w:p>
    <w:p w14:paraId="4ED70129" w14:textId="4BBA3FBD" w:rsidR="00837B69" w:rsidRPr="008D1F71" w:rsidRDefault="008D1F71" w:rsidP="00C646DF">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Pr>
          <w:rFonts w:ascii="Times New Roman" w:hAnsi="Times New Roman" w:cs="Times New Roman"/>
          <w:color w:val="000000" w:themeColor="text1"/>
          <w:lang w:val="ru-RU"/>
        </w:rPr>
        <w:t>Примеров</w:t>
      </w:r>
      <w:r w:rsidR="00D534A3" w:rsidRPr="00D311CC">
        <w:rPr>
          <w:rFonts w:ascii="Times New Roman" w:hAnsi="Times New Roman" w:cs="Times New Roman"/>
          <w:color w:val="000000" w:themeColor="text1"/>
          <w:lang w:val="ru-RU"/>
        </w:rPr>
        <w:t xml:space="preserve"> </w:t>
      </w:r>
      <w:r w:rsidR="007D5C89" w:rsidRPr="00D311CC">
        <w:rPr>
          <w:rFonts w:ascii="Times New Roman" w:hAnsi="Times New Roman" w:cs="Times New Roman"/>
          <w:color w:val="000000" w:themeColor="text1"/>
          <w:lang w:val="ru-RU"/>
        </w:rPr>
        <w:t>полноценной</w:t>
      </w:r>
      <w:r w:rsidR="00D534A3" w:rsidRPr="00D311CC">
        <w:rPr>
          <w:rFonts w:ascii="Times New Roman" w:hAnsi="Times New Roman" w:cs="Times New Roman"/>
          <w:color w:val="000000" w:themeColor="text1"/>
          <w:lang w:val="ru-RU"/>
        </w:rPr>
        <w:t xml:space="preserve"> реализации модели </w:t>
      </w:r>
      <w:r w:rsidR="007D5C89" w:rsidRPr="00D311CC">
        <w:rPr>
          <w:rFonts w:ascii="Times New Roman" w:hAnsi="Times New Roman" w:cs="Times New Roman"/>
          <w:color w:val="000000" w:themeColor="text1"/>
          <w:lang w:val="ru-RU"/>
        </w:rPr>
        <w:t>отраслевой</w:t>
      </w:r>
      <w:r w:rsidR="00D534A3" w:rsidRPr="00D311CC">
        <w:rPr>
          <w:rFonts w:ascii="Times New Roman" w:hAnsi="Times New Roman" w:cs="Times New Roman"/>
          <w:color w:val="000000" w:themeColor="text1"/>
          <w:lang w:val="ru-RU"/>
        </w:rPr>
        <w:t xml:space="preserve"> </w:t>
      </w:r>
      <w:r w:rsidR="007D5C89" w:rsidRPr="00D311CC">
        <w:rPr>
          <w:rFonts w:ascii="Times New Roman" w:hAnsi="Times New Roman" w:cs="Times New Roman"/>
          <w:color w:val="000000" w:themeColor="text1"/>
          <w:lang w:val="ru-RU"/>
        </w:rPr>
        <w:t>цифровой</w:t>
      </w:r>
      <w:r w:rsidR="00D534A3" w:rsidRPr="00D311CC">
        <w:rPr>
          <w:rFonts w:ascii="Times New Roman" w:hAnsi="Times New Roman" w:cs="Times New Roman"/>
          <w:color w:val="000000" w:themeColor="text1"/>
          <w:lang w:val="ru-RU"/>
        </w:rPr>
        <w:t xml:space="preserve"> платформы в </w:t>
      </w:r>
      <w:r w:rsidR="007D5C89" w:rsidRPr="00D311CC">
        <w:rPr>
          <w:rFonts w:ascii="Times New Roman" w:hAnsi="Times New Roman" w:cs="Times New Roman"/>
          <w:color w:val="000000" w:themeColor="text1"/>
          <w:lang w:val="ru-RU"/>
        </w:rPr>
        <w:t>Российской</w:t>
      </w:r>
      <w:r w:rsidR="00D534A3" w:rsidRPr="00D311CC">
        <w:rPr>
          <w:rFonts w:ascii="Times New Roman" w:hAnsi="Times New Roman" w:cs="Times New Roman"/>
          <w:color w:val="000000" w:themeColor="text1"/>
          <w:lang w:val="ru-RU"/>
        </w:rPr>
        <w:t xml:space="preserve"> Федерации в настоящее время </w:t>
      </w:r>
      <w:r>
        <w:rPr>
          <w:rFonts w:ascii="Times New Roman" w:hAnsi="Times New Roman" w:cs="Times New Roman"/>
          <w:color w:val="000000" w:themeColor="text1"/>
          <w:lang w:val="ru-RU"/>
        </w:rPr>
        <w:t>очень мало</w:t>
      </w:r>
      <w:r w:rsidR="00D534A3" w:rsidRPr="00D311CC">
        <w:rPr>
          <w:rFonts w:ascii="Times New Roman" w:hAnsi="Times New Roman" w:cs="Times New Roman"/>
          <w:color w:val="000000" w:themeColor="text1"/>
          <w:lang w:val="ru-RU"/>
        </w:rPr>
        <w:t xml:space="preserve">. Наиболее </w:t>
      </w:r>
      <w:r w:rsidR="007D5C89" w:rsidRPr="00D311CC">
        <w:rPr>
          <w:rFonts w:ascii="Times New Roman" w:hAnsi="Times New Roman" w:cs="Times New Roman"/>
          <w:color w:val="000000" w:themeColor="text1"/>
          <w:lang w:val="ru-RU"/>
        </w:rPr>
        <w:t>близкой</w:t>
      </w:r>
      <w:r w:rsidR="00D534A3" w:rsidRPr="00D311CC">
        <w:rPr>
          <w:rFonts w:ascii="Times New Roman" w:hAnsi="Times New Roman" w:cs="Times New Roman"/>
          <w:color w:val="000000" w:themeColor="text1"/>
          <w:lang w:val="ru-RU"/>
        </w:rPr>
        <w:t xml:space="preserve"> к реализации </w:t>
      </w:r>
      <w:r w:rsidR="007D5C89" w:rsidRPr="00D311CC">
        <w:rPr>
          <w:rFonts w:ascii="Times New Roman" w:hAnsi="Times New Roman" w:cs="Times New Roman"/>
          <w:color w:val="000000" w:themeColor="text1"/>
          <w:lang w:val="ru-RU"/>
        </w:rPr>
        <w:t>такой</w:t>
      </w:r>
      <w:r w:rsidR="00D534A3" w:rsidRPr="00D311CC">
        <w:rPr>
          <w:rFonts w:ascii="Times New Roman" w:hAnsi="Times New Roman" w:cs="Times New Roman"/>
          <w:color w:val="000000" w:themeColor="text1"/>
          <w:lang w:val="ru-RU"/>
        </w:rPr>
        <w:t xml:space="preserve"> модели </w:t>
      </w:r>
      <w:r w:rsidR="007D5C89" w:rsidRPr="00D311CC">
        <w:rPr>
          <w:rFonts w:ascii="Times New Roman" w:hAnsi="Times New Roman" w:cs="Times New Roman"/>
          <w:color w:val="000000" w:themeColor="text1"/>
          <w:lang w:val="ru-RU"/>
        </w:rPr>
        <w:t>платформой</w:t>
      </w:r>
      <w:r w:rsidR="00D534A3" w:rsidRPr="00D311CC">
        <w:rPr>
          <w:rFonts w:ascii="Times New Roman" w:hAnsi="Times New Roman" w:cs="Times New Roman"/>
          <w:color w:val="000000" w:themeColor="text1"/>
          <w:lang w:val="ru-RU"/>
        </w:rPr>
        <w:t xml:space="preserve"> является </w:t>
      </w:r>
      <w:r w:rsidR="00895AA3" w:rsidRPr="00D311CC">
        <w:rPr>
          <w:rFonts w:ascii="Times New Roman" w:hAnsi="Times New Roman" w:cs="Times New Roman"/>
          <w:color w:val="000000" w:themeColor="text1"/>
          <w:lang w:val="ru-RU"/>
        </w:rPr>
        <w:t>система</w:t>
      </w:r>
      <w:r w:rsidR="00D534A3" w:rsidRPr="00D311CC">
        <w:rPr>
          <w:rFonts w:ascii="Times New Roman" w:hAnsi="Times New Roman" w:cs="Times New Roman"/>
          <w:color w:val="000000" w:themeColor="text1"/>
          <w:lang w:val="ru-RU"/>
        </w:rPr>
        <w:t xml:space="preserve"> взимания платы «Платон», объединяющую участников рынка автомобильных грузоперевозок. При этом система взимания платы «Платон» не соответствует критерию наличия для сторон платформы взаимных выгод, так как изначально проектировалась, как </w:t>
      </w:r>
      <w:r w:rsidR="007D5C89">
        <w:rPr>
          <w:rFonts w:ascii="Times New Roman" w:hAnsi="Times New Roman" w:cs="Times New Roman"/>
          <w:color w:val="000000" w:themeColor="text1"/>
          <w:lang w:val="ru-RU"/>
        </w:rPr>
        <w:t>фискальный</w:t>
      </w:r>
      <w:r w:rsidR="00D534A3" w:rsidRPr="00D311CC">
        <w:rPr>
          <w:rFonts w:ascii="Times New Roman" w:hAnsi="Times New Roman" w:cs="Times New Roman"/>
          <w:color w:val="000000" w:themeColor="text1"/>
          <w:lang w:val="ru-RU"/>
        </w:rPr>
        <w:t xml:space="preserve"> инструмент, и выгоды от её использования существуют только для государственных органов. В случае появления в системе «Платон» различных </w:t>
      </w:r>
      <w:r w:rsidR="00D534A3" w:rsidRPr="00521655">
        <w:rPr>
          <w:rFonts w:ascii="Times New Roman" w:hAnsi="Times New Roman" w:cs="Times New Roman"/>
          <w:color w:val="000000" w:themeColor="text1"/>
        </w:rPr>
        <w:t>B</w:t>
      </w:r>
      <w:r w:rsidR="00D534A3" w:rsidRPr="00D311CC">
        <w:rPr>
          <w:rFonts w:ascii="Times New Roman" w:hAnsi="Times New Roman" w:cs="Times New Roman"/>
          <w:color w:val="000000" w:themeColor="text1"/>
          <w:lang w:val="ru-RU"/>
        </w:rPr>
        <w:t>2</w:t>
      </w:r>
      <w:r w:rsidR="00D534A3" w:rsidRPr="00521655">
        <w:rPr>
          <w:rFonts w:ascii="Times New Roman" w:hAnsi="Times New Roman" w:cs="Times New Roman"/>
          <w:color w:val="000000" w:themeColor="text1"/>
        </w:rPr>
        <w:t>B</w:t>
      </w:r>
      <w:r w:rsidR="00D534A3" w:rsidRPr="00D311CC">
        <w:rPr>
          <w:rFonts w:ascii="Times New Roman" w:hAnsi="Times New Roman" w:cs="Times New Roman"/>
          <w:color w:val="000000" w:themeColor="text1"/>
          <w:lang w:val="ru-RU"/>
        </w:rPr>
        <w:t xml:space="preserve">-сервисов ситуация может измениться. </w:t>
      </w:r>
      <w:r w:rsidRPr="008D1F71">
        <w:rPr>
          <w:rFonts w:ascii="Times New Roman" w:hAnsi="Times New Roman" w:cs="Times New Roman"/>
          <w:lang w:val="ru-RU"/>
        </w:rPr>
        <w:t xml:space="preserve">В качестве финансовых отраслевых платформ, можно представить платежную систему «Мир». По сути, она позволяет взаимодействовать экосистемам потребителей и производителей и ее можно отнести к цифровой платформе. </w:t>
      </w:r>
    </w:p>
    <w:p w14:paraId="151C7DE1" w14:textId="46751788" w:rsidR="0030566C" w:rsidRPr="008D1F71" w:rsidRDefault="0084491D" w:rsidP="008D1F71">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Roman" w:hAnsi="Times Roman" w:cs="Times Roman"/>
          <w:color w:val="000000" w:themeColor="text1"/>
          <w:lang w:val="ru-RU"/>
        </w:rPr>
        <w:t>Отраслевые платформы могут выступать в качестве другой формы, как к</w:t>
      </w:r>
      <w:r w:rsidR="00A8112F" w:rsidRPr="00D311CC">
        <w:rPr>
          <w:rFonts w:ascii="Times Roman" w:hAnsi="Times Roman" w:cs="Times Roman"/>
          <w:color w:val="000000" w:themeColor="text1"/>
          <w:lang w:val="ru-RU"/>
        </w:rPr>
        <w:t>ластерные платформы</w:t>
      </w:r>
      <w:r>
        <w:rPr>
          <w:rFonts w:ascii="Times Roman" w:hAnsi="Times Roman" w:cs="Times Roman"/>
          <w:color w:val="000000" w:themeColor="text1"/>
          <w:lang w:val="ru-RU"/>
        </w:rPr>
        <w:t>, которые</w:t>
      </w:r>
      <w:r w:rsidR="00A8112F" w:rsidRPr="00D311CC">
        <w:rPr>
          <w:rFonts w:ascii="Times Roman" w:hAnsi="Times Roman" w:cs="Times Roman"/>
          <w:color w:val="000000" w:themeColor="text1"/>
          <w:lang w:val="ru-RU"/>
        </w:rPr>
        <w:t xml:space="preserve"> создаются </w:t>
      </w:r>
      <w:r w:rsidR="007D5C89" w:rsidRPr="00D311CC">
        <w:rPr>
          <w:rFonts w:ascii="Times Roman" w:hAnsi="Times Roman" w:cs="Times Roman"/>
          <w:color w:val="000000" w:themeColor="text1"/>
          <w:lang w:val="ru-RU"/>
        </w:rPr>
        <w:t>специализированной</w:t>
      </w:r>
      <w:r w:rsidR="00A8112F" w:rsidRPr="00D311CC">
        <w:rPr>
          <w:rFonts w:ascii="Times Roman" w:hAnsi="Times Roman" w:cs="Times Roman"/>
          <w:color w:val="000000" w:themeColor="text1"/>
          <w:lang w:val="ru-RU"/>
        </w:rPr>
        <w:t xml:space="preserve"> координатором кластерного п</w:t>
      </w:r>
      <w:r>
        <w:rPr>
          <w:rFonts w:ascii="Times Roman" w:hAnsi="Times Roman" w:cs="Times Roman"/>
          <w:color w:val="000000" w:themeColor="text1"/>
          <w:lang w:val="ru-RU"/>
        </w:rPr>
        <w:t>роекта</w:t>
      </w:r>
      <w:r w:rsidR="00A8112F" w:rsidRPr="00D311CC">
        <w:rPr>
          <w:rFonts w:ascii="Times Roman" w:hAnsi="Times Roman" w:cs="Times Roman"/>
          <w:color w:val="000000" w:themeColor="text1"/>
          <w:lang w:val="ru-RU"/>
        </w:rPr>
        <w:t xml:space="preserve"> для поддержки в кластере отношений коллаборации. Эта модель позволяет пользователям</w:t>
      </w:r>
      <w:r w:rsidR="007C7B40">
        <w:rPr>
          <w:rFonts w:ascii="Times Roman" w:hAnsi="Times Roman" w:cs="Times Roman"/>
          <w:color w:val="000000" w:themeColor="text1"/>
          <w:lang w:val="ru-RU"/>
        </w:rPr>
        <w:t xml:space="preserve"> </w:t>
      </w:r>
      <w:r w:rsidR="007D5C89" w:rsidRPr="00D311CC">
        <w:rPr>
          <w:rFonts w:ascii="Times Roman" w:hAnsi="Times Roman" w:cs="Times Roman"/>
          <w:color w:val="000000" w:themeColor="text1"/>
          <w:lang w:val="ru-RU"/>
        </w:rPr>
        <w:t>комплементарно</w:t>
      </w:r>
      <w:r w:rsidR="00A8112F" w:rsidRPr="00D311CC">
        <w:rPr>
          <w:rFonts w:ascii="Times Roman" w:hAnsi="Times Roman" w:cs="Times Roman"/>
          <w:color w:val="000000" w:themeColor="text1"/>
          <w:lang w:val="ru-RU"/>
        </w:rPr>
        <w:t xml:space="preserve"> соединять и перегруппировывать свои активы в самых разных комбинациях</w:t>
      </w:r>
      <w:r w:rsidR="003E01E7">
        <w:rPr>
          <w:rFonts w:ascii="Times Roman" w:hAnsi="Times Roman" w:cs="Times Roman"/>
          <w:color w:val="000000" w:themeColor="text1"/>
          <w:lang w:val="ru-RU"/>
        </w:rPr>
        <w:t>.</w:t>
      </w:r>
      <w:r w:rsidR="00A8112F" w:rsidRPr="00ED1691">
        <w:rPr>
          <w:rStyle w:val="FootnoteReference"/>
          <w:rFonts w:ascii="Times Roman" w:hAnsi="Times Roman" w:cs="Times Roman"/>
          <w:color w:val="000000" w:themeColor="text1"/>
          <w:sz w:val="32"/>
          <w:szCs w:val="32"/>
        </w:rPr>
        <w:footnoteReference w:id="8"/>
      </w:r>
      <w:r w:rsidR="008D1F71">
        <w:rPr>
          <w:rFonts w:ascii="Times New Roman" w:hAnsi="Times New Roman" w:cs="Times New Roman"/>
          <w:color w:val="000000" w:themeColor="text1"/>
          <w:lang w:val="ru-RU"/>
        </w:rPr>
        <w:t xml:space="preserve"> </w:t>
      </w:r>
      <w:r w:rsidR="00A90239">
        <w:rPr>
          <w:rFonts w:ascii="Times Roman" w:hAnsi="Times Roman" w:cs="Times Roman"/>
          <w:color w:val="000000" w:themeColor="text1"/>
          <w:lang w:val="ru-RU"/>
        </w:rPr>
        <w:lastRenderedPageBreak/>
        <w:t xml:space="preserve">Взаимодействие в </w:t>
      </w:r>
      <w:r w:rsidR="00837B69" w:rsidRPr="00D311CC">
        <w:rPr>
          <w:rFonts w:ascii="Times Roman" w:hAnsi="Times Roman" w:cs="Times Roman"/>
          <w:color w:val="000000" w:themeColor="text1"/>
          <w:lang w:val="ru-RU"/>
        </w:rPr>
        <w:t>различн</w:t>
      </w:r>
      <w:r w:rsidR="00A90239">
        <w:rPr>
          <w:rFonts w:ascii="Times Roman" w:hAnsi="Times Roman" w:cs="Times Roman"/>
          <w:color w:val="000000" w:themeColor="text1"/>
          <w:lang w:val="ru-RU"/>
        </w:rPr>
        <w:t xml:space="preserve">ых функциональных комбинациях, </w:t>
      </w:r>
      <w:r w:rsidR="00837B69" w:rsidRPr="00D311CC">
        <w:rPr>
          <w:rFonts w:ascii="Times Roman" w:hAnsi="Times Roman" w:cs="Times Roman"/>
          <w:color w:val="000000" w:themeColor="text1"/>
          <w:lang w:val="ru-RU"/>
        </w:rPr>
        <w:t>как в двустороннем формате (потребит</w:t>
      </w:r>
      <w:r w:rsidR="00706DA2">
        <w:rPr>
          <w:rFonts w:ascii="Times Roman" w:hAnsi="Times Roman" w:cs="Times Roman"/>
          <w:color w:val="000000" w:themeColor="text1"/>
          <w:lang w:val="ru-RU"/>
        </w:rPr>
        <w:t>ели-</w:t>
      </w:r>
      <w:r w:rsidR="00B41CE3" w:rsidRPr="00D311CC">
        <w:rPr>
          <w:rFonts w:ascii="Times Roman" w:hAnsi="Times Roman" w:cs="Times Roman"/>
          <w:color w:val="000000" w:themeColor="text1"/>
          <w:lang w:val="ru-RU"/>
        </w:rPr>
        <w:t>потребители, производите</w:t>
      </w:r>
      <w:r w:rsidR="00A90239">
        <w:rPr>
          <w:rFonts w:ascii="Times Roman" w:hAnsi="Times Roman" w:cs="Times Roman"/>
          <w:color w:val="000000" w:themeColor="text1"/>
          <w:lang w:val="ru-RU"/>
        </w:rPr>
        <w:t>ли</w:t>
      </w:r>
      <w:r w:rsidR="00706DA2">
        <w:rPr>
          <w:rFonts w:ascii="Times Roman" w:hAnsi="Times Roman" w:cs="Times Roman"/>
          <w:color w:val="000000" w:themeColor="text1"/>
          <w:lang w:val="ru-RU"/>
        </w:rPr>
        <w:t>-потребители, производители-</w:t>
      </w:r>
      <w:r w:rsidR="00837B69" w:rsidRPr="00D311CC">
        <w:rPr>
          <w:rFonts w:ascii="Times Roman" w:hAnsi="Times Roman" w:cs="Times Roman"/>
          <w:color w:val="000000" w:themeColor="text1"/>
          <w:lang w:val="ru-RU"/>
        </w:rPr>
        <w:t xml:space="preserve">производители), так </w:t>
      </w:r>
      <w:r w:rsidR="00706DA2">
        <w:rPr>
          <w:rFonts w:ascii="Times Roman" w:hAnsi="Times Roman" w:cs="Times Roman"/>
          <w:color w:val="000000" w:themeColor="text1"/>
          <w:lang w:val="ru-RU"/>
        </w:rPr>
        <w:t xml:space="preserve">и </w:t>
      </w:r>
      <w:r w:rsidR="00837B69" w:rsidRPr="00D311CC">
        <w:rPr>
          <w:rFonts w:ascii="Times Roman" w:hAnsi="Times Roman" w:cs="Times Roman"/>
          <w:color w:val="000000" w:themeColor="text1"/>
          <w:lang w:val="ru-RU"/>
        </w:rPr>
        <w:t xml:space="preserve">в многостороннем. Тем самым, платформы можно рассматривать как универсальные инструменты для образования разного рода экосистем с относительно </w:t>
      </w:r>
      <w:r w:rsidR="007D5C89" w:rsidRPr="00D311CC">
        <w:rPr>
          <w:rFonts w:ascii="Times Roman" w:hAnsi="Times Roman" w:cs="Times Roman"/>
          <w:color w:val="000000" w:themeColor="text1"/>
          <w:lang w:val="ru-RU"/>
        </w:rPr>
        <w:t>устойчивыми</w:t>
      </w:r>
      <w:r w:rsidR="00837B69" w:rsidRPr="00D311CC">
        <w:rPr>
          <w:rFonts w:ascii="Times Roman" w:hAnsi="Times Roman" w:cs="Times Roman"/>
          <w:color w:val="000000" w:themeColor="text1"/>
          <w:lang w:val="ru-RU"/>
        </w:rPr>
        <w:t xml:space="preserve"> сет</w:t>
      </w:r>
      <w:r w:rsidR="00A90239">
        <w:rPr>
          <w:rFonts w:ascii="Times Roman" w:hAnsi="Times Roman" w:cs="Times Roman"/>
          <w:color w:val="000000" w:themeColor="text1"/>
          <w:lang w:val="ru-RU"/>
        </w:rPr>
        <w:t>евыми связями.</w:t>
      </w:r>
    </w:p>
    <w:p w14:paraId="1802998C" w14:textId="2D561F32" w:rsidR="00837B69" w:rsidRPr="008D1F71" w:rsidRDefault="003F520A" w:rsidP="00837B69">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8D1F71">
        <w:rPr>
          <w:rFonts w:ascii="Times New Roman" w:hAnsi="Times New Roman" w:cs="Times New Roman"/>
          <w:color w:val="000000" w:themeColor="text1"/>
          <w:lang w:val="ru-RU"/>
        </w:rPr>
        <w:t>Как отдельный класс</w:t>
      </w:r>
      <w:r w:rsidR="00837B69" w:rsidRPr="008D1F71">
        <w:rPr>
          <w:rFonts w:ascii="Times New Roman" w:hAnsi="Times New Roman" w:cs="Times New Roman"/>
          <w:color w:val="000000" w:themeColor="text1"/>
          <w:lang w:val="ru-RU"/>
        </w:rPr>
        <w:t xml:space="preserve"> платформ в соответствии с уровнями </w:t>
      </w:r>
      <w:r w:rsidR="007D5C89" w:rsidRPr="008D1F71">
        <w:rPr>
          <w:rFonts w:ascii="Times New Roman" w:hAnsi="Times New Roman" w:cs="Times New Roman"/>
          <w:color w:val="000000" w:themeColor="text1"/>
          <w:lang w:val="ru-RU"/>
        </w:rPr>
        <w:t>экономической</w:t>
      </w:r>
      <w:r w:rsidR="00837B69" w:rsidRPr="008D1F71">
        <w:rPr>
          <w:rFonts w:ascii="Times New Roman" w:hAnsi="Times New Roman" w:cs="Times New Roman"/>
          <w:color w:val="000000" w:themeColor="text1"/>
          <w:lang w:val="ru-RU"/>
        </w:rPr>
        <w:t xml:space="preserve"> активности</w:t>
      </w:r>
      <w:r w:rsidRPr="008D1F71">
        <w:rPr>
          <w:rFonts w:ascii="Times New Roman" w:hAnsi="Times New Roman" w:cs="Times New Roman"/>
          <w:color w:val="000000" w:themeColor="text1"/>
          <w:lang w:val="ru-RU"/>
        </w:rPr>
        <w:t>, хотелось бы выделить</w:t>
      </w:r>
      <w:r w:rsidR="00837B69" w:rsidRPr="008D1F71">
        <w:rPr>
          <w:rFonts w:ascii="Times New Roman" w:hAnsi="Times New Roman" w:cs="Times New Roman"/>
          <w:color w:val="000000" w:themeColor="text1"/>
          <w:lang w:val="ru-RU"/>
        </w:rPr>
        <w:t xml:space="preserve">: </w:t>
      </w:r>
    </w:p>
    <w:p w14:paraId="64E94C3A" w14:textId="016C457C" w:rsidR="00837B69" w:rsidRPr="00B77B5E" w:rsidRDefault="00837B69" w:rsidP="005B3EB9">
      <w:pPr>
        <w:widowControl w:val="0"/>
        <w:numPr>
          <w:ilvl w:val="0"/>
          <w:numId w:val="1"/>
        </w:numPr>
        <w:tabs>
          <w:tab w:val="left" w:pos="220"/>
          <w:tab w:val="left" w:pos="720"/>
        </w:tabs>
        <w:autoSpaceDE w:val="0"/>
        <w:autoSpaceDN w:val="0"/>
        <w:adjustRightInd w:val="0"/>
        <w:spacing w:after="266" w:line="360" w:lineRule="auto"/>
        <w:ind w:hanging="720"/>
        <w:contextualSpacing/>
        <w:jc w:val="both"/>
        <w:rPr>
          <w:rFonts w:ascii="Times Roman" w:hAnsi="Times Roman" w:cs="Times Roman"/>
          <w:lang w:val="ru-RU"/>
        </w:rPr>
      </w:pPr>
      <w:r w:rsidRPr="00D311CC">
        <w:rPr>
          <w:rFonts w:ascii="Times Roman" w:hAnsi="Times Roman" w:cs="Times Roman"/>
          <w:color w:val="000000" w:themeColor="text1"/>
          <w:lang w:val="ru-RU"/>
        </w:rPr>
        <w:t>Общеотрасле</w:t>
      </w:r>
      <w:r w:rsidR="00F5606E" w:rsidRPr="00D311CC">
        <w:rPr>
          <w:rFonts w:ascii="Times Roman" w:hAnsi="Times Roman" w:cs="Times Roman"/>
          <w:color w:val="000000" w:themeColor="text1"/>
          <w:lang w:val="ru-RU"/>
        </w:rPr>
        <w:t xml:space="preserve">вые платформы. </w:t>
      </w:r>
      <w:r w:rsidRPr="00D311CC">
        <w:rPr>
          <w:rFonts w:ascii="Times Roman" w:hAnsi="Times Roman" w:cs="Times Roman"/>
          <w:color w:val="000000" w:themeColor="text1"/>
          <w:lang w:val="ru-RU"/>
        </w:rPr>
        <w:t xml:space="preserve">Такие платформы генерируют самые открытые экосистемы, доступные неограниченному числу инноваторов. Они охватывают многочисленных </w:t>
      </w:r>
      <w:r w:rsidR="007D5C89" w:rsidRPr="00D311CC">
        <w:rPr>
          <w:rFonts w:ascii="Times Roman" w:hAnsi="Times Roman" w:cs="Times Roman"/>
          <w:color w:val="000000" w:themeColor="text1"/>
          <w:lang w:val="ru-RU"/>
        </w:rPr>
        <w:t>пользователей</w:t>
      </w:r>
      <w:r w:rsidRPr="00D311CC">
        <w:rPr>
          <w:rFonts w:ascii="Times Roman" w:hAnsi="Times Roman" w:cs="Times Roman"/>
          <w:color w:val="000000" w:themeColor="text1"/>
          <w:lang w:val="ru-RU"/>
        </w:rPr>
        <w:t xml:space="preserve"> разного профиля (организации, фирмы, индивиду</w:t>
      </w:r>
      <w:r w:rsidR="00F5606E" w:rsidRPr="00D311CC">
        <w:rPr>
          <w:rFonts w:ascii="Times Roman" w:hAnsi="Times Roman" w:cs="Times Roman"/>
          <w:color w:val="000000" w:themeColor="text1"/>
          <w:lang w:val="ru-RU"/>
        </w:rPr>
        <w:t>альные лица), которые не обяза</w:t>
      </w:r>
      <w:r w:rsidRPr="00D311CC">
        <w:rPr>
          <w:rFonts w:ascii="Times Roman" w:hAnsi="Times Roman" w:cs="Times Roman"/>
          <w:color w:val="000000" w:themeColor="text1"/>
          <w:lang w:val="ru-RU"/>
        </w:rPr>
        <w:t xml:space="preserve">тельно вступают в обмены непосредственно друг с другом, но </w:t>
      </w:r>
      <w:r w:rsidR="00EA3ADE" w:rsidRPr="00D311CC">
        <w:rPr>
          <w:rFonts w:ascii="Times Roman" w:hAnsi="Times Roman" w:cs="Times Roman"/>
          <w:color w:val="000000" w:themeColor="text1"/>
          <w:lang w:val="ru-RU"/>
        </w:rPr>
        <w:t>взаимодействуют</w:t>
      </w:r>
      <w:r w:rsidRPr="00D311CC">
        <w:rPr>
          <w:rFonts w:ascii="Times Roman" w:hAnsi="Times Roman" w:cs="Times Roman"/>
          <w:color w:val="000000" w:themeColor="text1"/>
          <w:lang w:val="ru-RU"/>
        </w:rPr>
        <w:t xml:space="preserve"> самыми разными способами — так, что их комплементарные активы создают дополнительную стоимость в масштабах экосистемы, о</w:t>
      </w:r>
      <w:r w:rsidR="00B41CE3" w:rsidRPr="00D311CC">
        <w:rPr>
          <w:rFonts w:ascii="Times Roman" w:hAnsi="Times Roman" w:cs="Times Roman"/>
          <w:color w:val="000000" w:themeColor="text1"/>
          <w:lang w:val="ru-RU"/>
        </w:rPr>
        <w:t>беспечивая выигрыши всем конеч</w:t>
      </w:r>
      <w:r w:rsidRPr="00D311CC">
        <w:rPr>
          <w:rFonts w:ascii="Times Roman" w:hAnsi="Times Roman" w:cs="Times Roman"/>
          <w:color w:val="000000" w:themeColor="text1"/>
          <w:lang w:val="ru-RU"/>
        </w:rPr>
        <w:t>ным пользов</w:t>
      </w:r>
      <w:r w:rsidR="00C00781" w:rsidRPr="00D311CC">
        <w:rPr>
          <w:rFonts w:ascii="Times Roman" w:hAnsi="Times Roman" w:cs="Times Roman"/>
          <w:color w:val="000000" w:themeColor="text1"/>
          <w:lang w:val="ru-RU"/>
        </w:rPr>
        <w:t xml:space="preserve">ателям </w:t>
      </w:r>
      <w:r w:rsidR="00B13467" w:rsidRPr="00D311CC">
        <w:rPr>
          <w:rFonts w:ascii="Times Roman" w:hAnsi="Times Roman" w:cs="Times Roman"/>
          <w:color w:val="000000" w:themeColor="text1"/>
          <w:lang w:val="ru-RU"/>
        </w:rPr>
        <w:t>данной</w:t>
      </w:r>
      <w:r w:rsidR="00C00781" w:rsidRPr="00D311CC">
        <w:rPr>
          <w:rFonts w:ascii="Times Roman" w:hAnsi="Times Roman" w:cs="Times Roman"/>
          <w:color w:val="000000" w:themeColor="text1"/>
          <w:lang w:val="ru-RU"/>
        </w:rPr>
        <w:t xml:space="preserve"> платформы</w:t>
      </w:r>
      <w:r w:rsidR="00B41CE3" w:rsidRPr="00D311CC">
        <w:rPr>
          <w:rFonts w:ascii="Times Roman" w:hAnsi="Times Roman" w:cs="Times Roman"/>
          <w:color w:val="000000" w:themeColor="text1"/>
          <w:lang w:val="ru-RU"/>
        </w:rPr>
        <w:t>.</w:t>
      </w:r>
      <w:r w:rsidR="00503925">
        <w:rPr>
          <w:rFonts w:ascii="Times Roman" w:hAnsi="Times Roman" w:cs="Times Roman"/>
          <w:color w:val="000000" w:themeColor="text1"/>
          <w:lang w:val="ru-RU"/>
        </w:rPr>
        <w:t xml:space="preserve"> </w:t>
      </w:r>
      <w:r w:rsidR="00472996" w:rsidRPr="00B77B5E">
        <w:rPr>
          <w:rFonts w:ascii="Times Roman" w:hAnsi="Times Roman" w:cs="Times Roman"/>
          <w:lang w:val="ru-RU"/>
        </w:rPr>
        <w:t xml:space="preserve">В качестве примера, может служить торговая </w:t>
      </w:r>
      <w:r w:rsidR="00B77B5E" w:rsidRPr="00B77B5E">
        <w:rPr>
          <w:rFonts w:ascii="Times Roman" w:hAnsi="Times Roman" w:cs="Times Roman"/>
          <w:lang w:val="ru-RU"/>
        </w:rPr>
        <w:t>платформа</w:t>
      </w:r>
      <w:r w:rsidR="00472996" w:rsidRPr="00B77B5E">
        <w:rPr>
          <w:rFonts w:ascii="Times Roman" w:hAnsi="Times Roman" w:cs="Times Roman"/>
          <w:lang w:val="ru-RU"/>
        </w:rPr>
        <w:t>, которая объединяет поставщиков и покупателей сельхозпродукции,</w:t>
      </w:r>
      <w:r w:rsidR="00B77B5E">
        <w:rPr>
          <w:rFonts w:ascii="Times Roman" w:hAnsi="Times Roman" w:cs="Times Roman"/>
          <w:lang w:val="ru-RU"/>
        </w:rPr>
        <w:t xml:space="preserve"> </w:t>
      </w:r>
      <w:r w:rsidR="00472996" w:rsidRPr="00B77B5E">
        <w:rPr>
          <w:rFonts w:ascii="Times Roman" w:hAnsi="Times Roman" w:cs="Times Roman"/>
          <w:lang w:val="ru-RU"/>
        </w:rPr>
        <w:t xml:space="preserve">в рамках которой покупатели </w:t>
      </w:r>
      <w:r w:rsidR="00B77B5E">
        <w:rPr>
          <w:rFonts w:ascii="Times Roman" w:hAnsi="Times Roman" w:cs="Times Roman"/>
          <w:lang w:val="ru-RU"/>
        </w:rPr>
        <w:t>при помощи</w:t>
      </w:r>
      <w:r w:rsidR="00472996" w:rsidRPr="00B77B5E">
        <w:rPr>
          <w:rFonts w:ascii="Times Roman" w:hAnsi="Times Roman" w:cs="Times Roman"/>
          <w:lang w:val="ru-RU"/>
        </w:rPr>
        <w:t xml:space="preserve"> платформы консолидируют свои единичные заказы и имеют возможность покупать по оптовой цене, за счет снижения цены со стороны </w:t>
      </w:r>
      <w:r w:rsidR="00B77B5E" w:rsidRPr="00B77B5E">
        <w:rPr>
          <w:rFonts w:ascii="Times Roman" w:hAnsi="Times Roman" w:cs="Times Roman"/>
          <w:lang w:val="ru-RU"/>
        </w:rPr>
        <w:t>производителя.</w:t>
      </w:r>
    </w:p>
    <w:p w14:paraId="55897EA9" w14:textId="0F2F0E53" w:rsidR="003E01E7" w:rsidRDefault="00837B69" w:rsidP="00206B88">
      <w:pPr>
        <w:widowControl w:val="0"/>
        <w:numPr>
          <w:ilvl w:val="0"/>
          <w:numId w:val="1"/>
        </w:numPr>
        <w:tabs>
          <w:tab w:val="left" w:pos="220"/>
          <w:tab w:val="left" w:pos="720"/>
        </w:tabs>
        <w:autoSpaceDE w:val="0"/>
        <w:autoSpaceDN w:val="0"/>
        <w:adjustRightInd w:val="0"/>
        <w:spacing w:after="266" w:line="360" w:lineRule="auto"/>
        <w:ind w:hanging="720"/>
        <w:contextualSpacing/>
        <w:jc w:val="both"/>
        <w:rPr>
          <w:rFonts w:ascii="Times Roman" w:hAnsi="Times Roman" w:cs="Times Roman"/>
          <w:color w:val="000000" w:themeColor="text1"/>
          <w:lang w:val="ru-RU"/>
        </w:rPr>
      </w:pPr>
      <w:r w:rsidRPr="00D311CC">
        <w:rPr>
          <w:rFonts w:ascii="Times Roman" w:hAnsi="Times Roman" w:cs="Times Roman"/>
          <w:color w:val="000000" w:themeColor="text1"/>
          <w:lang w:val="ru-RU"/>
        </w:rPr>
        <w:t xml:space="preserve">Платформы внутри </w:t>
      </w:r>
      <w:r w:rsidR="00503925">
        <w:rPr>
          <w:rFonts w:ascii="Times Roman" w:hAnsi="Times Roman" w:cs="Times Roman"/>
          <w:color w:val="000000" w:themeColor="text1"/>
          <w:lang w:val="ru-RU"/>
        </w:rPr>
        <w:t>цепочек создания ценности</w:t>
      </w:r>
      <w:r w:rsidRPr="00D311CC">
        <w:rPr>
          <w:rFonts w:ascii="Times Roman" w:hAnsi="Times Roman" w:cs="Times Roman"/>
          <w:color w:val="000000" w:themeColor="text1"/>
          <w:lang w:val="ru-RU"/>
        </w:rPr>
        <w:t xml:space="preserve">, включая глобальные (как </w:t>
      </w:r>
      <w:r w:rsidR="00B41CE3" w:rsidRPr="00D311CC">
        <w:rPr>
          <w:rFonts w:ascii="Times Roman" w:hAnsi="Times Roman" w:cs="Times Roman"/>
          <w:color w:val="000000" w:themeColor="text1"/>
          <w:lang w:val="ru-RU"/>
        </w:rPr>
        <w:t xml:space="preserve">у </w:t>
      </w:r>
      <w:r w:rsidR="00B41CE3" w:rsidRPr="00521655">
        <w:rPr>
          <w:rFonts w:ascii="Times Roman" w:hAnsi="Times Roman" w:cs="Times Roman"/>
          <w:color w:val="000000" w:themeColor="text1"/>
        </w:rPr>
        <w:t>Boeing</w:t>
      </w:r>
      <w:r w:rsidR="00B41CE3" w:rsidRPr="00D311CC">
        <w:rPr>
          <w:rFonts w:ascii="Times Roman" w:hAnsi="Times Roman" w:cs="Times Roman"/>
          <w:color w:val="000000" w:themeColor="text1"/>
          <w:lang w:val="ru-RU"/>
        </w:rPr>
        <w:t xml:space="preserve"> в </w:t>
      </w:r>
      <w:r w:rsidR="00B13467" w:rsidRPr="00D311CC">
        <w:rPr>
          <w:rFonts w:ascii="Times Roman" w:hAnsi="Times Roman" w:cs="Times Roman"/>
          <w:color w:val="000000" w:themeColor="text1"/>
          <w:lang w:val="ru-RU"/>
        </w:rPr>
        <w:t>авиационной</w:t>
      </w:r>
      <w:r w:rsidR="00B41CE3" w:rsidRPr="00D311CC">
        <w:rPr>
          <w:rFonts w:ascii="Times Roman" w:hAnsi="Times Roman" w:cs="Times Roman"/>
          <w:color w:val="000000" w:themeColor="text1"/>
          <w:lang w:val="ru-RU"/>
        </w:rPr>
        <w:t xml:space="preserve"> промыш</w:t>
      </w:r>
      <w:r w:rsidRPr="00D311CC">
        <w:rPr>
          <w:rFonts w:ascii="Times Roman" w:hAnsi="Times Roman" w:cs="Times Roman"/>
          <w:color w:val="000000" w:themeColor="text1"/>
          <w:lang w:val="ru-RU"/>
        </w:rPr>
        <w:t xml:space="preserve">ленности или у </w:t>
      </w:r>
      <w:r w:rsidRPr="00521655">
        <w:rPr>
          <w:rFonts w:ascii="Times Roman" w:hAnsi="Times Roman" w:cs="Times Roman"/>
          <w:color w:val="000000" w:themeColor="text1"/>
        </w:rPr>
        <w:t>Renault</w:t>
      </w:r>
      <w:r w:rsidRPr="00D311CC">
        <w:rPr>
          <w:rFonts w:ascii="Times Roman" w:hAnsi="Times Roman" w:cs="Times Roman"/>
          <w:color w:val="000000" w:themeColor="text1"/>
          <w:lang w:val="ru-RU"/>
        </w:rPr>
        <w:t>-</w:t>
      </w:r>
      <w:r w:rsidRPr="00521655">
        <w:rPr>
          <w:rFonts w:ascii="Times Roman" w:hAnsi="Times Roman" w:cs="Times Roman"/>
          <w:color w:val="000000" w:themeColor="text1"/>
        </w:rPr>
        <w:t>Nissan</w:t>
      </w:r>
      <w:r w:rsidRPr="00D311CC">
        <w:rPr>
          <w:rFonts w:ascii="Times Roman" w:hAnsi="Times Roman" w:cs="Times Roman"/>
          <w:color w:val="000000" w:themeColor="text1"/>
          <w:lang w:val="ru-RU"/>
        </w:rPr>
        <w:t xml:space="preserve"> в </w:t>
      </w:r>
      <w:r w:rsidR="00B13467" w:rsidRPr="00D311CC">
        <w:rPr>
          <w:rFonts w:ascii="Times Roman" w:hAnsi="Times Roman" w:cs="Times Roman"/>
          <w:color w:val="000000" w:themeColor="text1"/>
          <w:lang w:val="ru-RU"/>
        </w:rPr>
        <w:t>автомобильной</w:t>
      </w:r>
      <w:r w:rsidRPr="00D311CC">
        <w:rPr>
          <w:rFonts w:ascii="Times Roman" w:hAnsi="Times Roman" w:cs="Times Roman"/>
          <w:color w:val="000000" w:themeColor="text1"/>
          <w:lang w:val="ru-RU"/>
        </w:rPr>
        <w:t xml:space="preserve">). Они создаются </w:t>
      </w:r>
      <w:r w:rsidR="00B13467" w:rsidRPr="00D311CC">
        <w:rPr>
          <w:rFonts w:ascii="Times Roman" w:hAnsi="Times Roman" w:cs="Times Roman"/>
          <w:color w:val="000000" w:themeColor="text1"/>
          <w:lang w:val="ru-RU"/>
        </w:rPr>
        <w:t>компанией</w:t>
      </w:r>
      <w:r w:rsidR="00C00781" w:rsidRPr="00D311CC">
        <w:rPr>
          <w:rFonts w:ascii="Times Roman" w:hAnsi="Times Roman" w:cs="Times Roman"/>
          <w:color w:val="000000" w:themeColor="text1"/>
          <w:lang w:val="ru-RU"/>
        </w:rPr>
        <w:t xml:space="preserve"> – организатором цепоч</w:t>
      </w:r>
      <w:r w:rsidRPr="00D311CC">
        <w:rPr>
          <w:rFonts w:ascii="Times Roman" w:hAnsi="Times Roman" w:cs="Times Roman"/>
          <w:color w:val="000000" w:themeColor="text1"/>
          <w:lang w:val="ru-RU"/>
        </w:rPr>
        <w:t xml:space="preserve">ки для координации </w:t>
      </w:r>
      <w:r w:rsidR="00B13467" w:rsidRPr="00D311CC">
        <w:rPr>
          <w:rFonts w:ascii="Times Roman" w:hAnsi="Times Roman" w:cs="Times Roman"/>
          <w:color w:val="000000" w:themeColor="text1"/>
          <w:lang w:val="ru-RU"/>
        </w:rPr>
        <w:t>действий</w:t>
      </w:r>
      <w:r w:rsidRPr="00D311CC">
        <w:rPr>
          <w:rFonts w:ascii="Times Roman" w:hAnsi="Times Roman" w:cs="Times Roman"/>
          <w:color w:val="000000" w:themeColor="text1"/>
          <w:lang w:val="ru-RU"/>
        </w:rPr>
        <w:t xml:space="preserve"> компаний разных стран в ходе совместного производства того и иного конечног</w:t>
      </w:r>
      <w:r w:rsidR="00C00781" w:rsidRPr="00D311CC">
        <w:rPr>
          <w:rFonts w:ascii="Times Roman" w:hAnsi="Times Roman" w:cs="Times Roman"/>
          <w:color w:val="000000" w:themeColor="text1"/>
          <w:lang w:val="ru-RU"/>
        </w:rPr>
        <w:t>о продукта. Такие платформы ге</w:t>
      </w:r>
      <w:r w:rsidRPr="00D311CC">
        <w:rPr>
          <w:rFonts w:ascii="Times Roman" w:hAnsi="Times Roman" w:cs="Times Roman"/>
          <w:color w:val="000000" w:themeColor="text1"/>
          <w:lang w:val="ru-RU"/>
        </w:rPr>
        <w:t>нерируют экосис</w:t>
      </w:r>
      <w:r w:rsidR="00C00781" w:rsidRPr="00D311CC">
        <w:rPr>
          <w:rFonts w:ascii="Times Roman" w:hAnsi="Times Roman" w:cs="Times Roman"/>
          <w:color w:val="000000" w:themeColor="text1"/>
          <w:lang w:val="ru-RU"/>
        </w:rPr>
        <w:t xml:space="preserve">темы </w:t>
      </w:r>
      <w:r w:rsidR="007D5C89" w:rsidRPr="00D311CC">
        <w:rPr>
          <w:rFonts w:ascii="Times Roman" w:hAnsi="Times Roman" w:cs="Times Roman"/>
          <w:color w:val="000000" w:themeColor="text1"/>
          <w:lang w:val="ru-RU"/>
        </w:rPr>
        <w:t>разной</w:t>
      </w:r>
      <w:r w:rsidR="00C00781" w:rsidRPr="00D311CC">
        <w:rPr>
          <w:rFonts w:ascii="Times Roman" w:hAnsi="Times Roman" w:cs="Times Roman"/>
          <w:color w:val="000000" w:themeColor="text1"/>
          <w:lang w:val="ru-RU"/>
        </w:rPr>
        <w:t xml:space="preserve"> степени </w:t>
      </w:r>
      <w:r w:rsidR="00503925">
        <w:rPr>
          <w:rFonts w:ascii="Times Roman" w:hAnsi="Times Roman" w:cs="Times Roman"/>
          <w:color w:val="000000" w:themeColor="text1"/>
          <w:lang w:val="ru-RU"/>
        </w:rPr>
        <w:t>инновационности</w:t>
      </w:r>
      <w:r w:rsidRPr="00D311CC">
        <w:rPr>
          <w:rFonts w:ascii="Times Roman" w:hAnsi="Times Roman" w:cs="Times Roman"/>
          <w:color w:val="000000" w:themeColor="text1"/>
          <w:lang w:val="ru-RU"/>
        </w:rPr>
        <w:t xml:space="preserve">, так как цепочки в разных отраслях имеют разные модели </w:t>
      </w:r>
      <w:r w:rsidR="00B13467" w:rsidRPr="00D311CC">
        <w:rPr>
          <w:rFonts w:ascii="Times Roman" w:hAnsi="Times Roman" w:cs="Times Roman"/>
          <w:color w:val="000000" w:themeColor="text1"/>
          <w:lang w:val="ru-RU"/>
        </w:rPr>
        <w:t>взаимодействий</w:t>
      </w:r>
      <w:r w:rsidRPr="00D311CC">
        <w:rPr>
          <w:rFonts w:ascii="Times Roman" w:hAnsi="Times Roman" w:cs="Times Roman"/>
          <w:color w:val="000000" w:themeColor="text1"/>
          <w:lang w:val="ru-RU"/>
        </w:rPr>
        <w:t xml:space="preserve"> между </w:t>
      </w:r>
      <w:r w:rsidR="00B13467" w:rsidRPr="00D311CC">
        <w:rPr>
          <w:rFonts w:ascii="Times Roman" w:hAnsi="Times Roman" w:cs="Times Roman"/>
          <w:color w:val="000000" w:themeColor="text1"/>
          <w:lang w:val="ru-RU"/>
        </w:rPr>
        <w:t>ведущей</w:t>
      </w:r>
      <w:r w:rsidRPr="00D311CC">
        <w:rPr>
          <w:rFonts w:ascii="Times Roman" w:hAnsi="Times Roman" w:cs="Times Roman"/>
          <w:color w:val="000000" w:themeColor="text1"/>
          <w:lang w:val="ru-RU"/>
        </w:rPr>
        <w:t xml:space="preserve"> </w:t>
      </w:r>
      <w:r w:rsidR="00B13467" w:rsidRPr="00D311CC">
        <w:rPr>
          <w:rFonts w:ascii="Times Roman" w:hAnsi="Times Roman" w:cs="Times Roman"/>
          <w:color w:val="000000" w:themeColor="text1"/>
          <w:lang w:val="ru-RU"/>
        </w:rPr>
        <w:t>фирмой</w:t>
      </w:r>
      <w:r w:rsidRPr="00D311CC">
        <w:rPr>
          <w:rFonts w:ascii="Times Roman" w:hAnsi="Times Roman" w:cs="Times Roman"/>
          <w:color w:val="000000" w:themeColor="text1"/>
          <w:lang w:val="ru-RU"/>
        </w:rPr>
        <w:t xml:space="preserve"> и ее поставщиками</w:t>
      </w:r>
      <w:r w:rsidR="00B41CE3" w:rsidRPr="00D311CC">
        <w:rPr>
          <w:rFonts w:ascii="Times Roman" w:hAnsi="Times Roman" w:cs="Times Roman"/>
          <w:color w:val="000000" w:themeColor="text1"/>
          <w:lang w:val="ru-RU"/>
        </w:rPr>
        <w:t>.</w:t>
      </w:r>
      <w:r w:rsidR="00C00781" w:rsidRPr="00CC539D">
        <w:rPr>
          <w:rStyle w:val="FootnoteReference"/>
          <w:rFonts w:ascii="Times Roman" w:hAnsi="Times Roman" w:cs="Times Roman"/>
          <w:color w:val="000000" w:themeColor="text1"/>
          <w:sz w:val="32"/>
          <w:szCs w:val="32"/>
        </w:rPr>
        <w:footnoteReference w:id="9"/>
      </w:r>
      <w:r w:rsidR="00CB0908">
        <w:rPr>
          <w:rFonts w:ascii="Times Roman" w:hAnsi="Times Roman" w:cs="Times Roman"/>
          <w:color w:val="000000" w:themeColor="text1"/>
          <w:lang w:val="ru-RU"/>
        </w:rPr>
        <w:t xml:space="preserve"> Данное направление актуально для </w:t>
      </w:r>
      <w:r w:rsidR="00CB0908">
        <w:rPr>
          <w:rFonts w:ascii="Times Roman" w:hAnsi="Times Roman" w:cs="Times Roman"/>
          <w:color w:val="000000" w:themeColor="text1"/>
        </w:rPr>
        <w:t>B</w:t>
      </w:r>
      <w:r w:rsidR="00CB0908" w:rsidRPr="00CB0908">
        <w:rPr>
          <w:rFonts w:ascii="Times Roman" w:hAnsi="Times Roman" w:cs="Times Roman"/>
          <w:color w:val="000000" w:themeColor="text1"/>
          <w:lang w:val="ru-RU"/>
        </w:rPr>
        <w:t>2</w:t>
      </w:r>
      <w:r w:rsidR="00CB0908">
        <w:rPr>
          <w:rFonts w:ascii="Times Roman" w:hAnsi="Times Roman" w:cs="Times Roman"/>
          <w:color w:val="000000" w:themeColor="text1"/>
        </w:rPr>
        <w:t>B</w:t>
      </w:r>
      <w:r w:rsidR="00CB0908" w:rsidRPr="00CB0908">
        <w:rPr>
          <w:rFonts w:ascii="Times Roman" w:hAnsi="Times Roman" w:cs="Times Roman"/>
          <w:color w:val="000000" w:themeColor="text1"/>
          <w:lang w:val="ru-RU"/>
        </w:rPr>
        <w:t xml:space="preserve"> </w:t>
      </w:r>
      <w:r w:rsidR="00CB0908">
        <w:rPr>
          <w:rFonts w:ascii="Times Roman" w:hAnsi="Times Roman" w:cs="Times Roman"/>
          <w:color w:val="000000" w:themeColor="text1"/>
          <w:lang w:val="ru-RU"/>
        </w:rPr>
        <w:t>взаимоотношений, объединения и координации действий разных филиалов одной компании или внедрения контрагентов в бизнес-процесс.</w:t>
      </w:r>
    </w:p>
    <w:p w14:paraId="24B8BA6A" w14:textId="61BBBBE2" w:rsidR="00183EEE" w:rsidRPr="002273EF" w:rsidRDefault="00183EEE" w:rsidP="00D00F2E">
      <w:pPr>
        <w:widowControl w:val="0"/>
        <w:tabs>
          <w:tab w:val="left" w:pos="220"/>
          <w:tab w:val="left" w:pos="720"/>
        </w:tabs>
        <w:autoSpaceDE w:val="0"/>
        <w:autoSpaceDN w:val="0"/>
        <w:adjustRightInd w:val="0"/>
        <w:spacing w:after="266" w:line="360" w:lineRule="auto"/>
        <w:contextualSpacing/>
        <w:jc w:val="both"/>
        <w:rPr>
          <w:rFonts w:ascii="Times New Roman" w:hAnsi="Times New Roman" w:cs="Times New Roman"/>
          <w:color w:val="000000" w:themeColor="text1"/>
          <w:lang w:val="ru-RU"/>
        </w:rPr>
      </w:pPr>
      <w:r>
        <w:rPr>
          <w:rFonts w:ascii="Times New Roman" w:hAnsi="Times New Roman" w:cs="Times New Roman"/>
        </w:rPr>
        <w:tab/>
      </w:r>
    </w:p>
    <w:p w14:paraId="0DDE7632" w14:textId="5BFC2A3B" w:rsidR="00EF0F88" w:rsidRPr="00E82F70" w:rsidRDefault="00EF0F88" w:rsidP="00EF0F88">
      <w:pPr>
        <w:spacing w:line="360" w:lineRule="auto"/>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1.3. Модели взаимодействия компан</w:t>
      </w:r>
      <w:r w:rsidR="00E82F70">
        <w:rPr>
          <w:rFonts w:ascii="Times New Roman" w:hAnsi="Times New Roman" w:cs="Times New Roman"/>
          <w:b/>
          <w:color w:val="000000" w:themeColor="text1"/>
          <w:lang w:val="ru-RU"/>
        </w:rPr>
        <w:t>ий и людей в цифровой экономике</w:t>
      </w:r>
    </w:p>
    <w:p w14:paraId="2A690C58" w14:textId="77777777" w:rsidR="00EF0F88" w:rsidRPr="00D311CC" w:rsidRDefault="00EF0F88" w:rsidP="00EF0F88">
      <w:pPr>
        <w:widowControl w:val="0"/>
        <w:spacing w:line="360" w:lineRule="auto"/>
        <w:jc w:val="both"/>
        <w:rPr>
          <w:rFonts w:ascii="Times New Roman" w:hAnsi="Times New Roman" w:cs="Times New Roman"/>
          <w:color w:val="000000" w:themeColor="text1"/>
          <w:lang w:val="ru-RU"/>
        </w:rPr>
      </w:pPr>
      <w:bookmarkStart w:id="21" w:name="_k5ll8x1z16v7" w:colFirst="0" w:colLast="0"/>
      <w:bookmarkEnd w:id="21"/>
      <w:r w:rsidRPr="00D311CC">
        <w:rPr>
          <w:rFonts w:ascii="Times New Roman" w:hAnsi="Times New Roman" w:cs="Times New Roman"/>
          <w:color w:val="000000" w:themeColor="text1"/>
          <w:lang w:val="ru-RU"/>
        </w:rPr>
        <w:tab/>
        <w:t xml:space="preserve">Закономерным этапом развития постиндустриальной экономики, начало которой положило развитие информационных технологий, в которой преобладает обработка информации, является переход к цифровой экономике. Формирование цифровой экономики происходит под влиянием трансформации взаимодействий между элементами экономики.  В свою очередь, информационные технологии, являясь первичными в процессе цифровизации, становятся скорее инструментом реализации новых моделей взаимодействия. </w:t>
      </w:r>
    </w:p>
    <w:p w14:paraId="1C005FF4" w14:textId="38B57B5D" w:rsidR="00EF0F88" w:rsidRPr="00521655" w:rsidRDefault="00EF0F88" w:rsidP="00EF0F88">
      <w:pPr>
        <w:widowControl w:val="0"/>
        <w:shd w:val="clear" w:color="auto" w:fill="FFFFFF"/>
        <w:spacing w:line="360" w:lineRule="auto"/>
        <w:ind w:firstLine="720"/>
        <w:jc w:val="both"/>
        <w:rPr>
          <w:rFonts w:ascii="Times New Roman" w:hAnsi="Times New Roman" w:cs="Times New Roman"/>
          <w:color w:val="000000" w:themeColor="text1"/>
          <w:highlight w:val="white"/>
          <w:lang w:val="ru-RU"/>
        </w:rPr>
      </w:pPr>
      <w:bookmarkStart w:id="22" w:name="_wyrnnjqjv10g" w:colFirst="0" w:colLast="0"/>
      <w:bookmarkStart w:id="23" w:name="_kfoxaewwz4dq" w:colFirst="0" w:colLast="0"/>
      <w:bookmarkStart w:id="24" w:name="_6q72hzxau6wp" w:colFirst="0" w:colLast="0"/>
      <w:bookmarkStart w:id="25" w:name="_kqmvas92quar" w:colFirst="0" w:colLast="0"/>
      <w:bookmarkStart w:id="26" w:name="_30j0zll" w:colFirst="0" w:colLast="0"/>
      <w:bookmarkEnd w:id="22"/>
      <w:bookmarkEnd w:id="23"/>
      <w:bookmarkEnd w:id="24"/>
      <w:bookmarkEnd w:id="25"/>
      <w:bookmarkEnd w:id="26"/>
      <w:r w:rsidRPr="00D311CC">
        <w:rPr>
          <w:rFonts w:ascii="Times New Roman" w:hAnsi="Times New Roman" w:cs="Times New Roman"/>
          <w:color w:val="000000" w:themeColor="text1"/>
          <w:highlight w:val="white"/>
          <w:lang w:val="ru-RU"/>
        </w:rPr>
        <w:t>В условиях цифровизации экономики происходит не просто информатизация процессов, а благодаря внедрению информационных систем в модели взаимодействия происходит замена человеческих ресурсов за счет минимизации человеческого фактора в административной и производственной системе, создания «безлюдной» схемы взаимодействия между учас</w:t>
      </w:r>
      <w:r w:rsidR="004106ED">
        <w:rPr>
          <w:rFonts w:ascii="Times New Roman" w:hAnsi="Times New Roman" w:cs="Times New Roman"/>
          <w:color w:val="000000" w:themeColor="text1"/>
          <w:highlight w:val="white"/>
          <w:lang w:val="ru-RU"/>
        </w:rPr>
        <w:t xml:space="preserve">тниками экономических процессов, что и является характерной чертой </w:t>
      </w:r>
      <w:r w:rsidR="00CE477C" w:rsidRPr="00D43036">
        <w:rPr>
          <w:rFonts w:ascii="Times New Roman" w:hAnsi="Times New Roman" w:cs="Times New Roman"/>
          <w:color w:val="000000" w:themeColor="text1"/>
          <w:highlight w:val="white"/>
          <w:lang w:val="ru-RU"/>
        </w:rPr>
        <w:t>ЦТ</w:t>
      </w:r>
      <w:r w:rsidR="00ED42CF" w:rsidRPr="00D43036">
        <w:rPr>
          <w:rFonts w:ascii="Times New Roman" w:hAnsi="Times New Roman" w:cs="Times New Roman"/>
          <w:color w:val="000000" w:themeColor="text1"/>
          <w:highlight w:val="white"/>
          <w:lang w:val="ru-RU"/>
        </w:rPr>
        <w:t>р</w:t>
      </w:r>
      <w:r w:rsidR="00CE477C" w:rsidRPr="00D43036">
        <w:rPr>
          <w:rFonts w:ascii="Times New Roman" w:hAnsi="Times New Roman" w:cs="Times New Roman"/>
          <w:color w:val="000000" w:themeColor="text1"/>
          <w:highlight w:val="white"/>
          <w:lang w:val="ru-RU"/>
        </w:rPr>
        <w:t>.</w:t>
      </w:r>
    </w:p>
    <w:p w14:paraId="6FB0593D" w14:textId="185916C3" w:rsidR="00EF0F88" w:rsidRPr="00D311CC" w:rsidRDefault="00EF0F88" w:rsidP="00717B80">
      <w:pPr>
        <w:pStyle w:val="NormalWeb"/>
        <w:spacing w:before="0" w:beforeAutospacing="0" w:after="0" w:afterAutospacing="0" w:line="360" w:lineRule="auto"/>
        <w:ind w:firstLine="720"/>
        <w:jc w:val="both"/>
        <w:rPr>
          <w:color w:val="000000" w:themeColor="text1"/>
          <w:sz w:val="24"/>
          <w:szCs w:val="24"/>
          <w:lang w:val="ru-RU"/>
        </w:rPr>
      </w:pPr>
      <w:r w:rsidRPr="00D311CC">
        <w:rPr>
          <w:color w:val="000000" w:themeColor="text1"/>
          <w:sz w:val="24"/>
          <w:szCs w:val="24"/>
          <w:highlight w:val="white"/>
          <w:lang w:val="ru-RU"/>
        </w:rPr>
        <w:t xml:space="preserve">До момента цифровой трансформации практически все экономические процессы укладывались в бизнес-центрическую парадигму взаимодействий: </w:t>
      </w:r>
      <w:r w:rsidRPr="00521655">
        <w:rPr>
          <w:color w:val="000000" w:themeColor="text1"/>
          <w:sz w:val="24"/>
          <w:szCs w:val="24"/>
          <w:highlight w:val="white"/>
        </w:rPr>
        <w:t>B</w:t>
      </w:r>
      <w:r w:rsidRPr="00D311CC">
        <w:rPr>
          <w:color w:val="000000" w:themeColor="text1"/>
          <w:sz w:val="24"/>
          <w:szCs w:val="24"/>
          <w:highlight w:val="white"/>
          <w:lang w:val="ru-RU"/>
        </w:rPr>
        <w:t>2</w:t>
      </w:r>
      <w:r w:rsidRPr="00521655">
        <w:rPr>
          <w:color w:val="000000" w:themeColor="text1"/>
          <w:sz w:val="24"/>
          <w:szCs w:val="24"/>
          <w:highlight w:val="white"/>
        </w:rPr>
        <w:t>B</w:t>
      </w:r>
      <w:r w:rsidRPr="00D311CC">
        <w:rPr>
          <w:color w:val="000000" w:themeColor="text1"/>
          <w:sz w:val="24"/>
          <w:szCs w:val="24"/>
          <w:highlight w:val="white"/>
          <w:lang w:val="ru-RU"/>
        </w:rPr>
        <w:t xml:space="preserve">, </w:t>
      </w:r>
      <w:r w:rsidRPr="00521655">
        <w:rPr>
          <w:color w:val="000000" w:themeColor="text1"/>
          <w:sz w:val="24"/>
          <w:szCs w:val="24"/>
          <w:highlight w:val="white"/>
        </w:rPr>
        <w:t>B</w:t>
      </w:r>
      <w:r w:rsidRPr="00D311CC">
        <w:rPr>
          <w:color w:val="000000" w:themeColor="text1"/>
          <w:sz w:val="24"/>
          <w:szCs w:val="24"/>
          <w:highlight w:val="white"/>
          <w:lang w:val="ru-RU"/>
        </w:rPr>
        <w:t>2</w:t>
      </w:r>
      <w:r w:rsidRPr="00521655">
        <w:rPr>
          <w:color w:val="000000" w:themeColor="text1"/>
          <w:sz w:val="24"/>
          <w:szCs w:val="24"/>
          <w:highlight w:val="white"/>
        </w:rPr>
        <w:t>C</w:t>
      </w:r>
      <w:r w:rsidRPr="00D311CC">
        <w:rPr>
          <w:color w:val="000000" w:themeColor="text1"/>
          <w:sz w:val="24"/>
          <w:szCs w:val="24"/>
          <w:highlight w:val="white"/>
          <w:lang w:val="ru-RU"/>
        </w:rPr>
        <w:t xml:space="preserve">, </w:t>
      </w:r>
      <w:r w:rsidRPr="00521655">
        <w:rPr>
          <w:color w:val="000000" w:themeColor="text1"/>
          <w:sz w:val="24"/>
          <w:szCs w:val="24"/>
          <w:highlight w:val="white"/>
        </w:rPr>
        <w:t>B</w:t>
      </w:r>
      <w:r w:rsidRPr="00D311CC">
        <w:rPr>
          <w:color w:val="000000" w:themeColor="text1"/>
          <w:sz w:val="24"/>
          <w:szCs w:val="24"/>
          <w:highlight w:val="white"/>
          <w:lang w:val="ru-RU"/>
        </w:rPr>
        <w:t>2</w:t>
      </w:r>
      <w:r w:rsidRPr="00521655">
        <w:rPr>
          <w:color w:val="000000" w:themeColor="text1"/>
          <w:sz w:val="24"/>
          <w:szCs w:val="24"/>
          <w:highlight w:val="white"/>
        </w:rPr>
        <w:t>G</w:t>
      </w:r>
      <w:r w:rsidRPr="00D311CC">
        <w:rPr>
          <w:color w:val="000000" w:themeColor="text1"/>
          <w:sz w:val="24"/>
          <w:szCs w:val="24"/>
          <w:highlight w:val="white"/>
          <w:lang w:val="ru-RU"/>
        </w:rPr>
        <w:t>. Основные изменения могут коснуться</w:t>
      </w:r>
      <w:r w:rsidRPr="00D311CC">
        <w:rPr>
          <w:color w:val="000000" w:themeColor="text1"/>
          <w:sz w:val="24"/>
          <w:szCs w:val="24"/>
          <w:highlight w:val="white"/>
          <w:lang w:val="ru-RU"/>
        </w:rPr>
        <w:tab/>
        <w:t xml:space="preserve">сегмента </w:t>
      </w:r>
      <w:r w:rsidRPr="00521655">
        <w:rPr>
          <w:color w:val="000000" w:themeColor="text1"/>
          <w:sz w:val="24"/>
          <w:szCs w:val="24"/>
          <w:highlight w:val="white"/>
        </w:rPr>
        <w:t>B</w:t>
      </w:r>
      <w:r w:rsidRPr="00D311CC">
        <w:rPr>
          <w:color w:val="000000" w:themeColor="text1"/>
          <w:sz w:val="24"/>
          <w:szCs w:val="24"/>
          <w:highlight w:val="white"/>
          <w:lang w:val="ru-RU"/>
        </w:rPr>
        <w:t>2</w:t>
      </w:r>
      <w:r w:rsidRPr="00521655">
        <w:rPr>
          <w:color w:val="000000" w:themeColor="text1"/>
          <w:sz w:val="24"/>
          <w:szCs w:val="24"/>
          <w:highlight w:val="white"/>
        </w:rPr>
        <w:t>B</w:t>
      </w:r>
      <w:r w:rsidRPr="00D311CC">
        <w:rPr>
          <w:b/>
          <w:i/>
          <w:color w:val="000000" w:themeColor="text1"/>
          <w:sz w:val="24"/>
          <w:szCs w:val="24"/>
          <w:highlight w:val="white"/>
          <w:lang w:val="ru-RU"/>
        </w:rPr>
        <w:t xml:space="preserve"> </w:t>
      </w:r>
      <w:r w:rsidRPr="00D311CC">
        <w:rPr>
          <w:color w:val="000000" w:themeColor="text1"/>
          <w:sz w:val="24"/>
          <w:szCs w:val="24"/>
          <w:highlight w:val="white"/>
          <w:lang w:val="ru-RU"/>
        </w:rPr>
        <w:t>(</w:t>
      </w:r>
      <w:r w:rsidRPr="00521655">
        <w:rPr>
          <w:color w:val="000000" w:themeColor="text1"/>
          <w:sz w:val="24"/>
          <w:szCs w:val="24"/>
          <w:highlight w:val="white"/>
        </w:rPr>
        <w:t>business</w:t>
      </w:r>
      <w:r w:rsidRPr="00D311CC">
        <w:rPr>
          <w:color w:val="000000" w:themeColor="text1"/>
          <w:sz w:val="24"/>
          <w:szCs w:val="24"/>
          <w:highlight w:val="white"/>
          <w:lang w:val="ru-RU"/>
        </w:rPr>
        <w:t>-</w:t>
      </w:r>
      <w:r w:rsidRPr="00521655">
        <w:rPr>
          <w:color w:val="000000" w:themeColor="text1"/>
          <w:sz w:val="24"/>
          <w:szCs w:val="24"/>
          <w:highlight w:val="white"/>
        </w:rPr>
        <w:t>to</w:t>
      </w:r>
      <w:r w:rsidRPr="00D311CC">
        <w:rPr>
          <w:color w:val="000000" w:themeColor="text1"/>
          <w:sz w:val="24"/>
          <w:szCs w:val="24"/>
          <w:highlight w:val="white"/>
          <w:lang w:val="ru-RU"/>
        </w:rPr>
        <w:t>-</w:t>
      </w:r>
      <w:r w:rsidRPr="00521655">
        <w:rPr>
          <w:color w:val="000000" w:themeColor="text1"/>
          <w:sz w:val="24"/>
          <w:szCs w:val="24"/>
          <w:highlight w:val="white"/>
        </w:rPr>
        <w:t>business</w:t>
      </w:r>
      <w:r w:rsidRPr="00D311CC">
        <w:rPr>
          <w:color w:val="000000" w:themeColor="text1"/>
          <w:sz w:val="24"/>
          <w:szCs w:val="24"/>
          <w:highlight w:val="white"/>
          <w:lang w:val="ru-RU"/>
        </w:rPr>
        <w:t>) – взаимоде</w:t>
      </w:r>
      <w:r w:rsidRPr="00D311CC">
        <w:rPr>
          <w:color w:val="000000" w:themeColor="text1"/>
          <w:sz w:val="24"/>
          <w:szCs w:val="24"/>
          <w:lang w:val="ru-RU"/>
        </w:rPr>
        <w:t xml:space="preserve">йствие между юридическими лицами. </w:t>
      </w:r>
      <w:r w:rsidRPr="00D311CC">
        <w:rPr>
          <w:color w:val="000000" w:themeColor="text1"/>
          <w:sz w:val="24"/>
          <w:szCs w:val="24"/>
          <w:highlight w:val="white"/>
          <w:lang w:val="ru-RU"/>
        </w:rPr>
        <w:t xml:space="preserve">Компании, работающие в этом сегменте, переходят на новый уровень, в котором происходит взаимодействие непосредственно между информационными системами предприятий через цифровую платформу. Так, например, используя компоненты робототехники, сенсоров и датчиков, концепции </w:t>
      </w:r>
      <w:r w:rsidRPr="00521655">
        <w:rPr>
          <w:color w:val="000000" w:themeColor="text1"/>
          <w:sz w:val="24"/>
          <w:szCs w:val="24"/>
          <w:highlight w:val="white"/>
        </w:rPr>
        <w:t>IoT</w:t>
      </w:r>
      <w:r w:rsidRPr="00D311CC">
        <w:rPr>
          <w:color w:val="000000" w:themeColor="text1"/>
          <w:sz w:val="24"/>
          <w:szCs w:val="24"/>
          <w:highlight w:val="white"/>
          <w:lang w:val="ru-RU"/>
        </w:rPr>
        <w:t xml:space="preserve"> (интернет вещей), «умное предприятие» способно оценивать текущее состояние своей деятельности и самостоятельно производить действия с поставщиками (другими предприятиями) без участия человеческих ресурсов. </w:t>
      </w:r>
    </w:p>
    <w:p w14:paraId="0C1271FD" w14:textId="42A6BEA7" w:rsidR="00EF0F88" w:rsidRPr="00D311CC" w:rsidRDefault="00EF0F88" w:rsidP="004106ED">
      <w:pPr>
        <w:widowControl w:val="0"/>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t xml:space="preserve">Модель </w:t>
      </w:r>
      <w:r w:rsidRPr="00521655">
        <w:rPr>
          <w:rFonts w:ascii="Times New Roman" w:hAnsi="Times New Roman" w:cs="Times New Roman"/>
          <w:color w:val="000000" w:themeColor="text1"/>
        </w:rPr>
        <w:t>B</w:t>
      </w:r>
      <w:r w:rsidRPr="00D311CC">
        <w:rPr>
          <w:rFonts w:ascii="Times New Roman" w:hAnsi="Times New Roman" w:cs="Times New Roman"/>
          <w:color w:val="000000" w:themeColor="text1"/>
          <w:lang w:val="ru-RU"/>
        </w:rPr>
        <w:t>2С</w:t>
      </w:r>
      <w:r w:rsidRPr="00D311CC">
        <w:rPr>
          <w:rFonts w:ascii="Times New Roman" w:hAnsi="Times New Roman" w:cs="Times New Roman"/>
          <w:b/>
          <w:i/>
          <w:color w:val="000000" w:themeColor="text1"/>
          <w:lang w:val="ru-RU"/>
        </w:rPr>
        <w:t xml:space="preserve"> </w:t>
      </w:r>
      <w:r w:rsidRPr="00D311CC">
        <w:rPr>
          <w:rFonts w:ascii="Times New Roman" w:hAnsi="Times New Roman" w:cs="Times New Roman"/>
          <w:color w:val="000000" w:themeColor="text1"/>
          <w:lang w:val="ru-RU"/>
        </w:rPr>
        <w:t>(</w:t>
      </w:r>
      <w:r w:rsidRPr="00521655">
        <w:rPr>
          <w:rFonts w:ascii="Times New Roman" w:hAnsi="Times New Roman" w:cs="Times New Roman"/>
          <w:color w:val="000000" w:themeColor="text1"/>
        </w:rPr>
        <w:t>business</w:t>
      </w:r>
      <w:r w:rsidRPr="00D311CC">
        <w:rPr>
          <w:rFonts w:ascii="Times New Roman" w:hAnsi="Times New Roman" w:cs="Times New Roman"/>
          <w:color w:val="000000" w:themeColor="text1"/>
          <w:lang w:val="ru-RU"/>
        </w:rPr>
        <w:t>-</w:t>
      </w:r>
      <w:r w:rsidRPr="00521655">
        <w:rPr>
          <w:rFonts w:ascii="Times New Roman" w:hAnsi="Times New Roman" w:cs="Times New Roman"/>
          <w:color w:val="000000" w:themeColor="text1"/>
        </w:rPr>
        <w:t>to</w:t>
      </w:r>
      <w:r w:rsidRPr="00D311CC">
        <w:rPr>
          <w:rFonts w:ascii="Times New Roman" w:hAnsi="Times New Roman" w:cs="Times New Roman"/>
          <w:color w:val="000000" w:themeColor="text1"/>
          <w:lang w:val="ru-RU"/>
        </w:rPr>
        <w:t>-</w:t>
      </w:r>
      <w:r w:rsidRPr="00521655">
        <w:rPr>
          <w:rFonts w:ascii="Times New Roman" w:hAnsi="Times New Roman" w:cs="Times New Roman"/>
          <w:color w:val="000000" w:themeColor="text1"/>
        </w:rPr>
        <w:t>customer</w:t>
      </w:r>
      <w:r w:rsidRPr="00D311CC">
        <w:rPr>
          <w:rFonts w:ascii="Times New Roman" w:hAnsi="Times New Roman" w:cs="Times New Roman"/>
          <w:color w:val="000000" w:themeColor="text1"/>
          <w:lang w:val="ru-RU"/>
        </w:rPr>
        <w:t xml:space="preserve">) – взаимодействие между юридическими и физическими лицами. В данном сегменте  компании легче поддаются цифровой трансформации и используют ее как основное конкурентное преимущество, не только снижая свои транзакционные издержки, но и совершенствуя способы доставки продукта/услуги, способы оплаты, поддержку клиентов. Главным инструментом изменений в данном сегменте служит использование больших данных. В цифровой экономике существенную часть экономических результатов составляют информационные продукты, произведенные без прямого участия человека, а для этого требуется не просто обмен информацией между участниками, а важную роль начинает играть качественная обработка информации (использование технологий искусственный интернет, большие данные). </w:t>
      </w:r>
    </w:p>
    <w:p w14:paraId="3AABAD29" w14:textId="25070B99" w:rsidR="00EF0F88" w:rsidRPr="00D311CC" w:rsidRDefault="00EF0F88" w:rsidP="00EF0F88">
      <w:pPr>
        <w:spacing w:line="360" w:lineRule="auto"/>
        <w:ind w:firstLine="720"/>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lang w:val="ru-RU"/>
        </w:rPr>
        <w:lastRenderedPageBreak/>
        <w:t xml:space="preserve">В цифровой экономике роль индивидуальных участников растет. Развитие технологий позволяет индивидуальным участникам экономики играть важную роль в бизнес-процессах. Таким образом, появляются совершенно новые типы взаимодействий в экономике: </w:t>
      </w:r>
      <w:r w:rsidRPr="00521655">
        <w:rPr>
          <w:rFonts w:ascii="Times New Roman" w:hAnsi="Times New Roman" w:cs="Times New Roman"/>
          <w:color w:val="000000" w:themeColor="text1"/>
        </w:rPr>
        <w:t>C</w:t>
      </w:r>
      <w:r w:rsidRPr="00D311CC">
        <w:rPr>
          <w:rFonts w:ascii="Times New Roman" w:hAnsi="Times New Roman" w:cs="Times New Roman"/>
          <w:color w:val="000000" w:themeColor="text1"/>
          <w:lang w:val="ru-RU"/>
        </w:rPr>
        <w:t>2</w:t>
      </w:r>
      <w:r w:rsidRPr="00521655">
        <w:rPr>
          <w:rFonts w:ascii="Times New Roman" w:hAnsi="Times New Roman" w:cs="Times New Roman"/>
          <w:color w:val="000000" w:themeColor="text1"/>
        </w:rPr>
        <w:t>C</w:t>
      </w:r>
      <w:r w:rsidRPr="00D311CC">
        <w:rPr>
          <w:rFonts w:ascii="Times New Roman" w:hAnsi="Times New Roman" w:cs="Times New Roman"/>
          <w:color w:val="000000" w:themeColor="text1"/>
          <w:lang w:val="ru-RU"/>
        </w:rPr>
        <w:t xml:space="preserve">, </w:t>
      </w:r>
      <w:r w:rsidRPr="00521655">
        <w:rPr>
          <w:rFonts w:ascii="Times New Roman" w:hAnsi="Times New Roman" w:cs="Times New Roman"/>
          <w:color w:val="000000" w:themeColor="text1"/>
        </w:rPr>
        <w:t>C</w:t>
      </w:r>
      <w:r w:rsidRPr="00D311CC">
        <w:rPr>
          <w:rFonts w:ascii="Times New Roman" w:hAnsi="Times New Roman" w:cs="Times New Roman"/>
          <w:color w:val="000000" w:themeColor="text1"/>
          <w:lang w:val="ru-RU"/>
        </w:rPr>
        <w:t>2</w:t>
      </w:r>
      <w:r w:rsidRPr="00521655">
        <w:rPr>
          <w:rFonts w:ascii="Times New Roman" w:hAnsi="Times New Roman" w:cs="Times New Roman"/>
          <w:color w:val="000000" w:themeColor="text1"/>
        </w:rPr>
        <w:t>B</w:t>
      </w:r>
      <w:r w:rsidRPr="00D311CC">
        <w:rPr>
          <w:rFonts w:ascii="Times New Roman" w:hAnsi="Times New Roman" w:cs="Times New Roman"/>
          <w:color w:val="000000" w:themeColor="text1"/>
          <w:lang w:val="ru-RU"/>
        </w:rPr>
        <w:t>.</w:t>
      </w:r>
    </w:p>
    <w:p w14:paraId="671EC4D9" w14:textId="261F50C9" w:rsidR="00EF0F88" w:rsidRPr="00D311CC" w:rsidRDefault="00EF0F88" w:rsidP="00EF0F88">
      <w:pPr>
        <w:widowControl w:val="0"/>
        <w:spacing w:line="360" w:lineRule="auto"/>
        <w:ind w:firstLine="720"/>
        <w:jc w:val="both"/>
        <w:rPr>
          <w:rFonts w:ascii="Times New Roman" w:hAnsi="Times New Roman" w:cs="Times New Roman"/>
          <w:b/>
          <w:color w:val="000000" w:themeColor="text1"/>
          <w:highlight w:val="white"/>
          <w:lang w:val="ru-RU"/>
        </w:rPr>
      </w:pPr>
      <w:r w:rsidRPr="00D311CC">
        <w:rPr>
          <w:rFonts w:ascii="Times New Roman" w:hAnsi="Times New Roman" w:cs="Times New Roman"/>
          <w:color w:val="000000" w:themeColor="text1"/>
          <w:highlight w:val="white"/>
          <w:lang w:val="ru-RU"/>
        </w:rPr>
        <w:t xml:space="preserve">Внедрение технологии распределенного реестра в процесс информационного взаимодействия между </w:t>
      </w:r>
      <w:r w:rsidR="00ED42CF">
        <w:rPr>
          <w:rFonts w:ascii="Times New Roman" w:hAnsi="Times New Roman" w:cs="Times New Roman"/>
          <w:color w:val="000000" w:themeColor="text1"/>
          <w:highlight w:val="white"/>
          <w:lang w:val="ru-RU"/>
        </w:rPr>
        <w:t xml:space="preserve">предприятиями и клиентами </w:t>
      </w:r>
      <w:r w:rsidRPr="00D311CC">
        <w:rPr>
          <w:rFonts w:ascii="Times New Roman" w:hAnsi="Times New Roman" w:cs="Times New Roman"/>
          <w:color w:val="000000" w:themeColor="text1"/>
          <w:highlight w:val="white"/>
          <w:lang w:val="ru-RU"/>
        </w:rPr>
        <w:t>позволяет исключить из этого процесса посредников и сделать это взаимодействие непосредственно прямым, что значительно ускоряет процессы в цифровой экономике. С этой технологией связано бурное развитие сегмента «Потребитель-Потребитель» (</w:t>
      </w:r>
      <w:r w:rsidRPr="00521655">
        <w:rPr>
          <w:rFonts w:ascii="Times New Roman" w:hAnsi="Times New Roman" w:cs="Times New Roman"/>
          <w:color w:val="000000" w:themeColor="text1"/>
          <w:highlight w:val="white"/>
        </w:rPr>
        <w:t>Customer</w:t>
      </w:r>
      <w:r w:rsidRPr="00D311CC">
        <w:rPr>
          <w:rFonts w:ascii="Times New Roman" w:hAnsi="Times New Roman" w:cs="Times New Roman"/>
          <w:color w:val="000000" w:themeColor="text1"/>
          <w:highlight w:val="white"/>
          <w:lang w:val="ru-RU"/>
        </w:rPr>
        <w:t>-</w:t>
      </w:r>
      <w:r w:rsidRPr="00521655">
        <w:rPr>
          <w:rFonts w:ascii="Times New Roman" w:hAnsi="Times New Roman" w:cs="Times New Roman"/>
          <w:color w:val="000000" w:themeColor="text1"/>
          <w:highlight w:val="white"/>
        </w:rPr>
        <w:t>to</w:t>
      </w:r>
      <w:r w:rsidRPr="00D311CC">
        <w:rPr>
          <w:rFonts w:ascii="Times New Roman" w:hAnsi="Times New Roman" w:cs="Times New Roman"/>
          <w:color w:val="000000" w:themeColor="text1"/>
          <w:highlight w:val="white"/>
          <w:lang w:val="ru-RU"/>
        </w:rPr>
        <w:t>-</w:t>
      </w:r>
      <w:r w:rsidRPr="00521655">
        <w:rPr>
          <w:rFonts w:ascii="Times New Roman" w:hAnsi="Times New Roman" w:cs="Times New Roman"/>
          <w:color w:val="000000" w:themeColor="text1"/>
          <w:highlight w:val="white"/>
        </w:rPr>
        <w:t>Customer</w:t>
      </w:r>
      <w:r w:rsidRPr="00D311CC">
        <w:rPr>
          <w:rFonts w:ascii="Times New Roman" w:hAnsi="Times New Roman" w:cs="Times New Roman"/>
          <w:color w:val="000000" w:themeColor="text1"/>
          <w:highlight w:val="white"/>
          <w:lang w:val="ru-RU"/>
        </w:rPr>
        <w:t xml:space="preserve">, </w:t>
      </w:r>
      <w:r w:rsidRPr="00521655">
        <w:rPr>
          <w:rFonts w:ascii="Times New Roman" w:hAnsi="Times New Roman" w:cs="Times New Roman"/>
          <w:color w:val="000000" w:themeColor="text1"/>
          <w:highlight w:val="white"/>
        </w:rPr>
        <w:t>C</w:t>
      </w:r>
      <w:r w:rsidRPr="00D311CC">
        <w:rPr>
          <w:rFonts w:ascii="Times New Roman" w:hAnsi="Times New Roman" w:cs="Times New Roman"/>
          <w:color w:val="000000" w:themeColor="text1"/>
          <w:highlight w:val="white"/>
          <w:lang w:val="ru-RU"/>
        </w:rPr>
        <w:t>2</w:t>
      </w:r>
      <w:r w:rsidRPr="00521655">
        <w:rPr>
          <w:rFonts w:ascii="Times New Roman" w:hAnsi="Times New Roman" w:cs="Times New Roman"/>
          <w:color w:val="000000" w:themeColor="text1"/>
          <w:highlight w:val="white"/>
        </w:rPr>
        <w:t>C</w:t>
      </w:r>
      <w:r w:rsidRPr="00D311CC">
        <w:rPr>
          <w:rFonts w:ascii="Times New Roman" w:hAnsi="Times New Roman" w:cs="Times New Roman"/>
          <w:color w:val="000000" w:themeColor="text1"/>
          <w:highlight w:val="white"/>
          <w:lang w:val="ru-RU"/>
        </w:rPr>
        <w:t>). Данная модель взаимодействия характерна тем, что продукт создается самими же потребителями продукта или при активном их участии.</w:t>
      </w:r>
      <w:r w:rsidR="004106ED">
        <w:rPr>
          <w:rFonts w:ascii="Times New Roman" w:hAnsi="Times New Roman" w:cs="Times New Roman"/>
          <w:color w:val="000000" w:themeColor="text1"/>
          <w:highlight w:val="white"/>
          <w:lang w:val="ru-RU"/>
        </w:rPr>
        <w:t xml:space="preserve"> </w:t>
      </w:r>
      <w:r w:rsidR="00F348E2">
        <w:rPr>
          <w:rFonts w:ascii="Times New Roman" w:hAnsi="Times New Roman" w:cs="Times New Roman"/>
          <w:color w:val="000000" w:themeColor="text1"/>
          <w:highlight w:val="white"/>
          <w:lang w:val="ru-RU"/>
        </w:rPr>
        <w:t>Так,</w:t>
      </w:r>
      <w:r w:rsidR="004106ED">
        <w:rPr>
          <w:rFonts w:ascii="Times New Roman" w:hAnsi="Times New Roman" w:cs="Times New Roman"/>
          <w:color w:val="000000" w:themeColor="text1"/>
          <w:highlight w:val="white"/>
          <w:lang w:val="ru-RU"/>
        </w:rPr>
        <w:t xml:space="preserve"> например, ценность социальных сетей или баз данных растет </w:t>
      </w:r>
      <w:r w:rsidR="00F348E2">
        <w:rPr>
          <w:rFonts w:ascii="Times New Roman" w:hAnsi="Times New Roman" w:cs="Times New Roman"/>
          <w:color w:val="000000" w:themeColor="text1"/>
          <w:highlight w:val="white"/>
          <w:lang w:val="ru-RU"/>
        </w:rPr>
        <w:t xml:space="preserve">пропорционально количеству участников. </w:t>
      </w:r>
    </w:p>
    <w:p w14:paraId="287B1232" w14:textId="6E1D33E5" w:rsidR="00EF0F88" w:rsidRPr="00D311CC" w:rsidRDefault="00EF0F88" w:rsidP="00426C2E">
      <w:pPr>
        <w:widowControl w:val="0"/>
        <w:spacing w:line="360" w:lineRule="auto"/>
        <w:ind w:firstLine="720"/>
        <w:jc w:val="both"/>
        <w:rPr>
          <w:rFonts w:ascii="Times New Roman" w:hAnsi="Times New Roman" w:cs="Times New Roman"/>
          <w:color w:val="000000" w:themeColor="text1"/>
          <w:highlight w:val="white"/>
          <w:lang w:val="ru-RU"/>
        </w:rPr>
      </w:pPr>
      <w:r w:rsidRPr="00D311CC">
        <w:rPr>
          <w:rFonts w:ascii="Times New Roman" w:hAnsi="Times New Roman" w:cs="Times New Roman"/>
          <w:color w:val="000000" w:themeColor="text1"/>
          <w:highlight w:val="white"/>
          <w:lang w:val="ru-RU"/>
        </w:rPr>
        <w:t>Сегменты</w:t>
      </w:r>
      <w:r w:rsidRPr="00D311CC">
        <w:rPr>
          <w:rFonts w:ascii="Times New Roman" w:hAnsi="Times New Roman" w:cs="Times New Roman"/>
          <w:b/>
          <w:i/>
          <w:color w:val="000000" w:themeColor="text1"/>
          <w:highlight w:val="white"/>
          <w:lang w:val="ru-RU"/>
        </w:rPr>
        <w:t xml:space="preserve"> </w:t>
      </w:r>
      <w:r w:rsidR="005305F0">
        <w:rPr>
          <w:rFonts w:ascii="Times New Roman" w:hAnsi="Times New Roman" w:cs="Times New Roman"/>
          <w:color w:val="000000" w:themeColor="text1"/>
          <w:highlight w:val="white"/>
        </w:rPr>
        <w:t>C</w:t>
      </w:r>
      <w:r w:rsidR="005305F0" w:rsidRPr="00D311CC">
        <w:rPr>
          <w:rFonts w:ascii="Times New Roman" w:hAnsi="Times New Roman" w:cs="Times New Roman"/>
          <w:color w:val="000000" w:themeColor="text1"/>
          <w:highlight w:val="white"/>
          <w:lang w:val="ru-RU"/>
        </w:rPr>
        <w:t>2</w:t>
      </w:r>
      <w:r w:rsidR="005305F0">
        <w:rPr>
          <w:rFonts w:ascii="Times New Roman" w:hAnsi="Times New Roman" w:cs="Times New Roman"/>
          <w:color w:val="000000" w:themeColor="text1"/>
          <w:highlight w:val="white"/>
        </w:rPr>
        <w:t>B</w:t>
      </w:r>
      <w:r w:rsidR="005305F0" w:rsidRPr="00D311CC">
        <w:rPr>
          <w:rFonts w:ascii="Times New Roman" w:hAnsi="Times New Roman" w:cs="Times New Roman"/>
          <w:color w:val="000000" w:themeColor="text1"/>
          <w:highlight w:val="white"/>
          <w:lang w:val="ru-RU"/>
        </w:rPr>
        <w:t xml:space="preserve"> </w:t>
      </w:r>
      <w:r w:rsidRPr="00D311CC">
        <w:rPr>
          <w:rFonts w:ascii="Times New Roman" w:hAnsi="Times New Roman" w:cs="Times New Roman"/>
          <w:color w:val="000000" w:themeColor="text1"/>
          <w:highlight w:val="white"/>
          <w:lang w:val="ru-RU"/>
        </w:rPr>
        <w:t xml:space="preserve">включают тех же участников и отличаются направленностью процессов. В данной </w:t>
      </w:r>
      <w:r w:rsidR="005305F0" w:rsidRPr="00D311CC">
        <w:rPr>
          <w:rFonts w:ascii="Times New Roman" w:hAnsi="Times New Roman" w:cs="Times New Roman"/>
          <w:color w:val="000000" w:themeColor="text1"/>
          <w:highlight w:val="white"/>
          <w:lang w:val="ru-RU"/>
        </w:rPr>
        <w:t xml:space="preserve">модели взаимодействия  клиенты </w:t>
      </w:r>
      <w:r w:rsidRPr="00D311CC">
        <w:rPr>
          <w:rFonts w:ascii="Times New Roman" w:hAnsi="Times New Roman" w:cs="Times New Roman"/>
          <w:color w:val="000000" w:themeColor="text1"/>
          <w:highlight w:val="white"/>
          <w:lang w:val="ru-RU"/>
        </w:rPr>
        <w:t>сами инициируют в</w:t>
      </w:r>
      <w:r w:rsidR="005305F0" w:rsidRPr="00D311CC">
        <w:rPr>
          <w:rFonts w:ascii="Times New Roman" w:hAnsi="Times New Roman" w:cs="Times New Roman"/>
          <w:color w:val="000000" w:themeColor="text1"/>
          <w:highlight w:val="white"/>
          <w:lang w:val="ru-RU"/>
        </w:rPr>
        <w:t>заимодействие с производителем</w:t>
      </w:r>
      <w:r w:rsidRPr="00D311CC">
        <w:rPr>
          <w:rFonts w:ascii="Times New Roman" w:hAnsi="Times New Roman" w:cs="Times New Roman"/>
          <w:color w:val="000000" w:themeColor="text1"/>
          <w:highlight w:val="white"/>
          <w:lang w:val="ru-RU"/>
        </w:rPr>
        <w:t>. В случае с С2В клиент сам назначает цену и создает запрос, это происходит через информационные платформы и площадки, доски объявлений, сайты по поиску работы.</w:t>
      </w:r>
      <w:bookmarkStart w:id="27" w:name="OLE_LINK7"/>
      <w:bookmarkStart w:id="28" w:name="OLE_LINK8"/>
    </w:p>
    <w:bookmarkEnd w:id="27"/>
    <w:bookmarkEnd w:id="28"/>
    <w:p w14:paraId="7054CC5E" w14:textId="4AB7816E" w:rsidR="00625FEA" w:rsidRPr="00D311CC" w:rsidRDefault="00EF0F88" w:rsidP="00F348E2">
      <w:pPr>
        <w:widowControl w:val="0"/>
        <w:spacing w:line="360" w:lineRule="auto"/>
        <w:jc w:val="both"/>
        <w:rPr>
          <w:rFonts w:ascii="Times New Roman" w:hAnsi="Times New Roman" w:cs="Times New Roman"/>
          <w:color w:val="000000" w:themeColor="text1"/>
          <w:lang w:val="ru-RU"/>
        </w:rPr>
      </w:pPr>
      <w:r w:rsidRPr="00D311CC">
        <w:rPr>
          <w:rFonts w:ascii="Times New Roman" w:hAnsi="Times New Roman" w:cs="Times New Roman"/>
          <w:color w:val="000000" w:themeColor="text1"/>
          <w:highlight w:val="white"/>
          <w:lang w:val="ru-RU"/>
        </w:rPr>
        <w:tab/>
        <w:t xml:space="preserve">Изменения моделей взаимодействия, создают новые правила ведения бизнеса для </w:t>
      </w:r>
      <w:r w:rsidRPr="00D311CC">
        <w:rPr>
          <w:rFonts w:ascii="Times New Roman" w:hAnsi="Times New Roman" w:cs="Times New Roman"/>
          <w:color w:val="000000" w:themeColor="text1"/>
          <w:lang w:val="ru-RU"/>
        </w:rPr>
        <w:t>производителей и покупателей. В такой среде компании вынуждены искать новые стратегии и повышать эффективность. Для того чтобы развиваться в таких условиях, компаниям необходимо улучшать свои компетенции в области цифровых и информационных технологий</w:t>
      </w:r>
      <w:r w:rsidR="00426C2E" w:rsidRPr="00D311CC">
        <w:rPr>
          <w:rFonts w:ascii="Times New Roman" w:hAnsi="Times New Roman" w:cs="Times New Roman"/>
          <w:color w:val="000000" w:themeColor="text1"/>
          <w:lang w:val="ru-RU"/>
        </w:rPr>
        <w:t>.</w:t>
      </w:r>
      <w:r w:rsidR="00F348E2">
        <w:rPr>
          <w:rFonts w:ascii="Times New Roman" w:hAnsi="Times New Roman" w:cs="Times New Roman"/>
          <w:color w:val="000000" w:themeColor="text1"/>
          <w:lang w:val="ru-RU"/>
        </w:rPr>
        <w:t xml:space="preserve"> </w:t>
      </w:r>
      <w:r w:rsidR="004C7433" w:rsidRPr="00D311CC">
        <w:rPr>
          <w:rFonts w:ascii="Times New Roman" w:hAnsi="Times New Roman" w:cs="Times New Roman"/>
          <w:color w:val="000000" w:themeColor="text1"/>
          <w:lang w:val="ru-RU"/>
        </w:rPr>
        <w:t>Цифровизация экономических отношений, связей, процессов стала реальностью, активно замещающей менее эффективные традици</w:t>
      </w:r>
      <w:r w:rsidR="00C02935" w:rsidRPr="00D311CC">
        <w:rPr>
          <w:rFonts w:ascii="Times New Roman" w:hAnsi="Times New Roman" w:cs="Times New Roman"/>
          <w:color w:val="000000" w:themeColor="text1"/>
          <w:lang w:val="ru-RU"/>
        </w:rPr>
        <w:t>онные решения. Интернет вещей, в</w:t>
      </w:r>
      <w:r w:rsidR="004C7433" w:rsidRPr="00D311CC">
        <w:rPr>
          <w:rFonts w:ascii="Times New Roman" w:hAnsi="Times New Roman" w:cs="Times New Roman"/>
          <w:color w:val="000000" w:themeColor="text1"/>
          <w:lang w:val="ru-RU"/>
        </w:rPr>
        <w:t>иртуальная реальность, электронный документооборот, онлайн доступ и др. технологии, основанные на цифровых способах обработки и применения информации, продолжают изменять экосистему бизнеса</w:t>
      </w:r>
      <w:r w:rsidR="00ED42CF">
        <w:rPr>
          <w:rFonts w:ascii="Times New Roman" w:hAnsi="Times New Roman" w:cs="Times New Roman"/>
          <w:color w:val="000000" w:themeColor="text1"/>
          <w:lang w:val="ru-RU"/>
        </w:rPr>
        <w:t>.</w:t>
      </w:r>
      <w:r w:rsidR="004C7433" w:rsidRPr="00D311CC">
        <w:rPr>
          <w:rFonts w:ascii="Times New Roman" w:hAnsi="Times New Roman" w:cs="Times New Roman"/>
          <w:color w:val="000000" w:themeColor="text1"/>
          <w:lang w:val="ru-RU"/>
        </w:rPr>
        <w:t xml:space="preserve"> </w:t>
      </w:r>
    </w:p>
    <w:p w14:paraId="06D604FE" w14:textId="71BB7A9C" w:rsidR="004A5531" w:rsidRPr="00D43036" w:rsidRDefault="004A5531" w:rsidP="004A5531">
      <w:pPr>
        <w:spacing w:line="360" w:lineRule="auto"/>
        <w:ind w:firstLine="720"/>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Бизнес-модель описывает логику того, как фирма создает, поставляет и перед</w:t>
      </w:r>
      <w:r>
        <w:rPr>
          <w:rFonts w:ascii="Times New Roman" w:hAnsi="Times New Roman" w:cs="Times New Roman"/>
          <w:color w:val="000000" w:themeColor="text1"/>
          <w:lang w:val="ru-RU"/>
        </w:rPr>
        <w:t>ает ценность для своих клиентов</w:t>
      </w:r>
      <w:r w:rsidRPr="00D43036">
        <w:rPr>
          <w:rFonts w:ascii="Times New Roman" w:hAnsi="Times New Roman" w:cs="Times New Roman"/>
          <w:color w:val="000000" w:themeColor="text1"/>
          <w:lang w:val="ru-RU"/>
        </w:rPr>
        <w:t>.</w:t>
      </w:r>
      <w:r>
        <w:rPr>
          <w:rFonts w:ascii="Times New Roman" w:hAnsi="Times New Roman" w:cs="Times New Roman"/>
          <w:color w:val="000000" w:themeColor="text1"/>
          <w:lang w:val="ru-RU"/>
        </w:rPr>
        <w:t xml:space="preserve"> Внедряя цифровые технологии в каждый компонент бизнес-модели предприятие может получать различные эффекты, которые должны быть связаны с задачами поставленными реализацией проекта ЦТр. </w:t>
      </w:r>
    </w:p>
    <w:p w14:paraId="74590938" w14:textId="7FB8518F" w:rsidR="00C70A9E" w:rsidRPr="004A5531" w:rsidRDefault="00097D14" w:rsidP="004A5531">
      <w:pPr>
        <w:spacing w:line="360" w:lineRule="auto"/>
        <w:ind w:firstLine="72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lastRenderedPageBreak/>
        <w:t>На основе анализа бизнес-моделей Патрика Сталлера, Остера Вайлда, можно подчеркнуть, что б</w:t>
      </w:r>
      <w:r w:rsidR="004A5531" w:rsidRPr="00D43036">
        <w:rPr>
          <w:rFonts w:ascii="Times New Roman" w:hAnsi="Times New Roman" w:cs="Times New Roman"/>
          <w:color w:val="000000" w:themeColor="text1"/>
          <w:lang w:val="ru-RU"/>
        </w:rPr>
        <w:t xml:space="preserve">изнес-модель состоит из </w:t>
      </w:r>
      <w:r>
        <w:rPr>
          <w:rFonts w:ascii="Times New Roman" w:hAnsi="Times New Roman" w:cs="Times New Roman"/>
          <w:color w:val="000000" w:themeColor="text1"/>
          <w:lang w:val="ru-RU"/>
        </w:rPr>
        <w:t xml:space="preserve">основных </w:t>
      </w:r>
      <w:r w:rsidR="004A5531" w:rsidRPr="00D43036">
        <w:rPr>
          <w:rFonts w:ascii="Times New Roman" w:hAnsi="Times New Roman" w:cs="Times New Roman"/>
          <w:color w:val="000000" w:themeColor="text1"/>
          <w:lang w:val="ru-RU"/>
        </w:rPr>
        <w:t xml:space="preserve">пяти компонентов: </w:t>
      </w:r>
      <w:r w:rsidR="00C70A9E" w:rsidRPr="004A5531">
        <w:rPr>
          <w:rStyle w:val="FootnoteReference"/>
          <w:rFonts w:ascii="Times New Roman" w:hAnsi="Times New Roman" w:cs="Times New Roman"/>
          <w:color w:val="000000" w:themeColor="text1"/>
        </w:rPr>
        <w:footnoteReference w:id="10"/>
      </w:r>
    </w:p>
    <w:p w14:paraId="09E6098B" w14:textId="7BC0F35B" w:rsidR="00CC38AE" w:rsidRPr="00EA3ADE" w:rsidRDefault="00A200BF" w:rsidP="007A78F7">
      <w:pPr>
        <w:pStyle w:val="ListParagraph"/>
        <w:numPr>
          <w:ilvl w:val="0"/>
          <w:numId w:val="33"/>
        </w:numPr>
        <w:spacing w:line="360" w:lineRule="auto"/>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 xml:space="preserve">Ключевые ценности </w:t>
      </w:r>
      <w:r w:rsidR="000449A2" w:rsidRPr="00D43036">
        <w:rPr>
          <w:rFonts w:ascii="Times New Roman" w:hAnsi="Times New Roman" w:cs="Times New Roman"/>
          <w:color w:val="000000" w:themeColor="text1"/>
          <w:lang w:val="ru-RU"/>
        </w:rPr>
        <w:t>(</w:t>
      </w:r>
      <w:r w:rsidR="00CC38AE" w:rsidRPr="00680AC5">
        <w:rPr>
          <w:rFonts w:ascii="Times New Roman" w:hAnsi="Times New Roman" w:cs="Times New Roman"/>
          <w:color w:val="000000" w:themeColor="text1"/>
        </w:rPr>
        <w:t>Value</w:t>
      </w:r>
      <w:r w:rsidR="00CC38AE"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proposition</w:t>
      </w:r>
      <w:r w:rsidR="000449A2" w:rsidRPr="00D43036">
        <w:rPr>
          <w:rFonts w:ascii="Times New Roman" w:hAnsi="Times New Roman" w:cs="Times New Roman"/>
          <w:color w:val="000000" w:themeColor="text1"/>
          <w:lang w:val="ru-RU"/>
        </w:rPr>
        <w:t>)</w:t>
      </w:r>
      <w:r w:rsidR="00CC38AE" w:rsidRPr="00D43036">
        <w:rPr>
          <w:rFonts w:ascii="Times New Roman" w:hAnsi="Times New Roman" w:cs="Times New Roman"/>
          <w:color w:val="000000" w:themeColor="text1"/>
          <w:lang w:val="ru-RU"/>
        </w:rPr>
        <w:t xml:space="preserve"> </w:t>
      </w:r>
      <w:r w:rsidR="000449A2" w:rsidRPr="00D43036">
        <w:rPr>
          <w:rFonts w:ascii="Times New Roman" w:hAnsi="Times New Roman" w:cs="Times New Roman"/>
          <w:color w:val="000000" w:themeColor="text1"/>
          <w:lang w:val="ru-RU"/>
        </w:rPr>
        <w:t>– это набор</w:t>
      </w:r>
      <w:r w:rsidR="00CC38AE" w:rsidRPr="00D43036">
        <w:rPr>
          <w:rFonts w:ascii="Times New Roman" w:hAnsi="Times New Roman" w:cs="Times New Roman"/>
          <w:color w:val="000000" w:themeColor="text1"/>
          <w:lang w:val="ru-RU"/>
        </w:rPr>
        <w:t xml:space="preserve"> </w:t>
      </w:r>
      <w:r w:rsidR="002D7C66" w:rsidRPr="00D43036">
        <w:rPr>
          <w:rFonts w:ascii="Times New Roman" w:hAnsi="Times New Roman" w:cs="Times New Roman"/>
          <w:color w:val="000000" w:themeColor="text1"/>
          <w:lang w:val="ru-RU"/>
        </w:rPr>
        <w:t>комплекта продуктов и услуг компании, которые</w:t>
      </w:r>
      <w:r w:rsidR="00765CBD">
        <w:rPr>
          <w:rFonts w:ascii="Times New Roman" w:hAnsi="Times New Roman" w:cs="Times New Roman"/>
          <w:color w:val="000000" w:themeColor="text1"/>
          <w:lang w:val="ru-RU"/>
        </w:rPr>
        <w:t xml:space="preserve"> имеют ценность для клиентов.</w:t>
      </w:r>
      <w:r w:rsidR="00CC38AE" w:rsidRPr="00EA3ADE">
        <w:rPr>
          <w:rFonts w:ascii="Times New Roman" w:hAnsi="Times New Roman" w:cs="Times New Roman"/>
          <w:color w:val="000000" w:themeColor="text1"/>
          <w:lang w:val="ru-RU"/>
        </w:rPr>
        <w:t xml:space="preserve"> </w:t>
      </w:r>
      <w:r w:rsidR="00097D14">
        <w:rPr>
          <w:rFonts w:ascii="Times New Roman" w:hAnsi="Times New Roman" w:cs="Times New Roman"/>
          <w:color w:val="000000" w:themeColor="text1"/>
          <w:lang w:val="ru-RU"/>
        </w:rPr>
        <w:t xml:space="preserve">Пытаясь провести цифровую трансформацию, в первую очередь, следует сконцентрироваться на данном компоненте, потому что </w:t>
      </w:r>
      <w:r w:rsidR="003C2870">
        <w:rPr>
          <w:rFonts w:ascii="Times New Roman" w:hAnsi="Times New Roman" w:cs="Times New Roman"/>
          <w:color w:val="000000" w:themeColor="text1"/>
          <w:lang w:val="ru-RU"/>
        </w:rPr>
        <w:t>именно он описывает, что конкретно предлагается клиенту, и предложение цифрового продукта</w:t>
      </w:r>
      <w:r w:rsidR="00097D14">
        <w:rPr>
          <w:rFonts w:ascii="Times New Roman" w:hAnsi="Times New Roman" w:cs="Times New Roman"/>
          <w:color w:val="000000" w:themeColor="text1"/>
          <w:lang w:val="ru-RU"/>
        </w:rPr>
        <w:t>, может послужить драйвером для трансформации самой бизнес-модели.</w:t>
      </w:r>
    </w:p>
    <w:p w14:paraId="081243AD" w14:textId="5BF96C0B" w:rsidR="00CC38AE" w:rsidRPr="00D43036" w:rsidRDefault="00A200BF" w:rsidP="007A78F7">
      <w:pPr>
        <w:pStyle w:val="ListParagraph"/>
        <w:numPr>
          <w:ilvl w:val="0"/>
          <w:numId w:val="33"/>
        </w:numPr>
        <w:spacing w:line="360" w:lineRule="auto"/>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Ценностная коммуникация (</w:t>
      </w:r>
      <w:r w:rsidR="00CC38AE" w:rsidRPr="00680AC5">
        <w:rPr>
          <w:rFonts w:ascii="Times New Roman" w:hAnsi="Times New Roman" w:cs="Times New Roman"/>
          <w:color w:val="000000" w:themeColor="text1"/>
        </w:rPr>
        <w:t>Value</w:t>
      </w:r>
      <w:r w:rsidR="00CC38AE"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communication</w:t>
      </w:r>
      <w:r w:rsidRPr="00D43036">
        <w:rPr>
          <w:rFonts w:ascii="Times New Roman" w:hAnsi="Times New Roman" w:cs="Times New Roman"/>
          <w:color w:val="000000" w:themeColor="text1"/>
          <w:lang w:val="ru-RU"/>
        </w:rPr>
        <w:t>)</w:t>
      </w:r>
      <w:r w:rsidR="00CC38AE" w:rsidRPr="00D43036">
        <w:rPr>
          <w:rFonts w:ascii="Times New Roman" w:hAnsi="Times New Roman" w:cs="Times New Roman"/>
          <w:color w:val="000000" w:themeColor="text1"/>
          <w:lang w:val="ru-RU"/>
        </w:rPr>
        <w:t xml:space="preserve"> </w:t>
      </w:r>
      <w:r w:rsidR="006879D0" w:rsidRPr="00D43036">
        <w:rPr>
          <w:rFonts w:ascii="Times New Roman" w:hAnsi="Times New Roman" w:cs="Times New Roman"/>
          <w:color w:val="000000" w:themeColor="text1"/>
          <w:lang w:val="ru-RU"/>
        </w:rPr>
        <w:t xml:space="preserve">обеспечивает доставку информации о ключевых ценностях для целевых групп, таких как </w:t>
      </w:r>
      <w:r w:rsidR="007D5C89" w:rsidRPr="00D43036">
        <w:rPr>
          <w:rFonts w:ascii="Times New Roman" w:hAnsi="Times New Roman" w:cs="Times New Roman"/>
          <w:color w:val="000000" w:themeColor="text1"/>
          <w:lang w:val="ru-RU"/>
        </w:rPr>
        <w:t>клиенты</w:t>
      </w:r>
      <w:r w:rsidR="007F7573">
        <w:rPr>
          <w:rFonts w:ascii="Times New Roman" w:hAnsi="Times New Roman" w:cs="Times New Roman"/>
          <w:color w:val="000000" w:themeColor="text1"/>
          <w:lang w:val="ru-RU"/>
        </w:rPr>
        <w:t>,</w:t>
      </w:r>
      <w:r w:rsidR="006879D0" w:rsidRPr="00D43036">
        <w:rPr>
          <w:rFonts w:ascii="Times New Roman" w:hAnsi="Times New Roman" w:cs="Times New Roman"/>
          <w:color w:val="000000" w:themeColor="text1"/>
          <w:lang w:val="ru-RU"/>
        </w:rPr>
        <w:t xml:space="preserve"> инвесторы</w:t>
      </w:r>
      <w:r w:rsidR="007F7573">
        <w:rPr>
          <w:rFonts w:ascii="Times New Roman" w:hAnsi="Times New Roman" w:cs="Times New Roman"/>
          <w:color w:val="000000" w:themeColor="text1"/>
          <w:lang w:val="ru-RU"/>
        </w:rPr>
        <w:t>, партнеры и контрагенты</w:t>
      </w:r>
      <w:r w:rsidR="006879D0" w:rsidRPr="00D43036">
        <w:rPr>
          <w:rFonts w:ascii="Times New Roman" w:hAnsi="Times New Roman" w:cs="Times New Roman"/>
          <w:color w:val="000000" w:themeColor="text1"/>
          <w:lang w:val="ru-RU"/>
        </w:rPr>
        <w:t xml:space="preserve">. </w:t>
      </w:r>
    </w:p>
    <w:p w14:paraId="013C2D83" w14:textId="08BCB14F" w:rsidR="00CC38AE" w:rsidRPr="00D43036" w:rsidRDefault="007D5C89" w:rsidP="007A78F7">
      <w:pPr>
        <w:pStyle w:val="ListParagraph"/>
        <w:numPr>
          <w:ilvl w:val="0"/>
          <w:numId w:val="33"/>
        </w:numPr>
        <w:spacing w:line="360" w:lineRule="auto"/>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Создание</w:t>
      </w:r>
      <w:r w:rsidR="005E5FFD" w:rsidRPr="00D43036">
        <w:rPr>
          <w:rFonts w:ascii="Times New Roman" w:hAnsi="Times New Roman" w:cs="Times New Roman"/>
          <w:color w:val="000000" w:themeColor="text1"/>
          <w:lang w:val="ru-RU"/>
        </w:rPr>
        <w:t xml:space="preserve"> добавленной стоимости (</w:t>
      </w:r>
      <w:r w:rsidR="00CC38AE" w:rsidRPr="00680AC5">
        <w:rPr>
          <w:rFonts w:ascii="Times New Roman" w:hAnsi="Times New Roman" w:cs="Times New Roman"/>
          <w:color w:val="000000" w:themeColor="text1"/>
        </w:rPr>
        <w:t>Value</w:t>
      </w:r>
      <w:r w:rsidR="00CC38AE"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creation</w:t>
      </w:r>
      <w:r w:rsidR="005E5FFD" w:rsidRPr="00D43036">
        <w:rPr>
          <w:rFonts w:ascii="Times New Roman" w:hAnsi="Times New Roman" w:cs="Times New Roman"/>
          <w:color w:val="000000" w:themeColor="text1"/>
          <w:lang w:val="ru-RU"/>
        </w:rPr>
        <w:t>) представляет ключевые процессы, ресурсы и контрагентов необходимые для создания ключевых ценностей.</w:t>
      </w:r>
      <w:r w:rsidR="008B2F7A">
        <w:rPr>
          <w:rFonts w:ascii="Times New Roman" w:hAnsi="Times New Roman" w:cs="Times New Roman"/>
          <w:color w:val="000000" w:themeColor="text1"/>
          <w:lang w:val="ru-RU"/>
        </w:rPr>
        <w:t xml:space="preserve"> Данный компонент описывает цепочку создания ценностей и имеет дело с бизнес-процессами.</w:t>
      </w:r>
    </w:p>
    <w:p w14:paraId="664E2379" w14:textId="6E7BEA2B" w:rsidR="00CC38AE" w:rsidRPr="00D43036" w:rsidRDefault="00E13CF2" w:rsidP="007A78F7">
      <w:pPr>
        <w:pStyle w:val="ListParagraph"/>
        <w:numPr>
          <w:ilvl w:val="0"/>
          <w:numId w:val="33"/>
        </w:numPr>
        <w:spacing w:line="360" w:lineRule="auto"/>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Доставка ценностей (</w:t>
      </w:r>
      <w:r w:rsidR="00CC38AE" w:rsidRPr="00680AC5">
        <w:rPr>
          <w:rFonts w:ascii="Times New Roman" w:hAnsi="Times New Roman" w:cs="Times New Roman"/>
          <w:color w:val="000000" w:themeColor="text1"/>
        </w:rPr>
        <w:t>Value</w:t>
      </w:r>
      <w:r w:rsidR="00CC38AE"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delivery</w:t>
      </w:r>
      <w:r w:rsidRPr="00D43036">
        <w:rPr>
          <w:rFonts w:ascii="Times New Roman" w:hAnsi="Times New Roman" w:cs="Times New Roman"/>
          <w:color w:val="000000" w:themeColor="text1"/>
          <w:lang w:val="ru-RU"/>
        </w:rPr>
        <w:t>)</w:t>
      </w:r>
      <w:r w:rsidR="00CC38AE" w:rsidRPr="00D43036">
        <w:rPr>
          <w:rFonts w:ascii="Times New Roman" w:hAnsi="Times New Roman" w:cs="Times New Roman"/>
          <w:color w:val="000000" w:themeColor="text1"/>
          <w:lang w:val="ru-RU"/>
        </w:rPr>
        <w:t xml:space="preserve"> </w:t>
      </w:r>
      <w:r w:rsidRPr="00D43036">
        <w:rPr>
          <w:rFonts w:ascii="Times New Roman" w:hAnsi="Times New Roman" w:cs="Times New Roman"/>
          <w:color w:val="000000" w:themeColor="text1"/>
          <w:lang w:val="ru-RU"/>
        </w:rPr>
        <w:t xml:space="preserve">описывает для кого предназначены </w:t>
      </w:r>
      <w:r w:rsidR="007D5C89" w:rsidRPr="00D43036">
        <w:rPr>
          <w:rFonts w:ascii="Times New Roman" w:hAnsi="Times New Roman" w:cs="Times New Roman"/>
          <w:color w:val="000000" w:themeColor="text1"/>
          <w:lang w:val="ru-RU"/>
        </w:rPr>
        <w:t>ключевые</w:t>
      </w:r>
      <w:r w:rsidRPr="00D43036">
        <w:rPr>
          <w:rFonts w:ascii="Times New Roman" w:hAnsi="Times New Roman" w:cs="Times New Roman"/>
          <w:color w:val="000000" w:themeColor="text1"/>
          <w:lang w:val="ru-RU"/>
        </w:rPr>
        <w:t xml:space="preserve"> ценности и как распространяется. Определяет </w:t>
      </w:r>
      <w:r w:rsidR="007D5C89" w:rsidRPr="00D43036">
        <w:rPr>
          <w:rFonts w:ascii="Times New Roman" w:hAnsi="Times New Roman" w:cs="Times New Roman"/>
          <w:color w:val="000000" w:themeColor="text1"/>
          <w:lang w:val="ru-RU"/>
        </w:rPr>
        <w:t>средства,</w:t>
      </w:r>
      <w:r w:rsidRPr="00D43036">
        <w:rPr>
          <w:rFonts w:ascii="Times New Roman" w:hAnsi="Times New Roman" w:cs="Times New Roman"/>
          <w:color w:val="000000" w:themeColor="text1"/>
          <w:lang w:val="ru-RU"/>
        </w:rPr>
        <w:t xml:space="preserve"> которыми предприятия создает </w:t>
      </w:r>
      <w:r w:rsidR="002354D2" w:rsidRPr="00D43036">
        <w:rPr>
          <w:rFonts w:ascii="Times New Roman" w:hAnsi="Times New Roman" w:cs="Times New Roman"/>
          <w:color w:val="000000" w:themeColor="text1"/>
          <w:lang w:val="ru-RU"/>
        </w:rPr>
        <w:t xml:space="preserve">взаимодействия с клиентами для предоставления ключевых ценностей. </w:t>
      </w:r>
    </w:p>
    <w:p w14:paraId="66C40374" w14:textId="7A6408A5" w:rsidR="00F868DE" w:rsidRPr="00EA3ADE" w:rsidRDefault="00680AC5" w:rsidP="007A78F7">
      <w:pPr>
        <w:pStyle w:val="ListParagraph"/>
        <w:numPr>
          <w:ilvl w:val="0"/>
          <w:numId w:val="33"/>
        </w:numPr>
        <w:spacing w:line="360" w:lineRule="auto"/>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 xml:space="preserve">Оценка </w:t>
      </w:r>
      <w:r w:rsidR="004B3C58" w:rsidRPr="00D43036">
        <w:rPr>
          <w:rFonts w:ascii="Times New Roman" w:hAnsi="Times New Roman" w:cs="Times New Roman"/>
          <w:color w:val="000000" w:themeColor="text1"/>
          <w:lang w:val="ru-RU"/>
        </w:rPr>
        <w:t>стоимости</w:t>
      </w:r>
      <w:r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Value</w:t>
      </w:r>
      <w:r w:rsidR="00CC38AE" w:rsidRPr="00D43036">
        <w:rPr>
          <w:rFonts w:ascii="Times New Roman" w:hAnsi="Times New Roman" w:cs="Times New Roman"/>
          <w:color w:val="000000" w:themeColor="text1"/>
          <w:lang w:val="ru-RU"/>
        </w:rPr>
        <w:t xml:space="preserve"> </w:t>
      </w:r>
      <w:r w:rsidR="00CC38AE" w:rsidRPr="00680AC5">
        <w:rPr>
          <w:rFonts w:ascii="Times New Roman" w:hAnsi="Times New Roman" w:cs="Times New Roman"/>
          <w:color w:val="000000" w:themeColor="text1"/>
        </w:rPr>
        <w:t>capture</w:t>
      </w:r>
      <w:r w:rsidRPr="00D43036">
        <w:rPr>
          <w:rFonts w:ascii="Times New Roman" w:hAnsi="Times New Roman" w:cs="Times New Roman"/>
          <w:color w:val="000000" w:themeColor="text1"/>
          <w:lang w:val="ru-RU"/>
        </w:rPr>
        <w:t xml:space="preserve">) </w:t>
      </w:r>
      <w:r w:rsidR="007D5C89" w:rsidRPr="00D43036">
        <w:rPr>
          <w:rFonts w:ascii="Times New Roman" w:hAnsi="Times New Roman" w:cs="Times New Roman"/>
          <w:color w:val="000000" w:themeColor="text1"/>
          <w:lang w:val="ru-RU"/>
        </w:rPr>
        <w:t>описывает,</w:t>
      </w:r>
      <w:r w:rsidRPr="00D43036">
        <w:rPr>
          <w:rFonts w:ascii="Times New Roman" w:hAnsi="Times New Roman" w:cs="Times New Roman"/>
          <w:color w:val="000000" w:themeColor="text1"/>
          <w:lang w:val="ru-RU"/>
        </w:rPr>
        <w:t xml:space="preserve"> как ключевые ценности трансформируются в выручку, а затем в прибыль и зависит от структуры расходов (прямые и накладные расходы, экономия на </w:t>
      </w:r>
      <w:r w:rsidR="00765CBD">
        <w:rPr>
          <w:rFonts w:ascii="Times New Roman" w:hAnsi="Times New Roman" w:cs="Times New Roman"/>
          <w:color w:val="000000" w:themeColor="text1"/>
          <w:lang w:val="ru-RU"/>
        </w:rPr>
        <w:t>масштабе).</w:t>
      </w:r>
    </w:p>
    <w:p w14:paraId="3DB1DFC8" w14:textId="5DDB8E01" w:rsidR="00602713" w:rsidRPr="00EA541B" w:rsidRDefault="00EA541B" w:rsidP="00EA541B">
      <w:pPr>
        <w:widowControl w:val="0"/>
        <w:autoSpaceDE w:val="0"/>
        <w:autoSpaceDN w:val="0"/>
        <w:adjustRightInd w:val="0"/>
        <w:spacing w:line="360" w:lineRule="auto"/>
        <w:ind w:firstLine="720"/>
        <w:jc w:val="both"/>
        <w:rPr>
          <w:rFonts w:ascii="Times New Roman" w:hAnsi="Times New Roman" w:cs="Times New Roman"/>
          <w:color w:val="000000" w:themeColor="text1"/>
          <w:lang w:val="ru-RU"/>
        </w:rPr>
      </w:pPr>
      <w:r w:rsidRPr="00EA541B">
        <w:rPr>
          <w:rFonts w:ascii="Times New Roman" w:hAnsi="Times New Roman" w:cs="Times New Roman"/>
          <w:color w:val="000000" w:themeColor="text1"/>
          <w:lang w:val="ru-RU"/>
        </w:rPr>
        <w:t xml:space="preserve">Можно выделить следующие типы бизнес-моделей в рамках цифровой трансформации предприятия: </w:t>
      </w:r>
      <w:r w:rsidR="004822A1" w:rsidRPr="00EA541B">
        <w:rPr>
          <w:rStyle w:val="FootnoteReference"/>
          <w:rFonts w:ascii="Times New Roman" w:hAnsi="Times New Roman" w:cs="Times New Roman"/>
          <w:color w:val="000000" w:themeColor="text1"/>
        </w:rPr>
        <w:footnoteReference w:id="11"/>
      </w:r>
    </w:p>
    <w:p w14:paraId="1F62D1FB" w14:textId="289B19CB" w:rsidR="00D20584" w:rsidRPr="00D43036" w:rsidRDefault="00716D5E"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iCs/>
          <w:color w:val="000000" w:themeColor="text1"/>
          <w:lang w:val="ru-RU"/>
        </w:rPr>
        <w:t xml:space="preserve">Сервис-ориентированная </w:t>
      </w:r>
      <w:r w:rsidR="00EA541B">
        <w:rPr>
          <w:rFonts w:ascii="Times New Roman" w:hAnsi="Times New Roman" w:cs="Times New Roman"/>
          <w:iCs/>
          <w:color w:val="000000" w:themeColor="text1"/>
          <w:lang w:val="ru-RU"/>
        </w:rPr>
        <w:t>бизнес-модель.</w:t>
      </w:r>
      <w:r w:rsidR="00D20584" w:rsidRPr="00D43036">
        <w:rPr>
          <w:rFonts w:ascii="Times New Roman" w:hAnsi="Times New Roman" w:cs="Times New Roman"/>
          <w:iCs/>
          <w:color w:val="000000" w:themeColor="text1"/>
          <w:lang w:val="ru-RU"/>
        </w:rPr>
        <w:t xml:space="preserve"> </w:t>
      </w:r>
      <w:r w:rsidR="00A63477">
        <w:rPr>
          <w:rFonts w:ascii="Times New Roman" w:hAnsi="Times New Roman" w:cs="Times New Roman"/>
          <w:iCs/>
          <w:color w:val="000000" w:themeColor="text1"/>
          <w:lang w:val="ru-RU"/>
        </w:rPr>
        <w:t xml:space="preserve">Подразумевает продажу продукта и </w:t>
      </w:r>
      <w:r w:rsidR="00763D1B">
        <w:rPr>
          <w:rFonts w:ascii="Times New Roman" w:hAnsi="Times New Roman" w:cs="Times New Roman"/>
          <w:iCs/>
          <w:color w:val="000000" w:themeColor="text1"/>
          <w:lang w:val="ru-RU"/>
        </w:rPr>
        <w:t>дополнительного</w:t>
      </w:r>
      <w:r w:rsidR="00A63477">
        <w:rPr>
          <w:rFonts w:ascii="Times New Roman" w:hAnsi="Times New Roman" w:cs="Times New Roman"/>
          <w:iCs/>
          <w:color w:val="000000" w:themeColor="text1"/>
          <w:lang w:val="ru-RU"/>
        </w:rPr>
        <w:t xml:space="preserve"> цифрового сервиса. </w:t>
      </w:r>
      <w:r w:rsidR="00B64B38" w:rsidRPr="00D43036">
        <w:rPr>
          <w:rFonts w:ascii="Times New Roman" w:hAnsi="Times New Roman" w:cs="Times New Roman"/>
          <w:iCs/>
          <w:color w:val="000000" w:themeColor="text1"/>
          <w:lang w:val="ru-RU"/>
        </w:rPr>
        <w:t xml:space="preserve">Из-за высокого спроса на поддержку </w:t>
      </w:r>
      <w:r w:rsidR="007D5C89" w:rsidRPr="00D43036">
        <w:rPr>
          <w:rFonts w:ascii="Times New Roman" w:hAnsi="Times New Roman" w:cs="Times New Roman"/>
          <w:iCs/>
          <w:color w:val="000000" w:themeColor="text1"/>
          <w:lang w:val="ru-RU"/>
        </w:rPr>
        <w:t>клиентов</w:t>
      </w:r>
      <w:r w:rsidR="00B64B38" w:rsidRPr="00D43036">
        <w:rPr>
          <w:rFonts w:ascii="Times New Roman" w:hAnsi="Times New Roman" w:cs="Times New Roman"/>
          <w:iCs/>
          <w:color w:val="000000" w:themeColor="text1"/>
          <w:lang w:val="ru-RU"/>
        </w:rPr>
        <w:t>, ИТ часто используется для поддержки пользователей</w:t>
      </w:r>
      <w:r w:rsidR="00DB227E" w:rsidRPr="00D43036">
        <w:rPr>
          <w:rFonts w:ascii="Times New Roman" w:hAnsi="Times New Roman" w:cs="Times New Roman"/>
          <w:iCs/>
          <w:color w:val="000000" w:themeColor="text1"/>
          <w:lang w:val="ru-RU"/>
        </w:rPr>
        <w:t xml:space="preserve">, до и после приобретения ими продукта. </w:t>
      </w:r>
      <w:r w:rsidR="00A63477">
        <w:rPr>
          <w:rFonts w:ascii="Times New Roman" w:hAnsi="Times New Roman" w:cs="Times New Roman"/>
          <w:iCs/>
          <w:color w:val="000000" w:themeColor="text1"/>
          <w:lang w:val="ru-RU"/>
        </w:rPr>
        <w:t>На базе концепции Интернет</w:t>
      </w:r>
      <w:r w:rsidR="00C72240">
        <w:rPr>
          <w:rFonts w:ascii="Times New Roman" w:hAnsi="Times New Roman" w:cs="Times New Roman"/>
          <w:iCs/>
          <w:color w:val="000000" w:themeColor="text1"/>
          <w:lang w:val="ru-RU"/>
        </w:rPr>
        <w:t xml:space="preserve"> вещей, возможности расширенног</w:t>
      </w:r>
      <w:r w:rsidR="00A63477">
        <w:rPr>
          <w:rFonts w:ascii="Times New Roman" w:hAnsi="Times New Roman" w:cs="Times New Roman"/>
          <w:iCs/>
          <w:color w:val="000000" w:themeColor="text1"/>
          <w:lang w:val="ru-RU"/>
        </w:rPr>
        <w:t>о</w:t>
      </w:r>
      <w:r w:rsidR="00C72240">
        <w:rPr>
          <w:rFonts w:ascii="Times New Roman" w:hAnsi="Times New Roman" w:cs="Times New Roman"/>
          <w:iCs/>
          <w:color w:val="000000" w:themeColor="text1"/>
          <w:lang w:val="ru-RU"/>
        </w:rPr>
        <w:t xml:space="preserve"> </w:t>
      </w:r>
      <w:r w:rsidR="00A63477">
        <w:rPr>
          <w:rFonts w:ascii="Times New Roman" w:hAnsi="Times New Roman" w:cs="Times New Roman"/>
          <w:iCs/>
          <w:color w:val="000000" w:themeColor="text1"/>
          <w:lang w:val="ru-RU"/>
        </w:rPr>
        <w:t xml:space="preserve">сервиса растут, потому что состояние </w:t>
      </w:r>
      <w:r w:rsidR="00A63477">
        <w:rPr>
          <w:rFonts w:ascii="Times New Roman" w:hAnsi="Times New Roman" w:cs="Times New Roman"/>
          <w:iCs/>
          <w:color w:val="000000" w:themeColor="text1"/>
          <w:lang w:val="ru-RU"/>
        </w:rPr>
        <w:lastRenderedPageBreak/>
        <w:t xml:space="preserve">продукта может отслеживаться постоянно и сревис проводится на кардинально новом уровне. </w:t>
      </w:r>
    </w:p>
    <w:p w14:paraId="2D1E460E" w14:textId="00907ECF" w:rsidR="00D20584" w:rsidRPr="00D43036" w:rsidRDefault="00DB227E"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iCs/>
          <w:color w:val="000000" w:themeColor="text1"/>
          <w:lang w:val="ru-RU"/>
        </w:rPr>
        <w:t>Интеграция клиента (</w:t>
      </w:r>
      <w:r w:rsidR="00D20584" w:rsidRPr="00DB227E">
        <w:rPr>
          <w:rFonts w:ascii="Times New Roman" w:hAnsi="Times New Roman" w:cs="Times New Roman"/>
          <w:iCs/>
          <w:color w:val="000000" w:themeColor="text1"/>
        </w:rPr>
        <w:t>Customer</w:t>
      </w:r>
      <w:r w:rsidR="00D20584" w:rsidRPr="00D43036">
        <w:rPr>
          <w:rFonts w:ascii="Times New Roman" w:hAnsi="Times New Roman" w:cs="Times New Roman"/>
          <w:iCs/>
          <w:color w:val="000000" w:themeColor="text1"/>
          <w:lang w:val="ru-RU"/>
        </w:rPr>
        <w:t xml:space="preserve"> </w:t>
      </w:r>
      <w:r w:rsidR="00D20584" w:rsidRPr="00DB227E">
        <w:rPr>
          <w:rFonts w:ascii="Times New Roman" w:hAnsi="Times New Roman" w:cs="Times New Roman"/>
          <w:iCs/>
          <w:color w:val="000000" w:themeColor="text1"/>
        </w:rPr>
        <w:t>integration</w:t>
      </w:r>
      <w:r w:rsidRPr="00D43036">
        <w:rPr>
          <w:rFonts w:ascii="Times New Roman" w:hAnsi="Times New Roman" w:cs="Times New Roman"/>
          <w:iCs/>
          <w:color w:val="000000" w:themeColor="text1"/>
          <w:lang w:val="ru-RU"/>
        </w:rPr>
        <w:t>)</w:t>
      </w:r>
      <w:r w:rsidR="00D20584" w:rsidRPr="00D43036">
        <w:rPr>
          <w:rFonts w:ascii="Times New Roman" w:hAnsi="Times New Roman" w:cs="Times New Roman"/>
          <w:iCs/>
          <w:color w:val="000000" w:themeColor="text1"/>
          <w:lang w:val="ru-RU"/>
        </w:rPr>
        <w:t xml:space="preserve">: </w:t>
      </w:r>
      <w:r w:rsidRPr="00D43036">
        <w:rPr>
          <w:rFonts w:ascii="Times New Roman" w:hAnsi="Times New Roman" w:cs="Times New Roman"/>
          <w:iCs/>
          <w:color w:val="000000" w:themeColor="text1"/>
          <w:lang w:val="ru-RU"/>
        </w:rPr>
        <w:t xml:space="preserve">цифровизация направленная на интеграцию клиентов в процесс создания продукта для </w:t>
      </w:r>
      <w:r w:rsidR="007D5C89" w:rsidRPr="00D43036">
        <w:rPr>
          <w:rFonts w:ascii="Times New Roman" w:hAnsi="Times New Roman" w:cs="Times New Roman"/>
          <w:iCs/>
          <w:color w:val="000000" w:themeColor="text1"/>
          <w:lang w:val="ru-RU"/>
        </w:rPr>
        <w:t>улучшения</w:t>
      </w:r>
      <w:r w:rsidRPr="00D43036">
        <w:rPr>
          <w:rFonts w:ascii="Times New Roman" w:hAnsi="Times New Roman" w:cs="Times New Roman"/>
          <w:iCs/>
          <w:color w:val="000000" w:themeColor="text1"/>
          <w:lang w:val="ru-RU"/>
        </w:rPr>
        <w:t xml:space="preserve"> </w:t>
      </w:r>
      <w:r w:rsidR="007D5C89" w:rsidRPr="00D43036">
        <w:rPr>
          <w:rFonts w:ascii="Times New Roman" w:hAnsi="Times New Roman" w:cs="Times New Roman"/>
          <w:iCs/>
          <w:color w:val="000000" w:themeColor="text1"/>
          <w:lang w:val="ru-RU"/>
        </w:rPr>
        <w:t>клиентской</w:t>
      </w:r>
      <w:r w:rsidRPr="00D43036">
        <w:rPr>
          <w:rFonts w:ascii="Times New Roman" w:hAnsi="Times New Roman" w:cs="Times New Roman"/>
          <w:iCs/>
          <w:color w:val="000000" w:themeColor="text1"/>
          <w:lang w:val="ru-RU"/>
        </w:rPr>
        <w:t xml:space="preserve"> </w:t>
      </w:r>
      <w:r w:rsidR="007D5C89" w:rsidRPr="00D43036">
        <w:rPr>
          <w:rFonts w:ascii="Times New Roman" w:hAnsi="Times New Roman" w:cs="Times New Roman"/>
          <w:iCs/>
          <w:color w:val="000000" w:themeColor="text1"/>
          <w:lang w:val="ru-RU"/>
        </w:rPr>
        <w:t>удовлетворённости</w:t>
      </w:r>
      <w:r w:rsidRPr="00D43036">
        <w:rPr>
          <w:rFonts w:ascii="Times New Roman" w:hAnsi="Times New Roman" w:cs="Times New Roman"/>
          <w:iCs/>
          <w:color w:val="000000" w:themeColor="text1"/>
          <w:lang w:val="ru-RU"/>
        </w:rPr>
        <w:t xml:space="preserve"> через передачу заданий от производителя к клиентской стороне, такие как </w:t>
      </w:r>
      <w:r w:rsidR="00D20584" w:rsidRPr="00D43036">
        <w:rPr>
          <w:rFonts w:ascii="Times New Roman" w:hAnsi="Times New Roman" w:cs="Times New Roman"/>
          <w:color w:val="000000" w:themeColor="text1"/>
          <w:lang w:val="ru-RU"/>
        </w:rPr>
        <w:t>‘</w:t>
      </w:r>
      <w:r w:rsidR="00D20584" w:rsidRPr="00DB227E">
        <w:rPr>
          <w:rFonts w:ascii="Times New Roman" w:hAnsi="Times New Roman" w:cs="Times New Roman"/>
          <w:color w:val="000000" w:themeColor="text1"/>
        </w:rPr>
        <w:t>Open</w:t>
      </w:r>
      <w:r w:rsidR="00D20584" w:rsidRPr="00D43036">
        <w:rPr>
          <w:rFonts w:ascii="Times New Roman" w:hAnsi="Times New Roman" w:cs="Times New Roman"/>
          <w:color w:val="000000" w:themeColor="text1"/>
          <w:lang w:val="ru-RU"/>
        </w:rPr>
        <w:t xml:space="preserve"> </w:t>
      </w:r>
      <w:r w:rsidR="00D20584" w:rsidRPr="00DB227E">
        <w:rPr>
          <w:rFonts w:ascii="Times New Roman" w:hAnsi="Times New Roman" w:cs="Times New Roman"/>
          <w:color w:val="000000" w:themeColor="text1"/>
        </w:rPr>
        <w:t>Source</w:t>
      </w:r>
      <w:r w:rsidR="00D20584" w:rsidRPr="00D43036">
        <w:rPr>
          <w:rFonts w:ascii="Times New Roman" w:hAnsi="Times New Roman" w:cs="Times New Roman"/>
          <w:color w:val="000000" w:themeColor="text1"/>
          <w:lang w:val="ru-RU"/>
        </w:rPr>
        <w:t xml:space="preserve"> </w:t>
      </w:r>
      <w:r w:rsidR="00D20584" w:rsidRPr="00DB227E">
        <w:rPr>
          <w:rFonts w:ascii="Times New Roman" w:hAnsi="Times New Roman" w:cs="Times New Roman"/>
          <w:color w:val="000000" w:themeColor="text1"/>
        </w:rPr>
        <w:t>Development</w:t>
      </w:r>
      <w:r w:rsidR="00D20584" w:rsidRPr="00D43036">
        <w:rPr>
          <w:rFonts w:ascii="Times New Roman" w:hAnsi="Times New Roman" w:cs="Times New Roman"/>
          <w:color w:val="000000" w:themeColor="text1"/>
          <w:lang w:val="ru-RU"/>
        </w:rPr>
        <w:t xml:space="preserve">’ </w:t>
      </w:r>
      <w:r w:rsidR="00991E0F" w:rsidRPr="00A9419D">
        <w:rPr>
          <w:rFonts w:ascii="Times New Roman" w:hAnsi="Times New Roman" w:cs="Times New Roman"/>
          <w:color w:val="000000" w:themeColor="text1"/>
          <w:lang w:val="ru-RU"/>
        </w:rPr>
        <w:t>и</w:t>
      </w:r>
      <w:r w:rsidR="00D20584" w:rsidRPr="00D43036">
        <w:rPr>
          <w:rFonts w:ascii="Times New Roman" w:hAnsi="Times New Roman" w:cs="Times New Roman"/>
          <w:color w:val="000000" w:themeColor="text1"/>
          <w:lang w:val="ru-RU"/>
        </w:rPr>
        <w:t xml:space="preserve"> ‘</w:t>
      </w:r>
      <w:r w:rsidR="00D20584" w:rsidRPr="00DB227E">
        <w:rPr>
          <w:rFonts w:ascii="Times New Roman" w:hAnsi="Times New Roman" w:cs="Times New Roman"/>
          <w:color w:val="000000" w:themeColor="text1"/>
        </w:rPr>
        <w:t>E</w:t>
      </w:r>
      <w:r w:rsidR="00D20584" w:rsidRPr="00D43036">
        <w:rPr>
          <w:rFonts w:ascii="Times New Roman" w:hAnsi="Times New Roman" w:cs="Times New Roman"/>
          <w:color w:val="000000" w:themeColor="text1"/>
          <w:lang w:val="ru-RU"/>
        </w:rPr>
        <w:t>-</w:t>
      </w:r>
      <w:r w:rsidR="00D20584" w:rsidRPr="00DB227E">
        <w:rPr>
          <w:rFonts w:ascii="Times New Roman" w:hAnsi="Times New Roman" w:cs="Times New Roman"/>
          <w:color w:val="000000" w:themeColor="text1"/>
        </w:rPr>
        <w:t>Commerce</w:t>
      </w:r>
      <w:r w:rsidR="00D20584" w:rsidRPr="00D43036">
        <w:rPr>
          <w:rFonts w:ascii="Times New Roman" w:hAnsi="Times New Roman" w:cs="Times New Roman"/>
          <w:color w:val="000000" w:themeColor="text1"/>
          <w:lang w:val="ru-RU"/>
        </w:rPr>
        <w:t xml:space="preserve">’. </w:t>
      </w:r>
      <w:r w:rsidR="00991E0F">
        <w:rPr>
          <w:rFonts w:ascii="Times New Roman" w:hAnsi="Times New Roman" w:cs="Times New Roman"/>
          <w:color w:val="000000" w:themeColor="text1"/>
          <w:lang w:val="ru-RU"/>
        </w:rPr>
        <w:t>Клиент может учавство</w:t>
      </w:r>
      <w:r w:rsidR="00D80C87">
        <w:rPr>
          <w:rFonts w:ascii="Times New Roman" w:hAnsi="Times New Roman" w:cs="Times New Roman"/>
          <w:color w:val="000000" w:themeColor="text1"/>
          <w:lang w:val="ru-RU"/>
        </w:rPr>
        <w:t>вать в процессе проектирования, отслеживать процесс производства на разных стадиях.</w:t>
      </w:r>
    </w:p>
    <w:p w14:paraId="256EE207" w14:textId="5D5C393F" w:rsidR="00D20584" w:rsidRPr="00D43036" w:rsidRDefault="00DB227E"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iCs/>
          <w:color w:val="000000" w:themeColor="text1"/>
          <w:lang w:val="ru-RU"/>
        </w:rPr>
        <w:t>Цифровое дополнение (</w:t>
      </w:r>
      <w:r w:rsidR="00D20584" w:rsidRPr="00DB227E">
        <w:rPr>
          <w:rFonts w:ascii="Times New Roman" w:hAnsi="Times New Roman" w:cs="Times New Roman"/>
          <w:iCs/>
          <w:color w:val="000000" w:themeColor="text1"/>
        </w:rPr>
        <w:t>Digital</w:t>
      </w:r>
      <w:r w:rsidR="00D20584" w:rsidRPr="00D43036">
        <w:rPr>
          <w:rFonts w:ascii="Times New Roman" w:hAnsi="Times New Roman" w:cs="Times New Roman"/>
          <w:iCs/>
          <w:color w:val="000000" w:themeColor="text1"/>
          <w:lang w:val="ru-RU"/>
        </w:rPr>
        <w:t xml:space="preserve"> </w:t>
      </w:r>
      <w:r w:rsidR="00D20584" w:rsidRPr="00DB227E">
        <w:rPr>
          <w:rFonts w:ascii="Times New Roman" w:hAnsi="Times New Roman" w:cs="Times New Roman"/>
          <w:iCs/>
          <w:color w:val="000000" w:themeColor="text1"/>
        </w:rPr>
        <w:t>Add</w:t>
      </w:r>
      <w:r w:rsidR="00D20584" w:rsidRPr="00D43036">
        <w:rPr>
          <w:rFonts w:ascii="Times New Roman" w:hAnsi="Times New Roman" w:cs="Times New Roman"/>
          <w:iCs/>
          <w:color w:val="000000" w:themeColor="text1"/>
          <w:lang w:val="ru-RU"/>
        </w:rPr>
        <w:t>-</w:t>
      </w:r>
      <w:r w:rsidR="00D20584" w:rsidRPr="00DB227E">
        <w:rPr>
          <w:rFonts w:ascii="Times New Roman" w:hAnsi="Times New Roman" w:cs="Times New Roman"/>
          <w:iCs/>
          <w:color w:val="000000" w:themeColor="text1"/>
        </w:rPr>
        <w:t>on</w:t>
      </w:r>
      <w:r w:rsidRPr="00D43036">
        <w:rPr>
          <w:rFonts w:ascii="Times New Roman" w:hAnsi="Times New Roman" w:cs="Times New Roman"/>
          <w:iCs/>
          <w:color w:val="000000" w:themeColor="text1"/>
          <w:lang w:val="ru-RU"/>
        </w:rPr>
        <w:t>)</w:t>
      </w:r>
      <w:r w:rsidR="00D20584" w:rsidRPr="00D43036">
        <w:rPr>
          <w:rFonts w:ascii="Times New Roman" w:hAnsi="Times New Roman" w:cs="Times New Roman"/>
          <w:iCs/>
          <w:color w:val="000000" w:themeColor="text1"/>
          <w:lang w:val="ru-RU"/>
        </w:rPr>
        <w:t xml:space="preserve">: </w:t>
      </w:r>
      <w:r w:rsidR="004A090F" w:rsidRPr="00D43036">
        <w:rPr>
          <w:rFonts w:ascii="Times New Roman" w:hAnsi="Times New Roman" w:cs="Times New Roman"/>
          <w:iCs/>
          <w:color w:val="000000" w:themeColor="text1"/>
          <w:lang w:val="ru-RU"/>
        </w:rPr>
        <w:t>бизнес-модель в которой физический продукт продается по заниженной цене, ведя к низким показателям рентабельности. В дополнение к физическому продукту, клиент мо</w:t>
      </w:r>
      <w:r w:rsidR="00D80C87">
        <w:rPr>
          <w:rFonts w:ascii="Times New Roman" w:hAnsi="Times New Roman" w:cs="Times New Roman"/>
          <w:iCs/>
          <w:color w:val="000000" w:themeColor="text1"/>
          <w:lang w:val="ru-RU"/>
        </w:rPr>
        <w:t>ж</w:t>
      </w:r>
      <w:r w:rsidR="004A090F" w:rsidRPr="00D43036">
        <w:rPr>
          <w:rFonts w:ascii="Times New Roman" w:hAnsi="Times New Roman" w:cs="Times New Roman"/>
          <w:iCs/>
          <w:color w:val="000000" w:themeColor="text1"/>
          <w:lang w:val="ru-RU"/>
        </w:rPr>
        <w:t xml:space="preserve">ет приобрести различные </w:t>
      </w:r>
      <w:r w:rsidR="007D5C89" w:rsidRPr="00D43036">
        <w:rPr>
          <w:rFonts w:ascii="Times New Roman" w:hAnsi="Times New Roman" w:cs="Times New Roman"/>
          <w:iCs/>
          <w:color w:val="000000" w:themeColor="text1"/>
          <w:lang w:val="ru-RU"/>
        </w:rPr>
        <w:t>цифровые</w:t>
      </w:r>
      <w:r w:rsidR="004A090F" w:rsidRPr="00D43036">
        <w:rPr>
          <w:rFonts w:ascii="Times New Roman" w:hAnsi="Times New Roman" w:cs="Times New Roman"/>
          <w:iCs/>
          <w:color w:val="000000" w:themeColor="text1"/>
          <w:lang w:val="ru-RU"/>
        </w:rPr>
        <w:t xml:space="preserve"> сервисы. Пример, дополнительная мощность двигателя, например 30 л.с. для поездки на выходных. </w:t>
      </w:r>
      <w:r w:rsidR="00D80C87">
        <w:rPr>
          <w:rFonts w:ascii="Times New Roman" w:hAnsi="Times New Roman" w:cs="Times New Roman"/>
          <w:iCs/>
          <w:color w:val="000000" w:themeColor="text1"/>
          <w:lang w:val="ru-RU"/>
        </w:rPr>
        <w:t xml:space="preserve">Посредством цифровых технологий, модифицированный продукт может менять свои свойства в зависимости от предпочтений клиента. </w:t>
      </w:r>
    </w:p>
    <w:p w14:paraId="29E1EFF9" w14:textId="0E322F6B" w:rsidR="00D20584" w:rsidRPr="00D43036" w:rsidRDefault="004A090F"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iCs/>
          <w:color w:val="000000" w:themeColor="text1"/>
          <w:lang w:val="ru-RU"/>
        </w:rPr>
        <w:t>Цифровая блокировка (</w:t>
      </w:r>
      <w:r w:rsidR="00D20584" w:rsidRPr="004A090F">
        <w:rPr>
          <w:rFonts w:ascii="Times New Roman" w:hAnsi="Times New Roman" w:cs="Times New Roman"/>
          <w:iCs/>
          <w:color w:val="000000" w:themeColor="text1"/>
        </w:rPr>
        <w:t>Digital</w:t>
      </w:r>
      <w:r w:rsidR="00D20584" w:rsidRPr="00D43036">
        <w:rPr>
          <w:rFonts w:ascii="Times New Roman" w:hAnsi="Times New Roman" w:cs="Times New Roman"/>
          <w:iCs/>
          <w:color w:val="000000" w:themeColor="text1"/>
          <w:lang w:val="ru-RU"/>
        </w:rPr>
        <w:t xml:space="preserve"> </w:t>
      </w:r>
      <w:r w:rsidR="00D20584" w:rsidRPr="004A090F">
        <w:rPr>
          <w:rFonts w:ascii="Times New Roman" w:hAnsi="Times New Roman" w:cs="Times New Roman"/>
          <w:iCs/>
          <w:color w:val="000000" w:themeColor="text1"/>
        </w:rPr>
        <w:t>Lock</w:t>
      </w:r>
      <w:r w:rsidR="00D20584" w:rsidRPr="00D43036">
        <w:rPr>
          <w:rFonts w:ascii="Times New Roman" w:hAnsi="Times New Roman" w:cs="Times New Roman"/>
          <w:iCs/>
          <w:color w:val="000000" w:themeColor="text1"/>
          <w:lang w:val="ru-RU"/>
        </w:rPr>
        <w:t>-</w:t>
      </w:r>
      <w:r w:rsidR="00D20584" w:rsidRPr="004A090F">
        <w:rPr>
          <w:rFonts w:ascii="Times New Roman" w:hAnsi="Times New Roman" w:cs="Times New Roman"/>
          <w:iCs/>
          <w:color w:val="000000" w:themeColor="text1"/>
        </w:rPr>
        <w:t>in</w:t>
      </w:r>
      <w:r w:rsidRPr="00D43036">
        <w:rPr>
          <w:rFonts w:ascii="Times New Roman" w:hAnsi="Times New Roman" w:cs="Times New Roman"/>
          <w:iCs/>
          <w:color w:val="000000" w:themeColor="text1"/>
          <w:lang w:val="ru-RU"/>
        </w:rPr>
        <w:t>)</w:t>
      </w:r>
      <w:r w:rsidR="00D20584" w:rsidRPr="00D43036">
        <w:rPr>
          <w:rFonts w:ascii="Times New Roman" w:hAnsi="Times New Roman" w:cs="Times New Roman"/>
          <w:iCs/>
          <w:color w:val="000000" w:themeColor="text1"/>
          <w:lang w:val="ru-RU"/>
        </w:rPr>
        <w:t xml:space="preserve">: </w:t>
      </w:r>
      <w:r w:rsidR="009927AE" w:rsidRPr="00D43036">
        <w:rPr>
          <w:rFonts w:ascii="Times New Roman" w:hAnsi="Times New Roman" w:cs="Times New Roman"/>
          <w:iCs/>
          <w:color w:val="000000" w:themeColor="text1"/>
          <w:lang w:val="ru-RU"/>
        </w:rPr>
        <w:t xml:space="preserve">используется для защиты </w:t>
      </w:r>
      <w:r w:rsidR="007D5C89" w:rsidRPr="00D43036">
        <w:rPr>
          <w:rFonts w:ascii="Times New Roman" w:hAnsi="Times New Roman" w:cs="Times New Roman"/>
          <w:iCs/>
          <w:color w:val="000000" w:themeColor="text1"/>
          <w:lang w:val="ru-RU"/>
        </w:rPr>
        <w:t>физических</w:t>
      </w:r>
      <w:r w:rsidR="009927AE" w:rsidRPr="00D43036">
        <w:rPr>
          <w:rFonts w:ascii="Times New Roman" w:hAnsi="Times New Roman" w:cs="Times New Roman"/>
          <w:iCs/>
          <w:color w:val="000000" w:themeColor="text1"/>
          <w:lang w:val="ru-RU"/>
        </w:rPr>
        <w:t xml:space="preserve"> продуктов от использования не оригинальных комплектующих. </w:t>
      </w:r>
    </w:p>
    <w:p w14:paraId="4E61311C" w14:textId="5D3182CA" w:rsidR="00D20584" w:rsidRPr="00D43036" w:rsidRDefault="001B456F"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iCs/>
          <w:color w:val="000000" w:themeColor="text1"/>
          <w:lang w:val="ru-RU"/>
        </w:rPr>
        <w:t>Фримиум (</w:t>
      </w:r>
      <w:r w:rsidR="00D20584" w:rsidRPr="009927AE">
        <w:rPr>
          <w:rFonts w:ascii="Times New Roman" w:hAnsi="Times New Roman" w:cs="Times New Roman"/>
          <w:iCs/>
          <w:color w:val="000000" w:themeColor="text1"/>
        </w:rPr>
        <w:t>Freemium</w:t>
      </w:r>
      <w:r w:rsidRPr="00D43036">
        <w:rPr>
          <w:rFonts w:ascii="Times New Roman" w:hAnsi="Times New Roman" w:cs="Times New Roman"/>
          <w:iCs/>
          <w:color w:val="000000" w:themeColor="text1"/>
          <w:lang w:val="ru-RU"/>
        </w:rPr>
        <w:t>)</w:t>
      </w:r>
      <w:r w:rsidR="00D20584" w:rsidRPr="00D43036">
        <w:rPr>
          <w:rFonts w:ascii="Times New Roman" w:hAnsi="Times New Roman" w:cs="Times New Roman"/>
          <w:iCs/>
          <w:color w:val="000000" w:themeColor="text1"/>
          <w:lang w:val="ru-RU"/>
        </w:rPr>
        <w:t xml:space="preserve">: </w:t>
      </w:r>
      <w:r w:rsidRPr="00D43036">
        <w:rPr>
          <w:rFonts w:ascii="Times New Roman" w:hAnsi="Times New Roman" w:cs="Times New Roman"/>
          <w:iCs/>
          <w:color w:val="000000" w:themeColor="text1"/>
          <w:lang w:val="ru-RU"/>
        </w:rPr>
        <w:t>в дополнение к физическому товару предлагается бесплатный цифров</w:t>
      </w:r>
      <w:r w:rsidR="00B34008" w:rsidRPr="00D43036">
        <w:rPr>
          <w:rFonts w:ascii="Times New Roman" w:hAnsi="Times New Roman" w:cs="Times New Roman"/>
          <w:iCs/>
          <w:color w:val="000000" w:themeColor="text1"/>
          <w:lang w:val="ru-RU"/>
        </w:rPr>
        <w:t xml:space="preserve">ой сервис (цифровое руководство). Через некоторое время клиенты могут приобретать премиум версию </w:t>
      </w:r>
      <w:r w:rsidR="007D5C89" w:rsidRPr="00D43036">
        <w:rPr>
          <w:rFonts w:ascii="Times New Roman" w:hAnsi="Times New Roman" w:cs="Times New Roman"/>
          <w:iCs/>
          <w:color w:val="000000" w:themeColor="text1"/>
          <w:lang w:val="ru-RU"/>
        </w:rPr>
        <w:t>сервиса,</w:t>
      </w:r>
      <w:r w:rsidR="00B34008" w:rsidRPr="00D43036">
        <w:rPr>
          <w:rFonts w:ascii="Times New Roman" w:hAnsi="Times New Roman" w:cs="Times New Roman"/>
          <w:iCs/>
          <w:color w:val="000000" w:themeColor="text1"/>
          <w:lang w:val="ru-RU"/>
        </w:rPr>
        <w:t xml:space="preserve"> который расширяет возможности бесплатной версии. </w:t>
      </w:r>
    </w:p>
    <w:p w14:paraId="377BE0F4" w14:textId="3FE89C09" w:rsidR="00D20584" w:rsidRPr="00D43036" w:rsidRDefault="001C5454" w:rsidP="0091476E">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A9419D">
        <w:rPr>
          <w:rFonts w:ascii="Times New Roman" w:hAnsi="Times New Roman" w:cs="Times New Roman"/>
          <w:iCs/>
          <w:color w:val="000000" w:themeColor="text1"/>
          <w:lang w:val="ru-RU"/>
        </w:rPr>
        <w:t>Самообслуживание продукта</w:t>
      </w:r>
      <w:r w:rsidR="00D20584" w:rsidRPr="00D43036">
        <w:rPr>
          <w:rFonts w:ascii="Times New Roman" w:hAnsi="Times New Roman" w:cs="Times New Roman"/>
          <w:iCs/>
          <w:color w:val="000000" w:themeColor="text1"/>
          <w:lang w:val="ru-RU"/>
        </w:rPr>
        <w:t xml:space="preserve">: </w:t>
      </w:r>
      <w:r w:rsidR="007D5C89" w:rsidRPr="00D43036">
        <w:rPr>
          <w:rFonts w:ascii="Times New Roman" w:hAnsi="Times New Roman" w:cs="Times New Roman"/>
          <w:iCs/>
          <w:color w:val="000000" w:themeColor="text1"/>
          <w:lang w:val="ru-RU"/>
        </w:rPr>
        <w:t>подразумевает, что</w:t>
      </w:r>
      <w:r w:rsidR="00B34008" w:rsidRPr="00D43036">
        <w:rPr>
          <w:rFonts w:ascii="Times New Roman" w:hAnsi="Times New Roman" w:cs="Times New Roman"/>
          <w:iCs/>
          <w:color w:val="000000" w:themeColor="text1"/>
          <w:lang w:val="ru-RU"/>
        </w:rPr>
        <w:t xml:space="preserve"> продукт может совершать заказы автоматически. </w:t>
      </w:r>
      <w:r w:rsidR="00087B10" w:rsidRPr="00D43036">
        <w:rPr>
          <w:rFonts w:ascii="Times New Roman" w:hAnsi="Times New Roman" w:cs="Times New Roman"/>
          <w:iCs/>
          <w:color w:val="000000" w:themeColor="text1"/>
          <w:lang w:val="ru-RU"/>
        </w:rPr>
        <w:t>Например,</w:t>
      </w:r>
      <w:r w:rsidR="00B34008" w:rsidRPr="00D43036">
        <w:rPr>
          <w:rFonts w:ascii="Times New Roman" w:hAnsi="Times New Roman" w:cs="Times New Roman"/>
          <w:iCs/>
          <w:color w:val="000000" w:themeColor="text1"/>
          <w:lang w:val="ru-RU"/>
        </w:rPr>
        <w:t xml:space="preserve"> </w:t>
      </w:r>
      <w:r w:rsidR="007D5C89" w:rsidRPr="00D43036">
        <w:rPr>
          <w:rFonts w:ascii="Times New Roman" w:hAnsi="Times New Roman" w:cs="Times New Roman"/>
          <w:iCs/>
          <w:color w:val="000000" w:themeColor="text1"/>
          <w:lang w:val="ru-RU"/>
        </w:rPr>
        <w:t>газовый</w:t>
      </w:r>
      <w:r w:rsidR="00B34008" w:rsidRPr="00D43036">
        <w:rPr>
          <w:rFonts w:ascii="Times New Roman" w:hAnsi="Times New Roman" w:cs="Times New Roman"/>
          <w:iCs/>
          <w:color w:val="000000" w:themeColor="text1"/>
          <w:lang w:val="ru-RU"/>
        </w:rPr>
        <w:t xml:space="preserve"> котел, который заказывает топливо самостоятельно после того, как сканеры зафиксируют минимальный уровень топлива в баке.</w:t>
      </w:r>
      <w:r>
        <w:rPr>
          <w:rFonts w:ascii="Times New Roman" w:hAnsi="Times New Roman" w:cs="Times New Roman"/>
          <w:iCs/>
          <w:color w:val="000000" w:themeColor="text1"/>
          <w:lang w:val="ru-RU"/>
        </w:rPr>
        <w:t xml:space="preserve"> Продукт при помощи сенсеров и датчиков может отслеживать свое состояние и совершать определенные действия кастаельно сервиса без участия </w:t>
      </w:r>
      <w:r w:rsidR="003B1682">
        <w:rPr>
          <w:rFonts w:ascii="Times New Roman" w:hAnsi="Times New Roman" w:cs="Times New Roman"/>
          <w:iCs/>
          <w:color w:val="000000" w:themeColor="text1"/>
          <w:lang w:val="ru-RU"/>
        </w:rPr>
        <w:t>клиента</w:t>
      </w:r>
      <w:r>
        <w:rPr>
          <w:rFonts w:ascii="Times New Roman" w:hAnsi="Times New Roman" w:cs="Times New Roman"/>
          <w:iCs/>
          <w:color w:val="000000" w:themeColor="text1"/>
          <w:lang w:val="ru-RU"/>
        </w:rPr>
        <w:t xml:space="preserve">. </w:t>
      </w:r>
    </w:p>
    <w:p w14:paraId="67AE5B05" w14:textId="7C2F7C39" w:rsidR="0036117C" w:rsidRPr="00D43036" w:rsidRDefault="00B34008" w:rsidP="004F296E">
      <w:pPr>
        <w:widowControl w:val="0"/>
        <w:autoSpaceDE w:val="0"/>
        <w:autoSpaceDN w:val="0"/>
        <w:adjustRightInd w:val="0"/>
        <w:spacing w:after="240" w:line="360" w:lineRule="auto"/>
        <w:ind w:firstLine="720"/>
        <w:contextualSpacing/>
        <w:jc w:val="both"/>
        <w:rPr>
          <w:rFonts w:ascii="Times New Roman" w:hAnsi="Times New Roman" w:cs="Times New Roman"/>
          <w:iCs/>
          <w:color w:val="000000" w:themeColor="text1"/>
          <w:lang w:val="ru-RU"/>
        </w:rPr>
      </w:pPr>
      <w:r w:rsidRPr="00D43036">
        <w:rPr>
          <w:rFonts w:ascii="Times New Roman" w:hAnsi="Times New Roman" w:cs="Times New Roman"/>
          <w:iCs/>
          <w:color w:val="000000" w:themeColor="text1"/>
          <w:lang w:val="ru-RU"/>
        </w:rPr>
        <w:t>Мониторинг состояния (</w:t>
      </w:r>
      <w:r w:rsidR="00D20584" w:rsidRPr="00B34008">
        <w:rPr>
          <w:rFonts w:ascii="Times New Roman" w:hAnsi="Times New Roman" w:cs="Times New Roman"/>
          <w:iCs/>
          <w:color w:val="000000" w:themeColor="text1"/>
        </w:rPr>
        <w:t>Condition</w:t>
      </w:r>
      <w:r w:rsidR="00D20584" w:rsidRPr="00D43036">
        <w:rPr>
          <w:rFonts w:ascii="Times New Roman" w:hAnsi="Times New Roman" w:cs="Times New Roman"/>
          <w:iCs/>
          <w:color w:val="000000" w:themeColor="text1"/>
          <w:lang w:val="ru-RU"/>
        </w:rPr>
        <w:t xml:space="preserve"> </w:t>
      </w:r>
      <w:r w:rsidR="00D20584" w:rsidRPr="00B34008">
        <w:rPr>
          <w:rFonts w:ascii="Times New Roman" w:hAnsi="Times New Roman" w:cs="Times New Roman"/>
          <w:iCs/>
          <w:color w:val="000000" w:themeColor="text1"/>
        </w:rPr>
        <w:t>Monitoring</w:t>
      </w:r>
      <w:r w:rsidRPr="00D43036">
        <w:rPr>
          <w:rFonts w:ascii="Times New Roman" w:hAnsi="Times New Roman" w:cs="Times New Roman"/>
          <w:iCs/>
          <w:color w:val="000000" w:themeColor="text1"/>
          <w:lang w:val="ru-RU"/>
        </w:rPr>
        <w:t>)</w:t>
      </w:r>
      <w:r w:rsidR="00D20584" w:rsidRPr="00D43036">
        <w:rPr>
          <w:rFonts w:ascii="Times New Roman" w:hAnsi="Times New Roman" w:cs="Times New Roman"/>
          <w:iCs/>
          <w:color w:val="000000" w:themeColor="text1"/>
          <w:lang w:val="ru-RU"/>
        </w:rPr>
        <w:t xml:space="preserve">: </w:t>
      </w:r>
      <w:r w:rsidRPr="00D43036">
        <w:rPr>
          <w:rFonts w:ascii="Times New Roman" w:hAnsi="Times New Roman" w:cs="Times New Roman"/>
          <w:iCs/>
          <w:color w:val="000000" w:themeColor="text1"/>
          <w:lang w:val="ru-RU"/>
        </w:rPr>
        <w:t xml:space="preserve">эта модель </w:t>
      </w:r>
      <w:r w:rsidR="005166D2" w:rsidRPr="00D43036">
        <w:rPr>
          <w:rFonts w:ascii="Times New Roman" w:hAnsi="Times New Roman" w:cs="Times New Roman"/>
          <w:iCs/>
          <w:color w:val="000000" w:themeColor="text1"/>
          <w:lang w:val="ru-RU"/>
        </w:rPr>
        <w:t>подразумевает</w:t>
      </w:r>
      <w:r w:rsidRPr="00D43036">
        <w:rPr>
          <w:rFonts w:ascii="Times New Roman" w:hAnsi="Times New Roman" w:cs="Times New Roman"/>
          <w:iCs/>
          <w:color w:val="000000" w:themeColor="text1"/>
          <w:lang w:val="ru-RU"/>
        </w:rPr>
        <w:t xml:space="preserve">, что продукт или товар может собирать, анализировать и </w:t>
      </w:r>
      <w:r w:rsidR="007D5C89" w:rsidRPr="00D43036">
        <w:rPr>
          <w:rFonts w:ascii="Times New Roman" w:hAnsi="Times New Roman" w:cs="Times New Roman"/>
          <w:iCs/>
          <w:color w:val="000000" w:themeColor="text1"/>
          <w:lang w:val="ru-RU"/>
        </w:rPr>
        <w:t>передавать</w:t>
      </w:r>
      <w:r w:rsidRPr="00D43036">
        <w:rPr>
          <w:rFonts w:ascii="Times New Roman" w:hAnsi="Times New Roman" w:cs="Times New Roman"/>
          <w:iCs/>
          <w:color w:val="000000" w:themeColor="text1"/>
          <w:lang w:val="ru-RU"/>
        </w:rPr>
        <w:t xml:space="preserve"> данные о их </w:t>
      </w:r>
      <w:r w:rsidR="00EC7A8F" w:rsidRPr="00D43036">
        <w:rPr>
          <w:rFonts w:ascii="Times New Roman" w:hAnsi="Times New Roman" w:cs="Times New Roman"/>
          <w:iCs/>
          <w:color w:val="000000" w:themeColor="text1"/>
          <w:lang w:val="ru-RU"/>
        </w:rPr>
        <w:t>состоянии в реальном времени. Та</w:t>
      </w:r>
      <w:r w:rsidRPr="00D43036">
        <w:rPr>
          <w:rFonts w:ascii="Times New Roman" w:hAnsi="Times New Roman" w:cs="Times New Roman"/>
          <w:iCs/>
          <w:color w:val="000000" w:themeColor="text1"/>
          <w:lang w:val="ru-RU"/>
        </w:rPr>
        <w:t xml:space="preserve">ким </w:t>
      </w:r>
      <w:r w:rsidR="005F717D" w:rsidRPr="00D43036">
        <w:rPr>
          <w:rFonts w:ascii="Times New Roman" w:hAnsi="Times New Roman" w:cs="Times New Roman"/>
          <w:iCs/>
          <w:color w:val="000000" w:themeColor="text1"/>
          <w:lang w:val="ru-RU"/>
        </w:rPr>
        <w:t>образом,</w:t>
      </w:r>
      <w:r w:rsidRPr="00D43036">
        <w:rPr>
          <w:rFonts w:ascii="Times New Roman" w:hAnsi="Times New Roman" w:cs="Times New Roman"/>
          <w:iCs/>
          <w:color w:val="000000" w:themeColor="text1"/>
          <w:lang w:val="ru-RU"/>
        </w:rPr>
        <w:t xml:space="preserve"> позволяя зафиксировать ошибки</w:t>
      </w:r>
      <w:r w:rsidR="00EC7A8F" w:rsidRPr="00D43036">
        <w:rPr>
          <w:rFonts w:ascii="Times New Roman" w:hAnsi="Times New Roman" w:cs="Times New Roman"/>
          <w:iCs/>
          <w:color w:val="000000" w:themeColor="text1"/>
          <w:lang w:val="ru-RU"/>
        </w:rPr>
        <w:t xml:space="preserve"> в производственной линии</w:t>
      </w:r>
      <w:r w:rsidR="007D5C89">
        <w:rPr>
          <w:rFonts w:ascii="Times New Roman" w:hAnsi="Times New Roman" w:cs="Times New Roman"/>
          <w:iCs/>
          <w:color w:val="000000" w:themeColor="text1"/>
          <w:lang w:val="ru-RU"/>
        </w:rPr>
        <w:t xml:space="preserve"> </w:t>
      </w:r>
      <w:r w:rsidR="00EC7A8F" w:rsidRPr="00D43036">
        <w:rPr>
          <w:rFonts w:ascii="Times New Roman" w:hAnsi="Times New Roman" w:cs="Times New Roman"/>
          <w:iCs/>
          <w:color w:val="000000" w:themeColor="text1"/>
          <w:lang w:val="ru-RU"/>
        </w:rPr>
        <w:t>на ранней стадии и принять контрмеры по устранению их.</w:t>
      </w:r>
    </w:p>
    <w:p w14:paraId="33502F35" w14:textId="77777777" w:rsidR="00183EEE" w:rsidRDefault="00183EEE" w:rsidP="007D5C89">
      <w:pPr>
        <w:widowControl w:val="0"/>
        <w:autoSpaceDE w:val="0"/>
        <w:autoSpaceDN w:val="0"/>
        <w:adjustRightInd w:val="0"/>
        <w:spacing w:after="240" w:line="360" w:lineRule="auto"/>
        <w:contextualSpacing/>
        <w:jc w:val="both"/>
        <w:rPr>
          <w:rFonts w:ascii="Times New Roman" w:hAnsi="Times New Roman" w:cs="Times New Roman"/>
        </w:rPr>
      </w:pPr>
      <w:r>
        <w:rPr>
          <w:rFonts w:ascii="Times New Roman" w:hAnsi="Times New Roman" w:cs="Times New Roman"/>
        </w:rPr>
        <w:tab/>
      </w:r>
    </w:p>
    <w:p w14:paraId="113DA060" w14:textId="77777777" w:rsidR="00183EEE" w:rsidRDefault="00183EEE" w:rsidP="007D5C89">
      <w:pPr>
        <w:widowControl w:val="0"/>
        <w:autoSpaceDE w:val="0"/>
        <w:autoSpaceDN w:val="0"/>
        <w:adjustRightInd w:val="0"/>
        <w:spacing w:after="240" w:line="360" w:lineRule="auto"/>
        <w:contextualSpacing/>
        <w:jc w:val="both"/>
        <w:rPr>
          <w:rFonts w:ascii="Times New Roman" w:hAnsi="Times New Roman" w:cs="Times New Roman"/>
        </w:rPr>
      </w:pPr>
    </w:p>
    <w:p w14:paraId="043E3049" w14:textId="77777777" w:rsidR="00183EEE" w:rsidRDefault="00183EEE" w:rsidP="007D5C89">
      <w:pPr>
        <w:widowControl w:val="0"/>
        <w:autoSpaceDE w:val="0"/>
        <w:autoSpaceDN w:val="0"/>
        <w:adjustRightInd w:val="0"/>
        <w:spacing w:after="240" w:line="360" w:lineRule="auto"/>
        <w:contextualSpacing/>
        <w:jc w:val="both"/>
        <w:rPr>
          <w:rFonts w:ascii="Times New Roman" w:hAnsi="Times New Roman" w:cs="Times New Roman"/>
        </w:rPr>
      </w:pPr>
    </w:p>
    <w:p w14:paraId="60CF16D7" w14:textId="77777777" w:rsidR="00183EEE" w:rsidRDefault="00183EEE" w:rsidP="007D5C89">
      <w:pPr>
        <w:widowControl w:val="0"/>
        <w:autoSpaceDE w:val="0"/>
        <w:autoSpaceDN w:val="0"/>
        <w:adjustRightInd w:val="0"/>
        <w:spacing w:after="240" w:line="360" w:lineRule="auto"/>
        <w:contextualSpacing/>
        <w:jc w:val="both"/>
        <w:rPr>
          <w:rFonts w:ascii="Times New Roman" w:hAnsi="Times New Roman" w:cs="Times New Roman"/>
        </w:rPr>
      </w:pPr>
    </w:p>
    <w:p w14:paraId="03AC2A66" w14:textId="77777777" w:rsidR="00183EEE" w:rsidRDefault="00183EEE" w:rsidP="007D5C89">
      <w:pPr>
        <w:widowControl w:val="0"/>
        <w:autoSpaceDE w:val="0"/>
        <w:autoSpaceDN w:val="0"/>
        <w:adjustRightInd w:val="0"/>
        <w:spacing w:after="240" w:line="360" w:lineRule="auto"/>
        <w:contextualSpacing/>
        <w:jc w:val="both"/>
        <w:rPr>
          <w:rFonts w:ascii="Times New Roman" w:hAnsi="Times New Roman" w:cs="Times New Roman"/>
        </w:rPr>
      </w:pPr>
    </w:p>
    <w:p w14:paraId="7B1E9A1C" w14:textId="77777777" w:rsidR="00E4054D" w:rsidRDefault="002D0B06" w:rsidP="00755CFD">
      <w:pPr>
        <w:widowControl w:val="0"/>
        <w:autoSpaceDE w:val="0"/>
        <w:autoSpaceDN w:val="0"/>
        <w:adjustRightInd w:val="0"/>
        <w:spacing w:line="360" w:lineRule="auto"/>
        <w:ind w:firstLine="720"/>
        <w:jc w:val="both"/>
        <w:rPr>
          <w:rFonts w:ascii="Times New Roman" w:hAnsi="Times New Roman" w:cs="Times New Roman"/>
        </w:rPr>
      </w:pPr>
      <w:r w:rsidRPr="002D0B06">
        <w:rPr>
          <w:rFonts w:ascii="Times New Roman" w:hAnsi="Times New Roman" w:cs="Times New Roman"/>
        </w:rPr>
        <w:lastRenderedPageBreak/>
        <w:t xml:space="preserve">В Главе 1 дается определение цифровой трансформации и </w:t>
      </w:r>
      <w:r>
        <w:rPr>
          <w:rFonts w:ascii="Times New Roman" w:hAnsi="Times New Roman" w:cs="Times New Roman"/>
        </w:rPr>
        <w:t xml:space="preserve">выделены следующие </w:t>
      </w:r>
      <w:r w:rsidRPr="002D0B06">
        <w:rPr>
          <w:rFonts w:ascii="Times New Roman" w:hAnsi="Times New Roman" w:cs="Times New Roman"/>
        </w:rPr>
        <w:t>основные точки зрения на данный процесс:</w:t>
      </w:r>
      <w:r>
        <w:rPr>
          <w:rFonts w:ascii="Times New Roman" w:hAnsi="Times New Roman" w:cs="Times New Roman"/>
        </w:rPr>
        <w:t xml:space="preserve"> п</w:t>
      </w:r>
      <w:r w:rsidRPr="002D0B06">
        <w:rPr>
          <w:rFonts w:ascii="Times New Roman" w:hAnsi="Times New Roman" w:cs="Times New Roman"/>
        </w:rPr>
        <w:t>ервая точка зрения на ЦТр связана с тем, что цифровую трансформацию следует связывать с определенным этапом развития информационно-коммуникационных технологий</w:t>
      </w:r>
      <w:r>
        <w:rPr>
          <w:rFonts w:ascii="Times New Roman" w:hAnsi="Times New Roman" w:cs="Times New Roman"/>
        </w:rPr>
        <w:t>; в рамках втор</w:t>
      </w:r>
      <w:r>
        <w:rPr>
          <w:rFonts w:ascii="Times New Roman" w:hAnsi="Times New Roman" w:cs="Times New Roman"/>
          <w:lang w:val="ru-RU"/>
        </w:rPr>
        <w:t>ой</w:t>
      </w:r>
      <w:r>
        <w:rPr>
          <w:rFonts w:ascii="Times New Roman" w:hAnsi="Times New Roman" w:cs="Times New Roman"/>
        </w:rPr>
        <w:t xml:space="preserve"> точки</w:t>
      </w:r>
      <w:r w:rsidRPr="002D0B06">
        <w:rPr>
          <w:rFonts w:ascii="Times New Roman" w:hAnsi="Times New Roman" w:cs="Times New Roman"/>
        </w:rPr>
        <w:t xml:space="preserve"> зрения </w:t>
      </w:r>
      <w:r>
        <w:rPr>
          <w:rFonts w:ascii="Times New Roman" w:hAnsi="Times New Roman" w:cs="Times New Roman"/>
        </w:rPr>
        <w:t>делается</w:t>
      </w:r>
      <w:r w:rsidRPr="002D0B06">
        <w:rPr>
          <w:rFonts w:ascii="Times New Roman" w:hAnsi="Times New Roman" w:cs="Times New Roman"/>
        </w:rPr>
        <w:t xml:space="preserve"> акцент на бизнес-аспектах</w:t>
      </w:r>
      <w:r>
        <w:rPr>
          <w:rFonts w:ascii="Times New Roman" w:hAnsi="Times New Roman" w:cs="Times New Roman"/>
        </w:rPr>
        <w:t>.</w:t>
      </w:r>
    </w:p>
    <w:p w14:paraId="3DE0D909" w14:textId="7A2C9BD3" w:rsidR="002D0B06" w:rsidRPr="002D0B06" w:rsidRDefault="002D0B06" w:rsidP="00755CFD">
      <w:pPr>
        <w:widowControl w:val="0"/>
        <w:autoSpaceDE w:val="0"/>
        <w:autoSpaceDN w:val="0"/>
        <w:adjustRightInd w:val="0"/>
        <w:spacing w:line="360" w:lineRule="auto"/>
        <w:ind w:firstLine="720"/>
        <w:jc w:val="both"/>
        <w:rPr>
          <w:rFonts w:ascii="Times New Roman" w:hAnsi="Times New Roman" w:cs="Times New Roman"/>
        </w:rPr>
      </w:pPr>
      <w:r w:rsidRPr="002D0B06">
        <w:rPr>
          <w:rFonts w:ascii="Times New Roman" w:hAnsi="Times New Roman" w:cs="Times New Roman"/>
        </w:rPr>
        <w:t xml:space="preserve">Дана классификация </w:t>
      </w:r>
      <w:r w:rsidR="00E4054D">
        <w:rPr>
          <w:rFonts w:ascii="Times New Roman" w:hAnsi="Times New Roman" w:cs="Times New Roman"/>
        </w:rPr>
        <w:t xml:space="preserve">основных цифровых технологий, которая </w:t>
      </w:r>
      <w:r w:rsidRPr="002D0B06">
        <w:rPr>
          <w:rFonts w:ascii="Times New Roman" w:hAnsi="Times New Roman" w:cs="Times New Roman"/>
        </w:rPr>
        <w:t xml:space="preserve">носит прикладной характер для предприятий при реализации ЦТр и позволяет выбрать нужный набор технологий в зависимости от решаемых задач. </w:t>
      </w:r>
      <w:r w:rsidR="00E4054D">
        <w:rPr>
          <w:rFonts w:ascii="Times New Roman" w:hAnsi="Times New Roman" w:cs="Times New Roman"/>
        </w:rPr>
        <w:t xml:space="preserve">Дано описание трансформируюей роли основных цифровых </w:t>
      </w:r>
      <w:r w:rsidRPr="002D0B06">
        <w:rPr>
          <w:rFonts w:ascii="Times New Roman" w:hAnsi="Times New Roman" w:cs="Times New Roman"/>
        </w:rPr>
        <w:t xml:space="preserve">технологии, </w:t>
      </w:r>
      <w:r w:rsidR="00E4054D">
        <w:rPr>
          <w:rFonts w:ascii="Times New Roman" w:hAnsi="Times New Roman" w:cs="Times New Roman"/>
        </w:rPr>
        <w:t>которые обладаюь</w:t>
      </w:r>
      <w:r w:rsidRPr="002D0B06">
        <w:rPr>
          <w:rFonts w:ascii="Times New Roman" w:hAnsi="Times New Roman" w:cs="Times New Roman"/>
        </w:rPr>
        <w:t xml:space="preserve"> сквозным </w:t>
      </w:r>
      <w:r w:rsidR="00E4054D">
        <w:rPr>
          <w:rFonts w:ascii="Times New Roman" w:hAnsi="Times New Roman" w:cs="Times New Roman"/>
        </w:rPr>
        <w:t xml:space="preserve">эффектом </w:t>
      </w:r>
      <w:r w:rsidRPr="002D0B06">
        <w:rPr>
          <w:rFonts w:ascii="Times New Roman" w:hAnsi="Times New Roman" w:cs="Times New Roman"/>
        </w:rPr>
        <w:t>(5G, Интернет вещей, BigData , Цифровые двойники)</w:t>
      </w:r>
      <w:r w:rsidR="00E4054D">
        <w:rPr>
          <w:rFonts w:ascii="Times New Roman" w:hAnsi="Times New Roman" w:cs="Times New Roman"/>
        </w:rPr>
        <w:t>.</w:t>
      </w:r>
    </w:p>
    <w:p w14:paraId="2D79A679" w14:textId="00613F06" w:rsidR="002D0B06" w:rsidRPr="002D0B06" w:rsidRDefault="002D0B06" w:rsidP="00755CFD">
      <w:pPr>
        <w:widowControl w:val="0"/>
        <w:autoSpaceDE w:val="0"/>
        <w:autoSpaceDN w:val="0"/>
        <w:adjustRightInd w:val="0"/>
        <w:spacing w:line="360" w:lineRule="auto"/>
        <w:ind w:firstLine="720"/>
        <w:jc w:val="both"/>
        <w:rPr>
          <w:rFonts w:ascii="Times New Roman" w:hAnsi="Times New Roman" w:cs="Times New Roman"/>
        </w:rPr>
      </w:pPr>
      <w:r w:rsidRPr="002D0B06">
        <w:rPr>
          <w:rFonts w:ascii="Times New Roman" w:hAnsi="Times New Roman" w:cs="Times New Roman"/>
        </w:rPr>
        <w:t>Дано описание и признаки цифровых платформ, среди основных</w:t>
      </w:r>
      <w:r w:rsidR="00621735">
        <w:rPr>
          <w:rFonts w:ascii="Times New Roman" w:hAnsi="Times New Roman" w:cs="Times New Roman"/>
        </w:rPr>
        <w:t xml:space="preserve"> признаков выделены следующие: а</w:t>
      </w:r>
      <w:r w:rsidRPr="002D0B06">
        <w:rPr>
          <w:rFonts w:ascii="Times New Roman" w:hAnsi="Times New Roman" w:cs="Times New Roman"/>
        </w:rPr>
        <w:t>лгоритмизация взаимод</w:t>
      </w:r>
      <w:r>
        <w:rPr>
          <w:rFonts w:ascii="Times New Roman" w:hAnsi="Times New Roman" w:cs="Times New Roman"/>
        </w:rPr>
        <w:t xml:space="preserve">ействия участников платформы; </w:t>
      </w:r>
      <w:r w:rsidR="00621735">
        <w:rPr>
          <w:rFonts w:ascii="Times New Roman" w:hAnsi="Times New Roman" w:cs="Times New Roman"/>
        </w:rPr>
        <w:t>п</w:t>
      </w:r>
      <w:r w:rsidRPr="002D0B06">
        <w:rPr>
          <w:rFonts w:ascii="Times New Roman" w:hAnsi="Times New Roman" w:cs="Times New Roman"/>
        </w:rPr>
        <w:t>латформы автоматизируют цело</w:t>
      </w:r>
      <w:r w:rsidR="00621735">
        <w:rPr>
          <w:rFonts w:ascii="Times New Roman" w:hAnsi="Times New Roman" w:cs="Times New Roman"/>
        </w:rPr>
        <w:t>стные бизнес-процессы; п</w:t>
      </w:r>
      <w:r w:rsidRPr="002D0B06">
        <w:rPr>
          <w:rFonts w:ascii="Times New Roman" w:hAnsi="Times New Roman" w:cs="Times New Roman"/>
        </w:rPr>
        <w:t>латформы создают новую бизнес</w:t>
      </w:r>
      <w:r w:rsidR="00621735">
        <w:rPr>
          <w:rFonts w:ascii="Times New Roman" w:hAnsi="Times New Roman" w:cs="Times New Roman"/>
        </w:rPr>
        <w:t xml:space="preserve">-модель совместного потребления. Также, </w:t>
      </w:r>
      <w:r w:rsidRPr="002D0B06">
        <w:rPr>
          <w:rFonts w:ascii="Times New Roman" w:hAnsi="Times New Roman" w:cs="Times New Roman"/>
        </w:rPr>
        <w:t xml:space="preserve">показано как при помощи взаимодействия экосистем потребителя и производителя функционирует платформа. </w:t>
      </w:r>
    </w:p>
    <w:p w14:paraId="2EF42A07" w14:textId="77777777" w:rsidR="002D0B06" w:rsidRPr="002D0B06" w:rsidRDefault="002D0B06" w:rsidP="00755CFD">
      <w:pPr>
        <w:widowControl w:val="0"/>
        <w:autoSpaceDE w:val="0"/>
        <w:autoSpaceDN w:val="0"/>
        <w:adjustRightInd w:val="0"/>
        <w:spacing w:line="360" w:lineRule="auto"/>
        <w:ind w:firstLine="720"/>
        <w:jc w:val="both"/>
        <w:rPr>
          <w:rFonts w:ascii="Times New Roman" w:hAnsi="Times New Roman" w:cs="Times New Roman"/>
        </w:rPr>
      </w:pPr>
      <w:r w:rsidRPr="002D0B06">
        <w:rPr>
          <w:rFonts w:ascii="Times New Roman" w:hAnsi="Times New Roman" w:cs="Times New Roman"/>
        </w:rPr>
        <w:t>Приводятся основные направления изменения взаимодействия компаний и людей в цифровой экономике. Основными бизнес моделями в рамказ ЦТр выделены:</w:t>
      </w:r>
    </w:p>
    <w:p w14:paraId="67FD1F9D" w14:textId="77777777" w:rsidR="002D0B06" w:rsidRPr="00621735" w:rsidRDefault="002D0B06"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 xml:space="preserve">Сервис-ориентированная бизнес-модель. </w:t>
      </w:r>
    </w:p>
    <w:p w14:paraId="74B2B867" w14:textId="44842C7B" w:rsidR="002D0B06" w:rsidRPr="00621735" w:rsidRDefault="00621735"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Pr>
          <w:rFonts w:ascii="Times New Roman" w:hAnsi="Times New Roman" w:cs="Times New Roman"/>
        </w:rPr>
        <w:t>Интеграция</w:t>
      </w:r>
      <w:r w:rsidR="002D0B06" w:rsidRPr="00621735">
        <w:rPr>
          <w:rFonts w:ascii="Times New Roman" w:hAnsi="Times New Roman" w:cs="Times New Roman"/>
        </w:rPr>
        <w:t xml:space="preserve"> клиентов в процесс создания продукта</w:t>
      </w:r>
      <w:r>
        <w:rPr>
          <w:rFonts w:ascii="Times New Roman" w:hAnsi="Times New Roman" w:cs="Times New Roman"/>
        </w:rPr>
        <w:t>.</w:t>
      </w:r>
    </w:p>
    <w:p w14:paraId="0759369E" w14:textId="50AF807C" w:rsidR="002D0B06" w:rsidRPr="00621735" w:rsidRDefault="002D0B06"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Цифров</w:t>
      </w:r>
      <w:r w:rsidR="00621735">
        <w:rPr>
          <w:rFonts w:ascii="Times New Roman" w:hAnsi="Times New Roman" w:cs="Times New Roman"/>
        </w:rPr>
        <w:t>ое дополнение (Digital Add-on).</w:t>
      </w:r>
    </w:p>
    <w:p w14:paraId="0490EDCB" w14:textId="77E10237" w:rsidR="002D0B06" w:rsidRPr="00621735" w:rsidRDefault="002D0B06"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Цифровая блокировка (Digital Lock-in)</w:t>
      </w:r>
      <w:r w:rsidR="00621735">
        <w:rPr>
          <w:rFonts w:ascii="Times New Roman" w:hAnsi="Times New Roman" w:cs="Times New Roman"/>
        </w:rPr>
        <w:t>.</w:t>
      </w:r>
    </w:p>
    <w:p w14:paraId="46FF4688" w14:textId="53216BE5" w:rsidR="002D0B06" w:rsidRPr="00621735" w:rsidRDefault="002D0B06"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Фримиум (Fre</w:t>
      </w:r>
      <w:r w:rsidR="00621735">
        <w:rPr>
          <w:rFonts w:ascii="Times New Roman" w:hAnsi="Times New Roman" w:cs="Times New Roman"/>
        </w:rPr>
        <w:t>emium).</w:t>
      </w:r>
    </w:p>
    <w:p w14:paraId="4A41BBAD" w14:textId="44351259" w:rsidR="002D0B06" w:rsidRPr="00621735" w:rsidRDefault="002D0B06" w:rsidP="00755CFD">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Самообслуживание продукта: подразумевает, что продукт может совершать заказы автоматически</w:t>
      </w:r>
      <w:r w:rsidR="00621735">
        <w:rPr>
          <w:rFonts w:ascii="Times New Roman" w:hAnsi="Times New Roman" w:cs="Times New Roman"/>
        </w:rPr>
        <w:t>.</w:t>
      </w:r>
    </w:p>
    <w:p w14:paraId="5A07E2AB" w14:textId="430DB839" w:rsidR="00A1113F" w:rsidRPr="00621735" w:rsidRDefault="002D0B06" w:rsidP="00755CFD">
      <w:pPr>
        <w:pStyle w:val="ListParagraph"/>
        <w:widowControl w:val="0"/>
        <w:numPr>
          <w:ilvl w:val="0"/>
          <w:numId w:val="37"/>
        </w:numPr>
        <w:autoSpaceDE w:val="0"/>
        <w:autoSpaceDN w:val="0"/>
        <w:adjustRightInd w:val="0"/>
        <w:spacing w:after="240" w:line="360" w:lineRule="auto"/>
        <w:jc w:val="both"/>
        <w:rPr>
          <w:rFonts w:ascii="Times New Roman" w:hAnsi="Times New Roman" w:cs="Times New Roman"/>
          <w:iCs/>
          <w:color w:val="000000" w:themeColor="text1"/>
          <w:lang w:val="ru-RU"/>
        </w:rPr>
      </w:pPr>
      <w:r w:rsidRPr="00621735">
        <w:rPr>
          <w:rFonts w:ascii="Times New Roman" w:hAnsi="Times New Roman" w:cs="Times New Roman"/>
        </w:rPr>
        <w:t>Мониторинг состояния (Condition Monitoring)</w:t>
      </w:r>
      <w:r w:rsidR="00621735">
        <w:rPr>
          <w:rFonts w:ascii="Times New Roman" w:hAnsi="Times New Roman" w:cs="Times New Roman"/>
        </w:rPr>
        <w:t>.</w:t>
      </w:r>
    </w:p>
    <w:p w14:paraId="7C004246" w14:textId="77777777" w:rsidR="00BE3289" w:rsidRDefault="00BE3289" w:rsidP="007D5C89">
      <w:pPr>
        <w:widowControl w:val="0"/>
        <w:autoSpaceDE w:val="0"/>
        <w:autoSpaceDN w:val="0"/>
        <w:adjustRightInd w:val="0"/>
        <w:spacing w:after="240" w:line="360" w:lineRule="auto"/>
        <w:contextualSpacing/>
        <w:jc w:val="both"/>
        <w:rPr>
          <w:rFonts w:ascii="Times New Roman" w:hAnsi="Times New Roman" w:cs="Times New Roman"/>
          <w:iCs/>
          <w:color w:val="000000" w:themeColor="text1"/>
          <w:lang w:val="ru-RU"/>
        </w:rPr>
      </w:pPr>
    </w:p>
    <w:p w14:paraId="1E9B0DFE" w14:textId="77777777" w:rsidR="00A1113F" w:rsidRDefault="00A1113F" w:rsidP="007D5C89">
      <w:pPr>
        <w:widowControl w:val="0"/>
        <w:autoSpaceDE w:val="0"/>
        <w:autoSpaceDN w:val="0"/>
        <w:adjustRightInd w:val="0"/>
        <w:spacing w:after="240" w:line="360" w:lineRule="auto"/>
        <w:contextualSpacing/>
        <w:jc w:val="both"/>
        <w:rPr>
          <w:rFonts w:ascii="Times New Roman" w:hAnsi="Times New Roman" w:cs="Times New Roman"/>
          <w:iCs/>
          <w:color w:val="000000" w:themeColor="text1"/>
          <w:lang w:val="ru-RU"/>
        </w:rPr>
      </w:pPr>
    </w:p>
    <w:p w14:paraId="2A2F5061" w14:textId="77777777" w:rsidR="00217DB3" w:rsidRDefault="00217DB3" w:rsidP="007D5C89">
      <w:pPr>
        <w:widowControl w:val="0"/>
        <w:autoSpaceDE w:val="0"/>
        <w:autoSpaceDN w:val="0"/>
        <w:adjustRightInd w:val="0"/>
        <w:spacing w:after="240" w:line="360" w:lineRule="auto"/>
        <w:contextualSpacing/>
        <w:jc w:val="both"/>
        <w:rPr>
          <w:rFonts w:ascii="Times New Roman" w:hAnsi="Times New Roman" w:cs="Times New Roman"/>
          <w:iCs/>
          <w:color w:val="000000" w:themeColor="text1"/>
          <w:lang w:val="ru-RU"/>
        </w:rPr>
      </w:pPr>
    </w:p>
    <w:p w14:paraId="742B5866" w14:textId="77777777" w:rsidR="00217DB3" w:rsidRDefault="00217DB3" w:rsidP="007D5C89">
      <w:pPr>
        <w:widowControl w:val="0"/>
        <w:autoSpaceDE w:val="0"/>
        <w:autoSpaceDN w:val="0"/>
        <w:adjustRightInd w:val="0"/>
        <w:spacing w:after="240" w:line="360" w:lineRule="auto"/>
        <w:contextualSpacing/>
        <w:jc w:val="both"/>
        <w:rPr>
          <w:rFonts w:ascii="Times New Roman" w:hAnsi="Times New Roman" w:cs="Times New Roman"/>
          <w:iCs/>
          <w:color w:val="000000" w:themeColor="text1"/>
          <w:lang w:val="ru-RU"/>
        </w:rPr>
      </w:pPr>
    </w:p>
    <w:p w14:paraId="2DBB7444" w14:textId="77777777" w:rsidR="00621735" w:rsidRPr="00E41B80" w:rsidRDefault="00621735" w:rsidP="007D5C89">
      <w:pPr>
        <w:widowControl w:val="0"/>
        <w:autoSpaceDE w:val="0"/>
        <w:autoSpaceDN w:val="0"/>
        <w:adjustRightInd w:val="0"/>
        <w:spacing w:after="240" w:line="360" w:lineRule="auto"/>
        <w:contextualSpacing/>
        <w:jc w:val="both"/>
        <w:rPr>
          <w:rFonts w:ascii="Times New Roman" w:hAnsi="Times New Roman" w:cs="Times New Roman"/>
          <w:iCs/>
          <w:color w:val="000000" w:themeColor="text1"/>
          <w:lang w:val="ru-RU"/>
        </w:rPr>
      </w:pPr>
    </w:p>
    <w:p w14:paraId="2F32B2B8" w14:textId="65E702F6" w:rsidR="00672225" w:rsidRPr="000C4E1F" w:rsidRDefault="00672225" w:rsidP="00D431DD">
      <w:pPr>
        <w:spacing w:line="360" w:lineRule="auto"/>
        <w:contextualSpacing/>
        <w:jc w:val="center"/>
        <w:rPr>
          <w:rFonts w:ascii="Times New Roman" w:hAnsi="Times New Roman" w:cs="Times New Roman"/>
          <w:color w:val="000000" w:themeColor="text1"/>
          <w:lang w:val="ru-RU"/>
        </w:rPr>
      </w:pPr>
      <w:r w:rsidRPr="00D311CC">
        <w:rPr>
          <w:rFonts w:ascii="Times New Roman" w:hAnsi="Times New Roman" w:cs="Times New Roman"/>
          <w:b/>
          <w:bCs/>
          <w:color w:val="000000" w:themeColor="text1"/>
          <w:lang w:val="ru-RU"/>
        </w:rPr>
        <w:lastRenderedPageBreak/>
        <w:t>Глава 2. Анализ элемент</w:t>
      </w:r>
      <w:r w:rsidR="00E82F70">
        <w:rPr>
          <w:rFonts w:ascii="Times New Roman" w:hAnsi="Times New Roman" w:cs="Times New Roman"/>
          <w:b/>
          <w:bCs/>
          <w:color w:val="000000" w:themeColor="text1"/>
          <w:lang w:val="ru-RU"/>
        </w:rPr>
        <w:t>ов цифровой трансформации фирмы</w:t>
      </w:r>
    </w:p>
    <w:p w14:paraId="46FF15EF" w14:textId="67F16B3D" w:rsidR="00672225" w:rsidRPr="00E82F70" w:rsidRDefault="00672225" w:rsidP="00672225">
      <w:pPr>
        <w:spacing w:line="360" w:lineRule="auto"/>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t>2.1</w:t>
      </w:r>
      <w:r w:rsidR="005200A6" w:rsidRPr="00E82F70">
        <w:rPr>
          <w:rFonts w:ascii="Times New Roman" w:hAnsi="Times New Roman" w:cs="Times New Roman"/>
          <w:b/>
          <w:color w:val="000000" w:themeColor="text1"/>
          <w:lang w:val="ru-RU"/>
        </w:rPr>
        <w:t xml:space="preserve">. Принципы </w:t>
      </w:r>
      <w:r w:rsidR="00E82F70">
        <w:rPr>
          <w:rFonts w:ascii="Times New Roman" w:hAnsi="Times New Roman" w:cs="Times New Roman"/>
          <w:b/>
          <w:color w:val="000000" w:themeColor="text1"/>
          <w:lang w:val="ru-RU"/>
        </w:rPr>
        <w:t>цифровых преобразований</w:t>
      </w:r>
    </w:p>
    <w:p w14:paraId="564EBF3E" w14:textId="79DAB9C5" w:rsidR="008325F1" w:rsidRDefault="008325F1" w:rsidP="008325F1">
      <w:pPr>
        <w:spacing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Для определения принципов цифровой трансформации исследованы цифровые процессы в </w:t>
      </w:r>
      <w:r w:rsidR="005F717D">
        <w:rPr>
          <w:rFonts w:ascii="Times New Roman" w:hAnsi="Times New Roman" w:cs="Times New Roman"/>
          <w:color w:val="000000" w:themeColor="text1"/>
          <w:lang w:val="ru-RU"/>
        </w:rPr>
        <w:t>нескольких</w:t>
      </w:r>
      <w:r>
        <w:rPr>
          <w:rFonts w:ascii="Times New Roman" w:hAnsi="Times New Roman" w:cs="Times New Roman"/>
          <w:color w:val="000000" w:themeColor="text1"/>
          <w:lang w:val="ru-RU"/>
        </w:rPr>
        <w:t xml:space="preserve"> российских компаний,</w:t>
      </w:r>
      <w:r w:rsidR="005F717D">
        <w:rPr>
          <w:rFonts w:ascii="Times New Roman" w:hAnsi="Times New Roman" w:cs="Times New Roman"/>
          <w:color w:val="000000" w:themeColor="text1"/>
          <w:lang w:val="ru-RU"/>
        </w:rPr>
        <w:t xml:space="preserve"> являющихся одними из</w:t>
      </w:r>
      <w:r>
        <w:rPr>
          <w:rFonts w:ascii="Times New Roman" w:hAnsi="Times New Roman" w:cs="Times New Roman"/>
          <w:color w:val="000000" w:themeColor="text1"/>
          <w:lang w:val="ru-RU"/>
        </w:rPr>
        <w:t xml:space="preserve"> лидеров по цифровой трансформации в России. Специально взяты предприят</w:t>
      </w:r>
      <w:r w:rsidR="005F717D">
        <w:rPr>
          <w:rFonts w:ascii="Times New Roman" w:hAnsi="Times New Roman" w:cs="Times New Roman"/>
          <w:color w:val="000000" w:themeColor="text1"/>
          <w:lang w:val="ru-RU"/>
        </w:rPr>
        <w:t xml:space="preserve">ия, ведущие свою деятельность в производственном, </w:t>
      </w:r>
      <w:r>
        <w:rPr>
          <w:rFonts w:ascii="Times New Roman" w:hAnsi="Times New Roman" w:cs="Times New Roman"/>
          <w:color w:val="000000" w:themeColor="text1"/>
          <w:lang w:val="ru-RU"/>
        </w:rPr>
        <w:t xml:space="preserve">промышленном </w:t>
      </w:r>
      <w:r w:rsidR="005F717D">
        <w:rPr>
          <w:rFonts w:ascii="Times New Roman" w:hAnsi="Times New Roman" w:cs="Times New Roman"/>
          <w:color w:val="000000" w:themeColor="text1"/>
          <w:lang w:val="ru-RU"/>
        </w:rPr>
        <w:t xml:space="preserve">и добывающем </w:t>
      </w:r>
      <w:r w:rsidR="00634B66">
        <w:rPr>
          <w:rFonts w:ascii="Times New Roman" w:hAnsi="Times New Roman" w:cs="Times New Roman"/>
          <w:color w:val="000000" w:themeColor="text1"/>
          <w:lang w:val="ru-RU"/>
        </w:rPr>
        <w:t xml:space="preserve">секторах </w:t>
      </w:r>
      <w:r w:rsidR="00763D1B">
        <w:rPr>
          <w:rFonts w:ascii="Times New Roman" w:hAnsi="Times New Roman" w:cs="Times New Roman"/>
          <w:color w:val="000000" w:themeColor="text1"/>
          <w:lang w:val="ru-RU"/>
        </w:rPr>
        <w:t>экономики,</w:t>
      </w:r>
      <w:r>
        <w:rPr>
          <w:rFonts w:ascii="Times New Roman" w:hAnsi="Times New Roman" w:cs="Times New Roman"/>
          <w:color w:val="000000" w:themeColor="text1"/>
          <w:lang w:val="ru-RU"/>
        </w:rPr>
        <w:t xml:space="preserve"> чтобы показать, что ЦТр  может эффективно проводит</w:t>
      </w:r>
      <w:r w:rsidR="005F717D">
        <w:rPr>
          <w:rFonts w:ascii="Times New Roman" w:hAnsi="Times New Roman" w:cs="Times New Roman"/>
          <w:color w:val="000000" w:themeColor="text1"/>
          <w:lang w:val="ru-RU"/>
        </w:rPr>
        <w:t>ь</w:t>
      </w:r>
      <w:r>
        <w:rPr>
          <w:rFonts w:ascii="Times New Roman" w:hAnsi="Times New Roman" w:cs="Times New Roman"/>
          <w:color w:val="000000" w:themeColor="text1"/>
          <w:lang w:val="ru-RU"/>
        </w:rPr>
        <w:t>ся в компаниях, изначально работающих с нецифровыми активами и выработать принципы</w:t>
      </w:r>
      <w:r w:rsidR="00E06724">
        <w:rPr>
          <w:rFonts w:ascii="Times New Roman" w:hAnsi="Times New Roman" w:cs="Times New Roman"/>
          <w:color w:val="000000" w:themeColor="text1"/>
          <w:lang w:val="ru-RU"/>
        </w:rPr>
        <w:t>,</w:t>
      </w:r>
      <w:r>
        <w:rPr>
          <w:rFonts w:ascii="Times New Roman" w:hAnsi="Times New Roman" w:cs="Times New Roman"/>
          <w:color w:val="000000" w:themeColor="text1"/>
          <w:lang w:val="ru-RU"/>
        </w:rPr>
        <w:t xml:space="preserve"> </w:t>
      </w:r>
      <w:r w:rsidR="005F717D">
        <w:rPr>
          <w:rFonts w:ascii="Times New Roman" w:hAnsi="Times New Roman" w:cs="Times New Roman"/>
          <w:color w:val="000000" w:themeColor="text1"/>
          <w:lang w:val="ru-RU"/>
        </w:rPr>
        <w:t>которые будут носить универсальный характер и подходить</w:t>
      </w:r>
      <w:r>
        <w:rPr>
          <w:rFonts w:ascii="Times New Roman" w:hAnsi="Times New Roman" w:cs="Times New Roman"/>
          <w:color w:val="000000" w:themeColor="text1"/>
          <w:lang w:val="ru-RU"/>
        </w:rPr>
        <w:t xml:space="preserve"> для нецифровых секторов.</w:t>
      </w:r>
    </w:p>
    <w:p w14:paraId="4939DD2E" w14:textId="2CF218AD" w:rsidR="008325F1" w:rsidRPr="008325F1" w:rsidRDefault="008325F1" w:rsidP="00634B66">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8325F1">
        <w:rPr>
          <w:rFonts w:ascii="Times New Roman" w:eastAsia="Times New Roman" w:hAnsi="Times New Roman" w:cs="Times New Roman"/>
          <w:color w:val="191919"/>
          <w:lang w:val="ru-RU" w:eastAsia="ru-RU"/>
        </w:rPr>
        <w:t>Работая в сфере высоких технологий</w:t>
      </w:r>
      <w:r w:rsidR="008E1B69">
        <w:rPr>
          <w:rFonts w:ascii="Times New Roman" w:eastAsia="Times New Roman" w:hAnsi="Times New Roman" w:cs="Times New Roman"/>
          <w:color w:val="191919"/>
          <w:lang w:val="ru-RU" w:eastAsia="ru-RU"/>
        </w:rPr>
        <w:t xml:space="preserve"> </w:t>
      </w:r>
      <w:r w:rsidR="008E1B69" w:rsidRPr="00BE4371">
        <w:rPr>
          <w:rFonts w:ascii="Times New Roman" w:eastAsia="Times New Roman" w:hAnsi="Times New Roman" w:cs="Times New Roman"/>
          <w:b/>
          <w:color w:val="191919"/>
          <w:lang w:val="ru-RU" w:eastAsia="ru-RU"/>
        </w:rPr>
        <w:t>Государственная</w:t>
      </w:r>
      <w:r w:rsidRPr="00BE4371">
        <w:rPr>
          <w:rFonts w:ascii="Times New Roman" w:eastAsia="Times New Roman" w:hAnsi="Times New Roman" w:cs="Times New Roman"/>
          <w:b/>
          <w:color w:val="191919"/>
          <w:lang w:val="ru-RU" w:eastAsia="ru-RU"/>
        </w:rPr>
        <w:t xml:space="preserve"> корпорация «Ростех»</w:t>
      </w:r>
      <w:r>
        <w:rPr>
          <w:rFonts w:ascii="Times New Roman" w:eastAsia="Times New Roman" w:hAnsi="Times New Roman" w:cs="Times New Roman"/>
          <w:color w:val="191919"/>
          <w:lang w:val="ru-RU" w:eastAsia="ru-RU"/>
        </w:rPr>
        <w:t xml:space="preserve"> </w:t>
      </w:r>
      <w:r w:rsidR="00E06724">
        <w:rPr>
          <w:rFonts w:ascii="Times New Roman" w:eastAsia="Times New Roman" w:hAnsi="Times New Roman" w:cs="Times New Roman"/>
          <w:color w:val="191919"/>
          <w:lang w:val="ru-RU" w:eastAsia="ru-RU"/>
        </w:rPr>
        <w:t xml:space="preserve">в рамках проекта ЦТр </w:t>
      </w:r>
      <w:r>
        <w:rPr>
          <w:rFonts w:ascii="Times New Roman" w:eastAsia="Times New Roman" w:hAnsi="Times New Roman" w:cs="Times New Roman"/>
          <w:color w:val="191919"/>
          <w:lang w:val="ru-RU" w:eastAsia="ru-RU"/>
        </w:rPr>
        <w:t>создает</w:t>
      </w:r>
      <w:r w:rsidRPr="008325F1">
        <w:rPr>
          <w:rFonts w:ascii="Times New Roman" w:eastAsia="Times New Roman" w:hAnsi="Times New Roman" w:cs="Times New Roman"/>
          <w:color w:val="191919"/>
          <w:lang w:val="ru-RU" w:eastAsia="ru-RU"/>
        </w:rPr>
        <w:t xml:space="preserve"> систему непрерывных инноваций</w:t>
      </w:r>
      <w:r>
        <w:rPr>
          <w:rFonts w:ascii="Times New Roman" w:eastAsia="Times New Roman" w:hAnsi="Times New Roman" w:cs="Times New Roman"/>
          <w:color w:val="191919"/>
          <w:lang w:val="ru-RU" w:eastAsia="ru-RU"/>
        </w:rPr>
        <w:t xml:space="preserve"> и для</w:t>
      </w:r>
      <w:r w:rsidR="008E1B69">
        <w:rPr>
          <w:rFonts w:ascii="Times New Roman" w:eastAsia="Times New Roman" w:hAnsi="Times New Roman" w:cs="Times New Roman"/>
          <w:color w:val="191919"/>
          <w:lang w:val="ru-RU" w:eastAsia="ru-RU"/>
        </w:rPr>
        <w:t xml:space="preserve"> дальнейшего</w:t>
      </w:r>
      <w:r>
        <w:rPr>
          <w:rFonts w:ascii="Times New Roman" w:eastAsia="Times New Roman" w:hAnsi="Times New Roman" w:cs="Times New Roman"/>
          <w:color w:val="191919"/>
          <w:lang w:val="ru-RU" w:eastAsia="ru-RU"/>
        </w:rPr>
        <w:t xml:space="preserve"> развития </w:t>
      </w:r>
      <w:r w:rsidR="008E1B69">
        <w:rPr>
          <w:rFonts w:ascii="Times New Roman" w:eastAsia="Times New Roman" w:hAnsi="Times New Roman" w:cs="Times New Roman"/>
          <w:color w:val="191919"/>
          <w:lang w:val="ru-RU" w:eastAsia="ru-RU"/>
        </w:rPr>
        <w:t xml:space="preserve">разрабатывает портфель «умных» продуктов, </w:t>
      </w:r>
      <w:r w:rsidR="00E06724">
        <w:rPr>
          <w:rFonts w:ascii="Times New Roman" w:eastAsia="Times New Roman" w:hAnsi="Times New Roman" w:cs="Times New Roman"/>
          <w:color w:val="191919"/>
          <w:lang w:val="ru-RU" w:eastAsia="ru-RU"/>
        </w:rPr>
        <w:t>которые служат драйверами роста.</w:t>
      </w:r>
      <w:r w:rsidR="00634B66">
        <w:rPr>
          <w:rFonts w:ascii="Times New Roman" w:eastAsia="Times New Roman" w:hAnsi="Times New Roman" w:cs="Times New Roman"/>
          <w:color w:val="191919"/>
          <w:lang w:val="ru-RU" w:eastAsia="ru-RU"/>
        </w:rPr>
        <w:t xml:space="preserve"> </w:t>
      </w:r>
      <w:r w:rsidR="00E06724">
        <w:rPr>
          <w:rFonts w:ascii="Times New Roman" w:eastAsia="Times New Roman" w:hAnsi="Times New Roman" w:cs="Times New Roman"/>
          <w:color w:val="191919"/>
          <w:lang w:val="ru-RU" w:eastAsia="ru-RU"/>
        </w:rPr>
        <w:t>Проект ЦТр включен в актуализированную</w:t>
      </w:r>
      <w:r w:rsidRPr="008325F1">
        <w:rPr>
          <w:rFonts w:ascii="Times New Roman" w:eastAsia="Times New Roman" w:hAnsi="Times New Roman" w:cs="Times New Roman"/>
          <w:color w:val="191919"/>
          <w:lang w:val="ru-RU" w:eastAsia="ru-RU"/>
        </w:rPr>
        <w:t xml:space="preserve"> Стратегии развития</w:t>
      </w:r>
      <w:r w:rsidR="008E1B69">
        <w:rPr>
          <w:rFonts w:ascii="Times New Roman" w:eastAsia="Times New Roman" w:hAnsi="Times New Roman" w:cs="Times New Roman"/>
          <w:color w:val="191919"/>
          <w:lang w:val="ru-RU" w:eastAsia="ru-RU"/>
        </w:rPr>
        <w:t xml:space="preserve"> (2025)</w:t>
      </w:r>
      <w:r w:rsidR="001304C0">
        <w:rPr>
          <w:rStyle w:val="FootnoteReference"/>
          <w:rFonts w:ascii="Times New Roman" w:eastAsia="Times New Roman" w:hAnsi="Times New Roman" w:cs="Times New Roman"/>
          <w:color w:val="191919"/>
          <w:lang w:val="ru-RU" w:eastAsia="ru-RU"/>
        </w:rPr>
        <w:footnoteReference w:id="12"/>
      </w:r>
      <w:r w:rsidR="008E1B69">
        <w:rPr>
          <w:rFonts w:ascii="Times New Roman" w:eastAsia="Times New Roman" w:hAnsi="Times New Roman" w:cs="Times New Roman"/>
          <w:color w:val="191919"/>
          <w:lang w:val="ru-RU" w:eastAsia="ru-RU"/>
        </w:rPr>
        <w:t xml:space="preserve"> в которой можно п</w:t>
      </w:r>
      <w:r w:rsidR="00E06724">
        <w:rPr>
          <w:rFonts w:ascii="Times New Roman" w:eastAsia="Times New Roman" w:hAnsi="Times New Roman" w:cs="Times New Roman"/>
          <w:color w:val="191919"/>
          <w:lang w:val="ru-RU" w:eastAsia="ru-RU"/>
        </w:rPr>
        <w:t>роследить следующие направления:</w:t>
      </w:r>
    </w:p>
    <w:p w14:paraId="0849BED5" w14:textId="3DCE7633" w:rsidR="008325F1" w:rsidRPr="00E06724" w:rsidRDefault="00E06724" w:rsidP="00E06724">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E06724">
        <w:rPr>
          <w:rFonts w:ascii="Times New Roman" w:eastAsia="Times New Roman" w:hAnsi="Times New Roman" w:cs="Times New Roman"/>
          <w:color w:val="191919"/>
          <w:lang w:val="ru-RU" w:eastAsia="ru-RU"/>
        </w:rPr>
        <w:t xml:space="preserve">Рост и Рынки. </w:t>
      </w:r>
      <w:r w:rsidR="008325F1" w:rsidRPr="00E06724">
        <w:rPr>
          <w:rFonts w:ascii="Times New Roman" w:eastAsia="Times New Roman" w:hAnsi="Times New Roman" w:cs="Times New Roman"/>
          <w:color w:val="191919"/>
          <w:lang w:val="ru-RU" w:eastAsia="ru-RU"/>
        </w:rPr>
        <w:t>Достижение главной стратегической цели Корпорации зависит от ее способности обеспечить ежегодный рост выручки на уровне 17% за счет выхода в</w:t>
      </w:r>
      <w:r>
        <w:rPr>
          <w:rFonts w:ascii="Times New Roman" w:eastAsia="Times New Roman" w:hAnsi="Times New Roman" w:cs="Times New Roman"/>
          <w:color w:val="191919"/>
          <w:lang w:val="ru-RU" w:eastAsia="ru-RU"/>
        </w:rPr>
        <w:t xml:space="preserve"> новые быстрорастущие сегменты: </w:t>
      </w:r>
      <w:r w:rsidR="008325F1" w:rsidRPr="00E06724">
        <w:rPr>
          <w:rFonts w:ascii="Times New Roman" w:eastAsia="Times New Roman" w:hAnsi="Times New Roman" w:cs="Times New Roman"/>
          <w:color w:val="191919"/>
          <w:lang w:val="ru-RU" w:eastAsia="ru-RU"/>
        </w:rPr>
        <w:t>гражданского телекоммуникационного оборудования, телекоммуника</w:t>
      </w:r>
      <w:r>
        <w:rPr>
          <w:rFonts w:ascii="Times New Roman" w:eastAsia="Times New Roman" w:hAnsi="Times New Roman" w:cs="Times New Roman"/>
          <w:color w:val="191919"/>
          <w:lang w:val="ru-RU" w:eastAsia="ru-RU"/>
        </w:rPr>
        <w:t>ционных сетей нового поколения</w:t>
      </w:r>
      <w:r w:rsidR="008325F1" w:rsidRPr="00E06724">
        <w:rPr>
          <w:rFonts w:ascii="Times New Roman" w:eastAsia="Times New Roman" w:hAnsi="Times New Roman" w:cs="Times New Roman"/>
          <w:color w:val="191919"/>
          <w:lang w:val="ru-RU" w:eastAsia="ru-RU"/>
        </w:rPr>
        <w:t>, кибербезопасности, органических светодиодов и др.</w:t>
      </w:r>
      <w:r>
        <w:rPr>
          <w:rFonts w:ascii="Times New Roman" w:eastAsia="Times New Roman" w:hAnsi="Times New Roman" w:cs="Times New Roman"/>
          <w:color w:val="191919"/>
          <w:lang w:val="ru-RU" w:eastAsia="ru-RU"/>
        </w:rPr>
        <w:t xml:space="preserve"> Это говорит о том, что компания при проведении ЦТр дополняет свою бизнес-модель новыми направлениями и это является отличительной чертой трансформации от простой информатизации.</w:t>
      </w:r>
    </w:p>
    <w:p w14:paraId="39FA7E6D" w14:textId="32CFA3EF" w:rsidR="008325F1" w:rsidRPr="00E06724" w:rsidRDefault="00E06724" w:rsidP="00E06724">
      <w:pPr>
        <w:shd w:val="clear" w:color="auto" w:fill="FFFFFF"/>
        <w:spacing w:before="225" w:after="225" w:line="360" w:lineRule="auto"/>
        <w:ind w:firstLine="720"/>
        <w:contextualSpacing/>
        <w:jc w:val="both"/>
        <w:outlineLvl w:val="2"/>
        <w:rPr>
          <w:rFonts w:ascii="Times New Roman" w:eastAsia="Times New Roman" w:hAnsi="Times New Roman" w:cs="Times New Roman"/>
          <w:iCs/>
          <w:color w:val="191919"/>
          <w:lang w:val="ru-RU" w:eastAsia="ru-RU"/>
        </w:rPr>
      </w:pPr>
      <w:r w:rsidRPr="00E06724">
        <w:rPr>
          <w:rFonts w:ascii="Times New Roman" w:eastAsia="Times New Roman" w:hAnsi="Times New Roman" w:cs="Times New Roman"/>
          <w:iCs/>
          <w:color w:val="191919"/>
          <w:lang w:val="ru-RU" w:eastAsia="ru-RU"/>
        </w:rPr>
        <w:t xml:space="preserve">Операционная эффективность. </w:t>
      </w:r>
      <w:r w:rsidR="005830A1">
        <w:rPr>
          <w:rFonts w:ascii="Times New Roman" w:eastAsia="Times New Roman" w:hAnsi="Times New Roman" w:cs="Times New Roman"/>
          <w:iCs/>
          <w:color w:val="191919"/>
          <w:lang w:val="ru-RU" w:eastAsia="ru-RU"/>
        </w:rPr>
        <w:t xml:space="preserve">Компания проводит смену корпоративной культуры, в которой трансформация становится ориентированной на данные,  </w:t>
      </w:r>
      <w:r w:rsidR="005830A1">
        <w:rPr>
          <w:rFonts w:ascii="Times New Roman" w:eastAsia="Times New Roman" w:hAnsi="Times New Roman" w:cs="Times New Roman"/>
          <w:color w:val="191919"/>
          <w:lang w:val="ru-RU" w:eastAsia="ru-RU"/>
        </w:rPr>
        <w:t xml:space="preserve">строится </w:t>
      </w:r>
      <w:r w:rsidR="00087B10">
        <w:rPr>
          <w:rFonts w:ascii="Times New Roman" w:eastAsia="Times New Roman" w:hAnsi="Times New Roman" w:cs="Times New Roman"/>
          <w:color w:val="191919"/>
          <w:lang w:val="ru-RU" w:eastAsia="ru-RU"/>
        </w:rPr>
        <w:t>эффективная</w:t>
      </w:r>
      <w:r w:rsidR="005830A1">
        <w:rPr>
          <w:rFonts w:ascii="Times New Roman" w:eastAsia="Times New Roman" w:hAnsi="Times New Roman" w:cs="Times New Roman"/>
          <w:color w:val="191919"/>
          <w:lang w:val="ru-RU" w:eastAsia="ru-RU"/>
        </w:rPr>
        <w:t xml:space="preserve"> организационная структура, создаются</w:t>
      </w:r>
      <w:r w:rsidR="005830A1" w:rsidRPr="00E06724">
        <w:rPr>
          <w:rFonts w:ascii="Times New Roman" w:eastAsia="Times New Roman" w:hAnsi="Times New Roman" w:cs="Times New Roman"/>
          <w:color w:val="191919"/>
          <w:lang w:val="ru-RU" w:eastAsia="ru-RU"/>
        </w:rPr>
        <w:t xml:space="preserve"> </w:t>
      </w:r>
      <w:r w:rsidR="005830A1">
        <w:rPr>
          <w:rFonts w:ascii="Times New Roman" w:eastAsia="Times New Roman" w:hAnsi="Times New Roman" w:cs="Times New Roman"/>
          <w:color w:val="191919"/>
          <w:lang w:val="ru-RU" w:eastAsia="ru-RU"/>
        </w:rPr>
        <w:t xml:space="preserve">цифровые </w:t>
      </w:r>
      <w:r w:rsidR="005830A1" w:rsidRPr="00E06724">
        <w:rPr>
          <w:rFonts w:ascii="Times New Roman" w:eastAsia="Times New Roman" w:hAnsi="Times New Roman" w:cs="Times New Roman"/>
          <w:color w:val="191919"/>
          <w:lang w:val="ru-RU" w:eastAsia="ru-RU"/>
        </w:rPr>
        <w:t xml:space="preserve">системы мотивации персонала и </w:t>
      </w:r>
      <w:r w:rsidR="005830A1">
        <w:rPr>
          <w:rFonts w:ascii="Times New Roman" w:eastAsia="Times New Roman" w:hAnsi="Times New Roman" w:cs="Times New Roman"/>
          <w:color w:val="191919"/>
          <w:lang w:val="ru-RU" w:eastAsia="ru-RU"/>
        </w:rPr>
        <w:t>гибкие</w:t>
      </w:r>
      <w:r w:rsidR="005830A1" w:rsidRPr="00E06724">
        <w:rPr>
          <w:rFonts w:ascii="Times New Roman" w:eastAsia="Times New Roman" w:hAnsi="Times New Roman" w:cs="Times New Roman"/>
          <w:color w:val="191919"/>
          <w:lang w:val="ru-RU" w:eastAsia="ru-RU"/>
        </w:rPr>
        <w:t xml:space="preserve"> систем сбора данных и учета затрат.</w:t>
      </w:r>
      <w:r w:rsidR="005830A1">
        <w:rPr>
          <w:rFonts w:ascii="Times New Roman" w:eastAsia="Times New Roman" w:hAnsi="Times New Roman" w:cs="Times New Roman"/>
          <w:iCs/>
          <w:color w:val="191919"/>
          <w:lang w:val="ru-RU" w:eastAsia="ru-RU"/>
        </w:rPr>
        <w:t xml:space="preserve"> При построении системы управления в условия ЦТр оптимизируются все процессы</w:t>
      </w:r>
      <w:r w:rsidR="005830A1">
        <w:rPr>
          <w:rFonts w:ascii="Times New Roman" w:eastAsia="Times New Roman" w:hAnsi="Times New Roman" w:cs="Times New Roman"/>
          <w:color w:val="191919"/>
          <w:lang w:val="ru-RU" w:eastAsia="ru-RU"/>
        </w:rPr>
        <w:t xml:space="preserve">, в т. ч. планирование, логистика, закупки, производство. </w:t>
      </w:r>
    </w:p>
    <w:p w14:paraId="021B84A0" w14:textId="1CA031CF" w:rsidR="00452E45" w:rsidRPr="00B072EB" w:rsidRDefault="008325F1" w:rsidP="00452E45">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5830A1">
        <w:rPr>
          <w:rFonts w:ascii="Times New Roman" w:eastAsia="Times New Roman" w:hAnsi="Times New Roman" w:cs="Times New Roman"/>
          <w:iCs/>
          <w:color w:val="191919"/>
          <w:lang w:val="ru-RU" w:eastAsia="ru-RU"/>
        </w:rPr>
        <w:t>Механизм реализации</w:t>
      </w:r>
      <w:r w:rsidR="005830A1" w:rsidRPr="005830A1">
        <w:rPr>
          <w:rFonts w:ascii="Times New Roman" w:eastAsia="Times New Roman" w:hAnsi="Times New Roman" w:cs="Times New Roman"/>
          <w:iCs/>
          <w:color w:val="191919"/>
          <w:lang w:val="ru-RU" w:eastAsia="ru-RU"/>
        </w:rPr>
        <w:t xml:space="preserve">. </w:t>
      </w:r>
      <w:r w:rsidR="005830A1">
        <w:rPr>
          <w:rFonts w:ascii="Times New Roman" w:eastAsia="Times New Roman" w:hAnsi="Times New Roman" w:cs="Times New Roman"/>
          <w:iCs/>
          <w:color w:val="191919"/>
          <w:lang w:val="ru-RU" w:eastAsia="ru-RU"/>
        </w:rPr>
        <w:t xml:space="preserve">Подтверждением, что ЦТр носит «сквозной» характер служит </w:t>
      </w:r>
      <w:r w:rsidR="005830A1">
        <w:rPr>
          <w:rFonts w:ascii="Times New Roman" w:eastAsia="Times New Roman" w:hAnsi="Times New Roman" w:cs="Times New Roman"/>
          <w:color w:val="191919"/>
          <w:lang w:val="ru-RU" w:eastAsia="ru-RU"/>
        </w:rPr>
        <w:t>то, что изменения охватывают</w:t>
      </w:r>
      <w:r w:rsidRPr="005830A1">
        <w:rPr>
          <w:rFonts w:ascii="Times New Roman" w:eastAsia="Times New Roman" w:hAnsi="Times New Roman" w:cs="Times New Roman"/>
          <w:color w:val="191919"/>
          <w:lang w:val="ru-RU" w:eastAsia="ru-RU"/>
        </w:rPr>
        <w:t xml:space="preserve"> все аспекты ведения бизнеса</w:t>
      </w:r>
      <w:r w:rsidR="005830A1">
        <w:rPr>
          <w:rFonts w:ascii="Times New Roman" w:eastAsia="Times New Roman" w:hAnsi="Times New Roman" w:cs="Times New Roman"/>
          <w:color w:val="191919"/>
          <w:lang w:val="ru-RU" w:eastAsia="ru-RU"/>
        </w:rPr>
        <w:t xml:space="preserve"> Корпорации</w:t>
      </w:r>
      <w:r w:rsidRPr="005830A1">
        <w:rPr>
          <w:rFonts w:ascii="Times New Roman" w:eastAsia="Times New Roman" w:hAnsi="Times New Roman" w:cs="Times New Roman"/>
          <w:color w:val="191919"/>
          <w:lang w:val="ru-RU" w:eastAsia="ru-RU"/>
        </w:rPr>
        <w:t xml:space="preserve">. </w:t>
      </w:r>
      <w:r w:rsidR="00372EBF">
        <w:rPr>
          <w:rFonts w:ascii="Times New Roman" w:eastAsia="Times New Roman" w:hAnsi="Times New Roman" w:cs="Times New Roman"/>
          <w:color w:val="191919"/>
          <w:lang w:val="ru-RU" w:eastAsia="ru-RU"/>
        </w:rPr>
        <w:t xml:space="preserve">Проводится принцип </w:t>
      </w:r>
      <w:r w:rsidR="00372EBF">
        <w:rPr>
          <w:rFonts w:ascii="Times New Roman" w:eastAsia="Times New Roman" w:hAnsi="Times New Roman" w:cs="Times New Roman"/>
          <w:color w:val="191919"/>
          <w:lang w:val="ru-RU" w:eastAsia="ru-RU"/>
        </w:rPr>
        <w:lastRenderedPageBreak/>
        <w:t>«</w:t>
      </w:r>
      <w:r w:rsidR="00372EBF">
        <w:rPr>
          <w:rFonts w:ascii="Times New Roman" w:eastAsia="Times New Roman" w:hAnsi="Times New Roman" w:cs="Times New Roman"/>
          <w:color w:val="000000"/>
          <w:lang w:val="ru-RU" w:eastAsia="ru-RU"/>
        </w:rPr>
        <w:t>сетецентричности»</w:t>
      </w:r>
      <w:r w:rsidR="00452E45" w:rsidRPr="00B072EB">
        <w:rPr>
          <w:rFonts w:ascii="Times New Roman" w:eastAsia="Times New Roman" w:hAnsi="Times New Roman" w:cs="Times New Roman"/>
          <w:color w:val="000000"/>
          <w:lang w:val="ru-RU" w:eastAsia="ru-RU"/>
        </w:rPr>
        <w:t xml:space="preserve"> </w:t>
      </w:r>
      <w:r w:rsidR="00372EBF">
        <w:rPr>
          <w:rFonts w:ascii="Times New Roman" w:eastAsia="Times New Roman" w:hAnsi="Times New Roman" w:cs="Times New Roman"/>
          <w:color w:val="000000"/>
          <w:lang w:val="ru-RU" w:eastAsia="ru-RU"/>
        </w:rPr>
        <w:t>- с</w:t>
      </w:r>
      <w:r w:rsidR="00452E45" w:rsidRPr="00B072EB">
        <w:rPr>
          <w:rFonts w:ascii="Times New Roman" w:eastAsia="Times New Roman" w:hAnsi="Times New Roman" w:cs="Times New Roman"/>
          <w:color w:val="000000"/>
          <w:lang w:val="ru-RU" w:eastAsia="ru-RU"/>
        </w:rPr>
        <w:t>вязывание всех элементов системы в единую информационную среду для выполнения общей целевой функции</w:t>
      </w:r>
      <w:r w:rsidR="00452E45">
        <w:rPr>
          <w:rFonts w:ascii="Times New Roman" w:eastAsia="Times New Roman" w:hAnsi="Times New Roman" w:cs="Times New Roman"/>
          <w:color w:val="000000"/>
          <w:lang w:val="ru-RU" w:eastAsia="ru-RU"/>
        </w:rPr>
        <w:t>.</w:t>
      </w:r>
    </w:p>
    <w:p w14:paraId="5A968257" w14:textId="5EA97B3D" w:rsidR="00FA32BD" w:rsidRPr="00634B66" w:rsidRDefault="00FA32BD" w:rsidP="00634B66">
      <w:pPr>
        <w:shd w:val="clear" w:color="auto" w:fill="FFFFFF"/>
        <w:spacing w:after="225" w:line="360" w:lineRule="auto"/>
        <w:ind w:firstLine="720"/>
        <w:contextualSpacing/>
        <w:jc w:val="both"/>
        <w:rPr>
          <w:rFonts w:ascii="Times New Roman" w:hAnsi="Times New Roman" w:cs="Times New Roman"/>
          <w:lang w:val="ru-RU"/>
        </w:rPr>
      </w:pPr>
      <w:r w:rsidRPr="00372EBF">
        <w:rPr>
          <w:rFonts w:ascii="Times New Roman" w:hAnsi="Times New Roman" w:cs="Times New Roman"/>
          <w:lang w:val="ru-RU"/>
        </w:rPr>
        <w:t>Важнейшим проектом модернизации ИТ-инфраструктуры Корпорации стал проект «Услуга 360».</w:t>
      </w:r>
      <w:r w:rsidRPr="00372EBF">
        <w:rPr>
          <w:rFonts w:ascii="Times New Roman" w:hAnsi="Times New Roman" w:cs="Times New Roman"/>
        </w:rPr>
        <w:t> </w:t>
      </w:r>
      <w:r w:rsidR="001304C0" w:rsidRPr="00372EBF">
        <w:rPr>
          <w:rStyle w:val="FootnoteReference"/>
          <w:rFonts w:ascii="Times New Roman" w:hAnsi="Times New Roman" w:cs="Times New Roman"/>
        </w:rPr>
        <w:footnoteReference w:id="13"/>
      </w:r>
      <w:r w:rsidR="00372EBF">
        <w:rPr>
          <w:rFonts w:ascii="Times New Roman" w:hAnsi="Times New Roman" w:cs="Times New Roman"/>
          <w:lang w:val="ru-RU"/>
        </w:rPr>
        <w:t xml:space="preserve"> </w:t>
      </w:r>
      <w:r w:rsidRPr="00372EBF">
        <w:rPr>
          <w:rFonts w:ascii="Times New Roman" w:eastAsia="Times New Roman" w:hAnsi="Times New Roman" w:cs="Times New Roman"/>
          <w:color w:val="191919"/>
          <w:lang w:val="ru-RU" w:eastAsia="ru-RU"/>
        </w:rPr>
        <w:t xml:space="preserve">Проект «Услуга 360» </w:t>
      </w:r>
      <w:r w:rsidR="00095EFD" w:rsidRPr="00372EBF">
        <w:rPr>
          <w:rFonts w:ascii="Times New Roman" w:eastAsia="Times New Roman" w:hAnsi="Times New Roman" w:cs="Times New Roman"/>
          <w:color w:val="191919"/>
          <w:lang w:val="ru-RU" w:eastAsia="ru-RU"/>
        </w:rPr>
        <w:t>реализован в 2015 году</w:t>
      </w:r>
      <w:r w:rsidRPr="00372EBF">
        <w:rPr>
          <w:rFonts w:ascii="Times New Roman" w:eastAsia="Times New Roman" w:hAnsi="Times New Roman" w:cs="Times New Roman"/>
          <w:color w:val="191919"/>
          <w:lang w:val="ru-RU" w:eastAsia="ru-RU"/>
        </w:rPr>
        <w:t xml:space="preserve"> с целью создания единой ИТ-</w:t>
      </w:r>
      <w:r w:rsidR="00372EBF" w:rsidRPr="00372EBF">
        <w:rPr>
          <w:rFonts w:ascii="Times New Roman" w:eastAsia="Times New Roman" w:hAnsi="Times New Roman" w:cs="Times New Roman"/>
          <w:color w:val="191919"/>
          <w:lang w:val="ru-RU" w:eastAsia="ru-RU"/>
        </w:rPr>
        <w:t>экосистемы</w:t>
      </w:r>
      <w:r w:rsidRPr="00372EBF">
        <w:rPr>
          <w:rFonts w:ascii="Times New Roman" w:eastAsia="Times New Roman" w:hAnsi="Times New Roman" w:cs="Times New Roman"/>
          <w:color w:val="191919"/>
          <w:lang w:val="ru-RU" w:eastAsia="ru-RU"/>
        </w:rPr>
        <w:t xml:space="preserve"> в масштабах </w:t>
      </w:r>
      <w:r w:rsidR="00372EBF" w:rsidRPr="00372EBF">
        <w:rPr>
          <w:rFonts w:ascii="Times New Roman" w:eastAsia="Times New Roman" w:hAnsi="Times New Roman" w:cs="Times New Roman"/>
          <w:color w:val="191919"/>
          <w:lang w:val="ru-RU" w:eastAsia="ru-RU"/>
        </w:rPr>
        <w:t xml:space="preserve">всей </w:t>
      </w:r>
      <w:r w:rsidRPr="00372EBF">
        <w:rPr>
          <w:rFonts w:ascii="Times New Roman" w:eastAsia="Times New Roman" w:hAnsi="Times New Roman" w:cs="Times New Roman"/>
          <w:color w:val="191919"/>
          <w:lang w:val="ru-RU" w:eastAsia="ru-RU"/>
        </w:rPr>
        <w:t>Госкорпорации.</w:t>
      </w:r>
      <w:r w:rsidR="00095EFD" w:rsidRPr="00372EBF">
        <w:rPr>
          <w:rFonts w:ascii="Times New Roman" w:eastAsia="Times New Roman" w:hAnsi="Times New Roman" w:cs="Times New Roman"/>
          <w:color w:val="191919"/>
          <w:lang w:val="ru-RU" w:eastAsia="ru-RU"/>
        </w:rPr>
        <w:t xml:space="preserve"> Цели проекта: ц</w:t>
      </w:r>
      <w:r w:rsidRPr="00372EBF">
        <w:rPr>
          <w:rFonts w:ascii="Times New Roman" w:eastAsia="Times New Roman" w:hAnsi="Times New Roman" w:cs="Times New Roman"/>
          <w:color w:val="191919"/>
          <w:lang w:val="ru-RU" w:eastAsia="ru-RU"/>
        </w:rPr>
        <w:t xml:space="preserve">ентрализовать управление </w:t>
      </w:r>
      <w:r w:rsidR="00372EBF" w:rsidRPr="00372EBF">
        <w:rPr>
          <w:rFonts w:ascii="Times New Roman" w:eastAsia="Times New Roman" w:hAnsi="Times New Roman" w:cs="Times New Roman"/>
          <w:color w:val="191919"/>
          <w:lang w:val="ru-RU" w:eastAsia="ru-RU"/>
        </w:rPr>
        <w:t>ИТ-</w:t>
      </w:r>
      <w:r w:rsidR="00095EFD" w:rsidRPr="00372EBF">
        <w:rPr>
          <w:rFonts w:ascii="Times New Roman" w:eastAsia="Times New Roman" w:hAnsi="Times New Roman" w:cs="Times New Roman"/>
          <w:color w:val="191919"/>
          <w:lang w:val="ru-RU" w:eastAsia="ru-RU"/>
        </w:rPr>
        <w:t>архитектурой</w:t>
      </w:r>
      <w:r w:rsidRPr="00372EBF">
        <w:rPr>
          <w:rFonts w:ascii="Times New Roman" w:eastAsia="Times New Roman" w:hAnsi="Times New Roman" w:cs="Times New Roman"/>
          <w:color w:val="191919"/>
          <w:lang w:val="ru-RU" w:eastAsia="ru-RU"/>
        </w:rPr>
        <w:t xml:space="preserve"> и обеспечить наивысший уровень защиты данных. </w:t>
      </w:r>
      <w:r w:rsidR="00095EFD" w:rsidRPr="00372EBF">
        <w:rPr>
          <w:rFonts w:ascii="Times New Roman" w:eastAsia="Times New Roman" w:hAnsi="Times New Roman" w:cs="Times New Roman"/>
          <w:color w:val="191919"/>
          <w:lang w:val="ru-RU" w:eastAsia="ru-RU"/>
        </w:rPr>
        <w:t>Проект</w:t>
      </w:r>
      <w:r w:rsidRPr="00372EBF">
        <w:rPr>
          <w:rFonts w:ascii="Times New Roman" w:eastAsia="Times New Roman" w:hAnsi="Times New Roman" w:cs="Times New Roman"/>
          <w:color w:val="191919"/>
          <w:lang w:val="ru-RU" w:eastAsia="ru-RU"/>
        </w:rPr>
        <w:t xml:space="preserve"> </w:t>
      </w:r>
      <w:r w:rsidR="00095EFD" w:rsidRPr="00372EBF">
        <w:rPr>
          <w:rFonts w:ascii="Times New Roman" w:eastAsia="Times New Roman" w:hAnsi="Times New Roman" w:cs="Times New Roman"/>
          <w:color w:val="191919"/>
          <w:lang w:val="ru-RU" w:eastAsia="ru-RU"/>
        </w:rPr>
        <w:t>«Услуга</w:t>
      </w:r>
      <w:r w:rsidRPr="00372EBF">
        <w:rPr>
          <w:rFonts w:ascii="Times New Roman" w:eastAsia="Times New Roman" w:hAnsi="Times New Roman" w:cs="Times New Roman"/>
          <w:color w:val="191919"/>
          <w:lang w:val="ru-RU" w:eastAsia="ru-RU"/>
        </w:rPr>
        <w:t xml:space="preserve"> 360»</w:t>
      </w:r>
      <w:r w:rsidR="00095EFD" w:rsidRPr="00372EBF">
        <w:rPr>
          <w:rFonts w:ascii="Times New Roman" w:eastAsia="Times New Roman" w:hAnsi="Times New Roman" w:cs="Times New Roman"/>
          <w:color w:val="191919"/>
          <w:lang w:val="ru-RU" w:eastAsia="ru-RU"/>
        </w:rPr>
        <w:t xml:space="preserve"> носит сквозной характер</w:t>
      </w:r>
      <w:r w:rsidRPr="00372EBF">
        <w:rPr>
          <w:rFonts w:ascii="Times New Roman" w:eastAsia="Times New Roman" w:hAnsi="Times New Roman" w:cs="Times New Roman"/>
          <w:color w:val="191919"/>
          <w:lang w:val="ru-RU" w:eastAsia="ru-RU"/>
        </w:rPr>
        <w:t xml:space="preserve">, </w:t>
      </w:r>
      <w:r w:rsidR="00095EFD" w:rsidRPr="00372EBF">
        <w:rPr>
          <w:rFonts w:ascii="Times New Roman" w:eastAsia="Times New Roman" w:hAnsi="Times New Roman" w:cs="Times New Roman"/>
          <w:color w:val="191919"/>
          <w:lang w:val="ru-RU" w:eastAsia="ru-RU"/>
        </w:rPr>
        <w:t xml:space="preserve">потому как </w:t>
      </w:r>
      <w:r w:rsidRPr="00372EBF">
        <w:rPr>
          <w:rFonts w:ascii="Times New Roman" w:eastAsia="Times New Roman" w:hAnsi="Times New Roman" w:cs="Times New Roman"/>
          <w:color w:val="191919"/>
          <w:lang w:val="ru-RU" w:eastAsia="ru-RU"/>
        </w:rPr>
        <w:t xml:space="preserve">сотрудники всех подразделений </w:t>
      </w:r>
      <w:r w:rsidR="00095EFD" w:rsidRPr="00372EBF">
        <w:rPr>
          <w:rFonts w:ascii="Times New Roman" w:eastAsia="Times New Roman" w:hAnsi="Times New Roman" w:cs="Times New Roman"/>
          <w:color w:val="191919"/>
          <w:lang w:val="ru-RU" w:eastAsia="ru-RU"/>
        </w:rPr>
        <w:t>могут</w:t>
      </w:r>
      <w:r w:rsidRPr="00372EBF">
        <w:rPr>
          <w:rFonts w:ascii="Times New Roman" w:eastAsia="Times New Roman" w:hAnsi="Times New Roman" w:cs="Times New Roman"/>
          <w:color w:val="191919"/>
          <w:lang w:val="ru-RU" w:eastAsia="ru-RU"/>
        </w:rPr>
        <w:t xml:space="preserve"> свободно обме</w:t>
      </w:r>
      <w:r w:rsidR="00095EFD" w:rsidRPr="00372EBF">
        <w:rPr>
          <w:rFonts w:ascii="Times New Roman" w:eastAsia="Times New Roman" w:hAnsi="Times New Roman" w:cs="Times New Roman"/>
          <w:color w:val="191919"/>
          <w:lang w:val="ru-RU" w:eastAsia="ru-RU"/>
        </w:rPr>
        <w:t xml:space="preserve">ниваться данными в единой </w:t>
      </w:r>
      <w:r w:rsidRPr="00372EBF">
        <w:rPr>
          <w:rFonts w:ascii="Times New Roman" w:eastAsia="Times New Roman" w:hAnsi="Times New Roman" w:cs="Times New Roman"/>
          <w:color w:val="191919"/>
          <w:lang w:val="ru-RU" w:eastAsia="ru-RU"/>
        </w:rPr>
        <w:t>защищенной ИТ-</w:t>
      </w:r>
      <w:r w:rsidR="00095EFD" w:rsidRPr="00372EBF">
        <w:rPr>
          <w:rFonts w:ascii="Times New Roman" w:eastAsia="Times New Roman" w:hAnsi="Times New Roman" w:cs="Times New Roman"/>
          <w:color w:val="191919"/>
          <w:lang w:val="ru-RU" w:eastAsia="ru-RU"/>
        </w:rPr>
        <w:t>платформе</w:t>
      </w:r>
      <w:r w:rsidR="00372EBF" w:rsidRPr="00372EBF">
        <w:rPr>
          <w:rFonts w:ascii="Times New Roman" w:eastAsia="Times New Roman" w:hAnsi="Times New Roman" w:cs="Times New Roman"/>
          <w:color w:val="191919"/>
          <w:lang w:val="ru-RU" w:eastAsia="ru-RU"/>
        </w:rPr>
        <w:t>.</w:t>
      </w:r>
      <w:r w:rsidR="00372EBF">
        <w:rPr>
          <w:rFonts w:ascii="Times New Roman" w:eastAsia="Times New Roman" w:hAnsi="Times New Roman" w:cs="Times New Roman"/>
          <w:color w:val="191919"/>
          <w:lang w:val="ru-RU" w:eastAsia="ru-RU"/>
        </w:rPr>
        <w:t xml:space="preserve"> </w:t>
      </w:r>
      <w:r w:rsidR="00372EBF" w:rsidRPr="00372EBF">
        <w:rPr>
          <w:rFonts w:ascii="Times New Roman" w:eastAsia="Times New Roman" w:hAnsi="Times New Roman" w:cs="Times New Roman"/>
          <w:color w:val="191919"/>
          <w:lang w:val="ru-RU" w:eastAsia="ru-RU"/>
        </w:rPr>
        <w:t xml:space="preserve">По заявлениям технического директора «Ростех-информ», Владимира Волчкова, «Услуга 360» позволила </w:t>
      </w:r>
      <w:r w:rsidRPr="00372EBF">
        <w:rPr>
          <w:rFonts w:ascii="Times New Roman" w:eastAsia="Times New Roman" w:hAnsi="Times New Roman" w:cs="Times New Roman"/>
          <w:color w:val="191919"/>
          <w:lang w:val="ru-RU" w:eastAsia="ru-RU"/>
        </w:rPr>
        <w:t>выв</w:t>
      </w:r>
      <w:r w:rsidR="00372EBF" w:rsidRPr="00372EBF">
        <w:rPr>
          <w:rFonts w:ascii="Times New Roman" w:eastAsia="Times New Roman" w:hAnsi="Times New Roman" w:cs="Times New Roman"/>
          <w:color w:val="191919"/>
          <w:lang w:val="ru-RU" w:eastAsia="ru-RU"/>
        </w:rPr>
        <w:t>ести ИТ-инфраструктуру</w:t>
      </w:r>
      <w:r w:rsidRPr="00372EBF">
        <w:rPr>
          <w:rFonts w:ascii="Times New Roman" w:eastAsia="Times New Roman" w:hAnsi="Times New Roman" w:cs="Times New Roman"/>
          <w:color w:val="191919"/>
          <w:lang w:val="ru-RU" w:eastAsia="ru-RU"/>
        </w:rPr>
        <w:t xml:space="preserve"> на качествен</w:t>
      </w:r>
      <w:r w:rsidR="00372EBF" w:rsidRPr="00372EBF">
        <w:rPr>
          <w:rFonts w:ascii="Times New Roman" w:eastAsia="Times New Roman" w:hAnsi="Times New Roman" w:cs="Times New Roman"/>
          <w:color w:val="191919"/>
          <w:lang w:val="ru-RU" w:eastAsia="ru-RU"/>
        </w:rPr>
        <w:t>но новый уровень эффективности</w:t>
      </w:r>
      <w:r w:rsidRPr="00372EBF">
        <w:rPr>
          <w:rFonts w:ascii="Times New Roman" w:eastAsia="Times New Roman" w:hAnsi="Times New Roman" w:cs="Times New Roman"/>
          <w:color w:val="191919"/>
          <w:lang w:val="ru-RU" w:eastAsia="ru-RU"/>
        </w:rPr>
        <w:t>, обеспечить более точное планирование расходов на ИТ и эффективность эксплуатации существующей ИТ-инфраструктуры</w:t>
      </w:r>
      <w:r w:rsidR="00372EBF" w:rsidRPr="00372EBF">
        <w:rPr>
          <w:rFonts w:ascii="Times New Roman" w:eastAsia="Times New Roman" w:hAnsi="Times New Roman" w:cs="Times New Roman"/>
          <w:color w:val="191919"/>
          <w:lang w:val="ru-RU" w:eastAsia="ru-RU"/>
        </w:rPr>
        <w:t>.</w:t>
      </w:r>
    </w:p>
    <w:p w14:paraId="4B69B5E9" w14:textId="7191B41B" w:rsidR="00A5023D" w:rsidRPr="005166D2" w:rsidRDefault="00A5023D" w:rsidP="00CF17C6">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372EBF">
        <w:rPr>
          <w:rFonts w:ascii="Times New Roman" w:eastAsia="Times New Roman" w:hAnsi="Times New Roman" w:cs="Times New Roman"/>
          <w:color w:val="191919"/>
          <w:lang w:val="ru-RU" w:eastAsia="ru-RU"/>
        </w:rPr>
        <w:t>Качественный переход к</w:t>
      </w:r>
      <w:r w:rsidRPr="00372EBF">
        <w:rPr>
          <w:rFonts w:ascii="Times New Roman" w:eastAsia="Times New Roman" w:hAnsi="Times New Roman" w:cs="Times New Roman"/>
          <w:b/>
          <w:color w:val="191919"/>
          <w:lang w:val="ru-RU" w:eastAsia="ru-RU"/>
        </w:rPr>
        <w:t xml:space="preserve"> Цифровой трансформации</w:t>
      </w:r>
      <w:r w:rsidR="00EF2C20" w:rsidRPr="00372EBF">
        <w:rPr>
          <w:rFonts w:ascii="Times New Roman" w:eastAsia="Times New Roman" w:hAnsi="Times New Roman" w:cs="Times New Roman"/>
          <w:b/>
          <w:color w:val="191919"/>
          <w:lang w:val="ru-RU" w:eastAsia="ru-RU"/>
        </w:rPr>
        <w:t xml:space="preserve"> в </w:t>
      </w:r>
      <w:r w:rsidR="00372EBF">
        <w:rPr>
          <w:rFonts w:ascii="Times New Roman" w:eastAsia="Times New Roman" w:hAnsi="Times New Roman" w:cs="Times New Roman"/>
          <w:b/>
          <w:color w:val="191919"/>
          <w:lang w:val="ru-RU" w:eastAsia="ru-RU"/>
        </w:rPr>
        <w:t>ОАО «</w:t>
      </w:r>
      <w:r w:rsidR="00EF2C20" w:rsidRPr="00372EBF">
        <w:rPr>
          <w:rFonts w:ascii="Times New Roman" w:eastAsia="Times New Roman" w:hAnsi="Times New Roman" w:cs="Times New Roman"/>
          <w:b/>
          <w:color w:val="191919"/>
          <w:lang w:val="ru-RU" w:eastAsia="ru-RU"/>
        </w:rPr>
        <w:t>Газпром</w:t>
      </w:r>
      <w:r w:rsidR="00372EBF">
        <w:rPr>
          <w:rFonts w:ascii="Times New Roman" w:eastAsia="Times New Roman" w:hAnsi="Times New Roman" w:cs="Times New Roman"/>
          <w:b/>
          <w:color w:val="191919"/>
          <w:lang w:val="ru-RU" w:eastAsia="ru-RU"/>
        </w:rPr>
        <w:t>»</w:t>
      </w:r>
      <w:r w:rsidR="00EF2C20" w:rsidRPr="005166D2">
        <w:rPr>
          <w:rFonts w:ascii="Times New Roman" w:eastAsia="Times New Roman" w:hAnsi="Times New Roman" w:cs="Times New Roman"/>
          <w:color w:val="191919"/>
          <w:lang w:val="ru-RU" w:eastAsia="ru-RU"/>
        </w:rPr>
        <w:t xml:space="preserve"> </w:t>
      </w:r>
      <w:r w:rsidRPr="005166D2">
        <w:rPr>
          <w:rFonts w:ascii="Times New Roman" w:eastAsia="Times New Roman" w:hAnsi="Times New Roman" w:cs="Times New Roman"/>
          <w:color w:val="191919"/>
          <w:lang w:val="ru-RU" w:eastAsia="ru-RU"/>
        </w:rPr>
        <w:t xml:space="preserve">стал возможен благодаря реализованной стратегии Информатизации </w:t>
      </w:r>
      <w:r w:rsidR="00BE4371" w:rsidRPr="005166D2">
        <w:rPr>
          <w:rFonts w:ascii="Times New Roman" w:eastAsia="Times New Roman" w:hAnsi="Times New Roman" w:cs="Times New Roman"/>
          <w:color w:val="191919"/>
          <w:lang w:val="ru-RU" w:eastAsia="ru-RU"/>
        </w:rPr>
        <w:t xml:space="preserve">в компании, </w:t>
      </w:r>
      <w:r w:rsidR="00372EBF">
        <w:rPr>
          <w:rFonts w:ascii="Times New Roman" w:eastAsia="Times New Roman" w:hAnsi="Times New Roman" w:cs="Times New Roman"/>
          <w:color w:val="191919"/>
          <w:lang w:val="ru-RU" w:eastAsia="ru-RU"/>
        </w:rPr>
        <w:t xml:space="preserve">принятой в 2008 </w:t>
      </w:r>
      <w:r w:rsidR="00BE4371" w:rsidRPr="005166D2">
        <w:rPr>
          <w:rStyle w:val="FootnoteReference"/>
          <w:rFonts w:ascii="Times New Roman" w:eastAsia="Times New Roman" w:hAnsi="Times New Roman" w:cs="Times New Roman"/>
          <w:color w:val="191919"/>
          <w:lang w:val="ru-RU" w:eastAsia="ru-RU"/>
        </w:rPr>
        <w:footnoteReference w:id="14"/>
      </w:r>
      <w:r w:rsidR="00372EBF">
        <w:rPr>
          <w:rFonts w:ascii="Times New Roman" w:eastAsia="Times New Roman" w:hAnsi="Times New Roman" w:cs="Times New Roman"/>
          <w:color w:val="191919"/>
          <w:lang w:val="ru-RU" w:eastAsia="ru-RU"/>
        </w:rPr>
        <w:t xml:space="preserve">, </w:t>
      </w:r>
      <w:r w:rsidR="009C5A77" w:rsidRPr="005166D2">
        <w:rPr>
          <w:rFonts w:ascii="Times New Roman" w:eastAsia="Times New Roman" w:hAnsi="Times New Roman" w:cs="Times New Roman"/>
          <w:color w:val="191919"/>
          <w:lang w:val="ru-RU" w:eastAsia="ru-RU"/>
        </w:rPr>
        <w:t xml:space="preserve">которая </w:t>
      </w:r>
      <w:r w:rsidRPr="005166D2">
        <w:rPr>
          <w:rFonts w:ascii="Times New Roman" w:eastAsia="Times New Roman" w:hAnsi="Times New Roman" w:cs="Times New Roman"/>
          <w:color w:val="191919"/>
          <w:lang w:val="ru-RU" w:eastAsia="ru-RU"/>
        </w:rPr>
        <w:t xml:space="preserve">определяет </w:t>
      </w:r>
      <w:r w:rsidR="00372EBF">
        <w:rPr>
          <w:rFonts w:ascii="Times New Roman" w:eastAsia="Times New Roman" w:hAnsi="Times New Roman" w:cs="Times New Roman"/>
          <w:color w:val="191919"/>
          <w:lang w:val="ru-RU" w:eastAsia="ru-RU"/>
        </w:rPr>
        <w:t>ключевые направления развития информационных технологий.</w:t>
      </w:r>
      <w:r w:rsidR="00CF17C6">
        <w:rPr>
          <w:rFonts w:ascii="Times New Roman" w:eastAsia="Times New Roman" w:hAnsi="Times New Roman" w:cs="Times New Roman"/>
          <w:color w:val="191919"/>
          <w:lang w:val="ru-RU" w:eastAsia="ru-RU"/>
        </w:rPr>
        <w:t xml:space="preserve"> </w:t>
      </w:r>
      <w:r w:rsidR="00372EBF">
        <w:rPr>
          <w:rFonts w:ascii="Times New Roman" w:eastAsia="Times New Roman" w:hAnsi="Times New Roman" w:cs="Times New Roman"/>
          <w:color w:val="191919"/>
          <w:lang w:val="ru-RU" w:eastAsia="ru-RU"/>
        </w:rPr>
        <w:t xml:space="preserve">В </w:t>
      </w:r>
      <w:bookmarkStart w:id="30" w:name="OLE_LINK9"/>
      <w:r w:rsidR="00372EBF">
        <w:rPr>
          <w:rFonts w:ascii="Times New Roman" w:eastAsia="Times New Roman" w:hAnsi="Times New Roman" w:cs="Times New Roman"/>
          <w:color w:val="191919"/>
          <w:lang w:val="ru-RU" w:eastAsia="ru-RU"/>
        </w:rPr>
        <w:t>ОАО «Газпром»</w:t>
      </w:r>
      <w:bookmarkEnd w:id="30"/>
      <w:r w:rsidR="009C5A77" w:rsidRPr="005166D2">
        <w:rPr>
          <w:rFonts w:ascii="Times New Roman" w:eastAsia="Times New Roman" w:hAnsi="Times New Roman" w:cs="Times New Roman"/>
          <w:color w:val="191919"/>
          <w:lang w:val="ru-RU" w:eastAsia="ru-RU"/>
        </w:rPr>
        <w:t xml:space="preserve"> ЦТр реализуется сквозным методом, что подтверждается созданием</w:t>
      </w:r>
      <w:r w:rsidRPr="005166D2">
        <w:rPr>
          <w:rFonts w:ascii="Times New Roman" w:eastAsia="Times New Roman" w:hAnsi="Times New Roman" w:cs="Times New Roman"/>
          <w:color w:val="191919"/>
          <w:lang w:val="ru-RU" w:eastAsia="ru-RU"/>
        </w:rPr>
        <w:t xml:space="preserve"> единого информационного пространства при обеспечении отраслевой интегрированности автоматизированных систем управления. </w:t>
      </w:r>
      <w:r w:rsidR="00372EBF">
        <w:rPr>
          <w:rFonts w:ascii="Times New Roman" w:eastAsia="Times New Roman" w:hAnsi="Times New Roman" w:cs="Times New Roman"/>
          <w:color w:val="191919"/>
          <w:lang w:val="ru-RU" w:eastAsia="ru-RU"/>
        </w:rPr>
        <w:t>Это позволяет</w:t>
      </w:r>
      <w:r w:rsidRPr="005166D2">
        <w:rPr>
          <w:rFonts w:ascii="Times New Roman" w:eastAsia="Times New Roman" w:hAnsi="Times New Roman" w:cs="Times New Roman"/>
          <w:color w:val="191919"/>
          <w:lang w:val="ru-RU" w:eastAsia="ru-RU"/>
        </w:rPr>
        <w:t xml:space="preserve"> объединить данные обо всех видах деятельности и обеспечить поддержку всех управленческих бизнес-проце</w:t>
      </w:r>
      <w:r w:rsidR="00BE4371" w:rsidRPr="005166D2">
        <w:rPr>
          <w:rFonts w:ascii="Times New Roman" w:eastAsia="Times New Roman" w:hAnsi="Times New Roman" w:cs="Times New Roman"/>
          <w:color w:val="191919"/>
          <w:lang w:val="ru-RU" w:eastAsia="ru-RU"/>
        </w:rPr>
        <w:t>ссов на всех этапах управления.</w:t>
      </w:r>
    </w:p>
    <w:p w14:paraId="3095D5AB" w14:textId="11CC4B4D" w:rsidR="00BE4371" w:rsidRPr="005166D2" w:rsidRDefault="00BE4371" w:rsidP="00372EBF">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5166D2">
        <w:rPr>
          <w:rFonts w:ascii="Times New Roman" w:eastAsia="Times New Roman" w:hAnsi="Times New Roman" w:cs="Times New Roman"/>
          <w:color w:val="191919"/>
          <w:lang w:val="ru-RU" w:eastAsia="ru-RU"/>
        </w:rPr>
        <w:t xml:space="preserve">На первом этапе </w:t>
      </w:r>
      <w:r w:rsidR="00372EBF">
        <w:rPr>
          <w:rFonts w:ascii="Times New Roman" w:eastAsia="Times New Roman" w:hAnsi="Times New Roman" w:cs="Times New Roman"/>
          <w:color w:val="191919"/>
          <w:lang w:val="ru-RU" w:eastAsia="ru-RU"/>
        </w:rPr>
        <w:t xml:space="preserve">была </w:t>
      </w:r>
      <w:r w:rsidRPr="005166D2">
        <w:rPr>
          <w:rFonts w:ascii="Times New Roman" w:eastAsia="Times New Roman" w:hAnsi="Times New Roman" w:cs="Times New Roman"/>
          <w:color w:val="191919"/>
          <w:lang w:val="ru-RU" w:eastAsia="ru-RU"/>
        </w:rPr>
        <w:t>проведена модернизация</w:t>
      </w:r>
      <w:r w:rsidR="00A5023D" w:rsidRPr="005166D2">
        <w:rPr>
          <w:rFonts w:ascii="Times New Roman" w:eastAsia="Times New Roman" w:hAnsi="Times New Roman" w:cs="Times New Roman"/>
          <w:color w:val="191919"/>
          <w:lang w:val="ru-RU" w:eastAsia="ru-RU"/>
        </w:rPr>
        <w:t xml:space="preserve"> автоматизированных систем управления технологическими процессами (АСУ ТП) с учетом их интеграции с информацион</w:t>
      </w:r>
      <w:r w:rsidR="00372EBF">
        <w:rPr>
          <w:rFonts w:ascii="Times New Roman" w:eastAsia="Times New Roman" w:hAnsi="Times New Roman" w:cs="Times New Roman"/>
          <w:color w:val="191919"/>
          <w:lang w:val="ru-RU" w:eastAsia="ru-RU"/>
        </w:rPr>
        <w:t>но-управляющими системами (ИУС)</w:t>
      </w:r>
      <w:r w:rsidRPr="005166D2">
        <w:rPr>
          <w:rFonts w:ascii="Times New Roman" w:eastAsia="Times New Roman" w:hAnsi="Times New Roman" w:cs="Times New Roman"/>
          <w:color w:val="191919"/>
          <w:lang w:val="ru-RU" w:eastAsia="ru-RU"/>
        </w:rPr>
        <w:t>.</w:t>
      </w:r>
      <w:r w:rsidR="00372EBF">
        <w:rPr>
          <w:rFonts w:ascii="Times New Roman" w:eastAsia="Times New Roman" w:hAnsi="Times New Roman" w:cs="Times New Roman"/>
          <w:color w:val="191919"/>
          <w:lang w:val="ru-RU" w:eastAsia="ru-RU"/>
        </w:rPr>
        <w:t xml:space="preserve"> На втором этапе</w:t>
      </w:r>
      <w:r w:rsidR="00A5023D" w:rsidRPr="005166D2">
        <w:rPr>
          <w:rFonts w:ascii="Times New Roman" w:eastAsia="Times New Roman" w:hAnsi="Times New Roman" w:cs="Times New Roman"/>
          <w:color w:val="191919"/>
          <w:lang w:val="ru-RU" w:eastAsia="ru-RU"/>
        </w:rPr>
        <w:t xml:space="preserve"> работа</w:t>
      </w:r>
      <w:r w:rsidR="00372EBF">
        <w:rPr>
          <w:rFonts w:ascii="Times New Roman" w:eastAsia="Times New Roman" w:hAnsi="Times New Roman" w:cs="Times New Roman"/>
          <w:color w:val="191919"/>
          <w:lang w:val="ru-RU" w:eastAsia="ru-RU"/>
        </w:rPr>
        <w:t xml:space="preserve"> была </w:t>
      </w:r>
      <w:r w:rsidR="00A5023D" w:rsidRPr="005166D2">
        <w:rPr>
          <w:rFonts w:ascii="Times New Roman" w:eastAsia="Times New Roman" w:hAnsi="Times New Roman" w:cs="Times New Roman"/>
          <w:color w:val="191919"/>
          <w:lang w:val="ru-RU" w:eastAsia="ru-RU"/>
        </w:rPr>
        <w:t>сконцентрирована на совершенствовании систем перв</w:t>
      </w:r>
      <w:r w:rsidR="00372EBF">
        <w:rPr>
          <w:rFonts w:ascii="Times New Roman" w:eastAsia="Times New Roman" w:hAnsi="Times New Roman" w:cs="Times New Roman"/>
          <w:color w:val="191919"/>
          <w:lang w:val="ru-RU" w:eastAsia="ru-RU"/>
        </w:rPr>
        <w:t>ичного сбора и обработки данных</w:t>
      </w:r>
      <w:r w:rsidRPr="005166D2">
        <w:rPr>
          <w:rFonts w:ascii="Times New Roman" w:eastAsia="Times New Roman" w:hAnsi="Times New Roman" w:cs="Times New Roman"/>
          <w:color w:val="191919"/>
          <w:lang w:val="ru-RU" w:eastAsia="ru-RU"/>
        </w:rPr>
        <w:t>.</w:t>
      </w:r>
      <w:r w:rsidR="00372EBF">
        <w:rPr>
          <w:rFonts w:ascii="Times New Roman" w:eastAsia="Times New Roman" w:hAnsi="Times New Roman" w:cs="Times New Roman"/>
          <w:color w:val="191919"/>
          <w:lang w:val="ru-RU" w:eastAsia="ru-RU"/>
        </w:rPr>
        <w:t xml:space="preserve"> На третьем этапе проводилось внедрение </w:t>
      </w:r>
      <w:r w:rsidR="00A5023D" w:rsidRPr="005166D2">
        <w:rPr>
          <w:rFonts w:ascii="Times New Roman" w:eastAsia="Times New Roman" w:hAnsi="Times New Roman" w:cs="Times New Roman"/>
          <w:color w:val="191919"/>
          <w:lang w:val="ru-RU" w:eastAsia="ru-RU"/>
        </w:rPr>
        <w:t>инновационных систем управления производством и технологическими процессами.</w:t>
      </w:r>
    </w:p>
    <w:p w14:paraId="1E7C6C5A" w14:textId="6ED6DC0F" w:rsidR="00BE4371" w:rsidRPr="005166D2" w:rsidRDefault="009C5A77" w:rsidP="007B2C08">
      <w:pPr>
        <w:shd w:val="clear" w:color="auto" w:fill="FFFFFF"/>
        <w:spacing w:after="225" w:line="360" w:lineRule="auto"/>
        <w:ind w:firstLine="720"/>
        <w:contextualSpacing/>
        <w:jc w:val="both"/>
        <w:rPr>
          <w:rFonts w:ascii="Times New Roman" w:hAnsi="Times New Roman" w:cs="Times New Roman"/>
          <w:color w:val="000000"/>
          <w:lang w:val="ru-RU"/>
        </w:rPr>
      </w:pPr>
      <w:r w:rsidRPr="005166D2">
        <w:rPr>
          <w:rFonts w:ascii="Times New Roman" w:eastAsia="Times New Roman" w:hAnsi="Times New Roman" w:cs="Times New Roman"/>
          <w:color w:val="191919"/>
          <w:lang w:val="ru-RU" w:eastAsia="ru-RU"/>
        </w:rPr>
        <w:t>Полномасштабная реализация</w:t>
      </w:r>
      <w:r w:rsidR="00BE4371" w:rsidRPr="005166D2">
        <w:rPr>
          <w:rFonts w:ascii="Times New Roman" w:eastAsia="Times New Roman" w:hAnsi="Times New Roman" w:cs="Times New Roman"/>
          <w:color w:val="191919"/>
          <w:lang w:val="ru-RU" w:eastAsia="ru-RU"/>
        </w:rPr>
        <w:t xml:space="preserve"> </w:t>
      </w:r>
      <w:r w:rsidR="007B2C08">
        <w:rPr>
          <w:rFonts w:ascii="Times New Roman" w:eastAsia="Times New Roman" w:hAnsi="Times New Roman" w:cs="Times New Roman"/>
          <w:color w:val="191919"/>
          <w:lang w:val="ru-RU" w:eastAsia="ru-RU"/>
        </w:rPr>
        <w:t>проекта цифровой трансформации</w:t>
      </w:r>
      <w:r w:rsidR="00BE4371" w:rsidRPr="005166D2">
        <w:rPr>
          <w:rFonts w:ascii="Times New Roman" w:eastAsia="Times New Roman" w:hAnsi="Times New Roman" w:cs="Times New Roman"/>
          <w:color w:val="191919"/>
          <w:lang w:val="ru-RU" w:eastAsia="ru-RU"/>
        </w:rPr>
        <w:t xml:space="preserve"> в </w:t>
      </w:r>
      <w:r w:rsidR="007B2C08">
        <w:rPr>
          <w:rFonts w:ascii="Times New Roman" w:eastAsia="Times New Roman" w:hAnsi="Times New Roman" w:cs="Times New Roman"/>
          <w:color w:val="191919"/>
          <w:lang w:val="ru-RU" w:eastAsia="ru-RU"/>
        </w:rPr>
        <w:t>ОАО «Газпром»</w:t>
      </w:r>
      <w:r w:rsidR="00BE4371" w:rsidRPr="005166D2">
        <w:rPr>
          <w:rFonts w:ascii="Times New Roman" w:eastAsia="Times New Roman" w:hAnsi="Times New Roman" w:cs="Times New Roman"/>
          <w:color w:val="191919"/>
          <w:lang w:val="ru-RU" w:eastAsia="ru-RU"/>
        </w:rPr>
        <w:t xml:space="preserve"> началась с </w:t>
      </w:r>
      <w:r w:rsidRPr="005166D2">
        <w:rPr>
          <w:rFonts w:ascii="Times New Roman" w:hAnsi="Times New Roman" w:cs="Times New Roman"/>
          <w:color w:val="000000"/>
          <w:lang w:val="ru-RU"/>
        </w:rPr>
        <w:t>утверждения</w:t>
      </w:r>
      <w:r w:rsidR="00AE7230" w:rsidRPr="00AE7230">
        <w:rPr>
          <w:rFonts w:ascii="Times New Roman" w:hAnsi="Times New Roman" w:cs="Times New Roman"/>
          <w:color w:val="000000"/>
          <w:lang w:val="ru-RU"/>
        </w:rPr>
        <w:t xml:space="preserve"> </w:t>
      </w:r>
      <w:r w:rsidRPr="005166D2">
        <w:rPr>
          <w:rFonts w:ascii="Times New Roman" w:hAnsi="Times New Roman" w:cs="Times New Roman"/>
          <w:color w:val="000000"/>
          <w:lang w:val="ru-RU"/>
        </w:rPr>
        <w:t>Комплексной программы</w:t>
      </w:r>
      <w:r w:rsidR="00BE4371" w:rsidRPr="005166D2">
        <w:rPr>
          <w:rFonts w:ascii="Times New Roman" w:hAnsi="Times New Roman" w:cs="Times New Roman"/>
          <w:color w:val="000000"/>
          <w:lang w:val="ru-RU"/>
        </w:rPr>
        <w:t xml:space="preserve"> развития единого информационного </w:t>
      </w:r>
      <w:r w:rsidR="007B2C08">
        <w:rPr>
          <w:rFonts w:ascii="Times New Roman" w:hAnsi="Times New Roman" w:cs="Times New Roman"/>
          <w:color w:val="000000"/>
          <w:lang w:val="ru-RU"/>
        </w:rPr>
        <w:lastRenderedPageBreak/>
        <w:t>пространства</w:t>
      </w:r>
      <w:r w:rsidR="00BE4371" w:rsidRPr="005166D2">
        <w:rPr>
          <w:rStyle w:val="FootnoteReference"/>
          <w:rFonts w:ascii="Times New Roman" w:hAnsi="Times New Roman" w:cs="Times New Roman"/>
          <w:color w:val="000000"/>
          <w:lang w:val="ru-RU"/>
        </w:rPr>
        <w:footnoteReference w:id="15"/>
      </w:r>
      <w:r w:rsidR="00BE4371" w:rsidRPr="005166D2">
        <w:rPr>
          <w:rFonts w:ascii="Times New Roman" w:hAnsi="Times New Roman" w:cs="Times New Roman"/>
          <w:color w:val="000000"/>
          <w:lang w:val="ru-RU"/>
        </w:rPr>
        <w:t xml:space="preserve"> </w:t>
      </w:r>
      <w:r w:rsidR="007B2C08">
        <w:rPr>
          <w:rFonts w:ascii="Times New Roman" w:hAnsi="Times New Roman" w:cs="Times New Roman"/>
          <w:color w:val="000000"/>
          <w:lang w:val="ru-RU"/>
        </w:rPr>
        <w:t>компании</w:t>
      </w:r>
      <w:r w:rsidR="00BE4371" w:rsidRPr="005166D2">
        <w:rPr>
          <w:rFonts w:ascii="Times New Roman" w:hAnsi="Times New Roman" w:cs="Times New Roman"/>
          <w:color w:val="000000"/>
          <w:lang w:val="ru-RU"/>
        </w:rPr>
        <w:t xml:space="preserve"> на</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 xml:space="preserve">период 2018–2022 годов. </w:t>
      </w:r>
      <w:r w:rsidR="007B2C08">
        <w:rPr>
          <w:rFonts w:ascii="Times New Roman" w:hAnsi="Times New Roman" w:cs="Times New Roman"/>
          <w:color w:val="000000"/>
          <w:lang w:val="ru-RU"/>
        </w:rPr>
        <w:t xml:space="preserve">Основная цель программы, - </w:t>
      </w:r>
      <w:r w:rsidR="00BE4371" w:rsidRPr="005166D2">
        <w:rPr>
          <w:rFonts w:ascii="Times New Roman" w:hAnsi="Times New Roman" w:cs="Times New Roman"/>
          <w:color w:val="000000"/>
          <w:lang w:val="ru-RU"/>
        </w:rPr>
        <w:t>внедрение автоматизированных решений на</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всех уровнях управления Группой и</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эволюция возможностей ЕИП, соответствующая современным тенденциям перехода к</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цифровой экономике.</w:t>
      </w:r>
      <w:r w:rsidR="007B2C08">
        <w:rPr>
          <w:rFonts w:ascii="Times New Roman" w:hAnsi="Times New Roman" w:cs="Times New Roman"/>
          <w:color w:val="000000"/>
          <w:lang w:val="ru-RU"/>
        </w:rPr>
        <w:t xml:space="preserve"> В рамках данной стратегии проводятся мероприятия: по внедрению </w:t>
      </w:r>
      <w:r w:rsidR="00BE4371" w:rsidRPr="005166D2">
        <w:rPr>
          <w:rFonts w:ascii="Times New Roman" w:hAnsi="Times New Roman" w:cs="Times New Roman"/>
          <w:color w:val="000000"/>
          <w:lang w:val="ru-RU"/>
        </w:rPr>
        <w:t>передовых ИТ-решений, обеспечивающих интеграцию управляющих систем</w:t>
      </w:r>
      <w:r w:rsidR="007B2C08">
        <w:rPr>
          <w:rFonts w:ascii="Times New Roman" w:hAnsi="Times New Roman" w:cs="Times New Roman"/>
          <w:color w:val="000000"/>
          <w:lang w:val="ru-RU"/>
        </w:rPr>
        <w:t>;</w:t>
      </w:r>
      <w:r w:rsidR="00BE4371" w:rsidRPr="005166D2">
        <w:rPr>
          <w:rFonts w:ascii="Times New Roman" w:hAnsi="Times New Roman" w:cs="Times New Roman"/>
          <w:color w:val="000000"/>
          <w:lang w:val="ru-RU"/>
        </w:rPr>
        <w:t xml:space="preserve"> направленных, в</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частности, на</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повышение эффективности операционной, инвестиционной и</w:t>
      </w:r>
      <w:r w:rsidR="007B2C08">
        <w:rPr>
          <w:rFonts w:ascii="Times New Roman" w:hAnsi="Times New Roman" w:cs="Times New Roman"/>
          <w:color w:val="000000"/>
          <w:lang w:val="ru-RU"/>
        </w:rPr>
        <w:t xml:space="preserve"> </w:t>
      </w:r>
      <w:r w:rsidR="00BE4371" w:rsidRPr="005166D2">
        <w:rPr>
          <w:rFonts w:ascii="Times New Roman" w:hAnsi="Times New Roman" w:cs="Times New Roman"/>
          <w:color w:val="000000"/>
          <w:lang w:val="ru-RU"/>
        </w:rPr>
        <w:t>сбытовой деятельности, управления финансами.</w:t>
      </w:r>
    </w:p>
    <w:p w14:paraId="6D74D3E7" w14:textId="0B1DAAF9" w:rsidR="009C5A77" w:rsidRPr="005166D2" w:rsidRDefault="00BE4371" w:rsidP="005166D2">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sidRPr="005166D2">
        <w:rPr>
          <w:rFonts w:ascii="Times New Roman" w:hAnsi="Times New Roman" w:cs="Times New Roman"/>
          <w:color w:val="000000"/>
          <w:lang w:val="ru-RU"/>
        </w:rPr>
        <w:t>Большие возможности для</w:t>
      </w:r>
      <w:r w:rsidR="007B2C08">
        <w:rPr>
          <w:rFonts w:ascii="Times New Roman" w:hAnsi="Times New Roman" w:cs="Times New Roman"/>
          <w:color w:val="000000"/>
          <w:lang w:val="ru-RU"/>
        </w:rPr>
        <w:t xml:space="preserve"> </w:t>
      </w:r>
      <w:r w:rsidRPr="005166D2">
        <w:rPr>
          <w:rFonts w:ascii="Times New Roman" w:hAnsi="Times New Roman" w:cs="Times New Roman"/>
          <w:color w:val="000000"/>
          <w:lang w:val="ru-RU"/>
        </w:rPr>
        <w:t>перехода на</w:t>
      </w:r>
      <w:r w:rsidR="007B2C08">
        <w:rPr>
          <w:rFonts w:ascii="Times New Roman" w:hAnsi="Times New Roman" w:cs="Times New Roman"/>
          <w:color w:val="000000"/>
          <w:lang w:val="ru-RU"/>
        </w:rPr>
        <w:t xml:space="preserve"> </w:t>
      </w:r>
      <w:r w:rsidRPr="005166D2">
        <w:rPr>
          <w:rFonts w:ascii="Times New Roman" w:hAnsi="Times New Roman" w:cs="Times New Roman"/>
          <w:color w:val="000000"/>
          <w:lang w:val="ru-RU"/>
        </w:rPr>
        <w:t xml:space="preserve">качественно новый уровень управления производственной деятельностью планируется </w:t>
      </w:r>
      <w:r w:rsidR="007B2C08">
        <w:rPr>
          <w:rFonts w:ascii="Times New Roman" w:hAnsi="Times New Roman" w:cs="Times New Roman"/>
          <w:color w:val="000000"/>
          <w:lang w:val="ru-RU"/>
        </w:rPr>
        <w:t xml:space="preserve">осуществить </w:t>
      </w:r>
      <w:r w:rsidRPr="005166D2">
        <w:rPr>
          <w:rFonts w:ascii="Times New Roman" w:hAnsi="Times New Roman" w:cs="Times New Roman"/>
          <w:color w:val="000000"/>
          <w:lang w:val="ru-RU"/>
        </w:rPr>
        <w:t>с</w:t>
      </w:r>
      <w:r w:rsidR="007B2C08">
        <w:rPr>
          <w:rFonts w:ascii="Times New Roman" w:hAnsi="Times New Roman" w:cs="Times New Roman"/>
          <w:color w:val="000000"/>
          <w:lang w:val="ru-RU"/>
        </w:rPr>
        <w:t xml:space="preserve"> </w:t>
      </w:r>
      <w:r w:rsidRPr="005166D2">
        <w:rPr>
          <w:rFonts w:ascii="Times New Roman" w:hAnsi="Times New Roman" w:cs="Times New Roman"/>
          <w:color w:val="000000"/>
          <w:lang w:val="ru-RU"/>
        </w:rPr>
        <w:t>помощью мощных вычислительных ресурсов и</w:t>
      </w:r>
      <w:r w:rsidR="007B2C08">
        <w:rPr>
          <w:rFonts w:ascii="Times New Roman" w:hAnsi="Times New Roman" w:cs="Times New Roman"/>
          <w:color w:val="000000"/>
          <w:lang w:val="ru-RU"/>
        </w:rPr>
        <w:t xml:space="preserve"> </w:t>
      </w:r>
      <w:r w:rsidRPr="005166D2">
        <w:rPr>
          <w:rFonts w:ascii="Times New Roman" w:hAnsi="Times New Roman" w:cs="Times New Roman"/>
          <w:color w:val="000000"/>
          <w:lang w:val="ru-RU"/>
        </w:rPr>
        <w:t>программной платформы для</w:t>
      </w:r>
      <w:r w:rsidR="007B2C08">
        <w:rPr>
          <w:rFonts w:ascii="Times New Roman" w:hAnsi="Times New Roman" w:cs="Times New Roman"/>
          <w:color w:val="000000"/>
          <w:lang w:val="ru-RU"/>
        </w:rPr>
        <w:t xml:space="preserve"> </w:t>
      </w:r>
      <w:r w:rsidRPr="005166D2">
        <w:rPr>
          <w:rFonts w:ascii="Times New Roman" w:hAnsi="Times New Roman" w:cs="Times New Roman"/>
          <w:color w:val="000000"/>
          <w:lang w:val="ru-RU"/>
        </w:rPr>
        <w:t>о</w:t>
      </w:r>
      <w:r w:rsidR="007B2C08">
        <w:rPr>
          <w:rFonts w:ascii="Times New Roman" w:hAnsi="Times New Roman" w:cs="Times New Roman"/>
          <w:color w:val="000000"/>
          <w:lang w:val="ru-RU"/>
        </w:rPr>
        <w:t xml:space="preserve">бработки больших объемов данных, что позволит </w:t>
      </w:r>
      <w:r w:rsidRPr="005166D2">
        <w:rPr>
          <w:rFonts w:ascii="Times New Roman" w:hAnsi="Times New Roman" w:cs="Times New Roman"/>
          <w:color w:val="000000"/>
          <w:lang w:val="ru-RU"/>
        </w:rPr>
        <w:t>создавать цифровые модели действующих производственных объектов («цифровые двойники»).</w:t>
      </w:r>
      <w:bookmarkStart w:id="32" w:name="OLE_LINK1"/>
      <w:bookmarkStart w:id="33" w:name="OLE_LINK2"/>
      <w:r w:rsidR="009C5A77" w:rsidRPr="005166D2">
        <w:rPr>
          <w:rFonts w:ascii="Times New Roman" w:eastAsia="Times New Roman" w:hAnsi="Times New Roman" w:cs="Times New Roman"/>
          <w:color w:val="191919"/>
          <w:lang w:val="ru-RU" w:eastAsia="ru-RU"/>
        </w:rPr>
        <w:t xml:space="preserve"> </w:t>
      </w:r>
      <w:r w:rsidR="007B2C08">
        <w:rPr>
          <w:rFonts w:ascii="Times New Roman" w:eastAsia="Times New Roman" w:hAnsi="Times New Roman" w:cs="Times New Roman"/>
          <w:color w:val="000000"/>
          <w:lang w:val="ru-RU" w:eastAsia="ru-RU"/>
        </w:rPr>
        <w:t xml:space="preserve">Они позволят, в </w:t>
      </w:r>
      <w:r w:rsidRPr="005166D2">
        <w:rPr>
          <w:rFonts w:ascii="Times New Roman" w:eastAsia="Times New Roman" w:hAnsi="Times New Roman" w:cs="Times New Roman"/>
          <w:color w:val="000000"/>
          <w:lang w:val="ru-RU" w:eastAsia="ru-RU"/>
        </w:rPr>
        <w:t>том числе, более комплексно изучать их потенциал, находить</w:t>
      </w:r>
      <w:r w:rsidR="007B2C08">
        <w:rPr>
          <w:rFonts w:ascii="Times New Roman" w:eastAsia="Times New Roman" w:hAnsi="Times New Roman" w:cs="Times New Roman"/>
          <w:color w:val="000000"/>
          <w:lang w:val="ru-RU" w:eastAsia="ru-RU"/>
        </w:rPr>
        <w:t xml:space="preserve"> дополнительные возможности для </w:t>
      </w:r>
      <w:r w:rsidRPr="005166D2">
        <w:rPr>
          <w:rFonts w:ascii="Times New Roman" w:eastAsia="Times New Roman" w:hAnsi="Times New Roman" w:cs="Times New Roman"/>
          <w:color w:val="000000"/>
          <w:lang w:val="ru-RU" w:eastAsia="ru-RU"/>
        </w:rPr>
        <w:t xml:space="preserve">роста их эффективности, оптимизировать капитальные и операционные затраты. </w:t>
      </w:r>
      <w:bookmarkEnd w:id="32"/>
      <w:bookmarkEnd w:id="33"/>
    </w:p>
    <w:p w14:paraId="04421ECE" w14:textId="4EF778A2" w:rsidR="00D11BFE" w:rsidRPr="00CF17C6" w:rsidRDefault="00D11BFE" w:rsidP="00CF17C6">
      <w:pPr>
        <w:shd w:val="clear" w:color="auto" w:fill="FFFFFF"/>
        <w:spacing w:after="225" w:line="360" w:lineRule="auto"/>
        <w:ind w:firstLine="720"/>
        <w:contextualSpacing/>
        <w:jc w:val="both"/>
        <w:rPr>
          <w:rFonts w:ascii="Times New Roman" w:eastAsia="Times New Roman" w:hAnsi="Times New Roman" w:cs="Times New Roman"/>
          <w:color w:val="191919"/>
          <w:lang w:val="ru-RU" w:eastAsia="ru-RU"/>
        </w:rPr>
      </w:pPr>
      <w:r>
        <w:rPr>
          <w:rFonts w:ascii="Times New Roman" w:eastAsia="Times New Roman" w:hAnsi="Times New Roman" w:cs="Times New Roman"/>
          <w:color w:val="191919"/>
          <w:lang w:val="ru-RU" w:eastAsia="ru-RU"/>
        </w:rPr>
        <w:t xml:space="preserve">Для анализа реализации проекта </w:t>
      </w:r>
      <w:r w:rsidRPr="00D11BFE">
        <w:rPr>
          <w:rFonts w:ascii="Times New Roman" w:eastAsia="Times New Roman" w:hAnsi="Times New Roman" w:cs="Times New Roman"/>
          <w:b/>
          <w:color w:val="191919"/>
          <w:lang w:val="ru-RU" w:eastAsia="ru-RU"/>
        </w:rPr>
        <w:t xml:space="preserve">цифровой трансформации </w:t>
      </w:r>
      <w:r w:rsidR="009C5A77" w:rsidRPr="00D11BFE">
        <w:rPr>
          <w:rFonts w:ascii="Times New Roman" w:eastAsia="Times New Roman" w:hAnsi="Times New Roman" w:cs="Times New Roman"/>
          <w:b/>
          <w:color w:val="191919"/>
          <w:lang w:val="ru-RU" w:eastAsia="ru-RU"/>
        </w:rPr>
        <w:t xml:space="preserve">в </w:t>
      </w:r>
      <w:bookmarkStart w:id="34" w:name="OLE_LINK3"/>
      <w:bookmarkStart w:id="35" w:name="OLE_LINK4"/>
      <w:r w:rsidRPr="00D11BFE">
        <w:rPr>
          <w:rFonts w:ascii="Times New Roman" w:eastAsia="Times New Roman" w:hAnsi="Times New Roman" w:cs="Times New Roman"/>
          <w:b/>
          <w:color w:val="191919"/>
          <w:lang w:val="ru-RU" w:eastAsia="ru-RU"/>
        </w:rPr>
        <w:t>ПАО «</w:t>
      </w:r>
      <w:r w:rsidR="009C5A77" w:rsidRPr="00D11BFE">
        <w:rPr>
          <w:rFonts w:ascii="Times New Roman" w:eastAsia="Times New Roman" w:hAnsi="Times New Roman" w:cs="Times New Roman"/>
          <w:b/>
          <w:color w:val="191919"/>
          <w:lang w:val="ru-RU" w:eastAsia="ru-RU"/>
        </w:rPr>
        <w:t xml:space="preserve">СИБУР </w:t>
      </w:r>
      <w:r w:rsidRPr="00D11BFE">
        <w:rPr>
          <w:rFonts w:ascii="Times New Roman" w:eastAsia="Times New Roman" w:hAnsi="Times New Roman" w:cs="Times New Roman"/>
          <w:b/>
          <w:color w:val="191919"/>
          <w:lang w:val="ru-RU" w:eastAsia="ru-RU"/>
        </w:rPr>
        <w:t xml:space="preserve">Холдинг» </w:t>
      </w:r>
      <w:bookmarkEnd w:id="34"/>
      <w:bookmarkEnd w:id="35"/>
      <w:r>
        <w:rPr>
          <w:rFonts w:ascii="Times New Roman" w:eastAsia="Times New Roman" w:hAnsi="Times New Roman" w:cs="Times New Roman"/>
          <w:color w:val="191919"/>
          <w:lang w:val="ru-RU" w:eastAsia="ru-RU"/>
        </w:rPr>
        <w:t>и</w:t>
      </w:r>
      <w:r w:rsidR="00F2715A" w:rsidRPr="005166D2">
        <w:rPr>
          <w:rFonts w:ascii="Times New Roman" w:eastAsia="Times New Roman" w:hAnsi="Times New Roman" w:cs="Times New Roman"/>
          <w:color w:val="191919"/>
          <w:lang w:val="ru-RU" w:eastAsia="ru-RU"/>
        </w:rPr>
        <w:t xml:space="preserve">спользован последний отчет устойчивого </w:t>
      </w:r>
      <w:r w:rsidRPr="005166D2">
        <w:rPr>
          <w:rFonts w:ascii="Times New Roman" w:eastAsia="Times New Roman" w:hAnsi="Times New Roman" w:cs="Times New Roman"/>
          <w:color w:val="191919"/>
          <w:lang w:val="ru-RU" w:eastAsia="ru-RU"/>
        </w:rPr>
        <w:t>развития,</w:t>
      </w:r>
      <w:r w:rsidR="00F2715A" w:rsidRPr="005166D2">
        <w:rPr>
          <w:rFonts w:ascii="Times New Roman" w:eastAsia="Times New Roman" w:hAnsi="Times New Roman" w:cs="Times New Roman"/>
          <w:color w:val="191919"/>
          <w:lang w:val="ru-RU" w:eastAsia="ru-RU"/>
        </w:rPr>
        <w:t xml:space="preserve"> в котором отражена стратеги</w:t>
      </w:r>
      <w:r>
        <w:rPr>
          <w:rFonts w:ascii="Times New Roman" w:eastAsia="Times New Roman" w:hAnsi="Times New Roman" w:cs="Times New Roman"/>
          <w:color w:val="191919"/>
          <w:lang w:val="ru-RU" w:eastAsia="ru-RU"/>
        </w:rPr>
        <w:t>я</w:t>
      </w:r>
      <w:r w:rsidR="00F2715A" w:rsidRPr="005166D2">
        <w:rPr>
          <w:rFonts w:ascii="Times New Roman" w:eastAsia="Times New Roman" w:hAnsi="Times New Roman" w:cs="Times New Roman"/>
          <w:color w:val="191919"/>
          <w:lang w:val="ru-RU" w:eastAsia="ru-RU"/>
        </w:rPr>
        <w:t xml:space="preserve"> и направления деятельности. </w:t>
      </w:r>
      <w:r w:rsidR="00F2715A" w:rsidRPr="005166D2">
        <w:rPr>
          <w:rStyle w:val="FootnoteReference"/>
          <w:rFonts w:ascii="Times New Roman" w:eastAsia="Times New Roman" w:hAnsi="Times New Roman" w:cs="Times New Roman"/>
          <w:color w:val="191919"/>
          <w:lang w:val="ru-RU" w:eastAsia="ru-RU"/>
        </w:rPr>
        <w:footnoteReference w:id="16"/>
      </w:r>
      <w:r w:rsidR="005166D2" w:rsidRPr="005166D2">
        <w:rPr>
          <w:rFonts w:ascii="Times New Roman" w:hAnsi="Times New Roman" w:cs="Times New Roman"/>
          <w:lang w:val="ru-RU"/>
        </w:rPr>
        <w:t xml:space="preserve">В стратегии </w:t>
      </w:r>
      <w:r>
        <w:rPr>
          <w:rFonts w:ascii="Times New Roman" w:eastAsia="Times New Roman" w:hAnsi="Times New Roman" w:cs="Times New Roman"/>
          <w:color w:val="191919"/>
          <w:lang w:val="ru-RU" w:eastAsia="ru-RU"/>
        </w:rPr>
        <w:t xml:space="preserve">ПАО «СИБУР Холдинг» </w:t>
      </w:r>
      <w:r>
        <w:rPr>
          <w:rFonts w:ascii="Times New Roman" w:hAnsi="Times New Roman" w:cs="Times New Roman"/>
          <w:lang w:val="ru-RU"/>
        </w:rPr>
        <w:t>одним</w:t>
      </w:r>
      <w:r w:rsidR="005166D2" w:rsidRPr="005166D2">
        <w:rPr>
          <w:rFonts w:ascii="Times New Roman" w:hAnsi="Times New Roman" w:cs="Times New Roman"/>
          <w:lang w:val="ru-RU"/>
        </w:rPr>
        <w:t xml:space="preserve"> из факторов, который </w:t>
      </w:r>
      <w:r>
        <w:rPr>
          <w:rFonts w:ascii="Times New Roman" w:hAnsi="Times New Roman" w:cs="Times New Roman"/>
          <w:lang w:val="ru-RU"/>
        </w:rPr>
        <w:t>определяет</w:t>
      </w:r>
      <w:r w:rsidR="005166D2" w:rsidRPr="005166D2">
        <w:rPr>
          <w:rFonts w:ascii="Times New Roman" w:hAnsi="Times New Roman" w:cs="Times New Roman"/>
          <w:lang w:val="ru-RU"/>
        </w:rPr>
        <w:t xml:space="preserve"> </w:t>
      </w:r>
      <w:r w:rsidRPr="005166D2">
        <w:rPr>
          <w:rFonts w:ascii="Times New Roman" w:hAnsi="Times New Roman" w:cs="Times New Roman"/>
          <w:lang w:val="ru-RU"/>
        </w:rPr>
        <w:t>развитие,</w:t>
      </w:r>
      <w:r w:rsidR="005166D2" w:rsidRPr="005166D2">
        <w:rPr>
          <w:rFonts w:ascii="Times New Roman" w:hAnsi="Times New Roman" w:cs="Times New Roman"/>
          <w:lang w:val="ru-RU"/>
        </w:rPr>
        <w:t xml:space="preserve"> является четвертая промышленная революция.</w:t>
      </w:r>
      <w:r w:rsidR="00CF17C6">
        <w:rPr>
          <w:rFonts w:ascii="Times New Roman" w:eastAsia="Times New Roman" w:hAnsi="Times New Roman" w:cs="Times New Roman"/>
          <w:color w:val="191919"/>
          <w:lang w:val="ru-RU" w:eastAsia="ru-RU"/>
        </w:rPr>
        <w:t xml:space="preserve"> </w:t>
      </w:r>
      <w:r>
        <w:rPr>
          <w:rFonts w:ascii="Times New Roman" w:eastAsia="Times New Roman" w:hAnsi="Times New Roman" w:cs="Times New Roman"/>
          <w:color w:val="191919"/>
          <w:lang w:val="ru-RU" w:eastAsia="ru-RU"/>
        </w:rPr>
        <w:t xml:space="preserve">ПАО «СИБУР Холдинг» </w:t>
      </w:r>
      <w:r w:rsidR="005166D2" w:rsidRPr="005166D2">
        <w:rPr>
          <w:rFonts w:ascii="Times New Roman" w:hAnsi="Times New Roman" w:cs="Times New Roman"/>
          <w:lang w:val="ru-RU"/>
        </w:rPr>
        <w:t>выделяет три направления цифровых преобразований и ко</w:t>
      </w:r>
      <w:r>
        <w:rPr>
          <w:rFonts w:ascii="Times New Roman" w:hAnsi="Times New Roman" w:cs="Times New Roman"/>
          <w:lang w:val="ru-RU"/>
        </w:rPr>
        <w:t xml:space="preserve">нкретные рычаги воздействия: </w:t>
      </w:r>
    </w:p>
    <w:p w14:paraId="48318356" w14:textId="06DBB2ED" w:rsidR="00D11BFE" w:rsidRDefault="005166D2" w:rsidP="00CF17C6">
      <w:pPr>
        <w:spacing w:line="360" w:lineRule="auto"/>
        <w:ind w:firstLine="720"/>
        <w:contextualSpacing/>
        <w:jc w:val="both"/>
        <w:rPr>
          <w:rFonts w:ascii="Times New Roman" w:hAnsi="Times New Roman" w:cs="Times New Roman"/>
          <w:lang w:val="ru-RU"/>
        </w:rPr>
      </w:pPr>
      <w:r w:rsidRPr="005166D2">
        <w:rPr>
          <w:rFonts w:ascii="Times New Roman" w:hAnsi="Times New Roman" w:cs="Times New Roman"/>
          <w:lang w:val="ru-RU"/>
        </w:rPr>
        <w:t xml:space="preserve">Продвинутая аналитика. Например, массивы данных о режимах работы установок, о затратах энергии, частоте и сроках ремонтов используются для построения аналитических моделей, благодаря которым сотрудники смогут оперативно получать информацию о причинах выхода оборудования из строя, сроках ремонта, необходимости профилактических работ. </w:t>
      </w:r>
      <w:r w:rsidR="00D11BFE">
        <w:rPr>
          <w:rFonts w:ascii="Times New Roman" w:hAnsi="Times New Roman" w:cs="Times New Roman"/>
          <w:lang w:val="ru-RU"/>
        </w:rPr>
        <w:tab/>
      </w:r>
      <w:r w:rsidRPr="005166D2">
        <w:rPr>
          <w:rFonts w:ascii="Times New Roman" w:hAnsi="Times New Roman" w:cs="Times New Roman"/>
          <w:lang w:val="ru-RU"/>
        </w:rPr>
        <w:t>Цифровая ж/д логистика</w:t>
      </w:r>
      <w:r w:rsidR="00D11BFE">
        <w:rPr>
          <w:rFonts w:ascii="Times New Roman" w:hAnsi="Times New Roman" w:cs="Times New Roman"/>
          <w:lang w:val="ru-RU"/>
        </w:rPr>
        <w:t>. А</w:t>
      </w:r>
      <w:r w:rsidRPr="005166D2">
        <w:rPr>
          <w:rFonts w:ascii="Times New Roman" w:hAnsi="Times New Roman" w:cs="Times New Roman"/>
          <w:lang w:val="ru-RU"/>
        </w:rPr>
        <w:t xml:space="preserve">налитические инструменты </w:t>
      </w:r>
      <w:r w:rsidR="00D11BFE">
        <w:rPr>
          <w:rFonts w:ascii="Times New Roman" w:hAnsi="Times New Roman" w:cs="Times New Roman"/>
          <w:lang w:val="ru-RU"/>
        </w:rPr>
        <w:t xml:space="preserve">обеспечивают правильную </w:t>
      </w:r>
      <w:r w:rsidR="00D11BFE">
        <w:rPr>
          <w:rFonts w:ascii="Times New Roman" w:hAnsi="Times New Roman" w:cs="Times New Roman"/>
          <w:lang w:val="ru-RU"/>
        </w:rPr>
        <w:lastRenderedPageBreak/>
        <w:t xml:space="preserve">организацию </w:t>
      </w:r>
      <w:r w:rsidRPr="005166D2">
        <w:rPr>
          <w:rFonts w:ascii="Times New Roman" w:hAnsi="Times New Roman" w:cs="Times New Roman"/>
          <w:lang w:val="ru-RU"/>
        </w:rPr>
        <w:t>перевозок</w:t>
      </w:r>
      <w:r w:rsidRPr="005166D2">
        <w:rPr>
          <w:rFonts w:ascii="Times New Roman" w:hAnsi="Times New Roman" w:cs="Times New Roman"/>
        </w:rPr>
        <w:t> </w:t>
      </w:r>
      <w:r w:rsidRPr="005166D2">
        <w:rPr>
          <w:rFonts w:ascii="Times New Roman" w:hAnsi="Times New Roman" w:cs="Times New Roman"/>
          <w:lang w:val="ru-RU"/>
        </w:rPr>
        <w:t>— по выбору вагонов под конкретную перевозку, прогнозирование сроков доставки груженых и</w:t>
      </w:r>
      <w:r w:rsidRPr="005166D2">
        <w:rPr>
          <w:rFonts w:ascii="Times New Roman" w:hAnsi="Times New Roman" w:cs="Times New Roman"/>
        </w:rPr>
        <w:t> </w:t>
      </w:r>
      <w:r w:rsidR="00D11BFE">
        <w:rPr>
          <w:rFonts w:ascii="Times New Roman" w:hAnsi="Times New Roman" w:cs="Times New Roman"/>
          <w:lang w:val="ru-RU"/>
        </w:rPr>
        <w:t xml:space="preserve">порожних вагонов и др. </w:t>
      </w:r>
    </w:p>
    <w:p w14:paraId="2923B213" w14:textId="7F2F4DCD" w:rsidR="00D11BFE" w:rsidRDefault="005166D2" w:rsidP="005166D2">
      <w:pPr>
        <w:spacing w:line="360" w:lineRule="auto"/>
        <w:ind w:firstLine="720"/>
        <w:contextualSpacing/>
        <w:jc w:val="both"/>
        <w:rPr>
          <w:rFonts w:ascii="Times New Roman" w:hAnsi="Times New Roman" w:cs="Times New Roman"/>
          <w:lang w:val="ru-RU"/>
        </w:rPr>
      </w:pPr>
      <w:r w:rsidRPr="005166D2">
        <w:rPr>
          <w:rFonts w:ascii="Times New Roman" w:hAnsi="Times New Roman" w:cs="Times New Roman"/>
          <w:lang w:val="ru-RU"/>
        </w:rPr>
        <w:t>Цифро</w:t>
      </w:r>
      <w:r w:rsidR="00D11BFE">
        <w:rPr>
          <w:rFonts w:ascii="Times New Roman" w:hAnsi="Times New Roman" w:cs="Times New Roman"/>
          <w:lang w:val="ru-RU"/>
        </w:rPr>
        <w:t xml:space="preserve">визация процессов. Автоматизация </w:t>
      </w:r>
      <w:r w:rsidRPr="005166D2">
        <w:rPr>
          <w:rFonts w:ascii="Times New Roman" w:hAnsi="Times New Roman" w:cs="Times New Roman"/>
          <w:lang w:val="ru-RU"/>
        </w:rPr>
        <w:t xml:space="preserve">рутинных процедур и обработки бумажных и электронных документов для высвобождения времени сотрудников </w:t>
      </w:r>
      <w:r w:rsidR="00D11BFE">
        <w:rPr>
          <w:rFonts w:ascii="Times New Roman" w:hAnsi="Times New Roman" w:cs="Times New Roman"/>
          <w:lang w:val="ru-RU"/>
        </w:rPr>
        <w:t>(</w:t>
      </w:r>
      <w:r w:rsidR="00087B10">
        <w:rPr>
          <w:rFonts w:ascii="Times New Roman" w:hAnsi="Times New Roman" w:cs="Times New Roman"/>
          <w:lang w:val="ru-RU"/>
        </w:rPr>
        <w:t>например</w:t>
      </w:r>
      <w:r w:rsidR="00D11BFE">
        <w:rPr>
          <w:rFonts w:ascii="Times New Roman" w:hAnsi="Times New Roman" w:cs="Times New Roman"/>
          <w:lang w:val="ru-RU"/>
        </w:rPr>
        <w:t>, реализован проект цифрового</w:t>
      </w:r>
      <w:r w:rsidRPr="005166D2">
        <w:rPr>
          <w:rFonts w:ascii="Times New Roman" w:hAnsi="Times New Roman" w:cs="Times New Roman"/>
          <w:lang w:val="ru-RU"/>
        </w:rPr>
        <w:t xml:space="preserve"> наряд-допуск</w:t>
      </w:r>
      <w:r w:rsidR="00D11BFE">
        <w:rPr>
          <w:rFonts w:ascii="Times New Roman" w:hAnsi="Times New Roman" w:cs="Times New Roman"/>
          <w:lang w:val="ru-RU"/>
        </w:rPr>
        <w:t>).</w:t>
      </w:r>
    </w:p>
    <w:p w14:paraId="3A97C8FB" w14:textId="5ED9DF5E" w:rsidR="00F2715A" w:rsidRPr="005166D2" w:rsidRDefault="00F2715A" w:rsidP="00B13467">
      <w:pPr>
        <w:shd w:val="clear" w:color="auto" w:fill="FFFFFF"/>
        <w:spacing w:after="225" w:line="360" w:lineRule="auto"/>
        <w:ind w:firstLine="720"/>
        <w:contextualSpacing/>
        <w:jc w:val="both"/>
        <w:rPr>
          <w:rFonts w:ascii="Times New Roman" w:hAnsi="Times New Roman" w:cs="Times New Roman"/>
          <w:lang w:val="ru-RU"/>
        </w:rPr>
      </w:pPr>
      <w:r w:rsidRPr="005166D2">
        <w:rPr>
          <w:rFonts w:ascii="Times New Roman" w:hAnsi="Times New Roman" w:cs="Times New Roman"/>
          <w:lang w:val="ru-RU"/>
        </w:rPr>
        <w:t>В рамках процесса цифровой трансформации Компании предусмотрен проек</w:t>
      </w:r>
      <w:r w:rsidR="00B13467">
        <w:rPr>
          <w:rFonts w:ascii="Times New Roman" w:hAnsi="Times New Roman" w:cs="Times New Roman"/>
          <w:lang w:val="ru-RU"/>
        </w:rPr>
        <w:t>т по оптимизации цепи поставок для полной цифровизации</w:t>
      </w:r>
      <w:r w:rsidRPr="005166D2">
        <w:rPr>
          <w:rFonts w:ascii="Times New Roman" w:hAnsi="Times New Roman" w:cs="Times New Roman"/>
          <w:lang w:val="ru-RU"/>
        </w:rPr>
        <w:t xml:space="preserve"> процесса</w:t>
      </w:r>
      <w:r w:rsidR="00B13467">
        <w:rPr>
          <w:rFonts w:ascii="Times New Roman" w:hAnsi="Times New Roman" w:cs="Times New Roman"/>
          <w:lang w:val="ru-RU"/>
        </w:rPr>
        <w:t>,</w:t>
      </w:r>
      <w:r w:rsidRPr="005166D2">
        <w:rPr>
          <w:rFonts w:ascii="Times New Roman" w:hAnsi="Times New Roman" w:cs="Times New Roman"/>
          <w:lang w:val="ru-RU"/>
        </w:rPr>
        <w:t xml:space="preserve"> оптимизации логистических процессов</w:t>
      </w:r>
      <w:r w:rsidR="00B13467">
        <w:rPr>
          <w:rFonts w:ascii="Times New Roman" w:hAnsi="Times New Roman" w:cs="Times New Roman"/>
          <w:lang w:val="ru-RU"/>
        </w:rPr>
        <w:t xml:space="preserve">, начат </w:t>
      </w:r>
      <w:r w:rsidRPr="005166D2">
        <w:rPr>
          <w:rFonts w:ascii="Times New Roman" w:hAnsi="Times New Roman" w:cs="Times New Roman"/>
          <w:lang w:val="ru-RU"/>
        </w:rPr>
        <w:t>про</w:t>
      </w:r>
      <w:r w:rsidR="00B13467">
        <w:rPr>
          <w:rFonts w:ascii="Times New Roman" w:hAnsi="Times New Roman" w:cs="Times New Roman"/>
          <w:lang w:val="ru-RU"/>
        </w:rPr>
        <w:t xml:space="preserve">цесс объединения </w:t>
      </w:r>
      <w:r w:rsidRPr="005166D2">
        <w:rPr>
          <w:rFonts w:ascii="Times New Roman" w:hAnsi="Times New Roman" w:cs="Times New Roman"/>
          <w:lang w:val="ru-RU"/>
        </w:rPr>
        <w:t xml:space="preserve">обработки массивов данных об особенностях используемого подвижного состава, дислокации вагонов, заявленных и фактически выполненных перевозках и пр. </w:t>
      </w:r>
      <w:r w:rsidR="00B13467">
        <w:rPr>
          <w:rFonts w:ascii="Times New Roman" w:hAnsi="Times New Roman" w:cs="Times New Roman"/>
          <w:lang w:val="ru-RU"/>
        </w:rPr>
        <w:t>А</w:t>
      </w:r>
      <w:r w:rsidRPr="005166D2">
        <w:rPr>
          <w:rFonts w:ascii="Times New Roman" w:hAnsi="Times New Roman" w:cs="Times New Roman"/>
          <w:lang w:val="ru-RU"/>
        </w:rPr>
        <w:t xml:space="preserve">налитические инструменты, </w:t>
      </w:r>
      <w:r w:rsidR="00B13467">
        <w:rPr>
          <w:rFonts w:ascii="Times New Roman" w:hAnsi="Times New Roman" w:cs="Times New Roman"/>
          <w:lang w:val="ru-RU"/>
        </w:rPr>
        <w:t>позволят системе</w:t>
      </w:r>
      <w:r w:rsidRPr="005166D2">
        <w:rPr>
          <w:rFonts w:ascii="Times New Roman" w:hAnsi="Times New Roman" w:cs="Times New Roman"/>
          <w:lang w:val="ru-RU"/>
        </w:rPr>
        <w:t xml:space="preserve"> давать рекомендации по организации перевозок, такие, как выбор вагонов под конкретную перевозку, определение размеров партий, прогнозирование сроков доставки груженых и порожних вагонов.</w:t>
      </w:r>
      <w:r w:rsidR="00B13467">
        <w:rPr>
          <w:rFonts w:ascii="Times New Roman" w:hAnsi="Times New Roman" w:cs="Times New Roman"/>
          <w:lang w:val="ru-RU"/>
        </w:rPr>
        <w:t xml:space="preserve"> Оптимизатор</w:t>
      </w:r>
      <w:r w:rsidRPr="005166D2">
        <w:rPr>
          <w:rFonts w:ascii="Times New Roman" w:hAnsi="Times New Roman" w:cs="Times New Roman"/>
          <w:lang w:val="ru-RU"/>
        </w:rPr>
        <w:t xml:space="preserve"> будет рассчитывать самый быстрый путь локомотива, сортирующего вагоны, сэкономив время нахождения вагона под погрузкой и затраты на маневровые операции. </w:t>
      </w:r>
    </w:p>
    <w:p w14:paraId="53B034DB" w14:textId="67BC4AF9" w:rsidR="00F2715A" w:rsidRPr="00B13467" w:rsidRDefault="00B13467" w:rsidP="00B13467">
      <w:pPr>
        <w:shd w:val="clear" w:color="auto" w:fill="FFFFFF"/>
        <w:spacing w:after="225" w:line="360" w:lineRule="auto"/>
        <w:ind w:firstLine="720"/>
        <w:contextualSpacing/>
        <w:jc w:val="both"/>
        <w:rPr>
          <w:rFonts w:ascii="Times New Roman" w:hAnsi="Times New Roman" w:cs="Times New Roman"/>
          <w:lang w:val="ru-RU"/>
        </w:rPr>
      </w:pPr>
      <w:bookmarkStart w:id="36" w:name="OLE_LINK6"/>
      <w:r>
        <w:rPr>
          <w:rFonts w:ascii="Times New Roman" w:eastAsia="Times New Roman" w:hAnsi="Times New Roman" w:cs="Times New Roman"/>
          <w:color w:val="191919"/>
          <w:lang w:val="ru-RU" w:eastAsia="ru-RU"/>
        </w:rPr>
        <w:t xml:space="preserve">ПАО «СИБУР Холдинг» </w:t>
      </w:r>
      <w:bookmarkEnd w:id="36"/>
      <w:r w:rsidR="00087B10">
        <w:rPr>
          <w:rFonts w:ascii="Times New Roman" w:hAnsi="Times New Roman" w:cs="Times New Roman"/>
          <w:lang w:val="ru-RU"/>
        </w:rPr>
        <w:t>повышает</w:t>
      </w:r>
      <w:r w:rsidR="00F2715A" w:rsidRPr="005166D2">
        <w:rPr>
          <w:rFonts w:ascii="Times New Roman" w:hAnsi="Times New Roman" w:cs="Times New Roman"/>
          <w:lang w:val="ru-RU"/>
        </w:rPr>
        <w:t xml:space="preserve"> цифровую корпоративную культуру</w:t>
      </w:r>
      <w:r w:rsidR="00087B10">
        <w:rPr>
          <w:rFonts w:ascii="Times New Roman" w:hAnsi="Times New Roman" w:cs="Times New Roman"/>
          <w:lang w:val="ru-RU"/>
        </w:rPr>
        <w:t>,</w:t>
      </w:r>
      <w:r>
        <w:rPr>
          <w:rFonts w:ascii="Times New Roman" w:hAnsi="Times New Roman" w:cs="Times New Roman"/>
          <w:lang w:val="ru-RU"/>
        </w:rPr>
        <w:t xml:space="preserve"> внедряя систему </w:t>
      </w:r>
      <w:r w:rsidR="00F2715A" w:rsidRPr="005166D2">
        <w:rPr>
          <w:rFonts w:ascii="Times New Roman" w:hAnsi="Times New Roman" w:cs="Times New Roman"/>
          <w:lang w:val="ru-RU"/>
        </w:rPr>
        <w:t>информирования сотрудник</w:t>
      </w:r>
      <w:r>
        <w:rPr>
          <w:rFonts w:ascii="Times New Roman" w:hAnsi="Times New Roman" w:cs="Times New Roman"/>
          <w:lang w:val="ru-RU"/>
        </w:rPr>
        <w:t xml:space="preserve">ов и получения обратной связи. В Компании </w:t>
      </w:r>
      <w:r w:rsidR="00F2715A" w:rsidRPr="005166D2">
        <w:rPr>
          <w:rFonts w:ascii="Times New Roman" w:hAnsi="Times New Roman" w:cs="Times New Roman"/>
          <w:lang w:val="ru-RU"/>
        </w:rPr>
        <w:t xml:space="preserve">действуют различные каналы внутренних коммуникаций: корпоративная печатная пресса, </w:t>
      </w:r>
      <w:r w:rsidR="00F2715A" w:rsidRPr="005166D2">
        <w:rPr>
          <w:rFonts w:ascii="Times New Roman" w:hAnsi="Times New Roman" w:cs="Times New Roman"/>
        </w:rPr>
        <w:t>IndoorTV</w:t>
      </w:r>
      <w:r>
        <w:rPr>
          <w:rFonts w:ascii="Times New Roman" w:hAnsi="Times New Roman" w:cs="Times New Roman"/>
          <w:lang w:val="ru-RU"/>
        </w:rPr>
        <w:t>, радио, корпоративный портал, социальные сети</w:t>
      </w:r>
      <w:r w:rsidR="00F2715A" w:rsidRPr="005166D2">
        <w:rPr>
          <w:rFonts w:ascii="Times New Roman" w:hAnsi="Times New Roman" w:cs="Times New Roman"/>
          <w:lang w:val="ru-RU"/>
        </w:rPr>
        <w:t>.</w:t>
      </w:r>
    </w:p>
    <w:p w14:paraId="33FC7BF0" w14:textId="66CE6236" w:rsidR="007F210D" w:rsidRPr="005166D2" w:rsidRDefault="00564925" w:rsidP="005166D2">
      <w:pPr>
        <w:spacing w:line="360" w:lineRule="auto"/>
        <w:ind w:firstLine="720"/>
        <w:contextualSpacing/>
        <w:jc w:val="both"/>
        <w:rPr>
          <w:rFonts w:ascii="Times New Roman" w:hAnsi="Times New Roman" w:cs="Times New Roman"/>
          <w:lang w:val="ru-RU"/>
        </w:rPr>
      </w:pPr>
      <w:r w:rsidRPr="005166D2">
        <w:rPr>
          <w:rFonts w:ascii="Times New Roman" w:hAnsi="Times New Roman" w:cs="Times New Roman"/>
          <w:lang w:val="ru-RU"/>
        </w:rPr>
        <w:t>В</w:t>
      </w:r>
      <w:r w:rsidRPr="005166D2">
        <w:rPr>
          <w:rFonts w:ascii="Times New Roman" w:hAnsi="Times New Roman" w:cs="Times New Roman"/>
        </w:rPr>
        <w:t> </w:t>
      </w:r>
      <w:r w:rsidR="004D4B39">
        <w:rPr>
          <w:rFonts w:ascii="Times New Roman" w:eastAsia="Times New Roman" w:hAnsi="Times New Roman" w:cs="Times New Roman"/>
          <w:color w:val="191919"/>
          <w:lang w:val="ru-RU" w:eastAsia="ru-RU"/>
        </w:rPr>
        <w:t>ПАО «СИБУР Холдинг»</w:t>
      </w:r>
      <w:r w:rsidRPr="005166D2">
        <w:rPr>
          <w:rFonts w:ascii="Times New Roman" w:hAnsi="Times New Roman" w:cs="Times New Roman"/>
          <w:lang w:val="ru-RU"/>
        </w:rPr>
        <w:t xml:space="preserve"> тиражируются такие цифровые решения, как система улучшенного управления технологическим процессом (</w:t>
      </w:r>
      <w:r w:rsidRPr="005166D2">
        <w:rPr>
          <w:rFonts w:ascii="Times New Roman" w:hAnsi="Times New Roman" w:cs="Times New Roman"/>
        </w:rPr>
        <w:t>APC</w:t>
      </w:r>
      <w:r w:rsidRPr="005166D2">
        <w:rPr>
          <w:rFonts w:ascii="Times New Roman" w:hAnsi="Times New Roman" w:cs="Times New Roman"/>
          <w:lang w:val="ru-RU"/>
        </w:rPr>
        <w:t>), производственная система (</w:t>
      </w:r>
      <w:r w:rsidRPr="005166D2">
        <w:rPr>
          <w:rFonts w:ascii="Times New Roman" w:hAnsi="Times New Roman" w:cs="Times New Roman"/>
        </w:rPr>
        <w:t>MES</w:t>
      </w:r>
      <w:r w:rsidRPr="005166D2">
        <w:rPr>
          <w:rFonts w:ascii="Times New Roman" w:hAnsi="Times New Roman" w:cs="Times New Roman"/>
          <w:lang w:val="ru-RU"/>
        </w:rPr>
        <w:t xml:space="preserve">), лабораторная система </w:t>
      </w:r>
      <w:r w:rsidRPr="005166D2">
        <w:rPr>
          <w:rFonts w:ascii="Times New Roman" w:hAnsi="Times New Roman" w:cs="Times New Roman"/>
        </w:rPr>
        <w:t>LIMS</w:t>
      </w:r>
      <w:r w:rsidRPr="005166D2">
        <w:rPr>
          <w:rFonts w:ascii="Times New Roman" w:hAnsi="Times New Roman" w:cs="Times New Roman"/>
          <w:lang w:val="ru-RU"/>
        </w:rPr>
        <w:t xml:space="preserve">, система управления предприятием </w:t>
      </w:r>
      <w:r w:rsidRPr="005166D2">
        <w:rPr>
          <w:rFonts w:ascii="Times New Roman" w:hAnsi="Times New Roman" w:cs="Times New Roman"/>
        </w:rPr>
        <w:t>SAP</w:t>
      </w:r>
      <w:r w:rsidRPr="005166D2">
        <w:rPr>
          <w:rFonts w:ascii="Times New Roman" w:hAnsi="Times New Roman" w:cs="Times New Roman"/>
          <w:lang w:val="ru-RU"/>
        </w:rPr>
        <w:t xml:space="preserve"> </w:t>
      </w:r>
      <w:r w:rsidRPr="005166D2">
        <w:rPr>
          <w:rFonts w:ascii="Times New Roman" w:hAnsi="Times New Roman" w:cs="Times New Roman"/>
        </w:rPr>
        <w:t>ERP</w:t>
      </w:r>
      <w:r w:rsidRPr="005166D2">
        <w:rPr>
          <w:rFonts w:ascii="Times New Roman" w:hAnsi="Times New Roman" w:cs="Times New Roman"/>
          <w:lang w:val="ru-RU"/>
        </w:rPr>
        <w:t>, система управления бизнес-процессами (</w:t>
      </w:r>
      <w:r w:rsidRPr="005166D2">
        <w:rPr>
          <w:rFonts w:ascii="Times New Roman" w:hAnsi="Times New Roman" w:cs="Times New Roman"/>
        </w:rPr>
        <w:t>BPMS</w:t>
      </w:r>
      <w:r w:rsidRPr="005166D2">
        <w:rPr>
          <w:rFonts w:ascii="Times New Roman" w:hAnsi="Times New Roman" w:cs="Times New Roman"/>
          <w:lang w:val="ru-RU"/>
        </w:rPr>
        <w:t>).</w:t>
      </w:r>
    </w:p>
    <w:p w14:paraId="00D52B3A" w14:textId="1B4FC8E1" w:rsidR="00F77ED0" w:rsidRDefault="00F77ED0" w:rsidP="00F77ED0">
      <w:pPr>
        <w:spacing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Аналитические механизмы и датчики считывания информации со станков позволили Компании производить сверхтонкий полипропилен на высоких скоростях станка. Благодаря предиктивному обслуживанию экструдера производства </w:t>
      </w:r>
      <w:r w:rsidRPr="005166D2">
        <w:rPr>
          <w:rFonts w:ascii="Times New Roman" w:hAnsi="Times New Roman" w:cs="Times New Roman"/>
          <w:lang w:val="ru-RU"/>
        </w:rPr>
        <w:t>простои производства полипропилена по причине остановки</w:t>
      </w:r>
      <w:r>
        <w:rPr>
          <w:rFonts w:ascii="Times New Roman" w:hAnsi="Times New Roman" w:cs="Times New Roman"/>
          <w:lang w:val="ru-RU"/>
        </w:rPr>
        <w:t xml:space="preserve"> экструдера сокращены на 30–50%.</w:t>
      </w:r>
    </w:p>
    <w:p w14:paraId="49F7B1BA" w14:textId="161628B1" w:rsidR="005E7932" w:rsidRPr="00F77ED0" w:rsidRDefault="00F77ED0" w:rsidP="00F77ED0">
      <w:pPr>
        <w:spacing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Так же себя зарекомендовала технология виртуальной реальности. В Компании реализован </w:t>
      </w:r>
      <w:r w:rsidR="00564925" w:rsidRPr="005166D2">
        <w:rPr>
          <w:rFonts w:ascii="Times New Roman" w:hAnsi="Times New Roman" w:cs="Times New Roman"/>
        </w:rPr>
        <w:t>VR</w:t>
      </w:r>
      <w:r w:rsidR="00564925" w:rsidRPr="005166D2">
        <w:rPr>
          <w:rFonts w:ascii="Times New Roman" w:hAnsi="Times New Roman" w:cs="Times New Roman"/>
          <w:lang w:val="ru-RU"/>
        </w:rPr>
        <w:t xml:space="preserve">-тренажер по ремонту компрессора на производстве полиэтилена, </w:t>
      </w:r>
      <w:r>
        <w:rPr>
          <w:rFonts w:ascii="Times New Roman" w:hAnsi="Times New Roman" w:cs="Times New Roman"/>
          <w:lang w:val="ru-RU"/>
        </w:rPr>
        <w:t xml:space="preserve">который позволяет сотрудникам изучить процесс устранения поломок, повысить свои навыки не останавливая производство, а тренируясь на виртуальном станке. </w:t>
      </w:r>
    </w:p>
    <w:p w14:paraId="3E6A0A4E" w14:textId="2EC32D77" w:rsidR="005E7932" w:rsidRDefault="00874AA8" w:rsidP="00672225">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lastRenderedPageBreak/>
        <w:t xml:space="preserve">Ниже представлена консолидированная таблица с параметрами </w:t>
      </w:r>
      <w:r w:rsidR="00F77ED0">
        <w:rPr>
          <w:rFonts w:ascii="Times New Roman" w:eastAsia="Times New Roman" w:hAnsi="Times New Roman" w:cs="Times New Roman"/>
          <w:color w:val="000000" w:themeColor="text1"/>
          <w:lang w:val="ru-RU"/>
        </w:rPr>
        <w:t xml:space="preserve">процесса </w:t>
      </w:r>
      <w:r>
        <w:rPr>
          <w:rFonts w:ascii="Times New Roman" w:eastAsia="Times New Roman" w:hAnsi="Times New Roman" w:cs="Times New Roman"/>
          <w:color w:val="000000" w:themeColor="text1"/>
          <w:lang w:val="ru-RU"/>
        </w:rPr>
        <w:t>ЦТр. Так как компании являются разными п</w:t>
      </w:r>
      <w:r w:rsidR="00F77ED0">
        <w:rPr>
          <w:rFonts w:ascii="Times New Roman" w:eastAsia="Times New Roman" w:hAnsi="Times New Roman" w:cs="Times New Roman"/>
          <w:color w:val="000000" w:themeColor="text1"/>
          <w:lang w:val="ru-RU"/>
        </w:rPr>
        <w:t>о специфике свой деятельности, в работе</w:t>
      </w:r>
      <w:r>
        <w:rPr>
          <w:rFonts w:ascii="Times New Roman" w:eastAsia="Times New Roman" w:hAnsi="Times New Roman" w:cs="Times New Roman"/>
          <w:color w:val="000000" w:themeColor="text1"/>
          <w:lang w:val="ru-RU"/>
        </w:rPr>
        <w:t xml:space="preserve"> </w:t>
      </w:r>
      <w:r w:rsidR="00F77ED0">
        <w:rPr>
          <w:rFonts w:ascii="Times New Roman" w:eastAsia="Times New Roman" w:hAnsi="Times New Roman" w:cs="Times New Roman"/>
          <w:color w:val="000000" w:themeColor="text1"/>
          <w:lang w:val="ru-RU"/>
        </w:rPr>
        <w:t>проведена консолидация</w:t>
      </w:r>
      <w:r>
        <w:rPr>
          <w:rFonts w:ascii="Times New Roman" w:eastAsia="Times New Roman" w:hAnsi="Times New Roman" w:cs="Times New Roman"/>
          <w:color w:val="000000" w:themeColor="text1"/>
          <w:lang w:val="ru-RU"/>
        </w:rPr>
        <w:t xml:space="preserve"> </w:t>
      </w:r>
      <w:r w:rsidR="00F77ED0">
        <w:rPr>
          <w:rFonts w:ascii="Times New Roman" w:eastAsia="Times New Roman" w:hAnsi="Times New Roman" w:cs="Times New Roman"/>
          <w:color w:val="000000" w:themeColor="text1"/>
          <w:lang w:val="ru-RU"/>
        </w:rPr>
        <w:t>всех параметров</w:t>
      </w:r>
      <w:r>
        <w:rPr>
          <w:rFonts w:ascii="Times New Roman" w:eastAsia="Times New Roman" w:hAnsi="Times New Roman" w:cs="Times New Roman"/>
          <w:color w:val="000000" w:themeColor="text1"/>
          <w:lang w:val="ru-RU"/>
        </w:rPr>
        <w:t xml:space="preserve"> в одну таблицу, в которой показано именно то, на что делается упор при </w:t>
      </w:r>
      <w:r w:rsidR="00F77ED0">
        <w:rPr>
          <w:rFonts w:ascii="Times New Roman" w:eastAsia="Times New Roman" w:hAnsi="Times New Roman" w:cs="Times New Roman"/>
          <w:color w:val="000000" w:themeColor="text1"/>
          <w:lang w:val="ru-RU"/>
        </w:rPr>
        <w:t>трансформации</w:t>
      </w:r>
      <w:r>
        <w:rPr>
          <w:rFonts w:ascii="Times New Roman" w:eastAsia="Times New Roman" w:hAnsi="Times New Roman" w:cs="Times New Roman"/>
          <w:color w:val="000000" w:themeColor="text1"/>
          <w:lang w:val="ru-RU"/>
        </w:rPr>
        <w:t xml:space="preserve">, но это не </w:t>
      </w:r>
      <w:r w:rsidR="007D5C89">
        <w:rPr>
          <w:rFonts w:ascii="Times New Roman" w:eastAsia="Times New Roman" w:hAnsi="Times New Roman" w:cs="Times New Roman"/>
          <w:color w:val="000000" w:themeColor="text1"/>
          <w:lang w:val="ru-RU"/>
        </w:rPr>
        <w:t>значит,</w:t>
      </w:r>
      <w:r w:rsidR="0076194C">
        <w:rPr>
          <w:rFonts w:ascii="Times New Roman" w:eastAsia="Times New Roman" w:hAnsi="Times New Roman" w:cs="Times New Roman"/>
          <w:color w:val="000000" w:themeColor="text1"/>
          <w:lang w:val="ru-RU"/>
        </w:rPr>
        <w:t xml:space="preserve"> что в другой компании данного</w:t>
      </w:r>
      <w:r>
        <w:rPr>
          <w:rFonts w:ascii="Times New Roman" w:eastAsia="Times New Roman" w:hAnsi="Times New Roman" w:cs="Times New Roman"/>
          <w:color w:val="000000" w:themeColor="text1"/>
          <w:lang w:val="ru-RU"/>
        </w:rPr>
        <w:t xml:space="preserve"> параметра не </w:t>
      </w:r>
      <w:r w:rsidR="007D5C89">
        <w:rPr>
          <w:rFonts w:ascii="Times New Roman" w:eastAsia="Times New Roman" w:hAnsi="Times New Roman" w:cs="Times New Roman"/>
          <w:color w:val="000000" w:themeColor="text1"/>
          <w:lang w:val="ru-RU"/>
        </w:rPr>
        <w:t>присутствует</w:t>
      </w:r>
      <w:r>
        <w:rPr>
          <w:rFonts w:ascii="Times New Roman" w:eastAsia="Times New Roman" w:hAnsi="Times New Roman" w:cs="Times New Roman"/>
          <w:color w:val="000000" w:themeColor="text1"/>
          <w:lang w:val="ru-RU"/>
        </w:rPr>
        <w:t>. Так</w:t>
      </w:r>
      <w:r w:rsidR="004D4B39">
        <w:rPr>
          <w:rFonts w:ascii="Times New Roman" w:eastAsia="Times New Roman" w:hAnsi="Times New Roman" w:cs="Times New Roman"/>
          <w:color w:val="000000" w:themeColor="text1"/>
          <w:lang w:val="ru-RU"/>
        </w:rPr>
        <w:t>,</w:t>
      </w:r>
      <w:r>
        <w:rPr>
          <w:rFonts w:ascii="Times New Roman" w:eastAsia="Times New Roman" w:hAnsi="Times New Roman" w:cs="Times New Roman"/>
          <w:color w:val="000000" w:themeColor="text1"/>
          <w:lang w:val="ru-RU"/>
        </w:rPr>
        <w:t xml:space="preserve"> </w:t>
      </w:r>
      <w:r w:rsidR="004D4B39">
        <w:rPr>
          <w:rFonts w:ascii="Times New Roman" w:eastAsia="Times New Roman" w:hAnsi="Times New Roman" w:cs="Times New Roman"/>
          <w:color w:val="000000" w:themeColor="text1"/>
          <w:lang w:val="ru-RU"/>
        </w:rPr>
        <w:t>ГК «Ростех»</w:t>
      </w:r>
      <w:r>
        <w:rPr>
          <w:rFonts w:ascii="Times New Roman" w:eastAsia="Times New Roman" w:hAnsi="Times New Roman" w:cs="Times New Roman"/>
          <w:color w:val="000000" w:themeColor="text1"/>
          <w:lang w:val="ru-RU"/>
        </w:rPr>
        <w:t xml:space="preserve"> является производственной </w:t>
      </w:r>
      <w:r w:rsidR="00F2715A">
        <w:rPr>
          <w:rFonts w:ascii="Times New Roman" w:eastAsia="Times New Roman" w:hAnsi="Times New Roman" w:cs="Times New Roman"/>
          <w:color w:val="000000" w:themeColor="text1"/>
          <w:lang w:val="ru-RU"/>
        </w:rPr>
        <w:t>компанией,</w:t>
      </w:r>
      <w:r w:rsidR="004D4B39">
        <w:rPr>
          <w:rFonts w:ascii="Times New Roman" w:eastAsia="Times New Roman" w:hAnsi="Times New Roman" w:cs="Times New Roman"/>
          <w:color w:val="000000" w:themeColor="text1"/>
          <w:lang w:val="ru-RU"/>
        </w:rPr>
        <w:t xml:space="preserve"> и он может активно </w:t>
      </w:r>
      <w:r>
        <w:rPr>
          <w:rFonts w:ascii="Times New Roman" w:eastAsia="Times New Roman" w:hAnsi="Times New Roman" w:cs="Times New Roman"/>
          <w:color w:val="000000" w:themeColor="text1"/>
          <w:lang w:val="ru-RU"/>
        </w:rPr>
        <w:t xml:space="preserve">внедрять </w:t>
      </w:r>
      <w:r w:rsidR="004D4B39">
        <w:rPr>
          <w:rFonts w:ascii="Times New Roman" w:eastAsia="Times New Roman" w:hAnsi="Times New Roman" w:cs="Times New Roman"/>
          <w:color w:val="000000" w:themeColor="text1"/>
          <w:lang w:val="ru-RU"/>
        </w:rPr>
        <w:t>«</w:t>
      </w:r>
      <w:r>
        <w:rPr>
          <w:rFonts w:ascii="Times New Roman" w:eastAsia="Times New Roman" w:hAnsi="Times New Roman" w:cs="Times New Roman"/>
          <w:color w:val="000000" w:themeColor="text1"/>
          <w:lang w:val="ru-RU"/>
        </w:rPr>
        <w:t>умный</w:t>
      </w:r>
      <w:r w:rsidR="004D4B39">
        <w:rPr>
          <w:rFonts w:ascii="Times New Roman" w:eastAsia="Times New Roman" w:hAnsi="Times New Roman" w:cs="Times New Roman"/>
          <w:color w:val="000000" w:themeColor="text1"/>
          <w:lang w:val="ru-RU"/>
        </w:rPr>
        <w:t>»</w:t>
      </w:r>
      <w:r>
        <w:rPr>
          <w:rFonts w:ascii="Times New Roman" w:eastAsia="Times New Roman" w:hAnsi="Times New Roman" w:cs="Times New Roman"/>
          <w:color w:val="000000" w:themeColor="text1"/>
          <w:lang w:val="ru-RU"/>
        </w:rPr>
        <w:t xml:space="preserve"> продукт, в то время как </w:t>
      </w:r>
      <w:r w:rsidR="004D4B39">
        <w:rPr>
          <w:rFonts w:ascii="Times New Roman" w:eastAsia="Times New Roman" w:hAnsi="Times New Roman" w:cs="Times New Roman"/>
          <w:color w:val="191919"/>
          <w:lang w:val="ru-RU" w:eastAsia="ru-RU"/>
        </w:rPr>
        <w:t xml:space="preserve">ПАО «СИБУР Холдинг» </w:t>
      </w:r>
      <w:r w:rsidR="00F2715A">
        <w:rPr>
          <w:rFonts w:ascii="Times New Roman" w:eastAsia="Times New Roman" w:hAnsi="Times New Roman" w:cs="Times New Roman"/>
          <w:color w:val="000000" w:themeColor="text1"/>
          <w:lang w:val="ru-RU"/>
        </w:rPr>
        <w:t>является нефтехимической компание</w:t>
      </w:r>
      <w:r w:rsidR="004D4B39">
        <w:rPr>
          <w:rFonts w:ascii="Times New Roman" w:eastAsia="Times New Roman" w:hAnsi="Times New Roman" w:cs="Times New Roman"/>
          <w:color w:val="000000" w:themeColor="text1"/>
          <w:lang w:val="ru-RU"/>
        </w:rPr>
        <w:t xml:space="preserve">й и </w:t>
      </w:r>
      <w:r>
        <w:rPr>
          <w:rFonts w:ascii="Times New Roman" w:eastAsia="Times New Roman" w:hAnsi="Times New Roman" w:cs="Times New Roman"/>
          <w:color w:val="000000" w:themeColor="text1"/>
          <w:lang w:val="ru-RU"/>
        </w:rPr>
        <w:t>делает у</w:t>
      </w:r>
      <w:r w:rsidR="004D4B39">
        <w:rPr>
          <w:rFonts w:ascii="Times New Roman" w:eastAsia="Times New Roman" w:hAnsi="Times New Roman" w:cs="Times New Roman"/>
          <w:color w:val="000000" w:themeColor="text1"/>
          <w:lang w:val="ru-RU"/>
        </w:rPr>
        <w:t>пор на изменения внутри компании и достижение</w:t>
      </w:r>
      <w:r>
        <w:rPr>
          <w:rFonts w:ascii="Times New Roman" w:eastAsia="Times New Roman" w:hAnsi="Times New Roman" w:cs="Times New Roman"/>
          <w:color w:val="000000" w:themeColor="text1"/>
          <w:lang w:val="ru-RU"/>
        </w:rPr>
        <w:t xml:space="preserve"> эффекта от </w:t>
      </w:r>
      <w:r w:rsidR="004D4B39">
        <w:rPr>
          <w:rFonts w:ascii="Times New Roman" w:eastAsia="Times New Roman" w:hAnsi="Times New Roman" w:cs="Times New Roman"/>
          <w:color w:val="000000" w:themeColor="text1"/>
          <w:lang w:val="ru-RU"/>
        </w:rPr>
        <w:t>ЦТр</w:t>
      </w:r>
      <w:r>
        <w:rPr>
          <w:rFonts w:ascii="Times New Roman" w:eastAsia="Times New Roman" w:hAnsi="Times New Roman" w:cs="Times New Roman"/>
          <w:color w:val="000000" w:themeColor="text1"/>
          <w:lang w:val="ru-RU"/>
        </w:rPr>
        <w:t xml:space="preserve"> именно от </w:t>
      </w:r>
      <w:r w:rsidR="004D4B39">
        <w:rPr>
          <w:rFonts w:ascii="Times New Roman" w:eastAsia="Times New Roman" w:hAnsi="Times New Roman" w:cs="Times New Roman"/>
          <w:color w:val="000000" w:themeColor="text1"/>
          <w:lang w:val="ru-RU"/>
        </w:rPr>
        <w:t xml:space="preserve">цифровизацию </w:t>
      </w:r>
      <w:r>
        <w:rPr>
          <w:rFonts w:ascii="Times New Roman" w:eastAsia="Times New Roman" w:hAnsi="Times New Roman" w:cs="Times New Roman"/>
          <w:color w:val="000000" w:themeColor="text1"/>
          <w:lang w:val="ru-RU"/>
        </w:rPr>
        <w:t xml:space="preserve">внутренних </w:t>
      </w:r>
      <w:r w:rsidR="004D4B39">
        <w:rPr>
          <w:rFonts w:ascii="Times New Roman" w:eastAsia="Times New Roman" w:hAnsi="Times New Roman" w:cs="Times New Roman"/>
          <w:color w:val="000000" w:themeColor="text1"/>
          <w:lang w:val="ru-RU"/>
        </w:rPr>
        <w:t>процессов</w:t>
      </w:r>
      <w:r>
        <w:rPr>
          <w:rFonts w:ascii="Times New Roman" w:eastAsia="Times New Roman" w:hAnsi="Times New Roman" w:cs="Times New Roman"/>
          <w:color w:val="000000" w:themeColor="text1"/>
          <w:lang w:val="ru-RU"/>
        </w:rPr>
        <w:t xml:space="preserve">. </w:t>
      </w:r>
      <w:r w:rsidR="0076194C">
        <w:rPr>
          <w:rFonts w:ascii="Times New Roman" w:eastAsia="Times New Roman" w:hAnsi="Times New Roman" w:cs="Times New Roman"/>
          <w:color w:val="000000" w:themeColor="text1"/>
          <w:lang w:val="ru-RU"/>
        </w:rPr>
        <w:t xml:space="preserve">В </w:t>
      </w:r>
      <w:r w:rsidR="004D4B39">
        <w:rPr>
          <w:rFonts w:ascii="Times New Roman" w:eastAsia="Times New Roman" w:hAnsi="Times New Roman" w:cs="Times New Roman"/>
          <w:color w:val="191919"/>
          <w:lang w:val="ru-RU" w:eastAsia="ru-RU"/>
        </w:rPr>
        <w:t>ОАО «Газпром»</w:t>
      </w:r>
      <w:r w:rsidR="004D4B39">
        <w:rPr>
          <w:rFonts w:ascii="Times New Roman" w:eastAsia="Times New Roman" w:hAnsi="Times New Roman" w:cs="Times New Roman"/>
          <w:color w:val="000000" w:themeColor="text1"/>
          <w:lang w:val="ru-RU"/>
        </w:rPr>
        <w:t xml:space="preserve"> </w:t>
      </w:r>
      <w:r w:rsidR="00F2715A">
        <w:rPr>
          <w:rFonts w:ascii="Times New Roman" w:eastAsia="Times New Roman" w:hAnsi="Times New Roman" w:cs="Times New Roman"/>
          <w:color w:val="000000" w:themeColor="text1"/>
          <w:lang w:val="ru-RU"/>
        </w:rPr>
        <w:t xml:space="preserve">добывающей </w:t>
      </w:r>
      <w:r w:rsidR="0076194C">
        <w:rPr>
          <w:rFonts w:ascii="Times New Roman" w:eastAsia="Times New Roman" w:hAnsi="Times New Roman" w:cs="Times New Roman"/>
          <w:color w:val="000000" w:themeColor="text1"/>
          <w:lang w:val="ru-RU"/>
        </w:rPr>
        <w:t xml:space="preserve">трансформация проводится, как в операционной деятельности внутри компании, так и во взаимодействиях с клиентами. </w:t>
      </w:r>
    </w:p>
    <w:p w14:paraId="2F7E4B25" w14:textId="24E53704" w:rsidR="002C6523" w:rsidRDefault="002C6523" w:rsidP="00672225">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Таблица 1. Параметры ЦТр</w:t>
      </w:r>
    </w:p>
    <w:tbl>
      <w:tblPr>
        <w:tblStyle w:val="TableGrid"/>
        <w:tblW w:w="10079" w:type="dxa"/>
        <w:tblLook w:val="04A0" w:firstRow="1" w:lastRow="0" w:firstColumn="1" w:lastColumn="0" w:noHBand="0" w:noVBand="1"/>
      </w:tblPr>
      <w:tblGrid>
        <w:gridCol w:w="4788"/>
        <w:gridCol w:w="1835"/>
        <w:gridCol w:w="1867"/>
        <w:gridCol w:w="1589"/>
      </w:tblGrid>
      <w:tr w:rsidR="0076194C" w14:paraId="41F357C2" w14:textId="77777777" w:rsidTr="002E6CAB">
        <w:tc>
          <w:tcPr>
            <w:tcW w:w="4788" w:type="dxa"/>
          </w:tcPr>
          <w:p w14:paraId="19A72D21" w14:textId="10C648B8" w:rsidR="0076194C" w:rsidRPr="00430E40" w:rsidRDefault="00CF17C6"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Параметры.</w:t>
            </w:r>
          </w:p>
        </w:tc>
        <w:tc>
          <w:tcPr>
            <w:tcW w:w="1835" w:type="dxa"/>
          </w:tcPr>
          <w:p w14:paraId="3D7B1A7D" w14:textId="21B547C6" w:rsidR="0076194C" w:rsidRPr="00430E40" w:rsidRDefault="0076194C" w:rsidP="00430E40">
            <w:pPr>
              <w:contextualSpacing/>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ГК «Ростех»</w:t>
            </w:r>
          </w:p>
        </w:tc>
        <w:tc>
          <w:tcPr>
            <w:tcW w:w="1867" w:type="dxa"/>
          </w:tcPr>
          <w:p w14:paraId="36B3FC89" w14:textId="74EF7468" w:rsidR="0076194C" w:rsidRPr="00430E40" w:rsidRDefault="0076194C" w:rsidP="00430E40">
            <w:pPr>
              <w:contextualSpacing/>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ПАО «СИБУР Холдинг»</w:t>
            </w:r>
          </w:p>
        </w:tc>
        <w:tc>
          <w:tcPr>
            <w:tcW w:w="1589" w:type="dxa"/>
          </w:tcPr>
          <w:p w14:paraId="31EBE66B" w14:textId="507AA2DB" w:rsidR="0076194C" w:rsidRPr="00430E40" w:rsidRDefault="0076194C" w:rsidP="00430E40">
            <w:pPr>
              <w:contextualSpacing/>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ОАО «Газпром»</w:t>
            </w:r>
          </w:p>
        </w:tc>
      </w:tr>
      <w:tr w:rsidR="0076194C" w14:paraId="572FEDCD" w14:textId="77777777" w:rsidTr="002E6CAB">
        <w:tc>
          <w:tcPr>
            <w:tcW w:w="4788" w:type="dxa"/>
          </w:tcPr>
          <w:p w14:paraId="21E075D1" w14:textId="77777777" w:rsidR="00CF17C6"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Бизнес-стратегия </w:t>
            </w:r>
            <w:r w:rsidR="00AF6313" w:rsidRPr="00430E40">
              <w:rPr>
                <w:rFonts w:ascii="Times New Roman" w:eastAsia="Times New Roman" w:hAnsi="Times New Roman" w:cs="Times New Roman"/>
                <w:color w:val="000000" w:themeColor="text1"/>
                <w:sz w:val="20"/>
                <w:szCs w:val="20"/>
                <w:lang w:val="ru-RU"/>
              </w:rPr>
              <w:t xml:space="preserve">актуализирована </w:t>
            </w:r>
            <w:r w:rsidRPr="00430E40">
              <w:rPr>
                <w:rFonts w:ascii="Times New Roman" w:eastAsia="Times New Roman" w:hAnsi="Times New Roman" w:cs="Times New Roman"/>
                <w:color w:val="000000" w:themeColor="text1"/>
                <w:sz w:val="20"/>
                <w:szCs w:val="20"/>
                <w:lang w:val="ru-RU"/>
              </w:rPr>
              <w:t xml:space="preserve">в </w:t>
            </w:r>
            <w:r w:rsidR="00AF6313" w:rsidRPr="00430E40">
              <w:rPr>
                <w:rFonts w:ascii="Times New Roman" w:eastAsia="Times New Roman" w:hAnsi="Times New Roman" w:cs="Times New Roman"/>
                <w:color w:val="000000" w:themeColor="text1"/>
                <w:sz w:val="20"/>
                <w:szCs w:val="20"/>
                <w:lang w:val="ru-RU"/>
              </w:rPr>
              <w:t>соответствии</w:t>
            </w:r>
            <w:r w:rsidRPr="00430E40">
              <w:rPr>
                <w:rFonts w:ascii="Times New Roman" w:eastAsia="Times New Roman" w:hAnsi="Times New Roman" w:cs="Times New Roman"/>
                <w:color w:val="000000" w:themeColor="text1"/>
                <w:sz w:val="20"/>
                <w:szCs w:val="20"/>
                <w:lang w:val="ru-RU"/>
              </w:rPr>
              <w:t xml:space="preserve"> с ЦТр. </w:t>
            </w:r>
          </w:p>
          <w:p w14:paraId="2F7A92DB" w14:textId="3B148487"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ЦТр формализована и </w:t>
            </w:r>
            <w:r w:rsidR="00AF6313" w:rsidRPr="00430E40">
              <w:rPr>
                <w:rFonts w:ascii="Times New Roman" w:eastAsia="Times New Roman" w:hAnsi="Times New Roman" w:cs="Times New Roman"/>
                <w:color w:val="000000" w:themeColor="text1"/>
                <w:sz w:val="20"/>
                <w:szCs w:val="20"/>
                <w:lang w:val="ru-RU"/>
              </w:rPr>
              <w:t>задокументирована</w:t>
            </w:r>
            <w:r w:rsidRPr="00430E40">
              <w:rPr>
                <w:rFonts w:ascii="Times New Roman" w:eastAsia="Times New Roman" w:hAnsi="Times New Roman" w:cs="Times New Roman"/>
                <w:color w:val="000000" w:themeColor="text1"/>
                <w:sz w:val="20"/>
                <w:szCs w:val="20"/>
                <w:lang w:val="ru-RU"/>
              </w:rPr>
              <w:t>.</w:t>
            </w:r>
          </w:p>
        </w:tc>
        <w:tc>
          <w:tcPr>
            <w:tcW w:w="1835" w:type="dxa"/>
          </w:tcPr>
          <w:p w14:paraId="0C60AC2F" w14:textId="07320598"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867" w:type="dxa"/>
          </w:tcPr>
          <w:p w14:paraId="73BA4BA1" w14:textId="250D59DC"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589" w:type="dxa"/>
          </w:tcPr>
          <w:p w14:paraId="4CF46768" w14:textId="0C3D04E6"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r>
      <w:tr w:rsidR="0076194C" w14:paraId="168B0641" w14:textId="77777777" w:rsidTr="002E6CAB">
        <w:tc>
          <w:tcPr>
            <w:tcW w:w="4788" w:type="dxa"/>
          </w:tcPr>
          <w:p w14:paraId="64C2B653" w14:textId="428A4F8B"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ЦТр в тех областях деятельности, которые влияют на добавленную стоимость.</w:t>
            </w:r>
          </w:p>
        </w:tc>
        <w:tc>
          <w:tcPr>
            <w:tcW w:w="1835" w:type="dxa"/>
          </w:tcPr>
          <w:p w14:paraId="1CD97ABA" w14:textId="1BF192F8"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867" w:type="dxa"/>
          </w:tcPr>
          <w:p w14:paraId="5E45EC9D" w14:textId="0673EB24"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589" w:type="dxa"/>
          </w:tcPr>
          <w:p w14:paraId="3B9321F8" w14:textId="2810704A"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r>
      <w:tr w:rsidR="0076194C" w14:paraId="3689E4A0" w14:textId="77777777" w:rsidTr="002E6CAB">
        <w:tc>
          <w:tcPr>
            <w:tcW w:w="4788" w:type="dxa"/>
          </w:tcPr>
          <w:p w14:paraId="6E7BB950" w14:textId="4F1A68E7"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Прямой эффект от ЦТр.</w:t>
            </w:r>
          </w:p>
        </w:tc>
        <w:tc>
          <w:tcPr>
            <w:tcW w:w="1835" w:type="dxa"/>
          </w:tcPr>
          <w:p w14:paraId="1B8119C4" w14:textId="234A21F9"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867" w:type="dxa"/>
          </w:tcPr>
          <w:p w14:paraId="42C636AA" w14:textId="1D9FFC67"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589" w:type="dxa"/>
          </w:tcPr>
          <w:p w14:paraId="492BF604" w14:textId="19B080CE"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r>
      <w:tr w:rsidR="0076194C" w14:paraId="53AF394D" w14:textId="77777777" w:rsidTr="002E6CAB">
        <w:tc>
          <w:tcPr>
            <w:tcW w:w="4788" w:type="dxa"/>
          </w:tcPr>
          <w:p w14:paraId="63149A8D" w14:textId="0854F15A"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Трансформация бизнес-модели. Новые цифровые продукты.</w:t>
            </w:r>
          </w:p>
        </w:tc>
        <w:tc>
          <w:tcPr>
            <w:tcW w:w="1835" w:type="dxa"/>
          </w:tcPr>
          <w:p w14:paraId="2879F78E" w14:textId="1DA2B9C3"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867" w:type="dxa"/>
          </w:tcPr>
          <w:p w14:paraId="6A1ABE60" w14:textId="6E061DB4"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589" w:type="dxa"/>
          </w:tcPr>
          <w:p w14:paraId="1F066722" w14:textId="7BAE70D5"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r>
      <w:tr w:rsidR="0076194C" w14:paraId="701C072E" w14:textId="77777777" w:rsidTr="002E6CAB">
        <w:tc>
          <w:tcPr>
            <w:tcW w:w="4788" w:type="dxa"/>
          </w:tcPr>
          <w:p w14:paraId="0436106C" w14:textId="3DBBB12F"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Данные служат факторами производства.</w:t>
            </w:r>
          </w:p>
        </w:tc>
        <w:tc>
          <w:tcPr>
            <w:tcW w:w="1835" w:type="dxa"/>
          </w:tcPr>
          <w:p w14:paraId="2920C3B8" w14:textId="2A272321"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867" w:type="dxa"/>
          </w:tcPr>
          <w:p w14:paraId="6901446E" w14:textId="188105F3"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589" w:type="dxa"/>
          </w:tcPr>
          <w:p w14:paraId="70AB20F3" w14:textId="6E2B91B0"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r>
      <w:tr w:rsidR="0076194C" w14:paraId="203E0E75" w14:textId="77777777" w:rsidTr="002E6CAB">
        <w:tc>
          <w:tcPr>
            <w:tcW w:w="4788" w:type="dxa"/>
          </w:tcPr>
          <w:p w14:paraId="7E4C681E" w14:textId="38EA14F0" w:rsidR="0076194C" w:rsidRPr="00430E40" w:rsidRDefault="00DA1CF1"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Цифровая корпоративной культуры</w:t>
            </w:r>
            <w:r w:rsidR="0076194C" w:rsidRPr="00430E40">
              <w:rPr>
                <w:rFonts w:ascii="Times New Roman" w:eastAsia="Times New Roman" w:hAnsi="Times New Roman" w:cs="Times New Roman"/>
                <w:color w:val="000000" w:themeColor="text1"/>
                <w:sz w:val="20"/>
                <w:szCs w:val="20"/>
                <w:lang w:val="ru-RU"/>
              </w:rPr>
              <w:t>.</w:t>
            </w:r>
          </w:p>
        </w:tc>
        <w:tc>
          <w:tcPr>
            <w:tcW w:w="1835" w:type="dxa"/>
          </w:tcPr>
          <w:p w14:paraId="54434334" w14:textId="01529C83"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867" w:type="dxa"/>
          </w:tcPr>
          <w:p w14:paraId="337608EB" w14:textId="43F5FB79"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589" w:type="dxa"/>
          </w:tcPr>
          <w:p w14:paraId="5240EFD8" w14:textId="594AF3BA"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r>
      <w:tr w:rsidR="0076194C" w14:paraId="66936B36" w14:textId="77777777" w:rsidTr="002E6CAB">
        <w:tc>
          <w:tcPr>
            <w:tcW w:w="4788" w:type="dxa"/>
          </w:tcPr>
          <w:p w14:paraId="07BD61F1" w14:textId="20450789" w:rsidR="0076194C" w:rsidRPr="00430E40" w:rsidRDefault="0076194C" w:rsidP="00430E40">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ЦТр носит сквозной </w:t>
            </w:r>
            <w:r w:rsidR="00AF6313" w:rsidRPr="00430E40">
              <w:rPr>
                <w:rFonts w:ascii="Times New Roman" w:eastAsia="Times New Roman" w:hAnsi="Times New Roman" w:cs="Times New Roman"/>
                <w:color w:val="000000" w:themeColor="text1"/>
                <w:sz w:val="20"/>
                <w:szCs w:val="20"/>
                <w:lang w:val="ru-RU"/>
              </w:rPr>
              <w:t>характер</w:t>
            </w:r>
            <w:r w:rsidRPr="00430E40">
              <w:rPr>
                <w:rFonts w:ascii="Times New Roman" w:eastAsia="Times New Roman" w:hAnsi="Times New Roman" w:cs="Times New Roman"/>
                <w:color w:val="000000" w:themeColor="text1"/>
                <w:sz w:val="20"/>
                <w:szCs w:val="20"/>
                <w:lang w:val="ru-RU"/>
              </w:rPr>
              <w:t xml:space="preserve"> (межфункциональный)</w:t>
            </w:r>
            <w:r w:rsidR="00AF6313" w:rsidRPr="00430E40">
              <w:rPr>
                <w:rFonts w:ascii="Times New Roman" w:eastAsia="Times New Roman" w:hAnsi="Times New Roman" w:cs="Times New Roman"/>
                <w:color w:val="000000" w:themeColor="text1"/>
                <w:sz w:val="20"/>
                <w:szCs w:val="20"/>
                <w:lang w:val="ru-RU"/>
              </w:rPr>
              <w:t>.</w:t>
            </w:r>
          </w:p>
        </w:tc>
        <w:tc>
          <w:tcPr>
            <w:tcW w:w="1835" w:type="dxa"/>
          </w:tcPr>
          <w:p w14:paraId="07632050" w14:textId="4E8A0301"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867" w:type="dxa"/>
          </w:tcPr>
          <w:p w14:paraId="00DB54AA" w14:textId="28CDFC3E" w:rsidR="0076194C" w:rsidRPr="00430E40" w:rsidRDefault="0030566C" w:rsidP="00430E40">
            <w:pPr>
              <w:contextualSpacing/>
              <w:jc w:val="both"/>
              <w:rPr>
                <w:rFonts w:ascii="Times New Roman" w:eastAsia="Times New Roman" w:hAnsi="Times New Roman" w:cs="Times New Roman"/>
                <w:color w:val="000000" w:themeColor="text1"/>
                <w:sz w:val="20"/>
                <w:szCs w:val="20"/>
              </w:rPr>
            </w:pPr>
            <w:r w:rsidRPr="00430E40">
              <w:rPr>
                <w:rFonts w:ascii="Times New Roman" w:eastAsia="Times New Roman" w:hAnsi="Times New Roman" w:cs="Times New Roman"/>
                <w:color w:val="000000" w:themeColor="text1"/>
                <w:sz w:val="20"/>
                <w:szCs w:val="20"/>
              </w:rPr>
              <w:t>0</w:t>
            </w:r>
          </w:p>
        </w:tc>
        <w:tc>
          <w:tcPr>
            <w:tcW w:w="1589" w:type="dxa"/>
          </w:tcPr>
          <w:p w14:paraId="794BA8B0" w14:textId="4BF9F071" w:rsidR="0076194C" w:rsidRPr="00430E40" w:rsidRDefault="00DA1CF1"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r>
      <w:tr w:rsidR="0076194C" w14:paraId="488F8A9C" w14:textId="77777777" w:rsidTr="002E6CAB">
        <w:tc>
          <w:tcPr>
            <w:tcW w:w="4788" w:type="dxa"/>
          </w:tcPr>
          <w:p w14:paraId="15AA637E" w14:textId="77777777" w:rsidR="0076194C" w:rsidRPr="00430E40" w:rsidRDefault="00E23D9C" w:rsidP="00430E40">
            <w:pPr>
              <w:tabs>
                <w:tab w:val="left" w:pos="2963"/>
              </w:tabs>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Цифровой двойник</w:t>
            </w:r>
            <w:r w:rsidR="002E6CAB" w:rsidRPr="00430E40">
              <w:rPr>
                <w:rFonts w:ascii="Times New Roman" w:eastAsia="Times New Roman" w:hAnsi="Times New Roman" w:cs="Times New Roman"/>
                <w:color w:val="000000" w:themeColor="text1"/>
                <w:sz w:val="20"/>
                <w:szCs w:val="20"/>
                <w:lang w:val="ru-RU"/>
              </w:rPr>
              <w:tab/>
            </w:r>
          </w:p>
          <w:p w14:paraId="15E81453" w14:textId="52DF4A27" w:rsidR="002E6CAB" w:rsidRPr="00430E40" w:rsidRDefault="002E6CAB" w:rsidP="00430E40">
            <w:pPr>
              <w:tabs>
                <w:tab w:val="left" w:pos="2963"/>
              </w:tabs>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Изменение или дополнение бизнес-модели</w:t>
            </w:r>
          </w:p>
        </w:tc>
        <w:tc>
          <w:tcPr>
            <w:tcW w:w="1835" w:type="dxa"/>
          </w:tcPr>
          <w:p w14:paraId="5B2C8A7D" w14:textId="77777777" w:rsidR="002E6CAB" w:rsidRPr="00430E40" w:rsidRDefault="00E23D9C" w:rsidP="00430E40">
            <w:pPr>
              <w:tabs>
                <w:tab w:val="left" w:pos="1315"/>
              </w:tabs>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0</w:t>
            </w:r>
          </w:p>
          <w:p w14:paraId="036079B1" w14:textId="17A9B455" w:rsidR="0076194C" w:rsidRPr="00430E40" w:rsidRDefault="002E6CAB" w:rsidP="00430E40">
            <w:pPr>
              <w:tabs>
                <w:tab w:val="left" w:pos="1315"/>
              </w:tabs>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0</w:t>
            </w:r>
            <w:r w:rsidRPr="00430E40">
              <w:rPr>
                <w:rFonts w:ascii="Times New Roman" w:eastAsia="Times New Roman" w:hAnsi="Times New Roman" w:cs="Times New Roman"/>
                <w:color w:val="000000" w:themeColor="text1"/>
                <w:sz w:val="20"/>
                <w:szCs w:val="20"/>
                <w:lang w:val="ru-RU"/>
              </w:rPr>
              <w:tab/>
            </w:r>
          </w:p>
        </w:tc>
        <w:tc>
          <w:tcPr>
            <w:tcW w:w="1867" w:type="dxa"/>
          </w:tcPr>
          <w:p w14:paraId="6477E5E3" w14:textId="77777777" w:rsidR="0076194C" w:rsidRPr="00430E40" w:rsidRDefault="00E23D9C"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0</w:t>
            </w:r>
          </w:p>
          <w:p w14:paraId="27291DFF" w14:textId="66BB1A77" w:rsidR="002E6CAB" w:rsidRPr="00430E40" w:rsidRDefault="002E6CAB"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tc>
        <w:tc>
          <w:tcPr>
            <w:tcW w:w="1589" w:type="dxa"/>
          </w:tcPr>
          <w:p w14:paraId="32F341BD" w14:textId="77777777" w:rsidR="0076194C" w:rsidRPr="00430E40" w:rsidRDefault="00E23D9C"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1</w:t>
            </w:r>
          </w:p>
          <w:p w14:paraId="6F7076EE" w14:textId="392DC8D3" w:rsidR="002E6CAB" w:rsidRPr="00430E40" w:rsidRDefault="002E6CAB" w:rsidP="00430E40">
            <w:pPr>
              <w:contextualSpacing/>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0</w:t>
            </w:r>
          </w:p>
        </w:tc>
      </w:tr>
    </w:tbl>
    <w:p w14:paraId="6F8F67E6" w14:textId="26FDD997" w:rsidR="0076194C" w:rsidRPr="00430E40" w:rsidRDefault="00C3683D" w:rsidP="00430E40">
      <w:pPr>
        <w:pStyle w:val="ListParagraph"/>
        <w:numPr>
          <w:ilvl w:val="0"/>
          <w:numId w:val="6"/>
        </w:numPr>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делается упор, мероприятия в рамках ЦТр в данном направлении ярко выражены.</w:t>
      </w:r>
    </w:p>
    <w:p w14:paraId="11157DB4" w14:textId="5D2C8DF9" w:rsidR="002C6523" w:rsidRPr="00430E40" w:rsidRDefault="00C3683D" w:rsidP="00430E40">
      <w:pPr>
        <w:pStyle w:val="ListParagraph"/>
        <w:numPr>
          <w:ilvl w:val="0"/>
          <w:numId w:val="7"/>
        </w:numPr>
        <w:jc w:val="both"/>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не делается упор, мероприятия в рамках ЦТр в данном направлении не имеют ярко выраженный характер, но данный параметр может присутствовать.</w:t>
      </w:r>
    </w:p>
    <w:p w14:paraId="783DA775" w14:textId="77777777" w:rsidR="00430E40" w:rsidRPr="00430E40" w:rsidRDefault="00430E40" w:rsidP="00430E40">
      <w:pPr>
        <w:pStyle w:val="ListParagraph"/>
        <w:jc w:val="both"/>
        <w:rPr>
          <w:rFonts w:ascii="Times New Roman" w:eastAsia="Times New Roman" w:hAnsi="Times New Roman" w:cs="Times New Roman"/>
          <w:color w:val="000000" w:themeColor="text1"/>
          <w:lang w:val="ru-RU"/>
        </w:rPr>
      </w:pPr>
    </w:p>
    <w:p w14:paraId="1F8DA29D" w14:textId="6D945BB7" w:rsidR="005E7932" w:rsidRDefault="00874AA8" w:rsidP="00874AA8">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 xml:space="preserve">На основе анализа </w:t>
      </w:r>
      <w:r w:rsidR="0076194C">
        <w:rPr>
          <w:rFonts w:ascii="Times New Roman" w:eastAsia="Times New Roman" w:hAnsi="Times New Roman" w:cs="Times New Roman"/>
          <w:color w:val="000000" w:themeColor="text1"/>
          <w:lang w:val="ru-RU"/>
        </w:rPr>
        <w:t>ЦТр</w:t>
      </w:r>
      <w:r>
        <w:rPr>
          <w:rFonts w:ascii="Times New Roman" w:eastAsia="Times New Roman" w:hAnsi="Times New Roman" w:cs="Times New Roman"/>
          <w:color w:val="000000" w:themeColor="text1"/>
          <w:lang w:val="ru-RU"/>
        </w:rPr>
        <w:t xml:space="preserve"> в компаниях выведены следующие принципы. </w:t>
      </w:r>
    </w:p>
    <w:p w14:paraId="70AD6C5E" w14:textId="1A5EAD46" w:rsidR="00672225" w:rsidRPr="001F6B60" w:rsidRDefault="00DA1CF1" w:rsidP="007A78F7">
      <w:pPr>
        <w:pStyle w:val="ListParagraph"/>
        <w:numPr>
          <w:ilvl w:val="0"/>
          <w:numId w:val="3"/>
        </w:numPr>
        <w:spacing w:line="360" w:lineRule="auto"/>
        <w:jc w:val="both"/>
        <w:rPr>
          <w:rFonts w:ascii="Times New Roman" w:eastAsia="Times New Roman" w:hAnsi="Times New Roman" w:cs="Times New Roman"/>
          <w:b/>
          <w:color w:val="000000" w:themeColor="text1"/>
          <w:lang w:val="ru-RU"/>
        </w:rPr>
      </w:pPr>
      <w:bookmarkStart w:id="37" w:name="OLE_LINK5"/>
      <w:bookmarkStart w:id="38" w:name="OLE_LINK10"/>
      <w:r>
        <w:rPr>
          <w:rFonts w:ascii="Times New Roman" w:eastAsia="Times New Roman" w:hAnsi="Times New Roman" w:cs="Times New Roman"/>
          <w:b/>
          <w:color w:val="000000" w:themeColor="text1"/>
          <w:lang w:val="ru-RU"/>
        </w:rPr>
        <w:t xml:space="preserve">Принцип цифровой </w:t>
      </w:r>
      <w:r w:rsidR="00087B10">
        <w:rPr>
          <w:rFonts w:ascii="Times New Roman" w:eastAsia="Times New Roman" w:hAnsi="Times New Roman" w:cs="Times New Roman"/>
          <w:b/>
          <w:color w:val="000000" w:themeColor="text1"/>
          <w:lang w:val="ru-RU"/>
        </w:rPr>
        <w:t>трансформации</w:t>
      </w:r>
      <w:r w:rsidR="00672225" w:rsidRPr="001F6B60">
        <w:rPr>
          <w:rFonts w:ascii="Times New Roman" w:eastAsia="Times New Roman" w:hAnsi="Times New Roman" w:cs="Times New Roman"/>
          <w:b/>
          <w:color w:val="000000" w:themeColor="text1"/>
          <w:lang w:val="ru-RU"/>
        </w:rPr>
        <w:t xml:space="preserve">: </w:t>
      </w:r>
      <w:bookmarkEnd w:id="37"/>
      <w:bookmarkEnd w:id="38"/>
      <w:r w:rsidR="00672225" w:rsidRPr="001F6B60">
        <w:rPr>
          <w:rFonts w:ascii="Times New Roman" w:eastAsia="Times New Roman" w:hAnsi="Times New Roman" w:cs="Times New Roman"/>
          <w:b/>
          <w:color w:val="000000" w:themeColor="text1"/>
          <w:lang w:val="ru-RU"/>
        </w:rPr>
        <w:t xml:space="preserve">приведение в </w:t>
      </w:r>
      <w:r w:rsidR="007D5C89" w:rsidRPr="001F6B60">
        <w:rPr>
          <w:rFonts w:ascii="Times New Roman" w:eastAsia="Times New Roman" w:hAnsi="Times New Roman" w:cs="Times New Roman"/>
          <w:b/>
          <w:color w:val="000000" w:themeColor="text1"/>
          <w:lang w:val="ru-RU"/>
        </w:rPr>
        <w:t>соответствие</w:t>
      </w:r>
      <w:r w:rsidR="00672225" w:rsidRPr="001F6B60">
        <w:rPr>
          <w:rFonts w:ascii="Times New Roman" w:eastAsia="Times New Roman" w:hAnsi="Times New Roman" w:cs="Times New Roman"/>
          <w:b/>
          <w:color w:val="000000" w:themeColor="text1"/>
          <w:lang w:val="ru-RU"/>
        </w:rPr>
        <w:t xml:space="preserve"> бизнес-стратегии и ИТ-</w:t>
      </w:r>
      <w:r w:rsidR="007D5C89">
        <w:rPr>
          <w:rFonts w:ascii="Times New Roman" w:eastAsia="Times New Roman" w:hAnsi="Times New Roman" w:cs="Times New Roman"/>
          <w:b/>
          <w:color w:val="000000" w:themeColor="text1"/>
          <w:lang w:val="ru-RU"/>
        </w:rPr>
        <w:t>инфраструктуре</w:t>
      </w:r>
      <w:r w:rsidR="00672225" w:rsidRPr="001F6B60">
        <w:rPr>
          <w:rFonts w:ascii="Times New Roman" w:eastAsia="Times New Roman" w:hAnsi="Times New Roman" w:cs="Times New Roman"/>
          <w:b/>
          <w:color w:val="000000" w:themeColor="text1"/>
          <w:lang w:val="ru-RU"/>
        </w:rPr>
        <w:t xml:space="preserve"> предприятия.</w:t>
      </w:r>
      <w:r w:rsidR="00672225" w:rsidRPr="001F6B60">
        <w:rPr>
          <w:rStyle w:val="FootnoteReference"/>
          <w:rFonts w:ascii="Times New Roman" w:eastAsia="Times New Roman" w:hAnsi="Times New Roman" w:cs="Times New Roman"/>
          <w:b/>
          <w:color w:val="000000" w:themeColor="text1"/>
        </w:rPr>
        <w:footnoteReference w:id="17"/>
      </w:r>
    </w:p>
    <w:p w14:paraId="482342FE" w14:textId="09F8D7B7" w:rsidR="00672225" w:rsidRDefault="00672225" w:rsidP="00672225">
      <w:pPr>
        <w:spacing w:line="360" w:lineRule="auto"/>
        <w:ind w:firstLine="720"/>
        <w:contextualSpacing/>
        <w:jc w:val="both"/>
        <w:rPr>
          <w:rFonts w:ascii="Times New Roman" w:eastAsia="Times New Roman" w:hAnsi="Times New Roman" w:cs="Times New Roman"/>
          <w:color w:val="000000" w:themeColor="text1"/>
          <w:lang w:val="ru-RU"/>
        </w:rPr>
      </w:pPr>
      <w:r w:rsidRPr="00D311CC">
        <w:rPr>
          <w:rFonts w:ascii="Times New Roman" w:eastAsia="Times New Roman" w:hAnsi="Times New Roman" w:cs="Times New Roman"/>
          <w:color w:val="000000" w:themeColor="text1"/>
          <w:lang w:val="ru-RU"/>
        </w:rPr>
        <w:t>Важным является определение взаимосвязей между бизнес</w:t>
      </w:r>
      <w:r w:rsidRPr="00D311CC">
        <w:rPr>
          <w:rFonts w:ascii="Times New Roman" w:eastAsia="Times New Roman" w:hAnsi="Times New Roman" w:cs="Times New Roman"/>
          <w:color w:val="000000" w:themeColor="text1"/>
          <w:lang w:val="ru-RU"/>
        </w:rPr>
        <w:softHyphen/>
      </w:r>
      <w:r w:rsidR="00DA1CF1">
        <w:rPr>
          <w:rFonts w:ascii="Times New Roman" w:eastAsia="Times New Roman" w:hAnsi="Times New Roman" w:cs="Times New Roman"/>
          <w:color w:val="000000" w:themeColor="text1"/>
          <w:lang w:val="ru-RU"/>
        </w:rPr>
        <w:t>-</w:t>
      </w:r>
      <w:r w:rsidRPr="00D311CC">
        <w:rPr>
          <w:rFonts w:ascii="Times New Roman" w:eastAsia="Times New Roman" w:hAnsi="Times New Roman" w:cs="Times New Roman"/>
          <w:color w:val="000000" w:themeColor="text1"/>
          <w:lang w:val="ru-RU"/>
        </w:rPr>
        <w:t>страте</w:t>
      </w:r>
      <w:r w:rsidRPr="00D43036">
        <w:rPr>
          <w:rFonts w:ascii="Times New Roman" w:eastAsia="Times New Roman" w:hAnsi="Times New Roman" w:cs="Times New Roman"/>
          <w:color w:val="000000" w:themeColor="text1"/>
          <w:lang w:val="ru-RU"/>
        </w:rPr>
        <w:t>г</w:t>
      </w:r>
      <w:r w:rsidRPr="00D311CC">
        <w:rPr>
          <w:rFonts w:ascii="Times New Roman" w:eastAsia="Times New Roman" w:hAnsi="Times New Roman" w:cs="Times New Roman"/>
          <w:color w:val="000000" w:themeColor="text1"/>
          <w:lang w:val="ru-RU"/>
        </w:rPr>
        <w:t>ией ор</w:t>
      </w:r>
      <w:r w:rsidR="007D5C89">
        <w:rPr>
          <w:rFonts w:ascii="Times New Roman" w:eastAsia="Times New Roman" w:hAnsi="Times New Roman" w:cs="Times New Roman"/>
          <w:color w:val="000000" w:themeColor="text1"/>
          <w:lang w:val="ru-RU"/>
        </w:rPr>
        <w:t>г</w:t>
      </w:r>
      <w:r w:rsidRPr="00D311CC">
        <w:rPr>
          <w:rFonts w:ascii="Times New Roman" w:eastAsia="Times New Roman" w:hAnsi="Times New Roman" w:cs="Times New Roman"/>
          <w:color w:val="000000" w:themeColor="text1"/>
          <w:lang w:val="ru-RU"/>
        </w:rPr>
        <w:t>анизации, архитектурой информационных техноло</w:t>
      </w:r>
      <w:r w:rsidR="007D5C89">
        <w:rPr>
          <w:rFonts w:ascii="Times New Roman" w:eastAsia="Times New Roman" w:hAnsi="Times New Roman" w:cs="Times New Roman"/>
          <w:color w:val="000000" w:themeColor="text1"/>
          <w:lang w:val="ru-RU"/>
        </w:rPr>
        <w:t>г</w:t>
      </w:r>
      <w:r w:rsidR="00DA1CF1">
        <w:rPr>
          <w:rFonts w:ascii="Times New Roman" w:eastAsia="Times New Roman" w:hAnsi="Times New Roman" w:cs="Times New Roman"/>
          <w:color w:val="000000" w:themeColor="text1"/>
          <w:lang w:val="ru-RU"/>
        </w:rPr>
        <w:t>ий и ИТ-</w:t>
      </w:r>
      <w:r w:rsidRPr="00D311CC">
        <w:rPr>
          <w:rFonts w:ascii="Times New Roman" w:eastAsia="Times New Roman" w:hAnsi="Times New Roman" w:cs="Times New Roman"/>
          <w:color w:val="000000" w:themeColor="text1"/>
          <w:lang w:val="ru-RU"/>
        </w:rPr>
        <w:softHyphen/>
        <w:t>страте</w:t>
      </w:r>
      <w:r w:rsidRPr="00D43036">
        <w:rPr>
          <w:rFonts w:ascii="Times New Roman" w:eastAsia="Times New Roman" w:hAnsi="Times New Roman" w:cs="Times New Roman"/>
          <w:color w:val="000000" w:themeColor="text1"/>
          <w:lang w:val="ru-RU"/>
        </w:rPr>
        <w:t>г</w:t>
      </w:r>
      <w:r w:rsidRPr="00D311CC">
        <w:rPr>
          <w:rFonts w:ascii="Times New Roman" w:eastAsia="Times New Roman" w:hAnsi="Times New Roman" w:cs="Times New Roman"/>
          <w:color w:val="000000" w:themeColor="text1"/>
          <w:lang w:val="ru-RU"/>
        </w:rPr>
        <w:t>ией.</w:t>
      </w:r>
    </w:p>
    <w:p w14:paraId="0BCDD308" w14:textId="14DB339D" w:rsidR="00672225" w:rsidRPr="00D311CC" w:rsidRDefault="00DA1CF1" w:rsidP="00672225">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Следует привести</w:t>
      </w:r>
      <w:r w:rsidR="00672225" w:rsidRPr="00D311CC">
        <w:rPr>
          <w:rFonts w:ascii="Times New Roman" w:eastAsia="Times New Roman" w:hAnsi="Times New Roman" w:cs="Times New Roman"/>
          <w:color w:val="000000" w:themeColor="text1"/>
          <w:lang w:val="ru-RU"/>
        </w:rPr>
        <w:t xml:space="preserve"> опре</w:t>
      </w:r>
      <w:r w:rsidR="00672225" w:rsidRPr="00D311CC">
        <w:rPr>
          <w:rFonts w:ascii="Times New Roman" w:eastAsia="Times New Roman" w:hAnsi="Times New Roman" w:cs="Times New Roman"/>
          <w:color w:val="000000" w:themeColor="text1"/>
          <w:lang w:val="ru-RU"/>
        </w:rPr>
        <w:softHyphen/>
        <w:t>деление страте</w:t>
      </w:r>
      <w:r w:rsidR="00672225" w:rsidRPr="00D43036">
        <w:rPr>
          <w:rFonts w:ascii="Times New Roman" w:eastAsia="Times New Roman" w:hAnsi="Times New Roman" w:cs="Times New Roman"/>
          <w:color w:val="000000" w:themeColor="text1"/>
          <w:lang w:val="ru-RU"/>
        </w:rPr>
        <w:t>г</w:t>
      </w:r>
      <w:r w:rsidR="00672225">
        <w:rPr>
          <w:rFonts w:ascii="Times New Roman" w:eastAsia="Times New Roman" w:hAnsi="Times New Roman" w:cs="Times New Roman"/>
          <w:color w:val="000000" w:themeColor="text1"/>
          <w:lang w:val="ru-RU"/>
        </w:rPr>
        <w:t>ии, данное Портером, как «</w:t>
      </w:r>
      <w:r w:rsidR="00672225" w:rsidRPr="00D311CC">
        <w:rPr>
          <w:rFonts w:ascii="Times New Roman" w:eastAsia="Times New Roman" w:hAnsi="Times New Roman" w:cs="Times New Roman"/>
          <w:color w:val="000000" w:themeColor="text1"/>
          <w:lang w:val="ru-RU"/>
        </w:rPr>
        <w:t>интегрированного набора действий, нацеленных на улучшение в дол</w:t>
      </w:r>
      <w:r w:rsidR="00672225" w:rsidRPr="00D43036">
        <w:rPr>
          <w:rFonts w:ascii="Times New Roman" w:eastAsia="Times New Roman" w:hAnsi="Times New Roman" w:cs="Times New Roman"/>
          <w:color w:val="000000" w:themeColor="text1"/>
          <w:lang w:val="ru-RU"/>
        </w:rPr>
        <w:t>г</w:t>
      </w:r>
      <w:r w:rsidR="00672225" w:rsidRPr="00D311CC">
        <w:rPr>
          <w:rFonts w:ascii="Times New Roman" w:eastAsia="Times New Roman" w:hAnsi="Times New Roman" w:cs="Times New Roman"/>
          <w:color w:val="000000" w:themeColor="text1"/>
          <w:lang w:val="ru-RU"/>
        </w:rPr>
        <w:t>осрочном плане бла</w:t>
      </w:r>
      <w:r w:rsidR="00672225" w:rsidRPr="00D43036">
        <w:rPr>
          <w:rFonts w:ascii="Times New Roman" w:eastAsia="Times New Roman" w:hAnsi="Times New Roman" w:cs="Times New Roman"/>
          <w:color w:val="000000" w:themeColor="text1"/>
          <w:lang w:val="ru-RU"/>
        </w:rPr>
        <w:t>г</w:t>
      </w:r>
      <w:r>
        <w:rPr>
          <w:rFonts w:ascii="Times New Roman" w:eastAsia="Times New Roman" w:hAnsi="Times New Roman" w:cs="Times New Roman"/>
          <w:color w:val="000000" w:themeColor="text1"/>
          <w:lang w:val="ru-RU"/>
        </w:rPr>
        <w:t xml:space="preserve">ополучия </w:t>
      </w:r>
      <w:r>
        <w:rPr>
          <w:rFonts w:ascii="Times New Roman" w:eastAsia="Times New Roman" w:hAnsi="Times New Roman" w:cs="Times New Roman"/>
          <w:color w:val="000000" w:themeColor="text1"/>
          <w:lang w:val="ru-RU"/>
        </w:rPr>
        <w:lastRenderedPageBreak/>
        <w:t>предприя</w:t>
      </w:r>
      <w:r w:rsidR="00672225">
        <w:rPr>
          <w:rFonts w:ascii="Times New Roman" w:eastAsia="Times New Roman" w:hAnsi="Times New Roman" w:cs="Times New Roman"/>
          <w:color w:val="000000" w:themeColor="text1"/>
          <w:lang w:val="ru-RU"/>
        </w:rPr>
        <w:t xml:space="preserve">тия». Таким образом, </w:t>
      </w:r>
      <w:r w:rsidR="00672225" w:rsidRPr="00D311CC">
        <w:rPr>
          <w:rFonts w:ascii="Times New Roman" w:eastAsia="Times New Roman" w:hAnsi="Times New Roman" w:cs="Times New Roman"/>
          <w:color w:val="000000" w:themeColor="text1"/>
          <w:lang w:val="ru-RU"/>
        </w:rPr>
        <w:t xml:space="preserve">это концепция, </w:t>
      </w:r>
      <w:r>
        <w:rPr>
          <w:rFonts w:ascii="Times New Roman" w:eastAsia="Times New Roman" w:hAnsi="Times New Roman" w:cs="Times New Roman"/>
          <w:color w:val="000000" w:themeColor="text1"/>
          <w:lang w:val="ru-RU"/>
        </w:rPr>
        <w:t>при помощи которой менеджеры</w:t>
      </w:r>
      <w:r w:rsidR="00672225" w:rsidRPr="00D311CC">
        <w:rPr>
          <w:rFonts w:ascii="Times New Roman" w:eastAsia="Times New Roman" w:hAnsi="Times New Roman" w:cs="Times New Roman"/>
          <w:color w:val="000000" w:themeColor="text1"/>
          <w:lang w:val="ru-RU"/>
        </w:rPr>
        <w:t xml:space="preserve"> </w:t>
      </w:r>
      <w:r w:rsidR="00B914F0">
        <w:rPr>
          <w:rFonts w:ascii="Times New Roman" w:eastAsia="Times New Roman" w:hAnsi="Times New Roman" w:cs="Times New Roman"/>
          <w:color w:val="000000" w:themeColor="text1"/>
          <w:lang w:val="ru-RU"/>
        </w:rPr>
        <w:t>трансформируют</w:t>
      </w:r>
      <w:r w:rsidR="00672225">
        <w:rPr>
          <w:rFonts w:ascii="Times New Roman" w:eastAsia="Times New Roman" w:hAnsi="Times New Roman" w:cs="Times New Roman"/>
          <w:color w:val="000000" w:themeColor="text1"/>
          <w:lang w:val="ru-RU"/>
        </w:rPr>
        <w:t xml:space="preserve"> набор</w:t>
      </w:r>
      <w:r w:rsidR="00672225" w:rsidRPr="00D311CC">
        <w:rPr>
          <w:rFonts w:ascii="Times New Roman" w:eastAsia="Times New Roman" w:hAnsi="Times New Roman" w:cs="Times New Roman"/>
          <w:color w:val="000000" w:themeColor="text1"/>
          <w:lang w:val="ru-RU"/>
        </w:rPr>
        <w:t xml:space="preserve"> различных </w:t>
      </w:r>
      <w:r w:rsidR="00672225">
        <w:rPr>
          <w:rFonts w:ascii="Times New Roman" w:eastAsia="Times New Roman" w:hAnsi="Times New Roman" w:cs="Times New Roman"/>
          <w:color w:val="000000" w:themeColor="text1"/>
          <w:lang w:val="ru-RU"/>
        </w:rPr>
        <w:t>процессов</w:t>
      </w:r>
      <w:r w:rsidR="00672225" w:rsidRPr="00D311CC">
        <w:rPr>
          <w:rFonts w:ascii="Times New Roman" w:eastAsia="Times New Roman" w:hAnsi="Times New Roman" w:cs="Times New Roman"/>
          <w:color w:val="000000" w:themeColor="text1"/>
          <w:lang w:val="ru-RU"/>
        </w:rPr>
        <w:t xml:space="preserve"> и решений в некоторый упорядоченный способ </w:t>
      </w:r>
      <w:r w:rsidR="00672225">
        <w:rPr>
          <w:rFonts w:ascii="Times New Roman" w:eastAsia="Times New Roman" w:hAnsi="Times New Roman" w:cs="Times New Roman"/>
          <w:color w:val="000000" w:themeColor="text1"/>
          <w:lang w:val="ru-RU"/>
        </w:rPr>
        <w:t>понимания</w:t>
      </w:r>
      <w:r w:rsidR="00672225" w:rsidRPr="00D311CC">
        <w:rPr>
          <w:rFonts w:ascii="Times New Roman" w:eastAsia="Times New Roman" w:hAnsi="Times New Roman" w:cs="Times New Roman"/>
          <w:color w:val="000000" w:themeColor="text1"/>
          <w:lang w:val="ru-RU"/>
        </w:rPr>
        <w:t xml:space="preserve"> положения предприятия в окружающей среде</w:t>
      </w:r>
      <w:r w:rsidR="00672225">
        <w:rPr>
          <w:rFonts w:ascii="Times New Roman" w:eastAsia="Times New Roman" w:hAnsi="Times New Roman" w:cs="Times New Roman"/>
          <w:color w:val="000000" w:themeColor="text1"/>
          <w:lang w:val="ru-RU"/>
        </w:rPr>
        <w:t>.</w:t>
      </w:r>
    </w:p>
    <w:p w14:paraId="72259BB1" w14:textId="77777777" w:rsidR="00672225" w:rsidRPr="001F6B60" w:rsidRDefault="00672225" w:rsidP="007A78F7">
      <w:pPr>
        <w:pStyle w:val="ListParagraph"/>
        <w:numPr>
          <w:ilvl w:val="0"/>
          <w:numId w:val="4"/>
        </w:numPr>
        <w:spacing w:line="360" w:lineRule="auto"/>
        <w:jc w:val="both"/>
        <w:rPr>
          <w:rFonts w:ascii="Times New Roman" w:eastAsia="Times New Roman" w:hAnsi="Times New Roman" w:cs="Times New Roman"/>
          <w:color w:val="000000" w:themeColor="text1"/>
          <w:lang w:val="ru-RU"/>
        </w:rPr>
      </w:pPr>
      <w:r w:rsidRPr="001F6B60">
        <w:rPr>
          <w:rFonts w:ascii="Times New Roman" w:eastAsia="Times New Roman" w:hAnsi="Times New Roman" w:cs="Times New Roman"/>
          <w:color w:val="000000" w:themeColor="text1"/>
          <w:lang w:val="ru-RU"/>
        </w:rPr>
        <w:t>Бизнес-страте</w:t>
      </w:r>
      <w:r w:rsidRPr="00D43036">
        <w:rPr>
          <w:rFonts w:ascii="Times New Roman" w:eastAsia="Times New Roman" w:hAnsi="Times New Roman" w:cs="Times New Roman"/>
          <w:color w:val="000000" w:themeColor="text1"/>
          <w:lang w:val="ru-RU"/>
        </w:rPr>
        <w:t>г</w:t>
      </w:r>
      <w:r w:rsidRPr="001F6B60">
        <w:rPr>
          <w:rFonts w:ascii="Times New Roman" w:eastAsia="Times New Roman" w:hAnsi="Times New Roman" w:cs="Times New Roman"/>
          <w:color w:val="000000" w:themeColor="text1"/>
          <w:lang w:val="ru-RU"/>
        </w:rPr>
        <w:t>ия должна определять направление развития биз</w:t>
      </w:r>
      <w:r w:rsidRPr="001F6B60">
        <w:rPr>
          <w:rFonts w:ascii="Times New Roman" w:eastAsia="Times New Roman" w:hAnsi="Times New Roman" w:cs="Times New Roman"/>
          <w:color w:val="000000" w:themeColor="text1"/>
          <w:lang w:val="ru-RU"/>
        </w:rPr>
        <w:softHyphen/>
        <w:t xml:space="preserve">неса. </w:t>
      </w:r>
    </w:p>
    <w:p w14:paraId="27D2C193" w14:textId="77777777" w:rsidR="00672225" w:rsidRPr="001F6B60" w:rsidRDefault="00672225" w:rsidP="007A78F7">
      <w:pPr>
        <w:pStyle w:val="ListParagraph"/>
        <w:numPr>
          <w:ilvl w:val="0"/>
          <w:numId w:val="4"/>
        </w:numPr>
        <w:spacing w:line="360" w:lineRule="auto"/>
        <w:jc w:val="both"/>
        <w:rPr>
          <w:rFonts w:ascii="Times New Roman" w:eastAsia="Times New Roman" w:hAnsi="Times New Roman" w:cs="Times New Roman"/>
          <w:color w:val="000000" w:themeColor="text1"/>
          <w:lang w:val="ru-RU"/>
        </w:rPr>
      </w:pPr>
      <w:r w:rsidRPr="001F6B60">
        <w:rPr>
          <w:rFonts w:ascii="Times New Roman" w:eastAsia="Times New Roman" w:hAnsi="Times New Roman" w:cs="Times New Roman"/>
          <w:color w:val="000000" w:themeColor="text1"/>
          <w:lang w:val="ru-RU"/>
        </w:rPr>
        <w:t>Архитектура ИТ должна идентифицировать набор информацион</w:t>
      </w:r>
      <w:r w:rsidRPr="001F6B60">
        <w:rPr>
          <w:rFonts w:ascii="Times New Roman" w:eastAsia="Times New Roman" w:hAnsi="Times New Roman" w:cs="Times New Roman"/>
          <w:color w:val="000000" w:themeColor="text1"/>
          <w:lang w:val="ru-RU"/>
        </w:rPr>
        <w:softHyphen/>
        <w:t>ных систем, которые требуются для реализации бизнес-страте</w:t>
      </w:r>
      <w:r w:rsidRPr="00D43036">
        <w:rPr>
          <w:rFonts w:ascii="Times New Roman" w:eastAsia="Times New Roman" w:hAnsi="Times New Roman" w:cs="Times New Roman"/>
          <w:color w:val="000000" w:themeColor="text1"/>
          <w:lang w:val="ru-RU"/>
        </w:rPr>
        <w:t>г</w:t>
      </w:r>
      <w:r w:rsidRPr="001F6B60">
        <w:rPr>
          <w:rFonts w:ascii="Times New Roman" w:eastAsia="Times New Roman" w:hAnsi="Times New Roman" w:cs="Times New Roman"/>
          <w:color w:val="000000" w:themeColor="text1"/>
          <w:lang w:val="ru-RU"/>
        </w:rPr>
        <w:t xml:space="preserve">ии. </w:t>
      </w:r>
    </w:p>
    <w:p w14:paraId="7D16451C" w14:textId="1B9FFED5" w:rsidR="00672225" w:rsidRPr="00DA1CF1" w:rsidRDefault="00672225" w:rsidP="007A78F7">
      <w:pPr>
        <w:pStyle w:val="ListParagraph"/>
        <w:numPr>
          <w:ilvl w:val="0"/>
          <w:numId w:val="4"/>
        </w:numPr>
        <w:spacing w:line="360" w:lineRule="auto"/>
        <w:jc w:val="both"/>
        <w:rPr>
          <w:rFonts w:ascii="Times New Roman" w:eastAsia="Times New Roman" w:hAnsi="Times New Roman" w:cs="Times New Roman"/>
          <w:color w:val="000000" w:themeColor="text1"/>
          <w:lang w:val="ru-RU"/>
        </w:rPr>
      </w:pPr>
      <w:r w:rsidRPr="001F6B60">
        <w:rPr>
          <w:rFonts w:ascii="Times New Roman" w:eastAsia="Times New Roman" w:hAnsi="Times New Roman" w:cs="Times New Roman"/>
          <w:color w:val="000000" w:themeColor="text1"/>
          <w:lang w:val="ru-RU"/>
        </w:rPr>
        <w:t>ИТ-</w:t>
      </w:r>
      <w:r w:rsidRPr="001F6B60">
        <w:rPr>
          <w:rFonts w:ascii="Times New Roman" w:eastAsia="Times New Roman" w:hAnsi="Times New Roman" w:cs="Times New Roman"/>
          <w:color w:val="000000" w:themeColor="text1"/>
          <w:lang w:val="ru-RU"/>
        </w:rPr>
        <w:softHyphen/>
        <w:t>страте</w:t>
      </w:r>
      <w:r w:rsidRPr="00D43036">
        <w:rPr>
          <w:rFonts w:ascii="Times New Roman" w:eastAsia="Times New Roman" w:hAnsi="Times New Roman" w:cs="Times New Roman"/>
          <w:color w:val="000000" w:themeColor="text1"/>
          <w:lang w:val="ru-RU"/>
        </w:rPr>
        <w:t>г</w:t>
      </w:r>
      <w:r w:rsidRPr="001F6B60">
        <w:rPr>
          <w:rFonts w:ascii="Times New Roman" w:eastAsia="Times New Roman" w:hAnsi="Times New Roman" w:cs="Times New Roman"/>
          <w:color w:val="000000" w:themeColor="text1"/>
          <w:lang w:val="ru-RU"/>
        </w:rPr>
        <w:t xml:space="preserve">ия должна показывать, как эти системы </w:t>
      </w:r>
      <w:r w:rsidRPr="00D43036">
        <w:rPr>
          <w:rFonts w:ascii="Times New Roman" w:eastAsia="Times New Roman" w:hAnsi="Times New Roman" w:cs="Times New Roman"/>
          <w:color w:val="000000" w:themeColor="text1"/>
          <w:lang w:val="ru-RU"/>
        </w:rPr>
        <w:t>могут</w:t>
      </w:r>
      <w:r w:rsidRPr="001F6B60">
        <w:rPr>
          <w:rFonts w:ascii="Times New Roman" w:eastAsia="Times New Roman" w:hAnsi="Times New Roman" w:cs="Times New Roman"/>
          <w:color w:val="000000" w:themeColor="text1"/>
          <w:lang w:val="ru-RU"/>
        </w:rPr>
        <w:t xml:space="preserve"> быть реализованы в организации и какие технологии нужны для этого и как они будут использоваться в ор</w:t>
      </w:r>
      <w:r w:rsidRPr="00D43036">
        <w:rPr>
          <w:rFonts w:ascii="Times New Roman" w:eastAsia="Times New Roman" w:hAnsi="Times New Roman" w:cs="Times New Roman"/>
          <w:color w:val="000000" w:themeColor="text1"/>
          <w:lang w:val="ru-RU"/>
        </w:rPr>
        <w:t>г</w:t>
      </w:r>
      <w:r w:rsidRPr="001F6B60">
        <w:rPr>
          <w:rFonts w:ascii="Times New Roman" w:eastAsia="Times New Roman" w:hAnsi="Times New Roman" w:cs="Times New Roman"/>
          <w:color w:val="000000" w:themeColor="text1"/>
          <w:lang w:val="ru-RU"/>
        </w:rPr>
        <w:t xml:space="preserve">анизации. </w:t>
      </w:r>
    </w:p>
    <w:p w14:paraId="20280C24" w14:textId="1FF56459" w:rsidR="00672225" w:rsidRPr="00673F91" w:rsidRDefault="00672225" w:rsidP="00673F91">
      <w:pPr>
        <w:spacing w:line="360" w:lineRule="auto"/>
        <w:ind w:firstLine="720"/>
        <w:contextualSpacing/>
        <w:jc w:val="both"/>
        <w:rPr>
          <w:rFonts w:ascii="Times New Roman" w:eastAsia="Times New Roman" w:hAnsi="Times New Roman" w:cs="Times New Roman"/>
          <w:color w:val="000000" w:themeColor="text1"/>
          <w:lang w:val="ru-RU"/>
        </w:rPr>
      </w:pPr>
      <w:r w:rsidRPr="00D311CC">
        <w:rPr>
          <w:rFonts w:ascii="Times New Roman" w:eastAsia="Times New Roman" w:hAnsi="Times New Roman" w:cs="Times New Roman"/>
          <w:color w:val="000000" w:themeColor="text1"/>
          <w:lang w:val="ru-RU"/>
        </w:rPr>
        <w:t xml:space="preserve">Архитектура ИТ является связующим звеном, которое, с </w:t>
      </w:r>
      <w:r w:rsidR="007D5C89">
        <w:rPr>
          <w:rFonts w:ascii="Times New Roman" w:eastAsia="Times New Roman" w:hAnsi="Times New Roman" w:cs="Times New Roman"/>
          <w:color w:val="000000" w:themeColor="text1"/>
          <w:lang w:val="ru-RU"/>
        </w:rPr>
        <w:t>одной</w:t>
      </w:r>
      <w:r w:rsidRPr="00D311CC">
        <w:rPr>
          <w:rFonts w:ascii="Times New Roman" w:eastAsia="Times New Roman" w:hAnsi="Times New Roman" w:cs="Times New Roman"/>
          <w:color w:val="000000" w:themeColor="text1"/>
          <w:lang w:val="ru-RU"/>
        </w:rPr>
        <w:t xml:space="preserve"> стороны, отражает </w:t>
      </w:r>
      <w:r w:rsidR="007D5C89">
        <w:rPr>
          <w:rFonts w:ascii="Times New Roman" w:eastAsia="Times New Roman" w:hAnsi="Times New Roman" w:cs="Times New Roman"/>
          <w:color w:val="000000" w:themeColor="text1"/>
          <w:lang w:val="ru-RU"/>
        </w:rPr>
        <w:t>сегодняшние</w:t>
      </w:r>
      <w:r w:rsidRPr="00D311CC">
        <w:rPr>
          <w:rFonts w:ascii="Times New Roman" w:eastAsia="Times New Roman" w:hAnsi="Times New Roman" w:cs="Times New Roman"/>
          <w:color w:val="000000" w:themeColor="text1"/>
          <w:lang w:val="ru-RU"/>
        </w:rPr>
        <w:t xml:space="preserve"> и завтрашние потребности бизнеса, а с д</w:t>
      </w:r>
      <w:r w:rsidR="007D5C89">
        <w:rPr>
          <w:rFonts w:ascii="Times New Roman" w:eastAsia="Times New Roman" w:hAnsi="Times New Roman" w:cs="Times New Roman"/>
          <w:color w:val="000000" w:themeColor="text1"/>
          <w:lang w:val="ru-RU"/>
        </w:rPr>
        <w:t>ру</w:t>
      </w:r>
      <w:r w:rsidRPr="00D311CC">
        <w:rPr>
          <w:rFonts w:ascii="Times New Roman" w:eastAsia="Times New Roman" w:hAnsi="Times New Roman" w:cs="Times New Roman"/>
          <w:color w:val="000000" w:themeColor="text1"/>
          <w:lang w:val="ru-RU"/>
        </w:rPr>
        <w:softHyphen/>
      </w:r>
      <w:r w:rsidR="007D5C89">
        <w:rPr>
          <w:rFonts w:ascii="Times New Roman" w:eastAsia="Times New Roman" w:hAnsi="Times New Roman" w:cs="Times New Roman"/>
          <w:color w:val="000000" w:themeColor="text1"/>
          <w:lang w:val="ru-RU"/>
        </w:rPr>
        <w:t>г</w:t>
      </w:r>
      <w:r w:rsidRPr="00D311CC">
        <w:rPr>
          <w:rFonts w:ascii="Times New Roman" w:eastAsia="Times New Roman" w:hAnsi="Times New Roman" w:cs="Times New Roman"/>
          <w:color w:val="000000" w:themeColor="text1"/>
          <w:lang w:val="ru-RU"/>
        </w:rPr>
        <w:t xml:space="preserve">ой стороны, </w:t>
      </w:r>
      <w:r>
        <w:rPr>
          <w:rFonts w:ascii="Times New Roman" w:eastAsia="Times New Roman" w:hAnsi="Times New Roman" w:cs="Times New Roman"/>
          <w:color w:val="000000" w:themeColor="text1"/>
          <w:lang w:val="ru-RU"/>
        </w:rPr>
        <w:t xml:space="preserve">реализует план прописанный </w:t>
      </w:r>
      <w:r w:rsidRPr="00D311CC">
        <w:rPr>
          <w:rFonts w:ascii="Times New Roman" w:eastAsia="Times New Roman" w:hAnsi="Times New Roman" w:cs="Times New Roman"/>
          <w:color w:val="000000" w:themeColor="text1"/>
          <w:lang w:val="ru-RU"/>
        </w:rPr>
        <w:t>ИТ</w:t>
      </w:r>
      <w:r>
        <w:rPr>
          <w:rFonts w:ascii="Times New Roman" w:eastAsia="Times New Roman" w:hAnsi="Times New Roman" w:cs="Times New Roman"/>
          <w:color w:val="000000" w:themeColor="text1"/>
          <w:lang w:val="ru-RU"/>
        </w:rPr>
        <w:t xml:space="preserve"> стратегии</w:t>
      </w:r>
      <w:r w:rsidRPr="00D311CC">
        <w:rPr>
          <w:rFonts w:ascii="Times New Roman" w:eastAsia="Times New Roman" w:hAnsi="Times New Roman" w:cs="Times New Roman"/>
          <w:color w:val="000000" w:themeColor="text1"/>
          <w:lang w:val="ru-RU"/>
        </w:rPr>
        <w:t>.</w:t>
      </w:r>
      <w:r w:rsidR="004A6C3B">
        <w:rPr>
          <w:rFonts w:ascii="Times New Roman" w:eastAsia="Times New Roman" w:hAnsi="Times New Roman" w:cs="Times New Roman"/>
          <w:color w:val="000000" w:themeColor="text1"/>
          <w:lang w:val="ru-RU"/>
        </w:rPr>
        <w:t xml:space="preserve"> </w:t>
      </w:r>
    </w:p>
    <w:p w14:paraId="06CC140D" w14:textId="77777777" w:rsidR="004A6C3B" w:rsidRDefault="004A6C3B" w:rsidP="004A6C3B">
      <w:pPr>
        <w:keepNext/>
        <w:spacing w:line="360" w:lineRule="auto"/>
        <w:ind w:firstLine="720"/>
        <w:contextualSpacing/>
        <w:jc w:val="center"/>
      </w:pPr>
      <w:r>
        <w:rPr>
          <w:noProof/>
        </w:rPr>
        <w:drawing>
          <wp:inline distT="0" distB="0" distL="0" distR="0" wp14:anchorId="49EC2F90" wp14:editId="6B4B400C">
            <wp:extent cx="4504267" cy="2472267"/>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07573" cy="2474082"/>
                    </a:xfrm>
                    <a:prstGeom prst="rect">
                      <a:avLst/>
                    </a:prstGeom>
                  </pic:spPr>
                </pic:pic>
              </a:graphicData>
            </a:graphic>
          </wp:inline>
        </w:drawing>
      </w:r>
    </w:p>
    <w:p w14:paraId="3B668B8F" w14:textId="46243787" w:rsidR="00672225" w:rsidRPr="00D431DD" w:rsidRDefault="004A6C3B" w:rsidP="004A6C3B">
      <w:pPr>
        <w:pStyle w:val="Caption"/>
        <w:jc w:val="center"/>
        <w:rPr>
          <w:rFonts w:ascii="Times New Roman" w:eastAsia="Times New Roman" w:hAnsi="Times New Roman" w:cs="Times New Roman"/>
          <w:b w:val="0"/>
          <w:color w:val="auto"/>
          <w:sz w:val="24"/>
          <w:szCs w:val="24"/>
          <w:lang w:val="ru-RU"/>
        </w:rPr>
      </w:pPr>
      <w:r w:rsidRPr="00D431DD">
        <w:rPr>
          <w:rFonts w:ascii="Times New Roman" w:hAnsi="Times New Roman" w:cs="Times New Roman"/>
          <w:b w:val="0"/>
          <w:color w:val="auto"/>
          <w:sz w:val="24"/>
          <w:szCs w:val="24"/>
          <w:lang w:val="ru-RU"/>
        </w:rPr>
        <w:t xml:space="preserve">Рисунок </w:t>
      </w:r>
      <w:r w:rsidRPr="00D431DD">
        <w:rPr>
          <w:rFonts w:ascii="Times New Roman" w:hAnsi="Times New Roman" w:cs="Times New Roman"/>
          <w:b w:val="0"/>
          <w:color w:val="auto"/>
          <w:sz w:val="24"/>
          <w:szCs w:val="24"/>
        </w:rPr>
        <w:fldChar w:fldCharType="begin"/>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instrText>SEQ</w:instrText>
      </w:r>
      <w:r w:rsidRPr="00D431DD">
        <w:rPr>
          <w:rFonts w:ascii="Times New Roman" w:hAnsi="Times New Roman" w:cs="Times New Roman"/>
          <w:b w:val="0"/>
          <w:color w:val="auto"/>
          <w:sz w:val="24"/>
          <w:szCs w:val="24"/>
          <w:lang w:val="ru-RU"/>
        </w:rPr>
        <w:instrText xml:space="preserve"> Рисунок \* </w:instrText>
      </w:r>
      <w:r w:rsidRPr="00D431DD">
        <w:rPr>
          <w:rFonts w:ascii="Times New Roman" w:hAnsi="Times New Roman" w:cs="Times New Roman"/>
          <w:b w:val="0"/>
          <w:color w:val="auto"/>
          <w:sz w:val="24"/>
          <w:szCs w:val="24"/>
        </w:rPr>
        <w:instrText>ARABIC</w:instrText>
      </w:r>
      <w:r w:rsidRPr="00D431DD">
        <w:rPr>
          <w:rFonts w:ascii="Times New Roman" w:hAnsi="Times New Roman" w:cs="Times New Roman"/>
          <w:b w:val="0"/>
          <w:color w:val="auto"/>
          <w:sz w:val="24"/>
          <w:szCs w:val="24"/>
          <w:lang w:val="ru-RU"/>
        </w:rPr>
        <w:instrText xml:space="preserve"> </w:instrText>
      </w:r>
      <w:r w:rsidRPr="00D431DD">
        <w:rPr>
          <w:rFonts w:ascii="Times New Roman" w:hAnsi="Times New Roman" w:cs="Times New Roman"/>
          <w:b w:val="0"/>
          <w:color w:val="auto"/>
          <w:sz w:val="24"/>
          <w:szCs w:val="24"/>
        </w:rPr>
        <w:fldChar w:fldCharType="separate"/>
      </w:r>
      <w:r w:rsidRPr="00D431DD">
        <w:rPr>
          <w:rFonts w:ascii="Times New Roman" w:hAnsi="Times New Roman" w:cs="Times New Roman"/>
          <w:b w:val="0"/>
          <w:noProof/>
          <w:color w:val="auto"/>
          <w:sz w:val="24"/>
          <w:szCs w:val="24"/>
          <w:lang w:val="ru-RU"/>
        </w:rPr>
        <w:t>5</w:t>
      </w:r>
      <w:r w:rsidRPr="00D431DD">
        <w:rPr>
          <w:rFonts w:ascii="Times New Roman" w:hAnsi="Times New Roman" w:cs="Times New Roman"/>
          <w:b w:val="0"/>
          <w:color w:val="auto"/>
          <w:sz w:val="24"/>
          <w:szCs w:val="24"/>
        </w:rPr>
        <w:fldChar w:fldCharType="end"/>
      </w:r>
      <w:r w:rsidRPr="00D431DD">
        <w:rPr>
          <w:rFonts w:ascii="Times New Roman" w:hAnsi="Times New Roman" w:cs="Times New Roman"/>
          <w:b w:val="0"/>
          <w:color w:val="auto"/>
          <w:sz w:val="24"/>
          <w:szCs w:val="24"/>
          <w:lang w:val="ru-RU"/>
        </w:rPr>
        <w:t>. Взаимосвязи бизнес-стратегии, архитектуры ИТ и ИТ-стратегии</w:t>
      </w:r>
    </w:p>
    <w:p w14:paraId="6804B58D" w14:textId="0444F1B4" w:rsidR="00672225" w:rsidRPr="00D311CC" w:rsidRDefault="00672225" w:rsidP="00672225">
      <w:pPr>
        <w:spacing w:line="360" w:lineRule="auto"/>
        <w:ind w:firstLine="720"/>
        <w:contextualSpacing/>
        <w:jc w:val="both"/>
        <w:rPr>
          <w:rFonts w:ascii="Times New Roman" w:eastAsia="Times New Roman" w:hAnsi="Times New Roman" w:cs="Times New Roman"/>
          <w:color w:val="000000" w:themeColor="text1"/>
          <w:lang w:val="ru-RU"/>
        </w:rPr>
      </w:pPr>
      <w:r w:rsidRPr="00D311CC">
        <w:rPr>
          <w:rFonts w:ascii="Times New Roman" w:eastAsia="Times New Roman" w:hAnsi="Times New Roman" w:cs="Times New Roman"/>
          <w:color w:val="000000" w:themeColor="text1"/>
          <w:lang w:val="ru-RU"/>
        </w:rPr>
        <w:t xml:space="preserve">При обосновании </w:t>
      </w:r>
      <w:r>
        <w:rPr>
          <w:rFonts w:ascii="Times New Roman" w:eastAsia="Times New Roman" w:hAnsi="Times New Roman" w:cs="Times New Roman"/>
          <w:color w:val="000000" w:themeColor="text1"/>
          <w:lang w:val="ru-RU"/>
        </w:rPr>
        <w:t>получаемых</w:t>
      </w:r>
      <w:r w:rsidRPr="00D311CC">
        <w:rPr>
          <w:rFonts w:ascii="Times New Roman" w:eastAsia="Times New Roman" w:hAnsi="Times New Roman" w:cs="Times New Roman"/>
          <w:color w:val="000000" w:themeColor="text1"/>
          <w:lang w:val="ru-RU"/>
        </w:rPr>
        <w:t xml:space="preserve"> преимуществ, которые получает ор</w:t>
      </w:r>
      <w:r w:rsidRPr="00D43036">
        <w:rPr>
          <w:rFonts w:ascii="Times New Roman" w:eastAsia="Times New Roman" w:hAnsi="Times New Roman" w:cs="Times New Roman"/>
          <w:color w:val="000000" w:themeColor="text1"/>
          <w:lang w:val="ru-RU"/>
        </w:rPr>
        <w:t>г</w:t>
      </w:r>
      <w:r w:rsidRPr="00D311CC">
        <w:rPr>
          <w:rFonts w:ascii="Times New Roman" w:eastAsia="Times New Roman" w:hAnsi="Times New Roman" w:cs="Times New Roman"/>
          <w:color w:val="000000" w:themeColor="text1"/>
          <w:lang w:val="ru-RU"/>
        </w:rPr>
        <w:t xml:space="preserve">анизация от </w:t>
      </w:r>
      <w:r>
        <w:rPr>
          <w:rFonts w:ascii="Times New Roman" w:eastAsia="Times New Roman" w:hAnsi="Times New Roman" w:cs="Times New Roman"/>
          <w:color w:val="000000" w:themeColor="text1"/>
          <w:lang w:val="ru-RU"/>
        </w:rPr>
        <w:t xml:space="preserve">реализации проекта </w:t>
      </w:r>
      <w:r w:rsidRPr="00D43036">
        <w:rPr>
          <w:rFonts w:ascii="Times New Roman" w:eastAsia="Times New Roman" w:hAnsi="Times New Roman" w:cs="Times New Roman"/>
          <w:color w:val="000000" w:themeColor="text1"/>
          <w:lang w:val="ru-RU"/>
        </w:rPr>
        <w:t>цифровой трансформации</w:t>
      </w:r>
      <w:r>
        <w:rPr>
          <w:rFonts w:ascii="Times New Roman" w:eastAsia="Times New Roman" w:hAnsi="Times New Roman" w:cs="Times New Roman"/>
          <w:color w:val="000000" w:themeColor="text1"/>
          <w:lang w:val="ru-RU"/>
        </w:rPr>
        <w:t xml:space="preserve">, </w:t>
      </w:r>
      <w:r w:rsidRPr="00D311CC">
        <w:rPr>
          <w:rFonts w:ascii="Times New Roman" w:eastAsia="Times New Roman" w:hAnsi="Times New Roman" w:cs="Times New Roman"/>
          <w:color w:val="000000" w:themeColor="text1"/>
          <w:lang w:val="ru-RU"/>
        </w:rPr>
        <w:t xml:space="preserve">необходимо </w:t>
      </w:r>
      <w:r>
        <w:rPr>
          <w:rFonts w:ascii="Times New Roman" w:eastAsia="Times New Roman" w:hAnsi="Times New Roman" w:cs="Times New Roman"/>
          <w:color w:val="000000" w:themeColor="text1"/>
          <w:lang w:val="ru-RU"/>
        </w:rPr>
        <w:t>понимать</w:t>
      </w:r>
      <w:r w:rsidRPr="00D311CC">
        <w:rPr>
          <w:rFonts w:ascii="Times New Roman" w:eastAsia="Times New Roman" w:hAnsi="Times New Roman" w:cs="Times New Roman"/>
          <w:color w:val="000000" w:themeColor="text1"/>
          <w:lang w:val="ru-RU"/>
        </w:rPr>
        <w:t xml:space="preserve">, что дополнительная ценность и преимущества получаются </w:t>
      </w:r>
      <w:r>
        <w:rPr>
          <w:rFonts w:ascii="Times New Roman" w:eastAsia="Times New Roman" w:hAnsi="Times New Roman" w:cs="Times New Roman"/>
          <w:color w:val="000000" w:themeColor="text1"/>
          <w:lang w:val="ru-RU"/>
        </w:rPr>
        <w:t>в области прикладных систем</w:t>
      </w:r>
      <w:r w:rsidRPr="00D311CC">
        <w:rPr>
          <w:rFonts w:ascii="Times New Roman" w:eastAsia="Times New Roman" w:hAnsi="Times New Roman" w:cs="Times New Roman"/>
          <w:color w:val="000000" w:themeColor="text1"/>
          <w:lang w:val="ru-RU"/>
        </w:rPr>
        <w:t xml:space="preserve"> «Бизнес </w:t>
      </w:r>
      <w:r w:rsidRPr="00D311CC">
        <w:rPr>
          <w:rFonts w:ascii="Times New Roman" w:eastAsia="Times New Roman" w:hAnsi="Times New Roman" w:cs="Times New Roman"/>
          <w:color w:val="000000" w:themeColor="text1"/>
          <w:lang w:val="ru-RU"/>
        </w:rPr>
        <w:softHyphen/>
      </w:r>
      <w:r>
        <w:rPr>
          <w:rFonts w:ascii="Times New Roman" w:eastAsia="Times New Roman" w:hAnsi="Times New Roman" w:cs="Times New Roman"/>
          <w:color w:val="000000" w:themeColor="text1"/>
          <w:lang w:val="ru-RU"/>
        </w:rPr>
        <w:t>- Архитектура ИТ»</w:t>
      </w:r>
      <w:r w:rsidR="00DA1CF1">
        <w:rPr>
          <w:rFonts w:ascii="Times New Roman" w:eastAsia="Times New Roman" w:hAnsi="Times New Roman" w:cs="Times New Roman"/>
          <w:color w:val="000000" w:themeColor="text1"/>
          <w:lang w:val="ru-RU"/>
        </w:rPr>
        <w:t>, и зависят от реализации ИТ-стратегии</w:t>
      </w:r>
      <w:r w:rsidRPr="00D311CC">
        <w:rPr>
          <w:rFonts w:ascii="Times New Roman" w:eastAsia="Times New Roman" w:hAnsi="Times New Roman" w:cs="Times New Roman"/>
          <w:color w:val="000000" w:themeColor="text1"/>
          <w:lang w:val="ru-RU"/>
        </w:rPr>
        <w:t>.</w:t>
      </w:r>
    </w:p>
    <w:p w14:paraId="17B5E2CD" w14:textId="7361C60E" w:rsidR="00672225" w:rsidRPr="0086358A" w:rsidRDefault="00DA1CF1" w:rsidP="007A78F7">
      <w:pPr>
        <w:pStyle w:val="ListParagraph"/>
        <w:numPr>
          <w:ilvl w:val="0"/>
          <w:numId w:val="3"/>
        </w:numPr>
        <w:spacing w:line="360" w:lineRule="auto"/>
        <w:jc w:val="both"/>
        <w:rPr>
          <w:rFonts w:ascii="Times New Roman" w:eastAsia="Times New Roman" w:hAnsi="Times New Roman" w:cs="Times New Roman"/>
          <w:b/>
          <w:color w:val="000000" w:themeColor="text1"/>
          <w:lang w:val="ru-RU"/>
        </w:rPr>
      </w:pPr>
      <w:bookmarkStart w:id="39" w:name="OLE_LINK11"/>
      <w:bookmarkStart w:id="40" w:name="OLE_LINK12"/>
      <w:r>
        <w:rPr>
          <w:rFonts w:ascii="Times New Roman" w:eastAsia="Times New Roman" w:hAnsi="Times New Roman" w:cs="Times New Roman"/>
          <w:b/>
          <w:color w:val="000000" w:themeColor="text1"/>
          <w:lang w:val="ru-RU"/>
        </w:rPr>
        <w:t xml:space="preserve">Принцип цифровой </w:t>
      </w:r>
      <w:r w:rsidR="000F54D8">
        <w:rPr>
          <w:rFonts w:ascii="Times New Roman" w:eastAsia="Times New Roman" w:hAnsi="Times New Roman" w:cs="Times New Roman"/>
          <w:b/>
          <w:color w:val="000000" w:themeColor="text1"/>
          <w:lang w:val="ru-RU"/>
        </w:rPr>
        <w:t>трансформации</w:t>
      </w:r>
      <w:bookmarkEnd w:id="39"/>
      <w:bookmarkEnd w:id="40"/>
      <w:r w:rsidR="00672225" w:rsidRPr="000977BD">
        <w:rPr>
          <w:rFonts w:ascii="Times New Roman" w:eastAsia="Times New Roman" w:hAnsi="Times New Roman" w:cs="Times New Roman"/>
          <w:b/>
          <w:color w:val="000000" w:themeColor="text1"/>
          <w:lang w:val="ru-RU"/>
        </w:rPr>
        <w:t>: ЦТр должна проводится в тех элементах</w:t>
      </w:r>
      <w:r w:rsidR="00672225">
        <w:rPr>
          <w:rFonts w:ascii="Times New Roman" w:eastAsia="Times New Roman" w:hAnsi="Times New Roman" w:cs="Times New Roman"/>
          <w:b/>
          <w:color w:val="000000" w:themeColor="text1"/>
          <w:lang w:val="ru-RU"/>
        </w:rPr>
        <w:t xml:space="preserve"> архитектуры ИТ</w:t>
      </w:r>
      <w:r w:rsidR="00672225" w:rsidRPr="000977BD">
        <w:rPr>
          <w:rFonts w:ascii="Times New Roman" w:eastAsia="Times New Roman" w:hAnsi="Times New Roman" w:cs="Times New Roman"/>
          <w:b/>
          <w:color w:val="000000" w:themeColor="text1"/>
          <w:lang w:val="ru-RU"/>
        </w:rPr>
        <w:t xml:space="preserve">, </w:t>
      </w:r>
      <w:r w:rsidR="00672225">
        <w:rPr>
          <w:rFonts w:ascii="Times New Roman" w:eastAsia="Times New Roman" w:hAnsi="Times New Roman" w:cs="Times New Roman"/>
          <w:b/>
          <w:color w:val="000000" w:themeColor="text1"/>
          <w:lang w:val="ru-RU"/>
        </w:rPr>
        <w:t xml:space="preserve">которые влияют на </w:t>
      </w:r>
      <w:r w:rsidR="00672225" w:rsidRPr="000977BD">
        <w:rPr>
          <w:rFonts w:ascii="Times New Roman" w:eastAsia="Times New Roman" w:hAnsi="Times New Roman" w:cs="Times New Roman"/>
          <w:b/>
          <w:color w:val="000000" w:themeColor="text1"/>
          <w:lang w:val="ru-RU"/>
        </w:rPr>
        <w:t xml:space="preserve"> </w:t>
      </w:r>
      <w:r w:rsidR="00672225">
        <w:rPr>
          <w:rFonts w:ascii="Times New Roman" w:eastAsia="Times New Roman" w:hAnsi="Times New Roman" w:cs="Times New Roman"/>
          <w:b/>
          <w:color w:val="000000" w:themeColor="text1"/>
          <w:lang w:val="ru-RU"/>
        </w:rPr>
        <w:t>создание дополнительной стоимости</w:t>
      </w:r>
      <w:r w:rsidR="00672225" w:rsidRPr="000977BD">
        <w:rPr>
          <w:rFonts w:ascii="Times New Roman" w:eastAsia="Times New Roman" w:hAnsi="Times New Roman" w:cs="Times New Roman"/>
          <w:b/>
          <w:color w:val="000000" w:themeColor="text1"/>
          <w:lang w:val="ru-RU"/>
        </w:rPr>
        <w:t xml:space="preserve">. </w:t>
      </w:r>
      <w:r w:rsidR="00672225" w:rsidRPr="0086358A">
        <w:rPr>
          <w:rFonts w:ascii="Times New Roman" w:eastAsia="Times New Roman" w:hAnsi="Times New Roman" w:cs="Times New Roman"/>
          <w:color w:val="000000" w:themeColor="text1"/>
          <w:lang w:val="ru-RU"/>
        </w:rPr>
        <w:t xml:space="preserve"> </w:t>
      </w:r>
    </w:p>
    <w:p w14:paraId="5D7C6092" w14:textId="4AB4F4AD" w:rsidR="000F54D8" w:rsidRDefault="00672225" w:rsidP="000F54D8">
      <w:pPr>
        <w:spacing w:line="360" w:lineRule="auto"/>
        <w:ind w:firstLine="720"/>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lastRenderedPageBreak/>
        <w:t>Проведение ЦТр по тем направл</w:t>
      </w:r>
      <w:r w:rsidR="00DA1CF1">
        <w:rPr>
          <w:rFonts w:ascii="Times New Roman" w:eastAsia="Times New Roman" w:hAnsi="Times New Roman" w:cs="Times New Roman"/>
          <w:color w:val="000000" w:themeColor="text1"/>
          <w:lang w:val="ru-RU"/>
        </w:rPr>
        <w:t>ениям бизнеса, которые напрямую влияют на создание добавленной стоимости</w:t>
      </w:r>
      <w:r>
        <w:rPr>
          <w:rFonts w:ascii="Times New Roman" w:eastAsia="Times New Roman" w:hAnsi="Times New Roman" w:cs="Times New Roman"/>
          <w:color w:val="000000" w:themeColor="text1"/>
          <w:lang w:val="ru-RU"/>
        </w:rPr>
        <w:t>: у</w:t>
      </w:r>
      <w:r w:rsidR="00DA1CF1">
        <w:rPr>
          <w:rFonts w:ascii="Times New Roman" w:eastAsia="Times New Roman" w:hAnsi="Times New Roman" w:cs="Times New Roman"/>
          <w:color w:val="000000" w:themeColor="text1"/>
          <w:lang w:val="ru-RU"/>
        </w:rPr>
        <w:t xml:space="preserve">величение объемов производства, например, за счет </w:t>
      </w:r>
      <w:r>
        <w:rPr>
          <w:rFonts w:ascii="Times New Roman" w:eastAsia="Times New Roman" w:hAnsi="Times New Roman" w:cs="Times New Roman"/>
          <w:color w:val="000000" w:themeColor="text1"/>
          <w:lang w:val="ru-RU"/>
        </w:rPr>
        <w:t>увели</w:t>
      </w:r>
      <w:r w:rsidR="00DA1CF1">
        <w:rPr>
          <w:rFonts w:ascii="Times New Roman" w:eastAsia="Times New Roman" w:hAnsi="Times New Roman" w:cs="Times New Roman"/>
          <w:color w:val="000000" w:themeColor="text1"/>
          <w:lang w:val="ru-RU"/>
        </w:rPr>
        <w:t>чения эффективности труда или загрузки основных фондов</w:t>
      </w:r>
      <w:r w:rsidRPr="00D43036">
        <w:rPr>
          <w:rFonts w:ascii="Times New Roman" w:eastAsia="Times New Roman" w:hAnsi="Times New Roman" w:cs="Times New Roman"/>
          <w:color w:val="000000" w:themeColor="text1"/>
          <w:lang w:val="ru-RU"/>
        </w:rPr>
        <w:t>;</w:t>
      </w:r>
      <w:r>
        <w:rPr>
          <w:rFonts w:ascii="Times New Roman" w:eastAsia="Times New Roman" w:hAnsi="Times New Roman" w:cs="Times New Roman"/>
          <w:color w:val="000000" w:themeColor="text1"/>
          <w:lang w:val="ru-RU"/>
        </w:rPr>
        <w:t xml:space="preserve"> </w:t>
      </w:r>
      <w:r w:rsidR="000F54D8">
        <w:rPr>
          <w:rFonts w:ascii="Times New Roman" w:eastAsia="Times New Roman" w:hAnsi="Times New Roman" w:cs="Times New Roman"/>
          <w:color w:val="000000" w:themeColor="text1"/>
          <w:lang w:val="ru-RU"/>
        </w:rPr>
        <w:t>продажа</w:t>
      </w:r>
      <w:r>
        <w:rPr>
          <w:rFonts w:ascii="Times New Roman" w:eastAsia="Times New Roman" w:hAnsi="Times New Roman" w:cs="Times New Roman"/>
          <w:color w:val="000000" w:themeColor="text1"/>
          <w:lang w:val="ru-RU"/>
        </w:rPr>
        <w:t xml:space="preserve"> новых продуктов и услуг с добавочной </w:t>
      </w:r>
      <w:r w:rsidR="000F54D8">
        <w:rPr>
          <w:rFonts w:ascii="Times New Roman" w:eastAsia="Times New Roman" w:hAnsi="Times New Roman" w:cs="Times New Roman"/>
          <w:color w:val="000000" w:themeColor="text1"/>
          <w:lang w:val="ru-RU"/>
        </w:rPr>
        <w:t>стоимостью, созданной благодаря внедрению цифровых технологий</w:t>
      </w:r>
      <w:r>
        <w:rPr>
          <w:rFonts w:ascii="Times New Roman" w:eastAsia="Times New Roman" w:hAnsi="Times New Roman" w:cs="Times New Roman"/>
          <w:color w:val="000000" w:themeColor="text1"/>
          <w:lang w:val="ru-RU"/>
        </w:rPr>
        <w:t xml:space="preserve">, получение дополнительной добавочной стоимости от </w:t>
      </w:r>
      <w:r w:rsidR="007D5C89">
        <w:rPr>
          <w:rFonts w:ascii="Times New Roman" w:eastAsia="Times New Roman" w:hAnsi="Times New Roman" w:cs="Times New Roman"/>
          <w:color w:val="000000" w:themeColor="text1"/>
          <w:lang w:val="ru-RU"/>
        </w:rPr>
        <w:t>существующего</w:t>
      </w:r>
      <w:r w:rsidR="000F54D8">
        <w:rPr>
          <w:rFonts w:ascii="Times New Roman" w:eastAsia="Times New Roman" w:hAnsi="Times New Roman" w:cs="Times New Roman"/>
          <w:color w:val="000000" w:themeColor="text1"/>
          <w:lang w:val="ru-RU"/>
        </w:rPr>
        <w:t xml:space="preserve"> набора продуктов.</w:t>
      </w:r>
    </w:p>
    <w:p w14:paraId="7380DEE8" w14:textId="02763114" w:rsidR="00672225" w:rsidRPr="000F54D8" w:rsidRDefault="000F54D8" w:rsidP="007A78F7">
      <w:pPr>
        <w:pStyle w:val="ListParagraph"/>
        <w:numPr>
          <w:ilvl w:val="0"/>
          <w:numId w:val="5"/>
        </w:numPr>
        <w:spacing w:line="360" w:lineRule="auto"/>
        <w:jc w:val="both"/>
        <w:rPr>
          <w:rFonts w:ascii="Times New Roman" w:eastAsia="Times New Roman" w:hAnsi="Times New Roman" w:cs="Times New Roman"/>
          <w:b/>
          <w:color w:val="000000" w:themeColor="text1"/>
          <w:lang w:val="ru-RU"/>
        </w:rPr>
      </w:pPr>
      <w:r>
        <w:rPr>
          <w:rFonts w:ascii="Times New Roman" w:eastAsia="Times New Roman" w:hAnsi="Times New Roman" w:cs="Times New Roman"/>
          <w:b/>
          <w:color w:val="000000" w:themeColor="text1"/>
          <w:lang w:val="ru-RU"/>
        </w:rPr>
        <w:t>Принцип цифровой трансформации</w:t>
      </w:r>
      <w:r w:rsidR="00672225" w:rsidRPr="000F54D8">
        <w:rPr>
          <w:rFonts w:ascii="Times New Roman" w:eastAsia="Times New Roman" w:hAnsi="Times New Roman" w:cs="Times New Roman"/>
          <w:b/>
          <w:color w:val="000000" w:themeColor="text1"/>
          <w:lang w:val="ru-RU"/>
        </w:rPr>
        <w:t xml:space="preserve">: проведение ЦТр и разработка архитектуры ИТ, как бизнес-план для бизнеса. </w:t>
      </w:r>
    </w:p>
    <w:p w14:paraId="31F460BE" w14:textId="48BFBE37" w:rsidR="00672225" w:rsidRPr="00D43036" w:rsidRDefault="00672225" w:rsidP="00672225">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 xml:space="preserve">Многие организации тратят значительные </w:t>
      </w:r>
      <w:r w:rsidR="00D43036">
        <w:rPr>
          <w:rFonts w:ascii="Times New Roman" w:eastAsia="Times New Roman" w:hAnsi="Times New Roman" w:cs="Times New Roman"/>
          <w:color w:val="000000" w:themeColor="text1"/>
          <w:lang w:val="ru-RU"/>
        </w:rPr>
        <w:t>финансовые</w:t>
      </w:r>
      <w:r>
        <w:rPr>
          <w:rFonts w:ascii="Times New Roman" w:eastAsia="Times New Roman" w:hAnsi="Times New Roman" w:cs="Times New Roman"/>
          <w:color w:val="000000" w:themeColor="text1"/>
          <w:lang w:val="ru-RU"/>
        </w:rPr>
        <w:t xml:space="preserve"> ресурсы на новые цифровые </w:t>
      </w:r>
      <w:r w:rsidR="00D43036">
        <w:rPr>
          <w:rFonts w:ascii="Times New Roman" w:eastAsia="Times New Roman" w:hAnsi="Times New Roman" w:cs="Times New Roman"/>
          <w:color w:val="000000" w:themeColor="text1"/>
          <w:lang w:val="ru-RU"/>
        </w:rPr>
        <w:t>технологии</w:t>
      </w:r>
      <w:r>
        <w:rPr>
          <w:rFonts w:ascii="Times New Roman" w:eastAsia="Times New Roman" w:hAnsi="Times New Roman" w:cs="Times New Roman"/>
          <w:color w:val="000000" w:themeColor="text1"/>
          <w:lang w:val="ru-RU"/>
        </w:rPr>
        <w:t xml:space="preserve">, которые неработоспособны или неадекватны на момент их реализации, потому что руководители на момент </w:t>
      </w:r>
      <w:r w:rsidR="00D43036">
        <w:rPr>
          <w:rFonts w:ascii="Times New Roman" w:eastAsia="Times New Roman" w:hAnsi="Times New Roman" w:cs="Times New Roman"/>
          <w:color w:val="000000" w:themeColor="text1"/>
          <w:lang w:val="ru-RU"/>
        </w:rPr>
        <w:t>принятия</w:t>
      </w:r>
      <w:r>
        <w:rPr>
          <w:rFonts w:ascii="Times New Roman" w:eastAsia="Times New Roman" w:hAnsi="Times New Roman" w:cs="Times New Roman"/>
          <w:color w:val="000000" w:themeColor="text1"/>
          <w:lang w:val="ru-RU"/>
        </w:rPr>
        <w:t xml:space="preserve"> решений не </w:t>
      </w:r>
      <w:r w:rsidR="007D5C89">
        <w:rPr>
          <w:rFonts w:ascii="Times New Roman" w:eastAsia="Times New Roman" w:hAnsi="Times New Roman" w:cs="Times New Roman"/>
          <w:color w:val="000000" w:themeColor="text1"/>
          <w:lang w:val="ru-RU"/>
        </w:rPr>
        <w:t>понимали,</w:t>
      </w:r>
      <w:r>
        <w:rPr>
          <w:rFonts w:ascii="Times New Roman" w:eastAsia="Times New Roman" w:hAnsi="Times New Roman" w:cs="Times New Roman"/>
          <w:color w:val="000000" w:themeColor="text1"/>
          <w:lang w:val="ru-RU"/>
        </w:rPr>
        <w:t xml:space="preserve"> как реализуемые тех</w:t>
      </w:r>
      <w:r w:rsidR="00D43036">
        <w:rPr>
          <w:rFonts w:ascii="Times New Roman" w:eastAsia="Times New Roman" w:hAnsi="Times New Roman" w:cs="Times New Roman"/>
          <w:color w:val="000000" w:themeColor="text1"/>
          <w:lang w:val="ru-RU"/>
        </w:rPr>
        <w:t>нологии соотносятся с бизнес-про</w:t>
      </w:r>
      <w:r>
        <w:rPr>
          <w:rFonts w:ascii="Times New Roman" w:eastAsia="Times New Roman" w:hAnsi="Times New Roman" w:cs="Times New Roman"/>
          <w:color w:val="000000" w:themeColor="text1"/>
          <w:lang w:val="ru-RU"/>
        </w:rPr>
        <w:t>цессами. Б</w:t>
      </w:r>
      <w:r w:rsidR="00D43036">
        <w:rPr>
          <w:rFonts w:ascii="Times New Roman" w:eastAsia="Times New Roman" w:hAnsi="Times New Roman" w:cs="Times New Roman"/>
          <w:color w:val="000000" w:themeColor="text1"/>
          <w:lang w:val="ru-RU"/>
        </w:rPr>
        <w:t xml:space="preserve">изнес не может развиваться без </w:t>
      </w:r>
      <w:r>
        <w:rPr>
          <w:rFonts w:ascii="Times New Roman" w:eastAsia="Times New Roman" w:hAnsi="Times New Roman" w:cs="Times New Roman"/>
          <w:color w:val="000000" w:themeColor="text1"/>
          <w:lang w:val="ru-RU"/>
        </w:rPr>
        <w:t xml:space="preserve">плана, так и развитие информационных технологий в компании не должны </w:t>
      </w:r>
      <w:r w:rsidR="00D43036">
        <w:rPr>
          <w:rFonts w:ascii="Times New Roman" w:eastAsia="Times New Roman" w:hAnsi="Times New Roman" w:cs="Times New Roman"/>
          <w:color w:val="000000" w:themeColor="text1"/>
          <w:lang w:val="ru-RU"/>
        </w:rPr>
        <w:t>развиваться</w:t>
      </w:r>
      <w:r>
        <w:rPr>
          <w:rFonts w:ascii="Times New Roman" w:eastAsia="Times New Roman" w:hAnsi="Times New Roman" w:cs="Times New Roman"/>
          <w:color w:val="000000" w:themeColor="text1"/>
          <w:lang w:val="ru-RU"/>
        </w:rPr>
        <w:t xml:space="preserve"> без четкой задокументированной стратегии.</w:t>
      </w:r>
      <w:r w:rsidR="000F54D8">
        <w:rPr>
          <w:rFonts w:ascii="Times New Roman" w:eastAsia="Times New Roman" w:hAnsi="Times New Roman" w:cs="Times New Roman"/>
          <w:color w:val="000000" w:themeColor="text1"/>
          <w:lang w:val="ru-RU"/>
        </w:rPr>
        <w:t xml:space="preserve"> </w:t>
      </w:r>
    </w:p>
    <w:p w14:paraId="0730399C" w14:textId="5230D984" w:rsidR="00672225" w:rsidRPr="00A52417" w:rsidRDefault="00672225" w:rsidP="007A78F7">
      <w:pPr>
        <w:pStyle w:val="ListParagraph"/>
        <w:numPr>
          <w:ilvl w:val="0"/>
          <w:numId w:val="3"/>
        </w:numPr>
        <w:spacing w:line="360" w:lineRule="auto"/>
        <w:jc w:val="both"/>
        <w:rPr>
          <w:rFonts w:ascii="Times New Roman" w:eastAsia="Times New Roman" w:hAnsi="Times New Roman" w:cs="Times New Roman"/>
          <w:b/>
          <w:color w:val="000000" w:themeColor="text1"/>
          <w:lang w:val="ru-RU"/>
        </w:rPr>
      </w:pPr>
      <w:r>
        <w:rPr>
          <w:rFonts w:ascii="Times New Roman" w:eastAsia="Times New Roman" w:hAnsi="Times New Roman" w:cs="Times New Roman"/>
          <w:b/>
          <w:color w:val="000000" w:themeColor="text1"/>
          <w:lang w:val="ru-RU"/>
        </w:rPr>
        <w:t xml:space="preserve">Принцип: ЦТр должна </w:t>
      </w:r>
      <w:r w:rsidR="00755CFD">
        <w:rPr>
          <w:rFonts w:ascii="Times New Roman" w:eastAsia="Times New Roman" w:hAnsi="Times New Roman" w:cs="Times New Roman"/>
          <w:b/>
          <w:color w:val="000000" w:themeColor="text1"/>
          <w:lang w:val="ru-RU"/>
        </w:rPr>
        <w:t xml:space="preserve">иметь, как </w:t>
      </w:r>
      <w:r>
        <w:rPr>
          <w:rFonts w:ascii="Times New Roman" w:eastAsia="Times New Roman" w:hAnsi="Times New Roman" w:cs="Times New Roman"/>
          <w:b/>
          <w:color w:val="000000" w:themeColor="text1"/>
          <w:lang w:val="ru-RU"/>
        </w:rPr>
        <w:t>прямой эффект</w:t>
      </w:r>
      <w:r w:rsidR="00755CFD">
        <w:rPr>
          <w:rFonts w:ascii="Times New Roman" w:eastAsia="Times New Roman" w:hAnsi="Times New Roman" w:cs="Times New Roman"/>
          <w:b/>
          <w:color w:val="000000" w:themeColor="text1"/>
          <w:lang w:val="ru-RU"/>
        </w:rPr>
        <w:t>, так и косвенный на эффективность</w:t>
      </w:r>
      <w:r>
        <w:rPr>
          <w:rFonts w:ascii="Times New Roman" w:eastAsia="Times New Roman" w:hAnsi="Times New Roman" w:cs="Times New Roman"/>
          <w:b/>
          <w:color w:val="000000" w:themeColor="text1"/>
          <w:lang w:val="ru-RU"/>
        </w:rPr>
        <w:t>.</w:t>
      </w:r>
    </w:p>
    <w:p w14:paraId="18DDDF8E" w14:textId="3D98D29A" w:rsidR="00672225" w:rsidRDefault="000F54D8" w:rsidP="000F54D8">
      <w:pPr>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Уравнение для эффективности</w:t>
      </w:r>
      <w:r w:rsidR="00672225" w:rsidRPr="00D311CC">
        <w:rPr>
          <w:rFonts w:ascii="Times New Roman" w:eastAsia="Times New Roman" w:hAnsi="Times New Roman" w:cs="Times New Roman"/>
          <w:color w:val="000000" w:themeColor="text1"/>
          <w:lang w:val="ru-RU"/>
        </w:rPr>
        <w:t>: резуль</w:t>
      </w:r>
      <w:r w:rsidR="00672225" w:rsidRPr="00D311CC">
        <w:rPr>
          <w:rFonts w:ascii="Times New Roman" w:eastAsia="Times New Roman" w:hAnsi="Times New Roman" w:cs="Times New Roman"/>
          <w:color w:val="000000" w:themeColor="text1"/>
          <w:lang w:val="ru-RU"/>
        </w:rPr>
        <w:softHyphen/>
        <w:t xml:space="preserve">тат </w:t>
      </w:r>
      <w:r>
        <w:rPr>
          <w:rFonts w:ascii="Times New Roman" w:eastAsia="Times New Roman" w:hAnsi="Times New Roman" w:cs="Times New Roman"/>
          <w:color w:val="000000" w:themeColor="text1"/>
          <w:lang w:val="ru-RU"/>
        </w:rPr>
        <w:t>делится</w:t>
      </w:r>
      <w:r w:rsidR="00672225" w:rsidRPr="00D311CC">
        <w:rPr>
          <w:rFonts w:ascii="Times New Roman" w:eastAsia="Times New Roman" w:hAnsi="Times New Roman" w:cs="Times New Roman"/>
          <w:color w:val="000000" w:themeColor="text1"/>
          <w:lang w:val="ru-RU"/>
        </w:rPr>
        <w:t xml:space="preserve"> на потраченные ресурсы. Для повышения эффективности </w:t>
      </w:r>
      <w:r>
        <w:rPr>
          <w:rFonts w:ascii="Times New Roman" w:eastAsia="Times New Roman" w:hAnsi="Times New Roman" w:cs="Times New Roman"/>
          <w:color w:val="000000" w:themeColor="text1"/>
          <w:lang w:val="ru-RU"/>
        </w:rPr>
        <w:t>предприятие</w:t>
      </w:r>
      <w:r w:rsidR="00672225" w:rsidRPr="00D311CC">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ru-RU"/>
        </w:rPr>
        <w:t>должно увеличивать результаты</w:t>
      </w:r>
      <w:r w:rsidR="00672225" w:rsidRPr="00D311CC">
        <w:rPr>
          <w:rFonts w:ascii="Times New Roman" w:eastAsia="Times New Roman" w:hAnsi="Times New Roman" w:cs="Times New Roman"/>
          <w:color w:val="000000" w:themeColor="text1"/>
          <w:lang w:val="ru-RU"/>
        </w:rPr>
        <w:t xml:space="preserve"> и уменьшать</w:t>
      </w:r>
      <w:r>
        <w:rPr>
          <w:rFonts w:ascii="Times New Roman" w:eastAsia="Times New Roman" w:hAnsi="Times New Roman" w:cs="Times New Roman"/>
          <w:color w:val="000000" w:themeColor="text1"/>
          <w:lang w:val="ru-RU"/>
        </w:rPr>
        <w:t xml:space="preserve"> затрачиваемые</w:t>
      </w:r>
      <w:r w:rsidR="00672225" w:rsidRPr="00D311CC">
        <w:rPr>
          <w:rFonts w:ascii="Times New Roman" w:eastAsia="Times New Roman" w:hAnsi="Times New Roman" w:cs="Times New Roman"/>
          <w:color w:val="000000" w:themeColor="text1"/>
          <w:lang w:val="ru-RU"/>
        </w:rPr>
        <w:t xml:space="preserve"> </w:t>
      </w:r>
      <w:r w:rsidR="00672225" w:rsidRPr="00D43036">
        <w:rPr>
          <w:rFonts w:ascii="Times New Roman" w:eastAsia="Times New Roman" w:hAnsi="Times New Roman" w:cs="Times New Roman"/>
          <w:color w:val="000000" w:themeColor="text1"/>
          <w:lang w:val="ru-RU"/>
        </w:rPr>
        <w:t xml:space="preserve">ресурсы </w:t>
      </w:r>
      <w:r w:rsidR="00672225" w:rsidRPr="00D43036">
        <w:rPr>
          <w:rFonts w:ascii="Times New Roman" w:eastAsia="Times New Roman" w:hAnsi="Times New Roman" w:cs="Times New Roman"/>
          <w:color w:val="000000" w:themeColor="text1"/>
          <w:lang w:val="ru-RU"/>
        </w:rPr>
        <w:softHyphen/>
        <w:t xml:space="preserve"> фин</w:t>
      </w:r>
      <w:r>
        <w:rPr>
          <w:rFonts w:ascii="Times New Roman" w:eastAsia="Times New Roman" w:hAnsi="Times New Roman" w:cs="Times New Roman"/>
          <w:color w:val="000000" w:themeColor="text1"/>
          <w:lang w:val="ru-RU"/>
        </w:rPr>
        <w:t>ансовые, материальные, трудовые</w:t>
      </w:r>
      <w:r w:rsidR="00672225" w:rsidRPr="00D43036">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ru-RU"/>
        </w:rPr>
        <w:t>П</w:t>
      </w:r>
      <w:r w:rsidR="00672225">
        <w:rPr>
          <w:rFonts w:ascii="Times New Roman" w:eastAsia="Times New Roman" w:hAnsi="Times New Roman" w:cs="Times New Roman"/>
          <w:color w:val="000000" w:themeColor="text1"/>
          <w:lang w:val="ru-RU"/>
        </w:rPr>
        <w:t xml:space="preserve">роводя ЦТр </w:t>
      </w:r>
      <w:r>
        <w:rPr>
          <w:rFonts w:ascii="Times New Roman" w:eastAsia="Times New Roman" w:hAnsi="Times New Roman" w:cs="Times New Roman"/>
          <w:color w:val="000000" w:themeColor="text1"/>
          <w:lang w:val="ru-RU"/>
        </w:rPr>
        <w:t xml:space="preserve">следует </w:t>
      </w:r>
      <w:r w:rsidR="00672225">
        <w:rPr>
          <w:rFonts w:ascii="Times New Roman" w:eastAsia="Times New Roman" w:hAnsi="Times New Roman" w:cs="Times New Roman"/>
          <w:color w:val="000000" w:themeColor="text1"/>
          <w:lang w:val="ru-RU"/>
        </w:rPr>
        <w:t>усиливать влияние информацион</w:t>
      </w:r>
      <w:r w:rsidR="00672225">
        <w:rPr>
          <w:rFonts w:ascii="Times New Roman" w:eastAsia="Times New Roman" w:hAnsi="Times New Roman" w:cs="Times New Roman"/>
          <w:color w:val="000000" w:themeColor="text1"/>
          <w:lang w:val="ru-RU"/>
        </w:rPr>
        <w:softHyphen/>
        <w:t>ных</w:t>
      </w:r>
      <w:r w:rsidR="00672225" w:rsidRPr="00D311CC">
        <w:rPr>
          <w:rFonts w:ascii="Times New Roman" w:eastAsia="Times New Roman" w:hAnsi="Times New Roman" w:cs="Times New Roman"/>
          <w:color w:val="000000" w:themeColor="text1"/>
          <w:lang w:val="ru-RU"/>
        </w:rPr>
        <w:t xml:space="preserve"> техноло</w:t>
      </w:r>
      <w:r w:rsidR="00672225" w:rsidRPr="00D43036">
        <w:rPr>
          <w:rFonts w:ascii="Times New Roman" w:eastAsia="Times New Roman" w:hAnsi="Times New Roman" w:cs="Times New Roman"/>
          <w:color w:val="000000" w:themeColor="text1"/>
          <w:lang w:val="ru-RU"/>
        </w:rPr>
        <w:t>г</w:t>
      </w:r>
      <w:r w:rsidR="00672225" w:rsidRPr="00D311CC">
        <w:rPr>
          <w:rFonts w:ascii="Times New Roman" w:eastAsia="Times New Roman" w:hAnsi="Times New Roman" w:cs="Times New Roman"/>
          <w:color w:val="000000" w:themeColor="text1"/>
          <w:lang w:val="ru-RU"/>
        </w:rPr>
        <w:t>ии в тех областях, которые макс</w:t>
      </w:r>
      <w:r w:rsidR="00672225">
        <w:rPr>
          <w:rFonts w:ascii="Times New Roman" w:eastAsia="Times New Roman" w:hAnsi="Times New Roman" w:cs="Times New Roman"/>
          <w:color w:val="000000" w:themeColor="text1"/>
          <w:lang w:val="ru-RU"/>
        </w:rPr>
        <w:t>имально влияют на эффективность предприятия.</w:t>
      </w:r>
      <w:r w:rsidR="00672225" w:rsidRPr="00D311CC">
        <w:rPr>
          <w:rFonts w:ascii="Times New Roman" w:eastAsia="Times New Roman" w:hAnsi="Times New Roman" w:cs="Times New Roman"/>
          <w:color w:val="000000" w:themeColor="text1"/>
          <w:lang w:val="ru-RU"/>
        </w:rPr>
        <w:t xml:space="preserve"> </w:t>
      </w:r>
      <w:r>
        <w:rPr>
          <w:rFonts w:ascii="Times New Roman" w:eastAsia="Times New Roman" w:hAnsi="Times New Roman" w:cs="Times New Roman"/>
          <w:color w:val="000000" w:themeColor="text1"/>
          <w:lang w:val="ru-RU"/>
        </w:rPr>
        <w:t>Для этого делается оценка</w:t>
      </w:r>
      <w:r w:rsidR="00672225">
        <w:rPr>
          <w:rFonts w:ascii="Times New Roman" w:eastAsia="Times New Roman" w:hAnsi="Times New Roman" w:cs="Times New Roman"/>
          <w:color w:val="000000" w:themeColor="text1"/>
          <w:lang w:val="ru-RU"/>
        </w:rPr>
        <w:t xml:space="preserve"> факторов эффективности: </w:t>
      </w:r>
      <w:r w:rsidR="007D5C89">
        <w:rPr>
          <w:rFonts w:ascii="Times New Roman" w:eastAsia="Times New Roman" w:hAnsi="Times New Roman" w:cs="Times New Roman"/>
          <w:color w:val="000000" w:themeColor="text1"/>
          <w:lang w:val="ru-RU"/>
        </w:rPr>
        <w:t>уменьшение</w:t>
      </w:r>
      <w:r w:rsidR="00672225">
        <w:rPr>
          <w:rFonts w:ascii="Times New Roman" w:eastAsia="Times New Roman" w:hAnsi="Times New Roman" w:cs="Times New Roman"/>
          <w:color w:val="000000" w:themeColor="text1"/>
          <w:lang w:val="ru-RU"/>
        </w:rPr>
        <w:t xml:space="preserve"> стоимости труда (использование капитала вместо трудовых </w:t>
      </w:r>
      <w:r w:rsidR="007D5C89">
        <w:rPr>
          <w:rFonts w:ascii="Times New Roman" w:eastAsia="Times New Roman" w:hAnsi="Times New Roman" w:cs="Times New Roman"/>
          <w:color w:val="000000" w:themeColor="text1"/>
          <w:lang w:val="ru-RU"/>
        </w:rPr>
        <w:t>ресурсов</w:t>
      </w:r>
      <w:r w:rsidR="00672225">
        <w:rPr>
          <w:rFonts w:ascii="Times New Roman" w:eastAsia="Times New Roman" w:hAnsi="Times New Roman" w:cs="Times New Roman"/>
          <w:color w:val="000000" w:themeColor="text1"/>
          <w:lang w:val="ru-RU"/>
        </w:rPr>
        <w:t xml:space="preserve">, </w:t>
      </w:r>
      <w:r w:rsidR="00672225" w:rsidRPr="00D43036">
        <w:rPr>
          <w:rFonts w:ascii="Times New Roman" w:eastAsia="Times New Roman" w:hAnsi="Times New Roman" w:cs="Times New Roman"/>
          <w:color w:val="000000" w:themeColor="text1"/>
          <w:lang w:val="ru-RU"/>
        </w:rPr>
        <w:t>более эффективное использование трудовых ресурсов);</w:t>
      </w:r>
      <w:r w:rsidR="00672225">
        <w:rPr>
          <w:rFonts w:ascii="Times New Roman" w:eastAsia="Times New Roman" w:hAnsi="Times New Roman" w:cs="Times New Roman"/>
          <w:color w:val="000000" w:themeColor="text1"/>
          <w:lang w:val="ru-RU"/>
        </w:rPr>
        <w:t xml:space="preserve"> уменьшение стоимости не связанной с трудовыми ресурсами (</w:t>
      </w:r>
      <w:r>
        <w:rPr>
          <w:rFonts w:ascii="Times New Roman" w:eastAsia="Times New Roman" w:hAnsi="Times New Roman" w:cs="Times New Roman"/>
          <w:color w:val="000000" w:themeColor="text1"/>
          <w:lang w:val="ru-RU"/>
        </w:rPr>
        <w:t xml:space="preserve">например, </w:t>
      </w:r>
      <w:r w:rsidR="00672225">
        <w:rPr>
          <w:rFonts w:ascii="Times New Roman" w:eastAsia="Times New Roman" w:hAnsi="Times New Roman" w:cs="Times New Roman"/>
          <w:color w:val="000000" w:themeColor="text1"/>
          <w:lang w:val="ru-RU"/>
        </w:rPr>
        <w:t xml:space="preserve">стоимости складских запасов, затрат на </w:t>
      </w:r>
      <w:r w:rsidR="007D5C89">
        <w:rPr>
          <w:rFonts w:ascii="Times New Roman" w:eastAsia="Times New Roman" w:hAnsi="Times New Roman" w:cs="Times New Roman"/>
          <w:color w:val="000000" w:themeColor="text1"/>
          <w:lang w:val="ru-RU"/>
        </w:rPr>
        <w:t>содержание</w:t>
      </w:r>
      <w:r w:rsidR="00672225">
        <w:rPr>
          <w:rFonts w:ascii="Times New Roman" w:eastAsia="Times New Roman" w:hAnsi="Times New Roman" w:cs="Times New Roman"/>
          <w:color w:val="000000" w:themeColor="text1"/>
          <w:lang w:val="ru-RU"/>
        </w:rPr>
        <w:t xml:space="preserve"> недвижимости, основных средств).</w:t>
      </w:r>
    </w:p>
    <w:p w14:paraId="2AD42F05" w14:textId="5FA1191D" w:rsidR="000F54D8" w:rsidRPr="005C2B5C" w:rsidRDefault="000F54D8" w:rsidP="007A78F7">
      <w:pPr>
        <w:pStyle w:val="ListParagraph"/>
        <w:numPr>
          <w:ilvl w:val="0"/>
          <w:numId w:val="5"/>
        </w:numPr>
        <w:spacing w:line="360" w:lineRule="auto"/>
        <w:jc w:val="both"/>
        <w:rPr>
          <w:rFonts w:ascii="Times New Roman" w:eastAsia="Times New Roman" w:hAnsi="Times New Roman" w:cs="Times New Roman"/>
          <w:color w:val="000000" w:themeColor="text1"/>
          <w:lang w:val="ru-RU"/>
        </w:rPr>
      </w:pPr>
      <w:r w:rsidRPr="005C2B5C">
        <w:rPr>
          <w:rFonts w:ascii="Times New Roman" w:eastAsia="Times New Roman" w:hAnsi="Times New Roman" w:cs="Times New Roman"/>
          <w:b/>
          <w:color w:val="000000" w:themeColor="text1"/>
          <w:lang w:val="ru-RU"/>
        </w:rPr>
        <w:t>Принцип цифровой трансформации: Изменения должны н</w:t>
      </w:r>
      <w:r w:rsidR="00376DD3">
        <w:rPr>
          <w:rFonts w:ascii="Times New Roman" w:eastAsia="Times New Roman" w:hAnsi="Times New Roman" w:cs="Times New Roman"/>
          <w:b/>
          <w:color w:val="000000" w:themeColor="text1"/>
          <w:lang w:val="ru-RU"/>
        </w:rPr>
        <w:t>осить сквозной характер, межфунк</w:t>
      </w:r>
      <w:r w:rsidRPr="005C2B5C">
        <w:rPr>
          <w:rFonts w:ascii="Times New Roman" w:eastAsia="Times New Roman" w:hAnsi="Times New Roman" w:cs="Times New Roman"/>
          <w:b/>
          <w:color w:val="000000" w:themeColor="text1"/>
          <w:lang w:val="ru-RU"/>
        </w:rPr>
        <w:t xml:space="preserve">циональный. </w:t>
      </w:r>
    </w:p>
    <w:p w14:paraId="0031144F" w14:textId="6FF7956C" w:rsidR="00625FEA" w:rsidRDefault="0030566C" w:rsidP="00E23D9C">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При проведении проекта ЦТр изменения должны носить межфукнциональный характер. Реализация мероприятий по отдельным сферам деятельности предприятия будет осуществлять простую информатизацию или автоматизацию. Трансформация подразумевает, что цифровые технологии и изменения в процессах связывают отдельные функциональные звенья предприятия. Зачастую провести ЦТр невозможно без сквозного эффекта, потому как </w:t>
      </w:r>
      <w:r>
        <w:rPr>
          <w:rFonts w:ascii="Times New Roman" w:hAnsi="Times New Roman" w:cs="Times New Roman"/>
          <w:color w:val="000000" w:themeColor="text1"/>
          <w:lang w:val="ru-RU"/>
        </w:rPr>
        <w:lastRenderedPageBreak/>
        <w:t>например реализация «Интернета вещей» на предприятии требует качественных сетей связи и не может качественно проходить без внедрения 5</w:t>
      </w:r>
      <w:r>
        <w:rPr>
          <w:rFonts w:ascii="Times New Roman" w:hAnsi="Times New Roman" w:cs="Times New Roman"/>
          <w:color w:val="000000" w:themeColor="text1"/>
        </w:rPr>
        <w:t>G</w:t>
      </w:r>
      <w:r w:rsidRPr="0030566C">
        <w:rPr>
          <w:rFonts w:ascii="Times New Roman" w:hAnsi="Times New Roman" w:cs="Times New Roman"/>
          <w:color w:val="000000" w:themeColor="text1"/>
          <w:lang w:val="ru-RU"/>
        </w:rPr>
        <w:t xml:space="preserve">. </w:t>
      </w:r>
      <w:r w:rsidR="00376DD3">
        <w:rPr>
          <w:rFonts w:ascii="Times New Roman" w:hAnsi="Times New Roman" w:cs="Times New Roman"/>
          <w:color w:val="000000" w:themeColor="text1"/>
          <w:lang w:val="ru-RU"/>
        </w:rPr>
        <w:t>Реализация проектов по работе с большими данными не может быть качественно проведена без беспроводных сетей обладающих широкой пропускной способность и безотказностью. Большие данные не только имеют свойство нарастать с геометрической прогрессией, но и данные становятся более сложными.</w:t>
      </w:r>
    </w:p>
    <w:p w14:paraId="4AECA4EB" w14:textId="77777777" w:rsidR="00EC45A2" w:rsidRPr="00EC45A2" w:rsidRDefault="00E23D9C" w:rsidP="007A78F7">
      <w:pPr>
        <w:pStyle w:val="ListParagraph"/>
        <w:widowControl w:val="0"/>
        <w:numPr>
          <w:ilvl w:val="0"/>
          <w:numId w:val="3"/>
        </w:numPr>
        <w:autoSpaceDE w:val="0"/>
        <w:autoSpaceDN w:val="0"/>
        <w:adjustRightInd w:val="0"/>
        <w:spacing w:after="240" w:line="360" w:lineRule="auto"/>
        <w:jc w:val="both"/>
        <w:rPr>
          <w:rFonts w:ascii="Times New Roman" w:hAnsi="Times New Roman" w:cs="Times New Roman"/>
          <w:color w:val="000000" w:themeColor="text1"/>
          <w:lang w:val="ru-RU"/>
        </w:rPr>
      </w:pPr>
      <w:r w:rsidRPr="00E23D9C">
        <w:rPr>
          <w:rFonts w:ascii="Times New Roman" w:eastAsia="Times New Roman" w:hAnsi="Times New Roman" w:cs="Times New Roman"/>
          <w:b/>
          <w:color w:val="000000" w:themeColor="text1"/>
          <w:lang w:val="ru-RU"/>
        </w:rPr>
        <w:t>Принцип цифровой трансформации:</w:t>
      </w:r>
      <w:r>
        <w:rPr>
          <w:rFonts w:ascii="Times New Roman" w:eastAsia="Times New Roman" w:hAnsi="Times New Roman" w:cs="Times New Roman"/>
          <w:b/>
          <w:color w:val="000000" w:themeColor="text1"/>
          <w:lang w:val="ru-RU"/>
        </w:rPr>
        <w:t xml:space="preserve"> реализация проекта Цифровой двойник. </w:t>
      </w:r>
    </w:p>
    <w:p w14:paraId="5AD706F8" w14:textId="737F96AC" w:rsidR="0048402F" w:rsidRPr="00EC45A2" w:rsidRDefault="0048402F" w:rsidP="00EC45A2">
      <w:pPr>
        <w:widowControl w:val="0"/>
        <w:autoSpaceDE w:val="0"/>
        <w:autoSpaceDN w:val="0"/>
        <w:adjustRightInd w:val="0"/>
        <w:spacing w:after="240" w:line="360" w:lineRule="auto"/>
        <w:ind w:firstLine="720"/>
        <w:jc w:val="both"/>
        <w:rPr>
          <w:rFonts w:ascii="Times New Roman" w:hAnsi="Times New Roman" w:cs="Times New Roman"/>
          <w:color w:val="000000" w:themeColor="text1"/>
          <w:lang w:val="ru-RU"/>
        </w:rPr>
      </w:pPr>
      <w:r w:rsidRPr="00EC45A2">
        <w:rPr>
          <w:rFonts w:ascii="Times New Roman" w:eastAsia="Times New Roman" w:hAnsi="Times New Roman" w:cs="Times New Roman"/>
          <w:color w:val="000000" w:themeColor="text1"/>
          <w:lang w:val="ru-RU"/>
        </w:rPr>
        <w:t>В рамках реализации проекта ЦТр создание Цифрового двойни</w:t>
      </w:r>
      <w:r w:rsidR="00C911C6" w:rsidRPr="00EC45A2">
        <w:rPr>
          <w:rFonts w:ascii="Times New Roman" w:eastAsia="Times New Roman" w:hAnsi="Times New Roman" w:cs="Times New Roman"/>
          <w:color w:val="000000" w:themeColor="text1"/>
          <w:lang w:val="ru-RU"/>
        </w:rPr>
        <w:t>ка предприятия или отдельных биз</w:t>
      </w:r>
      <w:r w:rsidR="00AE3F2F" w:rsidRPr="00EC45A2">
        <w:rPr>
          <w:rFonts w:ascii="Times New Roman" w:eastAsia="Times New Roman" w:hAnsi="Times New Roman" w:cs="Times New Roman"/>
          <w:color w:val="000000" w:themeColor="text1"/>
          <w:lang w:val="ru-RU"/>
        </w:rPr>
        <w:t>нес-проце</w:t>
      </w:r>
      <w:r w:rsidRPr="00EC45A2">
        <w:rPr>
          <w:rFonts w:ascii="Times New Roman" w:eastAsia="Times New Roman" w:hAnsi="Times New Roman" w:cs="Times New Roman"/>
          <w:color w:val="000000" w:themeColor="text1"/>
          <w:lang w:val="ru-RU"/>
        </w:rPr>
        <w:t>с</w:t>
      </w:r>
      <w:r w:rsidR="00A911CF" w:rsidRPr="00EC45A2">
        <w:rPr>
          <w:rFonts w:ascii="Times New Roman" w:eastAsia="Times New Roman" w:hAnsi="Times New Roman" w:cs="Times New Roman"/>
          <w:color w:val="000000" w:themeColor="text1"/>
          <w:lang w:val="ru-RU"/>
        </w:rPr>
        <w:t>с</w:t>
      </w:r>
      <w:r w:rsidRPr="00EC45A2">
        <w:rPr>
          <w:rFonts w:ascii="Times New Roman" w:eastAsia="Times New Roman" w:hAnsi="Times New Roman" w:cs="Times New Roman"/>
          <w:color w:val="000000" w:themeColor="text1"/>
          <w:lang w:val="ru-RU"/>
        </w:rPr>
        <w:t>ов носит принципиальный характер, потому что позволяет моделировать различные ситуации и тем самым эффективнее вести деятельность преприятия. Особенно это актуально для крупных компаний и холдингов</w:t>
      </w:r>
      <w:r w:rsidR="00135247" w:rsidRPr="00EC45A2">
        <w:rPr>
          <w:rFonts w:ascii="Times New Roman" w:eastAsia="Times New Roman" w:hAnsi="Times New Roman" w:cs="Times New Roman"/>
          <w:color w:val="000000" w:themeColor="text1"/>
          <w:lang w:val="ru-RU"/>
        </w:rPr>
        <w:t>, потом</w:t>
      </w:r>
      <w:r w:rsidRPr="00EC45A2">
        <w:rPr>
          <w:rFonts w:ascii="Times New Roman" w:eastAsia="Times New Roman" w:hAnsi="Times New Roman" w:cs="Times New Roman"/>
          <w:color w:val="000000" w:themeColor="text1"/>
          <w:lang w:val="ru-RU"/>
        </w:rPr>
        <w:t>у что это переводит процесс управления и контроля на новый уровень, и</w:t>
      </w:r>
      <w:r w:rsidR="00745E5A" w:rsidRPr="00EC45A2">
        <w:rPr>
          <w:rFonts w:ascii="Times New Roman" w:eastAsia="Times New Roman" w:hAnsi="Times New Roman" w:cs="Times New Roman"/>
          <w:color w:val="000000" w:themeColor="text1"/>
          <w:lang w:val="ru-RU"/>
        </w:rPr>
        <w:t xml:space="preserve"> позволяет проводить предиктивное управление.</w:t>
      </w:r>
    </w:p>
    <w:p w14:paraId="38CFF755" w14:textId="5E8171F5" w:rsidR="002E6CAB" w:rsidRPr="004E6F1F" w:rsidRDefault="002E6CAB" w:rsidP="007A78F7">
      <w:pPr>
        <w:pStyle w:val="ListParagraph"/>
        <w:widowControl w:val="0"/>
        <w:numPr>
          <w:ilvl w:val="0"/>
          <w:numId w:val="3"/>
        </w:numPr>
        <w:autoSpaceDE w:val="0"/>
        <w:autoSpaceDN w:val="0"/>
        <w:adjustRightInd w:val="0"/>
        <w:spacing w:after="240" w:line="360" w:lineRule="auto"/>
        <w:jc w:val="both"/>
        <w:rPr>
          <w:rFonts w:ascii="Times New Roman" w:hAnsi="Times New Roman" w:cs="Times New Roman"/>
          <w:color w:val="000000" w:themeColor="text1"/>
          <w:lang w:val="ru-RU"/>
        </w:rPr>
      </w:pPr>
      <w:r w:rsidRPr="004E6F1F">
        <w:rPr>
          <w:rFonts w:ascii="Times New Roman" w:eastAsia="Times New Roman" w:hAnsi="Times New Roman" w:cs="Times New Roman"/>
          <w:b/>
          <w:color w:val="000000" w:themeColor="text1"/>
          <w:lang w:val="ru-RU"/>
        </w:rPr>
        <w:t>Принцип цифровой трансформации: ЦТр должна менять или дополнять бизнес-модель</w:t>
      </w:r>
      <w:r w:rsidR="004E6F1F">
        <w:rPr>
          <w:rFonts w:ascii="Times New Roman" w:eastAsia="Times New Roman" w:hAnsi="Times New Roman" w:cs="Times New Roman"/>
          <w:b/>
          <w:color w:val="000000" w:themeColor="text1"/>
          <w:lang w:val="ru-RU"/>
        </w:rPr>
        <w:t>.</w:t>
      </w:r>
    </w:p>
    <w:p w14:paraId="2E8FD23E" w14:textId="1ECDC6E8" w:rsidR="004E6F1F" w:rsidRPr="004E6F1F" w:rsidRDefault="004E6F1F" w:rsidP="000C454F">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Основное отличие реализации проекта ЦТр от </w:t>
      </w:r>
      <w:r w:rsidR="000C454F">
        <w:rPr>
          <w:rFonts w:ascii="Times New Roman" w:hAnsi="Times New Roman" w:cs="Times New Roman"/>
          <w:color w:val="000000" w:themeColor="text1"/>
          <w:lang w:val="ru-RU"/>
        </w:rPr>
        <w:t xml:space="preserve">автоматизации или цифровизации, это смена бизнес-модели или ее дополнение новыми свойствами. </w:t>
      </w:r>
    </w:p>
    <w:p w14:paraId="6E675DAC" w14:textId="77777777" w:rsidR="000C3C80" w:rsidRDefault="000C3C80" w:rsidP="009067C8">
      <w:pPr>
        <w:spacing w:line="360" w:lineRule="auto"/>
        <w:contextualSpacing/>
        <w:jc w:val="both"/>
        <w:rPr>
          <w:rFonts w:ascii="Times New Roman" w:hAnsi="Times New Roman" w:cs="Times New Roman"/>
          <w:b/>
          <w:bCs/>
          <w:color w:val="000000" w:themeColor="text1"/>
          <w:lang w:val="ru-RU"/>
        </w:rPr>
      </w:pPr>
    </w:p>
    <w:p w14:paraId="0E818F8A" w14:textId="77777777" w:rsidR="000C3C80" w:rsidRDefault="000C3C80" w:rsidP="009067C8">
      <w:pPr>
        <w:spacing w:line="360" w:lineRule="auto"/>
        <w:contextualSpacing/>
        <w:jc w:val="both"/>
        <w:rPr>
          <w:rFonts w:ascii="Times New Roman" w:hAnsi="Times New Roman" w:cs="Times New Roman"/>
          <w:b/>
          <w:bCs/>
          <w:color w:val="000000" w:themeColor="text1"/>
          <w:lang w:val="ru-RU"/>
        </w:rPr>
      </w:pPr>
    </w:p>
    <w:p w14:paraId="7D5783E6" w14:textId="77777777" w:rsidR="000C3C80" w:rsidRDefault="000C3C80" w:rsidP="009067C8">
      <w:pPr>
        <w:spacing w:line="360" w:lineRule="auto"/>
        <w:contextualSpacing/>
        <w:jc w:val="both"/>
        <w:rPr>
          <w:rFonts w:ascii="Times New Roman" w:hAnsi="Times New Roman" w:cs="Times New Roman"/>
          <w:b/>
          <w:bCs/>
          <w:color w:val="000000" w:themeColor="text1"/>
          <w:lang w:val="ru-RU"/>
        </w:rPr>
      </w:pPr>
    </w:p>
    <w:p w14:paraId="1EDDB278"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3A14650F"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3B75C485"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3000F484"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2FB12965"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3A8DDF6F"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6FC173B2" w14:textId="77777777" w:rsidR="00430E40" w:rsidRDefault="00430E40" w:rsidP="009067C8">
      <w:pPr>
        <w:spacing w:line="360" w:lineRule="auto"/>
        <w:contextualSpacing/>
        <w:jc w:val="both"/>
        <w:rPr>
          <w:rFonts w:ascii="Times New Roman" w:hAnsi="Times New Roman" w:cs="Times New Roman"/>
          <w:b/>
          <w:bCs/>
          <w:color w:val="000000" w:themeColor="text1"/>
          <w:lang w:val="ru-RU"/>
        </w:rPr>
      </w:pPr>
    </w:p>
    <w:p w14:paraId="6711ACFE" w14:textId="77777777" w:rsidR="00EC45A2" w:rsidRDefault="00EC45A2" w:rsidP="009067C8">
      <w:pPr>
        <w:spacing w:line="360" w:lineRule="auto"/>
        <w:contextualSpacing/>
        <w:jc w:val="both"/>
        <w:rPr>
          <w:rFonts w:ascii="Times New Roman" w:hAnsi="Times New Roman" w:cs="Times New Roman"/>
          <w:b/>
          <w:bCs/>
          <w:color w:val="000000" w:themeColor="text1"/>
          <w:lang w:val="ru-RU"/>
        </w:rPr>
      </w:pPr>
    </w:p>
    <w:p w14:paraId="4800AB80" w14:textId="5AD29EB2" w:rsidR="000C3C80" w:rsidRPr="00E82F70" w:rsidRDefault="000C3C80" w:rsidP="000C3C80">
      <w:pPr>
        <w:spacing w:line="360" w:lineRule="auto"/>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2.2. Этапы цифровизации: задачи и показатели.</w:t>
      </w:r>
    </w:p>
    <w:p w14:paraId="410CBFAB" w14:textId="00A073D3" w:rsidR="007D4371" w:rsidRDefault="000C3C80"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D43036">
        <w:rPr>
          <w:rFonts w:ascii="Times New Roman" w:hAnsi="Times New Roman" w:cs="Times New Roman"/>
          <w:color w:val="000000" w:themeColor="text1"/>
          <w:lang w:val="ru-RU"/>
        </w:rPr>
        <w:t xml:space="preserve"> </w:t>
      </w:r>
      <w:r w:rsidR="007D4371">
        <w:rPr>
          <w:rFonts w:ascii="Times New Roman" w:hAnsi="Times New Roman" w:cs="Times New Roman"/>
          <w:color w:val="000000" w:themeColor="text1"/>
          <w:lang w:val="ru-RU"/>
        </w:rPr>
        <w:t xml:space="preserve">Для успешной реализации цифровой трансформации требуется структурированная методика определения этапов ее проведения. В совокупности понимание этих этапов может помочь руководству понять с чего начинать изменения, как управлять процессом и добиться стабильного прогресса от ЦТр. В </w:t>
      </w:r>
      <w:r w:rsidR="00142F5F">
        <w:rPr>
          <w:rFonts w:ascii="Times New Roman" w:hAnsi="Times New Roman" w:cs="Times New Roman"/>
          <w:color w:val="000000" w:themeColor="text1"/>
          <w:lang w:val="ru-RU"/>
        </w:rPr>
        <w:t>данной главе проведен анализ существующих подходов к определению этапов ЦТр компаниями реализующими ее. На основе данного анализа можно составить расширенную модель этапов ЦТр.</w:t>
      </w:r>
    </w:p>
    <w:p w14:paraId="2121D432" w14:textId="6086305A" w:rsidR="007D4371" w:rsidRDefault="00B547D4"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В Т</w:t>
      </w:r>
      <w:r w:rsidR="00142F5F">
        <w:rPr>
          <w:rFonts w:ascii="Times New Roman" w:hAnsi="Times New Roman" w:cs="Times New Roman"/>
          <w:color w:val="000000" w:themeColor="text1"/>
          <w:lang w:val="ru-RU"/>
        </w:rPr>
        <w:t>аблице</w:t>
      </w:r>
      <w:r>
        <w:rPr>
          <w:rFonts w:ascii="Times New Roman" w:hAnsi="Times New Roman" w:cs="Times New Roman"/>
          <w:color w:val="000000" w:themeColor="text1"/>
          <w:lang w:val="ru-RU"/>
        </w:rPr>
        <w:t xml:space="preserve"> 2</w:t>
      </w:r>
      <w:r w:rsidR="00142F5F">
        <w:rPr>
          <w:rFonts w:ascii="Times New Roman" w:hAnsi="Times New Roman" w:cs="Times New Roman"/>
          <w:color w:val="000000" w:themeColor="text1"/>
          <w:lang w:val="ru-RU"/>
        </w:rPr>
        <w:t xml:space="preserve"> представлены этапы ЦТр </w:t>
      </w:r>
      <w:r w:rsidR="00814629">
        <w:rPr>
          <w:rFonts w:ascii="Times New Roman" w:hAnsi="Times New Roman" w:cs="Times New Roman"/>
          <w:color w:val="000000" w:themeColor="text1"/>
          <w:lang w:val="ru-RU"/>
        </w:rPr>
        <w:t>предложенные компаниями</w:t>
      </w:r>
      <w:r w:rsidR="003541E6">
        <w:rPr>
          <w:rFonts w:ascii="Times New Roman" w:hAnsi="Times New Roman" w:cs="Times New Roman"/>
          <w:color w:val="000000" w:themeColor="text1"/>
          <w:lang w:val="ru-RU"/>
        </w:rPr>
        <w:t xml:space="preserve"> PriceWaterhouseCoopers</w:t>
      </w:r>
      <w:r w:rsidR="00142F5F">
        <w:rPr>
          <w:rFonts w:ascii="Times New Roman" w:hAnsi="Times New Roman" w:cs="Times New Roman"/>
          <w:color w:val="000000" w:themeColor="text1"/>
          <w:lang w:val="ru-RU"/>
        </w:rPr>
        <w:t>, Cetera, Business Consalting Group.</w:t>
      </w:r>
    </w:p>
    <w:p w14:paraId="16F9E28F" w14:textId="5717261C" w:rsidR="00B547D4" w:rsidRPr="00EA3ADE" w:rsidRDefault="00E01566"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Таблица 2.</w:t>
      </w:r>
      <w:r w:rsidR="00B547D4">
        <w:rPr>
          <w:rFonts w:ascii="Times New Roman" w:hAnsi="Times New Roman" w:cs="Times New Roman"/>
          <w:color w:val="000000" w:themeColor="text1"/>
          <w:lang w:val="ru-RU"/>
        </w:rPr>
        <w:t xml:space="preserve"> Этапы трансформации </w:t>
      </w:r>
    </w:p>
    <w:tbl>
      <w:tblPr>
        <w:tblStyle w:val="TableGrid"/>
        <w:tblW w:w="0" w:type="auto"/>
        <w:tblLook w:val="04A0" w:firstRow="1" w:lastRow="0" w:firstColumn="1" w:lastColumn="0" w:noHBand="0" w:noVBand="1"/>
      </w:tblPr>
      <w:tblGrid>
        <w:gridCol w:w="889"/>
        <w:gridCol w:w="1566"/>
        <w:gridCol w:w="1629"/>
        <w:gridCol w:w="1827"/>
        <w:gridCol w:w="2347"/>
        <w:gridCol w:w="1822"/>
      </w:tblGrid>
      <w:tr w:rsidR="00330CF0" w14:paraId="17C00F88" w14:textId="77777777" w:rsidTr="00814629">
        <w:tc>
          <w:tcPr>
            <w:tcW w:w="909" w:type="dxa"/>
          </w:tcPr>
          <w:p w14:paraId="29D64A2C" w14:textId="77777777" w:rsidR="00330CF0" w:rsidRPr="00430E40" w:rsidRDefault="00330CF0" w:rsidP="008610A4">
            <w:pPr>
              <w:widowControl w:val="0"/>
              <w:autoSpaceDE w:val="0"/>
              <w:autoSpaceDN w:val="0"/>
              <w:adjustRightInd w:val="0"/>
              <w:spacing w:after="240"/>
              <w:contextualSpacing/>
              <w:jc w:val="both"/>
              <w:rPr>
                <w:rFonts w:ascii="Times New Roman" w:hAnsi="Times New Roman" w:cs="Times New Roman"/>
                <w:sz w:val="20"/>
                <w:szCs w:val="20"/>
                <w:lang w:val="ru-RU"/>
              </w:rPr>
            </w:pPr>
          </w:p>
        </w:tc>
        <w:tc>
          <w:tcPr>
            <w:tcW w:w="3340" w:type="dxa"/>
            <w:gridSpan w:val="2"/>
          </w:tcPr>
          <w:p w14:paraId="155814AF" w14:textId="1978B8F6" w:rsidR="00330CF0" w:rsidRPr="00430E40" w:rsidRDefault="00142F5F"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sidRPr="00430E40">
              <w:rPr>
                <w:rFonts w:ascii="Times New Roman" w:hAnsi="Times New Roman" w:cs="Times New Roman"/>
                <w:b/>
                <w:sz w:val="20"/>
                <w:szCs w:val="20"/>
                <w:lang w:val="ru-RU"/>
              </w:rPr>
              <w:t>Подготовительный</w:t>
            </w:r>
          </w:p>
        </w:tc>
        <w:tc>
          <w:tcPr>
            <w:tcW w:w="1930" w:type="dxa"/>
          </w:tcPr>
          <w:p w14:paraId="6F1E3F5C" w14:textId="3FB69AD4" w:rsidR="00330CF0" w:rsidRPr="00430E40" w:rsidRDefault="00103A9E"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Начальный</w:t>
            </w:r>
          </w:p>
        </w:tc>
        <w:tc>
          <w:tcPr>
            <w:tcW w:w="2460" w:type="dxa"/>
          </w:tcPr>
          <w:p w14:paraId="767198B1" w14:textId="562E6006" w:rsidR="00330CF0" w:rsidRPr="00430E40" w:rsidRDefault="00103A9E"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Промежуточный</w:t>
            </w:r>
          </w:p>
        </w:tc>
        <w:tc>
          <w:tcPr>
            <w:tcW w:w="1370" w:type="dxa"/>
          </w:tcPr>
          <w:p w14:paraId="7EFBAA45" w14:textId="025C9FE7" w:rsidR="00330CF0" w:rsidRPr="00430E40" w:rsidRDefault="00103A9E"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Pr>
                <w:rFonts w:ascii="Times New Roman" w:hAnsi="Times New Roman" w:cs="Times New Roman"/>
                <w:b/>
                <w:sz w:val="20"/>
                <w:szCs w:val="20"/>
                <w:lang w:val="ru-RU"/>
              </w:rPr>
              <w:t>Заключительный</w:t>
            </w:r>
          </w:p>
        </w:tc>
      </w:tr>
      <w:tr w:rsidR="007D4371" w14:paraId="5F8E77A6" w14:textId="77777777" w:rsidTr="00283073">
        <w:tc>
          <w:tcPr>
            <w:tcW w:w="909" w:type="dxa"/>
            <w:vAlign w:val="center"/>
          </w:tcPr>
          <w:p w14:paraId="3E208EA0" w14:textId="77777777" w:rsidR="007D4371" w:rsidRPr="00430E40" w:rsidRDefault="007D4371" w:rsidP="008610A4">
            <w:pPr>
              <w:widowControl w:val="0"/>
              <w:autoSpaceDE w:val="0"/>
              <w:autoSpaceDN w:val="0"/>
              <w:adjustRightInd w:val="0"/>
              <w:spacing w:after="240"/>
              <w:contextualSpacing/>
              <w:jc w:val="center"/>
              <w:rPr>
                <w:rFonts w:ascii="Times New Roman" w:hAnsi="Times New Roman" w:cs="Times New Roman"/>
                <w:b/>
                <w:sz w:val="20"/>
                <w:szCs w:val="20"/>
              </w:rPr>
            </w:pPr>
            <w:r w:rsidRPr="00430E40">
              <w:rPr>
                <w:rFonts w:ascii="Times New Roman" w:hAnsi="Times New Roman" w:cs="Times New Roman"/>
                <w:b/>
                <w:sz w:val="20"/>
                <w:szCs w:val="20"/>
              </w:rPr>
              <w:t>PwC</w:t>
            </w:r>
          </w:p>
        </w:tc>
        <w:tc>
          <w:tcPr>
            <w:tcW w:w="1670" w:type="dxa"/>
            <w:vAlign w:val="center"/>
          </w:tcPr>
          <w:p w14:paraId="020C6F23" w14:textId="77777777" w:rsidR="007D4371" w:rsidRPr="00430E40" w:rsidRDefault="007D4371"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Оценка цифровой зрелости</w:t>
            </w:r>
          </w:p>
        </w:tc>
        <w:tc>
          <w:tcPr>
            <w:tcW w:w="1670" w:type="dxa"/>
            <w:vAlign w:val="center"/>
          </w:tcPr>
          <w:p w14:paraId="3210517B" w14:textId="77777777" w:rsidR="007D4371" w:rsidRPr="00430E40" w:rsidRDefault="007D4371"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Разработка стратегии ЦТр</w:t>
            </w:r>
          </w:p>
        </w:tc>
        <w:tc>
          <w:tcPr>
            <w:tcW w:w="1930" w:type="dxa"/>
            <w:vAlign w:val="center"/>
          </w:tcPr>
          <w:p w14:paraId="3712A544" w14:textId="77777777" w:rsidR="007D4371" w:rsidRPr="00430E40" w:rsidRDefault="007D4371"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Пилотный проект</w:t>
            </w:r>
          </w:p>
        </w:tc>
        <w:tc>
          <w:tcPr>
            <w:tcW w:w="2460" w:type="dxa"/>
            <w:vAlign w:val="center"/>
          </w:tcPr>
          <w:p w14:paraId="615AFA6B" w14:textId="77777777" w:rsidR="007D4371" w:rsidRPr="00430E40" w:rsidRDefault="007D4371"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Масштабирование</w:t>
            </w:r>
          </w:p>
        </w:tc>
        <w:tc>
          <w:tcPr>
            <w:tcW w:w="1370" w:type="dxa"/>
            <w:vAlign w:val="center"/>
          </w:tcPr>
          <w:p w14:paraId="7A45B71B" w14:textId="68771D54" w:rsidR="007D4371" w:rsidRPr="00430E40" w:rsidRDefault="007F66BF"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w:t>
            </w:r>
          </w:p>
        </w:tc>
      </w:tr>
      <w:tr w:rsidR="00330CF0" w14:paraId="10A8E377" w14:textId="77777777" w:rsidTr="00283073">
        <w:tc>
          <w:tcPr>
            <w:tcW w:w="909" w:type="dxa"/>
            <w:vAlign w:val="center"/>
          </w:tcPr>
          <w:p w14:paraId="77910A6C" w14:textId="77777777"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sidRPr="00430E40">
              <w:rPr>
                <w:rFonts w:ascii="Times New Roman" w:hAnsi="Times New Roman" w:cs="Times New Roman"/>
                <w:b/>
                <w:sz w:val="20"/>
                <w:szCs w:val="20"/>
                <w:lang w:val="ru-RU"/>
              </w:rPr>
              <w:t>Cetera</w:t>
            </w:r>
          </w:p>
        </w:tc>
        <w:tc>
          <w:tcPr>
            <w:tcW w:w="1670" w:type="dxa"/>
            <w:vAlign w:val="center"/>
          </w:tcPr>
          <w:p w14:paraId="1249B963" w14:textId="3CAD1AC6" w:rsidR="00330CF0" w:rsidRPr="00430E40" w:rsidRDefault="007F66BF"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w:t>
            </w:r>
          </w:p>
        </w:tc>
        <w:tc>
          <w:tcPr>
            <w:tcW w:w="1670" w:type="dxa"/>
            <w:vAlign w:val="center"/>
          </w:tcPr>
          <w:p w14:paraId="3159D106" w14:textId="31A3CC07"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Обследование</w:t>
            </w:r>
          </w:p>
        </w:tc>
        <w:tc>
          <w:tcPr>
            <w:tcW w:w="1930" w:type="dxa"/>
            <w:vAlign w:val="center"/>
          </w:tcPr>
          <w:p w14:paraId="5DB4A6A6" w14:textId="30BACDDC"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Быстрый старт</w:t>
            </w:r>
          </w:p>
        </w:tc>
        <w:tc>
          <w:tcPr>
            <w:tcW w:w="2460" w:type="dxa"/>
            <w:vAlign w:val="center"/>
          </w:tcPr>
          <w:p w14:paraId="766A157A" w14:textId="366913BD" w:rsidR="00330CF0" w:rsidRPr="00430E40" w:rsidRDefault="00972FFA"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Модернизация инфрастурктуры</w:t>
            </w:r>
            <w:r w:rsidR="00330CF0" w:rsidRPr="00430E40">
              <w:rPr>
                <w:rFonts w:ascii="Times New Roman" w:hAnsi="Times New Roman" w:cs="Times New Roman"/>
                <w:sz w:val="20"/>
                <w:szCs w:val="20"/>
                <w:lang w:val="ru-RU"/>
              </w:rPr>
              <w:t xml:space="preserve"> </w:t>
            </w:r>
            <w:r w:rsidR="00283073" w:rsidRPr="00430E40">
              <w:rPr>
                <w:rFonts w:ascii="Times New Roman" w:hAnsi="Times New Roman" w:cs="Times New Roman"/>
                <w:sz w:val="20"/>
                <w:szCs w:val="20"/>
                <w:lang w:val="ru-RU"/>
              </w:rPr>
              <w:t>и трансформация работы</w:t>
            </w:r>
          </w:p>
        </w:tc>
        <w:tc>
          <w:tcPr>
            <w:tcW w:w="1370" w:type="dxa"/>
            <w:vAlign w:val="center"/>
          </w:tcPr>
          <w:p w14:paraId="5EC6EE17" w14:textId="77777777"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Поддержка и развитие</w:t>
            </w:r>
          </w:p>
        </w:tc>
      </w:tr>
      <w:tr w:rsidR="00330CF0" w14:paraId="15E57371" w14:textId="77777777" w:rsidTr="00283073">
        <w:tc>
          <w:tcPr>
            <w:tcW w:w="909" w:type="dxa"/>
            <w:vAlign w:val="center"/>
          </w:tcPr>
          <w:p w14:paraId="3A2B106A" w14:textId="77777777"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b/>
                <w:sz w:val="20"/>
                <w:szCs w:val="20"/>
                <w:lang w:val="ru-RU"/>
              </w:rPr>
            </w:pPr>
            <w:r w:rsidRPr="00430E40">
              <w:rPr>
                <w:rFonts w:ascii="Times New Roman" w:hAnsi="Times New Roman" w:cs="Times New Roman"/>
                <w:b/>
                <w:sz w:val="20"/>
                <w:szCs w:val="20"/>
                <w:lang w:val="ru-RU"/>
              </w:rPr>
              <w:t>BCG</w:t>
            </w:r>
          </w:p>
        </w:tc>
        <w:tc>
          <w:tcPr>
            <w:tcW w:w="1670" w:type="dxa"/>
            <w:vAlign w:val="center"/>
          </w:tcPr>
          <w:p w14:paraId="21219797" w14:textId="57E8F00D" w:rsidR="00330CF0" w:rsidRPr="00430E40" w:rsidRDefault="007F66BF"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w:t>
            </w:r>
          </w:p>
        </w:tc>
        <w:tc>
          <w:tcPr>
            <w:tcW w:w="1670" w:type="dxa"/>
            <w:vAlign w:val="center"/>
          </w:tcPr>
          <w:p w14:paraId="20C1309B" w14:textId="1E4DFF90" w:rsidR="00330CF0" w:rsidRPr="00430E40" w:rsidRDefault="007F66BF"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w:t>
            </w:r>
          </w:p>
        </w:tc>
        <w:tc>
          <w:tcPr>
            <w:tcW w:w="1930" w:type="dxa"/>
            <w:vAlign w:val="center"/>
          </w:tcPr>
          <w:p w14:paraId="2E727F5B" w14:textId="2B41D2EF"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Обеспечение быстрых результатов</w:t>
            </w:r>
          </w:p>
        </w:tc>
        <w:tc>
          <w:tcPr>
            <w:tcW w:w="2460" w:type="dxa"/>
            <w:vAlign w:val="center"/>
          </w:tcPr>
          <w:p w14:paraId="798C7FC0" w14:textId="366F22EE"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Расширение успешных</w:t>
            </w:r>
            <w:r w:rsidR="00103A9E">
              <w:rPr>
                <w:rFonts w:ascii="Times New Roman" w:hAnsi="Times New Roman" w:cs="Times New Roman"/>
                <w:sz w:val="20"/>
                <w:szCs w:val="20"/>
                <w:lang w:val="ru-RU"/>
              </w:rPr>
              <w:t xml:space="preserve"> инициатив</w:t>
            </w:r>
          </w:p>
        </w:tc>
        <w:tc>
          <w:tcPr>
            <w:tcW w:w="1370" w:type="dxa"/>
            <w:vAlign w:val="center"/>
          </w:tcPr>
          <w:p w14:paraId="1E0DE3B6" w14:textId="02A183C3" w:rsidR="00330CF0" w:rsidRPr="00430E40" w:rsidRDefault="00330CF0" w:rsidP="008610A4">
            <w:pPr>
              <w:widowControl w:val="0"/>
              <w:autoSpaceDE w:val="0"/>
              <w:autoSpaceDN w:val="0"/>
              <w:adjustRightInd w:val="0"/>
              <w:spacing w:after="240"/>
              <w:contextualSpacing/>
              <w:jc w:val="center"/>
              <w:rPr>
                <w:rFonts w:ascii="Times New Roman" w:hAnsi="Times New Roman" w:cs="Times New Roman"/>
                <w:sz w:val="20"/>
                <w:szCs w:val="20"/>
                <w:lang w:val="ru-RU"/>
              </w:rPr>
            </w:pPr>
            <w:r w:rsidRPr="00430E40">
              <w:rPr>
                <w:rFonts w:ascii="Times New Roman" w:hAnsi="Times New Roman" w:cs="Times New Roman"/>
                <w:sz w:val="20"/>
                <w:szCs w:val="20"/>
                <w:lang w:val="ru-RU"/>
              </w:rPr>
              <w:t>Поддержка и развитие</w:t>
            </w:r>
          </w:p>
        </w:tc>
      </w:tr>
    </w:tbl>
    <w:p w14:paraId="7DBB278C" w14:textId="77777777" w:rsidR="00994C90" w:rsidRDefault="00994C90" w:rsidP="00994C90">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p>
    <w:p w14:paraId="48AAC66D" w14:textId="7B811AF7" w:rsidR="008D0E78" w:rsidRDefault="007D4371" w:rsidP="00994C90">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 xml:space="preserve">Любой процесс </w:t>
      </w:r>
      <w:r w:rsidR="003541E6">
        <w:rPr>
          <w:rFonts w:ascii="Times New Roman" w:hAnsi="Times New Roman" w:cs="Times New Roman"/>
          <w:color w:val="000000" w:themeColor="text1"/>
          <w:lang w:val="ru-RU"/>
        </w:rPr>
        <w:t xml:space="preserve">реализации </w:t>
      </w:r>
      <w:r w:rsidRPr="0006140F">
        <w:rPr>
          <w:rFonts w:ascii="Times New Roman" w:hAnsi="Times New Roman" w:cs="Times New Roman"/>
          <w:color w:val="000000" w:themeColor="text1"/>
          <w:lang w:val="ru-RU"/>
        </w:rPr>
        <w:t xml:space="preserve">ЦТр начинается с </w:t>
      </w:r>
      <w:r w:rsidRPr="008D0E78">
        <w:rPr>
          <w:rFonts w:ascii="Times New Roman" w:hAnsi="Times New Roman" w:cs="Times New Roman"/>
          <w:b/>
          <w:color w:val="000000" w:themeColor="text1"/>
          <w:lang w:val="ru-RU"/>
        </w:rPr>
        <w:t>подготовительного этапа</w:t>
      </w:r>
      <w:r w:rsidR="00DE4E1E" w:rsidRPr="0006140F">
        <w:rPr>
          <w:rFonts w:ascii="Times New Roman" w:hAnsi="Times New Roman" w:cs="Times New Roman"/>
          <w:color w:val="000000" w:themeColor="text1"/>
          <w:lang w:val="ru-RU"/>
        </w:rPr>
        <w:t>.</w:t>
      </w:r>
      <w:r w:rsidR="003541E6">
        <w:rPr>
          <w:rFonts w:ascii="Times New Roman" w:hAnsi="Times New Roman" w:cs="Times New Roman"/>
          <w:color w:val="000000" w:themeColor="text1"/>
          <w:lang w:val="ru-RU"/>
        </w:rPr>
        <w:t xml:space="preserve"> </w:t>
      </w:r>
      <w:r w:rsidR="008D0E78" w:rsidRPr="0006140F">
        <w:rPr>
          <w:rFonts w:ascii="Times New Roman" w:hAnsi="Times New Roman" w:cs="Times New Roman"/>
          <w:color w:val="000000" w:themeColor="text1"/>
          <w:lang w:val="ru-RU"/>
        </w:rPr>
        <w:t>анализ существующих бизнес-процессов, существующей архитектуры ИТ, существующих накопленных данных в компании, корпоративной культуры, цифровой зрелости сотрудников. Анализ существующих накопленных данных должен проводиться по показателям, которые могут иметь прямой эффект влияния этих данных на деятельность компании (улучшение сервиса компании, взаимоотношений с клиентами, или могут быть применимы внутри компании для улучшения операционной деятельности). Главная задача на данном этапе, определить сферы деятельности в компании, обладающие высоким потенциалом цифровизации.</w:t>
      </w:r>
    </w:p>
    <w:p w14:paraId="30DD6327" w14:textId="5A8B1F62" w:rsidR="003541E6" w:rsidRDefault="003541E6" w:rsidP="00995EEC">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Так, к</w:t>
      </w:r>
      <w:r w:rsidR="00DE4E1E" w:rsidRPr="0006140F">
        <w:rPr>
          <w:rFonts w:ascii="Times New Roman" w:hAnsi="Times New Roman" w:cs="Times New Roman"/>
          <w:color w:val="000000" w:themeColor="text1"/>
          <w:lang w:val="ru-RU"/>
        </w:rPr>
        <w:t xml:space="preserve">омпания </w:t>
      </w:r>
      <w:r w:rsidR="00DE4E1E" w:rsidRPr="0006140F">
        <w:rPr>
          <w:rFonts w:ascii="Times New Roman" w:hAnsi="Times New Roman" w:cs="Times New Roman"/>
          <w:color w:val="000000" w:themeColor="text1"/>
        </w:rPr>
        <w:t>PwC</w:t>
      </w:r>
      <w:r w:rsidR="00DE4E1E" w:rsidRPr="00EA3ADE">
        <w:rPr>
          <w:rFonts w:ascii="Times New Roman" w:hAnsi="Times New Roman" w:cs="Times New Roman"/>
          <w:color w:val="000000" w:themeColor="text1"/>
          <w:lang w:val="ru-RU"/>
        </w:rPr>
        <w:t xml:space="preserve"> </w:t>
      </w:r>
      <w:r w:rsidR="002957F2" w:rsidRPr="0006140F">
        <w:rPr>
          <w:rFonts w:ascii="Times New Roman" w:hAnsi="Times New Roman" w:cs="Times New Roman"/>
          <w:color w:val="000000" w:themeColor="text1"/>
          <w:lang w:val="ru-RU"/>
        </w:rPr>
        <w:t>в рамках</w:t>
      </w:r>
      <w:r w:rsidR="00DE4E1E" w:rsidRPr="0006140F">
        <w:rPr>
          <w:rFonts w:ascii="Times New Roman" w:hAnsi="Times New Roman" w:cs="Times New Roman"/>
          <w:color w:val="000000" w:themeColor="text1"/>
          <w:lang w:val="ru-RU"/>
        </w:rPr>
        <w:t xml:space="preserve"> подг</w:t>
      </w:r>
      <w:r w:rsidR="002957F2" w:rsidRPr="0006140F">
        <w:rPr>
          <w:rFonts w:ascii="Times New Roman" w:hAnsi="Times New Roman" w:cs="Times New Roman"/>
          <w:color w:val="000000" w:themeColor="text1"/>
          <w:lang w:val="ru-RU"/>
        </w:rPr>
        <w:t>отовительного этапа рассматривае</w:t>
      </w:r>
      <w:r w:rsidR="00DE4E1E" w:rsidRPr="0006140F">
        <w:rPr>
          <w:rFonts w:ascii="Times New Roman" w:hAnsi="Times New Roman" w:cs="Times New Roman"/>
          <w:color w:val="000000" w:themeColor="text1"/>
          <w:lang w:val="ru-RU"/>
        </w:rPr>
        <w:t>т</w:t>
      </w:r>
      <w:r>
        <w:rPr>
          <w:rFonts w:ascii="Times New Roman" w:hAnsi="Times New Roman" w:cs="Times New Roman"/>
          <w:color w:val="000000" w:themeColor="text1"/>
          <w:lang w:val="ru-RU"/>
        </w:rPr>
        <w:t xml:space="preserve"> следующие мероприятия: </w:t>
      </w:r>
    </w:p>
    <w:p w14:paraId="630290D9" w14:textId="77777777" w:rsidR="003541E6" w:rsidRPr="00C75343" w:rsidRDefault="003541E6" w:rsidP="007A78F7">
      <w:pPr>
        <w:pStyle w:val="ListParagraph"/>
        <w:widowControl w:val="0"/>
        <w:numPr>
          <w:ilvl w:val="0"/>
          <w:numId w:val="32"/>
        </w:numPr>
        <w:autoSpaceDE w:val="0"/>
        <w:autoSpaceDN w:val="0"/>
        <w:adjustRightInd w:val="0"/>
        <w:spacing w:after="240" w:line="360" w:lineRule="auto"/>
        <w:jc w:val="both"/>
        <w:rPr>
          <w:rFonts w:ascii="Times New Roman" w:hAnsi="Times New Roman" w:cs="Times New Roman"/>
          <w:color w:val="000000" w:themeColor="text1"/>
          <w:lang w:val="ru-RU"/>
        </w:rPr>
      </w:pPr>
      <w:r w:rsidRPr="00C75343">
        <w:rPr>
          <w:rFonts w:ascii="Times New Roman" w:hAnsi="Times New Roman" w:cs="Times New Roman"/>
          <w:color w:val="000000" w:themeColor="text1"/>
          <w:lang w:val="ru-RU"/>
        </w:rPr>
        <w:t>о</w:t>
      </w:r>
      <w:r w:rsidR="002957F2" w:rsidRPr="00C75343">
        <w:rPr>
          <w:rFonts w:ascii="Times New Roman" w:hAnsi="Times New Roman" w:cs="Times New Roman"/>
          <w:color w:val="000000" w:themeColor="text1"/>
          <w:lang w:val="ru-RU"/>
        </w:rPr>
        <w:t>ценка цифровой зрелости</w:t>
      </w:r>
      <w:r w:rsidRPr="00C75343">
        <w:rPr>
          <w:rFonts w:ascii="Times New Roman" w:hAnsi="Times New Roman" w:cs="Times New Roman"/>
          <w:color w:val="000000" w:themeColor="text1"/>
          <w:lang w:val="ru-RU"/>
        </w:rPr>
        <w:t xml:space="preserve"> (существуют разные подходы к определению цифровой зрелости, в следующей главе будет представлен подход состоящий из 5 уровней)</w:t>
      </w:r>
      <w:r w:rsidRPr="00EA3ADE">
        <w:rPr>
          <w:rFonts w:ascii="Times New Roman" w:hAnsi="Times New Roman" w:cs="Times New Roman"/>
          <w:color w:val="000000" w:themeColor="text1"/>
          <w:lang w:val="ru-RU"/>
        </w:rPr>
        <w:t>;</w:t>
      </w:r>
      <w:r w:rsidRPr="00C75343">
        <w:rPr>
          <w:rFonts w:ascii="Times New Roman" w:hAnsi="Times New Roman" w:cs="Times New Roman"/>
          <w:color w:val="000000" w:themeColor="text1"/>
          <w:lang w:val="ru-RU"/>
        </w:rPr>
        <w:t xml:space="preserve"> </w:t>
      </w:r>
    </w:p>
    <w:p w14:paraId="43D22CC3" w14:textId="45D463B5" w:rsidR="002957F2" w:rsidRPr="00C75343" w:rsidRDefault="003541E6" w:rsidP="007A78F7">
      <w:pPr>
        <w:pStyle w:val="ListParagraph"/>
        <w:widowControl w:val="0"/>
        <w:numPr>
          <w:ilvl w:val="0"/>
          <w:numId w:val="32"/>
        </w:numPr>
        <w:autoSpaceDE w:val="0"/>
        <w:autoSpaceDN w:val="0"/>
        <w:adjustRightInd w:val="0"/>
        <w:spacing w:after="240" w:line="360" w:lineRule="auto"/>
        <w:jc w:val="both"/>
        <w:rPr>
          <w:rFonts w:ascii="Times New Roman" w:hAnsi="Times New Roman" w:cs="Times New Roman"/>
          <w:color w:val="000000" w:themeColor="text1"/>
          <w:lang w:val="ru-RU"/>
        </w:rPr>
      </w:pPr>
      <w:r w:rsidRPr="00C75343">
        <w:rPr>
          <w:rFonts w:ascii="Times New Roman" w:hAnsi="Times New Roman" w:cs="Times New Roman"/>
          <w:color w:val="000000" w:themeColor="text1"/>
          <w:lang w:val="ru-RU"/>
        </w:rPr>
        <w:lastRenderedPageBreak/>
        <w:t>р</w:t>
      </w:r>
      <w:r w:rsidR="002957F2" w:rsidRPr="00C75343">
        <w:rPr>
          <w:rFonts w:ascii="Times New Roman" w:hAnsi="Times New Roman" w:cs="Times New Roman"/>
          <w:color w:val="000000" w:themeColor="text1"/>
          <w:lang w:val="ru-RU"/>
        </w:rPr>
        <w:t>азр</w:t>
      </w:r>
      <w:r w:rsidRPr="00C75343">
        <w:rPr>
          <w:rFonts w:ascii="Times New Roman" w:hAnsi="Times New Roman" w:cs="Times New Roman"/>
          <w:color w:val="000000" w:themeColor="text1"/>
          <w:lang w:val="ru-RU"/>
        </w:rPr>
        <w:t xml:space="preserve">аботка стратегии ЦТр, в рамках которой проводятся мероприятия по актуализации </w:t>
      </w:r>
      <w:r w:rsidR="00C75343" w:rsidRPr="00C75343">
        <w:rPr>
          <w:rFonts w:ascii="Times New Roman" w:hAnsi="Times New Roman" w:cs="Times New Roman"/>
          <w:color w:val="000000" w:themeColor="text1"/>
          <w:lang w:val="ru-RU"/>
        </w:rPr>
        <w:t xml:space="preserve">существующей стратегии в соответсии с предполагаемой ЦТр, </w:t>
      </w:r>
      <w:r w:rsidRPr="00C75343">
        <w:rPr>
          <w:rFonts w:ascii="Times New Roman" w:hAnsi="Times New Roman" w:cs="Times New Roman"/>
          <w:color w:val="000000" w:themeColor="text1"/>
          <w:lang w:val="ru-RU"/>
        </w:rPr>
        <w:t>и приведения их в документарный вид</w:t>
      </w:r>
      <w:r w:rsidR="00C75343" w:rsidRPr="00C75343">
        <w:rPr>
          <w:rFonts w:ascii="Times New Roman" w:hAnsi="Times New Roman" w:cs="Times New Roman"/>
          <w:color w:val="000000" w:themeColor="text1"/>
          <w:lang w:val="ru-RU"/>
        </w:rPr>
        <w:t>.</w:t>
      </w:r>
    </w:p>
    <w:p w14:paraId="0E3286FE" w14:textId="685658DD" w:rsidR="005B1F46" w:rsidRPr="00995EEC" w:rsidRDefault="00C75343" w:rsidP="00995EEC">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Компания </w:t>
      </w:r>
      <w:r w:rsidR="005B1F46" w:rsidRPr="00C75343">
        <w:rPr>
          <w:rFonts w:ascii="Times New Roman" w:hAnsi="Times New Roman" w:cs="Times New Roman"/>
          <w:lang w:val="ru-RU"/>
        </w:rPr>
        <w:t>Cetera</w:t>
      </w:r>
      <w:r>
        <w:rPr>
          <w:rFonts w:ascii="Times New Roman" w:hAnsi="Times New Roman" w:cs="Times New Roman"/>
          <w:lang w:val="ru-RU"/>
        </w:rPr>
        <w:t xml:space="preserve">, подготовительный этап определяет, как Обследование, в рамках которого проводятся следующие мероприятия: </w:t>
      </w:r>
      <w:r w:rsidR="005B1F46" w:rsidRPr="00C75343">
        <w:rPr>
          <w:rFonts w:ascii="Times New Roman" w:hAnsi="Times New Roman" w:cs="Times New Roman"/>
          <w:lang w:val="ru-RU"/>
        </w:rPr>
        <w:t xml:space="preserve"> </w:t>
      </w:r>
      <w:r w:rsidR="005B1F46" w:rsidRPr="00995EEC">
        <w:rPr>
          <w:rFonts w:ascii="Times New Roman" w:hAnsi="Times New Roman" w:cs="Times New Roman"/>
          <w:lang w:val="ru-RU"/>
        </w:rPr>
        <w:t>интервьюируются р</w:t>
      </w:r>
      <w:r w:rsidRPr="00995EEC">
        <w:rPr>
          <w:rFonts w:ascii="Times New Roman" w:hAnsi="Times New Roman" w:cs="Times New Roman"/>
          <w:lang w:val="ru-RU"/>
        </w:rPr>
        <w:t>уководящий и линейный персонал;</w:t>
      </w:r>
      <w:r w:rsidR="00995EEC">
        <w:rPr>
          <w:rFonts w:ascii="Times New Roman" w:hAnsi="Times New Roman" w:cs="Times New Roman"/>
          <w:lang w:val="ru-RU"/>
        </w:rPr>
        <w:t xml:space="preserve"> </w:t>
      </w:r>
      <w:r w:rsidR="005B1F46" w:rsidRPr="00995EEC">
        <w:rPr>
          <w:rFonts w:ascii="Times New Roman" w:hAnsi="Times New Roman" w:cs="Times New Roman"/>
          <w:lang w:val="ru-RU"/>
        </w:rPr>
        <w:t xml:space="preserve">проводятся семинары о </w:t>
      </w:r>
      <w:r w:rsidRPr="00995EEC">
        <w:rPr>
          <w:rFonts w:ascii="Times New Roman" w:hAnsi="Times New Roman" w:cs="Times New Roman"/>
          <w:lang w:val="ru-RU"/>
        </w:rPr>
        <w:t>лучших практиках</w:t>
      </w:r>
      <w:r w:rsidR="005B1F46" w:rsidRPr="00995EEC">
        <w:rPr>
          <w:rFonts w:ascii="Times New Roman" w:hAnsi="Times New Roman" w:cs="Times New Roman"/>
          <w:lang w:val="ru-RU"/>
        </w:rPr>
        <w:t xml:space="preserve"> с целью передачи опыта и выявления скрытых потребностей, встречные семинары и изучение материалов с целью погружения в отраслевую</w:t>
      </w:r>
      <w:r w:rsidRPr="00995EEC">
        <w:rPr>
          <w:rFonts w:ascii="Times New Roman" w:hAnsi="Times New Roman" w:cs="Times New Roman"/>
          <w:lang w:val="ru-RU"/>
        </w:rPr>
        <w:t xml:space="preserve"> специфику;</w:t>
      </w:r>
      <w:r w:rsidR="00995EEC">
        <w:rPr>
          <w:rFonts w:ascii="Times New Roman" w:hAnsi="Times New Roman" w:cs="Times New Roman"/>
          <w:lang w:val="ru-RU"/>
        </w:rPr>
        <w:t xml:space="preserve"> </w:t>
      </w:r>
      <w:r w:rsidRPr="00995EEC">
        <w:rPr>
          <w:rFonts w:ascii="Times New Roman" w:hAnsi="Times New Roman" w:cs="Times New Roman"/>
          <w:lang w:val="ru-RU"/>
        </w:rPr>
        <w:t>р</w:t>
      </w:r>
      <w:r w:rsidR="005B1F46" w:rsidRPr="00995EEC">
        <w:rPr>
          <w:rFonts w:ascii="Times New Roman" w:hAnsi="Times New Roman" w:cs="Times New Roman"/>
          <w:lang w:val="ru-RU"/>
        </w:rPr>
        <w:t>азрабатывается устав проекта цифровой трансформации. Подготавливаются необходимые организационно-распорядительные документы.</w:t>
      </w:r>
    </w:p>
    <w:p w14:paraId="7A0A3ACF" w14:textId="7528C75E" w:rsidR="005B1F46" w:rsidRPr="00C75343" w:rsidRDefault="000D24C4" w:rsidP="008610A4">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sidRPr="008D0E78">
        <w:rPr>
          <w:rFonts w:ascii="Times New Roman" w:hAnsi="Times New Roman" w:cs="Times New Roman"/>
          <w:b/>
          <w:lang w:val="ru-RU"/>
        </w:rPr>
        <w:t>Начальный этап</w:t>
      </w:r>
      <w:r>
        <w:rPr>
          <w:rFonts w:ascii="Times New Roman" w:hAnsi="Times New Roman" w:cs="Times New Roman"/>
          <w:lang w:val="ru-RU"/>
        </w:rPr>
        <w:t xml:space="preserve"> проведения ЦТр подразумевает уже конкретные действия по реализации цифровых </w:t>
      </w:r>
      <w:r w:rsidR="00EA3ADE">
        <w:rPr>
          <w:rFonts w:ascii="Times New Roman" w:hAnsi="Times New Roman" w:cs="Times New Roman"/>
          <w:lang w:val="ru-RU"/>
        </w:rPr>
        <w:t>технологий</w:t>
      </w:r>
      <w:r>
        <w:rPr>
          <w:rFonts w:ascii="Times New Roman" w:hAnsi="Times New Roman" w:cs="Times New Roman"/>
          <w:lang w:val="ru-RU"/>
        </w:rPr>
        <w:t xml:space="preserve"> и внедрен</w:t>
      </w:r>
      <w:r w:rsidR="009D2555">
        <w:rPr>
          <w:rFonts w:ascii="Times New Roman" w:hAnsi="Times New Roman" w:cs="Times New Roman"/>
          <w:lang w:val="ru-RU"/>
        </w:rPr>
        <w:t>ие их в бизнес-процессы.</w:t>
      </w:r>
    </w:p>
    <w:p w14:paraId="6373857F" w14:textId="461B4EDD" w:rsidR="005B1F46" w:rsidRPr="000D24C4" w:rsidRDefault="005B1F46" w:rsidP="008610A4">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sidRPr="000D24C4">
        <w:rPr>
          <w:rFonts w:ascii="Times New Roman" w:hAnsi="Times New Roman" w:cs="Times New Roman"/>
        </w:rPr>
        <w:t>PwC</w:t>
      </w:r>
      <w:r w:rsidRPr="00EA3ADE">
        <w:rPr>
          <w:rFonts w:ascii="Times New Roman" w:hAnsi="Times New Roman" w:cs="Times New Roman"/>
          <w:lang w:val="ru-RU"/>
        </w:rPr>
        <w:t xml:space="preserve"> </w:t>
      </w:r>
      <w:r w:rsidR="009D2555" w:rsidRPr="00EA3ADE">
        <w:rPr>
          <w:rFonts w:ascii="Times New Roman" w:hAnsi="Times New Roman" w:cs="Times New Roman"/>
          <w:lang w:val="ru-RU"/>
        </w:rPr>
        <w:t>на</w:t>
      </w:r>
      <w:r w:rsidR="005A64FE" w:rsidRPr="00EA3ADE">
        <w:rPr>
          <w:rFonts w:ascii="Times New Roman" w:hAnsi="Times New Roman" w:cs="Times New Roman"/>
          <w:lang w:val="ru-RU"/>
        </w:rPr>
        <w:t>зывает данный этап Пилотный проект</w:t>
      </w:r>
      <w:r w:rsidR="009D2555" w:rsidRPr="00EA3ADE">
        <w:rPr>
          <w:rFonts w:ascii="Times New Roman" w:hAnsi="Times New Roman" w:cs="Times New Roman"/>
          <w:lang w:val="ru-RU"/>
        </w:rPr>
        <w:t xml:space="preserve"> и </w:t>
      </w:r>
      <w:r w:rsidR="00A96401" w:rsidRPr="000D24C4">
        <w:rPr>
          <w:rFonts w:ascii="Times New Roman" w:hAnsi="Times New Roman" w:cs="Times New Roman"/>
          <w:lang w:val="ru-RU"/>
        </w:rPr>
        <w:t>предлагает проводить следующие мероприятия</w:t>
      </w:r>
      <w:r w:rsidR="005A64FE">
        <w:rPr>
          <w:rFonts w:ascii="Times New Roman" w:hAnsi="Times New Roman" w:cs="Times New Roman"/>
          <w:lang w:val="ru-RU"/>
        </w:rPr>
        <w:t>:</w:t>
      </w:r>
      <w:r w:rsidR="00FD774A">
        <w:rPr>
          <w:rFonts w:ascii="Times New Roman" w:hAnsi="Times New Roman" w:cs="Times New Roman"/>
          <w:lang w:val="ru-RU"/>
        </w:rPr>
        <w:t xml:space="preserve"> внед</w:t>
      </w:r>
      <w:r w:rsidR="00A96401" w:rsidRPr="000D24C4">
        <w:rPr>
          <w:rFonts w:ascii="Times New Roman" w:hAnsi="Times New Roman" w:cs="Times New Roman"/>
          <w:lang w:val="ru-RU"/>
        </w:rPr>
        <w:t>р</w:t>
      </w:r>
      <w:r w:rsidR="00FD774A">
        <w:rPr>
          <w:rFonts w:ascii="Times New Roman" w:hAnsi="Times New Roman" w:cs="Times New Roman"/>
          <w:lang w:val="ru-RU"/>
        </w:rPr>
        <w:t>я</w:t>
      </w:r>
      <w:r w:rsidR="00A96401" w:rsidRPr="000D24C4">
        <w:rPr>
          <w:rFonts w:ascii="Times New Roman" w:hAnsi="Times New Roman" w:cs="Times New Roman"/>
          <w:lang w:val="ru-RU"/>
        </w:rPr>
        <w:t xml:space="preserve">ть </w:t>
      </w:r>
      <w:r w:rsidR="005A64FE">
        <w:rPr>
          <w:rFonts w:ascii="Times New Roman" w:hAnsi="Times New Roman" w:cs="Times New Roman"/>
          <w:lang w:val="ru-RU"/>
        </w:rPr>
        <w:t xml:space="preserve">простые пилотные </w:t>
      </w:r>
      <w:r w:rsidR="00A96401" w:rsidRPr="000D24C4">
        <w:rPr>
          <w:rFonts w:ascii="Times New Roman" w:hAnsi="Times New Roman" w:cs="Times New Roman"/>
          <w:lang w:val="ru-RU"/>
        </w:rPr>
        <w:t>решения</w:t>
      </w:r>
      <w:r w:rsidR="00FD774A">
        <w:rPr>
          <w:rFonts w:ascii="Times New Roman" w:hAnsi="Times New Roman" w:cs="Times New Roman"/>
          <w:lang w:val="ru-RU"/>
        </w:rPr>
        <w:t xml:space="preserve"> с возможностью получать обратную связь </w:t>
      </w:r>
      <w:r w:rsidR="00997336">
        <w:rPr>
          <w:rFonts w:ascii="Times New Roman" w:hAnsi="Times New Roman" w:cs="Times New Roman"/>
          <w:lang w:val="ru-RU"/>
        </w:rPr>
        <w:t>о продукте и проводить реактивные изменения в продукт или системы</w:t>
      </w:r>
      <w:r w:rsidR="00A96401" w:rsidRPr="000D24C4">
        <w:rPr>
          <w:rFonts w:ascii="Times New Roman" w:hAnsi="Times New Roman" w:cs="Times New Roman"/>
          <w:lang w:val="ru-RU"/>
        </w:rPr>
        <w:t xml:space="preserve">. </w:t>
      </w:r>
    </w:p>
    <w:p w14:paraId="47D161E4" w14:textId="5715B23A" w:rsidR="007D4371" w:rsidRPr="00EA3ADE" w:rsidRDefault="008D0E78" w:rsidP="008610A4">
      <w:pPr>
        <w:widowControl w:val="0"/>
        <w:autoSpaceDE w:val="0"/>
        <w:autoSpaceDN w:val="0"/>
        <w:adjustRightInd w:val="0"/>
        <w:spacing w:after="360" w:line="360" w:lineRule="auto"/>
        <w:ind w:firstLine="720"/>
        <w:contextualSpacing/>
        <w:jc w:val="both"/>
        <w:rPr>
          <w:rFonts w:ascii="Times New Roman" w:hAnsi="Times New Roman" w:cs="Times New Roman"/>
          <w:lang w:val="ru-RU"/>
        </w:rPr>
      </w:pPr>
      <w:r w:rsidRPr="00EA3ADE">
        <w:rPr>
          <w:rFonts w:ascii="Times New Roman" w:hAnsi="Times New Roman" w:cs="Times New Roman"/>
          <w:lang w:val="ru-RU"/>
        </w:rPr>
        <w:t xml:space="preserve">В компании </w:t>
      </w:r>
      <w:r>
        <w:rPr>
          <w:rFonts w:ascii="Times New Roman" w:hAnsi="Times New Roman" w:cs="Times New Roman"/>
        </w:rPr>
        <w:t>Cetera</w:t>
      </w:r>
      <w:r w:rsidRPr="00EA3ADE">
        <w:rPr>
          <w:rFonts w:ascii="Times New Roman" w:hAnsi="Times New Roman" w:cs="Times New Roman"/>
          <w:lang w:val="ru-RU"/>
        </w:rPr>
        <w:t>, начальный этап называется Быстрый старт, в рамках которого п</w:t>
      </w:r>
      <w:r w:rsidR="005B1F46" w:rsidRPr="00EA3ADE">
        <w:rPr>
          <w:rFonts w:ascii="Times New Roman" w:hAnsi="Times New Roman" w:cs="Times New Roman"/>
          <w:lang w:val="ru-RU"/>
        </w:rPr>
        <w:t>араллельно выполняется автоматизация или оптимизация</w:t>
      </w:r>
      <w:r w:rsidR="005B1F46" w:rsidRPr="000D24C4">
        <w:rPr>
          <w:rFonts w:ascii="Times New Roman" w:hAnsi="Times New Roman" w:cs="Times New Roman"/>
        </w:rPr>
        <w:t> </w:t>
      </w:r>
      <w:r w:rsidRPr="00EA3ADE">
        <w:rPr>
          <w:rFonts w:ascii="Times New Roman" w:hAnsi="Times New Roman" w:cs="Times New Roman"/>
          <w:lang w:val="ru-RU"/>
        </w:rPr>
        <w:t>функциональных отделов</w:t>
      </w:r>
      <w:r w:rsidR="005B1F46" w:rsidRPr="00EA3ADE">
        <w:rPr>
          <w:rFonts w:ascii="Times New Roman" w:hAnsi="Times New Roman" w:cs="Times New Roman"/>
          <w:lang w:val="ru-RU"/>
        </w:rPr>
        <w:t>:</w:t>
      </w:r>
      <w:r w:rsidRPr="00EA3ADE">
        <w:rPr>
          <w:rFonts w:ascii="Times New Roman" w:hAnsi="Times New Roman" w:cs="Times New Roman"/>
          <w:lang w:val="ru-RU"/>
        </w:rPr>
        <w:t xml:space="preserve"> управление проектами, канцелярия, с</w:t>
      </w:r>
      <w:r w:rsidR="005B1F46" w:rsidRPr="00EA3ADE">
        <w:rPr>
          <w:rFonts w:ascii="Times New Roman" w:hAnsi="Times New Roman" w:cs="Times New Roman"/>
          <w:lang w:val="ru-RU"/>
        </w:rPr>
        <w:t>екрет</w:t>
      </w:r>
      <w:r w:rsidRPr="00EA3ADE">
        <w:rPr>
          <w:rFonts w:ascii="Times New Roman" w:hAnsi="Times New Roman" w:cs="Times New Roman"/>
          <w:lang w:val="ru-RU"/>
        </w:rPr>
        <w:t>ариат, юр</w:t>
      </w:r>
      <w:r w:rsidR="00763D1B">
        <w:rPr>
          <w:rFonts w:ascii="Times New Roman" w:hAnsi="Times New Roman" w:cs="Times New Roman"/>
          <w:lang w:val="ru-RU"/>
        </w:rPr>
        <w:t xml:space="preserve">идическая </w:t>
      </w:r>
      <w:r w:rsidRPr="00EA3ADE">
        <w:rPr>
          <w:rFonts w:ascii="Times New Roman" w:hAnsi="Times New Roman" w:cs="Times New Roman"/>
          <w:lang w:val="ru-RU"/>
        </w:rPr>
        <w:t>служба, архив, корпоративные коммуникации, маркетинговые коммуникации, п</w:t>
      </w:r>
      <w:r w:rsidR="005B1F46" w:rsidRPr="00EA3ADE">
        <w:rPr>
          <w:rFonts w:ascii="Times New Roman" w:hAnsi="Times New Roman" w:cs="Times New Roman"/>
          <w:lang w:val="ru-RU"/>
        </w:rPr>
        <w:t>род</w:t>
      </w:r>
      <w:r w:rsidRPr="00EA3ADE">
        <w:rPr>
          <w:rFonts w:ascii="Times New Roman" w:hAnsi="Times New Roman" w:cs="Times New Roman"/>
          <w:lang w:val="ru-RU"/>
        </w:rPr>
        <w:t>ажи</w:t>
      </w:r>
      <w:r w:rsidR="005B1F46" w:rsidRPr="00EA3ADE">
        <w:rPr>
          <w:rFonts w:ascii="Times New Roman" w:hAnsi="Times New Roman" w:cs="Times New Roman"/>
          <w:lang w:val="ru-RU"/>
        </w:rPr>
        <w:t>.</w:t>
      </w:r>
    </w:p>
    <w:p w14:paraId="509E3E34" w14:textId="79C46744" w:rsidR="000C3C80" w:rsidRPr="0006140F" w:rsidRDefault="00A96401"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 xml:space="preserve">BCG </w:t>
      </w:r>
      <w:r w:rsidR="000C3C80" w:rsidRPr="0006140F">
        <w:rPr>
          <w:rStyle w:val="FootnoteReference"/>
          <w:rFonts w:ascii="Times New Roman" w:hAnsi="Times New Roman" w:cs="Times New Roman"/>
          <w:color w:val="000000" w:themeColor="text1"/>
        </w:rPr>
        <w:footnoteReference w:id="18"/>
      </w:r>
      <w:r w:rsidR="00940614" w:rsidRPr="0006140F">
        <w:rPr>
          <w:rFonts w:ascii="Times New Roman" w:hAnsi="Times New Roman" w:cs="Times New Roman"/>
          <w:b/>
          <w:color w:val="000000" w:themeColor="text1"/>
          <w:lang w:val="ru-RU"/>
        </w:rPr>
        <w:t xml:space="preserve"> </w:t>
      </w:r>
      <w:r w:rsidR="002B039F" w:rsidRPr="002B039F">
        <w:rPr>
          <w:rFonts w:ascii="Times New Roman" w:hAnsi="Times New Roman" w:cs="Times New Roman"/>
          <w:color w:val="000000" w:themeColor="text1"/>
          <w:lang w:val="ru-RU"/>
        </w:rPr>
        <w:t>предлагает данный этап</w:t>
      </w:r>
      <w:r w:rsidR="002B039F">
        <w:rPr>
          <w:rFonts w:ascii="Times New Roman" w:hAnsi="Times New Roman" w:cs="Times New Roman"/>
          <w:color w:val="000000" w:themeColor="text1"/>
          <w:lang w:val="ru-RU"/>
        </w:rPr>
        <w:t>, как</w:t>
      </w:r>
      <w:r w:rsidR="002B039F">
        <w:rPr>
          <w:rFonts w:ascii="Times New Roman" w:hAnsi="Times New Roman" w:cs="Times New Roman"/>
          <w:b/>
          <w:color w:val="000000" w:themeColor="text1"/>
          <w:lang w:val="ru-RU"/>
        </w:rPr>
        <w:t xml:space="preserve"> </w:t>
      </w:r>
      <w:r w:rsidR="000C3C80" w:rsidRPr="002B039F">
        <w:rPr>
          <w:rFonts w:ascii="Times New Roman" w:hAnsi="Times New Roman" w:cs="Times New Roman"/>
          <w:color w:val="000000" w:themeColor="text1"/>
          <w:lang w:val="ru-RU"/>
        </w:rPr>
        <w:t>Обеспечение быстрых результатов на начальных стадиях</w:t>
      </w:r>
      <w:r w:rsidR="002B039F">
        <w:rPr>
          <w:rFonts w:ascii="Times New Roman" w:hAnsi="Times New Roman" w:cs="Times New Roman"/>
          <w:color w:val="000000" w:themeColor="text1"/>
          <w:lang w:val="ru-RU"/>
        </w:rPr>
        <w:t>. В него входят, б</w:t>
      </w:r>
      <w:r w:rsidR="000C3C80" w:rsidRPr="0006140F">
        <w:rPr>
          <w:rFonts w:ascii="Times New Roman" w:hAnsi="Times New Roman" w:cs="Times New Roman"/>
          <w:color w:val="000000" w:themeColor="text1"/>
          <w:lang w:val="ru-RU"/>
        </w:rPr>
        <w:t>ыстрая разработка новых цифровых продуктов и услуг и улучшение</w:t>
      </w:r>
      <w:r w:rsidR="00D86F51" w:rsidRPr="0006140F">
        <w:rPr>
          <w:rFonts w:ascii="Times New Roman" w:hAnsi="Times New Roman" w:cs="Times New Roman"/>
          <w:color w:val="000000" w:themeColor="text1"/>
          <w:lang w:val="ru-RU"/>
        </w:rPr>
        <w:t xml:space="preserve"> качества обслуживания клиентов. Не допускать </w:t>
      </w:r>
      <w:r w:rsidR="002B039F">
        <w:rPr>
          <w:rFonts w:ascii="Times New Roman" w:hAnsi="Times New Roman" w:cs="Times New Roman"/>
          <w:color w:val="000000" w:themeColor="text1"/>
          <w:lang w:val="ru-RU"/>
        </w:rPr>
        <w:t xml:space="preserve">капиталовложение </w:t>
      </w:r>
      <w:r w:rsidR="00D86F51" w:rsidRPr="0006140F">
        <w:rPr>
          <w:rFonts w:ascii="Times New Roman" w:hAnsi="Times New Roman" w:cs="Times New Roman"/>
          <w:color w:val="000000" w:themeColor="text1"/>
          <w:lang w:val="ru-RU"/>
        </w:rPr>
        <w:t xml:space="preserve">долгосрочных проектов, результаты которых не могут быть точно определены на данном этапе реализации ЦТр. </w:t>
      </w:r>
      <w:r w:rsidR="00EA3ADE">
        <w:rPr>
          <w:rFonts w:ascii="Times New Roman" w:hAnsi="Times New Roman" w:cs="Times New Roman"/>
          <w:color w:val="000000" w:themeColor="text1"/>
          <w:lang w:val="ru-RU"/>
        </w:rPr>
        <w:t>Предполагаются</w:t>
      </w:r>
      <w:r w:rsidR="002B039F">
        <w:rPr>
          <w:rFonts w:ascii="Times New Roman" w:hAnsi="Times New Roman" w:cs="Times New Roman"/>
          <w:color w:val="000000" w:themeColor="text1"/>
          <w:lang w:val="ru-RU"/>
        </w:rPr>
        <w:t xml:space="preserve"> следующие з</w:t>
      </w:r>
      <w:r w:rsidR="000C3C80" w:rsidRPr="0006140F">
        <w:rPr>
          <w:rFonts w:ascii="Times New Roman" w:hAnsi="Times New Roman" w:cs="Times New Roman"/>
          <w:color w:val="000000" w:themeColor="text1"/>
          <w:lang w:val="ru-RU"/>
        </w:rPr>
        <w:t>адачи:</w:t>
      </w:r>
    </w:p>
    <w:p w14:paraId="61C52568" w14:textId="6CF5E04E" w:rsidR="000C3C80" w:rsidRPr="0006140F" w:rsidRDefault="000C3C80" w:rsidP="007A78F7">
      <w:pPr>
        <w:pStyle w:val="ListParagraph"/>
        <w:widowControl w:val="0"/>
        <w:numPr>
          <w:ilvl w:val="0"/>
          <w:numId w:val="31"/>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 xml:space="preserve">Разработка новых </w:t>
      </w:r>
      <w:r w:rsidR="00D86F51" w:rsidRPr="0006140F">
        <w:rPr>
          <w:rFonts w:ascii="Times New Roman" w:hAnsi="Times New Roman" w:cs="Times New Roman"/>
          <w:color w:val="000000" w:themeColor="text1"/>
          <w:lang w:val="ru-RU"/>
        </w:rPr>
        <w:t xml:space="preserve">цифровых </w:t>
      </w:r>
      <w:r w:rsidRPr="0006140F">
        <w:rPr>
          <w:rFonts w:ascii="Times New Roman" w:hAnsi="Times New Roman" w:cs="Times New Roman"/>
          <w:color w:val="000000" w:themeColor="text1"/>
          <w:lang w:val="ru-RU"/>
        </w:rPr>
        <w:t xml:space="preserve">продуктов и услуг на базе прототипов </w:t>
      </w:r>
      <w:r w:rsidRPr="0006140F">
        <w:rPr>
          <w:rFonts w:ascii="Times New Roman" w:hAnsi="Times New Roman" w:cs="Times New Roman"/>
          <w:color w:val="000000" w:themeColor="text1"/>
        </w:rPr>
        <w:t>MVP</w:t>
      </w:r>
      <w:r w:rsidR="00D86F51" w:rsidRPr="0006140F">
        <w:rPr>
          <w:rFonts w:ascii="Times New Roman" w:hAnsi="Times New Roman" w:cs="Times New Roman"/>
          <w:color w:val="000000" w:themeColor="text1"/>
          <w:lang w:val="ru-RU"/>
        </w:rPr>
        <w:t xml:space="preserve"> (продукт с минимальным, но достаточным для удовлетворения потребителей функционалом).</w:t>
      </w:r>
    </w:p>
    <w:p w14:paraId="1D2CCA77" w14:textId="745601EF" w:rsidR="000C3C80" w:rsidRPr="0006140F" w:rsidRDefault="000C3C80" w:rsidP="007A78F7">
      <w:pPr>
        <w:pStyle w:val="ListParagraph"/>
        <w:widowControl w:val="0"/>
        <w:numPr>
          <w:ilvl w:val="0"/>
          <w:numId w:val="30"/>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Быстрый вывод продуктов на рынок</w:t>
      </w:r>
      <w:r w:rsidR="00D86F51" w:rsidRPr="0006140F">
        <w:rPr>
          <w:rFonts w:ascii="Times New Roman" w:hAnsi="Times New Roman" w:cs="Times New Roman"/>
          <w:color w:val="000000" w:themeColor="text1"/>
          <w:lang w:val="ru-RU"/>
        </w:rPr>
        <w:t xml:space="preserve">. У продуктов и услуг на базе </w:t>
      </w:r>
      <w:r w:rsidR="00D86F51" w:rsidRPr="0006140F">
        <w:rPr>
          <w:rFonts w:ascii="Times New Roman" w:hAnsi="Times New Roman" w:cs="Times New Roman"/>
          <w:color w:val="000000" w:themeColor="text1"/>
        </w:rPr>
        <w:t>MVP</w:t>
      </w:r>
      <w:r w:rsidR="00D86F51" w:rsidRPr="0006140F">
        <w:rPr>
          <w:rFonts w:ascii="Times New Roman" w:hAnsi="Times New Roman" w:cs="Times New Roman"/>
          <w:color w:val="000000" w:themeColor="text1"/>
          <w:lang w:val="ru-RU"/>
        </w:rPr>
        <w:t xml:space="preserve"> есть косвенная задача – это сбор данных в процессе эксплуатации. Это может быть </w:t>
      </w:r>
      <w:r w:rsidR="00D86F51" w:rsidRPr="0006140F">
        <w:rPr>
          <w:rFonts w:ascii="Times New Roman" w:hAnsi="Times New Roman" w:cs="Times New Roman"/>
          <w:color w:val="000000" w:themeColor="text1"/>
          <w:lang w:val="ru-RU"/>
        </w:rPr>
        <w:lastRenderedPageBreak/>
        <w:t>полезным на следующих этапах ЦТр.</w:t>
      </w:r>
    </w:p>
    <w:p w14:paraId="5A5FEADB" w14:textId="2295141A" w:rsidR="000C3C80" w:rsidRPr="0006140F" w:rsidRDefault="000C3C80" w:rsidP="007A78F7">
      <w:pPr>
        <w:pStyle w:val="ListParagraph"/>
        <w:widowControl w:val="0"/>
        <w:numPr>
          <w:ilvl w:val="0"/>
          <w:numId w:val="30"/>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Улучшение продуктов на основе отзывов клиентов</w:t>
      </w:r>
      <w:r w:rsidR="00D86F51" w:rsidRPr="0006140F">
        <w:rPr>
          <w:rFonts w:ascii="Times New Roman" w:hAnsi="Times New Roman" w:cs="Times New Roman"/>
          <w:color w:val="000000" w:themeColor="text1"/>
          <w:lang w:val="ru-RU"/>
        </w:rPr>
        <w:t>.</w:t>
      </w:r>
    </w:p>
    <w:p w14:paraId="1E0349C5" w14:textId="266C9B30" w:rsidR="000C3C80" w:rsidRPr="0006140F" w:rsidRDefault="000C3C80" w:rsidP="007A78F7">
      <w:pPr>
        <w:pStyle w:val="ListParagraph"/>
        <w:widowControl w:val="0"/>
        <w:numPr>
          <w:ilvl w:val="0"/>
          <w:numId w:val="30"/>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 xml:space="preserve">Формирование концепции эксперимента </w:t>
      </w:r>
      <w:r w:rsidR="002B039F">
        <w:rPr>
          <w:rFonts w:ascii="Times New Roman" w:hAnsi="Times New Roman" w:cs="Times New Roman"/>
          <w:color w:val="000000" w:themeColor="text1"/>
          <w:lang w:val="ru-RU"/>
        </w:rPr>
        <w:t>(</w:t>
      </w:r>
      <w:r w:rsidRPr="0006140F">
        <w:rPr>
          <w:rFonts w:ascii="Times New Roman" w:hAnsi="Times New Roman" w:cs="Times New Roman"/>
          <w:color w:val="000000" w:themeColor="text1"/>
          <w:lang w:val="ru-RU"/>
        </w:rPr>
        <w:t>метода проб и ошибок</w:t>
      </w:r>
      <w:r w:rsidR="002B039F">
        <w:rPr>
          <w:rFonts w:ascii="Times New Roman" w:hAnsi="Times New Roman" w:cs="Times New Roman"/>
          <w:color w:val="000000" w:themeColor="text1"/>
          <w:lang w:val="ru-RU"/>
        </w:rPr>
        <w:t>).</w:t>
      </w:r>
    </w:p>
    <w:p w14:paraId="1019641B" w14:textId="3AD99305" w:rsidR="000C3C80" w:rsidRPr="0006140F" w:rsidRDefault="00A31E7C" w:rsidP="002F6E5A">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Д</w:t>
      </w:r>
      <w:r w:rsidR="00AE7230" w:rsidRPr="0006140F">
        <w:rPr>
          <w:rFonts w:ascii="Times New Roman" w:hAnsi="Times New Roman" w:cs="Times New Roman"/>
          <w:color w:val="000000" w:themeColor="text1"/>
          <w:lang w:val="ru-RU"/>
        </w:rPr>
        <w:t>остижение</w:t>
      </w:r>
      <w:r w:rsidR="000C3C80" w:rsidRPr="0006140F">
        <w:rPr>
          <w:rFonts w:ascii="Times New Roman" w:hAnsi="Times New Roman" w:cs="Times New Roman"/>
          <w:color w:val="000000" w:themeColor="text1"/>
          <w:lang w:val="ru-RU"/>
        </w:rPr>
        <w:t xml:space="preserve"> быстрых результатов </w:t>
      </w:r>
      <w:r>
        <w:rPr>
          <w:rFonts w:ascii="Times New Roman" w:hAnsi="Times New Roman" w:cs="Times New Roman"/>
          <w:color w:val="000000" w:themeColor="text1"/>
          <w:lang w:val="ru-RU"/>
        </w:rPr>
        <w:t xml:space="preserve">предлагается вести </w:t>
      </w:r>
      <w:r w:rsidR="000C3C80" w:rsidRPr="0006140F">
        <w:rPr>
          <w:rFonts w:ascii="Times New Roman" w:hAnsi="Times New Roman" w:cs="Times New Roman"/>
          <w:color w:val="000000" w:themeColor="text1"/>
          <w:lang w:val="ru-RU"/>
        </w:rPr>
        <w:t xml:space="preserve">по трем направлениям: повышение качества обслуживания клиентов, выпуск новых цифровых продуктов и услуг и цифровизация внутренних процессов. Для улучшения качества обслуживания клиентов </w:t>
      </w:r>
      <w:r w:rsidR="00AE7230" w:rsidRPr="0006140F">
        <w:rPr>
          <w:rFonts w:ascii="Times New Roman" w:hAnsi="Times New Roman" w:cs="Times New Roman"/>
          <w:color w:val="000000" w:themeColor="text1"/>
          <w:lang w:val="ru-RU"/>
        </w:rPr>
        <w:t xml:space="preserve">могут быть реализованы методы Интернет вещей для того, чтобы предоставить цифровой сервис для клиентов или улучшить обслуживание продукта в процессе эксплуатации. Следующий источник быстрых результатов – это </w:t>
      </w:r>
      <w:r w:rsidR="000C3C80" w:rsidRPr="0006140F">
        <w:rPr>
          <w:rFonts w:ascii="Times New Roman" w:hAnsi="Times New Roman" w:cs="Times New Roman"/>
          <w:color w:val="000000" w:themeColor="text1"/>
          <w:lang w:val="ru-RU"/>
        </w:rPr>
        <w:t>новые продукты и услуги, разработанные на основе получаемых данных, которые расш</w:t>
      </w:r>
      <w:r w:rsidR="007D5C89" w:rsidRPr="0006140F">
        <w:rPr>
          <w:rFonts w:ascii="Times New Roman" w:hAnsi="Times New Roman" w:cs="Times New Roman"/>
          <w:color w:val="000000" w:themeColor="text1"/>
          <w:lang w:val="ru-RU"/>
        </w:rPr>
        <w:t xml:space="preserve">иряют </w:t>
      </w:r>
      <w:r w:rsidR="00AE7230" w:rsidRPr="0006140F">
        <w:rPr>
          <w:rFonts w:ascii="Times New Roman" w:hAnsi="Times New Roman" w:cs="Times New Roman"/>
          <w:color w:val="000000" w:themeColor="text1"/>
          <w:lang w:val="ru-RU"/>
        </w:rPr>
        <w:t>существующий</w:t>
      </w:r>
      <w:r w:rsidR="007D5C89" w:rsidRPr="0006140F">
        <w:rPr>
          <w:rFonts w:ascii="Times New Roman" w:hAnsi="Times New Roman" w:cs="Times New Roman"/>
          <w:color w:val="000000" w:themeColor="text1"/>
          <w:lang w:val="ru-RU"/>
        </w:rPr>
        <w:t xml:space="preserve"> ассортимент </w:t>
      </w:r>
      <w:r w:rsidR="000C3C80" w:rsidRPr="0006140F">
        <w:rPr>
          <w:rFonts w:ascii="Times New Roman" w:hAnsi="Times New Roman" w:cs="Times New Roman"/>
          <w:color w:val="000000" w:themeColor="text1"/>
          <w:lang w:val="ru-RU"/>
        </w:rPr>
        <w:t xml:space="preserve">и повышают эффективность </w:t>
      </w:r>
      <w:r w:rsidR="00AE7230" w:rsidRPr="0006140F">
        <w:rPr>
          <w:rFonts w:ascii="Times New Roman" w:hAnsi="Times New Roman" w:cs="Times New Roman"/>
          <w:color w:val="000000" w:themeColor="text1"/>
          <w:lang w:val="ru-RU"/>
        </w:rPr>
        <w:t xml:space="preserve">коммерческой </w:t>
      </w:r>
      <w:r w:rsidR="000C3C80" w:rsidRPr="0006140F">
        <w:rPr>
          <w:rFonts w:ascii="Times New Roman" w:hAnsi="Times New Roman" w:cs="Times New Roman"/>
          <w:color w:val="000000" w:themeColor="text1"/>
          <w:lang w:val="ru-RU"/>
        </w:rPr>
        <w:t>деятельности ком</w:t>
      </w:r>
      <w:r w:rsidR="00077149" w:rsidRPr="0006140F">
        <w:rPr>
          <w:rFonts w:ascii="Times New Roman" w:hAnsi="Times New Roman" w:cs="Times New Roman"/>
          <w:color w:val="000000" w:themeColor="text1"/>
          <w:lang w:val="ru-RU"/>
        </w:rPr>
        <w:t xml:space="preserve">пании. Эти продукты и услуги </w:t>
      </w:r>
      <w:r w:rsidR="000C3C80" w:rsidRPr="0006140F">
        <w:rPr>
          <w:rFonts w:ascii="Times New Roman" w:hAnsi="Times New Roman" w:cs="Times New Roman"/>
          <w:color w:val="000000" w:themeColor="text1"/>
          <w:lang w:val="ru-RU"/>
        </w:rPr>
        <w:t>улучшают ценностное</w:t>
      </w:r>
      <w:r w:rsidR="00077149" w:rsidRPr="0006140F">
        <w:rPr>
          <w:rFonts w:ascii="Times New Roman" w:hAnsi="Times New Roman" w:cs="Times New Roman"/>
          <w:color w:val="000000" w:themeColor="text1"/>
          <w:lang w:val="ru-RU"/>
        </w:rPr>
        <w:t xml:space="preserve"> предложение </w:t>
      </w:r>
      <w:r w:rsidR="000C3C80" w:rsidRPr="0006140F">
        <w:rPr>
          <w:rFonts w:ascii="Times New Roman" w:hAnsi="Times New Roman" w:cs="Times New Roman"/>
          <w:color w:val="000000" w:themeColor="text1"/>
          <w:lang w:val="ru-RU"/>
        </w:rPr>
        <w:t xml:space="preserve">и помогают компании увеличивать выручку, развиваясь в новых направлениях. В секторе промышленных товаров многие компании используют встроенные в основное оборудование сенсоры, предупреждающие </w:t>
      </w:r>
      <w:r w:rsidR="00077149" w:rsidRPr="0006140F">
        <w:rPr>
          <w:rFonts w:ascii="Times New Roman" w:hAnsi="Times New Roman" w:cs="Times New Roman"/>
          <w:color w:val="000000" w:themeColor="text1"/>
          <w:lang w:val="ru-RU"/>
        </w:rPr>
        <w:t>пользователей</w:t>
      </w:r>
      <w:r w:rsidR="000C3C80" w:rsidRPr="0006140F">
        <w:rPr>
          <w:rFonts w:ascii="Times New Roman" w:hAnsi="Times New Roman" w:cs="Times New Roman"/>
          <w:color w:val="000000" w:themeColor="text1"/>
          <w:lang w:val="ru-RU"/>
        </w:rPr>
        <w:t xml:space="preserve"> о необходимости технического обслуживания, благодаря чему они могут сократить стоимость ремонта на </w:t>
      </w:r>
      <w:r w:rsidR="00077149" w:rsidRPr="0006140F">
        <w:rPr>
          <w:rFonts w:ascii="Times New Roman" w:hAnsi="Times New Roman" w:cs="Times New Roman"/>
          <w:color w:val="000000" w:themeColor="text1"/>
          <w:lang w:val="ru-RU"/>
        </w:rPr>
        <w:t>ранней</w:t>
      </w:r>
      <w:r w:rsidR="000C3C80" w:rsidRPr="0006140F">
        <w:rPr>
          <w:rFonts w:ascii="Times New Roman" w:hAnsi="Times New Roman" w:cs="Times New Roman"/>
          <w:color w:val="000000" w:themeColor="text1"/>
          <w:lang w:val="ru-RU"/>
        </w:rPr>
        <w:t xml:space="preserve"> стадии и предотвратить более сложные проблемы. </w:t>
      </w:r>
    </w:p>
    <w:p w14:paraId="2AE2F50E" w14:textId="54B39F34" w:rsidR="00A96401" w:rsidRPr="00392C85" w:rsidRDefault="00A31E7C"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A31E7C">
        <w:rPr>
          <w:rFonts w:ascii="Times New Roman" w:hAnsi="Times New Roman" w:cs="Times New Roman"/>
          <w:b/>
          <w:color w:val="000000" w:themeColor="text1"/>
          <w:lang w:val="ru-RU"/>
        </w:rPr>
        <w:t>Промежуточный этап</w:t>
      </w:r>
      <w:r>
        <w:rPr>
          <w:rFonts w:ascii="Times New Roman" w:hAnsi="Times New Roman" w:cs="Times New Roman"/>
          <w:color w:val="000000" w:themeColor="text1"/>
          <w:lang w:val="ru-RU"/>
        </w:rPr>
        <w:t xml:space="preserve"> характеризуется тем, что процесс цифровой трансформации начинает расширяться по всем областям деятельности предприятия. </w:t>
      </w:r>
      <w:r w:rsidR="005B39AA" w:rsidRPr="00392C85">
        <w:rPr>
          <w:rFonts w:ascii="Times New Roman" w:hAnsi="Times New Roman" w:cs="Times New Roman"/>
          <w:color w:val="000000" w:themeColor="text1"/>
          <w:lang w:val="ru-RU"/>
        </w:rPr>
        <w:t>PwC на данном этапе</w:t>
      </w:r>
      <w:r w:rsidR="009E29E3" w:rsidRPr="00392C85">
        <w:rPr>
          <w:rFonts w:ascii="Times New Roman" w:hAnsi="Times New Roman" w:cs="Times New Roman"/>
          <w:color w:val="000000" w:themeColor="text1"/>
          <w:lang w:val="ru-RU"/>
        </w:rPr>
        <w:t xml:space="preserve"> проводит Масштабирование</w:t>
      </w:r>
      <w:r>
        <w:rPr>
          <w:rFonts w:ascii="Times New Roman" w:hAnsi="Times New Roman" w:cs="Times New Roman"/>
          <w:color w:val="000000" w:themeColor="text1"/>
          <w:lang w:val="ru-RU"/>
        </w:rPr>
        <w:t xml:space="preserve"> и</w:t>
      </w:r>
      <w:r w:rsidR="00EA3ADE">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 xml:space="preserve">предполагает </w:t>
      </w:r>
      <w:r w:rsidR="00EA3ADE">
        <w:rPr>
          <w:rFonts w:ascii="Times New Roman" w:hAnsi="Times New Roman" w:cs="Times New Roman"/>
          <w:color w:val="000000" w:themeColor="text1"/>
          <w:lang w:val="ru-RU"/>
        </w:rPr>
        <w:t>следующие</w:t>
      </w:r>
      <w:r>
        <w:rPr>
          <w:rFonts w:ascii="Times New Roman" w:hAnsi="Times New Roman" w:cs="Times New Roman"/>
          <w:color w:val="000000" w:themeColor="text1"/>
          <w:lang w:val="ru-RU"/>
        </w:rPr>
        <w:t xml:space="preserve"> мероприятия:</w:t>
      </w:r>
      <w:r w:rsidR="009E29E3" w:rsidRPr="00392C85">
        <w:rPr>
          <w:rFonts w:ascii="Times New Roman" w:hAnsi="Times New Roman" w:cs="Times New Roman"/>
          <w:color w:val="000000" w:themeColor="text1"/>
          <w:lang w:val="ru-RU"/>
        </w:rPr>
        <w:t xml:space="preserve"> </w:t>
      </w:r>
    </w:p>
    <w:p w14:paraId="71873474" w14:textId="561C6654" w:rsidR="003A1EF5" w:rsidRPr="00BE3289" w:rsidRDefault="0097072B" w:rsidP="007A78F7">
      <w:pPr>
        <w:pStyle w:val="ListParagraph"/>
        <w:numPr>
          <w:ilvl w:val="0"/>
          <w:numId w:val="28"/>
        </w:numPr>
        <w:spacing w:line="360" w:lineRule="auto"/>
        <w:jc w:val="both"/>
        <w:rPr>
          <w:rFonts w:ascii="Times New Roman" w:eastAsia="Times New Roman" w:hAnsi="Times New Roman" w:cs="Times New Roman"/>
          <w:lang w:val="ru-RU"/>
        </w:rPr>
      </w:pPr>
      <w:r w:rsidRPr="00BE3289">
        <w:rPr>
          <w:rFonts w:ascii="Times New Roman" w:eastAsia="Times New Roman" w:hAnsi="Times New Roman" w:cs="Times New Roman"/>
          <w:lang w:val="ru-RU"/>
        </w:rPr>
        <w:t>оптимизация существующей информационной</w:t>
      </w:r>
      <w:r w:rsidR="003A1EF5" w:rsidRPr="00BE3289">
        <w:rPr>
          <w:rFonts w:ascii="Times New Roman" w:eastAsia="Times New Roman" w:hAnsi="Times New Roman" w:cs="Times New Roman"/>
          <w:lang w:val="ru-RU"/>
        </w:rPr>
        <w:t xml:space="preserve"> и производственной инфраструктуры</w:t>
      </w:r>
      <w:r w:rsidRPr="00BE3289">
        <w:rPr>
          <w:rFonts w:ascii="Times New Roman" w:eastAsia="Times New Roman" w:hAnsi="Times New Roman" w:cs="Times New Roman"/>
          <w:lang w:val="ru-RU"/>
        </w:rPr>
        <w:t>, приведение их в соответствие со стратегией ЦТр;</w:t>
      </w:r>
    </w:p>
    <w:p w14:paraId="4CEAD1E1" w14:textId="252FD0C3" w:rsidR="003A1EF5" w:rsidRPr="00BE3289" w:rsidRDefault="0097072B" w:rsidP="007A78F7">
      <w:pPr>
        <w:pStyle w:val="ListParagraph"/>
        <w:numPr>
          <w:ilvl w:val="0"/>
          <w:numId w:val="28"/>
        </w:numPr>
        <w:spacing w:line="360" w:lineRule="auto"/>
        <w:jc w:val="both"/>
        <w:rPr>
          <w:rFonts w:ascii="Times New Roman" w:eastAsia="Times New Roman" w:hAnsi="Times New Roman" w:cs="Times New Roman"/>
          <w:lang w:val="ru-RU"/>
        </w:rPr>
      </w:pPr>
      <w:r w:rsidRPr="00BE3289">
        <w:rPr>
          <w:rFonts w:ascii="Times New Roman" w:eastAsia="Times New Roman" w:hAnsi="Times New Roman" w:cs="Times New Roman"/>
          <w:lang w:val="ru-RU"/>
        </w:rPr>
        <w:t>п</w:t>
      </w:r>
      <w:r w:rsidR="003A1EF5" w:rsidRPr="00BE3289">
        <w:rPr>
          <w:rFonts w:ascii="Times New Roman" w:eastAsia="Times New Roman" w:hAnsi="Times New Roman" w:cs="Times New Roman"/>
          <w:lang w:val="ru-RU"/>
        </w:rPr>
        <w:t>овышение эффективности в рамках существующей структуры и процессов</w:t>
      </w:r>
      <w:r w:rsidRPr="00BE3289">
        <w:rPr>
          <w:rFonts w:ascii="Times New Roman" w:eastAsia="Times New Roman" w:hAnsi="Times New Roman" w:cs="Times New Roman"/>
          <w:lang w:val="ru-RU"/>
        </w:rPr>
        <w:t>.</w:t>
      </w:r>
    </w:p>
    <w:p w14:paraId="56AF5683" w14:textId="5067BA76" w:rsidR="0097072B" w:rsidRDefault="0097072B" w:rsidP="008610A4">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rPr>
        <w:t>Cetera</w:t>
      </w:r>
      <w:r w:rsidRPr="00EA3ADE">
        <w:rPr>
          <w:rFonts w:ascii="Times New Roman" w:eastAsia="Times New Roman" w:hAnsi="Times New Roman" w:cs="Times New Roman"/>
          <w:lang w:val="ru-RU"/>
        </w:rPr>
        <w:t xml:space="preserve"> промежуточный этап ЦТр проводит по двум направлениям: Модернизация инфраструктуры и межфункциональные проекты</w:t>
      </w:r>
      <w:r w:rsidR="00283073" w:rsidRPr="00EA3ADE">
        <w:rPr>
          <w:rFonts w:ascii="Times New Roman" w:eastAsia="Times New Roman" w:hAnsi="Times New Roman" w:cs="Times New Roman"/>
          <w:lang w:val="ru-RU"/>
        </w:rPr>
        <w:t xml:space="preserve"> по трансформации</w:t>
      </w:r>
      <w:r w:rsidRPr="00EA3ADE">
        <w:rPr>
          <w:rFonts w:ascii="Times New Roman" w:eastAsia="Times New Roman" w:hAnsi="Times New Roman" w:cs="Times New Roman"/>
          <w:lang w:val="ru-RU"/>
        </w:rPr>
        <w:t xml:space="preserve">. </w:t>
      </w:r>
    </w:p>
    <w:p w14:paraId="598764D8" w14:textId="2B864163" w:rsidR="003A1EF5" w:rsidRPr="00283073" w:rsidRDefault="003A1EF5" w:rsidP="008610A4">
      <w:pPr>
        <w:spacing w:line="360" w:lineRule="auto"/>
        <w:ind w:firstLine="720"/>
        <w:contextualSpacing/>
        <w:jc w:val="both"/>
        <w:rPr>
          <w:rFonts w:ascii="Times New Roman" w:eastAsia="Times New Roman" w:hAnsi="Times New Roman" w:cs="Times New Roman"/>
          <w:lang w:val="ru-RU"/>
        </w:rPr>
      </w:pPr>
      <w:r w:rsidRPr="00EA3ADE">
        <w:rPr>
          <w:rFonts w:ascii="Times New Roman" w:hAnsi="Times New Roman" w:cs="Times New Roman"/>
          <w:bCs/>
          <w:lang w:val="ru-RU"/>
        </w:rPr>
        <w:t>Модернизация инфраструктуры</w:t>
      </w:r>
      <w:r w:rsidR="0097072B" w:rsidRPr="00EA3ADE">
        <w:rPr>
          <w:rFonts w:ascii="Times New Roman" w:hAnsi="Times New Roman" w:cs="Times New Roman"/>
          <w:bCs/>
          <w:lang w:val="ru-RU"/>
        </w:rPr>
        <w:t xml:space="preserve"> </w:t>
      </w:r>
      <w:r w:rsidR="00EA3ADE" w:rsidRPr="00EA3ADE">
        <w:rPr>
          <w:rFonts w:ascii="Times New Roman" w:hAnsi="Times New Roman" w:cs="Times New Roman"/>
          <w:bCs/>
          <w:lang w:val="ru-RU"/>
        </w:rPr>
        <w:t>предполагает</w:t>
      </w:r>
      <w:r w:rsidR="002F6E5A" w:rsidRPr="00EA3ADE">
        <w:rPr>
          <w:rFonts w:ascii="Times New Roman" w:hAnsi="Times New Roman" w:cs="Times New Roman"/>
          <w:bCs/>
          <w:lang w:val="ru-RU"/>
        </w:rPr>
        <w:t>,</w:t>
      </w:r>
      <w:r w:rsidR="0097072B" w:rsidRPr="00EA3ADE">
        <w:rPr>
          <w:rFonts w:ascii="Times New Roman" w:hAnsi="Times New Roman" w:cs="Times New Roman"/>
          <w:bCs/>
          <w:lang w:val="ru-RU"/>
        </w:rPr>
        <w:t xml:space="preserve"> расширение цифровых систем во всех подразделениях предприятия</w:t>
      </w:r>
      <w:r w:rsidR="00972FFA" w:rsidRPr="00EA3ADE">
        <w:rPr>
          <w:rFonts w:ascii="Times New Roman" w:hAnsi="Times New Roman" w:cs="Times New Roman"/>
          <w:bCs/>
          <w:lang w:val="ru-RU"/>
        </w:rPr>
        <w:t xml:space="preserve">. В рамках исполнения межфункциональных проектов по трансформации работы подразделений </w:t>
      </w:r>
      <w:r w:rsidR="00283073" w:rsidRPr="00EA3ADE">
        <w:rPr>
          <w:lang w:val="ru-RU"/>
        </w:rPr>
        <w:t>и предприятия в целом, в следующих областях:</w:t>
      </w:r>
      <w:r w:rsidR="00283073">
        <w:rPr>
          <w:rFonts w:ascii="Times New Roman" w:eastAsia="Times New Roman" w:hAnsi="Times New Roman" w:cs="Times New Roman"/>
          <w:lang w:val="ru-RU"/>
        </w:rPr>
        <w:t xml:space="preserve"> бизнес</w:t>
      </w:r>
      <w:r w:rsidR="00283073" w:rsidRPr="00EA3ADE">
        <w:rPr>
          <w:rFonts w:ascii="Times New Roman" w:eastAsia="Times New Roman" w:hAnsi="Times New Roman" w:cs="Times New Roman"/>
          <w:lang w:val="ru-RU"/>
        </w:rPr>
        <w:t>-аналитика, а</w:t>
      </w:r>
      <w:r w:rsidRPr="00EA3ADE">
        <w:rPr>
          <w:rFonts w:ascii="Times New Roman" w:eastAsia="Times New Roman" w:hAnsi="Times New Roman" w:cs="Times New Roman"/>
          <w:lang w:val="ru-RU"/>
        </w:rPr>
        <w:t>втоматизация обучени</w:t>
      </w:r>
      <w:r w:rsidR="00283073" w:rsidRPr="00EA3ADE">
        <w:rPr>
          <w:rFonts w:ascii="Times New Roman" w:eastAsia="Times New Roman" w:hAnsi="Times New Roman" w:cs="Times New Roman"/>
          <w:lang w:val="ru-RU"/>
        </w:rPr>
        <w:t>я и профессиональной подготовки, п</w:t>
      </w:r>
      <w:r w:rsidRPr="00EA3ADE">
        <w:rPr>
          <w:rFonts w:ascii="Times New Roman" w:eastAsia="Times New Roman" w:hAnsi="Times New Roman" w:cs="Times New Roman"/>
          <w:lang w:val="ru-RU"/>
        </w:rPr>
        <w:t>ланирование производства или оказания</w:t>
      </w:r>
      <w:r w:rsidR="00283073" w:rsidRPr="00EA3ADE">
        <w:rPr>
          <w:rFonts w:ascii="Times New Roman" w:eastAsia="Times New Roman" w:hAnsi="Times New Roman" w:cs="Times New Roman"/>
          <w:lang w:val="ru-RU"/>
        </w:rPr>
        <w:t xml:space="preserve"> услуг, электронные закупки, логистика, к</w:t>
      </w:r>
      <w:r w:rsidRPr="00EA3ADE">
        <w:rPr>
          <w:rFonts w:ascii="Times New Roman" w:eastAsia="Times New Roman" w:hAnsi="Times New Roman" w:cs="Times New Roman"/>
          <w:lang w:val="ru-RU"/>
        </w:rPr>
        <w:t>адры (автоматизация р</w:t>
      </w:r>
      <w:r w:rsidR="00283073" w:rsidRPr="00EA3ADE">
        <w:rPr>
          <w:rFonts w:ascii="Times New Roman" w:eastAsia="Times New Roman" w:hAnsi="Times New Roman" w:cs="Times New Roman"/>
          <w:lang w:val="ru-RU"/>
        </w:rPr>
        <w:t>екрутинга, автомат</w:t>
      </w:r>
      <w:r w:rsidR="002F6E5A" w:rsidRPr="00EA3ADE">
        <w:rPr>
          <w:rFonts w:ascii="Times New Roman" w:eastAsia="Times New Roman" w:hAnsi="Times New Roman" w:cs="Times New Roman"/>
          <w:lang w:val="ru-RU"/>
        </w:rPr>
        <w:t xml:space="preserve">изация учёта), ИТ безопасность и </w:t>
      </w:r>
      <w:r w:rsidR="00B44B7F" w:rsidRPr="00EA3ADE">
        <w:rPr>
          <w:rFonts w:ascii="Times New Roman" w:eastAsia="Times New Roman" w:hAnsi="Times New Roman" w:cs="Times New Roman"/>
          <w:lang w:val="ru-RU"/>
        </w:rPr>
        <w:t>взаимодействие</w:t>
      </w:r>
      <w:r w:rsidR="00283073" w:rsidRPr="00EA3ADE">
        <w:rPr>
          <w:rFonts w:ascii="Times New Roman" w:eastAsia="Times New Roman" w:hAnsi="Times New Roman" w:cs="Times New Roman"/>
          <w:lang w:val="ru-RU"/>
        </w:rPr>
        <w:t xml:space="preserve"> с контрагентами.</w:t>
      </w:r>
    </w:p>
    <w:p w14:paraId="4F0952FE" w14:textId="652A9960" w:rsidR="000C3C80" w:rsidRPr="00392C85" w:rsidRDefault="00B44B7F"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lastRenderedPageBreak/>
        <w:t xml:space="preserve">В компании </w:t>
      </w:r>
      <w:r>
        <w:rPr>
          <w:rFonts w:ascii="Times New Roman" w:hAnsi="Times New Roman" w:cs="Times New Roman"/>
          <w:color w:val="000000" w:themeColor="text1"/>
        </w:rPr>
        <w:t>BCG</w:t>
      </w:r>
      <w:r w:rsidRPr="00EA3ADE">
        <w:rPr>
          <w:rFonts w:ascii="Times New Roman" w:hAnsi="Times New Roman" w:cs="Times New Roman"/>
          <w:color w:val="000000" w:themeColor="text1"/>
          <w:lang w:val="ru-RU"/>
        </w:rPr>
        <w:t xml:space="preserve"> промежуточный этап представлен, как </w:t>
      </w:r>
      <w:r w:rsidR="000C3C80" w:rsidRPr="00B44B7F">
        <w:rPr>
          <w:rFonts w:ascii="Times New Roman" w:hAnsi="Times New Roman" w:cs="Times New Roman"/>
          <w:color w:val="000000" w:themeColor="text1"/>
          <w:lang w:val="ru-RU"/>
        </w:rPr>
        <w:t xml:space="preserve">Расширение успешных инициатив </w:t>
      </w:r>
      <w:r w:rsidR="00162273" w:rsidRPr="00B44B7F">
        <w:rPr>
          <w:rFonts w:ascii="Times New Roman" w:hAnsi="Times New Roman" w:cs="Times New Roman"/>
          <w:color w:val="000000" w:themeColor="text1"/>
          <w:lang w:val="ru-RU"/>
        </w:rPr>
        <w:t xml:space="preserve">по цифровизации </w:t>
      </w:r>
      <w:r w:rsidR="000C3C80" w:rsidRPr="00B44B7F">
        <w:rPr>
          <w:rFonts w:ascii="Times New Roman" w:hAnsi="Times New Roman" w:cs="Times New Roman"/>
          <w:color w:val="000000" w:themeColor="text1"/>
          <w:lang w:val="ru-RU"/>
        </w:rPr>
        <w:t>и правильное внедрение их в деятельност</w:t>
      </w:r>
      <w:r>
        <w:rPr>
          <w:rFonts w:ascii="Times New Roman" w:hAnsi="Times New Roman" w:cs="Times New Roman"/>
          <w:color w:val="000000" w:themeColor="text1"/>
          <w:lang w:val="ru-RU"/>
        </w:rPr>
        <w:t>ь организации, со следующими задачами:</w:t>
      </w:r>
    </w:p>
    <w:p w14:paraId="2B217772" w14:textId="11E2C1C3" w:rsidR="000C3C80" w:rsidRPr="0006140F" w:rsidRDefault="00463608" w:rsidP="007A78F7">
      <w:pPr>
        <w:pStyle w:val="ListParagraph"/>
        <w:widowControl w:val="0"/>
        <w:numPr>
          <w:ilvl w:val="0"/>
          <w:numId w:val="29"/>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П</w:t>
      </w:r>
      <w:r w:rsidR="000C3C80" w:rsidRPr="0006140F">
        <w:rPr>
          <w:rFonts w:ascii="Times New Roman" w:hAnsi="Times New Roman" w:cs="Times New Roman"/>
          <w:color w:val="000000" w:themeColor="text1"/>
          <w:lang w:val="ru-RU"/>
        </w:rPr>
        <w:t xml:space="preserve">ривлечение квалифицированных </w:t>
      </w:r>
      <w:r w:rsidRPr="0006140F">
        <w:rPr>
          <w:rFonts w:ascii="Times New Roman" w:hAnsi="Times New Roman" w:cs="Times New Roman"/>
          <w:color w:val="000000" w:themeColor="text1"/>
          <w:lang w:val="ru-RU"/>
        </w:rPr>
        <w:t xml:space="preserve">и компетентных </w:t>
      </w:r>
      <w:r w:rsidR="000C3C80" w:rsidRPr="0006140F">
        <w:rPr>
          <w:rFonts w:ascii="Times New Roman" w:hAnsi="Times New Roman" w:cs="Times New Roman"/>
          <w:color w:val="000000" w:themeColor="text1"/>
          <w:lang w:val="ru-RU"/>
        </w:rPr>
        <w:t xml:space="preserve">специалистов </w:t>
      </w:r>
      <w:r w:rsidRPr="0006140F">
        <w:rPr>
          <w:rFonts w:ascii="Times New Roman" w:hAnsi="Times New Roman" w:cs="Times New Roman"/>
          <w:color w:val="000000" w:themeColor="text1"/>
          <w:lang w:val="ru-RU"/>
        </w:rPr>
        <w:t>по ЦТр.</w:t>
      </w:r>
    </w:p>
    <w:p w14:paraId="3DF02D67" w14:textId="4D5C6834" w:rsidR="000C3C80" w:rsidRPr="0006140F" w:rsidRDefault="000C3C80" w:rsidP="007A78F7">
      <w:pPr>
        <w:pStyle w:val="ListParagraph"/>
        <w:widowControl w:val="0"/>
        <w:numPr>
          <w:ilvl w:val="0"/>
          <w:numId w:val="29"/>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 xml:space="preserve">Формирование </w:t>
      </w:r>
      <w:r w:rsidR="00463608" w:rsidRPr="0006140F">
        <w:rPr>
          <w:rFonts w:ascii="Times New Roman" w:hAnsi="Times New Roman" w:cs="Times New Roman"/>
          <w:color w:val="000000" w:themeColor="text1"/>
          <w:lang w:val="ru-RU"/>
        </w:rPr>
        <w:t>группы специалистов по цифровой трансформации, подчиняющейся Директору по ЦТр.</w:t>
      </w:r>
    </w:p>
    <w:p w14:paraId="67571610" w14:textId="6D51957C" w:rsidR="008610A4" w:rsidRPr="002F6E5A" w:rsidRDefault="000C3C80" w:rsidP="007A78F7">
      <w:pPr>
        <w:pStyle w:val="ListParagraph"/>
        <w:widowControl w:val="0"/>
        <w:numPr>
          <w:ilvl w:val="0"/>
          <w:numId w:val="29"/>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И</w:t>
      </w:r>
      <w:r w:rsidR="00463608" w:rsidRPr="0006140F">
        <w:rPr>
          <w:rFonts w:ascii="Times New Roman" w:hAnsi="Times New Roman" w:cs="Times New Roman"/>
          <w:color w:val="000000" w:themeColor="text1"/>
          <w:lang w:val="ru-RU"/>
        </w:rPr>
        <w:t xml:space="preserve">спользование специалистов этой группы </w:t>
      </w:r>
      <w:r w:rsidRPr="0006140F">
        <w:rPr>
          <w:rFonts w:ascii="Times New Roman" w:hAnsi="Times New Roman" w:cs="Times New Roman"/>
          <w:color w:val="000000" w:themeColor="text1"/>
          <w:lang w:val="ru-RU"/>
        </w:rPr>
        <w:t xml:space="preserve">для работы в других функциональных группах с целью повышения </w:t>
      </w:r>
      <w:r w:rsidR="00463608" w:rsidRPr="0006140F">
        <w:rPr>
          <w:rFonts w:ascii="Times New Roman" w:hAnsi="Times New Roman" w:cs="Times New Roman"/>
          <w:color w:val="000000" w:themeColor="text1"/>
          <w:lang w:val="ru-RU"/>
        </w:rPr>
        <w:t>цифровой грамотности</w:t>
      </w:r>
      <w:r w:rsidRPr="0006140F">
        <w:rPr>
          <w:rFonts w:ascii="Times New Roman" w:hAnsi="Times New Roman" w:cs="Times New Roman"/>
          <w:color w:val="000000" w:themeColor="text1"/>
          <w:lang w:val="ru-RU"/>
        </w:rPr>
        <w:t xml:space="preserve"> во всей организации</w:t>
      </w:r>
      <w:r w:rsidR="00B44B7F">
        <w:rPr>
          <w:rFonts w:ascii="Times New Roman" w:hAnsi="Times New Roman" w:cs="Times New Roman"/>
          <w:color w:val="000000" w:themeColor="text1"/>
          <w:lang w:val="ru-RU"/>
        </w:rPr>
        <w:t>.</w:t>
      </w:r>
    </w:p>
    <w:p w14:paraId="27591070" w14:textId="58BC0862" w:rsidR="003A1EF5" w:rsidRPr="00EA3ADE" w:rsidRDefault="00B0580E" w:rsidP="008610A4">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sidRPr="00EA3ADE">
        <w:rPr>
          <w:rFonts w:ascii="Times New Roman" w:hAnsi="Times New Roman" w:cs="Times New Roman"/>
          <w:b/>
          <w:lang w:val="ru-RU"/>
        </w:rPr>
        <w:t>Заключительный этап ЦТр</w:t>
      </w:r>
      <w:r w:rsidRPr="00EA3ADE">
        <w:rPr>
          <w:rFonts w:ascii="Times New Roman" w:hAnsi="Times New Roman" w:cs="Times New Roman"/>
          <w:lang w:val="ru-RU"/>
        </w:rPr>
        <w:t xml:space="preserve"> направлен на закрепление достигнутых резул</w:t>
      </w:r>
      <w:r w:rsidR="0040065B" w:rsidRPr="00EA3ADE">
        <w:rPr>
          <w:rFonts w:ascii="Times New Roman" w:hAnsi="Times New Roman" w:cs="Times New Roman"/>
          <w:lang w:val="ru-RU"/>
        </w:rPr>
        <w:t>ьтатов и последующее развитие. В</w:t>
      </w:r>
      <w:r w:rsidRPr="00EA3ADE">
        <w:rPr>
          <w:rFonts w:ascii="Times New Roman" w:hAnsi="Times New Roman" w:cs="Times New Roman"/>
          <w:lang w:val="ru-RU"/>
        </w:rPr>
        <w:t xml:space="preserve"> компании </w:t>
      </w:r>
      <w:r w:rsidR="003A1EF5" w:rsidRPr="00EA3ADE">
        <w:rPr>
          <w:rFonts w:ascii="Times New Roman" w:hAnsi="Times New Roman" w:cs="Times New Roman"/>
          <w:lang w:val="ru-RU"/>
        </w:rPr>
        <w:t>Cetera</w:t>
      </w:r>
      <w:r w:rsidR="00EA3ADE">
        <w:rPr>
          <w:rFonts w:ascii="Times New Roman" w:hAnsi="Times New Roman" w:cs="Times New Roman"/>
          <w:lang w:val="ru-RU"/>
        </w:rPr>
        <w:t>,</w:t>
      </w:r>
      <w:r w:rsidRPr="00EA3ADE">
        <w:rPr>
          <w:rFonts w:ascii="Times New Roman" w:hAnsi="Times New Roman" w:cs="Times New Roman"/>
          <w:lang w:val="ru-RU"/>
        </w:rPr>
        <w:t xml:space="preserve"> </w:t>
      </w:r>
      <w:r w:rsidR="003A1EF5" w:rsidRPr="00EA3ADE">
        <w:rPr>
          <w:bCs/>
          <w:lang w:val="ru-RU"/>
        </w:rPr>
        <w:t>Поддержка и развитие</w:t>
      </w:r>
      <w:r w:rsidR="0040065B" w:rsidRPr="00EA3ADE">
        <w:rPr>
          <w:bCs/>
          <w:lang w:val="ru-RU"/>
        </w:rPr>
        <w:t xml:space="preserve">, </w:t>
      </w:r>
      <w:r w:rsidR="00EA3ADE" w:rsidRPr="00EA3ADE">
        <w:rPr>
          <w:bCs/>
          <w:lang w:val="ru-RU"/>
        </w:rPr>
        <w:t>предполагает</w:t>
      </w:r>
      <w:r w:rsidR="0040065B" w:rsidRPr="00EA3ADE">
        <w:rPr>
          <w:bCs/>
          <w:lang w:val="ru-RU"/>
        </w:rPr>
        <w:t xml:space="preserve"> анализ ошибок систем и устранение их, </w:t>
      </w:r>
      <w:r w:rsidR="0040065B" w:rsidRPr="00EA3ADE">
        <w:rPr>
          <w:lang w:val="ru-RU"/>
        </w:rPr>
        <w:t>а р</w:t>
      </w:r>
      <w:r w:rsidR="003A1EF5" w:rsidRPr="00EA3ADE">
        <w:rPr>
          <w:lang w:val="ru-RU"/>
        </w:rPr>
        <w:t xml:space="preserve">азвитие проектов осуществляется на основе </w:t>
      </w:r>
      <w:r w:rsidR="0040065B" w:rsidRPr="00EA3ADE">
        <w:rPr>
          <w:lang w:val="ru-RU"/>
        </w:rPr>
        <w:t>новых знаний</w:t>
      </w:r>
      <w:r w:rsidR="003A1EF5" w:rsidRPr="00EA3ADE">
        <w:rPr>
          <w:lang w:val="ru-RU"/>
        </w:rPr>
        <w:t>.</w:t>
      </w:r>
    </w:p>
    <w:p w14:paraId="3844ECC1" w14:textId="3BDD4859" w:rsidR="000C3C80" w:rsidRPr="00EA3ADE" w:rsidRDefault="008610A4" w:rsidP="008610A4">
      <w:pPr>
        <w:widowControl w:val="0"/>
        <w:autoSpaceDE w:val="0"/>
        <w:autoSpaceDN w:val="0"/>
        <w:adjustRightInd w:val="0"/>
        <w:spacing w:after="240" w:line="360" w:lineRule="auto"/>
        <w:ind w:firstLine="720"/>
        <w:contextualSpacing/>
        <w:jc w:val="both"/>
        <w:rPr>
          <w:rFonts w:ascii="Times New Roman" w:hAnsi="Times New Roman" w:cs="Times New Roman"/>
          <w:color w:val="000000" w:themeColor="text1"/>
          <w:lang w:val="ru-RU"/>
        </w:rPr>
      </w:pPr>
      <w:r w:rsidRPr="00EA3ADE">
        <w:rPr>
          <w:rFonts w:ascii="Times New Roman" w:hAnsi="Times New Roman" w:cs="Times New Roman"/>
          <w:color w:val="000000" w:themeColor="text1"/>
          <w:lang w:val="ru-RU"/>
        </w:rPr>
        <w:t xml:space="preserve">В компании </w:t>
      </w:r>
      <w:r w:rsidR="003E51F2" w:rsidRPr="008610A4">
        <w:rPr>
          <w:rFonts w:ascii="Times New Roman" w:hAnsi="Times New Roman" w:cs="Times New Roman"/>
          <w:color w:val="000000" w:themeColor="text1"/>
        </w:rPr>
        <w:t>BCG</w:t>
      </w:r>
      <w:r w:rsidRPr="00EA3ADE">
        <w:rPr>
          <w:rFonts w:ascii="Times New Roman" w:hAnsi="Times New Roman" w:cs="Times New Roman"/>
          <w:color w:val="000000" w:themeColor="text1"/>
          <w:lang w:val="ru-RU"/>
        </w:rPr>
        <w:t xml:space="preserve"> заключительный этап, </w:t>
      </w:r>
      <w:r w:rsidR="000C3C80" w:rsidRPr="008610A4">
        <w:rPr>
          <w:rFonts w:ascii="Times New Roman" w:hAnsi="Times New Roman" w:cs="Times New Roman"/>
          <w:color w:val="000000" w:themeColor="text1"/>
          <w:lang w:val="ru-RU"/>
        </w:rPr>
        <w:t>Реализ</w:t>
      </w:r>
      <w:r w:rsidR="003F3D15" w:rsidRPr="008610A4">
        <w:rPr>
          <w:rFonts w:ascii="Times New Roman" w:hAnsi="Times New Roman" w:cs="Times New Roman"/>
          <w:color w:val="000000" w:themeColor="text1"/>
          <w:lang w:val="ru-RU"/>
        </w:rPr>
        <w:t xml:space="preserve">ация и поддержка преобразований, </w:t>
      </w:r>
      <w:r w:rsidR="00EA3ADE" w:rsidRPr="008610A4">
        <w:rPr>
          <w:rFonts w:ascii="Times New Roman" w:hAnsi="Times New Roman" w:cs="Times New Roman"/>
          <w:color w:val="000000" w:themeColor="text1"/>
          <w:lang w:val="ru-RU"/>
        </w:rPr>
        <w:t>направлен</w:t>
      </w:r>
      <w:r w:rsidRPr="008610A4">
        <w:rPr>
          <w:rFonts w:ascii="Times New Roman" w:hAnsi="Times New Roman" w:cs="Times New Roman"/>
          <w:color w:val="000000" w:themeColor="text1"/>
          <w:lang w:val="ru-RU"/>
        </w:rPr>
        <w:t xml:space="preserve"> на </w:t>
      </w:r>
      <w:r w:rsidR="000C3C80" w:rsidRPr="008610A4">
        <w:rPr>
          <w:rFonts w:ascii="Times New Roman" w:hAnsi="Times New Roman" w:cs="Times New Roman"/>
          <w:color w:val="000000" w:themeColor="text1"/>
          <w:lang w:val="ru-RU"/>
        </w:rPr>
        <w:t xml:space="preserve">обеспечение </w:t>
      </w:r>
      <w:r w:rsidR="00463608" w:rsidRPr="008610A4">
        <w:rPr>
          <w:rFonts w:ascii="Times New Roman" w:hAnsi="Times New Roman" w:cs="Times New Roman"/>
          <w:color w:val="000000" w:themeColor="text1"/>
          <w:lang w:val="ru-RU"/>
        </w:rPr>
        <w:t>устойчивого</w:t>
      </w:r>
      <w:r w:rsidR="000C3C80" w:rsidRPr="008610A4">
        <w:rPr>
          <w:rFonts w:ascii="Times New Roman" w:hAnsi="Times New Roman" w:cs="Times New Roman"/>
          <w:color w:val="000000" w:themeColor="text1"/>
          <w:lang w:val="ru-RU"/>
        </w:rPr>
        <w:t xml:space="preserve"> роста эффективности в </w:t>
      </w:r>
      <w:r w:rsidR="00463608" w:rsidRPr="008610A4">
        <w:rPr>
          <w:rFonts w:ascii="Times New Roman" w:hAnsi="Times New Roman" w:cs="Times New Roman"/>
          <w:color w:val="000000" w:themeColor="text1"/>
          <w:lang w:val="ru-RU"/>
        </w:rPr>
        <w:t>долгосрочной</w:t>
      </w:r>
      <w:r>
        <w:rPr>
          <w:rFonts w:ascii="Times New Roman" w:hAnsi="Times New Roman" w:cs="Times New Roman"/>
          <w:color w:val="000000" w:themeColor="text1"/>
          <w:lang w:val="ru-RU"/>
        </w:rPr>
        <w:t xml:space="preserve"> перспективе, </w:t>
      </w:r>
      <w:r w:rsidR="00EA3ADE">
        <w:rPr>
          <w:rFonts w:ascii="Times New Roman" w:hAnsi="Times New Roman" w:cs="Times New Roman"/>
          <w:color w:val="000000" w:themeColor="text1"/>
          <w:lang w:val="ru-RU"/>
        </w:rPr>
        <w:t>предполагает</w:t>
      </w:r>
      <w:r>
        <w:rPr>
          <w:rFonts w:ascii="Times New Roman" w:hAnsi="Times New Roman" w:cs="Times New Roman"/>
          <w:color w:val="000000" w:themeColor="text1"/>
          <w:lang w:val="ru-RU"/>
        </w:rPr>
        <w:t xml:space="preserve"> выполнение следующих задач</w:t>
      </w:r>
      <w:r w:rsidR="000C3C80" w:rsidRPr="0006140F">
        <w:rPr>
          <w:rFonts w:ascii="Times New Roman" w:hAnsi="Times New Roman" w:cs="Times New Roman"/>
          <w:color w:val="000000" w:themeColor="text1"/>
          <w:lang w:val="ru-RU"/>
        </w:rPr>
        <w:t>:</w:t>
      </w:r>
    </w:p>
    <w:p w14:paraId="473B8912" w14:textId="33C0C414" w:rsidR="000C3C80" w:rsidRPr="0006140F" w:rsidRDefault="000C3C80" w:rsidP="007A78F7">
      <w:pPr>
        <w:pStyle w:val="ListParagraph"/>
        <w:widowControl w:val="0"/>
        <w:numPr>
          <w:ilvl w:val="0"/>
          <w:numId w:val="27"/>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Внедрение эффективных процессов управления изменениями в рамках цифровых проектов</w:t>
      </w:r>
      <w:r w:rsidR="008610A4">
        <w:rPr>
          <w:rFonts w:ascii="Times New Roman" w:hAnsi="Times New Roman" w:cs="Times New Roman"/>
          <w:color w:val="000000" w:themeColor="text1"/>
          <w:lang w:val="ru-RU"/>
        </w:rPr>
        <w:t>.</w:t>
      </w:r>
    </w:p>
    <w:p w14:paraId="57AC0510" w14:textId="4AE6E055" w:rsidR="000C3C80" w:rsidRPr="008610A4" w:rsidRDefault="000C3C80" w:rsidP="007A78F7">
      <w:pPr>
        <w:pStyle w:val="ListParagraph"/>
        <w:widowControl w:val="0"/>
        <w:numPr>
          <w:ilvl w:val="0"/>
          <w:numId w:val="27"/>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Поддержка динамики преобразования на основе долгосрочной стратегии использования цифровых технологий</w:t>
      </w:r>
      <w:r w:rsidR="008610A4">
        <w:rPr>
          <w:rFonts w:ascii="Times New Roman" w:hAnsi="Times New Roman" w:cs="Times New Roman"/>
          <w:color w:val="000000" w:themeColor="text1"/>
          <w:lang w:val="ru-RU"/>
        </w:rPr>
        <w:t>.</w:t>
      </w:r>
    </w:p>
    <w:p w14:paraId="7D4B28A0" w14:textId="1638F705" w:rsidR="000C3C80" w:rsidRPr="0006140F" w:rsidRDefault="000C3C80" w:rsidP="007A78F7">
      <w:pPr>
        <w:pStyle w:val="ListParagraph"/>
        <w:widowControl w:val="0"/>
        <w:numPr>
          <w:ilvl w:val="0"/>
          <w:numId w:val="27"/>
        </w:numPr>
        <w:autoSpaceDE w:val="0"/>
        <w:autoSpaceDN w:val="0"/>
        <w:adjustRightInd w:val="0"/>
        <w:spacing w:after="240" w:line="360" w:lineRule="auto"/>
        <w:jc w:val="both"/>
        <w:rPr>
          <w:rFonts w:ascii="Times New Roman" w:hAnsi="Times New Roman" w:cs="Times New Roman"/>
          <w:color w:val="000000" w:themeColor="text1"/>
          <w:lang w:val="ru-RU"/>
        </w:rPr>
      </w:pPr>
      <w:r w:rsidRPr="0006140F">
        <w:rPr>
          <w:rFonts w:ascii="Times New Roman" w:hAnsi="Times New Roman" w:cs="Times New Roman"/>
          <w:color w:val="000000" w:themeColor="text1"/>
          <w:lang w:val="ru-RU"/>
        </w:rPr>
        <w:t>Повышение эффективности взаимодействия между подразделениями</w:t>
      </w:r>
    </w:p>
    <w:p w14:paraId="185348F7" w14:textId="2B6CC1B3" w:rsidR="00142F5F" w:rsidRPr="0083523F" w:rsidRDefault="000C3C80" w:rsidP="007A78F7">
      <w:pPr>
        <w:pStyle w:val="ListParagraph"/>
        <w:widowControl w:val="0"/>
        <w:numPr>
          <w:ilvl w:val="0"/>
          <w:numId w:val="27"/>
        </w:numPr>
        <w:autoSpaceDE w:val="0"/>
        <w:autoSpaceDN w:val="0"/>
        <w:adjustRightInd w:val="0"/>
        <w:spacing w:after="240" w:line="360" w:lineRule="auto"/>
        <w:jc w:val="both"/>
        <w:rPr>
          <w:rFonts w:ascii="Times New Roman" w:hAnsi="Times New Roman" w:cs="Times New Roman"/>
          <w:color w:val="000000" w:themeColor="text1"/>
        </w:rPr>
      </w:pPr>
      <w:r w:rsidRPr="0006140F">
        <w:rPr>
          <w:rFonts w:ascii="Times New Roman" w:hAnsi="Times New Roman" w:cs="Times New Roman"/>
          <w:color w:val="000000" w:themeColor="text1"/>
        </w:rPr>
        <w:t>Внедрение надлежащей ИТ-модели</w:t>
      </w:r>
    </w:p>
    <w:p w14:paraId="47395E5D" w14:textId="23CA7216" w:rsidR="0083523F" w:rsidRDefault="0083523F" w:rsidP="0083523F">
      <w:pPr>
        <w:shd w:val="clear" w:color="auto" w:fill="FFFFFF"/>
        <w:spacing w:line="360" w:lineRule="auto"/>
        <w:ind w:firstLine="720"/>
        <w:jc w:val="both"/>
        <w:rPr>
          <w:rFonts w:ascii="Times New Roman" w:eastAsia="Times New Roman" w:hAnsi="Times New Roman" w:cs="Times New Roman"/>
          <w:lang w:val="ru-RU"/>
        </w:rPr>
      </w:pPr>
      <w:r w:rsidRPr="0083523F">
        <w:rPr>
          <w:rFonts w:ascii="Times New Roman" w:eastAsia="Times New Roman" w:hAnsi="Times New Roman" w:cs="Times New Roman"/>
          <w:lang w:val="ru-RU"/>
        </w:rPr>
        <w:t xml:space="preserve">Таким образом, можно выделить следующие ключевые этапы ЦТр: анализа текущего состояния цифровизации на предприятии; анализ корпоративной среды на предмет возможностей, которые предлагают цифровые технологии; </w:t>
      </w:r>
      <w:r>
        <w:rPr>
          <w:rFonts w:ascii="Times New Roman" w:eastAsia="Times New Roman" w:hAnsi="Times New Roman" w:cs="Times New Roman"/>
          <w:lang w:val="ru-RU"/>
        </w:rPr>
        <w:t xml:space="preserve">разработка </w:t>
      </w:r>
      <w:r w:rsidRPr="0083523F">
        <w:rPr>
          <w:rFonts w:ascii="Times New Roman" w:eastAsia="Times New Roman" w:hAnsi="Times New Roman" w:cs="Times New Roman"/>
          <w:lang w:val="ru-RU"/>
        </w:rPr>
        <w:t>проект</w:t>
      </w:r>
      <w:r>
        <w:rPr>
          <w:rFonts w:ascii="Times New Roman" w:eastAsia="Times New Roman" w:hAnsi="Times New Roman" w:cs="Times New Roman"/>
          <w:lang w:val="ru-RU"/>
        </w:rPr>
        <w:t>а и стратегии ЦТр, которые</w:t>
      </w:r>
      <w:r w:rsidRPr="0083523F">
        <w:rPr>
          <w:rFonts w:ascii="Times New Roman" w:eastAsia="Times New Roman" w:hAnsi="Times New Roman" w:cs="Times New Roman"/>
          <w:lang w:val="ru-RU"/>
        </w:rPr>
        <w:t xml:space="preserve"> должна быть распространена среди всех руководителями среднего звена</w:t>
      </w:r>
      <w:r>
        <w:rPr>
          <w:rFonts w:ascii="Times New Roman" w:eastAsia="Times New Roman" w:hAnsi="Times New Roman" w:cs="Times New Roman"/>
          <w:lang w:val="ru-RU"/>
        </w:rPr>
        <w:t>.</w:t>
      </w:r>
      <w:r w:rsidRPr="0083523F">
        <w:rPr>
          <w:rFonts w:ascii="Times New Roman" w:eastAsia="Times New Roman" w:hAnsi="Times New Roman" w:cs="Times New Roman"/>
          <w:lang w:val="ru-RU"/>
        </w:rPr>
        <w:t xml:space="preserve"> </w:t>
      </w:r>
      <w:r>
        <w:rPr>
          <w:rFonts w:ascii="Times New Roman" w:eastAsia="Times New Roman" w:hAnsi="Times New Roman" w:cs="Times New Roman"/>
          <w:lang w:val="ru-RU"/>
        </w:rPr>
        <w:t>Только</w:t>
      </w:r>
      <w:r w:rsidRPr="0083523F">
        <w:rPr>
          <w:rFonts w:ascii="Times New Roman" w:eastAsia="Times New Roman" w:hAnsi="Times New Roman" w:cs="Times New Roman"/>
          <w:lang w:val="ru-RU"/>
        </w:rPr>
        <w:t xml:space="preserve"> после </w:t>
      </w:r>
      <w:r>
        <w:rPr>
          <w:rFonts w:ascii="Times New Roman" w:eastAsia="Times New Roman" w:hAnsi="Times New Roman" w:cs="Times New Roman"/>
          <w:lang w:val="ru-RU"/>
        </w:rPr>
        <w:t>пройденных ключевых этапов</w:t>
      </w:r>
      <w:r w:rsidRPr="0083523F">
        <w:rPr>
          <w:rFonts w:ascii="Times New Roman" w:eastAsia="Times New Roman" w:hAnsi="Times New Roman" w:cs="Times New Roman"/>
          <w:lang w:val="ru-RU"/>
        </w:rPr>
        <w:t xml:space="preserve"> компания может начи</w:t>
      </w:r>
      <w:r>
        <w:rPr>
          <w:rFonts w:ascii="Times New Roman" w:eastAsia="Times New Roman" w:hAnsi="Times New Roman" w:cs="Times New Roman"/>
          <w:lang w:val="ru-RU"/>
        </w:rPr>
        <w:t>нать инвестировать в проект ЦТр.</w:t>
      </w:r>
    </w:p>
    <w:p w14:paraId="6CD15823" w14:textId="77777777" w:rsidR="00BE3289" w:rsidRDefault="00BE3289" w:rsidP="0083523F">
      <w:pPr>
        <w:shd w:val="clear" w:color="auto" w:fill="FFFFFF"/>
        <w:spacing w:line="360" w:lineRule="auto"/>
        <w:ind w:firstLine="720"/>
        <w:jc w:val="both"/>
        <w:rPr>
          <w:rFonts w:ascii="Times New Roman" w:eastAsia="Times New Roman" w:hAnsi="Times New Roman" w:cs="Times New Roman"/>
          <w:lang w:val="ru-RU"/>
        </w:rPr>
      </w:pPr>
    </w:p>
    <w:p w14:paraId="36975493" w14:textId="77777777" w:rsidR="00430E40" w:rsidRDefault="00430E40" w:rsidP="00E15BA7">
      <w:pPr>
        <w:spacing w:line="360" w:lineRule="auto"/>
        <w:ind w:left="720"/>
        <w:contextualSpacing/>
        <w:jc w:val="both"/>
        <w:rPr>
          <w:rFonts w:ascii="Times New Roman" w:eastAsia="Times New Roman" w:hAnsi="Times New Roman" w:cs="Times New Roman"/>
          <w:lang w:val="ru-RU"/>
        </w:rPr>
      </w:pPr>
    </w:p>
    <w:p w14:paraId="66946670" w14:textId="77777777" w:rsidR="00430E40" w:rsidRDefault="00430E40" w:rsidP="00E15BA7">
      <w:pPr>
        <w:spacing w:line="360" w:lineRule="auto"/>
        <w:ind w:left="720"/>
        <w:contextualSpacing/>
        <w:jc w:val="both"/>
        <w:rPr>
          <w:rFonts w:ascii="Times New Roman" w:eastAsia="Times New Roman" w:hAnsi="Times New Roman" w:cs="Times New Roman"/>
          <w:lang w:val="ru-RU"/>
        </w:rPr>
      </w:pPr>
    </w:p>
    <w:p w14:paraId="0B73C737" w14:textId="643E6FAD" w:rsidR="00A9419D" w:rsidRPr="00E82F70" w:rsidRDefault="007B29CB" w:rsidP="00E15BA7">
      <w:pPr>
        <w:spacing w:line="360" w:lineRule="auto"/>
        <w:ind w:left="720"/>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2.3</w:t>
      </w:r>
      <w:r w:rsidR="00E37FDB" w:rsidRPr="00E82F70">
        <w:rPr>
          <w:rFonts w:ascii="Times New Roman" w:hAnsi="Times New Roman" w:cs="Times New Roman"/>
          <w:b/>
          <w:color w:val="000000" w:themeColor="text1"/>
          <w:lang w:val="ru-RU"/>
        </w:rPr>
        <w:t>. Оценка цифровой зрелости</w:t>
      </w:r>
      <w:r w:rsidR="00E37FDB" w:rsidRPr="00E82F70">
        <w:rPr>
          <w:rFonts w:ascii="Times New Roman" w:hAnsi="Times New Roman" w:cs="Times New Roman"/>
          <w:b/>
          <w:color w:val="000000" w:themeColor="text1"/>
        </w:rPr>
        <w:t> </w:t>
      </w:r>
      <w:r w:rsidR="00E37FDB" w:rsidRPr="00E82F70">
        <w:rPr>
          <w:rFonts w:ascii="Times New Roman" w:hAnsi="Times New Roman" w:cs="Times New Roman"/>
          <w:b/>
          <w:color w:val="000000" w:themeColor="text1"/>
          <w:lang w:val="ru-RU"/>
        </w:rPr>
        <w:t>(определени</w:t>
      </w:r>
      <w:r w:rsidR="00E82F70">
        <w:rPr>
          <w:rFonts w:ascii="Times New Roman" w:hAnsi="Times New Roman" w:cs="Times New Roman"/>
          <w:b/>
          <w:color w:val="000000" w:themeColor="text1"/>
          <w:lang w:val="ru-RU"/>
        </w:rPr>
        <w:t>е этапа и направления движения)</w:t>
      </w:r>
    </w:p>
    <w:p w14:paraId="0542119B" w14:textId="161CD362" w:rsidR="003703A6" w:rsidRDefault="003703A6" w:rsidP="00995EEC">
      <w:pPr>
        <w:shd w:val="clear" w:color="auto" w:fill="FFFFFF"/>
        <w:spacing w:line="360" w:lineRule="auto"/>
        <w:ind w:firstLine="720"/>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 xml:space="preserve">Основной проблемой, для компании, реализующей проект цифровой трансформации, становится анализ и понимание текущего уровня цифровизации на предприятии. Промышленные предприятия могут цифровизировать основные бизнес-функции в их внутренних операционных процессах, в </w:t>
      </w:r>
      <w:r w:rsidR="00995EEC">
        <w:rPr>
          <w:rFonts w:ascii="Times New Roman" w:eastAsia="Times New Roman" w:hAnsi="Times New Roman" w:cs="Times New Roman"/>
          <w:color w:val="000000" w:themeColor="text1"/>
          <w:lang w:val="ru-RU"/>
        </w:rPr>
        <w:t>некоторых частях цепочек</w:t>
      </w:r>
      <w:r>
        <w:rPr>
          <w:rFonts w:ascii="Times New Roman" w:eastAsia="Times New Roman" w:hAnsi="Times New Roman" w:cs="Times New Roman"/>
          <w:color w:val="000000" w:themeColor="text1"/>
          <w:lang w:val="ru-RU"/>
        </w:rPr>
        <w:t xml:space="preserve"> создания стоимости связанных с их партнерами и контрагентами, вплоть до полной трансформации всей цепочки создания стоимости. Компании прошедшие все уровни трансформации </w:t>
      </w:r>
      <w:r w:rsidR="00995EEC">
        <w:rPr>
          <w:rFonts w:ascii="Times New Roman" w:eastAsia="Times New Roman" w:hAnsi="Times New Roman" w:cs="Times New Roman"/>
          <w:color w:val="000000" w:themeColor="text1"/>
          <w:lang w:val="ru-RU"/>
        </w:rPr>
        <w:t>могут стать по-</w:t>
      </w:r>
      <w:r>
        <w:rPr>
          <w:rFonts w:ascii="Times New Roman" w:eastAsia="Times New Roman" w:hAnsi="Times New Roman" w:cs="Times New Roman"/>
          <w:color w:val="000000" w:themeColor="text1"/>
          <w:lang w:val="ru-RU"/>
        </w:rPr>
        <w:t xml:space="preserve">настоящему цифровыми предприятиями, с физическими продуктами в центре, дополненными цифровыми интерфейсами и инновационными сервисами, которые работают с клиентами и поставщиками в цифровой промышленной экосистеме. </w:t>
      </w:r>
    </w:p>
    <w:p w14:paraId="05F8601E" w14:textId="022E5DD7" w:rsidR="002F1A17" w:rsidRDefault="002F1A17" w:rsidP="00C539AD">
      <w:pPr>
        <w:shd w:val="clear" w:color="auto" w:fill="FFFFFF"/>
        <w:spacing w:line="360" w:lineRule="auto"/>
        <w:ind w:firstLine="720"/>
        <w:jc w:val="both"/>
        <w:rPr>
          <w:rFonts w:ascii="Times New Roman" w:eastAsia="Times New Roman" w:hAnsi="Times New Roman" w:cs="Times New Roman"/>
          <w:color w:val="000000" w:themeColor="text1"/>
          <w:lang w:val="ru-RU"/>
        </w:rPr>
      </w:pPr>
      <w:bookmarkStart w:id="41" w:name="OLE_LINK34"/>
      <w:bookmarkStart w:id="42" w:name="OLE_LINK35"/>
      <w:r>
        <w:rPr>
          <w:rFonts w:ascii="Times New Roman" w:eastAsia="Times New Roman" w:hAnsi="Times New Roman" w:cs="Times New Roman"/>
          <w:color w:val="000000" w:themeColor="text1"/>
          <w:lang w:val="ru-RU"/>
        </w:rPr>
        <w:t>Промы</w:t>
      </w:r>
      <w:r w:rsidR="00995EEC">
        <w:rPr>
          <w:rFonts w:ascii="Times New Roman" w:eastAsia="Times New Roman" w:hAnsi="Times New Roman" w:cs="Times New Roman"/>
          <w:color w:val="000000" w:themeColor="text1"/>
          <w:lang w:val="ru-RU"/>
        </w:rPr>
        <w:t xml:space="preserve">шленные предприятия цифровизируют </w:t>
      </w:r>
      <w:r>
        <w:rPr>
          <w:rFonts w:ascii="Times New Roman" w:eastAsia="Times New Roman" w:hAnsi="Times New Roman" w:cs="Times New Roman"/>
          <w:color w:val="000000" w:themeColor="text1"/>
          <w:lang w:val="ru-RU"/>
        </w:rPr>
        <w:t xml:space="preserve">основные функции в их внутренних операционных процессах, также как и в цепочке создания стоимости с их партнерами, вплоть до полной трансформации всей цепочки создания стоимости. Компании прошедшие все уровни трансформации станут по настоящему цифровыми предприятиями, с физическими продуктами в центре, дополненными цифровыми интерфейсами и инновационными сервисами, которые работают с клиентами и поставщиками в </w:t>
      </w:r>
      <w:r w:rsidR="00743A11">
        <w:rPr>
          <w:rFonts w:ascii="Times New Roman" w:eastAsia="Times New Roman" w:hAnsi="Times New Roman" w:cs="Times New Roman"/>
          <w:color w:val="000000" w:themeColor="text1"/>
          <w:lang w:val="ru-RU"/>
        </w:rPr>
        <w:t xml:space="preserve">цифровой промышленной </w:t>
      </w:r>
      <w:r>
        <w:rPr>
          <w:rFonts w:ascii="Times New Roman" w:eastAsia="Times New Roman" w:hAnsi="Times New Roman" w:cs="Times New Roman"/>
          <w:color w:val="000000" w:themeColor="text1"/>
          <w:lang w:val="ru-RU"/>
        </w:rPr>
        <w:t xml:space="preserve">экосистеме. </w:t>
      </w:r>
    </w:p>
    <w:bookmarkEnd w:id="41"/>
    <w:bookmarkEnd w:id="42"/>
    <w:p w14:paraId="02A1C958" w14:textId="431628BD" w:rsidR="000655F4" w:rsidRPr="00A9419D" w:rsidRDefault="00995EEC" w:rsidP="00995EEC">
      <w:pPr>
        <w:shd w:val="clear" w:color="auto" w:fill="FFFFFF"/>
        <w:spacing w:line="360" w:lineRule="auto"/>
        <w:ind w:firstLine="720"/>
        <w:contextualSpacing/>
        <w:jc w:val="both"/>
        <w:rPr>
          <w:rFonts w:ascii="Times New Roman" w:eastAsia="Times New Roman" w:hAnsi="Times New Roman" w:cs="Times New Roman"/>
          <w:color w:val="000000" w:themeColor="text1"/>
          <w:lang w:val="ru-RU"/>
        </w:rPr>
      </w:pPr>
      <w:r w:rsidRPr="00995EEC">
        <w:rPr>
          <w:rFonts w:ascii="Times New Roman" w:eastAsia="Times New Roman" w:hAnsi="Times New Roman" w:cs="Times New Roman"/>
          <w:color w:val="000000" w:themeColor="text1"/>
          <w:lang w:val="ru-RU"/>
        </w:rPr>
        <w:t xml:space="preserve">Данный метод основан на принципах </w:t>
      </w:r>
      <w:r w:rsidRPr="00995EEC">
        <w:rPr>
          <w:rFonts w:ascii="Times New Roman" w:eastAsia="Times New Roman" w:hAnsi="Times New Roman" w:cs="Times New Roman"/>
          <w:color w:val="000000" w:themeColor="text1"/>
        </w:rPr>
        <w:t>CMMI</w:t>
      </w:r>
      <w:r w:rsidRPr="00995EEC">
        <w:rPr>
          <w:rFonts w:ascii="Times New Roman" w:eastAsia="Times New Roman" w:hAnsi="Times New Roman" w:cs="Times New Roman"/>
          <w:color w:val="000000" w:themeColor="text1"/>
          <w:lang w:val="ru-RU"/>
        </w:rPr>
        <w:t xml:space="preserve"> (</w:t>
      </w:r>
      <w:r w:rsidRPr="00995EEC">
        <w:rPr>
          <w:rFonts w:ascii="Times New Roman" w:hAnsi="Times New Roman" w:cs="Times New Roman"/>
          <w:b/>
          <w:bCs/>
          <w:color w:val="222222"/>
          <w:shd w:val="clear" w:color="auto" w:fill="FFFFFF"/>
        </w:rPr>
        <w:t>Capability</w:t>
      </w:r>
      <w:r w:rsidRPr="00995EEC">
        <w:rPr>
          <w:rFonts w:ascii="Times New Roman" w:hAnsi="Times New Roman" w:cs="Times New Roman"/>
          <w:b/>
          <w:bCs/>
          <w:color w:val="222222"/>
          <w:shd w:val="clear" w:color="auto" w:fill="FFFFFF"/>
          <w:lang w:val="ru-RU"/>
        </w:rPr>
        <w:t xml:space="preserve"> </w:t>
      </w:r>
      <w:r w:rsidRPr="00995EEC">
        <w:rPr>
          <w:rFonts w:ascii="Times New Roman" w:hAnsi="Times New Roman" w:cs="Times New Roman"/>
          <w:b/>
          <w:bCs/>
          <w:color w:val="222222"/>
          <w:shd w:val="clear" w:color="auto" w:fill="FFFFFF"/>
        </w:rPr>
        <w:t>Maturity</w:t>
      </w:r>
      <w:r w:rsidRPr="00995EEC">
        <w:rPr>
          <w:rFonts w:ascii="Times New Roman" w:hAnsi="Times New Roman" w:cs="Times New Roman"/>
          <w:b/>
          <w:bCs/>
          <w:color w:val="222222"/>
          <w:shd w:val="clear" w:color="auto" w:fill="FFFFFF"/>
          <w:lang w:val="ru-RU"/>
        </w:rPr>
        <w:t xml:space="preserve"> </w:t>
      </w:r>
      <w:r w:rsidRPr="00995EEC">
        <w:rPr>
          <w:rFonts w:ascii="Times New Roman" w:hAnsi="Times New Roman" w:cs="Times New Roman"/>
          <w:b/>
          <w:bCs/>
          <w:color w:val="222222"/>
          <w:shd w:val="clear" w:color="auto" w:fill="FFFFFF"/>
        </w:rPr>
        <w:t>Model</w:t>
      </w:r>
      <w:r w:rsidRPr="00995EEC">
        <w:rPr>
          <w:rFonts w:ascii="Times New Roman" w:hAnsi="Times New Roman" w:cs="Times New Roman"/>
          <w:b/>
          <w:bCs/>
          <w:color w:val="222222"/>
          <w:shd w:val="clear" w:color="auto" w:fill="FFFFFF"/>
          <w:lang w:val="ru-RU"/>
        </w:rPr>
        <w:t xml:space="preserve"> </w:t>
      </w:r>
      <w:r w:rsidRPr="00995EEC">
        <w:rPr>
          <w:rFonts w:ascii="Times New Roman" w:hAnsi="Times New Roman" w:cs="Times New Roman"/>
          <w:b/>
          <w:bCs/>
          <w:color w:val="222222"/>
          <w:shd w:val="clear" w:color="auto" w:fill="FFFFFF"/>
        </w:rPr>
        <w:t>Integration</w:t>
      </w:r>
      <w:r w:rsidRPr="00995EEC">
        <w:rPr>
          <w:rFonts w:ascii="Times New Roman" w:hAnsi="Times New Roman" w:cs="Times New Roman"/>
          <w:color w:val="222222"/>
          <w:shd w:val="clear" w:color="auto" w:fill="FFFFFF"/>
        </w:rPr>
        <w:t> </w:t>
      </w:r>
      <w:r w:rsidRPr="00995EEC">
        <w:rPr>
          <w:rFonts w:ascii="Times New Roman" w:hAnsi="Times New Roman" w:cs="Times New Roman"/>
          <w:color w:val="222222"/>
          <w:shd w:val="clear" w:color="auto" w:fill="FFFFFF"/>
          <w:lang w:val="ru-RU"/>
        </w:rPr>
        <w:t>(</w:t>
      </w:r>
      <w:r w:rsidRPr="00995EEC">
        <w:rPr>
          <w:rFonts w:ascii="Times New Roman" w:hAnsi="Times New Roman" w:cs="Times New Roman"/>
          <w:b/>
          <w:bCs/>
          <w:color w:val="222222"/>
          <w:shd w:val="clear" w:color="auto" w:fill="FFFFFF"/>
        </w:rPr>
        <w:t>CMMI</w:t>
      </w:r>
      <w:r w:rsidRPr="00995EEC">
        <w:rPr>
          <w:rFonts w:ascii="Times New Roman" w:hAnsi="Times New Roman" w:cs="Times New Roman"/>
          <w:color w:val="222222"/>
          <w:shd w:val="clear" w:color="auto" w:fill="FFFFFF"/>
          <w:lang w:val="ru-RU"/>
        </w:rPr>
        <w:t>)</w:t>
      </w:r>
      <w:r w:rsidRPr="00995EEC">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lang w:val="ru-RU"/>
        </w:rPr>
        <w:t xml:space="preserve">— набор моделей </w:t>
      </w:r>
      <w:r w:rsidRPr="00995EEC">
        <w:rPr>
          <w:rFonts w:ascii="Times New Roman" w:hAnsi="Times New Roman" w:cs="Times New Roman"/>
          <w:color w:val="222222"/>
          <w:shd w:val="clear" w:color="auto" w:fill="FFFFFF"/>
          <w:lang w:val="ru-RU"/>
        </w:rPr>
        <w:t>совершенствования процессов в организациях разных размеров и видов деятельности</w:t>
      </w:r>
      <w:r>
        <w:rPr>
          <w:rFonts w:ascii="Times New Roman" w:hAnsi="Times New Roman" w:cs="Times New Roman"/>
          <w:color w:val="222222"/>
          <w:shd w:val="clear" w:color="auto" w:fill="FFFFFF"/>
          <w:lang w:val="ru-RU"/>
        </w:rPr>
        <w:t>)</w:t>
      </w:r>
      <w:r>
        <w:rPr>
          <w:rFonts w:ascii="Times New Roman" w:eastAsia="Times New Roman" w:hAnsi="Times New Roman" w:cs="Times New Roman"/>
          <w:color w:val="000000" w:themeColor="text1"/>
          <w:lang w:val="ru-RU"/>
        </w:rPr>
        <w:t xml:space="preserve">. </w:t>
      </w:r>
      <w:r w:rsidR="00C2088E">
        <w:rPr>
          <w:rFonts w:ascii="Times New Roman" w:eastAsia="Times New Roman" w:hAnsi="Times New Roman" w:cs="Times New Roman"/>
          <w:color w:val="000000" w:themeColor="text1"/>
          <w:lang w:val="ru-RU"/>
        </w:rPr>
        <w:t xml:space="preserve">Оценка цифровой зрелости при помощи данной модели может также применяться для сравнительного анализа конкурирующих компаний. </w:t>
      </w:r>
      <w:r w:rsidR="00CB53B9">
        <w:rPr>
          <w:rFonts w:ascii="Times New Roman" w:eastAsia="Times New Roman" w:hAnsi="Times New Roman" w:cs="Times New Roman"/>
          <w:color w:val="000000" w:themeColor="text1"/>
          <w:lang w:val="ru-RU"/>
        </w:rPr>
        <w:t xml:space="preserve">Цифровая зрелость </w:t>
      </w:r>
      <w:r>
        <w:rPr>
          <w:rFonts w:ascii="Times New Roman" w:eastAsia="Times New Roman" w:hAnsi="Times New Roman" w:cs="Times New Roman"/>
          <w:color w:val="000000" w:themeColor="text1"/>
          <w:lang w:val="ru-RU"/>
        </w:rPr>
        <w:t>предприятия</w:t>
      </w:r>
      <w:r w:rsidR="00CB53B9">
        <w:rPr>
          <w:rFonts w:ascii="Times New Roman" w:eastAsia="Times New Roman" w:hAnsi="Times New Roman" w:cs="Times New Roman"/>
          <w:color w:val="000000" w:themeColor="text1"/>
          <w:lang w:val="ru-RU"/>
        </w:rPr>
        <w:t xml:space="preserve"> оценивается через </w:t>
      </w:r>
      <w:r>
        <w:rPr>
          <w:rFonts w:ascii="Times New Roman" w:eastAsia="Times New Roman" w:hAnsi="Times New Roman" w:cs="Times New Roman"/>
          <w:color w:val="000000" w:themeColor="text1"/>
          <w:lang w:val="ru-RU"/>
        </w:rPr>
        <w:t xml:space="preserve">сопоставление на соответствие тому или иному уровню </w:t>
      </w:r>
      <w:r w:rsidR="00CB53B9">
        <w:rPr>
          <w:rFonts w:ascii="Times New Roman" w:eastAsia="Times New Roman" w:hAnsi="Times New Roman" w:cs="Times New Roman"/>
          <w:color w:val="000000" w:themeColor="text1"/>
          <w:lang w:val="ru-RU"/>
        </w:rPr>
        <w:t xml:space="preserve">зрелости. Эти уровни описывают набор </w:t>
      </w:r>
      <w:r>
        <w:rPr>
          <w:rFonts w:ascii="Times New Roman" w:eastAsia="Times New Roman" w:hAnsi="Times New Roman" w:cs="Times New Roman"/>
          <w:color w:val="000000" w:themeColor="text1"/>
          <w:lang w:val="ru-RU"/>
        </w:rPr>
        <w:t>возможностей</w:t>
      </w:r>
      <w:r w:rsidR="00CB53B9">
        <w:rPr>
          <w:rFonts w:ascii="Times New Roman" w:eastAsia="Times New Roman" w:hAnsi="Times New Roman" w:cs="Times New Roman"/>
          <w:color w:val="000000" w:themeColor="text1"/>
          <w:lang w:val="ru-RU"/>
        </w:rPr>
        <w:t xml:space="preserve"> компании</w:t>
      </w:r>
      <w:r w:rsidR="00AF748B">
        <w:rPr>
          <w:rFonts w:ascii="Times New Roman" w:eastAsia="Times New Roman" w:hAnsi="Times New Roman" w:cs="Times New Roman"/>
          <w:color w:val="000000" w:themeColor="text1"/>
          <w:lang w:val="ru-RU"/>
        </w:rPr>
        <w:t xml:space="preserve"> и дают снимок текущих цифровых способностей на каждом уровне.</w:t>
      </w:r>
    </w:p>
    <w:p w14:paraId="01BF6644" w14:textId="2BDC5756" w:rsidR="00995EEC" w:rsidRDefault="00995EEC" w:rsidP="000A4584">
      <w:pPr>
        <w:shd w:val="clear" w:color="auto" w:fill="FFFFFF"/>
        <w:spacing w:line="360" w:lineRule="auto"/>
        <w:ind w:firstLine="720"/>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color w:val="000000" w:themeColor="text1"/>
          <w:lang w:val="ru-RU"/>
        </w:rPr>
        <w:t xml:space="preserve">Модель зрелости для реализации цифровой трансформации, которая помогает определить их текущее состояние, определить дополнительные мероприятию. В соответствии с каждым уровнем цифровой зрелости предложены ряд конкретных мероприятий. </w:t>
      </w:r>
      <w:r w:rsidR="000A4584">
        <w:rPr>
          <w:rFonts w:ascii="Times New Roman" w:eastAsia="Times New Roman" w:hAnsi="Times New Roman" w:cs="Times New Roman"/>
          <w:color w:val="000000" w:themeColor="text1"/>
          <w:lang w:val="ru-RU"/>
        </w:rPr>
        <w:t xml:space="preserve">В Таблице 3 представлены пять уровней цифровой зрелость. </w:t>
      </w:r>
      <w:r w:rsidR="006821EF" w:rsidRPr="00D15A4C">
        <w:rPr>
          <w:rStyle w:val="FootnoteReference"/>
          <w:rFonts w:ascii="Times New Roman" w:eastAsia="Times New Roman" w:hAnsi="Times New Roman" w:cs="Times New Roman"/>
          <w:b/>
          <w:color w:val="000000" w:themeColor="text1"/>
        </w:rPr>
        <w:footnoteReference w:id="19"/>
      </w:r>
      <w:r w:rsidR="000A4584">
        <w:rPr>
          <w:rFonts w:ascii="Times New Roman" w:eastAsia="Times New Roman" w:hAnsi="Times New Roman" w:cs="Times New Roman"/>
          <w:b/>
          <w:color w:val="000000" w:themeColor="text1"/>
          <w:lang w:val="ru-RU"/>
        </w:rPr>
        <w:t xml:space="preserve"> </w:t>
      </w:r>
      <w:r w:rsidR="00F465A8" w:rsidRPr="000A4584">
        <w:rPr>
          <w:rFonts w:ascii="Times New Roman" w:eastAsia="Times New Roman" w:hAnsi="Times New Roman" w:cs="Times New Roman"/>
          <w:color w:val="000000" w:themeColor="text1"/>
          <w:lang w:val="ru-RU"/>
        </w:rPr>
        <w:t>Также</w:t>
      </w:r>
      <w:r w:rsidR="000A4584">
        <w:rPr>
          <w:rFonts w:ascii="Times New Roman" w:eastAsia="Times New Roman" w:hAnsi="Times New Roman" w:cs="Times New Roman"/>
          <w:color w:val="000000" w:themeColor="text1"/>
          <w:lang w:val="ru-RU"/>
        </w:rPr>
        <w:t>,</w:t>
      </w:r>
      <w:r w:rsidR="00F465A8" w:rsidRPr="000A4584">
        <w:rPr>
          <w:rFonts w:ascii="Times New Roman" w:eastAsia="Times New Roman" w:hAnsi="Times New Roman" w:cs="Times New Roman"/>
          <w:color w:val="000000" w:themeColor="text1"/>
          <w:lang w:val="ru-RU"/>
        </w:rPr>
        <w:t xml:space="preserve"> в модели </w:t>
      </w:r>
      <w:r w:rsidR="000A4584">
        <w:rPr>
          <w:rFonts w:ascii="Times New Roman" w:eastAsia="Times New Roman" w:hAnsi="Times New Roman" w:cs="Times New Roman"/>
          <w:color w:val="000000" w:themeColor="text1"/>
          <w:lang w:val="ru-RU"/>
        </w:rPr>
        <w:t>показаны</w:t>
      </w:r>
      <w:r w:rsidR="00F465A8" w:rsidRPr="000A4584">
        <w:rPr>
          <w:rFonts w:ascii="Times New Roman" w:eastAsia="Times New Roman" w:hAnsi="Times New Roman" w:cs="Times New Roman"/>
          <w:color w:val="000000" w:themeColor="text1"/>
          <w:lang w:val="ru-RU"/>
        </w:rPr>
        <w:t xml:space="preserve"> </w:t>
      </w:r>
      <w:r w:rsidR="000A4584" w:rsidRPr="000A4584">
        <w:rPr>
          <w:rFonts w:ascii="Times New Roman" w:eastAsia="Times New Roman" w:hAnsi="Times New Roman" w:cs="Times New Roman"/>
          <w:color w:val="000000" w:themeColor="text1"/>
          <w:lang w:val="ru-RU"/>
        </w:rPr>
        <w:t>ключевые</w:t>
      </w:r>
      <w:r w:rsidR="00F465A8" w:rsidRPr="000A4584">
        <w:rPr>
          <w:rFonts w:ascii="Times New Roman" w:eastAsia="Times New Roman" w:hAnsi="Times New Roman" w:cs="Times New Roman"/>
          <w:color w:val="000000" w:themeColor="text1"/>
          <w:lang w:val="ru-RU"/>
        </w:rPr>
        <w:t xml:space="preserve"> </w:t>
      </w:r>
      <w:r w:rsidR="001F32AF">
        <w:rPr>
          <w:rFonts w:ascii="Times New Roman" w:eastAsia="Times New Roman" w:hAnsi="Times New Roman" w:cs="Times New Roman"/>
          <w:color w:val="000000" w:themeColor="text1"/>
          <w:lang w:val="ru-RU"/>
        </w:rPr>
        <w:lastRenderedPageBreak/>
        <w:t xml:space="preserve">факторы, </w:t>
      </w:r>
      <w:r w:rsidR="000A4584" w:rsidRPr="000A4584">
        <w:rPr>
          <w:rFonts w:ascii="Times New Roman" w:eastAsia="Times New Roman" w:hAnsi="Times New Roman" w:cs="Times New Roman"/>
          <w:color w:val="000000" w:themeColor="text1"/>
          <w:lang w:val="ru-RU"/>
        </w:rPr>
        <w:t xml:space="preserve">способствующие </w:t>
      </w:r>
      <w:r w:rsidR="001F32AF">
        <w:rPr>
          <w:rFonts w:ascii="Times New Roman" w:eastAsia="Times New Roman" w:hAnsi="Times New Roman" w:cs="Times New Roman"/>
          <w:color w:val="000000" w:themeColor="text1"/>
          <w:lang w:val="ru-RU"/>
        </w:rPr>
        <w:t>реализации ЦТр</w:t>
      </w:r>
      <w:r w:rsidR="00763D1B">
        <w:rPr>
          <w:rFonts w:ascii="Times New Roman" w:eastAsia="Times New Roman" w:hAnsi="Times New Roman" w:cs="Times New Roman"/>
          <w:color w:val="000000" w:themeColor="text1"/>
          <w:lang w:val="ru-RU"/>
        </w:rPr>
        <w:t>, которые соотнесены с определенным уровнем цифровой зрелости</w:t>
      </w:r>
      <w:r w:rsidR="001F32AF">
        <w:rPr>
          <w:rFonts w:ascii="Times New Roman" w:eastAsia="Times New Roman" w:hAnsi="Times New Roman" w:cs="Times New Roman"/>
          <w:color w:val="000000" w:themeColor="text1"/>
          <w:lang w:val="ru-RU"/>
        </w:rPr>
        <w:t>.</w:t>
      </w:r>
    </w:p>
    <w:p w14:paraId="617EB67A" w14:textId="30F5097D" w:rsidR="001F32AF" w:rsidRPr="002532F0" w:rsidRDefault="001F32AF" w:rsidP="007A78F7">
      <w:pPr>
        <w:pStyle w:val="ListParagraph"/>
        <w:numPr>
          <w:ilvl w:val="0"/>
          <w:numId w:val="26"/>
        </w:numPr>
        <w:shd w:val="clear" w:color="auto" w:fill="FFFFFF"/>
        <w:spacing w:line="360" w:lineRule="auto"/>
        <w:jc w:val="both"/>
        <w:rPr>
          <w:rFonts w:ascii="Times New Roman" w:eastAsia="Times New Roman" w:hAnsi="Times New Roman" w:cs="Times New Roman"/>
          <w:color w:val="000000" w:themeColor="text1"/>
          <w:lang w:val="ru-RU"/>
        </w:rPr>
      </w:pPr>
      <w:r w:rsidRPr="002532F0">
        <w:rPr>
          <w:rFonts w:ascii="Times New Roman" w:eastAsia="Times New Roman" w:hAnsi="Times New Roman" w:cs="Times New Roman"/>
          <w:color w:val="000000" w:themeColor="text1"/>
          <w:lang w:val="ru-RU"/>
        </w:rPr>
        <w:t>Управление - описывает, как п</w:t>
      </w:r>
      <w:r w:rsidR="00763D1B">
        <w:rPr>
          <w:rFonts w:ascii="Times New Roman" w:eastAsia="Times New Roman" w:hAnsi="Times New Roman" w:cs="Times New Roman"/>
          <w:color w:val="000000" w:themeColor="text1"/>
          <w:lang w:val="ru-RU"/>
        </w:rPr>
        <w:t>роисходит управление проектом ЦТ</w:t>
      </w:r>
      <w:r w:rsidRPr="002532F0">
        <w:rPr>
          <w:rFonts w:ascii="Times New Roman" w:eastAsia="Times New Roman" w:hAnsi="Times New Roman" w:cs="Times New Roman"/>
          <w:color w:val="000000" w:themeColor="text1"/>
          <w:lang w:val="ru-RU"/>
        </w:rPr>
        <w:t xml:space="preserve">р. Менеджеры проводят ЦТр с привязкой к бизнесу. </w:t>
      </w:r>
      <w:r w:rsidR="00763D1B">
        <w:rPr>
          <w:rFonts w:ascii="Times New Roman" w:eastAsia="Times New Roman" w:hAnsi="Times New Roman" w:cs="Times New Roman"/>
          <w:color w:val="000000" w:themeColor="text1"/>
          <w:lang w:val="ru-RU"/>
        </w:rPr>
        <w:t xml:space="preserve">Назначается </w:t>
      </w:r>
      <w:r w:rsidRPr="002532F0">
        <w:rPr>
          <w:rFonts w:ascii="Times New Roman" w:eastAsia="Times New Roman" w:hAnsi="Times New Roman" w:cs="Times New Roman"/>
          <w:color w:val="000000" w:themeColor="text1"/>
          <w:lang w:val="ru-RU"/>
        </w:rPr>
        <w:t>Директор по ЦТр.</w:t>
      </w:r>
    </w:p>
    <w:p w14:paraId="6CC3455B" w14:textId="3113870B" w:rsidR="001F32AF" w:rsidRPr="002532F0" w:rsidRDefault="001F32AF" w:rsidP="007A78F7">
      <w:pPr>
        <w:pStyle w:val="ListParagraph"/>
        <w:numPr>
          <w:ilvl w:val="0"/>
          <w:numId w:val="26"/>
        </w:numPr>
        <w:shd w:val="clear" w:color="auto" w:fill="FFFFFF"/>
        <w:spacing w:line="360" w:lineRule="auto"/>
        <w:jc w:val="both"/>
        <w:rPr>
          <w:rFonts w:ascii="Times New Roman" w:eastAsia="Times New Roman" w:hAnsi="Times New Roman" w:cs="Times New Roman"/>
          <w:color w:val="000000" w:themeColor="text1"/>
          <w:lang w:val="ru-RU"/>
        </w:rPr>
      </w:pPr>
      <w:r w:rsidRPr="002532F0">
        <w:rPr>
          <w:rFonts w:ascii="Times New Roman" w:eastAsia="Times New Roman" w:hAnsi="Times New Roman" w:cs="Times New Roman"/>
          <w:color w:val="000000" w:themeColor="text1"/>
          <w:lang w:val="ru-RU"/>
        </w:rPr>
        <w:t>Организация - описывает организационные условия для цифрового преобразования компании, включая структуры, обязанности, интерфейсы и процессы. Межфункциональная работа (задействованы все отделы).</w:t>
      </w:r>
    </w:p>
    <w:p w14:paraId="42475AA7" w14:textId="65B4D21B" w:rsidR="001F32AF" w:rsidRPr="002532F0" w:rsidRDefault="001F32AF" w:rsidP="007A78F7">
      <w:pPr>
        <w:pStyle w:val="ListParagraph"/>
        <w:numPr>
          <w:ilvl w:val="0"/>
          <w:numId w:val="26"/>
        </w:numPr>
        <w:shd w:val="clear" w:color="auto" w:fill="FFFFFF"/>
        <w:spacing w:line="360" w:lineRule="auto"/>
        <w:jc w:val="both"/>
        <w:rPr>
          <w:rFonts w:ascii="Times New Roman" w:eastAsia="Times New Roman" w:hAnsi="Times New Roman" w:cs="Times New Roman"/>
          <w:color w:val="000000" w:themeColor="text1"/>
          <w:lang w:val="ru-RU"/>
        </w:rPr>
      </w:pPr>
      <w:r w:rsidRPr="002532F0">
        <w:rPr>
          <w:rFonts w:ascii="Times New Roman" w:eastAsia="Times New Roman" w:hAnsi="Times New Roman" w:cs="Times New Roman"/>
          <w:color w:val="000000" w:themeColor="text1"/>
          <w:lang w:val="ru-RU"/>
        </w:rPr>
        <w:t>Культура - описывает культурные условия для цифрового преобразования компании, включая ценности, поведение сотрудников, обучение и стили общения.</w:t>
      </w:r>
    </w:p>
    <w:p w14:paraId="07F75797" w14:textId="36E7F986" w:rsidR="00995EEC" w:rsidRPr="00995EEC" w:rsidRDefault="00995EEC" w:rsidP="00995EEC">
      <w:pPr>
        <w:shd w:val="clear" w:color="auto" w:fill="FFFFFF"/>
        <w:spacing w:line="360" w:lineRule="auto"/>
        <w:ind w:firstLine="720"/>
        <w:contextualSpacing/>
        <w:jc w:val="both"/>
        <w:rPr>
          <w:rFonts w:ascii="Times New Roman" w:eastAsia="Times New Roman" w:hAnsi="Times New Roman" w:cs="Times New Roman"/>
          <w:color w:val="000000" w:themeColor="text1"/>
          <w:lang w:val="ru-RU"/>
        </w:rPr>
      </w:pPr>
      <w:r w:rsidRPr="00995EEC">
        <w:rPr>
          <w:rFonts w:ascii="Times New Roman" w:eastAsia="Times New Roman" w:hAnsi="Times New Roman" w:cs="Times New Roman"/>
          <w:color w:val="000000" w:themeColor="text1"/>
          <w:lang w:val="ru-RU"/>
        </w:rPr>
        <w:t xml:space="preserve">Таблица 3. Пять уровней цифровой зрелости </w:t>
      </w:r>
    </w:p>
    <w:tbl>
      <w:tblPr>
        <w:tblStyle w:val="TableGrid"/>
        <w:tblW w:w="9889" w:type="dxa"/>
        <w:tblLayout w:type="fixed"/>
        <w:tblLook w:val="04A0" w:firstRow="1" w:lastRow="0" w:firstColumn="1" w:lastColumn="0" w:noHBand="0" w:noVBand="1"/>
      </w:tblPr>
      <w:tblGrid>
        <w:gridCol w:w="1951"/>
        <w:gridCol w:w="1843"/>
        <w:gridCol w:w="1984"/>
        <w:gridCol w:w="1985"/>
        <w:gridCol w:w="2126"/>
      </w:tblGrid>
      <w:tr w:rsidR="005A56CC" w:rsidRPr="007C7B40" w14:paraId="3DAB6D4D" w14:textId="77777777" w:rsidTr="005A56CC">
        <w:tc>
          <w:tcPr>
            <w:tcW w:w="1951" w:type="dxa"/>
          </w:tcPr>
          <w:p w14:paraId="4AEBD42F" w14:textId="7B74F128" w:rsidR="005A56CC" w:rsidRPr="00430E40" w:rsidRDefault="005A56CC" w:rsidP="00F465A8">
            <w:pPr>
              <w:shd w:val="clear" w:color="auto" w:fill="FFFFFF"/>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b/>
                <w:color w:val="000000" w:themeColor="text1"/>
                <w:sz w:val="20"/>
                <w:szCs w:val="20"/>
                <w:lang w:val="ru-RU"/>
              </w:rPr>
              <w:t>Полное отсутствие (хаотичный)</w:t>
            </w:r>
          </w:p>
        </w:tc>
        <w:tc>
          <w:tcPr>
            <w:tcW w:w="1843" w:type="dxa"/>
          </w:tcPr>
          <w:p w14:paraId="5437EB63" w14:textId="4F65808A" w:rsidR="005A56CC" w:rsidRPr="00430E40" w:rsidRDefault="005A56CC" w:rsidP="00F465A8">
            <w:pPr>
              <w:shd w:val="clear" w:color="auto" w:fill="FFFFFF"/>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b/>
                <w:color w:val="000000" w:themeColor="text1"/>
                <w:sz w:val="20"/>
                <w:szCs w:val="20"/>
                <w:lang w:val="ru-RU"/>
              </w:rPr>
              <w:t>Ситуативный (изолированный)</w:t>
            </w:r>
          </w:p>
        </w:tc>
        <w:tc>
          <w:tcPr>
            <w:tcW w:w="1984" w:type="dxa"/>
          </w:tcPr>
          <w:p w14:paraId="004E066B" w14:textId="22CC3218" w:rsidR="005A56CC" w:rsidRPr="00430E40" w:rsidRDefault="005A56CC" w:rsidP="00F465A8">
            <w:pPr>
              <w:shd w:val="clear" w:color="auto" w:fill="FFFFFF"/>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b/>
                <w:color w:val="000000" w:themeColor="text1"/>
                <w:sz w:val="20"/>
                <w:szCs w:val="20"/>
                <w:lang w:val="ru-RU"/>
              </w:rPr>
              <w:t>Управляемый (систематичный)</w:t>
            </w:r>
          </w:p>
        </w:tc>
        <w:tc>
          <w:tcPr>
            <w:tcW w:w="1985" w:type="dxa"/>
          </w:tcPr>
          <w:p w14:paraId="010B70EE" w14:textId="3D9EE12A" w:rsidR="005A56CC" w:rsidRPr="00430E40" w:rsidRDefault="005A56CC" w:rsidP="009D0871">
            <w:pPr>
              <w:shd w:val="clear" w:color="auto" w:fill="FFFFFF"/>
              <w:jc w:val="center"/>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b/>
                <w:color w:val="000000" w:themeColor="text1"/>
                <w:sz w:val="20"/>
                <w:szCs w:val="20"/>
                <w:lang w:val="ru-RU"/>
              </w:rPr>
              <w:t>Определенный (стратегический)</w:t>
            </w:r>
          </w:p>
          <w:p w14:paraId="4C58D4FE" w14:textId="77777777" w:rsidR="005A56CC" w:rsidRPr="00430E40" w:rsidRDefault="005A56CC" w:rsidP="009D0871">
            <w:pPr>
              <w:contextualSpacing/>
              <w:jc w:val="center"/>
              <w:rPr>
                <w:rFonts w:ascii="Times New Roman" w:eastAsia="Times New Roman" w:hAnsi="Times New Roman" w:cs="Times New Roman"/>
                <w:color w:val="000000" w:themeColor="text1"/>
                <w:sz w:val="20"/>
                <w:szCs w:val="20"/>
                <w:lang w:val="ru-RU"/>
              </w:rPr>
            </w:pPr>
          </w:p>
        </w:tc>
        <w:tc>
          <w:tcPr>
            <w:tcW w:w="2126" w:type="dxa"/>
          </w:tcPr>
          <w:p w14:paraId="06EFEEDE" w14:textId="52454E72" w:rsidR="005A56CC" w:rsidRPr="00430E40" w:rsidRDefault="005A56CC" w:rsidP="00F465A8">
            <w:pPr>
              <w:contextualSpacing/>
              <w:jc w:val="center"/>
              <w:rPr>
                <w:rFonts w:ascii="Times New Roman" w:eastAsia="Times New Roman" w:hAnsi="Times New Roman" w:cs="Times New Roman"/>
                <w:color w:val="000000" w:themeColor="text1"/>
                <w:sz w:val="20"/>
                <w:szCs w:val="20"/>
                <w:lang w:val="ru-RU"/>
              </w:rPr>
            </w:pPr>
            <w:bookmarkStart w:id="44" w:name="OLE_LINK37"/>
            <w:r w:rsidRPr="00430E40">
              <w:rPr>
                <w:rFonts w:ascii="Times New Roman" w:eastAsia="Times New Roman" w:hAnsi="Times New Roman" w:cs="Times New Roman"/>
                <w:b/>
                <w:color w:val="000000" w:themeColor="text1"/>
                <w:sz w:val="20"/>
                <w:szCs w:val="20"/>
                <w:lang w:val="ru-RU"/>
              </w:rPr>
              <w:t>Оптимизированный (движимый данными)</w:t>
            </w:r>
            <w:bookmarkEnd w:id="44"/>
          </w:p>
        </w:tc>
      </w:tr>
      <w:tr w:rsidR="005A56CC" w:rsidRPr="00430E40" w14:paraId="5394367C" w14:textId="77777777" w:rsidTr="005A56CC">
        <w:tc>
          <w:tcPr>
            <w:tcW w:w="1951" w:type="dxa"/>
          </w:tcPr>
          <w:p w14:paraId="032C470F" w14:textId="77777777" w:rsidR="008B1977" w:rsidRPr="00430E40" w:rsidRDefault="005A56CC"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Цифровое преобразование</w:t>
            </w:r>
            <w:r w:rsidR="008B1977" w:rsidRPr="00430E40">
              <w:rPr>
                <w:rFonts w:ascii="Times New Roman" w:eastAsia="Times New Roman" w:hAnsi="Times New Roman" w:cs="Times New Roman"/>
                <w:color w:val="000000" w:themeColor="text1"/>
                <w:sz w:val="20"/>
                <w:szCs w:val="20"/>
                <w:lang w:val="ru-RU"/>
              </w:rPr>
              <w:t xml:space="preserve"> не формализовано.</w:t>
            </w:r>
            <w:r w:rsidRPr="00430E40">
              <w:rPr>
                <w:rFonts w:ascii="Times New Roman" w:eastAsia="Times New Roman" w:hAnsi="Times New Roman" w:cs="Times New Roman"/>
                <w:color w:val="000000" w:themeColor="text1"/>
                <w:sz w:val="20"/>
                <w:szCs w:val="20"/>
                <w:lang w:val="ru-RU"/>
              </w:rPr>
              <w:t xml:space="preserve">  </w:t>
            </w:r>
          </w:p>
          <w:p w14:paraId="4F00E709"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5E951733" w14:textId="54AEBFCC" w:rsidR="005A56CC"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М</w:t>
            </w:r>
            <w:r w:rsidR="005A56CC" w:rsidRPr="00430E40">
              <w:rPr>
                <w:rFonts w:ascii="Times New Roman" w:eastAsia="Times New Roman" w:hAnsi="Times New Roman" w:cs="Times New Roman"/>
                <w:color w:val="000000" w:themeColor="text1"/>
                <w:sz w:val="20"/>
                <w:szCs w:val="20"/>
                <w:lang w:val="ru-RU"/>
              </w:rPr>
              <w:t>ероприятия ЦТр плохо контролируются, непредсказуемы и реактивны.</w:t>
            </w:r>
          </w:p>
        </w:tc>
        <w:tc>
          <w:tcPr>
            <w:tcW w:w="1843" w:type="dxa"/>
          </w:tcPr>
          <w:p w14:paraId="70AC2167"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ЦТр приводится в действие не постоянными пилотными проектами. </w:t>
            </w:r>
          </w:p>
          <w:p w14:paraId="56311032"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33473AD0"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Мероприятия по ЦТр не носят систематического характера и направлены только на использование новых технологий для существующих процессов. </w:t>
            </w:r>
          </w:p>
          <w:p w14:paraId="1E048538"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18A7F026" w14:textId="4EA7FF93" w:rsidR="005A56CC"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Развитие навыков реализации ЦТр зависят от проекта.</w:t>
            </w:r>
          </w:p>
        </w:tc>
        <w:tc>
          <w:tcPr>
            <w:tcW w:w="1984" w:type="dxa"/>
          </w:tcPr>
          <w:p w14:paraId="2E776E84"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Управление ЦТр в масштабе всей компании обеспечивается межфукнциональными проектами. </w:t>
            </w:r>
          </w:p>
          <w:p w14:paraId="058E5373"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67CF82AC" w14:textId="36D78822"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Мероприятия являются систематическими, но интуитивно понятными и не документированными. </w:t>
            </w:r>
          </w:p>
          <w:p w14:paraId="7DB49580" w14:textId="342B20F9" w:rsidR="005A56CC" w:rsidRPr="00430E40" w:rsidRDefault="005A56CC" w:rsidP="008B1977">
            <w:pPr>
              <w:contextualSpacing/>
              <w:rPr>
                <w:rFonts w:ascii="Times New Roman" w:eastAsia="Times New Roman" w:hAnsi="Times New Roman" w:cs="Times New Roman"/>
                <w:color w:val="000000" w:themeColor="text1"/>
                <w:sz w:val="20"/>
                <w:szCs w:val="20"/>
                <w:lang w:val="ru-RU"/>
              </w:rPr>
            </w:pPr>
          </w:p>
        </w:tc>
        <w:tc>
          <w:tcPr>
            <w:tcW w:w="1985" w:type="dxa"/>
          </w:tcPr>
          <w:p w14:paraId="1432CACE"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Стратегия ЦТр определяет многофункциональные цели для непрерывного развития. </w:t>
            </w:r>
          </w:p>
          <w:p w14:paraId="01A71DBB"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70DC95A2" w14:textId="7B9AEDF1"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Существуют формальные процессы, которые документируют ход действий. </w:t>
            </w:r>
          </w:p>
          <w:p w14:paraId="4024271D"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45FD5030"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bookmarkStart w:id="45" w:name="OLE_LINK53"/>
            <w:r w:rsidRPr="00430E40">
              <w:rPr>
                <w:rFonts w:ascii="Times New Roman" w:eastAsia="Times New Roman" w:hAnsi="Times New Roman" w:cs="Times New Roman"/>
                <w:color w:val="000000" w:themeColor="text1"/>
                <w:sz w:val="20"/>
                <w:szCs w:val="20"/>
                <w:lang w:val="ru-RU"/>
              </w:rPr>
              <w:t xml:space="preserve">Мероприятия по ЦТр хорошо управляются. </w:t>
            </w:r>
          </w:p>
          <w:bookmarkEnd w:id="45"/>
          <w:p w14:paraId="11E9F07F"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13D85C71" w14:textId="21FA144F" w:rsidR="005A56CC"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Стратегия напрямую влияет на развитие навыков и поддерживает постоянное самообучение. </w:t>
            </w:r>
          </w:p>
        </w:tc>
        <w:tc>
          <w:tcPr>
            <w:tcW w:w="2126" w:type="dxa"/>
          </w:tcPr>
          <w:p w14:paraId="420B0B70"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Инициативы и мероприятия по реализации ЦТр постоянно измеряются и совершенствуются. </w:t>
            </w:r>
          </w:p>
          <w:p w14:paraId="131FF9AE"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56BBEACA" w14:textId="3CC2AAD1"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 xml:space="preserve">Решения основаны на данных, а мероприятия частично автоматизированы. </w:t>
            </w:r>
          </w:p>
          <w:p w14:paraId="4A6FE759" w14:textId="77777777" w:rsidR="008B1977" w:rsidRPr="00430E40" w:rsidRDefault="008B1977" w:rsidP="008B1977">
            <w:pPr>
              <w:contextualSpacing/>
              <w:rPr>
                <w:rFonts w:ascii="Times New Roman" w:eastAsia="Times New Roman" w:hAnsi="Times New Roman" w:cs="Times New Roman"/>
                <w:color w:val="000000" w:themeColor="text1"/>
                <w:sz w:val="20"/>
                <w:szCs w:val="20"/>
                <w:lang w:val="ru-RU"/>
              </w:rPr>
            </w:pPr>
          </w:p>
          <w:p w14:paraId="6E5F2826" w14:textId="022B1922" w:rsidR="005A56CC" w:rsidRPr="00430E40" w:rsidRDefault="008B1977" w:rsidP="008B1977">
            <w:pPr>
              <w:contextualSpacing/>
              <w:rPr>
                <w:rFonts w:ascii="Times New Roman" w:eastAsia="Times New Roman" w:hAnsi="Times New Roman" w:cs="Times New Roman"/>
                <w:color w:val="000000" w:themeColor="text1"/>
                <w:sz w:val="20"/>
                <w:szCs w:val="20"/>
                <w:lang w:val="ru-RU"/>
              </w:rPr>
            </w:pPr>
            <w:r w:rsidRPr="00430E40">
              <w:rPr>
                <w:rFonts w:ascii="Times New Roman" w:eastAsia="Times New Roman" w:hAnsi="Times New Roman" w:cs="Times New Roman"/>
                <w:color w:val="000000" w:themeColor="text1"/>
                <w:sz w:val="20"/>
                <w:szCs w:val="20"/>
                <w:lang w:val="ru-RU"/>
              </w:rPr>
              <w:t>Разработка навыков автоматизирована, основана на данных и адаптивна.</w:t>
            </w:r>
          </w:p>
        </w:tc>
      </w:tr>
    </w:tbl>
    <w:p w14:paraId="0D495373" w14:textId="77777777" w:rsidR="00F87703" w:rsidRPr="00EC228A" w:rsidRDefault="00F87703" w:rsidP="00E37FDB">
      <w:pPr>
        <w:spacing w:line="360" w:lineRule="auto"/>
        <w:contextualSpacing/>
        <w:jc w:val="both"/>
        <w:rPr>
          <w:rFonts w:ascii="Times New Roman" w:eastAsia="Times New Roman" w:hAnsi="Times New Roman" w:cs="Times New Roman"/>
          <w:color w:val="000000" w:themeColor="text1"/>
          <w:lang w:val="ru-RU"/>
        </w:rPr>
      </w:pPr>
    </w:p>
    <w:p w14:paraId="63403D29" w14:textId="32F92ED3" w:rsidR="00F465A8" w:rsidRPr="00E42AD7" w:rsidRDefault="00E42AD7" w:rsidP="008D36E2">
      <w:pPr>
        <w:spacing w:line="360" w:lineRule="auto"/>
        <w:contextualSpacing/>
        <w:jc w:val="both"/>
        <w:rPr>
          <w:rFonts w:ascii="Times New Roman" w:eastAsia="Times New Roman" w:hAnsi="Times New Roman" w:cs="Times New Roman"/>
          <w:b/>
          <w:color w:val="000000" w:themeColor="text1"/>
          <w:lang w:val="ru-RU"/>
        </w:rPr>
      </w:pPr>
      <w:r w:rsidRPr="00E42AD7">
        <w:rPr>
          <w:rFonts w:ascii="Times New Roman" w:eastAsia="Times New Roman" w:hAnsi="Times New Roman" w:cs="Times New Roman"/>
          <w:b/>
          <w:color w:val="000000" w:themeColor="text1"/>
          <w:lang w:val="ru-RU"/>
        </w:rPr>
        <w:t>1-ый уровень.</w:t>
      </w:r>
      <w:r>
        <w:rPr>
          <w:rFonts w:ascii="Times New Roman" w:eastAsia="Times New Roman" w:hAnsi="Times New Roman" w:cs="Times New Roman"/>
          <w:b/>
          <w:color w:val="000000" w:themeColor="text1"/>
          <w:lang w:val="ru-RU"/>
        </w:rPr>
        <w:t xml:space="preserve"> </w:t>
      </w:r>
      <w:r w:rsidR="00F465A8" w:rsidRPr="00F465A8">
        <w:rPr>
          <w:rFonts w:ascii="Times New Roman" w:eastAsia="Times New Roman" w:hAnsi="Times New Roman" w:cs="Times New Roman"/>
          <w:b/>
          <w:color w:val="000000" w:themeColor="text1"/>
          <w:lang w:val="ru-RU"/>
        </w:rPr>
        <w:t xml:space="preserve">Полное отсутствие </w:t>
      </w:r>
      <w:r>
        <w:rPr>
          <w:rFonts w:ascii="Times New Roman" w:eastAsia="Times New Roman" w:hAnsi="Times New Roman" w:cs="Times New Roman"/>
          <w:b/>
          <w:color w:val="000000" w:themeColor="text1"/>
          <w:lang w:val="ru-RU"/>
        </w:rPr>
        <w:t xml:space="preserve">Цифровизации </w:t>
      </w:r>
      <w:r w:rsidR="00F465A8" w:rsidRPr="00F465A8">
        <w:rPr>
          <w:rFonts w:ascii="Times New Roman" w:eastAsia="Times New Roman" w:hAnsi="Times New Roman" w:cs="Times New Roman"/>
          <w:b/>
          <w:color w:val="000000" w:themeColor="text1"/>
          <w:lang w:val="ru-RU"/>
        </w:rPr>
        <w:t>(хаотичный).</w:t>
      </w:r>
      <w:r w:rsidR="00F465A8" w:rsidRPr="00F465A8">
        <w:rPr>
          <w:rFonts w:ascii="Times New Roman" w:eastAsia="Times New Roman" w:hAnsi="Times New Roman" w:cs="Times New Roman"/>
          <w:color w:val="000000" w:themeColor="text1"/>
          <w:lang w:val="ru-RU"/>
        </w:rPr>
        <w:t xml:space="preserve"> Цифровая трансформация не формализована и не определена. Практическое применение и отражение на бизнес показателях отсутствует. Процесс ЦТр слабо контролируемый, непредсказуемый и носит реактивный подход управления им (действия по мере необходимости). Нет четког</w:t>
      </w:r>
      <w:r w:rsidR="000C67C0">
        <w:rPr>
          <w:rFonts w:ascii="Times New Roman" w:eastAsia="Times New Roman" w:hAnsi="Times New Roman" w:cs="Times New Roman"/>
          <w:color w:val="000000" w:themeColor="text1"/>
          <w:lang w:val="ru-RU"/>
        </w:rPr>
        <w:t>о развития компетенций для ЦТр.</w:t>
      </w:r>
    </w:p>
    <w:p w14:paraId="1A923AC9" w14:textId="77777777" w:rsidR="00E42AD7" w:rsidRPr="00564DA2" w:rsidRDefault="00E42AD7" w:rsidP="00E42AD7">
      <w:pPr>
        <w:shd w:val="clear" w:color="auto" w:fill="FFFFFF"/>
        <w:spacing w:line="360" w:lineRule="auto"/>
        <w:ind w:firstLine="720"/>
        <w:contextualSpacing/>
        <w:jc w:val="both"/>
        <w:rPr>
          <w:rFonts w:ascii="Times New Roman" w:eastAsia="Times New Roman" w:hAnsi="Times New Roman" w:cs="Times New Roman"/>
          <w:b/>
          <w:color w:val="000000" w:themeColor="text1"/>
          <w:lang w:val="ru-RU"/>
        </w:rPr>
      </w:pPr>
      <w:bookmarkStart w:id="46" w:name="OLE_LINK42"/>
      <w:r w:rsidRPr="00564DA2">
        <w:rPr>
          <w:rFonts w:ascii="Times New Roman" w:eastAsia="Times New Roman" w:hAnsi="Times New Roman" w:cs="Times New Roman"/>
          <w:b/>
          <w:color w:val="000000" w:themeColor="text1"/>
          <w:lang w:val="ru-RU"/>
        </w:rPr>
        <w:lastRenderedPageBreak/>
        <w:t>По ключевым факторам, следующие характеристики:</w:t>
      </w:r>
    </w:p>
    <w:bookmarkEnd w:id="46"/>
    <w:p w14:paraId="7D8BF329" w14:textId="4735825E" w:rsidR="001F32AF" w:rsidRPr="00564DA2" w:rsidRDefault="001F32AF" w:rsidP="007A78F7">
      <w:pPr>
        <w:pStyle w:val="ListParagraph"/>
        <w:numPr>
          <w:ilvl w:val="0"/>
          <w:numId w:val="25"/>
        </w:numPr>
        <w:shd w:val="clear" w:color="auto" w:fill="FFFFFF"/>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Управление</w:t>
      </w:r>
      <w:r w:rsidR="00E42AD7"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w:t>
      </w:r>
      <w:r w:rsidR="00260AEA">
        <w:rPr>
          <w:rFonts w:ascii="Times New Roman" w:eastAsia="Times New Roman" w:hAnsi="Times New Roman" w:cs="Times New Roman"/>
          <w:color w:val="000000" w:themeColor="text1"/>
          <w:lang w:val="ru-RU"/>
        </w:rPr>
        <w:t>Цифров</w:t>
      </w:r>
      <w:r w:rsidR="00E42AD7" w:rsidRPr="00564DA2">
        <w:rPr>
          <w:rFonts w:ascii="Times New Roman" w:eastAsia="Times New Roman" w:hAnsi="Times New Roman" w:cs="Times New Roman"/>
          <w:color w:val="000000" w:themeColor="text1"/>
          <w:lang w:val="ru-RU"/>
        </w:rPr>
        <w:t>изация с ориентацией</w:t>
      </w:r>
      <w:r w:rsidR="005A56CC" w:rsidRPr="00564DA2">
        <w:rPr>
          <w:rFonts w:ascii="Times New Roman" w:eastAsia="Times New Roman" w:hAnsi="Times New Roman" w:cs="Times New Roman"/>
          <w:color w:val="000000" w:themeColor="text1"/>
          <w:lang w:val="ru-RU"/>
        </w:rPr>
        <w:t xml:space="preserve"> на </w:t>
      </w:r>
      <w:r w:rsidR="00E42AD7" w:rsidRPr="00564DA2">
        <w:rPr>
          <w:rFonts w:ascii="Times New Roman" w:eastAsia="Times New Roman" w:hAnsi="Times New Roman" w:cs="Times New Roman"/>
          <w:color w:val="000000" w:themeColor="text1"/>
          <w:lang w:val="ru-RU"/>
        </w:rPr>
        <w:t xml:space="preserve">классический </w:t>
      </w:r>
      <w:r w:rsidR="005A56CC" w:rsidRPr="00564DA2">
        <w:rPr>
          <w:rFonts w:ascii="Times New Roman" w:eastAsia="Times New Roman" w:hAnsi="Times New Roman" w:cs="Times New Roman"/>
          <w:color w:val="000000" w:themeColor="text1"/>
          <w:lang w:val="ru-RU"/>
        </w:rPr>
        <w:t>продукт.</w:t>
      </w:r>
      <w:r w:rsidR="00E42AD7"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Компания старается прово</w:t>
      </w:r>
      <w:r w:rsidR="00E42AD7" w:rsidRPr="00564DA2">
        <w:rPr>
          <w:rFonts w:ascii="Times New Roman" w:eastAsia="Times New Roman" w:hAnsi="Times New Roman" w:cs="Times New Roman"/>
          <w:color w:val="000000" w:themeColor="text1"/>
          <w:lang w:val="ru-RU"/>
        </w:rPr>
        <w:t xml:space="preserve">дить технологическое развитие, </w:t>
      </w:r>
      <w:r w:rsidR="005A56CC" w:rsidRPr="00564DA2">
        <w:rPr>
          <w:rFonts w:ascii="Times New Roman" w:eastAsia="Times New Roman" w:hAnsi="Times New Roman" w:cs="Times New Roman"/>
          <w:color w:val="000000" w:themeColor="text1"/>
          <w:lang w:val="ru-RU"/>
        </w:rPr>
        <w:t>цифровизацию продуктов и процессов.</w:t>
      </w:r>
    </w:p>
    <w:p w14:paraId="7CFC607B" w14:textId="752D5F15" w:rsidR="001F32AF" w:rsidRPr="00564DA2" w:rsidRDefault="001F32AF" w:rsidP="007A78F7">
      <w:pPr>
        <w:pStyle w:val="ListParagraph"/>
        <w:numPr>
          <w:ilvl w:val="0"/>
          <w:numId w:val="25"/>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Организация</w:t>
      </w:r>
      <w:r w:rsidR="00E42AD7"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w:t>
      </w:r>
      <w:r w:rsidR="00E42AD7" w:rsidRPr="00564DA2">
        <w:rPr>
          <w:rFonts w:ascii="Times New Roman" w:eastAsia="Times New Roman" w:hAnsi="Times New Roman" w:cs="Times New Roman"/>
          <w:color w:val="000000" w:themeColor="text1"/>
          <w:lang w:val="ru-RU"/>
        </w:rPr>
        <w:t>Команда</w:t>
      </w:r>
      <w:r w:rsidR="005A56CC" w:rsidRPr="00564DA2">
        <w:rPr>
          <w:rFonts w:ascii="Times New Roman" w:eastAsia="Times New Roman" w:hAnsi="Times New Roman" w:cs="Times New Roman"/>
          <w:color w:val="000000" w:themeColor="text1"/>
          <w:lang w:val="ru-RU"/>
        </w:rPr>
        <w:t xml:space="preserve"> по ЦТр</w:t>
      </w:r>
      <w:r w:rsidR="00E42AD7" w:rsidRPr="00564DA2">
        <w:rPr>
          <w:rFonts w:ascii="Times New Roman" w:eastAsia="Times New Roman" w:hAnsi="Times New Roman" w:cs="Times New Roman"/>
          <w:color w:val="000000" w:themeColor="text1"/>
          <w:lang w:val="ru-RU"/>
        </w:rPr>
        <w:t xml:space="preserve"> отсутствует, изменения проводятся локально в отделах</w:t>
      </w:r>
      <w:r w:rsidR="005A56CC" w:rsidRPr="00564DA2">
        <w:rPr>
          <w:rFonts w:ascii="Times New Roman" w:eastAsia="Times New Roman" w:hAnsi="Times New Roman" w:cs="Times New Roman"/>
          <w:color w:val="000000" w:themeColor="text1"/>
          <w:lang w:val="ru-RU"/>
        </w:rPr>
        <w:t>.</w:t>
      </w:r>
      <w:r w:rsidR="00E42AD7" w:rsidRPr="00564DA2">
        <w:rPr>
          <w:rFonts w:ascii="Times New Roman" w:eastAsia="Times New Roman" w:hAnsi="Times New Roman" w:cs="Times New Roman"/>
          <w:color w:val="000000" w:themeColor="text1"/>
          <w:lang w:val="ru-RU"/>
        </w:rPr>
        <w:t xml:space="preserve"> Проект </w:t>
      </w:r>
      <w:r w:rsidR="001C01CA" w:rsidRPr="00564DA2">
        <w:rPr>
          <w:rFonts w:ascii="Times New Roman" w:eastAsia="Times New Roman" w:hAnsi="Times New Roman" w:cs="Times New Roman"/>
          <w:color w:val="000000" w:themeColor="text1"/>
          <w:lang w:val="ru-RU"/>
        </w:rPr>
        <w:t>ЦТр курирует ИТ</w:t>
      </w:r>
      <w:r w:rsidR="001C01CA" w:rsidRPr="00564DA2">
        <w:rPr>
          <w:rFonts w:ascii="Times New Roman" w:eastAsia="Times New Roman" w:hAnsi="Times New Roman" w:cs="Times New Roman"/>
          <w:color w:val="000000" w:themeColor="text1"/>
        </w:rPr>
        <w:t>-</w:t>
      </w:r>
      <w:r w:rsidR="005A56CC" w:rsidRPr="00564DA2">
        <w:rPr>
          <w:rFonts w:ascii="Times New Roman" w:eastAsia="Times New Roman" w:hAnsi="Times New Roman" w:cs="Times New Roman"/>
          <w:color w:val="000000" w:themeColor="text1"/>
          <w:lang w:val="ru-RU"/>
        </w:rPr>
        <w:t>отдел.</w:t>
      </w:r>
    </w:p>
    <w:p w14:paraId="5ABD7864" w14:textId="747017BB" w:rsidR="00564DA2" w:rsidRPr="008D36E2" w:rsidRDefault="001F32AF" w:rsidP="00260AEA">
      <w:pPr>
        <w:pStyle w:val="ListParagraph"/>
        <w:numPr>
          <w:ilvl w:val="0"/>
          <w:numId w:val="25"/>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Культура</w:t>
      </w:r>
      <w:r w:rsidR="00E42AD7" w:rsidRPr="00564DA2">
        <w:rPr>
          <w:rFonts w:ascii="Times New Roman" w:eastAsia="Times New Roman" w:hAnsi="Times New Roman" w:cs="Times New Roman"/>
          <w:color w:val="000000" w:themeColor="text1"/>
          <w:lang w:val="ru-RU"/>
        </w:rPr>
        <w:t>. В компании т</w:t>
      </w:r>
      <w:r w:rsidR="005A56CC" w:rsidRPr="00564DA2">
        <w:rPr>
          <w:rFonts w:ascii="Times New Roman" w:eastAsia="Times New Roman" w:hAnsi="Times New Roman" w:cs="Times New Roman"/>
          <w:color w:val="000000" w:themeColor="text1"/>
          <w:lang w:val="ru-RU"/>
        </w:rPr>
        <w:t>радиционная</w:t>
      </w:r>
      <w:r w:rsidR="00E42AD7" w:rsidRPr="00564DA2">
        <w:rPr>
          <w:rFonts w:ascii="Times New Roman" w:eastAsia="Times New Roman" w:hAnsi="Times New Roman" w:cs="Times New Roman"/>
          <w:color w:val="000000" w:themeColor="text1"/>
          <w:lang w:val="ru-RU"/>
        </w:rPr>
        <w:t xml:space="preserve"> корпоративная</w:t>
      </w:r>
      <w:r w:rsidR="005A56CC" w:rsidRPr="00564DA2">
        <w:rPr>
          <w:rFonts w:ascii="Times New Roman" w:eastAsia="Times New Roman" w:hAnsi="Times New Roman" w:cs="Times New Roman"/>
          <w:color w:val="000000" w:themeColor="text1"/>
          <w:lang w:val="ru-RU"/>
        </w:rPr>
        <w:t xml:space="preserve"> </w:t>
      </w:r>
      <w:r w:rsidR="00E42AD7" w:rsidRPr="00564DA2">
        <w:rPr>
          <w:rFonts w:ascii="Times New Roman" w:eastAsia="Times New Roman" w:hAnsi="Times New Roman" w:cs="Times New Roman"/>
          <w:color w:val="000000" w:themeColor="text1"/>
          <w:lang w:val="ru-RU"/>
        </w:rPr>
        <w:t>культура</w:t>
      </w:r>
      <w:r w:rsidR="005A56CC" w:rsidRPr="00564DA2">
        <w:rPr>
          <w:rFonts w:ascii="Times New Roman" w:eastAsia="Times New Roman" w:hAnsi="Times New Roman" w:cs="Times New Roman"/>
          <w:color w:val="000000" w:themeColor="text1"/>
          <w:lang w:val="ru-RU"/>
        </w:rPr>
        <w:t>.</w:t>
      </w:r>
      <w:r w:rsidR="00E42AD7"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 xml:space="preserve">Компания не обладает </w:t>
      </w:r>
      <w:r w:rsidR="00E42AD7" w:rsidRPr="00564DA2">
        <w:rPr>
          <w:rFonts w:ascii="Times New Roman" w:eastAsia="Times New Roman" w:hAnsi="Times New Roman" w:cs="Times New Roman"/>
          <w:color w:val="000000" w:themeColor="text1"/>
          <w:lang w:val="ru-RU"/>
        </w:rPr>
        <w:t>культурой,</w:t>
      </w:r>
      <w:r w:rsidR="005A56CC" w:rsidRPr="00564DA2">
        <w:rPr>
          <w:rFonts w:ascii="Times New Roman" w:eastAsia="Times New Roman" w:hAnsi="Times New Roman" w:cs="Times New Roman"/>
          <w:color w:val="000000" w:themeColor="text1"/>
          <w:lang w:val="ru-RU"/>
        </w:rPr>
        <w:t xml:space="preserve"> которая поддерживает</w:t>
      </w:r>
      <w:r w:rsidR="00E42AD7" w:rsidRPr="00564DA2">
        <w:rPr>
          <w:rFonts w:ascii="Times New Roman" w:eastAsia="Times New Roman" w:hAnsi="Times New Roman" w:cs="Times New Roman"/>
          <w:color w:val="000000" w:themeColor="text1"/>
          <w:lang w:val="ru-RU"/>
        </w:rPr>
        <w:t xml:space="preserve"> реализацию ЦТр, а </w:t>
      </w:r>
      <w:r w:rsidR="005A56CC" w:rsidRPr="00564DA2">
        <w:rPr>
          <w:rFonts w:ascii="Times New Roman" w:eastAsia="Times New Roman" w:hAnsi="Times New Roman" w:cs="Times New Roman"/>
          <w:color w:val="000000" w:themeColor="text1"/>
          <w:lang w:val="ru-RU"/>
        </w:rPr>
        <w:t>проводится по указке менеджмента</w:t>
      </w:r>
      <w:r w:rsidR="00E42AD7" w:rsidRPr="00564DA2">
        <w:rPr>
          <w:rFonts w:ascii="Times New Roman" w:eastAsia="Times New Roman" w:hAnsi="Times New Roman" w:cs="Times New Roman"/>
          <w:color w:val="000000" w:themeColor="text1"/>
          <w:lang w:val="ru-RU"/>
        </w:rPr>
        <w:t xml:space="preserve"> (сверху вниз)</w:t>
      </w:r>
      <w:r w:rsidR="005A56CC" w:rsidRPr="00564DA2">
        <w:rPr>
          <w:rFonts w:ascii="Times New Roman" w:eastAsia="Times New Roman" w:hAnsi="Times New Roman" w:cs="Times New Roman"/>
          <w:color w:val="000000" w:themeColor="text1"/>
          <w:lang w:val="ru-RU"/>
        </w:rPr>
        <w:t xml:space="preserve">. </w:t>
      </w:r>
    </w:p>
    <w:p w14:paraId="0AAF3BBD" w14:textId="3F3F7A5C" w:rsidR="00F465A8" w:rsidRPr="00E42AD7" w:rsidRDefault="00F465A8" w:rsidP="008D36E2">
      <w:pPr>
        <w:spacing w:line="360" w:lineRule="auto"/>
        <w:contextualSpacing/>
        <w:jc w:val="both"/>
        <w:rPr>
          <w:rFonts w:ascii="Times New Roman" w:eastAsia="Times New Roman" w:hAnsi="Times New Roman" w:cs="Times New Roman"/>
          <w:b/>
          <w:color w:val="000000" w:themeColor="text1"/>
          <w:lang w:val="ru-RU"/>
        </w:rPr>
      </w:pPr>
      <w:r w:rsidRPr="00E42AD7">
        <w:rPr>
          <w:rFonts w:ascii="Times New Roman" w:eastAsia="Times New Roman" w:hAnsi="Times New Roman" w:cs="Times New Roman"/>
          <w:b/>
          <w:color w:val="000000" w:themeColor="text1"/>
          <w:lang w:val="ru-RU"/>
        </w:rPr>
        <w:t>2-ой уровень</w:t>
      </w:r>
      <w:r w:rsidR="001F32AF" w:rsidRPr="00E42AD7">
        <w:rPr>
          <w:rFonts w:ascii="Times New Roman" w:eastAsia="Times New Roman" w:hAnsi="Times New Roman" w:cs="Times New Roman"/>
          <w:b/>
          <w:color w:val="000000" w:themeColor="text1"/>
          <w:lang w:val="ru-RU"/>
        </w:rPr>
        <w:t>.</w:t>
      </w:r>
      <w:r w:rsidR="00E42AD7">
        <w:rPr>
          <w:rFonts w:ascii="Times New Roman" w:eastAsia="Times New Roman" w:hAnsi="Times New Roman" w:cs="Times New Roman"/>
          <w:b/>
          <w:color w:val="000000" w:themeColor="text1"/>
          <w:lang w:val="ru-RU"/>
        </w:rPr>
        <w:t xml:space="preserve"> </w:t>
      </w:r>
      <w:r w:rsidRPr="00F465A8">
        <w:rPr>
          <w:rFonts w:ascii="Times New Roman" w:eastAsia="Times New Roman" w:hAnsi="Times New Roman" w:cs="Times New Roman"/>
          <w:b/>
          <w:color w:val="000000" w:themeColor="text1"/>
          <w:lang w:val="ru-RU"/>
        </w:rPr>
        <w:t>Ситуативный (изолированный).</w:t>
      </w:r>
      <w:r w:rsidRPr="00F465A8">
        <w:rPr>
          <w:rFonts w:ascii="Times New Roman" w:eastAsia="Times New Roman" w:hAnsi="Times New Roman" w:cs="Times New Roman"/>
          <w:color w:val="000000" w:themeColor="text1"/>
          <w:lang w:val="ru-RU"/>
        </w:rPr>
        <w:t xml:space="preserve"> </w:t>
      </w:r>
      <w:r w:rsidR="00E42AD7">
        <w:rPr>
          <w:rFonts w:ascii="Times New Roman" w:eastAsia="Times New Roman" w:hAnsi="Times New Roman" w:cs="Times New Roman"/>
          <w:color w:val="000000" w:themeColor="text1"/>
          <w:lang w:val="ru-RU"/>
        </w:rPr>
        <w:t>Мероприятия по ЦТр проводя</w:t>
      </w:r>
      <w:r w:rsidRPr="00F465A8">
        <w:rPr>
          <w:rFonts w:ascii="Times New Roman" w:eastAsia="Times New Roman" w:hAnsi="Times New Roman" w:cs="Times New Roman"/>
          <w:color w:val="000000" w:themeColor="text1"/>
          <w:lang w:val="ru-RU"/>
        </w:rPr>
        <w:t xml:space="preserve">тся </w:t>
      </w:r>
      <w:r w:rsidR="001C01CA">
        <w:rPr>
          <w:rFonts w:ascii="Times New Roman" w:eastAsia="Times New Roman" w:hAnsi="Times New Roman" w:cs="Times New Roman"/>
          <w:color w:val="000000" w:themeColor="text1"/>
          <w:lang w:val="ru-RU"/>
        </w:rPr>
        <w:t>с не постоянной периодичностью,</w:t>
      </w:r>
      <w:r w:rsidRPr="00F465A8">
        <w:rPr>
          <w:rFonts w:ascii="Times New Roman" w:eastAsia="Times New Roman" w:hAnsi="Times New Roman" w:cs="Times New Roman"/>
          <w:color w:val="000000" w:themeColor="text1"/>
          <w:lang w:val="ru-RU"/>
        </w:rPr>
        <w:t xml:space="preserve"> посредством </w:t>
      </w:r>
      <w:r w:rsidR="001C01CA">
        <w:rPr>
          <w:rFonts w:ascii="Times New Roman" w:eastAsia="Times New Roman" w:hAnsi="Times New Roman" w:cs="Times New Roman"/>
          <w:color w:val="000000" w:themeColor="text1"/>
          <w:lang w:val="ru-RU"/>
        </w:rPr>
        <w:t xml:space="preserve">реализации </w:t>
      </w:r>
      <w:r w:rsidRPr="00F465A8">
        <w:rPr>
          <w:rFonts w:ascii="Times New Roman" w:eastAsia="Times New Roman" w:hAnsi="Times New Roman" w:cs="Times New Roman"/>
          <w:color w:val="000000" w:themeColor="text1"/>
          <w:lang w:val="ru-RU"/>
        </w:rPr>
        <w:t>пилотных проектов. ЦТр действия проводятся не систематично и фокусируются на применении цифровых технологий для поддержания существующих бизнес-процессов. Не носят трансформационный характер. Развитие компетенций носит реактивный хара</w:t>
      </w:r>
      <w:r>
        <w:rPr>
          <w:rFonts w:ascii="Times New Roman" w:eastAsia="Times New Roman" w:hAnsi="Times New Roman" w:cs="Times New Roman"/>
          <w:color w:val="000000" w:themeColor="text1"/>
          <w:lang w:val="ru-RU"/>
        </w:rPr>
        <w:t>ктер, под определенные проекты.</w:t>
      </w:r>
    </w:p>
    <w:p w14:paraId="36585618" w14:textId="6DBBD14D" w:rsidR="001C01CA" w:rsidRPr="00564DA2" w:rsidRDefault="001C01CA" w:rsidP="001C01CA">
      <w:pPr>
        <w:shd w:val="clear" w:color="auto" w:fill="FFFFFF"/>
        <w:spacing w:line="360" w:lineRule="auto"/>
        <w:ind w:firstLine="720"/>
        <w:contextualSpacing/>
        <w:jc w:val="both"/>
        <w:rPr>
          <w:rFonts w:ascii="Times New Roman" w:eastAsia="Times New Roman" w:hAnsi="Times New Roman" w:cs="Times New Roman"/>
          <w:b/>
          <w:color w:val="000000" w:themeColor="text1"/>
          <w:lang w:val="ru-RU"/>
        </w:rPr>
      </w:pPr>
      <w:bookmarkStart w:id="47" w:name="OLE_LINK43"/>
      <w:bookmarkStart w:id="48" w:name="OLE_LINK44"/>
      <w:r w:rsidRPr="00564DA2">
        <w:rPr>
          <w:rFonts w:ascii="Times New Roman" w:eastAsia="Times New Roman" w:hAnsi="Times New Roman" w:cs="Times New Roman"/>
          <w:b/>
          <w:color w:val="000000" w:themeColor="text1"/>
          <w:lang w:val="ru-RU"/>
        </w:rPr>
        <w:t>По ключевым факторам, следующие характеристики:</w:t>
      </w:r>
    </w:p>
    <w:bookmarkEnd w:id="47"/>
    <w:bookmarkEnd w:id="48"/>
    <w:p w14:paraId="40F8309B" w14:textId="10035652" w:rsidR="001F32AF" w:rsidRPr="00564DA2" w:rsidRDefault="001F32AF" w:rsidP="007A78F7">
      <w:pPr>
        <w:pStyle w:val="ListParagraph"/>
        <w:numPr>
          <w:ilvl w:val="0"/>
          <w:numId w:val="24"/>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Управление</w:t>
      </w:r>
      <w:r w:rsidR="001C01CA"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Тактическая ЦТр.</w:t>
      </w:r>
      <w:r w:rsidR="001C01CA"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Помимо цифровизации ориентированной на продукт, предприятие проводит цифровизацию ориентированную на клиентов и проекты.</w:t>
      </w:r>
      <w:r w:rsidR="001C01CA" w:rsidRPr="00564DA2">
        <w:rPr>
          <w:rFonts w:ascii="Times New Roman" w:eastAsia="Times New Roman" w:hAnsi="Times New Roman" w:cs="Times New Roman"/>
          <w:color w:val="000000" w:themeColor="text1"/>
          <w:lang w:val="ru-RU"/>
        </w:rPr>
        <w:t xml:space="preserve"> Реализация ЦТр проводится посредством отдельных проектов.</w:t>
      </w:r>
    </w:p>
    <w:p w14:paraId="0C6D81AE" w14:textId="6B134394" w:rsidR="001F32AF" w:rsidRPr="00564DA2" w:rsidRDefault="001F32AF" w:rsidP="007A78F7">
      <w:pPr>
        <w:pStyle w:val="ListParagraph"/>
        <w:numPr>
          <w:ilvl w:val="0"/>
          <w:numId w:val="24"/>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Организация</w:t>
      </w:r>
      <w:r w:rsidR="001C01CA"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 xml:space="preserve">ЦТр </w:t>
      </w:r>
      <w:r w:rsidR="001C01CA" w:rsidRPr="00564DA2">
        <w:rPr>
          <w:rFonts w:ascii="Times New Roman" w:eastAsia="Times New Roman" w:hAnsi="Times New Roman" w:cs="Times New Roman"/>
          <w:color w:val="000000" w:themeColor="text1"/>
          <w:lang w:val="ru-RU"/>
        </w:rPr>
        <w:t xml:space="preserve">проводится </w:t>
      </w:r>
      <w:r w:rsidR="005A56CC" w:rsidRPr="00564DA2">
        <w:rPr>
          <w:rFonts w:ascii="Times New Roman" w:eastAsia="Times New Roman" w:hAnsi="Times New Roman" w:cs="Times New Roman"/>
          <w:color w:val="000000" w:themeColor="text1"/>
          <w:lang w:val="ru-RU"/>
        </w:rPr>
        <w:t xml:space="preserve">разрозненными специалистами на предприятии и изолированными группами. </w:t>
      </w:r>
    </w:p>
    <w:p w14:paraId="13D728B4" w14:textId="506AB723" w:rsidR="00564DA2" w:rsidRPr="008D36E2" w:rsidRDefault="001F32AF" w:rsidP="008D36E2">
      <w:pPr>
        <w:pStyle w:val="ListParagraph"/>
        <w:numPr>
          <w:ilvl w:val="0"/>
          <w:numId w:val="24"/>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Культура</w:t>
      </w:r>
      <w:r w:rsidR="001C01CA"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w:t>
      </w:r>
      <w:r w:rsidR="001C01CA" w:rsidRPr="00564DA2">
        <w:rPr>
          <w:rFonts w:ascii="Times New Roman" w:eastAsia="Times New Roman" w:hAnsi="Times New Roman" w:cs="Times New Roman"/>
          <w:color w:val="000000" w:themeColor="text1"/>
          <w:lang w:val="ru-RU"/>
        </w:rPr>
        <w:t>Компания создает гибкую среду (</w:t>
      </w:r>
      <w:r w:rsidR="001C01CA" w:rsidRPr="00564DA2">
        <w:rPr>
          <w:rFonts w:ascii="Times New Roman" w:eastAsia="Times New Roman" w:hAnsi="Times New Roman" w:cs="Times New Roman"/>
          <w:color w:val="000000" w:themeColor="text1"/>
        </w:rPr>
        <w:t>Agile</w:t>
      </w:r>
      <w:r w:rsidR="001C01CA" w:rsidRPr="00564DA2">
        <w:rPr>
          <w:rFonts w:ascii="Times New Roman" w:eastAsia="Times New Roman" w:hAnsi="Times New Roman" w:cs="Times New Roman"/>
          <w:color w:val="000000" w:themeColor="text1"/>
          <w:lang w:val="ru-RU"/>
        </w:rPr>
        <w:t xml:space="preserve">), поддерживается стремление к обучению и развитие у сотрудников мышления для цифровых преобразований. </w:t>
      </w:r>
    </w:p>
    <w:p w14:paraId="1A51F5A4" w14:textId="55A1A791" w:rsidR="00F465A8" w:rsidRDefault="00F465A8" w:rsidP="008D36E2">
      <w:pPr>
        <w:spacing w:line="360" w:lineRule="auto"/>
        <w:contextualSpacing/>
        <w:jc w:val="both"/>
        <w:rPr>
          <w:rFonts w:ascii="Times New Roman" w:eastAsia="Times New Roman" w:hAnsi="Times New Roman" w:cs="Times New Roman"/>
          <w:color w:val="000000" w:themeColor="text1"/>
          <w:lang w:val="ru-RU"/>
        </w:rPr>
      </w:pPr>
      <w:r w:rsidRPr="001C01CA">
        <w:rPr>
          <w:rFonts w:ascii="Times New Roman" w:eastAsia="Times New Roman" w:hAnsi="Times New Roman" w:cs="Times New Roman"/>
          <w:b/>
          <w:color w:val="000000" w:themeColor="text1"/>
          <w:lang w:val="ru-RU"/>
        </w:rPr>
        <w:t>3-ий уровень</w:t>
      </w:r>
      <w:r w:rsidR="001C01CA" w:rsidRPr="001C01CA">
        <w:rPr>
          <w:rFonts w:ascii="Times New Roman" w:eastAsia="Times New Roman" w:hAnsi="Times New Roman" w:cs="Times New Roman"/>
          <w:b/>
          <w:color w:val="000000" w:themeColor="text1"/>
          <w:lang w:val="ru-RU"/>
        </w:rPr>
        <w:t xml:space="preserve">. </w:t>
      </w:r>
      <w:r w:rsidRPr="00F465A8">
        <w:rPr>
          <w:rFonts w:ascii="Times New Roman" w:eastAsia="Times New Roman" w:hAnsi="Times New Roman" w:cs="Times New Roman"/>
          <w:b/>
          <w:color w:val="000000" w:themeColor="text1"/>
          <w:lang w:val="ru-RU"/>
        </w:rPr>
        <w:t>Управляемый (систематичный).</w:t>
      </w:r>
      <w:r w:rsidRPr="00F465A8">
        <w:rPr>
          <w:rFonts w:ascii="Times New Roman" w:eastAsia="Times New Roman" w:hAnsi="Times New Roman" w:cs="Times New Roman"/>
          <w:color w:val="000000" w:themeColor="text1"/>
          <w:lang w:val="ru-RU"/>
        </w:rPr>
        <w:t xml:space="preserve"> Менеджмент компании,</w:t>
      </w:r>
      <w:r w:rsidR="001C01CA">
        <w:rPr>
          <w:rFonts w:ascii="Times New Roman" w:eastAsia="Times New Roman" w:hAnsi="Times New Roman" w:cs="Times New Roman"/>
          <w:color w:val="000000" w:themeColor="text1"/>
          <w:lang w:val="ru-RU"/>
        </w:rPr>
        <w:t xml:space="preserve"> отвечающий за ЦТр</w:t>
      </w:r>
      <w:r w:rsidR="001C01CA" w:rsidRPr="001C01CA">
        <w:rPr>
          <w:rFonts w:ascii="Times New Roman" w:eastAsia="Times New Roman" w:hAnsi="Times New Roman" w:cs="Times New Roman"/>
          <w:color w:val="000000" w:themeColor="text1"/>
          <w:lang w:val="ru-RU"/>
        </w:rPr>
        <w:t>,</w:t>
      </w:r>
      <w:r w:rsidR="001C01CA">
        <w:rPr>
          <w:rFonts w:ascii="Times New Roman" w:eastAsia="Times New Roman" w:hAnsi="Times New Roman" w:cs="Times New Roman"/>
          <w:color w:val="000000" w:themeColor="text1"/>
          <w:lang w:val="ru-RU"/>
        </w:rPr>
        <w:t xml:space="preserve"> проводит меж</w:t>
      </w:r>
      <w:r w:rsidRPr="00F465A8">
        <w:rPr>
          <w:rFonts w:ascii="Times New Roman" w:eastAsia="Times New Roman" w:hAnsi="Times New Roman" w:cs="Times New Roman"/>
          <w:color w:val="000000" w:themeColor="text1"/>
          <w:lang w:val="ru-RU"/>
        </w:rPr>
        <w:t>функционал</w:t>
      </w:r>
      <w:r w:rsidR="001C01CA">
        <w:rPr>
          <w:rFonts w:ascii="Times New Roman" w:eastAsia="Times New Roman" w:hAnsi="Times New Roman" w:cs="Times New Roman"/>
          <w:color w:val="000000" w:themeColor="text1"/>
          <w:lang w:val="ru-RU"/>
        </w:rPr>
        <w:t xml:space="preserve">ьные (сквозные) мероприятия по реализации ЦТр. </w:t>
      </w:r>
      <w:r w:rsidRPr="00F465A8">
        <w:rPr>
          <w:rFonts w:ascii="Times New Roman" w:eastAsia="Times New Roman" w:hAnsi="Times New Roman" w:cs="Times New Roman"/>
          <w:color w:val="000000" w:themeColor="text1"/>
          <w:lang w:val="ru-RU"/>
        </w:rPr>
        <w:t xml:space="preserve"> </w:t>
      </w:r>
      <w:r w:rsidR="001C01CA">
        <w:rPr>
          <w:rFonts w:ascii="Times New Roman" w:eastAsia="Times New Roman" w:hAnsi="Times New Roman" w:cs="Times New Roman"/>
          <w:color w:val="000000" w:themeColor="text1"/>
          <w:lang w:val="ru-RU"/>
        </w:rPr>
        <w:t xml:space="preserve">Мероприятия </w:t>
      </w:r>
      <w:r w:rsidRPr="00F465A8">
        <w:rPr>
          <w:rFonts w:ascii="Times New Roman" w:eastAsia="Times New Roman" w:hAnsi="Times New Roman" w:cs="Times New Roman"/>
          <w:color w:val="000000" w:themeColor="text1"/>
          <w:lang w:val="ru-RU"/>
        </w:rPr>
        <w:t>систематичные, но не формализованные.</w:t>
      </w:r>
    </w:p>
    <w:p w14:paraId="7F8D6201" w14:textId="078790D3" w:rsidR="001C01CA" w:rsidRPr="00564DA2" w:rsidRDefault="001C01CA" w:rsidP="00564DA2">
      <w:pPr>
        <w:shd w:val="clear" w:color="auto" w:fill="FFFFFF"/>
        <w:spacing w:line="360" w:lineRule="auto"/>
        <w:ind w:firstLine="720"/>
        <w:jc w:val="both"/>
        <w:rPr>
          <w:rFonts w:ascii="Times New Roman" w:eastAsia="Times New Roman" w:hAnsi="Times New Roman" w:cs="Times New Roman"/>
          <w:b/>
          <w:color w:val="000000" w:themeColor="text1"/>
          <w:lang w:val="ru-RU"/>
        </w:rPr>
      </w:pPr>
      <w:r w:rsidRPr="00564DA2">
        <w:rPr>
          <w:rFonts w:ascii="Times New Roman" w:eastAsia="Times New Roman" w:hAnsi="Times New Roman" w:cs="Times New Roman"/>
          <w:b/>
          <w:color w:val="000000" w:themeColor="text1"/>
          <w:lang w:val="ru-RU"/>
        </w:rPr>
        <w:t>По ключевым факторам, следующие характеристики:</w:t>
      </w:r>
    </w:p>
    <w:p w14:paraId="6A0A29A6" w14:textId="2A09739B" w:rsidR="001F32AF" w:rsidRPr="00564DA2" w:rsidRDefault="001F32AF" w:rsidP="007A78F7">
      <w:pPr>
        <w:pStyle w:val="ListParagraph"/>
        <w:numPr>
          <w:ilvl w:val="0"/>
          <w:numId w:val="23"/>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Управление</w:t>
      </w:r>
      <w:r w:rsidR="001C01CA"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w:t>
      </w:r>
      <w:r w:rsidR="00181D81" w:rsidRPr="00564DA2">
        <w:rPr>
          <w:rFonts w:ascii="Times New Roman" w:eastAsia="Times New Roman" w:hAnsi="Times New Roman" w:cs="Times New Roman"/>
          <w:color w:val="000000" w:themeColor="text1"/>
          <w:lang w:val="ru-RU"/>
        </w:rPr>
        <w:t xml:space="preserve">Управление проводится сквозным методом по всем отделам и функциональным направлениям деятельности предприятия. </w:t>
      </w:r>
      <w:r w:rsidR="005A56CC" w:rsidRPr="00564DA2">
        <w:rPr>
          <w:rFonts w:ascii="Times New Roman" w:eastAsia="Times New Roman" w:hAnsi="Times New Roman" w:cs="Times New Roman"/>
          <w:color w:val="000000" w:themeColor="text1"/>
          <w:lang w:val="ru-RU"/>
        </w:rPr>
        <w:t>Цифровизация проводится независимо</w:t>
      </w:r>
      <w:r w:rsidR="00181D81"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через </w:t>
      </w:r>
      <w:r w:rsidR="00181D81" w:rsidRPr="00564DA2">
        <w:rPr>
          <w:rFonts w:ascii="Times New Roman" w:eastAsia="Times New Roman" w:hAnsi="Times New Roman" w:cs="Times New Roman"/>
          <w:color w:val="000000" w:themeColor="text1"/>
          <w:lang w:val="ru-RU"/>
        </w:rPr>
        <w:t>систематический</w:t>
      </w:r>
      <w:r w:rsidR="005A56CC" w:rsidRPr="00564DA2">
        <w:rPr>
          <w:rFonts w:ascii="Times New Roman" w:eastAsia="Times New Roman" w:hAnsi="Times New Roman" w:cs="Times New Roman"/>
          <w:color w:val="000000" w:themeColor="text1"/>
          <w:lang w:val="ru-RU"/>
        </w:rPr>
        <w:t xml:space="preserve"> анализ вызовов и преимуществ. </w:t>
      </w:r>
      <w:r w:rsidR="00181D81" w:rsidRPr="00564DA2">
        <w:rPr>
          <w:rFonts w:ascii="Times New Roman" w:eastAsia="Times New Roman" w:hAnsi="Times New Roman" w:cs="Times New Roman"/>
          <w:color w:val="000000" w:themeColor="text1"/>
          <w:lang w:val="ru-RU"/>
        </w:rPr>
        <w:t>ЦТР формализована и прописана в стратегии предприятия</w:t>
      </w:r>
      <w:r w:rsidR="005A56CC" w:rsidRPr="00564DA2">
        <w:rPr>
          <w:rFonts w:ascii="Times New Roman" w:eastAsia="Times New Roman" w:hAnsi="Times New Roman" w:cs="Times New Roman"/>
          <w:color w:val="000000" w:themeColor="text1"/>
          <w:lang w:val="ru-RU"/>
        </w:rPr>
        <w:t>.</w:t>
      </w:r>
    </w:p>
    <w:p w14:paraId="22ECB88C" w14:textId="45CAC7D1" w:rsidR="001F32AF" w:rsidRPr="00564DA2" w:rsidRDefault="001F32AF" w:rsidP="007A78F7">
      <w:pPr>
        <w:pStyle w:val="ListParagraph"/>
        <w:numPr>
          <w:ilvl w:val="0"/>
          <w:numId w:val="23"/>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Организация</w:t>
      </w:r>
      <w:r w:rsidR="001C01CA"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 xml:space="preserve">Координация </w:t>
      </w:r>
      <w:r w:rsidR="00181D81" w:rsidRPr="00564DA2">
        <w:rPr>
          <w:rFonts w:ascii="Times New Roman" w:eastAsia="Times New Roman" w:hAnsi="Times New Roman" w:cs="Times New Roman"/>
          <w:color w:val="000000" w:themeColor="text1"/>
          <w:lang w:val="ru-RU"/>
        </w:rPr>
        <w:t xml:space="preserve">проводится </w:t>
      </w:r>
      <w:r w:rsidR="005A56CC" w:rsidRPr="00564DA2">
        <w:rPr>
          <w:rFonts w:ascii="Times New Roman" w:eastAsia="Times New Roman" w:hAnsi="Times New Roman" w:cs="Times New Roman"/>
          <w:color w:val="000000" w:themeColor="text1"/>
          <w:lang w:val="ru-RU"/>
        </w:rPr>
        <w:t xml:space="preserve">со стороны менеджмента и </w:t>
      </w:r>
      <w:r w:rsidR="00181D81" w:rsidRPr="00564DA2">
        <w:rPr>
          <w:rFonts w:ascii="Times New Roman" w:eastAsia="Times New Roman" w:hAnsi="Times New Roman" w:cs="Times New Roman"/>
          <w:color w:val="000000" w:themeColor="text1"/>
          <w:lang w:val="ru-RU"/>
        </w:rPr>
        <w:t xml:space="preserve">носит общий </w:t>
      </w:r>
      <w:r w:rsidR="005A56CC" w:rsidRPr="00564DA2">
        <w:rPr>
          <w:rFonts w:ascii="Times New Roman" w:eastAsia="Times New Roman" w:hAnsi="Times New Roman" w:cs="Times New Roman"/>
          <w:color w:val="000000" w:themeColor="text1"/>
          <w:lang w:val="ru-RU"/>
        </w:rPr>
        <w:t xml:space="preserve"> характер</w:t>
      </w:r>
      <w:r w:rsidR="00181D81" w:rsidRPr="00564DA2">
        <w:rPr>
          <w:rFonts w:ascii="Times New Roman" w:eastAsia="Times New Roman" w:hAnsi="Times New Roman" w:cs="Times New Roman"/>
          <w:color w:val="000000" w:themeColor="text1"/>
          <w:lang w:val="ru-RU"/>
        </w:rPr>
        <w:t xml:space="preserve"> (проводится по всем функциональным </w:t>
      </w:r>
      <w:r w:rsidR="00763D1B" w:rsidRPr="00564DA2">
        <w:rPr>
          <w:rFonts w:ascii="Times New Roman" w:eastAsia="Times New Roman" w:hAnsi="Times New Roman" w:cs="Times New Roman"/>
          <w:color w:val="000000" w:themeColor="text1"/>
          <w:lang w:val="ru-RU"/>
        </w:rPr>
        <w:t>направлениям</w:t>
      </w:r>
      <w:r w:rsidR="00181D81" w:rsidRP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w:t>
      </w:r>
      <w:r w:rsidR="00181D81" w:rsidRPr="00564DA2">
        <w:rPr>
          <w:rFonts w:ascii="Times New Roman" w:eastAsia="Times New Roman" w:hAnsi="Times New Roman" w:cs="Times New Roman"/>
          <w:color w:val="000000" w:themeColor="text1"/>
          <w:lang w:val="ru-RU"/>
        </w:rPr>
        <w:t xml:space="preserve"> </w:t>
      </w:r>
      <w:r w:rsidR="005A56CC" w:rsidRPr="00564DA2">
        <w:rPr>
          <w:rFonts w:ascii="Times New Roman" w:eastAsia="Times New Roman" w:hAnsi="Times New Roman" w:cs="Times New Roman"/>
          <w:color w:val="000000" w:themeColor="text1"/>
          <w:lang w:val="ru-RU"/>
        </w:rPr>
        <w:t xml:space="preserve">ЦТр проводится </w:t>
      </w:r>
      <w:r w:rsidR="005A56CC" w:rsidRPr="00564DA2">
        <w:rPr>
          <w:rFonts w:ascii="Times New Roman" w:eastAsia="Times New Roman" w:hAnsi="Times New Roman" w:cs="Times New Roman"/>
          <w:color w:val="000000" w:themeColor="text1"/>
          <w:lang w:val="ru-RU"/>
        </w:rPr>
        <w:lastRenderedPageBreak/>
        <w:t xml:space="preserve">централизованно </w:t>
      </w:r>
      <w:r w:rsidR="00181D81" w:rsidRPr="00564DA2">
        <w:rPr>
          <w:rFonts w:ascii="Times New Roman" w:eastAsia="Times New Roman" w:hAnsi="Times New Roman" w:cs="Times New Roman"/>
          <w:color w:val="000000" w:themeColor="text1"/>
          <w:lang w:val="ru-RU"/>
        </w:rPr>
        <w:t>сверху-вниз, высшим руководством предприятия (Директором по Цифровой трансформации, Техническим директором, Директором по ИТ)</w:t>
      </w:r>
      <w:r w:rsidR="005A56CC" w:rsidRPr="00564DA2">
        <w:rPr>
          <w:rFonts w:ascii="Times New Roman" w:eastAsia="Times New Roman" w:hAnsi="Times New Roman" w:cs="Times New Roman"/>
          <w:color w:val="000000" w:themeColor="text1"/>
          <w:lang w:val="ru-RU"/>
        </w:rPr>
        <w:t xml:space="preserve">. </w:t>
      </w:r>
      <w:r w:rsidR="00181D81" w:rsidRPr="00564DA2">
        <w:rPr>
          <w:rFonts w:ascii="Times New Roman" w:eastAsia="Times New Roman" w:hAnsi="Times New Roman" w:cs="Times New Roman"/>
          <w:color w:val="000000" w:themeColor="text1"/>
          <w:lang w:val="ru-RU"/>
        </w:rPr>
        <w:t xml:space="preserve">Созданы специализированные подразделения по ЦТр </w:t>
      </w:r>
      <w:r w:rsidR="005A56CC" w:rsidRPr="00564DA2">
        <w:rPr>
          <w:rFonts w:ascii="Times New Roman" w:eastAsia="Times New Roman" w:hAnsi="Times New Roman" w:cs="Times New Roman"/>
          <w:color w:val="000000" w:themeColor="text1"/>
          <w:lang w:val="ru-RU"/>
        </w:rPr>
        <w:t xml:space="preserve"> в разных отделах</w:t>
      </w:r>
      <w:r w:rsidR="00181D81" w:rsidRPr="00564DA2">
        <w:rPr>
          <w:rFonts w:ascii="Times New Roman" w:eastAsia="Times New Roman" w:hAnsi="Times New Roman" w:cs="Times New Roman"/>
          <w:color w:val="000000" w:themeColor="text1"/>
          <w:lang w:val="ru-RU"/>
        </w:rPr>
        <w:t xml:space="preserve"> предприятия</w:t>
      </w:r>
      <w:r w:rsidR="005A56CC" w:rsidRPr="00564DA2">
        <w:rPr>
          <w:rFonts w:ascii="Times New Roman" w:eastAsia="Times New Roman" w:hAnsi="Times New Roman" w:cs="Times New Roman"/>
          <w:color w:val="000000" w:themeColor="text1"/>
          <w:lang w:val="ru-RU"/>
        </w:rPr>
        <w:t>.</w:t>
      </w:r>
    </w:p>
    <w:p w14:paraId="40414EB8" w14:textId="0DE68938" w:rsidR="00564DA2" w:rsidRPr="008D36E2" w:rsidRDefault="001F32AF" w:rsidP="008D36E2">
      <w:pPr>
        <w:pStyle w:val="ListParagraph"/>
        <w:numPr>
          <w:ilvl w:val="0"/>
          <w:numId w:val="23"/>
        </w:numPr>
        <w:shd w:val="clear" w:color="auto" w:fill="FFFFFF"/>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Культура</w:t>
      </w:r>
      <w:r w:rsidR="00181D81" w:rsidRPr="00564DA2">
        <w:rPr>
          <w:rFonts w:ascii="Times New Roman" w:eastAsia="Times New Roman" w:hAnsi="Times New Roman" w:cs="Times New Roman"/>
          <w:color w:val="000000" w:themeColor="text1"/>
          <w:lang w:val="ru-RU"/>
        </w:rPr>
        <w:t>. Культивируется культура</w:t>
      </w:r>
      <w:r w:rsidR="005A56CC" w:rsidRPr="00564DA2">
        <w:rPr>
          <w:rFonts w:ascii="Times New Roman" w:eastAsia="Times New Roman" w:hAnsi="Times New Roman" w:cs="Times New Roman"/>
          <w:color w:val="000000" w:themeColor="text1"/>
          <w:lang w:val="ru-RU"/>
        </w:rPr>
        <w:t xml:space="preserve"> сотрудничества</w:t>
      </w:r>
      <w:r w:rsidR="00181D81" w:rsidRPr="00564DA2">
        <w:rPr>
          <w:rFonts w:ascii="Times New Roman" w:eastAsia="Times New Roman" w:hAnsi="Times New Roman" w:cs="Times New Roman"/>
          <w:color w:val="000000" w:themeColor="text1"/>
          <w:lang w:val="ru-RU"/>
        </w:rPr>
        <w:t>, самообразования и распространения знаний по цифровизации</w:t>
      </w:r>
      <w:r w:rsidR="005A56CC" w:rsidRPr="00564DA2">
        <w:rPr>
          <w:rFonts w:ascii="Times New Roman" w:eastAsia="Times New Roman" w:hAnsi="Times New Roman" w:cs="Times New Roman"/>
          <w:color w:val="000000" w:themeColor="text1"/>
          <w:lang w:val="ru-RU"/>
        </w:rPr>
        <w:t>.</w:t>
      </w:r>
      <w:r w:rsidR="00181D81" w:rsidRPr="00564DA2">
        <w:rPr>
          <w:rFonts w:ascii="Times New Roman" w:eastAsia="Times New Roman" w:hAnsi="Times New Roman" w:cs="Times New Roman"/>
          <w:color w:val="000000" w:themeColor="text1"/>
          <w:lang w:val="ru-RU"/>
        </w:rPr>
        <w:t xml:space="preserve"> Проводится поддержка</w:t>
      </w:r>
      <w:r w:rsidR="005A56CC" w:rsidRPr="00564DA2">
        <w:rPr>
          <w:rFonts w:ascii="Times New Roman" w:eastAsia="Times New Roman" w:hAnsi="Times New Roman" w:cs="Times New Roman"/>
          <w:color w:val="000000" w:themeColor="text1"/>
          <w:lang w:val="ru-RU"/>
        </w:rPr>
        <w:t xml:space="preserve"> инициатив исходящих от сотрудников. </w:t>
      </w:r>
      <w:r w:rsidR="00181D81" w:rsidRPr="00564DA2">
        <w:rPr>
          <w:rFonts w:ascii="Times New Roman" w:eastAsia="Times New Roman" w:hAnsi="Times New Roman" w:cs="Times New Roman"/>
          <w:color w:val="000000" w:themeColor="text1"/>
          <w:lang w:val="ru-RU"/>
        </w:rPr>
        <w:t>Подчеркивается актуальность предпринимательского духа.</w:t>
      </w:r>
    </w:p>
    <w:p w14:paraId="7C524E2C" w14:textId="189C0223" w:rsidR="00F465A8" w:rsidRDefault="00181D81" w:rsidP="008D36E2">
      <w:pPr>
        <w:spacing w:line="360" w:lineRule="auto"/>
        <w:contextualSpacing/>
        <w:jc w:val="both"/>
        <w:rPr>
          <w:rFonts w:ascii="Times New Roman" w:eastAsia="Times New Roman" w:hAnsi="Times New Roman" w:cs="Times New Roman"/>
          <w:color w:val="000000" w:themeColor="text1"/>
          <w:lang w:val="ru-RU"/>
        </w:rPr>
      </w:pPr>
      <w:r>
        <w:rPr>
          <w:rFonts w:ascii="Times New Roman" w:eastAsia="Times New Roman" w:hAnsi="Times New Roman" w:cs="Times New Roman"/>
          <w:b/>
          <w:color w:val="000000" w:themeColor="text1"/>
          <w:lang w:val="ru-RU"/>
        </w:rPr>
        <w:t xml:space="preserve">4-ый уровень. </w:t>
      </w:r>
      <w:r w:rsidR="00F465A8" w:rsidRPr="00F465A8">
        <w:rPr>
          <w:rFonts w:ascii="Times New Roman" w:eastAsia="Times New Roman" w:hAnsi="Times New Roman" w:cs="Times New Roman"/>
          <w:b/>
          <w:color w:val="000000" w:themeColor="text1"/>
          <w:lang w:val="ru-RU"/>
        </w:rPr>
        <w:t>Определенный (стратегический).</w:t>
      </w:r>
      <w:r>
        <w:rPr>
          <w:rFonts w:ascii="Times New Roman" w:eastAsia="Times New Roman" w:hAnsi="Times New Roman" w:cs="Times New Roman"/>
          <w:color w:val="000000" w:themeColor="text1"/>
          <w:lang w:val="ru-RU"/>
        </w:rPr>
        <w:t xml:space="preserve"> Стратегия ЦТр определяет меж</w:t>
      </w:r>
      <w:r w:rsidR="00F465A8" w:rsidRPr="00F465A8">
        <w:rPr>
          <w:rFonts w:ascii="Times New Roman" w:eastAsia="Times New Roman" w:hAnsi="Times New Roman" w:cs="Times New Roman"/>
          <w:color w:val="000000" w:themeColor="text1"/>
          <w:lang w:val="ru-RU"/>
        </w:rPr>
        <w:t xml:space="preserve">функциональные цели для постоянного развития. </w:t>
      </w:r>
      <w:r>
        <w:rPr>
          <w:rFonts w:ascii="Times New Roman" w:eastAsia="Times New Roman" w:hAnsi="Times New Roman" w:cs="Times New Roman"/>
          <w:color w:val="000000" w:themeColor="text1"/>
          <w:lang w:val="ru-RU"/>
        </w:rPr>
        <w:t xml:space="preserve">Мероприятия по </w:t>
      </w:r>
      <w:r w:rsidR="00F465A8" w:rsidRPr="00F465A8">
        <w:rPr>
          <w:rFonts w:ascii="Times New Roman" w:eastAsia="Times New Roman" w:hAnsi="Times New Roman" w:cs="Times New Roman"/>
          <w:color w:val="000000" w:themeColor="text1"/>
          <w:lang w:val="ru-RU"/>
        </w:rPr>
        <w:t xml:space="preserve">ЦТр </w:t>
      </w:r>
      <w:r>
        <w:rPr>
          <w:rFonts w:ascii="Times New Roman" w:eastAsia="Times New Roman" w:hAnsi="Times New Roman" w:cs="Times New Roman"/>
          <w:color w:val="000000" w:themeColor="text1"/>
          <w:lang w:val="ru-RU"/>
        </w:rPr>
        <w:t xml:space="preserve">хорошо управляемы, </w:t>
      </w:r>
      <w:r w:rsidR="00F465A8" w:rsidRPr="00F465A8">
        <w:rPr>
          <w:rFonts w:ascii="Times New Roman" w:eastAsia="Times New Roman" w:hAnsi="Times New Roman" w:cs="Times New Roman"/>
          <w:color w:val="000000" w:themeColor="text1"/>
          <w:lang w:val="ru-RU"/>
        </w:rPr>
        <w:t>документально п</w:t>
      </w:r>
      <w:r>
        <w:rPr>
          <w:rFonts w:ascii="Times New Roman" w:eastAsia="Times New Roman" w:hAnsi="Times New Roman" w:cs="Times New Roman"/>
          <w:color w:val="000000" w:themeColor="text1"/>
          <w:lang w:val="ru-RU"/>
        </w:rPr>
        <w:t>рописаны определенные процессы</w:t>
      </w:r>
      <w:r w:rsidR="00F465A8" w:rsidRPr="00F465A8">
        <w:rPr>
          <w:rFonts w:ascii="Times New Roman" w:eastAsia="Times New Roman" w:hAnsi="Times New Roman" w:cs="Times New Roman"/>
          <w:color w:val="000000" w:themeColor="text1"/>
          <w:lang w:val="ru-RU"/>
        </w:rPr>
        <w:t>. Постоянное приведение в соответствие компетенци</w:t>
      </w:r>
      <w:r w:rsidR="00F465A8">
        <w:rPr>
          <w:rFonts w:ascii="Times New Roman" w:eastAsia="Times New Roman" w:hAnsi="Times New Roman" w:cs="Times New Roman"/>
          <w:color w:val="000000" w:themeColor="text1"/>
          <w:lang w:val="ru-RU"/>
        </w:rPr>
        <w:t>й сотрудников, самообразование.</w:t>
      </w:r>
    </w:p>
    <w:p w14:paraId="7F3723C1" w14:textId="676321D3" w:rsidR="00564DA2" w:rsidRPr="00564DA2" w:rsidRDefault="00564DA2" w:rsidP="00564DA2">
      <w:pPr>
        <w:shd w:val="clear" w:color="auto" w:fill="FFFFFF"/>
        <w:spacing w:line="360" w:lineRule="auto"/>
        <w:ind w:firstLine="720"/>
        <w:contextualSpacing/>
        <w:jc w:val="both"/>
        <w:rPr>
          <w:rFonts w:ascii="Times New Roman" w:eastAsia="Times New Roman" w:hAnsi="Times New Roman" w:cs="Times New Roman"/>
          <w:b/>
          <w:color w:val="000000" w:themeColor="text1"/>
          <w:lang w:val="ru-RU"/>
        </w:rPr>
      </w:pPr>
      <w:bookmarkStart w:id="49" w:name="OLE_LINK45"/>
      <w:r w:rsidRPr="00564DA2">
        <w:rPr>
          <w:rFonts w:ascii="Times New Roman" w:eastAsia="Times New Roman" w:hAnsi="Times New Roman" w:cs="Times New Roman"/>
          <w:b/>
          <w:color w:val="000000" w:themeColor="text1"/>
          <w:lang w:val="ru-RU"/>
        </w:rPr>
        <w:t>По ключевым факторам, следующие характеристики:</w:t>
      </w:r>
    </w:p>
    <w:bookmarkEnd w:id="49"/>
    <w:p w14:paraId="26AE7410" w14:textId="13D559B9" w:rsidR="001F32AF" w:rsidRPr="00564DA2" w:rsidRDefault="001F32AF" w:rsidP="007A78F7">
      <w:pPr>
        <w:pStyle w:val="ListParagraph"/>
        <w:numPr>
          <w:ilvl w:val="0"/>
          <w:numId w:val="22"/>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Управление</w:t>
      </w:r>
      <w:r w:rsidR="00564DA2" w:rsidRPr="00564DA2">
        <w:rPr>
          <w:rFonts w:ascii="Times New Roman" w:eastAsia="Times New Roman" w:hAnsi="Times New Roman" w:cs="Times New Roman"/>
          <w:color w:val="000000" w:themeColor="text1"/>
          <w:lang w:val="ru-RU"/>
        </w:rPr>
        <w:t>. Стратегия</w:t>
      </w:r>
      <w:r w:rsidR="005A56CC" w:rsidRPr="00564DA2">
        <w:rPr>
          <w:rFonts w:ascii="Times New Roman" w:eastAsia="Times New Roman" w:hAnsi="Times New Roman" w:cs="Times New Roman"/>
          <w:color w:val="000000" w:themeColor="text1"/>
          <w:lang w:val="ru-RU"/>
        </w:rPr>
        <w:t xml:space="preserve"> ЦТр </w:t>
      </w:r>
      <w:r w:rsidR="00564DA2" w:rsidRPr="00564DA2">
        <w:rPr>
          <w:rFonts w:ascii="Times New Roman" w:eastAsia="Times New Roman" w:hAnsi="Times New Roman" w:cs="Times New Roman"/>
          <w:color w:val="000000" w:themeColor="text1"/>
          <w:lang w:val="ru-RU"/>
        </w:rPr>
        <w:t>распространяется на все подразделения предприятия,</w:t>
      </w:r>
      <w:r w:rsidR="005A56CC" w:rsidRPr="00564DA2">
        <w:rPr>
          <w:rFonts w:ascii="Times New Roman" w:eastAsia="Times New Roman" w:hAnsi="Times New Roman" w:cs="Times New Roman"/>
          <w:color w:val="000000" w:themeColor="text1"/>
          <w:lang w:val="ru-RU"/>
        </w:rPr>
        <w:t xml:space="preserve"> которая </w:t>
      </w:r>
      <w:r w:rsidR="00564DA2" w:rsidRPr="00564DA2">
        <w:rPr>
          <w:rFonts w:ascii="Times New Roman" w:eastAsia="Times New Roman" w:hAnsi="Times New Roman" w:cs="Times New Roman"/>
          <w:color w:val="000000" w:themeColor="text1"/>
          <w:lang w:val="ru-RU"/>
        </w:rPr>
        <w:t>соответствует</w:t>
      </w:r>
      <w:r w:rsidR="005A56CC" w:rsidRPr="00564DA2">
        <w:rPr>
          <w:rFonts w:ascii="Times New Roman" w:eastAsia="Times New Roman" w:hAnsi="Times New Roman" w:cs="Times New Roman"/>
          <w:color w:val="000000" w:themeColor="text1"/>
          <w:lang w:val="ru-RU"/>
        </w:rPr>
        <w:t xml:space="preserve"> межфункциональным целям. </w:t>
      </w:r>
    </w:p>
    <w:p w14:paraId="0DA75113" w14:textId="788B92D6" w:rsidR="001F32AF" w:rsidRPr="00564DA2" w:rsidRDefault="001F32AF" w:rsidP="007A78F7">
      <w:pPr>
        <w:pStyle w:val="ListParagraph"/>
        <w:numPr>
          <w:ilvl w:val="0"/>
          <w:numId w:val="22"/>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Организация</w:t>
      </w:r>
      <w:r w:rsidR="00564DA2">
        <w:rPr>
          <w:rFonts w:ascii="Times New Roman" w:eastAsia="Times New Roman" w:hAnsi="Times New Roman" w:cs="Times New Roman"/>
          <w:color w:val="000000" w:themeColor="text1"/>
          <w:lang w:val="ru-RU"/>
        </w:rPr>
        <w:t xml:space="preserve">. </w:t>
      </w:r>
      <w:r w:rsidR="00564DA2" w:rsidRPr="00564DA2">
        <w:rPr>
          <w:rFonts w:ascii="Times New Roman" w:eastAsia="Times New Roman" w:hAnsi="Times New Roman" w:cs="Times New Roman"/>
          <w:color w:val="000000" w:themeColor="text1"/>
          <w:lang w:val="ru-RU"/>
        </w:rPr>
        <w:t>Реализуется с</w:t>
      </w:r>
      <w:r w:rsidR="005A56CC" w:rsidRPr="00564DA2">
        <w:rPr>
          <w:rFonts w:ascii="Times New Roman" w:eastAsia="Times New Roman" w:hAnsi="Times New Roman" w:cs="Times New Roman"/>
          <w:color w:val="000000" w:themeColor="text1"/>
          <w:lang w:val="ru-RU"/>
        </w:rPr>
        <w:t>амоорганизация</w:t>
      </w:r>
      <w:r w:rsidR="00564DA2" w:rsidRPr="00564DA2">
        <w:rPr>
          <w:rFonts w:ascii="Times New Roman" w:eastAsia="Times New Roman" w:hAnsi="Times New Roman" w:cs="Times New Roman"/>
          <w:color w:val="000000" w:themeColor="text1"/>
          <w:lang w:val="ru-RU"/>
        </w:rPr>
        <w:t xml:space="preserve"> по проведению стратегии ЦТр, что</w:t>
      </w:r>
      <w:r w:rsidR="005A56CC" w:rsidRPr="00564DA2">
        <w:rPr>
          <w:rFonts w:ascii="Times New Roman" w:eastAsia="Times New Roman" w:hAnsi="Times New Roman" w:cs="Times New Roman"/>
          <w:color w:val="000000" w:themeColor="text1"/>
          <w:lang w:val="ru-RU"/>
        </w:rPr>
        <w:t xml:space="preserve"> позволяет работникам управлять процессами </w:t>
      </w:r>
      <w:r w:rsidR="00564DA2" w:rsidRPr="00564DA2">
        <w:rPr>
          <w:rFonts w:ascii="Times New Roman" w:eastAsia="Times New Roman" w:hAnsi="Times New Roman" w:cs="Times New Roman"/>
          <w:color w:val="000000" w:themeColor="text1"/>
          <w:lang w:val="ru-RU"/>
        </w:rPr>
        <w:t>трансформации, и что снижает вовлеченность менеджмента.</w:t>
      </w:r>
    </w:p>
    <w:p w14:paraId="6FF50ADB" w14:textId="1D8D0E03" w:rsidR="001F32AF" w:rsidRPr="00564DA2" w:rsidRDefault="001F32AF" w:rsidP="007A78F7">
      <w:pPr>
        <w:pStyle w:val="ListParagraph"/>
        <w:numPr>
          <w:ilvl w:val="0"/>
          <w:numId w:val="22"/>
        </w:numPr>
        <w:spacing w:line="360" w:lineRule="auto"/>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color w:val="000000" w:themeColor="text1"/>
          <w:lang w:val="ru-RU"/>
        </w:rPr>
        <w:t>Культура</w:t>
      </w:r>
      <w:r w:rsidR="00564DA2">
        <w:rPr>
          <w:rFonts w:ascii="Times New Roman" w:eastAsia="Times New Roman" w:hAnsi="Times New Roman" w:cs="Times New Roman"/>
          <w:color w:val="000000" w:themeColor="text1"/>
          <w:lang w:val="ru-RU"/>
        </w:rPr>
        <w:t>.</w:t>
      </w:r>
      <w:r w:rsidR="005A56CC" w:rsidRPr="00564DA2">
        <w:rPr>
          <w:rFonts w:ascii="Times New Roman" w:eastAsia="Times New Roman" w:hAnsi="Times New Roman" w:cs="Times New Roman"/>
          <w:color w:val="000000" w:themeColor="text1"/>
          <w:lang w:val="ru-RU"/>
        </w:rPr>
        <w:t xml:space="preserve"> </w:t>
      </w:r>
      <w:r w:rsidR="00564DA2" w:rsidRPr="00564DA2">
        <w:rPr>
          <w:rFonts w:ascii="Times New Roman" w:eastAsia="Times New Roman" w:hAnsi="Times New Roman" w:cs="Times New Roman"/>
          <w:color w:val="000000" w:themeColor="text1"/>
          <w:lang w:val="ru-RU"/>
        </w:rPr>
        <w:t>Устоявшаяся культура, которая мотивирует к постоянному самообразованию. Кроме того, независимая от проектных ошибок культура гарантирует, что определение вызовов и возможностей цифровой трансформации происходит децентрализовано.</w:t>
      </w:r>
    </w:p>
    <w:p w14:paraId="0F607425" w14:textId="602AD09B" w:rsidR="00763D1B" w:rsidRDefault="00F465A8" w:rsidP="00F465A8">
      <w:pPr>
        <w:spacing w:line="360" w:lineRule="auto"/>
        <w:contextualSpacing/>
        <w:jc w:val="both"/>
        <w:rPr>
          <w:rFonts w:ascii="Times New Roman" w:eastAsia="Times New Roman" w:hAnsi="Times New Roman" w:cs="Times New Roman"/>
          <w:color w:val="000000" w:themeColor="text1"/>
          <w:lang w:val="ru-RU"/>
        </w:rPr>
      </w:pPr>
      <w:r w:rsidRPr="00564DA2">
        <w:rPr>
          <w:rFonts w:ascii="Times New Roman" w:eastAsia="Times New Roman" w:hAnsi="Times New Roman" w:cs="Times New Roman"/>
          <w:b/>
          <w:color w:val="000000" w:themeColor="text1"/>
          <w:lang w:val="ru-RU"/>
        </w:rPr>
        <w:t>5-ый уровень</w:t>
      </w:r>
      <w:r w:rsidR="00564DA2">
        <w:rPr>
          <w:rFonts w:ascii="Times New Roman" w:eastAsia="Times New Roman" w:hAnsi="Times New Roman" w:cs="Times New Roman"/>
          <w:b/>
          <w:color w:val="000000" w:themeColor="text1"/>
          <w:lang w:val="ru-RU"/>
        </w:rPr>
        <w:t xml:space="preserve">. </w:t>
      </w:r>
      <w:r w:rsidRPr="00F465A8">
        <w:rPr>
          <w:rFonts w:ascii="Times New Roman" w:eastAsia="Times New Roman" w:hAnsi="Times New Roman" w:cs="Times New Roman"/>
          <w:b/>
          <w:color w:val="000000" w:themeColor="text1"/>
          <w:lang w:val="ru-RU"/>
        </w:rPr>
        <w:t>Оптимизированный (движимый данными).</w:t>
      </w:r>
      <w:r w:rsidRPr="00F465A8">
        <w:rPr>
          <w:rFonts w:ascii="Times New Roman" w:eastAsia="Times New Roman" w:hAnsi="Times New Roman" w:cs="Times New Roman"/>
          <w:color w:val="000000" w:themeColor="text1"/>
          <w:lang w:val="ru-RU"/>
        </w:rPr>
        <w:t xml:space="preserve"> ЦТр мероприятия постоянно измеряются и улучшаются. Все решения проводятся на основе данных </w:t>
      </w:r>
      <w:r w:rsidR="005D479A">
        <w:rPr>
          <w:rFonts w:ascii="Times New Roman" w:eastAsia="Times New Roman" w:hAnsi="Times New Roman" w:cs="Times New Roman"/>
          <w:color w:val="000000" w:themeColor="text1"/>
          <w:lang w:val="ru-RU"/>
        </w:rPr>
        <w:t>(</w:t>
      </w:r>
      <w:r w:rsidR="005D479A">
        <w:rPr>
          <w:rFonts w:ascii="Times New Roman" w:eastAsia="Times New Roman" w:hAnsi="Times New Roman" w:cs="Times New Roman"/>
          <w:color w:val="000000" w:themeColor="text1"/>
        </w:rPr>
        <w:t>data</w:t>
      </w:r>
      <w:r w:rsidR="005D479A">
        <w:rPr>
          <w:rFonts w:ascii="Times New Roman" w:eastAsia="Times New Roman" w:hAnsi="Times New Roman" w:cs="Times New Roman"/>
          <w:color w:val="000000" w:themeColor="text1"/>
          <w:lang w:val="ru-RU"/>
        </w:rPr>
        <w:t>-</w:t>
      </w:r>
      <w:r w:rsidR="005D479A">
        <w:rPr>
          <w:rFonts w:ascii="Times New Roman" w:eastAsia="Times New Roman" w:hAnsi="Times New Roman" w:cs="Times New Roman"/>
          <w:color w:val="000000" w:themeColor="text1"/>
        </w:rPr>
        <w:t>driven</w:t>
      </w:r>
      <w:r w:rsidR="005D479A" w:rsidRPr="005D479A">
        <w:rPr>
          <w:rFonts w:ascii="Times New Roman" w:eastAsia="Times New Roman" w:hAnsi="Times New Roman" w:cs="Times New Roman"/>
          <w:color w:val="000000" w:themeColor="text1"/>
          <w:lang w:val="ru-RU"/>
        </w:rPr>
        <w:t xml:space="preserve">) </w:t>
      </w:r>
      <w:r w:rsidRPr="00F465A8">
        <w:rPr>
          <w:rFonts w:ascii="Times New Roman" w:eastAsia="Times New Roman" w:hAnsi="Times New Roman" w:cs="Times New Roman"/>
          <w:color w:val="000000" w:themeColor="text1"/>
          <w:lang w:val="ru-RU"/>
        </w:rPr>
        <w:t>в компании и частично автоматизированы.</w:t>
      </w:r>
      <w:r w:rsidR="005D479A" w:rsidRPr="005D479A">
        <w:rPr>
          <w:rFonts w:ascii="Times New Roman" w:eastAsia="Times New Roman" w:hAnsi="Times New Roman" w:cs="Times New Roman"/>
          <w:color w:val="000000" w:themeColor="text1"/>
          <w:lang w:val="ru-RU"/>
        </w:rPr>
        <w:t xml:space="preserve"> </w:t>
      </w:r>
      <w:r w:rsidR="005D479A">
        <w:rPr>
          <w:rFonts w:ascii="Times New Roman" w:eastAsia="Times New Roman" w:hAnsi="Times New Roman" w:cs="Times New Roman"/>
          <w:color w:val="000000" w:themeColor="text1"/>
          <w:lang w:val="ru-RU"/>
        </w:rPr>
        <w:t>Развити е навыков сотрудников автоматизирована и проводится на основе анализа данных.</w:t>
      </w:r>
    </w:p>
    <w:p w14:paraId="1800F8E5" w14:textId="102BC116" w:rsidR="005D479A" w:rsidRPr="005D479A" w:rsidRDefault="005D479A" w:rsidP="005D479A">
      <w:pPr>
        <w:shd w:val="clear" w:color="auto" w:fill="FFFFFF"/>
        <w:spacing w:line="360" w:lineRule="auto"/>
        <w:ind w:firstLine="720"/>
        <w:contextualSpacing/>
        <w:jc w:val="both"/>
        <w:rPr>
          <w:rFonts w:ascii="Times New Roman" w:eastAsia="Times New Roman" w:hAnsi="Times New Roman" w:cs="Times New Roman"/>
          <w:b/>
          <w:color w:val="000000" w:themeColor="text1"/>
          <w:lang w:val="ru-RU"/>
        </w:rPr>
      </w:pPr>
      <w:r w:rsidRPr="00564DA2">
        <w:rPr>
          <w:rFonts w:ascii="Times New Roman" w:eastAsia="Times New Roman" w:hAnsi="Times New Roman" w:cs="Times New Roman"/>
          <w:b/>
          <w:color w:val="000000" w:themeColor="text1"/>
          <w:lang w:val="ru-RU"/>
        </w:rPr>
        <w:t>По ключевым факторам, следующие характеристики:</w:t>
      </w:r>
    </w:p>
    <w:p w14:paraId="4DA15BCA" w14:textId="5D9DE7F8" w:rsidR="005A56CC" w:rsidRPr="005D479A" w:rsidRDefault="001F32AF" w:rsidP="007A78F7">
      <w:pPr>
        <w:pStyle w:val="ListParagraph"/>
        <w:numPr>
          <w:ilvl w:val="0"/>
          <w:numId w:val="21"/>
        </w:numPr>
        <w:spacing w:line="360" w:lineRule="auto"/>
        <w:jc w:val="both"/>
        <w:rPr>
          <w:rFonts w:ascii="Times New Roman" w:eastAsia="Times New Roman" w:hAnsi="Times New Roman" w:cs="Times New Roman"/>
          <w:color w:val="000000" w:themeColor="text1"/>
          <w:lang w:val="ru-RU"/>
        </w:rPr>
      </w:pPr>
      <w:r w:rsidRPr="005D479A">
        <w:rPr>
          <w:rFonts w:ascii="Times New Roman" w:eastAsia="Times New Roman" w:hAnsi="Times New Roman" w:cs="Times New Roman"/>
          <w:color w:val="000000" w:themeColor="text1"/>
          <w:lang w:val="ru-RU"/>
        </w:rPr>
        <w:t>Управление</w:t>
      </w:r>
      <w:r w:rsidR="005D479A" w:rsidRPr="005D479A">
        <w:rPr>
          <w:rFonts w:ascii="Times New Roman" w:eastAsia="Times New Roman" w:hAnsi="Times New Roman" w:cs="Times New Roman"/>
          <w:color w:val="000000" w:themeColor="text1"/>
          <w:lang w:val="ru-RU"/>
        </w:rPr>
        <w:t>. Стратегия ЦТр постоянно измеряется и систематически оптимизируется.</w:t>
      </w:r>
    </w:p>
    <w:p w14:paraId="23A43787" w14:textId="7161A38D" w:rsidR="001F32AF" w:rsidRPr="005D479A" w:rsidRDefault="001F32AF" w:rsidP="007A78F7">
      <w:pPr>
        <w:pStyle w:val="ListParagraph"/>
        <w:numPr>
          <w:ilvl w:val="0"/>
          <w:numId w:val="21"/>
        </w:numPr>
        <w:spacing w:line="360" w:lineRule="auto"/>
        <w:jc w:val="both"/>
        <w:rPr>
          <w:rFonts w:ascii="Times New Roman" w:eastAsia="Times New Roman" w:hAnsi="Times New Roman" w:cs="Times New Roman"/>
          <w:color w:val="000000" w:themeColor="text1"/>
          <w:lang w:val="ru-RU"/>
        </w:rPr>
      </w:pPr>
      <w:r w:rsidRPr="005D479A">
        <w:rPr>
          <w:rFonts w:ascii="Times New Roman" w:eastAsia="Times New Roman" w:hAnsi="Times New Roman" w:cs="Times New Roman"/>
          <w:color w:val="000000" w:themeColor="text1"/>
          <w:lang w:val="ru-RU"/>
        </w:rPr>
        <w:t>Организация</w:t>
      </w:r>
      <w:r w:rsidR="005D479A" w:rsidRPr="005D479A">
        <w:rPr>
          <w:rFonts w:ascii="Times New Roman" w:eastAsia="Times New Roman" w:hAnsi="Times New Roman" w:cs="Times New Roman"/>
          <w:color w:val="000000" w:themeColor="text1"/>
          <w:lang w:val="ru-RU"/>
        </w:rPr>
        <w:t>.</w:t>
      </w:r>
      <w:r w:rsidR="005A56CC" w:rsidRPr="005D479A">
        <w:rPr>
          <w:rFonts w:ascii="Times New Roman" w:eastAsia="Times New Roman" w:hAnsi="Times New Roman" w:cs="Times New Roman"/>
          <w:color w:val="000000" w:themeColor="text1"/>
          <w:lang w:val="ru-RU"/>
        </w:rPr>
        <w:t xml:space="preserve"> Процесс ЦТр </w:t>
      </w:r>
      <w:r w:rsidR="005D479A" w:rsidRPr="005D479A">
        <w:rPr>
          <w:rFonts w:ascii="Times New Roman" w:eastAsia="Times New Roman" w:hAnsi="Times New Roman" w:cs="Times New Roman"/>
          <w:color w:val="000000" w:themeColor="text1"/>
          <w:lang w:val="ru-RU"/>
        </w:rPr>
        <w:t>приводится на основе анализа</w:t>
      </w:r>
      <w:r w:rsidR="005A56CC" w:rsidRPr="005D479A">
        <w:rPr>
          <w:rFonts w:ascii="Times New Roman" w:eastAsia="Times New Roman" w:hAnsi="Times New Roman" w:cs="Times New Roman"/>
          <w:color w:val="000000" w:themeColor="text1"/>
          <w:lang w:val="ru-RU"/>
        </w:rPr>
        <w:t xml:space="preserve"> данными. Данные и</w:t>
      </w:r>
      <w:r w:rsidR="005D479A" w:rsidRPr="005D479A">
        <w:rPr>
          <w:rFonts w:ascii="Times New Roman" w:eastAsia="Times New Roman" w:hAnsi="Times New Roman" w:cs="Times New Roman"/>
          <w:color w:val="000000" w:themeColor="text1"/>
          <w:lang w:val="ru-RU"/>
        </w:rPr>
        <w:t>спользуются для поиска лидеров, создания динамичной</w:t>
      </w:r>
      <w:r w:rsidR="005A56CC" w:rsidRPr="005D479A">
        <w:rPr>
          <w:rFonts w:ascii="Times New Roman" w:eastAsia="Times New Roman" w:hAnsi="Times New Roman" w:cs="Times New Roman"/>
          <w:color w:val="000000" w:themeColor="text1"/>
          <w:lang w:val="ru-RU"/>
        </w:rPr>
        <w:t xml:space="preserve"> </w:t>
      </w:r>
      <w:r w:rsidR="005D479A">
        <w:rPr>
          <w:rFonts w:ascii="Times New Roman" w:eastAsia="Times New Roman" w:hAnsi="Times New Roman" w:cs="Times New Roman"/>
          <w:color w:val="000000" w:themeColor="text1"/>
          <w:lang w:val="ru-RU"/>
        </w:rPr>
        <w:t>команды</w:t>
      </w:r>
      <w:r w:rsidR="005D479A" w:rsidRPr="005D479A">
        <w:rPr>
          <w:rFonts w:ascii="Times New Roman" w:eastAsia="Times New Roman" w:hAnsi="Times New Roman" w:cs="Times New Roman"/>
          <w:color w:val="000000" w:themeColor="text1"/>
          <w:lang w:val="ru-RU"/>
        </w:rPr>
        <w:t xml:space="preserve"> по ЦТр</w:t>
      </w:r>
      <w:r w:rsidR="005A56CC" w:rsidRPr="005D479A">
        <w:rPr>
          <w:rFonts w:ascii="Times New Roman" w:eastAsia="Times New Roman" w:hAnsi="Times New Roman" w:cs="Times New Roman"/>
          <w:color w:val="000000" w:themeColor="text1"/>
          <w:lang w:val="ru-RU"/>
        </w:rPr>
        <w:t>.</w:t>
      </w:r>
    </w:p>
    <w:p w14:paraId="475CA9FA" w14:textId="1650DF94" w:rsidR="00430E40" w:rsidRDefault="001F32AF" w:rsidP="005166D2">
      <w:pPr>
        <w:pStyle w:val="ListParagraph"/>
        <w:numPr>
          <w:ilvl w:val="0"/>
          <w:numId w:val="21"/>
        </w:numPr>
        <w:spacing w:line="360" w:lineRule="auto"/>
        <w:jc w:val="both"/>
        <w:rPr>
          <w:rFonts w:ascii="Times New Roman" w:eastAsia="Times New Roman" w:hAnsi="Times New Roman" w:cs="Times New Roman"/>
          <w:color w:val="000000" w:themeColor="text1"/>
          <w:lang w:val="ru-RU"/>
        </w:rPr>
      </w:pPr>
      <w:r w:rsidRPr="005D479A">
        <w:rPr>
          <w:rFonts w:ascii="Times New Roman" w:eastAsia="Times New Roman" w:hAnsi="Times New Roman" w:cs="Times New Roman"/>
          <w:color w:val="000000" w:themeColor="text1"/>
          <w:lang w:val="ru-RU"/>
        </w:rPr>
        <w:t>Культура</w:t>
      </w:r>
      <w:r w:rsidR="005D479A" w:rsidRPr="005D479A">
        <w:rPr>
          <w:rFonts w:ascii="Times New Roman" w:eastAsia="Times New Roman" w:hAnsi="Times New Roman" w:cs="Times New Roman"/>
          <w:color w:val="000000" w:themeColor="text1"/>
          <w:lang w:val="ru-RU"/>
        </w:rPr>
        <w:t>.</w:t>
      </w:r>
      <w:r w:rsidR="005A56CC" w:rsidRPr="005D479A">
        <w:rPr>
          <w:rFonts w:ascii="Times New Roman" w:eastAsia="Times New Roman" w:hAnsi="Times New Roman" w:cs="Times New Roman"/>
          <w:color w:val="000000" w:themeColor="text1"/>
          <w:lang w:val="ru-RU"/>
        </w:rPr>
        <w:t xml:space="preserve"> Взаимосвязанная культура.</w:t>
      </w:r>
      <w:r w:rsidR="005D479A" w:rsidRPr="005D479A">
        <w:rPr>
          <w:rFonts w:ascii="Times New Roman" w:eastAsia="Times New Roman" w:hAnsi="Times New Roman" w:cs="Times New Roman"/>
          <w:color w:val="000000" w:themeColor="text1"/>
          <w:lang w:val="ru-RU"/>
        </w:rPr>
        <w:t xml:space="preserve"> </w:t>
      </w:r>
      <w:r w:rsidR="005A56CC" w:rsidRPr="005D479A">
        <w:rPr>
          <w:rFonts w:ascii="Times New Roman" w:eastAsia="Times New Roman" w:hAnsi="Times New Roman" w:cs="Times New Roman"/>
          <w:color w:val="000000" w:themeColor="text1"/>
          <w:lang w:val="ru-RU"/>
        </w:rPr>
        <w:t xml:space="preserve">Сотрудники взаимосвязаны цифровыми системами и постоянно проводят </w:t>
      </w:r>
      <w:r w:rsidR="005D479A" w:rsidRPr="005D479A">
        <w:rPr>
          <w:rFonts w:ascii="Times New Roman" w:eastAsia="Times New Roman" w:hAnsi="Times New Roman" w:cs="Times New Roman"/>
          <w:color w:val="000000" w:themeColor="text1"/>
          <w:lang w:val="ru-RU"/>
        </w:rPr>
        <w:t xml:space="preserve">масштабную </w:t>
      </w:r>
      <w:r w:rsidR="005A56CC" w:rsidRPr="005D479A">
        <w:rPr>
          <w:rFonts w:ascii="Times New Roman" w:eastAsia="Times New Roman" w:hAnsi="Times New Roman" w:cs="Times New Roman"/>
          <w:color w:val="000000" w:themeColor="text1"/>
          <w:lang w:val="ru-RU"/>
        </w:rPr>
        <w:t>ЦТр</w:t>
      </w:r>
      <w:r w:rsidR="005D479A" w:rsidRPr="005D479A">
        <w:rPr>
          <w:rFonts w:ascii="Times New Roman" w:eastAsia="Times New Roman" w:hAnsi="Times New Roman" w:cs="Times New Roman"/>
          <w:color w:val="000000" w:themeColor="text1"/>
          <w:lang w:val="ru-RU"/>
        </w:rPr>
        <w:t xml:space="preserve"> независимо от местонахождения и времени</w:t>
      </w:r>
      <w:r w:rsidR="005A56CC" w:rsidRPr="005D479A">
        <w:rPr>
          <w:rFonts w:ascii="Times New Roman" w:eastAsia="Times New Roman" w:hAnsi="Times New Roman" w:cs="Times New Roman"/>
          <w:color w:val="000000" w:themeColor="text1"/>
          <w:lang w:val="ru-RU"/>
        </w:rPr>
        <w:t>.</w:t>
      </w:r>
    </w:p>
    <w:p w14:paraId="379DFE2B" w14:textId="77777777" w:rsidR="008D36E2" w:rsidRPr="008D36E2" w:rsidRDefault="008D36E2" w:rsidP="008D36E2">
      <w:pPr>
        <w:spacing w:line="360" w:lineRule="auto"/>
        <w:jc w:val="both"/>
        <w:rPr>
          <w:rFonts w:ascii="Times New Roman" w:eastAsia="Times New Roman" w:hAnsi="Times New Roman" w:cs="Times New Roman"/>
          <w:color w:val="000000" w:themeColor="text1"/>
          <w:lang w:val="ru-RU"/>
        </w:rPr>
      </w:pPr>
    </w:p>
    <w:p w14:paraId="0090ABE5" w14:textId="48F63E10" w:rsidR="00233AA0" w:rsidRPr="00E82F70" w:rsidRDefault="007B29CB" w:rsidP="00E00658">
      <w:pPr>
        <w:spacing w:line="360" w:lineRule="auto"/>
        <w:ind w:firstLine="720"/>
        <w:contextualSpacing/>
        <w:jc w:val="both"/>
        <w:rPr>
          <w:rFonts w:ascii="Times New Roman" w:hAnsi="Times New Roman" w:cs="Times New Roman"/>
          <w:b/>
          <w:bCs/>
          <w:color w:val="000000" w:themeColor="text1"/>
          <w:lang w:val="ru-RU"/>
        </w:rPr>
      </w:pPr>
      <w:r w:rsidRPr="00E82F70">
        <w:rPr>
          <w:rFonts w:ascii="Times New Roman" w:hAnsi="Times New Roman" w:cs="Times New Roman"/>
          <w:b/>
          <w:bCs/>
          <w:color w:val="000000" w:themeColor="text1"/>
          <w:lang w:val="ru-RU"/>
        </w:rPr>
        <w:lastRenderedPageBreak/>
        <w:t>2.4</w:t>
      </w:r>
      <w:r w:rsidR="00E37FDB" w:rsidRPr="00E82F70">
        <w:rPr>
          <w:rFonts w:ascii="Times New Roman" w:hAnsi="Times New Roman" w:cs="Times New Roman"/>
          <w:b/>
          <w:bCs/>
          <w:color w:val="000000" w:themeColor="text1"/>
          <w:lang w:val="ru-RU"/>
        </w:rPr>
        <w:t xml:space="preserve">. </w:t>
      </w:r>
      <w:r w:rsidR="002C2A9B" w:rsidRPr="00E82F70">
        <w:rPr>
          <w:rFonts w:ascii="Times New Roman" w:hAnsi="Times New Roman" w:cs="Times New Roman"/>
          <w:b/>
          <w:bCs/>
          <w:color w:val="000000" w:themeColor="text1"/>
          <w:lang w:val="ru-RU"/>
        </w:rPr>
        <w:t>Направления (м</w:t>
      </w:r>
      <w:r w:rsidR="00E37FDB" w:rsidRPr="00E82F70">
        <w:rPr>
          <w:rFonts w:ascii="Times New Roman" w:hAnsi="Times New Roman" w:cs="Times New Roman"/>
          <w:b/>
          <w:bCs/>
          <w:color w:val="000000" w:themeColor="text1"/>
          <w:lang w:val="ru-RU"/>
        </w:rPr>
        <w:t>етоды</w:t>
      </w:r>
      <w:r w:rsidR="002C2A9B" w:rsidRPr="00E82F70">
        <w:rPr>
          <w:rFonts w:ascii="Times New Roman" w:hAnsi="Times New Roman" w:cs="Times New Roman"/>
          <w:b/>
          <w:bCs/>
          <w:color w:val="000000" w:themeColor="text1"/>
          <w:lang w:val="ru-RU"/>
        </w:rPr>
        <w:t xml:space="preserve">) </w:t>
      </w:r>
      <w:r w:rsidR="005C37C6" w:rsidRPr="00E82F70">
        <w:rPr>
          <w:rFonts w:ascii="Times New Roman" w:hAnsi="Times New Roman" w:cs="Times New Roman"/>
          <w:b/>
          <w:bCs/>
          <w:color w:val="000000" w:themeColor="text1"/>
          <w:lang w:val="ru-RU"/>
        </w:rPr>
        <w:t>реализации</w:t>
      </w:r>
      <w:r w:rsidR="002C2A9B" w:rsidRPr="00E82F70">
        <w:rPr>
          <w:rFonts w:ascii="Times New Roman" w:hAnsi="Times New Roman" w:cs="Times New Roman"/>
          <w:b/>
          <w:bCs/>
          <w:color w:val="000000" w:themeColor="text1"/>
          <w:lang w:val="ru-RU"/>
        </w:rPr>
        <w:t xml:space="preserve"> цифровой трансформации</w:t>
      </w:r>
    </w:p>
    <w:p w14:paraId="3254AC31" w14:textId="7153D93D" w:rsidR="00E00658" w:rsidRDefault="00E00658" w:rsidP="002141B8">
      <w:pPr>
        <w:widowControl w:val="0"/>
        <w:autoSpaceDE w:val="0"/>
        <w:autoSpaceDN w:val="0"/>
        <w:adjustRightInd w:val="0"/>
        <w:spacing w:after="240" w:line="360" w:lineRule="auto"/>
        <w:ind w:firstLine="720"/>
        <w:contextualSpacing/>
        <w:jc w:val="both"/>
        <w:rPr>
          <w:rFonts w:ascii="Times New Roman" w:hAnsi="Times New Roman" w:cs="Times New Roman"/>
          <w:lang w:val="ru-RU"/>
        </w:rPr>
      </w:pPr>
      <w:r w:rsidRPr="00582D57">
        <w:rPr>
          <w:rFonts w:ascii="Times New Roman" w:hAnsi="Times New Roman" w:cs="Times New Roman"/>
          <w:lang w:val="ru-RU"/>
        </w:rPr>
        <w:t xml:space="preserve">Последствия цифровизации на бизнес различны, цифровая </w:t>
      </w:r>
      <w:r w:rsidR="000700DF" w:rsidRPr="00582D57">
        <w:rPr>
          <w:rFonts w:ascii="Times New Roman" w:hAnsi="Times New Roman" w:cs="Times New Roman"/>
          <w:lang w:val="ru-RU"/>
        </w:rPr>
        <w:t>трансформация</w:t>
      </w:r>
      <w:r w:rsidRPr="00582D57">
        <w:rPr>
          <w:rFonts w:ascii="Times New Roman" w:hAnsi="Times New Roman" w:cs="Times New Roman"/>
          <w:lang w:val="ru-RU"/>
        </w:rPr>
        <w:t xml:space="preserve"> позволяет перейти предприят</w:t>
      </w:r>
      <w:r w:rsidR="005C72E7">
        <w:rPr>
          <w:rFonts w:ascii="Times New Roman" w:hAnsi="Times New Roman" w:cs="Times New Roman"/>
          <w:lang w:val="ru-RU"/>
        </w:rPr>
        <w:t xml:space="preserve">иям к более партнерской </w:t>
      </w:r>
      <w:r w:rsidR="007F3EB7">
        <w:rPr>
          <w:rFonts w:ascii="Times New Roman" w:hAnsi="Times New Roman" w:cs="Times New Roman"/>
          <w:lang w:val="ru-RU"/>
        </w:rPr>
        <w:t>модели,</w:t>
      </w:r>
      <w:r w:rsidR="005C72E7">
        <w:rPr>
          <w:rFonts w:ascii="Times New Roman" w:hAnsi="Times New Roman" w:cs="Times New Roman"/>
          <w:lang w:val="ru-RU"/>
        </w:rPr>
        <w:t xml:space="preserve"> при которой</w:t>
      </w:r>
      <w:r w:rsidR="00222EB8">
        <w:rPr>
          <w:rFonts w:ascii="Times New Roman" w:hAnsi="Times New Roman" w:cs="Times New Roman"/>
          <w:lang w:val="ru-RU"/>
        </w:rPr>
        <w:t xml:space="preserve"> р</w:t>
      </w:r>
      <w:r w:rsidRPr="00582D57">
        <w:rPr>
          <w:rFonts w:ascii="Times New Roman" w:hAnsi="Times New Roman" w:cs="Times New Roman"/>
          <w:lang w:val="ru-RU"/>
        </w:rPr>
        <w:t>есурсы и возможности предприятия становятся более гибкие для масштабирования и направленн</w:t>
      </w:r>
      <w:r w:rsidR="00222EB8">
        <w:rPr>
          <w:rFonts w:ascii="Times New Roman" w:hAnsi="Times New Roman" w:cs="Times New Roman"/>
          <w:lang w:val="ru-RU"/>
        </w:rPr>
        <w:t>ые на совместное использование</w:t>
      </w:r>
      <w:r w:rsidRPr="00582D57">
        <w:rPr>
          <w:rFonts w:ascii="Times New Roman" w:hAnsi="Times New Roman" w:cs="Times New Roman"/>
          <w:lang w:val="ru-RU"/>
        </w:rPr>
        <w:t>.</w:t>
      </w:r>
    </w:p>
    <w:p w14:paraId="5ECAE5F1" w14:textId="22555ADE" w:rsidR="00E353F6" w:rsidRPr="00582D57" w:rsidRDefault="00E353F6" w:rsidP="00E353F6">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 xml:space="preserve">Цифровая трансформация требует сильного руководства – только оно может быть драйвером серьезных изменений. Также требуется четкое понимание того, какие части компании вы хотите преобразовать. </w:t>
      </w:r>
      <w:r>
        <w:rPr>
          <w:rFonts w:ascii="Times New Roman" w:hAnsi="Times New Roman" w:cs="Times New Roman"/>
          <w:lang w:val="ru-RU"/>
        </w:rPr>
        <w:t>Цифровые технологии предоставляют целый спектр возможностей для компаний, которые идут</w:t>
      </w:r>
      <w:r w:rsidRPr="00775C46">
        <w:rPr>
          <w:rFonts w:ascii="Times New Roman" w:hAnsi="Times New Roman" w:cs="Times New Roman"/>
          <w:lang w:val="ru-RU"/>
        </w:rPr>
        <w:t xml:space="preserve"> по пути индивидуальной или совместной работы, по пути выполнения внутренних или внешних бизнес-процессов, или по пути по</w:t>
      </w:r>
      <w:r>
        <w:rPr>
          <w:rFonts w:ascii="Times New Roman" w:hAnsi="Times New Roman" w:cs="Times New Roman"/>
          <w:lang w:val="ru-RU"/>
        </w:rPr>
        <w:t>нимания и обслуживания клиентов.</w:t>
      </w:r>
    </w:p>
    <w:p w14:paraId="3CA01333" w14:textId="07902079" w:rsidR="001452BF" w:rsidRDefault="002141B8" w:rsidP="00E353F6">
      <w:pPr>
        <w:widowControl w:val="0"/>
        <w:autoSpaceDE w:val="0"/>
        <w:autoSpaceDN w:val="0"/>
        <w:adjustRightInd w:val="0"/>
        <w:spacing w:after="400" w:line="360" w:lineRule="auto"/>
        <w:ind w:firstLine="720"/>
        <w:contextualSpacing/>
        <w:jc w:val="both"/>
        <w:rPr>
          <w:rFonts w:ascii="Times New Roman" w:eastAsia="Times New Roman" w:hAnsi="Times New Roman" w:cs="Times New Roman"/>
          <w:lang w:val="ru-RU"/>
        </w:rPr>
      </w:pPr>
      <w:r w:rsidRPr="00582D57">
        <w:rPr>
          <w:rFonts w:ascii="Times New Roman" w:hAnsi="Times New Roman" w:cs="Times New Roman"/>
          <w:bCs/>
          <w:lang w:val="ru-RU"/>
        </w:rPr>
        <w:t>При реализации проекта ЦТр предприятие может вести трансформацию по следующим областям</w:t>
      </w:r>
      <w:r w:rsidR="00775C46" w:rsidRPr="00582D57">
        <w:rPr>
          <w:rFonts w:ascii="Times New Roman" w:eastAsia="Times New Roman" w:hAnsi="Times New Roman" w:cs="Times New Roman"/>
          <w:lang w:val="ru-RU"/>
        </w:rPr>
        <w:t>:</w:t>
      </w:r>
      <w:r w:rsidR="00E37FDB" w:rsidRPr="00582D57">
        <w:rPr>
          <w:rStyle w:val="FootnoteReference"/>
          <w:rFonts w:ascii="Times New Roman" w:eastAsia="Times New Roman" w:hAnsi="Times New Roman" w:cs="Times New Roman"/>
        </w:rPr>
        <w:footnoteReference w:id="20"/>
      </w:r>
      <w:r w:rsidR="00222EB8" w:rsidRPr="000700DF">
        <w:rPr>
          <w:rFonts w:ascii="Times New Roman" w:hAnsi="Times New Roman" w:cs="Times New Roman"/>
          <w:bCs/>
          <w:lang w:val="ru-RU"/>
        </w:rPr>
        <w:t xml:space="preserve"> т</w:t>
      </w:r>
      <w:r w:rsidR="00222EB8">
        <w:rPr>
          <w:rFonts w:ascii="Times New Roman" w:eastAsia="Times New Roman" w:hAnsi="Times New Roman" w:cs="Times New Roman"/>
          <w:lang w:val="ru-RU"/>
        </w:rPr>
        <w:t>рансформация клиентского опыта, т</w:t>
      </w:r>
      <w:r w:rsidR="00775C46" w:rsidRPr="00222EB8">
        <w:rPr>
          <w:rFonts w:ascii="Times New Roman" w:eastAsia="Times New Roman" w:hAnsi="Times New Roman" w:cs="Times New Roman"/>
          <w:lang w:val="ru-RU"/>
        </w:rPr>
        <w:t>ранс</w:t>
      </w:r>
      <w:r w:rsidR="00222EB8">
        <w:rPr>
          <w:rFonts w:ascii="Times New Roman" w:eastAsia="Times New Roman" w:hAnsi="Times New Roman" w:cs="Times New Roman"/>
          <w:lang w:val="ru-RU"/>
        </w:rPr>
        <w:t>формация операционных процессов, т</w:t>
      </w:r>
      <w:r w:rsidR="00775C46" w:rsidRPr="00222EB8">
        <w:rPr>
          <w:rFonts w:ascii="Times New Roman" w:eastAsia="Times New Roman" w:hAnsi="Times New Roman" w:cs="Times New Roman"/>
          <w:lang w:val="ru-RU"/>
        </w:rPr>
        <w:t xml:space="preserve">рансформация бизнес-модели. </w:t>
      </w:r>
    </w:p>
    <w:p w14:paraId="1E2B8BF6" w14:textId="5E72CA3D" w:rsidR="000700DF" w:rsidRDefault="000700DF" w:rsidP="00222EB8">
      <w:pPr>
        <w:widowControl w:val="0"/>
        <w:autoSpaceDE w:val="0"/>
        <w:autoSpaceDN w:val="0"/>
        <w:adjustRightInd w:val="0"/>
        <w:spacing w:after="400" w:line="360" w:lineRule="auto"/>
        <w:ind w:firstLine="720"/>
        <w:contextualSpacing/>
        <w:jc w:val="both"/>
        <w:rPr>
          <w:rFonts w:ascii="Times New Roman" w:hAnsi="Times New Roman" w:cs="Times New Roman"/>
          <w:bCs/>
          <w:lang w:val="ru-RU"/>
        </w:rPr>
      </w:pPr>
      <w:r>
        <w:rPr>
          <w:noProof/>
        </w:rPr>
        <w:drawing>
          <wp:inline distT="0" distB="0" distL="0" distR="0" wp14:anchorId="74C57520" wp14:editId="62E26BF8">
            <wp:extent cx="5086350" cy="2381250"/>
            <wp:effectExtent l="127000" t="101600" r="120650" b="107950"/>
            <wp:docPr id="46" name="Схема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091D388" w14:textId="71364CAE" w:rsidR="00C44151" w:rsidRPr="00C44151" w:rsidRDefault="00C44151" w:rsidP="00C44151">
      <w:pPr>
        <w:widowControl w:val="0"/>
        <w:autoSpaceDE w:val="0"/>
        <w:autoSpaceDN w:val="0"/>
        <w:adjustRightInd w:val="0"/>
        <w:spacing w:after="400" w:line="360" w:lineRule="auto"/>
        <w:ind w:firstLine="720"/>
        <w:contextualSpacing/>
        <w:jc w:val="center"/>
        <w:rPr>
          <w:rFonts w:ascii="Times New Roman" w:hAnsi="Times New Roman" w:cs="Times New Roman"/>
          <w:b/>
          <w:bCs/>
          <w:lang w:val="ru-RU"/>
        </w:rPr>
      </w:pPr>
      <w:r w:rsidRPr="00C44151">
        <w:rPr>
          <w:rFonts w:ascii="Times New Roman" w:hAnsi="Times New Roman" w:cs="Times New Roman"/>
          <w:b/>
          <w:bCs/>
          <w:lang w:val="ru-RU"/>
        </w:rPr>
        <w:t>Рисунок 6. Области реализации цифровой трансформации</w:t>
      </w:r>
    </w:p>
    <w:p w14:paraId="774B8E28" w14:textId="712084B6" w:rsidR="001452BF" w:rsidRPr="00582D57" w:rsidRDefault="00222EB8" w:rsidP="00E353F6">
      <w:pPr>
        <w:spacing w:line="360" w:lineRule="auto"/>
        <w:ind w:firstLine="72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Каждая</w:t>
      </w:r>
      <w:r w:rsidR="00775C46" w:rsidRPr="00582D57">
        <w:rPr>
          <w:rFonts w:ascii="Times New Roman" w:eastAsia="Times New Roman" w:hAnsi="Times New Roman" w:cs="Times New Roman"/>
          <w:lang w:val="ru-RU"/>
        </w:rPr>
        <w:t xml:space="preserve"> из этих областей в свою очередь имеет по три направления, влияющих на изменения. В сумме это девять элементов, которые могут применяться для проведения </w:t>
      </w:r>
      <w:r w:rsidR="00775C46" w:rsidRPr="00582D57">
        <w:rPr>
          <w:rFonts w:ascii="Times New Roman" w:eastAsia="Times New Roman" w:hAnsi="Times New Roman" w:cs="Times New Roman"/>
          <w:lang w:val="ru-RU"/>
        </w:rPr>
        <w:lastRenderedPageBreak/>
        <w:t>цифровой трансформации.</w:t>
      </w:r>
      <w:r w:rsidR="001452BF">
        <w:rPr>
          <w:rFonts w:ascii="Times New Roman" w:eastAsia="Times New Roman" w:hAnsi="Times New Roman" w:cs="Times New Roman"/>
          <w:lang w:val="ru-RU"/>
        </w:rPr>
        <w:t xml:space="preserve"> </w:t>
      </w:r>
      <w:r w:rsidR="000700DF">
        <w:rPr>
          <w:rFonts w:ascii="Times New Roman" w:eastAsia="Times New Roman" w:hAnsi="Times New Roman" w:cs="Times New Roman"/>
          <w:lang w:val="ru-RU"/>
        </w:rPr>
        <w:t xml:space="preserve">Цифровая трансформация может реализовываться, как в каждой из приведенных областей по отдельности, так и по всем направлениям сразу. </w:t>
      </w:r>
    </w:p>
    <w:p w14:paraId="4919A74B" w14:textId="5116B619" w:rsidR="00E37FDB" w:rsidRPr="004F3DB5" w:rsidRDefault="00E37FDB" w:rsidP="007A78F7">
      <w:pPr>
        <w:pStyle w:val="ListParagraph"/>
        <w:numPr>
          <w:ilvl w:val="0"/>
          <w:numId w:val="11"/>
        </w:numPr>
        <w:spacing w:line="360" w:lineRule="auto"/>
        <w:jc w:val="both"/>
        <w:rPr>
          <w:rFonts w:ascii="Times New Roman" w:hAnsi="Times New Roman" w:cs="Times New Roman"/>
          <w:b/>
          <w:bCs/>
          <w:bdr w:val="none" w:sz="0" w:space="0" w:color="auto" w:frame="1"/>
          <w:lang w:val="ru-RU"/>
        </w:rPr>
      </w:pPr>
      <w:r w:rsidRPr="004F3DB5">
        <w:rPr>
          <w:rFonts w:ascii="Times New Roman" w:hAnsi="Times New Roman" w:cs="Times New Roman"/>
          <w:b/>
          <w:bCs/>
          <w:bdr w:val="none" w:sz="0" w:space="0" w:color="auto" w:frame="1"/>
          <w:lang w:val="ru-RU"/>
        </w:rPr>
        <w:t>Трансформируя клиентский опыт</w:t>
      </w:r>
      <w:r w:rsidR="00775C46" w:rsidRPr="004F3DB5">
        <w:rPr>
          <w:rFonts w:ascii="Times New Roman" w:hAnsi="Times New Roman" w:cs="Times New Roman"/>
          <w:b/>
          <w:bCs/>
          <w:bdr w:val="none" w:sz="0" w:space="0" w:color="auto" w:frame="1"/>
          <w:lang w:val="ru-RU"/>
        </w:rPr>
        <w:t>.</w:t>
      </w:r>
    </w:p>
    <w:p w14:paraId="2CEEA4EF" w14:textId="52AD2695" w:rsidR="00E00658" w:rsidRDefault="00775C46" w:rsidP="001452BF">
      <w:pPr>
        <w:spacing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Через мероприятия по повышению удовлетворенности клиентов компании</w:t>
      </w:r>
      <w:r w:rsidR="00E00658" w:rsidRPr="00775C46">
        <w:rPr>
          <w:rFonts w:ascii="Times New Roman" w:hAnsi="Times New Roman" w:cs="Times New Roman"/>
          <w:lang w:val="ru-RU"/>
        </w:rPr>
        <w:t xml:space="preserve"> </w:t>
      </w:r>
      <w:r w:rsidR="00582D57" w:rsidRPr="00775C46">
        <w:rPr>
          <w:rFonts w:ascii="Times New Roman" w:hAnsi="Times New Roman" w:cs="Times New Roman"/>
          <w:lang w:val="ru-RU"/>
        </w:rPr>
        <w:t>могут,</w:t>
      </w:r>
      <w:r w:rsidR="00E00658" w:rsidRPr="00775C46">
        <w:rPr>
          <w:rFonts w:ascii="Times New Roman" w:hAnsi="Times New Roman" w:cs="Times New Roman"/>
          <w:lang w:val="ru-RU"/>
        </w:rPr>
        <w:t xml:space="preserve"> проводит цифровизацию для </w:t>
      </w:r>
      <w:r w:rsidR="00222EB8">
        <w:rPr>
          <w:rFonts w:ascii="Times New Roman" w:hAnsi="Times New Roman" w:cs="Times New Roman"/>
          <w:lang w:val="ru-RU"/>
        </w:rPr>
        <w:t xml:space="preserve">реализации </w:t>
      </w:r>
      <w:r w:rsidR="00E00658" w:rsidRPr="00775C46">
        <w:rPr>
          <w:rFonts w:ascii="Times New Roman" w:hAnsi="Times New Roman" w:cs="Times New Roman"/>
          <w:lang w:val="ru-RU"/>
        </w:rPr>
        <w:t xml:space="preserve">обслуживания новыми способами. Например, они могут </w:t>
      </w:r>
      <w:r w:rsidRPr="00775C46">
        <w:rPr>
          <w:rFonts w:ascii="Times New Roman" w:hAnsi="Times New Roman" w:cs="Times New Roman"/>
          <w:lang w:val="ru-RU"/>
        </w:rPr>
        <w:t>организовать</w:t>
      </w:r>
      <w:r w:rsidR="00E00658" w:rsidRPr="00775C46">
        <w:rPr>
          <w:rFonts w:ascii="Times New Roman" w:hAnsi="Times New Roman" w:cs="Times New Roman"/>
          <w:lang w:val="ru-RU"/>
        </w:rPr>
        <w:t xml:space="preserve"> цифровые платформы для клиентов, тем</w:t>
      </w:r>
      <w:r w:rsidR="004E61A6">
        <w:rPr>
          <w:rFonts w:ascii="Times New Roman" w:hAnsi="Times New Roman" w:cs="Times New Roman"/>
          <w:lang w:val="ru-RU"/>
        </w:rPr>
        <w:t xml:space="preserve"> самым создавая новые ценности, через которые м</w:t>
      </w:r>
      <w:r w:rsidRPr="00775C46">
        <w:rPr>
          <w:rFonts w:ascii="Times New Roman" w:hAnsi="Times New Roman" w:cs="Times New Roman"/>
          <w:lang w:val="ru-RU"/>
        </w:rPr>
        <w:t>ожет меняться взаимодействие к</w:t>
      </w:r>
      <w:r>
        <w:rPr>
          <w:rFonts w:ascii="Times New Roman" w:hAnsi="Times New Roman" w:cs="Times New Roman"/>
          <w:lang w:val="ru-RU"/>
        </w:rPr>
        <w:t>лиента с сотрудниками компании.</w:t>
      </w:r>
    </w:p>
    <w:p w14:paraId="7B4AE840" w14:textId="646D8248" w:rsidR="004F6BDA" w:rsidRPr="000700DF" w:rsidRDefault="004E61A6" w:rsidP="001452BF">
      <w:pPr>
        <w:spacing w:line="360" w:lineRule="auto"/>
        <w:ind w:firstLine="720"/>
        <w:contextualSpacing/>
        <w:jc w:val="both"/>
        <w:rPr>
          <w:rFonts w:ascii="Times New Roman" w:eastAsia="Times New Roman" w:hAnsi="Times New Roman" w:cs="Times New Roman"/>
          <w:lang w:val="ru-RU"/>
        </w:rPr>
      </w:pPr>
      <w:r w:rsidRPr="000700DF">
        <w:rPr>
          <w:rFonts w:ascii="Times New Roman" w:eastAsia="Times New Roman" w:hAnsi="Times New Roman" w:cs="Times New Roman"/>
          <w:lang w:val="ru-RU"/>
        </w:rPr>
        <w:t>В рамках данной области с</w:t>
      </w:r>
      <w:r w:rsidR="004F6BDA" w:rsidRPr="000700DF">
        <w:rPr>
          <w:rFonts w:ascii="Times New Roman" w:eastAsia="Times New Roman" w:hAnsi="Times New Roman" w:cs="Times New Roman"/>
          <w:lang w:val="ru-RU"/>
        </w:rPr>
        <w:t xml:space="preserve">тратегия цифрового предприятия фокусируется на определении лучшего клиентского опыта, на управлении уникальной бизнес-моделью и экосистемой, а </w:t>
      </w:r>
      <w:r w:rsidR="001452BF">
        <w:rPr>
          <w:rFonts w:ascii="Times New Roman" w:eastAsia="Times New Roman" w:hAnsi="Times New Roman" w:cs="Times New Roman"/>
          <w:lang w:val="ru-RU"/>
        </w:rPr>
        <w:t>также на управлении изменениями.</w:t>
      </w:r>
    </w:p>
    <w:p w14:paraId="7833B74B" w14:textId="05B37DDE" w:rsidR="00E37FDB" w:rsidRPr="00775C46" w:rsidRDefault="00E37FDB" w:rsidP="001452BF">
      <w:pPr>
        <w:spacing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 xml:space="preserve">Тремя ключевыми </w:t>
      </w:r>
      <w:r w:rsidR="00775C46" w:rsidRPr="00775C46">
        <w:rPr>
          <w:rFonts w:ascii="Times New Roman" w:hAnsi="Times New Roman" w:cs="Times New Roman"/>
          <w:lang w:val="ru-RU"/>
        </w:rPr>
        <w:t>элементами</w:t>
      </w:r>
      <w:r w:rsidRPr="00775C46">
        <w:rPr>
          <w:rFonts w:ascii="Times New Roman" w:hAnsi="Times New Roman" w:cs="Times New Roman"/>
          <w:lang w:val="ru-RU"/>
        </w:rPr>
        <w:t>, которыми обладают компании, трансформирующие клиентское обслуживание, являются понимание клиента, рост выручки и точки контакта с клиентом.</w:t>
      </w:r>
    </w:p>
    <w:p w14:paraId="730BAA49" w14:textId="23238553" w:rsidR="00E37FDB" w:rsidRPr="001838B3" w:rsidRDefault="00E37FDB" w:rsidP="001D6EA9">
      <w:pPr>
        <w:spacing w:line="360" w:lineRule="auto"/>
        <w:ind w:firstLine="720"/>
        <w:jc w:val="both"/>
        <w:rPr>
          <w:rFonts w:ascii="Times New Roman" w:hAnsi="Times New Roman" w:cs="Times New Roman"/>
          <w:b/>
          <w:i/>
          <w:lang w:val="ru-RU"/>
        </w:rPr>
      </w:pPr>
      <w:r w:rsidRPr="001838B3">
        <w:rPr>
          <w:rFonts w:ascii="Times New Roman" w:hAnsi="Times New Roman" w:cs="Times New Roman"/>
          <w:b/>
          <w:bCs/>
          <w:i/>
          <w:iCs/>
          <w:bdr w:val="none" w:sz="0" w:space="0" w:color="auto" w:frame="1"/>
          <w:lang w:val="ru-RU"/>
        </w:rPr>
        <w:t>Понимание клиентов</w:t>
      </w:r>
      <w:r w:rsidR="001838B3" w:rsidRPr="001838B3">
        <w:rPr>
          <w:rFonts w:ascii="Times New Roman" w:hAnsi="Times New Roman" w:cs="Times New Roman"/>
          <w:b/>
          <w:bCs/>
          <w:i/>
          <w:iCs/>
          <w:bdr w:val="none" w:sz="0" w:space="0" w:color="auto" w:frame="1"/>
          <w:lang w:val="ru-RU"/>
        </w:rPr>
        <w:t>.</w:t>
      </w:r>
    </w:p>
    <w:p w14:paraId="440BD8A6" w14:textId="4B4AF347" w:rsidR="00E37FDB" w:rsidRPr="00775C46" w:rsidRDefault="00604E4E" w:rsidP="001452BF">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Консолидация разрозненных данных, как внутренних, так и внешних, </w:t>
      </w:r>
      <w:r w:rsidR="00541391">
        <w:rPr>
          <w:rFonts w:ascii="Times New Roman" w:hAnsi="Times New Roman" w:cs="Times New Roman"/>
          <w:lang w:val="ru-RU"/>
        </w:rPr>
        <w:t xml:space="preserve">в «Платформе Данных </w:t>
      </w:r>
      <w:r w:rsidR="008C0179">
        <w:rPr>
          <w:rFonts w:ascii="Times New Roman" w:hAnsi="Times New Roman" w:cs="Times New Roman"/>
          <w:lang w:val="ru-RU"/>
        </w:rPr>
        <w:t>Клиентов</w:t>
      </w:r>
      <w:r w:rsidR="00541391">
        <w:rPr>
          <w:rFonts w:ascii="Times New Roman" w:hAnsi="Times New Roman" w:cs="Times New Roman"/>
          <w:lang w:val="ru-RU"/>
        </w:rPr>
        <w:t>» для целостного</w:t>
      </w:r>
      <w:r w:rsidR="00541391" w:rsidRPr="00541391">
        <w:rPr>
          <w:rFonts w:ascii="Times New Roman" w:hAnsi="Times New Roman" w:cs="Times New Roman"/>
          <w:lang w:val="ru-RU"/>
        </w:rPr>
        <w:t xml:space="preserve"> понимание клиента</w:t>
      </w:r>
      <w:r w:rsidR="008E60D0">
        <w:rPr>
          <w:rFonts w:ascii="Times New Roman" w:hAnsi="Times New Roman" w:cs="Times New Roman"/>
          <w:lang w:val="ru-RU"/>
        </w:rPr>
        <w:t xml:space="preserve">, </w:t>
      </w:r>
      <w:r w:rsidR="00541391">
        <w:rPr>
          <w:rFonts w:ascii="Times New Roman" w:hAnsi="Times New Roman" w:cs="Times New Roman"/>
          <w:lang w:val="ru-RU"/>
        </w:rPr>
        <w:t>реализации по-настоящему персонального клиентского обслуживания</w:t>
      </w:r>
      <w:r w:rsidR="008E60D0">
        <w:rPr>
          <w:rFonts w:ascii="Times New Roman" w:hAnsi="Times New Roman" w:cs="Times New Roman"/>
          <w:lang w:val="ru-RU"/>
        </w:rPr>
        <w:t xml:space="preserve"> и </w:t>
      </w:r>
      <w:r w:rsidR="009C73A4">
        <w:rPr>
          <w:rFonts w:ascii="Times New Roman" w:hAnsi="Times New Roman" w:cs="Times New Roman"/>
          <w:lang w:val="ru-RU"/>
        </w:rPr>
        <w:t>динамично реагировать на обстоятельства, с которыми сталкивается компания</w:t>
      </w:r>
      <w:r w:rsidR="008E60D0">
        <w:rPr>
          <w:rFonts w:ascii="Times New Roman" w:hAnsi="Times New Roman" w:cs="Times New Roman"/>
          <w:lang w:val="ru-RU"/>
        </w:rPr>
        <w:t>. Платформа Данных позволяет</w:t>
      </w:r>
      <w:r w:rsidR="009C73A4">
        <w:rPr>
          <w:rFonts w:ascii="Times New Roman" w:hAnsi="Times New Roman" w:cs="Times New Roman"/>
          <w:lang w:val="ru-RU"/>
        </w:rPr>
        <w:t xml:space="preserve"> </w:t>
      </w:r>
      <w:r w:rsidR="008E60D0">
        <w:rPr>
          <w:rFonts w:ascii="Times New Roman" w:hAnsi="Times New Roman" w:cs="Times New Roman"/>
          <w:lang w:val="ru-RU"/>
        </w:rPr>
        <w:t xml:space="preserve">получать не только данные о том, что было в прошлом, но и, систему и инфраструктуру, позволяющие </w:t>
      </w:r>
      <w:r w:rsidR="003B6320">
        <w:rPr>
          <w:rFonts w:ascii="Times New Roman" w:hAnsi="Times New Roman" w:cs="Times New Roman"/>
          <w:lang w:val="ru-RU"/>
        </w:rPr>
        <w:t xml:space="preserve">совершать предиктивный анализ данных. </w:t>
      </w:r>
      <w:r w:rsidR="00E37FDB" w:rsidRPr="00775C46">
        <w:rPr>
          <w:rFonts w:ascii="Times New Roman" w:hAnsi="Times New Roman" w:cs="Times New Roman"/>
          <w:lang w:val="ru-RU"/>
        </w:rPr>
        <w:t xml:space="preserve">Компании </w:t>
      </w:r>
      <w:r w:rsidR="00816068">
        <w:rPr>
          <w:rFonts w:ascii="Times New Roman" w:hAnsi="Times New Roman" w:cs="Times New Roman"/>
          <w:lang w:val="ru-RU"/>
        </w:rPr>
        <w:t xml:space="preserve">могут </w:t>
      </w:r>
      <w:r w:rsidR="001452BF">
        <w:rPr>
          <w:rFonts w:ascii="Times New Roman" w:hAnsi="Times New Roman" w:cs="Times New Roman"/>
          <w:lang w:val="ru-RU"/>
        </w:rPr>
        <w:t xml:space="preserve">использовать </w:t>
      </w:r>
      <w:r w:rsidR="00816068">
        <w:rPr>
          <w:rFonts w:ascii="Times New Roman" w:hAnsi="Times New Roman" w:cs="Times New Roman"/>
          <w:lang w:val="ru-RU"/>
        </w:rPr>
        <w:t>данные с целью получить</w:t>
      </w:r>
      <w:r w:rsidR="00E37FDB" w:rsidRPr="00775C46">
        <w:rPr>
          <w:rFonts w:ascii="Times New Roman" w:hAnsi="Times New Roman" w:cs="Times New Roman"/>
          <w:lang w:val="ru-RU"/>
        </w:rPr>
        <w:t xml:space="preserve"> более точное представление о клиентах в тех или иных регионах и рыночных сегментах</w:t>
      </w:r>
      <w:r w:rsidR="00816068">
        <w:rPr>
          <w:rFonts w:ascii="Times New Roman" w:hAnsi="Times New Roman" w:cs="Times New Roman"/>
          <w:lang w:val="ru-RU"/>
        </w:rPr>
        <w:t>, для получения конкурентных преимуществ</w:t>
      </w:r>
      <w:r w:rsidR="00E37FDB" w:rsidRPr="00775C46">
        <w:rPr>
          <w:rFonts w:ascii="Times New Roman" w:hAnsi="Times New Roman" w:cs="Times New Roman"/>
          <w:lang w:val="ru-RU"/>
        </w:rPr>
        <w:t xml:space="preserve">. </w:t>
      </w:r>
      <w:r w:rsidR="00816068">
        <w:rPr>
          <w:rFonts w:ascii="Times New Roman" w:hAnsi="Times New Roman" w:cs="Times New Roman"/>
          <w:lang w:val="ru-RU"/>
        </w:rPr>
        <w:t xml:space="preserve">Анализ данных из социальных сетей может </w:t>
      </w:r>
      <w:r w:rsidR="00582D57">
        <w:rPr>
          <w:rFonts w:ascii="Times New Roman" w:hAnsi="Times New Roman" w:cs="Times New Roman"/>
          <w:lang w:val="ru-RU"/>
        </w:rPr>
        <w:t>применяться</w:t>
      </w:r>
      <w:r w:rsidR="00E37FDB" w:rsidRPr="00775C46">
        <w:rPr>
          <w:rFonts w:ascii="Times New Roman" w:hAnsi="Times New Roman" w:cs="Times New Roman"/>
          <w:lang w:val="ru-RU"/>
        </w:rPr>
        <w:t>, чтобы понять то, что позволяет клиенту чувствовать себя довольным, а что, наоборот, влияет на неудовлетворенность.</w:t>
      </w:r>
      <w:r w:rsidR="00816068">
        <w:rPr>
          <w:rFonts w:ascii="Times New Roman" w:hAnsi="Times New Roman" w:cs="Times New Roman"/>
          <w:lang w:val="ru-RU"/>
        </w:rPr>
        <w:t xml:space="preserve"> </w:t>
      </w:r>
      <w:r w:rsidR="00E37FDB" w:rsidRPr="00775C46">
        <w:rPr>
          <w:rFonts w:ascii="Times New Roman" w:hAnsi="Times New Roman" w:cs="Times New Roman"/>
          <w:lang w:val="ru-RU"/>
        </w:rPr>
        <w:t xml:space="preserve">Организации также </w:t>
      </w:r>
      <w:r w:rsidR="00816068">
        <w:rPr>
          <w:rFonts w:ascii="Times New Roman" w:hAnsi="Times New Roman" w:cs="Times New Roman"/>
          <w:lang w:val="ru-RU"/>
        </w:rPr>
        <w:t>могут выстраивать</w:t>
      </w:r>
      <w:r w:rsidR="00E37FDB" w:rsidRPr="00775C46">
        <w:rPr>
          <w:rFonts w:ascii="Times New Roman" w:hAnsi="Times New Roman" w:cs="Times New Roman"/>
          <w:lang w:val="ru-RU"/>
        </w:rPr>
        <w:t xml:space="preserve"> различные интернет-сообщества, чтобы консультировать своих клиентов и формировать у них лояльность. Например, это могут быть сообщества в области медицины, недвижимости, финансовых услуг и т.д. </w:t>
      </w:r>
    </w:p>
    <w:p w14:paraId="67D71153" w14:textId="77777777" w:rsidR="001452BF" w:rsidRDefault="00816068" w:rsidP="001452BF">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П</w:t>
      </w:r>
      <w:r w:rsidR="00E37FDB" w:rsidRPr="00775C46">
        <w:rPr>
          <w:rFonts w:ascii="Times New Roman" w:hAnsi="Times New Roman" w:cs="Times New Roman"/>
          <w:lang w:val="ru-RU"/>
        </w:rPr>
        <w:t xml:space="preserve">редприятия </w:t>
      </w:r>
      <w:r>
        <w:rPr>
          <w:rFonts w:ascii="Times New Roman" w:hAnsi="Times New Roman" w:cs="Times New Roman"/>
          <w:lang w:val="ru-RU"/>
        </w:rPr>
        <w:t>могут использовать</w:t>
      </w:r>
      <w:r w:rsidR="00E37FDB" w:rsidRPr="00775C46">
        <w:rPr>
          <w:rFonts w:ascii="Times New Roman" w:hAnsi="Times New Roman" w:cs="Times New Roman"/>
          <w:lang w:val="ru-RU"/>
        </w:rPr>
        <w:t xml:space="preserve"> потенциал аналитических систем, чтобы иметь более подробные представления о клиентах. Например, с помощью аналитики </w:t>
      </w:r>
      <w:r w:rsidR="001452BF">
        <w:rPr>
          <w:rFonts w:ascii="Times New Roman" w:hAnsi="Times New Roman" w:cs="Times New Roman"/>
          <w:lang w:val="ru-RU"/>
        </w:rPr>
        <w:t xml:space="preserve">Больших данных и применив технологию «искусственный интеллект» </w:t>
      </w:r>
      <w:r w:rsidR="002766A9">
        <w:rPr>
          <w:rFonts w:ascii="Times New Roman" w:hAnsi="Times New Roman" w:cs="Times New Roman"/>
          <w:lang w:val="ru-RU"/>
        </w:rPr>
        <w:t>проводить</w:t>
      </w:r>
      <w:r w:rsidR="00E37FDB" w:rsidRPr="00775C46">
        <w:rPr>
          <w:rFonts w:ascii="Times New Roman" w:hAnsi="Times New Roman" w:cs="Times New Roman"/>
          <w:lang w:val="ru-RU"/>
        </w:rPr>
        <w:t xml:space="preserve"> экспериментальное изучение поведенческих моделей клиентов. </w:t>
      </w:r>
    </w:p>
    <w:p w14:paraId="4EC4BD43" w14:textId="6CFFF2A6" w:rsidR="00D36EF0" w:rsidRDefault="00CE5BBC" w:rsidP="00EF455B">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lastRenderedPageBreak/>
        <w:t xml:space="preserve">Требуется </w:t>
      </w:r>
      <w:r w:rsidR="00D36EF0">
        <w:rPr>
          <w:rFonts w:ascii="Times New Roman" w:hAnsi="Times New Roman" w:cs="Times New Roman"/>
          <w:lang w:val="ru-RU"/>
        </w:rPr>
        <w:t>приведение в</w:t>
      </w:r>
      <w:r>
        <w:rPr>
          <w:rFonts w:ascii="Times New Roman" w:hAnsi="Times New Roman" w:cs="Times New Roman"/>
          <w:lang w:val="ru-RU"/>
        </w:rPr>
        <w:t xml:space="preserve"> </w:t>
      </w:r>
      <w:r w:rsidRPr="00CE5BBC">
        <w:rPr>
          <w:rFonts w:ascii="Times New Roman" w:hAnsi="Times New Roman" w:cs="Times New Roman"/>
          <w:lang w:val="ru-RU"/>
        </w:rPr>
        <w:t>соответствие нормативным требованиям</w:t>
      </w:r>
      <w:r w:rsidR="00D36EF0">
        <w:rPr>
          <w:rFonts w:ascii="Times New Roman" w:hAnsi="Times New Roman" w:cs="Times New Roman"/>
          <w:lang w:val="ru-RU"/>
        </w:rPr>
        <w:t xml:space="preserve"> всех данных клиентов по всей организации. </w:t>
      </w:r>
    </w:p>
    <w:p w14:paraId="641C3324" w14:textId="5A8049EE" w:rsidR="00E37FDB" w:rsidRPr="001838B3" w:rsidRDefault="00E37FDB" w:rsidP="001D6EA9">
      <w:pPr>
        <w:spacing w:after="240" w:line="360" w:lineRule="auto"/>
        <w:ind w:firstLine="720"/>
        <w:contextualSpacing/>
        <w:jc w:val="both"/>
        <w:rPr>
          <w:rFonts w:ascii="Times New Roman" w:hAnsi="Times New Roman" w:cs="Times New Roman"/>
          <w:b/>
          <w:i/>
          <w:lang w:val="ru-RU"/>
        </w:rPr>
      </w:pPr>
      <w:r w:rsidRPr="001838B3">
        <w:rPr>
          <w:rFonts w:ascii="Times New Roman" w:hAnsi="Times New Roman" w:cs="Times New Roman"/>
          <w:b/>
          <w:bCs/>
          <w:i/>
          <w:iCs/>
          <w:bdr w:val="none" w:sz="0" w:space="0" w:color="auto" w:frame="1"/>
          <w:lang w:val="ru-RU"/>
        </w:rPr>
        <w:t>Рост выручки</w:t>
      </w:r>
      <w:r w:rsidR="001838B3">
        <w:rPr>
          <w:rFonts w:ascii="Times New Roman" w:hAnsi="Times New Roman" w:cs="Times New Roman"/>
          <w:b/>
          <w:bCs/>
          <w:i/>
          <w:iCs/>
          <w:bdr w:val="none" w:sz="0" w:space="0" w:color="auto" w:frame="1"/>
          <w:lang w:val="ru-RU"/>
        </w:rPr>
        <w:t>.</w:t>
      </w:r>
    </w:p>
    <w:p w14:paraId="604EE496" w14:textId="340A8BA9" w:rsidR="00E37FDB" w:rsidRPr="00775C46" w:rsidRDefault="00D36EF0" w:rsidP="001452BF">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В рамках данного направления, </w:t>
      </w:r>
      <w:r w:rsidR="008C0179">
        <w:rPr>
          <w:rFonts w:ascii="Times New Roman" w:hAnsi="Times New Roman" w:cs="Times New Roman"/>
          <w:lang w:val="ru-RU"/>
        </w:rPr>
        <w:t>проводится</w:t>
      </w:r>
      <w:r>
        <w:rPr>
          <w:rFonts w:ascii="Times New Roman" w:hAnsi="Times New Roman" w:cs="Times New Roman"/>
          <w:lang w:val="ru-RU"/>
        </w:rPr>
        <w:t xml:space="preserve"> п</w:t>
      </w:r>
      <w:r w:rsidR="00F0597A">
        <w:rPr>
          <w:rFonts w:ascii="Times New Roman" w:hAnsi="Times New Roman" w:cs="Times New Roman"/>
          <w:lang w:val="ru-RU"/>
        </w:rPr>
        <w:t xml:space="preserve">риведение в </w:t>
      </w:r>
      <w:r w:rsidR="008C0179">
        <w:rPr>
          <w:rFonts w:ascii="Times New Roman" w:hAnsi="Times New Roman" w:cs="Times New Roman"/>
          <w:lang w:val="ru-RU"/>
        </w:rPr>
        <w:t>соответствие</w:t>
      </w:r>
      <w:r w:rsidR="00F0597A">
        <w:rPr>
          <w:rFonts w:ascii="Times New Roman" w:hAnsi="Times New Roman" w:cs="Times New Roman"/>
          <w:lang w:val="ru-RU"/>
        </w:rPr>
        <w:t xml:space="preserve"> мероприятий по развитию ЦТр с проектами</w:t>
      </w:r>
      <w:r w:rsidR="00A8571A">
        <w:rPr>
          <w:rFonts w:ascii="Times New Roman" w:hAnsi="Times New Roman" w:cs="Times New Roman"/>
          <w:lang w:val="ru-RU"/>
        </w:rPr>
        <w:t>,</w:t>
      </w:r>
      <w:r w:rsidR="00F0597A">
        <w:rPr>
          <w:rFonts w:ascii="Times New Roman" w:hAnsi="Times New Roman" w:cs="Times New Roman"/>
          <w:lang w:val="ru-RU"/>
        </w:rPr>
        <w:t xml:space="preserve"> которы</w:t>
      </w:r>
      <w:r w:rsidR="00A8571A">
        <w:rPr>
          <w:rFonts w:ascii="Times New Roman" w:hAnsi="Times New Roman" w:cs="Times New Roman"/>
          <w:lang w:val="ru-RU"/>
        </w:rPr>
        <w:t>е имеют конкретные и немедленный</w:t>
      </w:r>
      <w:r w:rsidR="00F0597A">
        <w:rPr>
          <w:rFonts w:ascii="Times New Roman" w:hAnsi="Times New Roman" w:cs="Times New Roman"/>
          <w:lang w:val="ru-RU"/>
        </w:rPr>
        <w:t xml:space="preserve"> возврат </w:t>
      </w:r>
      <w:r w:rsidR="008C0179">
        <w:rPr>
          <w:rFonts w:ascii="Times New Roman" w:hAnsi="Times New Roman" w:cs="Times New Roman"/>
          <w:lang w:val="ru-RU"/>
        </w:rPr>
        <w:t>инвестиций</w:t>
      </w:r>
      <w:r w:rsidR="00A8571A">
        <w:rPr>
          <w:rFonts w:ascii="Times New Roman" w:hAnsi="Times New Roman" w:cs="Times New Roman"/>
          <w:lang w:val="ru-RU"/>
        </w:rPr>
        <w:t>, а также долгосрочные стратегические цели</w:t>
      </w:r>
      <w:r w:rsidR="00F0597A">
        <w:rPr>
          <w:rFonts w:ascii="Times New Roman" w:hAnsi="Times New Roman" w:cs="Times New Roman"/>
          <w:lang w:val="ru-RU"/>
        </w:rPr>
        <w:t xml:space="preserve">. </w:t>
      </w:r>
      <w:r w:rsidR="00E37FDB" w:rsidRPr="00775C46">
        <w:rPr>
          <w:rFonts w:ascii="Times New Roman" w:hAnsi="Times New Roman" w:cs="Times New Roman"/>
          <w:lang w:val="ru-RU"/>
        </w:rPr>
        <w:t xml:space="preserve">Компании </w:t>
      </w:r>
      <w:r w:rsidR="002766A9">
        <w:rPr>
          <w:rFonts w:ascii="Times New Roman" w:hAnsi="Times New Roman" w:cs="Times New Roman"/>
          <w:lang w:val="ru-RU"/>
        </w:rPr>
        <w:t>должны использовать</w:t>
      </w:r>
      <w:r w:rsidR="00E37FDB" w:rsidRPr="00775C46">
        <w:rPr>
          <w:rFonts w:ascii="Times New Roman" w:hAnsi="Times New Roman" w:cs="Times New Roman"/>
          <w:lang w:val="ru-RU"/>
        </w:rPr>
        <w:t xml:space="preserve"> технологии, чтобы повысить продажи в рамках </w:t>
      </w:r>
      <w:r w:rsidR="002766A9">
        <w:rPr>
          <w:rFonts w:ascii="Times New Roman" w:hAnsi="Times New Roman" w:cs="Times New Roman"/>
          <w:lang w:val="ru-RU"/>
        </w:rPr>
        <w:t>офлайн</w:t>
      </w:r>
      <w:r w:rsidR="00E37FDB" w:rsidRPr="00775C46">
        <w:rPr>
          <w:rFonts w:ascii="Times New Roman" w:hAnsi="Times New Roman" w:cs="Times New Roman"/>
          <w:lang w:val="ru-RU"/>
        </w:rPr>
        <w:t xml:space="preserve"> процесса продаж. </w:t>
      </w:r>
      <w:r w:rsidR="002766A9">
        <w:rPr>
          <w:rFonts w:ascii="Times New Roman" w:hAnsi="Times New Roman" w:cs="Times New Roman"/>
          <w:lang w:val="ru-RU"/>
        </w:rPr>
        <w:t xml:space="preserve">Мобильные инструменты могут применяться, чтобы </w:t>
      </w:r>
      <w:r w:rsidR="00E37FDB" w:rsidRPr="00775C46">
        <w:rPr>
          <w:rFonts w:ascii="Times New Roman" w:hAnsi="Times New Roman" w:cs="Times New Roman"/>
          <w:lang w:val="ru-RU"/>
        </w:rPr>
        <w:t>помочь менеджерам по продажам и клиентам заниматьс</w:t>
      </w:r>
      <w:r w:rsidR="002766A9">
        <w:rPr>
          <w:rFonts w:ascii="Times New Roman" w:hAnsi="Times New Roman" w:cs="Times New Roman"/>
          <w:lang w:val="ru-RU"/>
        </w:rPr>
        <w:t xml:space="preserve">я аналитическим планированием. </w:t>
      </w:r>
      <w:r w:rsidR="00E37FDB" w:rsidRPr="00775C46">
        <w:rPr>
          <w:rFonts w:ascii="Times New Roman" w:hAnsi="Times New Roman" w:cs="Times New Roman"/>
          <w:lang w:val="ru-RU"/>
        </w:rPr>
        <w:t xml:space="preserve">Обладая хорошим пониманием рынка, бизнес может </w:t>
      </w:r>
      <w:r w:rsidR="002766A9">
        <w:rPr>
          <w:rFonts w:ascii="Times New Roman" w:hAnsi="Times New Roman" w:cs="Times New Roman"/>
          <w:lang w:val="ru-RU"/>
        </w:rPr>
        <w:t>аккумулировать</w:t>
      </w:r>
      <w:r w:rsidR="00E37FDB" w:rsidRPr="00775C46">
        <w:rPr>
          <w:rFonts w:ascii="Times New Roman" w:hAnsi="Times New Roman" w:cs="Times New Roman"/>
          <w:lang w:val="ru-RU"/>
        </w:rPr>
        <w:t xml:space="preserve"> информацию о покупках клиента, чтобы обеспечить более точные продажи и персонализированное обслуживание или даже предложить ему индивидуальный набор продуктов. </w:t>
      </w:r>
      <w:r w:rsidR="001452BF">
        <w:rPr>
          <w:rFonts w:ascii="Times New Roman" w:hAnsi="Times New Roman" w:cs="Times New Roman"/>
          <w:lang w:val="ru-RU"/>
        </w:rPr>
        <w:t xml:space="preserve">Реализация </w:t>
      </w:r>
      <w:r w:rsidR="00E37FDB" w:rsidRPr="00775C46">
        <w:rPr>
          <w:rFonts w:ascii="Times New Roman" w:hAnsi="Times New Roman" w:cs="Times New Roman"/>
        </w:rPr>
        <w:t>CRM</w:t>
      </w:r>
      <w:r w:rsidR="001452BF">
        <w:rPr>
          <w:rFonts w:ascii="Times New Roman" w:hAnsi="Times New Roman" w:cs="Times New Roman"/>
          <w:lang w:val="ru-RU"/>
        </w:rPr>
        <w:t>-стратегии</w:t>
      </w:r>
      <w:r w:rsidR="00E37FDB" w:rsidRPr="00775C46">
        <w:rPr>
          <w:rFonts w:ascii="Times New Roman" w:hAnsi="Times New Roman" w:cs="Times New Roman"/>
          <w:lang w:val="ru-RU"/>
        </w:rPr>
        <w:t xml:space="preserve">, </w:t>
      </w:r>
      <w:r w:rsidR="002766A9">
        <w:rPr>
          <w:rFonts w:ascii="Times New Roman" w:hAnsi="Times New Roman" w:cs="Times New Roman"/>
          <w:lang w:val="ru-RU"/>
        </w:rPr>
        <w:t>может позволить</w:t>
      </w:r>
      <w:r w:rsidR="00E37FDB" w:rsidRPr="00775C46">
        <w:rPr>
          <w:rFonts w:ascii="Times New Roman" w:hAnsi="Times New Roman" w:cs="Times New Roman"/>
          <w:lang w:val="ru-RU"/>
        </w:rPr>
        <w:t xml:space="preserve"> </w:t>
      </w:r>
      <w:r w:rsidR="002766A9">
        <w:rPr>
          <w:rFonts w:ascii="Times New Roman" w:hAnsi="Times New Roman" w:cs="Times New Roman"/>
          <w:lang w:val="ru-RU"/>
        </w:rPr>
        <w:t>клиентам</w:t>
      </w:r>
      <w:r w:rsidR="00E37FDB" w:rsidRPr="00775C46">
        <w:rPr>
          <w:rFonts w:ascii="Times New Roman" w:hAnsi="Times New Roman" w:cs="Times New Roman"/>
          <w:lang w:val="ru-RU"/>
        </w:rPr>
        <w:t xml:space="preserve"> на местах </w:t>
      </w:r>
      <w:r w:rsidR="002766A9">
        <w:rPr>
          <w:rFonts w:ascii="Times New Roman" w:hAnsi="Times New Roman" w:cs="Times New Roman"/>
          <w:lang w:val="ru-RU"/>
        </w:rPr>
        <w:t>получать</w:t>
      </w:r>
      <w:r w:rsidR="00E37FDB" w:rsidRPr="00775C46">
        <w:rPr>
          <w:rFonts w:ascii="Times New Roman" w:hAnsi="Times New Roman" w:cs="Times New Roman"/>
          <w:lang w:val="ru-RU"/>
        </w:rPr>
        <w:t xml:space="preserve"> актуальные </w:t>
      </w:r>
      <w:r w:rsidR="001452BF">
        <w:rPr>
          <w:rFonts w:ascii="Times New Roman" w:hAnsi="Times New Roman" w:cs="Times New Roman"/>
          <w:lang w:val="ru-RU"/>
        </w:rPr>
        <w:t>целевые предложения по продуктам компании</w:t>
      </w:r>
      <w:r w:rsidR="002766A9">
        <w:rPr>
          <w:rFonts w:ascii="Times New Roman" w:hAnsi="Times New Roman" w:cs="Times New Roman"/>
          <w:lang w:val="ru-RU"/>
        </w:rPr>
        <w:t xml:space="preserve">. </w:t>
      </w:r>
      <w:r w:rsidR="001452BF">
        <w:rPr>
          <w:rFonts w:ascii="Times New Roman" w:hAnsi="Times New Roman" w:cs="Times New Roman"/>
          <w:lang w:val="ru-RU"/>
        </w:rPr>
        <w:t>Также</w:t>
      </w:r>
      <w:r>
        <w:rPr>
          <w:rFonts w:ascii="Times New Roman" w:hAnsi="Times New Roman" w:cs="Times New Roman"/>
          <w:lang w:val="ru-RU"/>
        </w:rPr>
        <w:t>,</w:t>
      </w:r>
      <w:r w:rsidR="001452BF">
        <w:rPr>
          <w:rFonts w:ascii="Times New Roman" w:hAnsi="Times New Roman" w:cs="Times New Roman"/>
          <w:lang w:val="ru-RU"/>
        </w:rPr>
        <w:t xml:space="preserve"> актуальны </w:t>
      </w:r>
      <w:r w:rsidR="001838B3">
        <w:rPr>
          <w:rFonts w:ascii="Times New Roman" w:hAnsi="Times New Roman" w:cs="Times New Roman"/>
          <w:lang w:val="ru-RU"/>
        </w:rPr>
        <w:t>интегрированные</w:t>
      </w:r>
      <w:r w:rsidR="001452BF">
        <w:rPr>
          <w:rFonts w:ascii="Times New Roman" w:hAnsi="Times New Roman" w:cs="Times New Roman"/>
          <w:lang w:val="ru-RU"/>
        </w:rPr>
        <w:t xml:space="preserve"> решения, в рамках которых при удовлетворении одной потребности клиенту предлагается ряд дополнительных (параллельных) товаров и услуг. </w:t>
      </w:r>
      <w:r w:rsidR="002F1E61">
        <w:rPr>
          <w:rFonts w:ascii="Times New Roman" w:hAnsi="Times New Roman" w:cs="Times New Roman"/>
          <w:lang w:val="ru-RU"/>
        </w:rPr>
        <w:t xml:space="preserve">Это может быть </w:t>
      </w:r>
      <w:r w:rsidR="008C0179">
        <w:rPr>
          <w:rFonts w:ascii="Times New Roman" w:hAnsi="Times New Roman" w:cs="Times New Roman"/>
          <w:lang w:val="ru-RU"/>
        </w:rPr>
        <w:t>реализовано</w:t>
      </w:r>
      <w:r w:rsidR="002F1E61">
        <w:rPr>
          <w:rFonts w:ascii="Times New Roman" w:hAnsi="Times New Roman" w:cs="Times New Roman"/>
          <w:lang w:val="ru-RU"/>
        </w:rPr>
        <w:t xml:space="preserve"> благодаря централизации все данные клиентов в «Платформе Данных </w:t>
      </w:r>
      <w:r w:rsidR="008C0179">
        <w:rPr>
          <w:rFonts w:ascii="Times New Roman" w:hAnsi="Times New Roman" w:cs="Times New Roman"/>
          <w:lang w:val="ru-RU"/>
        </w:rPr>
        <w:t>Клиентов</w:t>
      </w:r>
      <w:r w:rsidR="002F1E61">
        <w:rPr>
          <w:rFonts w:ascii="Times New Roman" w:hAnsi="Times New Roman" w:cs="Times New Roman"/>
          <w:lang w:val="ru-RU"/>
        </w:rPr>
        <w:t xml:space="preserve">» для </w:t>
      </w:r>
      <w:r w:rsidR="00541391">
        <w:rPr>
          <w:rFonts w:ascii="Times New Roman" w:hAnsi="Times New Roman" w:cs="Times New Roman"/>
          <w:lang w:val="ru-RU"/>
        </w:rPr>
        <w:t>целостного</w:t>
      </w:r>
      <w:r w:rsidR="00541391" w:rsidRPr="00541391">
        <w:rPr>
          <w:rFonts w:ascii="Times New Roman" w:hAnsi="Times New Roman" w:cs="Times New Roman"/>
          <w:lang w:val="ru-RU"/>
        </w:rPr>
        <w:t xml:space="preserve"> понимание клиента</w:t>
      </w:r>
    </w:p>
    <w:p w14:paraId="31102F7F" w14:textId="26AB2D20" w:rsidR="00E37FDB" w:rsidRPr="00326E66" w:rsidRDefault="00CD2B03" w:rsidP="001D6EA9">
      <w:pPr>
        <w:spacing w:line="360" w:lineRule="auto"/>
        <w:ind w:firstLine="720"/>
        <w:jc w:val="both"/>
        <w:rPr>
          <w:rFonts w:ascii="Times New Roman" w:hAnsi="Times New Roman" w:cs="Times New Roman"/>
          <w:b/>
          <w:i/>
          <w:lang w:val="ru-RU"/>
        </w:rPr>
      </w:pPr>
      <w:r w:rsidRPr="00326E66">
        <w:rPr>
          <w:rFonts w:ascii="Times New Roman" w:hAnsi="Times New Roman" w:cs="Times New Roman"/>
          <w:b/>
          <w:bCs/>
          <w:i/>
          <w:iCs/>
          <w:bdr w:val="none" w:sz="0" w:space="0" w:color="auto" w:frame="1"/>
          <w:lang w:val="ru-RU"/>
        </w:rPr>
        <w:t>Взаимодействие</w:t>
      </w:r>
      <w:r w:rsidR="00E37FDB" w:rsidRPr="00326E66">
        <w:rPr>
          <w:rFonts w:ascii="Times New Roman" w:hAnsi="Times New Roman" w:cs="Times New Roman"/>
          <w:b/>
          <w:bCs/>
          <w:i/>
          <w:iCs/>
          <w:bdr w:val="none" w:sz="0" w:space="0" w:color="auto" w:frame="1"/>
          <w:lang w:val="ru-RU"/>
        </w:rPr>
        <w:t xml:space="preserve"> с клиентом</w:t>
      </w:r>
      <w:r w:rsidR="001838B3" w:rsidRPr="00326E66">
        <w:rPr>
          <w:rFonts w:ascii="Times New Roman" w:hAnsi="Times New Roman" w:cs="Times New Roman"/>
          <w:b/>
          <w:bCs/>
          <w:i/>
          <w:iCs/>
          <w:bdr w:val="none" w:sz="0" w:space="0" w:color="auto" w:frame="1"/>
          <w:lang w:val="ru-RU"/>
        </w:rPr>
        <w:t>.</w:t>
      </w:r>
    </w:p>
    <w:p w14:paraId="0E718088" w14:textId="6D4C325B" w:rsidR="00E37FDB" w:rsidRDefault="00E37FDB" w:rsidP="00CD2B03">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Качество обслуживания клиентов может быть значительно повышено благодаря инициативам по использованию цифровых технологий</w:t>
      </w:r>
      <w:r w:rsidR="002766A9">
        <w:rPr>
          <w:rFonts w:ascii="Times New Roman" w:hAnsi="Times New Roman" w:cs="Times New Roman"/>
          <w:lang w:val="ru-RU"/>
        </w:rPr>
        <w:t xml:space="preserve"> </w:t>
      </w:r>
      <w:r w:rsidR="00CD2B03">
        <w:rPr>
          <w:rFonts w:ascii="Times New Roman" w:hAnsi="Times New Roman" w:cs="Times New Roman"/>
          <w:lang w:val="ru-RU"/>
        </w:rPr>
        <w:t>во всевозможных</w:t>
      </w:r>
      <w:r w:rsidR="002766A9">
        <w:rPr>
          <w:rFonts w:ascii="Times New Roman" w:hAnsi="Times New Roman" w:cs="Times New Roman"/>
          <w:lang w:val="ru-RU"/>
        </w:rPr>
        <w:t xml:space="preserve"> </w:t>
      </w:r>
      <w:r w:rsidR="00CD2B03">
        <w:rPr>
          <w:rFonts w:ascii="Times New Roman" w:hAnsi="Times New Roman" w:cs="Times New Roman"/>
          <w:lang w:val="ru-RU"/>
        </w:rPr>
        <w:t>каналах</w:t>
      </w:r>
      <w:r w:rsidR="002766A9">
        <w:rPr>
          <w:rFonts w:ascii="Times New Roman" w:hAnsi="Times New Roman" w:cs="Times New Roman"/>
          <w:lang w:val="ru-RU"/>
        </w:rPr>
        <w:t xml:space="preserve"> связи.</w:t>
      </w:r>
      <w:r w:rsidR="00CD2B03">
        <w:rPr>
          <w:rFonts w:ascii="Times New Roman" w:hAnsi="Times New Roman" w:cs="Times New Roman"/>
          <w:lang w:val="ru-RU"/>
        </w:rPr>
        <w:t xml:space="preserve"> </w:t>
      </w:r>
      <w:r w:rsidRPr="00775C46">
        <w:rPr>
          <w:rFonts w:ascii="Times New Roman" w:hAnsi="Times New Roman" w:cs="Times New Roman"/>
          <w:lang w:val="ru-RU"/>
        </w:rPr>
        <w:t xml:space="preserve">Такие инструменты позволяют клиенту сэкономить время, при этом он экономит деньги компании. Многие предприятия на сегодня предлагают </w:t>
      </w:r>
      <w:r w:rsidR="00CD2B03">
        <w:rPr>
          <w:rFonts w:ascii="Times New Roman" w:hAnsi="Times New Roman" w:cs="Times New Roman"/>
          <w:lang w:val="ru-RU"/>
        </w:rPr>
        <w:t xml:space="preserve">приложения для лучшего взаимодействия </w:t>
      </w:r>
      <w:r w:rsidRPr="00775C46">
        <w:rPr>
          <w:rFonts w:ascii="Times New Roman" w:hAnsi="Times New Roman" w:cs="Times New Roman"/>
          <w:lang w:val="ru-RU"/>
        </w:rPr>
        <w:t>с клиентом</w:t>
      </w:r>
      <w:r w:rsidR="00CD2B03">
        <w:rPr>
          <w:rFonts w:ascii="Times New Roman" w:hAnsi="Times New Roman" w:cs="Times New Roman"/>
          <w:lang w:val="ru-RU"/>
        </w:rPr>
        <w:t xml:space="preserve">. Также, при помощи цифровых </w:t>
      </w:r>
      <w:r w:rsidR="00326E66">
        <w:rPr>
          <w:rFonts w:ascii="Times New Roman" w:hAnsi="Times New Roman" w:cs="Times New Roman"/>
          <w:lang w:val="ru-RU"/>
        </w:rPr>
        <w:t>инструментов,</w:t>
      </w:r>
      <w:r w:rsidR="00CD2B03">
        <w:rPr>
          <w:rFonts w:ascii="Times New Roman" w:hAnsi="Times New Roman" w:cs="Times New Roman"/>
          <w:lang w:val="ru-RU"/>
        </w:rPr>
        <w:t xml:space="preserve"> </w:t>
      </w:r>
      <w:r w:rsidR="00326E66">
        <w:rPr>
          <w:rFonts w:ascii="Times New Roman" w:hAnsi="Times New Roman" w:cs="Times New Roman"/>
          <w:lang w:val="ru-RU"/>
        </w:rPr>
        <w:t>возможно,</w:t>
      </w:r>
      <w:r w:rsidR="00CD2B03">
        <w:rPr>
          <w:rFonts w:ascii="Times New Roman" w:hAnsi="Times New Roman" w:cs="Times New Roman"/>
          <w:lang w:val="ru-RU"/>
        </w:rPr>
        <w:t xml:space="preserve"> реализовать такие модели </w:t>
      </w:r>
      <w:r w:rsidR="00326E66">
        <w:rPr>
          <w:rFonts w:ascii="Times New Roman" w:hAnsi="Times New Roman" w:cs="Times New Roman"/>
          <w:lang w:val="ru-RU"/>
        </w:rPr>
        <w:t>взаимодействия,</w:t>
      </w:r>
      <w:r w:rsidR="00CD2B03">
        <w:rPr>
          <w:rFonts w:ascii="Times New Roman" w:hAnsi="Times New Roman" w:cs="Times New Roman"/>
          <w:lang w:val="ru-RU"/>
        </w:rPr>
        <w:t xml:space="preserve"> при которых клиент проводи</w:t>
      </w:r>
      <w:r w:rsidR="0070236F">
        <w:rPr>
          <w:rFonts w:ascii="Times New Roman" w:hAnsi="Times New Roman" w:cs="Times New Roman"/>
          <w:lang w:val="ru-RU"/>
        </w:rPr>
        <w:t>т своего рода самообслуживание.</w:t>
      </w:r>
    </w:p>
    <w:p w14:paraId="3BB6DCA4" w14:textId="1499986B" w:rsidR="008D5F8F" w:rsidRPr="00775C46" w:rsidRDefault="008D5F8F" w:rsidP="00CD2B03">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При помощи технологий </w:t>
      </w:r>
      <w:r w:rsidR="008C0179">
        <w:rPr>
          <w:rFonts w:ascii="Times New Roman" w:hAnsi="Times New Roman" w:cs="Times New Roman"/>
          <w:lang w:val="ru-RU"/>
        </w:rPr>
        <w:t>распознавания</w:t>
      </w:r>
      <w:r>
        <w:rPr>
          <w:rFonts w:ascii="Times New Roman" w:hAnsi="Times New Roman" w:cs="Times New Roman"/>
          <w:lang w:val="ru-RU"/>
        </w:rPr>
        <w:t xml:space="preserve"> речи, анализа данных на уровне искусственного </w:t>
      </w:r>
      <w:r w:rsidR="008C0179">
        <w:rPr>
          <w:rFonts w:ascii="Times New Roman" w:hAnsi="Times New Roman" w:cs="Times New Roman"/>
          <w:lang w:val="ru-RU"/>
        </w:rPr>
        <w:t>интеллекта</w:t>
      </w:r>
      <w:r>
        <w:rPr>
          <w:rFonts w:ascii="Times New Roman" w:hAnsi="Times New Roman" w:cs="Times New Roman"/>
          <w:lang w:val="ru-RU"/>
        </w:rPr>
        <w:t xml:space="preserve">, компания может реализовать взаимодействие с клиентами таким образом, что команды и запросы могут проводиться по телефону при помощи голосовых команд. </w:t>
      </w:r>
    </w:p>
    <w:p w14:paraId="335CA571" w14:textId="79490BB7" w:rsidR="00E37FDB" w:rsidRPr="005D1CBB" w:rsidRDefault="001A5126" w:rsidP="007A78F7">
      <w:pPr>
        <w:pStyle w:val="ListParagraph"/>
        <w:numPr>
          <w:ilvl w:val="0"/>
          <w:numId w:val="11"/>
        </w:numPr>
        <w:spacing w:line="360" w:lineRule="auto"/>
        <w:ind w:left="1077" w:hanging="357"/>
        <w:contextualSpacing w:val="0"/>
        <w:jc w:val="both"/>
        <w:rPr>
          <w:rFonts w:ascii="Times New Roman" w:hAnsi="Times New Roman" w:cs="Times New Roman"/>
          <w:b/>
          <w:bCs/>
          <w:bdr w:val="none" w:sz="0" w:space="0" w:color="auto" w:frame="1"/>
          <w:lang w:val="ru-RU"/>
        </w:rPr>
      </w:pPr>
      <w:r w:rsidRPr="005D1CBB">
        <w:rPr>
          <w:rFonts w:ascii="Times New Roman" w:hAnsi="Times New Roman" w:cs="Times New Roman"/>
          <w:b/>
          <w:bCs/>
          <w:bdr w:val="none" w:sz="0" w:space="0" w:color="auto" w:frame="1"/>
          <w:lang w:val="ru-RU"/>
        </w:rPr>
        <w:t>Трансформация операционных процессов</w:t>
      </w:r>
    </w:p>
    <w:p w14:paraId="4E267299" w14:textId="322469A2" w:rsidR="00E00658" w:rsidRDefault="006020AC" w:rsidP="001452BF">
      <w:pPr>
        <w:spacing w:line="360" w:lineRule="auto"/>
        <w:ind w:firstLine="720"/>
        <w:contextualSpacing/>
        <w:jc w:val="both"/>
        <w:rPr>
          <w:rFonts w:ascii="Times New Roman" w:hAnsi="Times New Roman" w:cs="Times New Roman"/>
          <w:lang w:val="ru-RU"/>
        </w:rPr>
      </w:pPr>
      <w:r>
        <w:rPr>
          <w:rFonts w:ascii="Times New Roman" w:hAnsi="Times New Roman" w:cs="Times New Roman"/>
          <w:lang w:val="ru-RU"/>
        </w:rPr>
        <w:t>Операционные процессы</w:t>
      </w:r>
      <w:r w:rsidR="00E00658" w:rsidRPr="00582D57">
        <w:rPr>
          <w:rFonts w:ascii="Times New Roman" w:hAnsi="Times New Roman" w:cs="Times New Roman"/>
          <w:lang w:val="ru-RU"/>
        </w:rPr>
        <w:t xml:space="preserve">: цифровизация позволяет повысить эффективность оперативной деятельности на всех этапах цепочки создания стоимости. </w:t>
      </w:r>
    </w:p>
    <w:p w14:paraId="4D7D0CD7" w14:textId="48544DD8" w:rsidR="004F6BDA" w:rsidRPr="000700DF" w:rsidRDefault="004F6BDA" w:rsidP="00326E66">
      <w:pPr>
        <w:spacing w:line="360" w:lineRule="auto"/>
        <w:ind w:firstLine="720"/>
        <w:contextualSpacing/>
        <w:jc w:val="both"/>
        <w:rPr>
          <w:rFonts w:ascii="Times New Roman" w:eastAsia="Times New Roman" w:hAnsi="Times New Roman" w:cs="Times New Roman"/>
          <w:lang w:val="ru-RU"/>
        </w:rPr>
      </w:pPr>
      <w:r w:rsidRPr="000700DF">
        <w:rPr>
          <w:rFonts w:ascii="Times New Roman" w:eastAsia="Times New Roman" w:hAnsi="Times New Roman" w:cs="Times New Roman"/>
          <w:lang w:val="ru-RU"/>
        </w:rPr>
        <w:lastRenderedPageBreak/>
        <w:t xml:space="preserve">Операционная деятельность предусматривает непрерывное совершенствование, </w:t>
      </w:r>
      <w:r w:rsidR="00326E66">
        <w:rPr>
          <w:rFonts w:ascii="Times New Roman" w:eastAsia="Times New Roman" w:hAnsi="Times New Roman" w:cs="Times New Roman"/>
          <w:lang w:val="ru-RU"/>
        </w:rPr>
        <w:t xml:space="preserve">при помощи </w:t>
      </w:r>
      <w:r w:rsidR="0070236F">
        <w:rPr>
          <w:rFonts w:ascii="Times New Roman" w:eastAsia="Times New Roman" w:hAnsi="Times New Roman" w:cs="Times New Roman"/>
          <w:lang w:val="ru-RU"/>
        </w:rPr>
        <w:t>интеграции</w:t>
      </w:r>
      <w:r w:rsidRPr="000700DF">
        <w:rPr>
          <w:rFonts w:ascii="Times New Roman" w:eastAsia="Times New Roman" w:hAnsi="Times New Roman" w:cs="Times New Roman"/>
          <w:lang w:val="ru-RU"/>
        </w:rPr>
        <w:t xml:space="preserve"> цифровых </w:t>
      </w:r>
      <w:r w:rsidR="00326E66">
        <w:rPr>
          <w:rFonts w:ascii="Times New Roman" w:eastAsia="Times New Roman" w:hAnsi="Times New Roman" w:cs="Times New Roman"/>
          <w:lang w:val="ru-RU"/>
        </w:rPr>
        <w:t>технологий</w:t>
      </w:r>
      <w:r w:rsidRPr="000700DF">
        <w:rPr>
          <w:rFonts w:ascii="Times New Roman" w:eastAsia="Times New Roman" w:hAnsi="Times New Roman" w:cs="Times New Roman"/>
          <w:lang w:val="ru-RU"/>
        </w:rPr>
        <w:t xml:space="preserve"> и </w:t>
      </w:r>
      <w:r w:rsidR="00326E66">
        <w:rPr>
          <w:rFonts w:ascii="Times New Roman" w:eastAsia="Times New Roman" w:hAnsi="Times New Roman" w:cs="Times New Roman"/>
          <w:lang w:val="ru-RU"/>
        </w:rPr>
        <w:t>поддержания цифровой</w:t>
      </w:r>
      <w:r w:rsidRPr="000700DF">
        <w:rPr>
          <w:rFonts w:ascii="Times New Roman" w:eastAsia="Times New Roman" w:hAnsi="Times New Roman" w:cs="Times New Roman"/>
          <w:lang w:val="ru-RU"/>
        </w:rPr>
        <w:t xml:space="preserve"> культуры</w:t>
      </w:r>
      <w:r w:rsidR="00326E66">
        <w:rPr>
          <w:rFonts w:ascii="Times New Roman" w:eastAsia="Times New Roman" w:hAnsi="Times New Roman" w:cs="Times New Roman"/>
          <w:lang w:val="ru-RU"/>
        </w:rPr>
        <w:t xml:space="preserve"> на предприятии</w:t>
      </w:r>
      <w:r w:rsidRPr="000700DF">
        <w:rPr>
          <w:rFonts w:ascii="Times New Roman" w:eastAsia="Times New Roman" w:hAnsi="Times New Roman" w:cs="Times New Roman"/>
          <w:lang w:val="ru-RU"/>
        </w:rPr>
        <w:t>, которая</w:t>
      </w:r>
      <w:r w:rsidR="00326E66">
        <w:rPr>
          <w:rFonts w:ascii="Times New Roman" w:eastAsia="Times New Roman" w:hAnsi="Times New Roman" w:cs="Times New Roman"/>
          <w:lang w:val="ru-RU"/>
        </w:rPr>
        <w:t xml:space="preserve"> поощряет инновации.</w:t>
      </w:r>
    </w:p>
    <w:p w14:paraId="0443B732" w14:textId="43E55E85" w:rsidR="00E37FDB" w:rsidRPr="00775C46" w:rsidRDefault="00E37FDB" w:rsidP="001452BF">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 xml:space="preserve">Хотя трансформация клиентского опыта является самым очевидным и, возможно, самым </w:t>
      </w:r>
      <w:r w:rsidR="00326E66">
        <w:rPr>
          <w:rFonts w:ascii="Times New Roman" w:hAnsi="Times New Roman" w:cs="Times New Roman"/>
          <w:lang w:val="ru-RU"/>
        </w:rPr>
        <w:t>простым</w:t>
      </w:r>
      <w:r w:rsidRPr="00775C46">
        <w:rPr>
          <w:rFonts w:ascii="Times New Roman" w:hAnsi="Times New Roman" w:cs="Times New Roman"/>
          <w:lang w:val="ru-RU"/>
        </w:rPr>
        <w:t xml:space="preserve"> процессом преобразования компании, значительные преимущества компания получает и при изменении внутренних процессов посредством цифровизации, стимулирования сотрудников и управления производительностью.</w:t>
      </w:r>
    </w:p>
    <w:p w14:paraId="34D7B628" w14:textId="2BC28B28" w:rsidR="00E37FDB" w:rsidRPr="00326E66" w:rsidRDefault="00326E66" w:rsidP="001D6EA9">
      <w:pPr>
        <w:spacing w:line="360" w:lineRule="auto"/>
        <w:ind w:firstLine="720"/>
        <w:jc w:val="both"/>
        <w:rPr>
          <w:rFonts w:ascii="Times New Roman" w:hAnsi="Times New Roman" w:cs="Times New Roman"/>
          <w:b/>
          <w:i/>
          <w:lang w:val="ru-RU"/>
        </w:rPr>
      </w:pPr>
      <w:r>
        <w:rPr>
          <w:rFonts w:ascii="Times New Roman" w:hAnsi="Times New Roman" w:cs="Times New Roman"/>
          <w:b/>
          <w:bCs/>
          <w:i/>
          <w:iCs/>
          <w:bdr w:val="none" w:sz="0" w:space="0" w:color="auto" w:frame="1"/>
          <w:lang w:val="ru-RU"/>
        </w:rPr>
        <w:t>Ц</w:t>
      </w:r>
      <w:r w:rsidR="0070236F">
        <w:rPr>
          <w:rFonts w:ascii="Times New Roman" w:hAnsi="Times New Roman" w:cs="Times New Roman"/>
          <w:b/>
          <w:bCs/>
          <w:i/>
          <w:iCs/>
          <w:bdr w:val="none" w:sz="0" w:space="0" w:color="auto" w:frame="1"/>
          <w:lang w:val="ru-RU"/>
        </w:rPr>
        <w:t>ифровизация</w:t>
      </w:r>
      <w:r>
        <w:rPr>
          <w:rFonts w:ascii="Times New Roman" w:hAnsi="Times New Roman" w:cs="Times New Roman"/>
          <w:b/>
          <w:bCs/>
          <w:i/>
          <w:iCs/>
          <w:bdr w:val="none" w:sz="0" w:space="0" w:color="auto" w:frame="1"/>
          <w:lang w:val="ru-RU"/>
        </w:rPr>
        <w:t xml:space="preserve"> процессов</w:t>
      </w:r>
      <w:r w:rsidRPr="00326E66">
        <w:rPr>
          <w:rFonts w:ascii="Times New Roman" w:hAnsi="Times New Roman" w:cs="Times New Roman"/>
          <w:b/>
          <w:bCs/>
          <w:i/>
          <w:iCs/>
          <w:bdr w:val="none" w:sz="0" w:space="0" w:color="auto" w:frame="1"/>
          <w:lang w:val="ru-RU"/>
        </w:rPr>
        <w:t>.</w:t>
      </w:r>
    </w:p>
    <w:p w14:paraId="5273F0D3" w14:textId="4155E7E1" w:rsidR="00E37FDB" w:rsidRPr="00775C46" w:rsidRDefault="00326E66" w:rsidP="001452BF">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Цифровизация</w:t>
      </w:r>
      <w:r w:rsidR="00E37FDB" w:rsidRPr="00775C46">
        <w:rPr>
          <w:rFonts w:ascii="Times New Roman" w:hAnsi="Times New Roman" w:cs="Times New Roman"/>
          <w:lang w:val="ru-RU"/>
        </w:rPr>
        <w:t xml:space="preserve"> может позволить компании переориентировать коллектив на решение стратегических задач. </w:t>
      </w:r>
      <w:r w:rsidR="00E37FDB" w:rsidRPr="00775C46">
        <w:rPr>
          <w:rFonts w:ascii="Times New Roman" w:hAnsi="Times New Roman" w:cs="Times New Roman"/>
        </w:rPr>
        <w:t> </w:t>
      </w:r>
      <w:r w:rsidR="006020AC">
        <w:rPr>
          <w:rFonts w:ascii="Times New Roman" w:hAnsi="Times New Roman" w:cs="Times New Roman"/>
          <w:lang w:val="ru-RU"/>
        </w:rPr>
        <w:t>П</w:t>
      </w:r>
      <w:r w:rsidR="00E37FDB" w:rsidRPr="00775C46">
        <w:rPr>
          <w:rFonts w:ascii="Times New Roman" w:hAnsi="Times New Roman" w:cs="Times New Roman"/>
          <w:lang w:val="ru-RU"/>
        </w:rPr>
        <w:t xml:space="preserve">ромышленное </w:t>
      </w:r>
      <w:r w:rsidRPr="00775C46">
        <w:rPr>
          <w:rFonts w:ascii="Times New Roman" w:hAnsi="Times New Roman" w:cs="Times New Roman"/>
          <w:lang w:val="ru-RU"/>
        </w:rPr>
        <w:t>предприятие,</w:t>
      </w:r>
      <w:r w:rsidR="00E37FDB" w:rsidRPr="00775C46">
        <w:rPr>
          <w:rFonts w:ascii="Times New Roman" w:hAnsi="Times New Roman" w:cs="Times New Roman"/>
          <w:lang w:val="ru-RU"/>
        </w:rPr>
        <w:t xml:space="preserve"> </w:t>
      </w:r>
      <w:r w:rsidR="006020AC">
        <w:rPr>
          <w:rFonts w:ascii="Times New Roman" w:hAnsi="Times New Roman" w:cs="Times New Roman"/>
          <w:lang w:val="ru-RU"/>
        </w:rPr>
        <w:t xml:space="preserve">проводя </w:t>
      </w:r>
      <w:r w:rsidR="00E37FDB" w:rsidRPr="00775C46">
        <w:rPr>
          <w:rFonts w:ascii="Times New Roman" w:hAnsi="Times New Roman" w:cs="Times New Roman"/>
          <w:lang w:val="ru-RU"/>
        </w:rPr>
        <w:t xml:space="preserve">централизацию функций управления персоналом, </w:t>
      </w:r>
      <w:r w:rsidR="006020AC">
        <w:rPr>
          <w:rFonts w:ascii="Times New Roman" w:hAnsi="Times New Roman" w:cs="Times New Roman"/>
          <w:lang w:val="ru-RU"/>
        </w:rPr>
        <w:t>может</w:t>
      </w:r>
      <w:r w:rsidR="00E37FDB" w:rsidRPr="00775C46">
        <w:rPr>
          <w:rFonts w:ascii="Times New Roman" w:hAnsi="Times New Roman" w:cs="Times New Roman"/>
          <w:lang w:val="ru-RU"/>
        </w:rPr>
        <w:t xml:space="preserve"> экономить за счет самообслуживания</w:t>
      </w:r>
      <w:r>
        <w:rPr>
          <w:rFonts w:ascii="Times New Roman" w:hAnsi="Times New Roman" w:cs="Times New Roman"/>
          <w:lang w:val="ru-RU"/>
        </w:rPr>
        <w:t xml:space="preserve"> процессов.</w:t>
      </w:r>
      <w:r w:rsidR="009F6C93">
        <w:rPr>
          <w:rFonts w:ascii="Times New Roman" w:hAnsi="Times New Roman" w:cs="Times New Roman"/>
          <w:lang w:val="ru-RU"/>
        </w:rPr>
        <w:t xml:space="preserve"> </w:t>
      </w:r>
    </w:p>
    <w:p w14:paraId="7B4B848D" w14:textId="5C3A6810" w:rsidR="00E37FDB" w:rsidRPr="00326E66" w:rsidRDefault="006020AC" w:rsidP="001D6EA9">
      <w:pPr>
        <w:spacing w:line="360" w:lineRule="auto"/>
        <w:ind w:firstLine="720"/>
        <w:jc w:val="both"/>
        <w:rPr>
          <w:rFonts w:ascii="Times New Roman" w:hAnsi="Times New Roman" w:cs="Times New Roman"/>
          <w:b/>
          <w:i/>
          <w:lang w:val="ru-RU"/>
        </w:rPr>
      </w:pPr>
      <w:r w:rsidRPr="00326E66">
        <w:rPr>
          <w:rFonts w:ascii="Times New Roman" w:hAnsi="Times New Roman" w:cs="Times New Roman"/>
          <w:b/>
          <w:bCs/>
          <w:i/>
          <w:iCs/>
          <w:bdr w:val="none" w:sz="0" w:space="0" w:color="auto" w:frame="1"/>
          <w:lang w:val="ru-RU"/>
        </w:rPr>
        <w:t>Расширение</w:t>
      </w:r>
      <w:r w:rsidR="00326E66">
        <w:rPr>
          <w:rFonts w:ascii="Times New Roman" w:hAnsi="Times New Roman" w:cs="Times New Roman"/>
          <w:b/>
          <w:bCs/>
          <w:i/>
          <w:iCs/>
          <w:bdr w:val="none" w:sz="0" w:space="0" w:color="auto" w:frame="1"/>
          <w:lang w:val="ru-RU"/>
        </w:rPr>
        <w:t xml:space="preserve"> возможностей работников.</w:t>
      </w:r>
    </w:p>
    <w:p w14:paraId="5F2EC623" w14:textId="76D03415" w:rsidR="00326E66" w:rsidRDefault="00E37FDB" w:rsidP="00606B83">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 xml:space="preserve">На индивидуальном уровне работа </w:t>
      </w:r>
      <w:r w:rsidR="00326E66">
        <w:rPr>
          <w:rFonts w:ascii="Times New Roman" w:hAnsi="Times New Roman" w:cs="Times New Roman"/>
          <w:lang w:val="ru-RU"/>
        </w:rPr>
        <w:t>может</w:t>
      </w:r>
      <w:r w:rsidRPr="00775C46">
        <w:rPr>
          <w:rFonts w:ascii="Times New Roman" w:hAnsi="Times New Roman" w:cs="Times New Roman"/>
          <w:lang w:val="ru-RU"/>
        </w:rPr>
        <w:t xml:space="preserve"> </w:t>
      </w:r>
      <w:r w:rsidR="00326E66">
        <w:rPr>
          <w:rFonts w:ascii="Times New Roman" w:hAnsi="Times New Roman" w:cs="Times New Roman"/>
          <w:lang w:val="ru-RU"/>
        </w:rPr>
        <w:t xml:space="preserve">виртуализироваться, а </w:t>
      </w:r>
      <w:r w:rsidRPr="00775C46">
        <w:rPr>
          <w:rFonts w:ascii="Times New Roman" w:hAnsi="Times New Roman" w:cs="Times New Roman"/>
          <w:lang w:val="ru-RU"/>
        </w:rPr>
        <w:t xml:space="preserve">трудовой процесс </w:t>
      </w:r>
      <w:r w:rsidR="009F6C93">
        <w:rPr>
          <w:rFonts w:ascii="Times New Roman" w:hAnsi="Times New Roman" w:cs="Times New Roman"/>
          <w:lang w:val="ru-RU"/>
        </w:rPr>
        <w:t>становится</w:t>
      </w:r>
      <w:r w:rsidR="00326E66">
        <w:rPr>
          <w:rFonts w:ascii="Times New Roman" w:hAnsi="Times New Roman" w:cs="Times New Roman"/>
          <w:lang w:val="ru-RU"/>
        </w:rPr>
        <w:t xml:space="preserve"> </w:t>
      </w:r>
      <w:r w:rsidRPr="00775C46">
        <w:rPr>
          <w:rFonts w:ascii="Times New Roman" w:hAnsi="Times New Roman" w:cs="Times New Roman"/>
          <w:lang w:val="ru-RU"/>
        </w:rPr>
        <w:t>не свя</w:t>
      </w:r>
      <w:r w:rsidR="00326E66">
        <w:rPr>
          <w:rFonts w:ascii="Times New Roman" w:hAnsi="Times New Roman" w:cs="Times New Roman"/>
          <w:lang w:val="ru-RU"/>
        </w:rPr>
        <w:t>зан с физическим рабочим местом</w:t>
      </w:r>
      <w:r w:rsidRPr="00775C46">
        <w:rPr>
          <w:rFonts w:ascii="Times New Roman" w:hAnsi="Times New Roman" w:cs="Times New Roman"/>
          <w:lang w:val="ru-RU"/>
        </w:rPr>
        <w:t xml:space="preserve">. </w:t>
      </w:r>
      <w:r w:rsidR="00326E66">
        <w:rPr>
          <w:rFonts w:ascii="Times New Roman" w:hAnsi="Times New Roman" w:cs="Times New Roman"/>
          <w:lang w:val="ru-RU"/>
        </w:rPr>
        <w:t>К</w:t>
      </w:r>
      <w:r w:rsidRPr="00775C46">
        <w:rPr>
          <w:rFonts w:ascii="Times New Roman" w:hAnsi="Times New Roman" w:cs="Times New Roman"/>
          <w:lang w:val="ru-RU"/>
        </w:rPr>
        <w:t>орпоративные инструменты для совместной работы и сетевые инструменты позволяют работникам общаться с коллегами, где бы они ни находились. Это готовит почву для дальнейших изменений в рамках глобализации.</w:t>
      </w:r>
    </w:p>
    <w:p w14:paraId="01AD379F" w14:textId="52DAFF9B" w:rsidR="00E37FDB" w:rsidRPr="00326E66" w:rsidRDefault="00326E66" w:rsidP="001D6EA9">
      <w:pPr>
        <w:spacing w:line="360" w:lineRule="auto"/>
        <w:ind w:firstLine="720"/>
        <w:jc w:val="both"/>
        <w:rPr>
          <w:rFonts w:ascii="Times New Roman" w:hAnsi="Times New Roman" w:cs="Times New Roman"/>
          <w:b/>
          <w:i/>
          <w:lang w:val="ru-RU"/>
        </w:rPr>
      </w:pPr>
      <w:r>
        <w:rPr>
          <w:rFonts w:ascii="Times New Roman" w:hAnsi="Times New Roman" w:cs="Times New Roman"/>
          <w:b/>
          <w:bCs/>
          <w:i/>
          <w:iCs/>
          <w:bdr w:val="none" w:sz="0" w:space="0" w:color="auto" w:frame="1"/>
          <w:lang w:val="ru-RU"/>
        </w:rPr>
        <w:t>Управление производительность</w:t>
      </w:r>
      <w:r w:rsidR="009F6C93">
        <w:rPr>
          <w:rFonts w:ascii="Times New Roman" w:hAnsi="Times New Roman" w:cs="Times New Roman"/>
          <w:b/>
          <w:bCs/>
          <w:i/>
          <w:iCs/>
          <w:bdr w:val="none" w:sz="0" w:space="0" w:color="auto" w:frame="1"/>
          <w:lang w:val="ru-RU"/>
        </w:rPr>
        <w:t>ю</w:t>
      </w:r>
      <w:r>
        <w:rPr>
          <w:rFonts w:ascii="Times New Roman" w:hAnsi="Times New Roman" w:cs="Times New Roman"/>
          <w:b/>
          <w:bCs/>
          <w:i/>
          <w:iCs/>
          <w:bdr w:val="none" w:sz="0" w:space="0" w:color="auto" w:frame="1"/>
          <w:lang w:val="ru-RU"/>
        </w:rPr>
        <w:t>.</w:t>
      </w:r>
    </w:p>
    <w:p w14:paraId="71439EB7" w14:textId="467B096C" w:rsidR="005D1CBB" w:rsidRDefault="00E37FDB" w:rsidP="001D6EA9">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Транзакционные системы дают руководителям возможность более глубоко понимать продукцию, региональные особенности и потребности клиентов, что позволяет</w:t>
      </w:r>
      <w:r w:rsidRPr="00775C46">
        <w:rPr>
          <w:rFonts w:ascii="Times New Roman" w:hAnsi="Times New Roman" w:cs="Times New Roman"/>
        </w:rPr>
        <w:t> </w:t>
      </w:r>
      <w:r w:rsidRPr="00775C46">
        <w:rPr>
          <w:rFonts w:ascii="Times New Roman" w:hAnsi="Times New Roman" w:cs="Times New Roman"/>
          <w:lang w:val="ru-RU"/>
        </w:rPr>
        <w:t xml:space="preserve"> принимать обоснованные решения – на реальных данных, а не предположениях. Это касается как внутренних процессов, так</w:t>
      </w:r>
      <w:r w:rsidRPr="00775C46">
        <w:rPr>
          <w:rFonts w:ascii="Times New Roman" w:hAnsi="Times New Roman" w:cs="Times New Roman"/>
        </w:rPr>
        <w:t> </w:t>
      </w:r>
      <w:r w:rsidRPr="00775C46">
        <w:rPr>
          <w:rFonts w:ascii="Times New Roman" w:hAnsi="Times New Roman" w:cs="Times New Roman"/>
          <w:lang w:val="ru-RU"/>
        </w:rPr>
        <w:t xml:space="preserve"> и клиентских. Также растет степень детализации, что позволяет менеджерам сравнивать текущие статусы </w:t>
      </w:r>
      <w:r w:rsidR="001D6EA9">
        <w:rPr>
          <w:rFonts w:ascii="Times New Roman" w:hAnsi="Times New Roman" w:cs="Times New Roman"/>
          <w:lang w:val="ru-RU"/>
        </w:rPr>
        <w:t xml:space="preserve">по продукции </w:t>
      </w:r>
      <w:r w:rsidRPr="00775C46">
        <w:rPr>
          <w:rFonts w:ascii="Times New Roman" w:hAnsi="Times New Roman" w:cs="Times New Roman"/>
          <w:lang w:val="ru-RU"/>
        </w:rPr>
        <w:t>и перераспределят</w:t>
      </w:r>
      <w:r w:rsidR="00EB4B30">
        <w:rPr>
          <w:rFonts w:ascii="Times New Roman" w:hAnsi="Times New Roman" w:cs="Times New Roman"/>
          <w:lang w:val="ru-RU"/>
        </w:rPr>
        <w:t>ь производственные мощности так</w:t>
      </w:r>
      <w:r w:rsidR="001D6EA9">
        <w:rPr>
          <w:rFonts w:ascii="Times New Roman" w:hAnsi="Times New Roman" w:cs="Times New Roman"/>
          <w:lang w:val="ru-RU"/>
        </w:rPr>
        <w:t xml:space="preserve">. </w:t>
      </w:r>
      <w:r w:rsidRPr="00775C46">
        <w:rPr>
          <w:rFonts w:ascii="Times New Roman" w:hAnsi="Times New Roman" w:cs="Times New Roman"/>
          <w:lang w:val="ru-RU"/>
        </w:rPr>
        <w:t xml:space="preserve">Помимо лучшей информированности, благодаря цифровым преобразованиям компания обеспечивает изменение процесса принятия стратегических решений. </w:t>
      </w:r>
    </w:p>
    <w:p w14:paraId="725E0D6C" w14:textId="77777777" w:rsidR="005D1CBB" w:rsidRPr="005D1CBB" w:rsidRDefault="001A5126" w:rsidP="007A78F7">
      <w:pPr>
        <w:pStyle w:val="ListParagraph"/>
        <w:numPr>
          <w:ilvl w:val="0"/>
          <w:numId w:val="11"/>
        </w:numPr>
        <w:spacing w:after="240" w:line="360" w:lineRule="auto"/>
        <w:jc w:val="both"/>
        <w:rPr>
          <w:rFonts w:ascii="Times New Roman" w:hAnsi="Times New Roman" w:cs="Times New Roman"/>
          <w:lang w:val="ru-RU"/>
        </w:rPr>
      </w:pPr>
      <w:bookmarkStart w:id="50" w:name="OLE_LINK38"/>
      <w:bookmarkStart w:id="51" w:name="OLE_LINK39"/>
      <w:r w:rsidRPr="005D1CBB">
        <w:rPr>
          <w:rFonts w:ascii="Times New Roman" w:hAnsi="Times New Roman" w:cs="Times New Roman"/>
          <w:b/>
          <w:bCs/>
          <w:bdr w:val="none" w:sz="0" w:space="0" w:color="auto" w:frame="1"/>
          <w:lang w:val="ru-RU"/>
        </w:rPr>
        <w:t xml:space="preserve">Трансформация </w:t>
      </w:r>
      <w:r w:rsidR="00E37FDB" w:rsidRPr="005D1CBB">
        <w:rPr>
          <w:rFonts w:ascii="Times New Roman" w:hAnsi="Times New Roman" w:cs="Times New Roman"/>
          <w:b/>
          <w:bCs/>
          <w:bdr w:val="none" w:sz="0" w:space="0" w:color="auto" w:frame="1"/>
          <w:lang w:val="ru-RU"/>
        </w:rPr>
        <w:t>бизнес-модели</w:t>
      </w:r>
      <w:bookmarkEnd w:id="50"/>
      <w:bookmarkEnd w:id="51"/>
      <w:r w:rsidR="00432F5B" w:rsidRPr="005D1CBB">
        <w:rPr>
          <w:rFonts w:ascii="Times New Roman" w:hAnsi="Times New Roman" w:cs="Times New Roman"/>
          <w:b/>
          <w:bCs/>
          <w:bdr w:val="none" w:sz="0" w:space="0" w:color="auto" w:frame="1"/>
          <w:lang w:val="ru-RU"/>
        </w:rPr>
        <w:t>.</w:t>
      </w:r>
    </w:p>
    <w:p w14:paraId="0613CBDE" w14:textId="6F7681A8" w:rsidR="00E37FDB" w:rsidRPr="00775C46" w:rsidRDefault="001D6EA9" w:rsidP="001D6EA9">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В данной области ц</w:t>
      </w:r>
      <w:r w:rsidR="00E00658" w:rsidRPr="005D1CBB">
        <w:rPr>
          <w:rFonts w:ascii="Times New Roman" w:hAnsi="Times New Roman" w:cs="Times New Roman"/>
          <w:lang w:val="ru-RU"/>
        </w:rPr>
        <w:t xml:space="preserve">ифровизация обеспечивает </w:t>
      </w:r>
      <w:r>
        <w:rPr>
          <w:rFonts w:ascii="Times New Roman" w:hAnsi="Times New Roman" w:cs="Times New Roman"/>
          <w:lang w:val="ru-RU"/>
        </w:rPr>
        <w:t>реализацию</w:t>
      </w:r>
      <w:r w:rsidR="00E00658" w:rsidRPr="005D1CBB">
        <w:rPr>
          <w:rFonts w:ascii="Times New Roman" w:hAnsi="Times New Roman" w:cs="Times New Roman"/>
          <w:lang w:val="ru-RU"/>
        </w:rPr>
        <w:t xml:space="preserve"> совершенно </w:t>
      </w:r>
      <w:r>
        <w:rPr>
          <w:rFonts w:ascii="Times New Roman" w:hAnsi="Times New Roman" w:cs="Times New Roman"/>
          <w:lang w:val="ru-RU"/>
        </w:rPr>
        <w:t>новой</w:t>
      </w:r>
      <w:r w:rsidR="00E00658" w:rsidRPr="005D1CBB">
        <w:rPr>
          <w:rFonts w:ascii="Times New Roman" w:hAnsi="Times New Roman" w:cs="Times New Roman"/>
          <w:lang w:val="ru-RU"/>
        </w:rPr>
        <w:t xml:space="preserve"> </w:t>
      </w:r>
      <w:r>
        <w:rPr>
          <w:rFonts w:ascii="Times New Roman" w:hAnsi="Times New Roman" w:cs="Times New Roman"/>
          <w:lang w:val="ru-RU"/>
        </w:rPr>
        <w:t>формы</w:t>
      </w:r>
      <w:r w:rsidR="00E00658" w:rsidRPr="005D1CBB">
        <w:rPr>
          <w:rFonts w:ascii="Times New Roman" w:hAnsi="Times New Roman" w:cs="Times New Roman"/>
          <w:lang w:val="ru-RU"/>
        </w:rPr>
        <w:t xml:space="preserve"> создания добавленной стоимости. Например, через полную перенастройку модели доставки ценно</w:t>
      </w:r>
      <w:r w:rsidR="00432F5B" w:rsidRPr="005D1CBB">
        <w:rPr>
          <w:rFonts w:ascii="Times New Roman" w:hAnsi="Times New Roman" w:cs="Times New Roman"/>
          <w:lang w:val="ru-RU"/>
        </w:rPr>
        <w:t>стей и новые ключевые ценности.</w:t>
      </w:r>
      <w:r>
        <w:rPr>
          <w:rFonts w:ascii="Times New Roman" w:hAnsi="Times New Roman" w:cs="Times New Roman"/>
          <w:lang w:val="ru-RU"/>
        </w:rPr>
        <w:t xml:space="preserve"> </w:t>
      </w:r>
      <w:r w:rsidR="00E37FDB" w:rsidRPr="00775C46">
        <w:rPr>
          <w:rFonts w:ascii="Times New Roman" w:hAnsi="Times New Roman" w:cs="Times New Roman"/>
          <w:lang w:val="ru-RU"/>
        </w:rPr>
        <w:t>Компании преобразуют не только функциональную работу, но и переосмысляют то, как взаимодействуют функциональные блоки и какую эволюцию претерпевают границы фирмы и виды ее деятельности.</w:t>
      </w:r>
    </w:p>
    <w:p w14:paraId="7925568A" w14:textId="23FB83D3" w:rsidR="00EB4B30" w:rsidRPr="00775C46" w:rsidRDefault="00E37FDB" w:rsidP="00F30758">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lastRenderedPageBreak/>
        <w:t>Три элемента этой трансформации – это цифровые изменения в бизнесе, создание новых цифровых бизнесов и цифровая глобализация.</w:t>
      </w:r>
    </w:p>
    <w:p w14:paraId="241262E7" w14:textId="48A2871C" w:rsidR="00E37FDB" w:rsidRPr="001D6EA9" w:rsidRDefault="00E37FDB" w:rsidP="001D6EA9">
      <w:pPr>
        <w:spacing w:line="360" w:lineRule="auto"/>
        <w:ind w:firstLine="720"/>
        <w:jc w:val="both"/>
        <w:rPr>
          <w:rFonts w:ascii="Times New Roman" w:hAnsi="Times New Roman" w:cs="Times New Roman"/>
          <w:b/>
          <w:i/>
          <w:lang w:val="ru-RU"/>
        </w:rPr>
      </w:pPr>
      <w:r w:rsidRPr="001D6EA9">
        <w:rPr>
          <w:rFonts w:ascii="Times New Roman" w:hAnsi="Times New Roman" w:cs="Times New Roman"/>
          <w:b/>
          <w:bCs/>
          <w:i/>
          <w:iCs/>
          <w:bdr w:val="none" w:sz="0" w:space="0" w:color="auto" w:frame="1"/>
          <w:lang w:val="ru-RU"/>
        </w:rPr>
        <w:t xml:space="preserve">Цифровые </w:t>
      </w:r>
      <w:r w:rsidR="008F4BE8">
        <w:rPr>
          <w:rFonts w:ascii="Times New Roman" w:hAnsi="Times New Roman" w:cs="Times New Roman"/>
          <w:b/>
          <w:bCs/>
          <w:i/>
          <w:iCs/>
          <w:bdr w:val="none" w:sz="0" w:space="0" w:color="auto" w:frame="1"/>
          <w:lang w:val="ru-RU"/>
        </w:rPr>
        <w:t>модификация бизнес-модели</w:t>
      </w:r>
      <w:r w:rsidR="001D6EA9" w:rsidRPr="001D6EA9">
        <w:rPr>
          <w:rFonts w:ascii="Times New Roman" w:hAnsi="Times New Roman" w:cs="Times New Roman"/>
          <w:b/>
          <w:bCs/>
          <w:i/>
          <w:iCs/>
          <w:bdr w:val="none" w:sz="0" w:space="0" w:color="auto" w:frame="1"/>
          <w:lang w:val="ru-RU"/>
        </w:rPr>
        <w:t>.</w:t>
      </w:r>
    </w:p>
    <w:p w14:paraId="110AE824" w14:textId="2406B036" w:rsidR="001D6EA9" w:rsidRPr="001D6EA9" w:rsidRDefault="00432F5B" w:rsidP="001D6EA9">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Менять не просто </w:t>
      </w:r>
      <w:r w:rsidR="00E37FDB" w:rsidRPr="00775C46">
        <w:rPr>
          <w:rFonts w:ascii="Times New Roman" w:hAnsi="Times New Roman" w:cs="Times New Roman"/>
          <w:lang w:val="ru-RU"/>
        </w:rPr>
        <w:t>технологии, а изменить то, как работа</w:t>
      </w:r>
      <w:r>
        <w:rPr>
          <w:rFonts w:ascii="Times New Roman" w:hAnsi="Times New Roman" w:cs="Times New Roman"/>
          <w:lang w:val="ru-RU"/>
        </w:rPr>
        <w:t>ет компания</w:t>
      </w:r>
      <w:r w:rsidR="00E37FDB" w:rsidRPr="00775C46">
        <w:rPr>
          <w:rFonts w:ascii="Times New Roman" w:hAnsi="Times New Roman" w:cs="Times New Roman"/>
          <w:lang w:val="ru-RU"/>
        </w:rPr>
        <w:t>. Компания находит пути для усовершенствования естественных процессов благодаря инициативам по цифровизации, а также использует новые технологии для обмена контентом между ф</w:t>
      </w:r>
      <w:r w:rsidR="001D6EA9">
        <w:rPr>
          <w:rFonts w:ascii="Times New Roman" w:hAnsi="Times New Roman" w:cs="Times New Roman"/>
          <w:lang w:val="ru-RU"/>
        </w:rPr>
        <w:t xml:space="preserve">ункциональными подразделениями. Работая в данном направлении компании </w:t>
      </w:r>
      <w:r w:rsidR="00E37FDB" w:rsidRPr="00775C46">
        <w:rPr>
          <w:rFonts w:ascii="Times New Roman" w:hAnsi="Times New Roman" w:cs="Times New Roman"/>
          <w:lang w:val="ru-RU"/>
        </w:rPr>
        <w:t xml:space="preserve">создают цифровые или сервисные надстройки вокруг традиционных продуктов. </w:t>
      </w:r>
    </w:p>
    <w:p w14:paraId="02054F0C" w14:textId="40B21CAA" w:rsidR="00E37FDB" w:rsidRPr="001D6EA9" w:rsidRDefault="008F4BE8" w:rsidP="001D6EA9">
      <w:pPr>
        <w:spacing w:line="360" w:lineRule="auto"/>
        <w:ind w:firstLine="720"/>
        <w:jc w:val="both"/>
        <w:rPr>
          <w:rFonts w:ascii="Times New Roman" w:hAnsi="Times New Roman" w:cs="Times New Roman"/>
          <w:b/>
          <w:i/>
          <w:lang w:val="ru-RU"/>
        </w:rPr>
      </w:pPr>
      <w:r>
        <w:rPr>
          <w:rFonts w:ascii="Times New Roman" w:hAnsi="Times New Roman" w:cs="Times New Roman"/>
          <w:b/>
          <w:bCs/>
          <w:i/>
          <w:iCs/>
          <w:bdr w:val="none" w:sz="0" w:space="0" w:color="auto" w:frame="1"/>
          <w:lang w:val="ru-RU"/>
        </w:rPr>
        <w:t>Создание новой цифровой модели «с нуля»</w:t>
      </w:r>
      <w:r w:rsidR="001D6EA9" w:rsidRPr="001D6EA9">
        <w:rPr>
          <w:rFonts w:ascii="Times New Roman" w:hAnsi="Times New Roman" w:cs="Times New Roman"/>
          <w:b/>
          <w:bCs/>
          <w:i/>
          <w:iCs/>
          <w:bdr w:val="none" w:sz="0" w:space="0" w:color="auto" w:frame="1"/>
          <w:lang w:val="ru-RU"/>
        </w:rPr>
        <w:t>.</w:t>
      </w:r>
    </w:p>
    <w:p w14:paraId="2C247992" w14:textId="7A0FE7EB" w:rsidR="001D6EA9" w:rsidRDefault="008F4BE8" w:rsidP="001D6EA9">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 xml:space="preserve">В данном направлении </w:t>
      </w:r>
      <w:r w:rsidR="008C0179">
        <w:rPr>
          <w:rFonts w:ascii="Times New Roman" w:hAnsi="Times New Roman" w:cs="Times New Roman"/>
          <w:lang w:val="ru-RU"/>
        </w:rPr>
        <w:t>предлагается</w:t>
      </w:r>
      <w:r>
        <w:rPr>
          <w:rFonts w:ascii="Times New Roman" w:hAnsi="Times New Roman" w:cs="Times New Roman"/>
          <w:lang w:val="ru-RU"/>
        </w:rPr>
        <w:t xml:space="preserve"> создание новых бизнес-моделей не связанных с </w:t>
      </w:r>
      <w:r w:rsidR="008C0179">
        <w:rPr>
          <w:rFonts w:ascii="Times New Roman" w:hAnsi="Times New Roman" w:cs="Times New Roman"/>
          <w:lang w:val="ru-RU"/>
        </w:rPr>
        <w:t>текущей</w:t>
      </w:r>
      <w:r>
        <w:rPr>
          <w:rFonts w:ascii="Times New Roman" w:hAnsi="Times New Roman" w:cs="Times New Roman"/>
          <w:lang w:val="ru-RU"/>
        </w:rPr>
        <w:t xml:space="preserve"> деятельностью компании. </w:t>
      </w:r>
      <w:r w:rsidR="00E37FDB" w:rsidRPr="00775C46">
        <w:rPr>
          <w:rFonts w:ascii="Times New Roman" w:hAnsi="Times New Roman" w:cs="Times New Roman"/>
          <w:lang w:val="ru-RU"/>
        </w:rPr>
        <w:t xml:space="preserve">Также предприятия внедряют цифровые продукты, которые дополняют традиционные системы. </w:t>
      </w:r>
    </w:p>
    <w:p w14:paraId="633096D3" w14:textId="1FBF8CC4" w:rsidR="0082516D" w:rsidRDefault="0082516D" w:rsidP="001D6EA9">
      <w:pPr>
        <w:spacing w:after="240" w:line="360" w:lineRule="auto"/>
        <w:ind w:firstLine="720"/>
        <w:contextualSpacing/>
        <w:jc w:val="both"/>
        <w:rPr>
          <w:rFonts w:ascii="Times New Roman" w:hAnsi="Times New Roman" w:cs="Times New Roman"/>
          <w:lang w:val="ru-RU"/>
        </w:rPr>
      </w:pPr>
      <w:r>
        <w:rPr>
          <w:rFonts w:ascii="Times New Roman" w:hAnsi="Times New Roman" w:cs="Times New Roman"/>
          <w:lang w:val="ru-RU"/>
        </w:rPr>
        <w:t>Реализовав концепцию, Цифровой двойник предприятие получает новый цифровой продукт, который может магнетизироваться. Так, например, оцифровав определенные существующие бизнес-процессы и при необходимости дополнив эту модель новыми, предприятие может продавать это, как цифровой продукт или в дополнение бизнес-модели «франшиза».</w:t>
      </w:r>
    </w:p>
    <w:p w14:paraId="08954FBF" w14:textId="0C02751C" w:rsidR="00E37FDB" w:rsidRPr="001D6EA9" w:rsidRDefault="00E37FDB" w:rsidP="001D6EA9">
      <w:pPr>
        <w:spacing w:after="240" w:line="360" w:lineRule="auto"/>
        <w:ind w:firstLine="720"/>
        <w:contextualSpacing/>
        <w:jc w:val="both"/>
        <w:rPr>
          <w:rFonts w:ascii="Times New Roman" w:hAnsi="Times New Roman" w:cs="Times New Roman"/>
          <w:lang w:val="ru-RU"/>
        </w:rPr>
      </w:pPr>
      <w:r w:rsidRPr="001D6EA9">
        <w:rPr>
          <w:rFonts w:ascii="Times New Roman" w:hAnsi="Times New Roman" w:cs="Times New Roman"/>
          <w:b/>
          <w:bCs/>
          <w:i/>
          <w:iCs/>
          <w:bdr w:val="none" w:sz="0" w:space="0" w:color="auto" w:frame="1"/>
          <w:lang w:val="ru-RU"/>
        </w:rPr>
        <w:t>Цифровая глобализация</w:t>
      </w:r>
      <w:r w:rsidR="008F4BE8">
        <w:rPr>
          <w:rFonts w:ascii="Times New Roman" w:hAnsi="Times New Roman" w:cs="Times New Roman"/>
          <w:b/>
          <w:bCs/>
          <w:i/>
          <w:iCs/>
          <w:bdr w:val="none" w:sz="0" w:space="0" w:color="auto" w:frame="1"/>
          <w:lang w:val="ru-RU"/>
        </w:rPr>
        <w:t>.</w:t>
      </w:r>
    </w:p>
    <w:p w14:paraId="632119DE" w14:textId="77777777" w:rsidR="00E37FDB" w:rsidRPr="00775C46" w:rsidRDefault="00E37FDB" w:rsidP="001452BF">
      <w:pPr>
        <w:spacing w:after="240" w:line="360" w:lineRule="auto"/>
        <w:ind w:firstLine="720"/>
        <w:contextualSpacing/>
        <w:jc w:val="both"/>
        <w:rPr>
          <w:rFonts w:ascii="Times New Roman" w:hAnsi="Times New Roman" w:cs="Times New Roman"/>
          <w:lang w:val="ru-RU"/>
        </w:rPr>
      </w:pPr>
      <w:r w:rsidRPr="00775C46">
        <w:rPr>
          <w:rFonts w:ascii="Times New Roman" w:hAnsi="Times New Roman" w:cs="Times New Roman"/>
          <w:lang w:val="ru-RU"/>
        </w:rPr>
        <w:t>Все чаще компании становятся не просто мультинациональными, а по-настоящему глобальными. Цифровые технологии в сочетании с интегрированной информацией позволяют компаниям получить глобальный синергетический эффект, при этом сохранив способность чутко реагировать на локальные изменения. Эти компании извлекают выгоду из центров коллективного обслуживания при предоставлении финансовых услуг, при управлении персоналом и даже из основных компетенций – например, промышленного производства и дизайна. Центры коллективного обслуживания позволяют повысить эффективность и снижают риски. Они также способствуют достижению гибкости на глобальном уровне. Так, один промышленный производитель может всего за несколько дней сменить направление производства, отреагировав на перебои или избыточный спрос.</w:t>
      </w:r>
    </w:p>
    <w:p w14:paraId="22F405D0" w14:textId="77777777" w:rsidR="00E353F6" w:rsidRDefault="00E353F6" w:rsidP="001452BF">
      <w:pPr>
        <w:spacing w:after="240" w:line="360" w:lineRule="auto"/>
        <w:ind w:firstLine="720"/>
        <w:contextualSpacing/>
        <w:jc w:val="both"/>
        <w:rPr>
          <w:rFonts w:ascii="Times New Roman" w:hAnsi="Times New Roman" w:cs="Times New Roman"/>
          <w:b/>
          <w:bCs/>
          <w:bdr w:val="none" w:sz="0" w:space="0" w:color="auto" w:frame="1"/>
          <w:lang w:val="ru-RU"/>
        </w:rPr>
      </w:pPr>
    </w:p>
    <w:p w14:paraId="23CF1A37" w14:textId="77777777" w:rsidR="00E00658" w:rsidRDefault="00E00658" w:rsidP="0083523F">
      <w:pPr>
        <w:spacing w:line="360" w:lineRule="auto"/>
        <w:ind w:firstLine="720"/>
        <w:contextualSpacing/>
        <w:jc w:val="both"/>
        <w:rPr>
          <w:rFonts w:ascii="Times New Roman" w:hAnsi="Times New Roman" w:cs="Times New Roman"/>
          <w:color w:val="333333"/>
          <w:lang w:val="ru-RU"/>
        </w:rPr>
      </w:pPr>
    </w:p>
    <w:p w14:paraId="2382BFE3" w14:textId="77777777" w:rsidR="008D36E2" w:rsidRDefault="008D36E2" w:rsidP="00013B5E">
      <w:pPr>
        <w:spacing w:line="360" w:lineRule="auto"/>
        <w:contextualSpacing/>
        <w:jc w:val="both"/>
        <w:rPr>
          <w:rFonts w:ascii="Times New Roman" w:hAnsi="Times New Roman" w:cs="Times New Roman"/>
          <w:color w:val="333333"/>
          <w:lang w:val="ru-RU"/>
        </w:rPr>
      </w:pPr>
    </w:p>
    <w:p w14:paraId="0265A123" w14:textId="77777777" w:rsidR="009B56D0" w:rsidRPr="009B56D0" w:rsidRDefault="009B56D0" w:rsidP="009B56D0">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lastRenderedPageBreak/>
        <w:t xml:space="preserve">В Главе 2 на основе анализа реализации проекта ЦТр в ГК «Ростех», ПАО «СИБУР Холдинг», ОАО «Газпром» сформированы принципы цифровизации, которые могут быть применены при составлении методики ЦТр. </w:t>
      </w:r>
    </w:p>
    <w:p w14:paraId="0FE36F0B" w14:textId="37DD20A9" w:rsidR="009B56D0" w:rsidRPr="00767D80" w:rsidRDefault="00767D80" w:rsidP="00767D80">
      <w:pPr>
        <w:pStyle w:val="ListParagraph"/>
        <w:widowControl w:val="0"/>
        <w:numPr>
          <w:ilvl w:val="0"/>
          <w:numId w:val="3"/>
        </w:numPr>
        <w:autoSpaceDE w:val="0"/>
        <w:autoSpaceDN w:val="0"/>
        <w:adjustRightInd w:val="0"/>
        <w:spacing w:line="360" w:lineRule="auto"/>
        <w:rPr>
          <w:rFonts w:ascii="Times New Roman" w:hAnsi="Times New Roman" w:cs="Times New Roman"/>
          <w:bCs/>
        </w:rPr>
      </w:pPr>
      <w:r>
        <w:rPr>
          <w:rFonts w:ascii="Times New Roman" w:hAnsi="Times New Roman" w:cs="Times New Roman"/>
          <w:bCs/>
        </w:rPr>
        <w:t>П</w:t>
      </w:r>
      <w:r w:rsidR="009B56D0" w:rsidRPr="00767D80">
        <w:rPr>
          <w:rFonts w:ascii="Times New Roman" w:hAnsi="Times New Roman" w:cs="Times New Roman"/>
          <w:bCs/>
        </w:rPr>
        <w:t>риведение в соответствие бизнес-стратегии и ИТ-инфраструктуре предприятия</w:t>
      </w:r>
    </w:p>
    <w:p w14:paraId="2327BCBC" w14:textId="77777777" w:rsidR="009B56D0" w:rsidRPr="00767D80" w:rsidRDefault="009B56D0" w:rsidP="00767D80">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 xml:space="preserve">ЦТр должна проводится в тех элементах архитектуры ИТ, которые влияют на  создание дополнительной стоимости. </w:t>
      </w:r>
      <w:r w:rsidRPr="00767D80">
        <w:rPr>
          <w:rFonts w:ascii="Times New Roman" w:hAnsi="Times New Roman" w:cs="Times New Roman"/>
        </w:rPr>
        <w:t xml:space="preserve"> </w:t>
      </w:r>
    </w:p>
    <w:p w14:paraId="46804A91" w14:textId="1E05FDCF" w:rsidR="009B56D0" w:rsidRPr="00767D80" w:rsidRDefault="00767D80" w:rsidP="00767D80">
      <w:pPr>
        <w:pStyle w:val="ListParagraph"/>
        <w:widowControl w:val="0"/>
        <w:numPr>
          <w:ilvl w:val="0"/>
          <w:numId w:val="3"/>
        </w:numPr>
        <w:autoSpaceDE w:val="0"/>
        <w:autoSpaceDN w:val="0"/>
        <w:adjustRightInd w:val="0"/>
        <w:spacing w:line="360" w:lineRule="auto"/>
        <w:rPr>
          <w:rFonts w:ascii="Times New Roman" w:hAnsi="Times New Roman" w:cs="Times New Roman"/>
          <w:bCs/>
        </w:rPr>
      </w:pPr>
      <w:r>
        <w:rPr>
          <w:rFonts w:ascii="Times New Roman" w:hAnsi="Times New Roman" w:cs="Times New Roman"/>
          <w:bCs/>
        </w:rPr>
        <w:t>П</w:t>
      </w:r>
      <w:r w:rsidR="009B56D0" w:rsidRPr="00767D80">
        <w:rPr>
          <w:rFonts w:ascii="Times New Roman" w:hAnsi="Times New Roman" w:cs="Times New Roman"/>
          <w:bCs/>
        </w:rPr>
        <w:t xml:space="preserve">роведение ЦТр и разработка архитектуры ИТ, как бизнес-план для бизнеса. </w:t>
      </w:r>
    </w:p>
    <w:p w14:paraId="42B98773" w14:textId="77777777" w:rsidR="009B56D0" w:rsidRPr="00767D80" w:rsidRDefault="009B56D0" w:rsidP="00767D80">
      <w:pPr>
        <w:pStyle w:val="ListParagraph"/>
        <w:widowControl w:val="0"/>
        <w:numPr>
          <w:ilvl w:val="0"/>
          <w:numId w:val="3"/>
        </w:numPr>
        <w:autoSpaceDE w:val="0"/>
        <w:autoSpaceDN w:val="0"/>
        <w:adjustRightInd w:val="0"/>
        <w:spacing w:line="360" w:lineRule="auto"/>
        <w:rPr>
          <w:rFonts w:ascii="Times New Roman" w:hAnsi="Times New Roman" w:cs="Times New Roman"/>
          <w:bCs/>
        </w:rPr>
      </w:pPr>
      <w:r w:rsidRPr="00767D80">
        <w:rPr>
          <w:rFonts w:ascii="Times New Roman" w:hAnsi="Times New Roman" w:cs="Times New Roman"/>
          <w:bCs/>
        </w:rPr>
        <w:t>ЦТр должна иметь, как прямой эффект, так и косвенный на эффективность.</w:t>
      </w:r>
    </w:p>
    <w:p w14:paraId="66E6BD06" w14:textId="77777777" w:rsidR="00767D80" w:rsidRPr="00767D80" w:rsidRDefault="009B56D0" w:rsidP="00767D80">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 xml:space="preserve">Изменения должны носить сквозной характер, межфункциональный. </w:t>
      </w:r>
    </w:p>
    <w:p w14:paraId="5216B987" w14:textId="07996089" w:rsidR="009B56D0" w:rsidRPr="00767D80" w:rsidRDefault="009B56D0" w:rsidP="00767D80">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ЦТр должна менять или дополнять бизнес-модель.</w:t>
      </w:r>
    </w:p>
    <w:p w14:paraId="4CD84A42" w14:textId="084A2428" w:rsidR="009B56D0" w:rsidRPr="009B56D0" w:rsidRDefault="009B56D0" w:rsidP="009B56D0">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t xml:space="preserve">Также, на основе анализа лучших практик реализации ЦТр в компаниях  </w:t>
      </w:r>
      <w:r w:rsidR="00767D80">
        <w:rPr>
          <w:rFonts w:ascii="Times New Roman" w:hAnsi="Times New Roman" w:cs="Times New Roman"/>
          <w:color w:val="000000" w:themeColor="text1"/>
          <w:lang w:val="ru-RU"/>
        </w:rPr>
        <w:t>PriceWaterhouseCoopers, Cetera, Business Consalting Group, с</w:t>
      </w:r>
      <w:r w:rsidRPr="009B56D0">
        <w:rPr>
          <w:rFonts w:ascii="Times New Roman" w:hAnsi="Times New Roman" w:cs="Times New Roman"/>
        </w:rPr>
        <w:t>оставлены основные этапы цифровизации, модель определения цифровой зрелости предприятия:</w:t>
      </w:r>
    </w:p>
    <w:p w14:paraId="20A59421" w14:textId="1FEF9D7E" w:rsidR="009B56D0" w:rsidRPr="00767D80" w:rsidRDefault="00767D80" w:rsidP="00767D80">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П</w:t>
      </w:r>
      <w:r w:rsidR="009B56D0" w:rsidRPr="00767D80">
        <w:rPr>
          <w:rFonts w:ascii="Times New Roman" w:hAnsi="Times New Roman" w:cs="Times New Roman"/>
        </w:rPr>
        <w:t>одготовительного этапа - оценка цифровой зр</w:t>
      </w:r>
      <w:r w:rsidRPr="00767D80">
        <w:rPr>
          <w:rFonts w:ascii="Times New Roman" w:hAnsi="Times New Roman" w:cs="Times New Roman"/>
        </w:rPr>
        <w:t>елости, разработка стратегии ЦТр.</w:t>
      </w:r>
    </w:p>
    <w:p w14:paraId="0B307AC7" w14:textId="4679C057" w:rsidR="009B56D0" w:rsidRPr="00767D80" w:rsidRDefault="009B56D0" w:rsidP="00767D80">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Начальный этап - обеспечение быстрых результатов</w:t>
      </w:r>
      <w:r w:rsidR="00767D80" w:rsidRPr="00767D80">
        <w:rPr>
          <w:rFonts w:ascii="Times New Roman" w:hAnsi="Times New Roman" w:cs="Times New Roman"/>
        </w:rPr>
        <w:t>.</w:t>
      </w:r>
    </w:p>
    <w:p w14:paraId="5DE2CE07" w14:textId="47D4B414" w:rsidR="009B56D0" w:rsidRPr="00767D80" w:rsidRDefault="009B56D0" w:rsidP="00767D80">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Промежуточный - масштабирование, расширение успешных инициатив</w:t>
      </w:r>
      <w:r w:rsidR="00767D80" w:rsidRPr="00767D80">
        <w:rPr>
          <w:rFonts w:ascii="Times New Roman" w:hAnsi="Times New Roman" w:cs="Times New Roman"/>
        </w:rPr>
        <w:t>.</w:t>
      </w:r>
    </w:p>
    <w:p w14:paraId="5B75A1C3" w14:textId="156771B4" w:rsidR="009B56D0" w:rsidRPr="00013B5E" w:rsidRDefault="009B56D0" w:rsidP="00013B5E">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Заключительный - поддержка и развитие</w:t>
      </w:r>
      <w:r w:rsidR="00767D80" w:rsidRPr="00767D80">
        <w:rPr>
          <w:rFonts w:ascii="Times New Roman" w:hAnsi="Times New Roman" w:cs="Times New Roman"/>
        </w:rPr>
        <w:t>.</w:t>
      </w:r>
    </w:p>
    <w:p w14:paraId="4ACBA016" w14:textId="3C81CC86" w:rsidR="009B56D0" w:rsidRPr="009B56D0" w:rsidRDefault="009B56D0" w:rsidP="009B56D0">
      <w:pPr>
        <w:widowControl w:val="0"/>
        <w:autoSpaceDE w:val="0"/>
        <w:autoSpaceDN w:val="0"/>
        <w:adjustRightInd w:val="0"/>
        <w:spacing w:line="360" w:lineRule="auto"/>
        <w:ind w:firstLine="720"/>
        <w:contextualSpacing/>
        <w:jc w:val="both"/>
        <w:rPr>
          <w:rFonts w:ascii="Times New Roman" w:hAnsi="Times New Roman" w:cs="Times New Roman"/>
          <w:color w:val="222222"/>
        </w:rPr>
      </w:pPr>
      <w:r w:rsidRPr="009B56D0">
        <w:rPr>
          <w:rFonts w:ascii="Times New Roman" w:hAnsi="Times New Roman" w:cs="Times New Roman"/>
        </w:rPr>
        <w:t>Представлен метод оценки цифровой зрелости основанный на принципах CMMI (</w:t>
      </w:r>
      <w:r w:rsidRPr="009B56D0">
        <w:rPr>
          <w:rFonts w:ascii="Times New Roman" w:hAnsi="Times New Roman" w:cs="Times New Roman"/>
          <w:bCs/>
          <w:color w:val="222222"/>
        </w:rPr>
        <w:t>Capability Maturity Model Integration</w:t>
      </w:r>
      <w:r w:rsidRPr="009B56D0">
        <w:rPr>
          <w:rFonts w:ascii="Times New Roman" w:hAnsi="Times New Roman" w:cs="Times New Roman"/>
          <w:color w:val="222222"/>
        </w:rPr>
        <w:t> (</w:t>
      </w:r>
      <w:r w:rsidRPr="009B56D0">
        <w:rPr>
          <w:rFonts w:ascii="Times New Roman" w:hAnsi="Times New Roman" w:cs="Times New Roman"/>
          <w:bCs/>
          <w:color w:val="222222"/>
        </w:rPr>
        <w:t>CMMI</w:t>
      </w:r>
      <w:r w:rsidRPr="009B56D0">
        <w:rPr>
          <w:rFonts w:ascii="Times New Roman" w:hAnsi="Times New Roman" w:cs="Times New Roman"/>
          <w:color w:val="222222"/>
        </w:rPr>
        <w:t>)</w:t>
      </w:r>
      <w:r w:rsidR="00013B5E">
        <w:rPr>
          <w:rFonts w:ascii="Times New Roman" w:hAnsi="Times New Roman" w:cs="Times New Roman"/>
          <w:color w:val="222222"/>
        </w:rPr>
        <w:t>, состоящий из 5-ти уровней:</w:t>
      </w:r>
    </w:p>
    <w:p w14:paraId="00C95B91" w14:textId="5A900B1E" w:rsidR="009B56D0" w:rsidRPr="00013B5E" w:rsidRDefault="009B56D0" w:rsidP="00013B5E">
      <w:pPr>
        <w:pStyle w:val="ListParagraph"/>
        <w:widowControl w:val="0"/>
        <w:numPr>
          <w:ilvl w:val="0"/>
          <w:numId w:val="40"/>
        </w:numPr>
        <w:autoSpaceDE w:val="0"/>
        <w:autoSpaceDN w:val="0"/>
        <w:adjustRightInd w:val="0"/>
        <w:spacing w:line="360" w:lineRule="auto"/>
        <w:rPr>
          <w:rFonts w:ascii="Times New Roman" w:hAnsi="Times New Roman" w:cs="Times New Roman"/>
          <w:bCs/>
        </w:rPr>
      </w:pPr>
      <w:r w:rsidRPr="00013B5E">
        <w:rPr>
          <w:rFonts w:ascii="Times New Roman" w:hAnsi="Times New Roman" w:cs="Times New Roman"/>
          <w:bCs/>
        </w:rPr>
        <w:t>Полное отсутствие Цифровизации (хаотичный).</w:t>
      </w:r>
    </w:p>
    <w:p w14:paraId="47CA688C" w14:textId="630760F4" w:rsidR="009B56D0" w:rsidRPr="00013B5E" w:rsidRDefault="009B56D0" w:rsidP="00013B5E">
      <w:pPr>
        <w:pStyle w:val="ListParagraph"/>
        <w:widowControl w:val="0"/>
        <w:numPr>
          <w:ilvl w:val="0"/>
          <w:numId w:val="40"/>
        </w:numPr>
        <w:autoSpaceDE w:val="0"/>
        <w:autoSpaceDN w:val="0"/>
        <w:adjustRightInd w:val="0"/>
        <w:spacing w:line="360" w:lineRule="auto"/>
        <w:rPr>
          <w:rFonts w:ascii="Times New Roman" w:hAnsi="Times New Roman" w:cs="Times New Roman"/>
        </w:rPr>
      </w:pPr>
      <w:r w:rsidRPr="00013B5E">
        <w:rPr>
          <w:rFonts w:ascii="Times New Roman" w:hAnsi="Times New Roman" w:cs="Times New Roman"/>
          <w:bCs/>
        </w:rPr>
        <w:t>Ситуативный (изолированный).</w:t>
      </w:r>
      <w:r w:rsidRPr="00013B5E">
        <w:rPr>
          <w:rFonts w:ascii="Times New Roman" w:hAnsi="Times New Roman" w:cs="Times New Roman"/>
        </w:rPr>
        <w:t xml:space="preserve"> </w:t>
      </w:r>
    </w:p>
    <w:p w14:paraId="3B199668" w14:textId="2D1F4F6D" w:rsidR="009B56D0" w:rsidRPr="00013B5E" w:rsidRDefault="009B56D0" w:rsidP="00013B5E">
      <w:pPr>
        <w:pStyle w:val="ListParagraph"/>
        <w:widowControl w:val="0"/>
        <w:numPr>
          <w:ilvl w:val="0"/>
          <w:numId w:val="40"/>
        </w:numPr>
        <w:autoSpaceDE w:val="0"/>
        <w:autoSpaceDN w:val="0"/>
        <w:adjustRightInd w:val="0"/>
        <w:spacing w:line="360" w:lineRule="auto"/>
        <w:rPr>
          <w:rFonts w:ascii="Times New Roman" w:hAnsi="Times New Roman" w:cs="Times New Roman"/>
          <w:bCs/>
        </w:rPr>
      </w:pPr>
      <w:r w:rsidRPr="00013B5E">
        <w:rPr>
          <w:rFonts w:ascii="Times New Roman" w:hAnsi="Times New Roman" w:cs="Times New Roman"/>
          <w:bCs/>
        </w:rPr>
        <w:t>Управляемый (систематичный).</w:t>
      </w:r>
    </w:p>
    <w:p w14:paraId="5FABE706" w14:textId="2536D9D2" w:rsidR="009B56D0" w:rsidRPr="00013B5E" w:rsidRDefault="009B56D0" w:rsidP="00013B5E">
      <w:pPr>
        <w:pStyle w:val="ListParagraph"/>
        <w:widowControl w:val="0"/>
        <w:numPr>
          <w:ilvl w:val="0"/>
          <w:numId w:val="40"/>
        </w:numPr>
        <w:autoSpaceDE w:val="0"/>
        <w:autoSpaceDN w:val="0"/>
        <w:adjustRightInd w:val="0"/>
        <w:spacing w:line="360" w:lineRule="auto"/>
        <w:rPr>
          <w:rFonts w:ascii="Times New Roman" w:hAnsi="Times New Roman" w:cs="Times New Roman"/>
          <w:bCs/>
        </w:rPr>
      </w:pPr>
      <w:r w:rsidRPr="00013B5E">
        <w:rPr>
          <w:rFonts w:ascii="Times New Roman" w:hAnsi="Times New Roman" w:cs="Times New Roman"/>
          <w:bCs/>
        </w:rPr>
        <w:t>Определенный (стратегический).</w:t>
      </w:r>
    </w:p>
    <w:p w14:paraId="60CAC9D0" w14:textId="444F233B" w:rsidR="009B56D0" w:rsidRPr="00013B5E" w:rsidRDefault="009B56D0" w:rsidP="00013B5E">
      <w:pPr>
        <w:pStyle w:val="ListParagraph"/>
        <w:widowControl w:val="0"/>
        <w:numPr>
          <w:ilvl w:val="0"/>
          <w:numId w:val="40"/>
        </w:numPr>
        <w:autoSpaceDE w:val="0"/>
        <w:autoSpaceDN w:val="0"/>
        <w:adjustRightInd w:val="0"/>
        <w:spacing w:line="360" w:lineRule="auto"/>
        <w:rPr>
          <w:rFonts w:ascii="Times New Roman" w:hAnsi="Times New Roman" w:cs="Times New Roman"/>
        </w:rPr>
      </w:pPr>
      <w:r w:rsidRPr="00013B5E">
        <w:rPr>
          <w:rFonts w:ascii="Times New Roman" w:hAnsi="Times New Roman" w:cs="Times New Roman"/>
          <w:bCs/>
        </w:rPr>
        <w:t>Оптимизированный (движимый данными).</w:t>
      </w:r>
      <w:r w:rsidRPr="00013B5E">
        <w:rPr>
          <w:rFonts w:ascii="Times New Roman" w:hAnsi="Times New Roman" w:cs="Times New Roman"/>
        </w:rPr>
        <w:t xml:space="preserve"> </w:t>
      </w:r>
    </w:p>
    <w:p w14:paraId="0212FF2B" w14:textId="7874B018" w:rsidR="00430E40" w:rsidRPr="00013B5E" w:rsidRDefault="009B56D0" w:rsidP="00013B5E">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t>Описаны основные направления по которым может провод</w:t>
      </w:r>
      <w:r w:rsidR="00013B5E">
        <w:rPr>
          <w:rFonts w:ascii="Times New Roman" w:hAnsi="Times New Roman" w:cs="Times New Roman"/>
        </w:rPr>
        <w:t>иться проект ЦТр на предприятии: т</w:t>
      </w:r>
      <w:r w:rsidR="00013B5E">
        <w:rPr>
          <w:rFonts w:ascii="Times New Roman" w:hAnsi="Times New Roman" w:cs="Times New Roman"/>
          <w:bCs/>
        </w:rPr>
        <w:t>рансформируя клиентский опыт;</w:t>
      </w:r>
      <w:r w:rsidR="00013B5E">
        <w:rPr>
          <w:rFonts w:ascii="Times New Roman" w:hAnsi="Times New Roman" w:cs="Times New Roman"/>
        </w:rPr>
        <w:t xml:space="preserve"> т</w:t>
      </w:r>
      <w:r w:rsidRPr="009B56D0">
        <w:rPr>
          <w:rFonts w:ascii="Times New Roman" w:hAnsi="Times New Roman" w:cs="Times New Roman"/>
          <w:bCs/>
        </w:rPr>
        <w:t>рансформация операционных процессов</w:t>
      </w:r>
      <w:r w:rsidR="00013B5E">
        <w:rPr>
          <w:rFonts w:ascii="Times New Roman" w:hAnsi="Times New Roman" w:cs="Times New Roman"/>
          <w:bCs/>
        </w:rPr>
        <w:t>;</w:t>
      </w:r>
      <w:r w:rsidR="00013B5E">
        <w:rPr>
          <w:rFonts w:ascii="Times New Roman" w:hAnsi="Times New Roman" w:cs="Times New Roman"/>
        </w:rPr>
        <w:t xml:space="preserve"> т</w:t>
      </w:r>
      <w:r w:rsidRPr="009B56D0">
        <w:rPr>
          <w:rFonts w:ascii="Times New Roman" w:hAnsi="Times New Roman" w:cs="Times New Roman"/>
          <w:bCs/>
        </w:rPr>
        <w:t>рансформация бизнес-модели.</w:t>
      </w:r>
    </w:p>
    <w:p w14:paraId="5E430E64" w14:textId="77777777" w:rsidR="008D36E2" w:rsidRDefault="008D36E2" w:rsidP="00F30758">
      <w:pPr>
        <w:spacing w:line="360" w:lineRule="auto"/>
        <w:contextualSpacing/>
        <w:jc w:val="both"/>
        <w:rPr>
          <w:rFonts w:ascii="Times New Roman" w:hAnsi="Times New Roman" w:cs="Times New Roman"/>
          <w:color w:val="333333"/>
          <w:lang w:val="ru-RU"/>
        </w:rPr>
      </w:pPr>
    </w:p>
    <w:p w14:paraId="4D8BF216" w14:textId="77777777" w:rsidR="008D36E2" w:rsidRDefault="008D36E2" w:rsidP="00F30758">
      <w:pPr>
        <w:spacing w:line="360" w:lineRule="auto"/>
        <w:contextualSpacing/>
        <w:jc w:val="both"/>
        <w:rPr>
          <w:rFonts w:ascii="Times New Roman" w:hAnsi="Times New Roman" w:cs="Times New Roman"/>
          <w:color w:val="333333"/>
          <w:lang w:val="ru-RU"/>
        </w:rPr>
      </w:pPr>
    </w:p>
    <w:p w14:paraId="0CD31514" w14:textId="77777777" w:rsidR="008D36E2" w:rsidRDefault="008D36E2" w:rsidP="00F30758">
      <w:pPr>
        <w:spacing w:line="360" w:lineRule="auto"/>
        <w:contextualSpacing/>
        <w:jc w:val="both"/>
        <w:rPr>
          <w:rFonts w:ascii="Times New Roman" w:hAnsi="Times New Roman" w:cs="Times New Roman"/>
          <w:color w:val="333333"/>
          <w:lang w:val="ru-RU"/>
        </w:rPr>
      </w:pPr>
    </w:p>
    <w:p w14:paraId="7332ECAF" w14:textId="77777777" w:rsidR="008D36E2" w:rsidRDefault="008D36E2" w:rsidP="00F30758">
      <w:pPr>
        <w:spacing w:line="360" w:lineRule="auto"/>
        <w:contextualSpacing/>
        <w:jc w:val="both"/>
        <w:rPr>
          <w:rFonts w:ascii="Times New Roman" w:hAnsi="Times New Roman" w:cs="Times New Roman"/>
          <w:color w:val="333333"/>
          <w:lang w:val="ru-RU"/>
        </w:rPr>
      </w:pPr>
    </w:p>
    <w:p w14:paraId="1EB895AF" w14:textId="0C70B8E0" w:rsidR="002839DC" w:rsidRPr="00E82F70" w:rsidRDefault="002839DC" w:rsidP="00D431DD">
      <w:pPr>
        <w:spacing w:line="360" w:lineRule="auto"/>
        <w:contextualSpacing/>
        <w:jc w:val="center"/>
        <w:rPr>
          <w:rFonts w:ascii="Times New Roman" w:hAnsi="Times New Roman" w:cs="Times New Roman"/>
          <w:b/>
          <w:color w:val="000000" w:themeColor="text1"/>
          <w:lang w:val="ru-RU"/>
        </w:rPr>
      </w:pPr>
      <w:r w:rsidRPr="00E82F70">
        <w:rPr>
          <w:rFonts w:ascii="Times New Roman" w:hAnsi="Times New Roman" w:cs="Times New Roman"/>
          <w:b/>
          <w:bCs/>
          <w:color w:val="000000" w:themeColor="text1"/>
          <w:lang w:val="ru-RU"/>
        </w:rPr>
        <w:lastRenderedPageBreak/>
        <w:t>Глава 3. Реализация цифровой трансфо</w:t>
      </w:r>
      <w:r w:rsidR="00BF59FE" w:rsidRPr="00E82F70">
        <w:rPr>
          <w:rFonts w:ascii="Times New Roman" w:hAnsi="Times New Roman" w:cs="Times New Roman"/>
          <w:b/>
          <w:bCs/>
          <w:color w:val="000000" w:themeColor="text1"/>
          <w:lang w:val="ru-RU"/>
        </w:rPr>
        <w:t xml:space="preserve">рмации </w:t>
      </w:r>
      <w:bookmarkStart w:id="52" w:name="OLE_LINK41"/>
      <w:r w:rsidR="00BF59FE" w:rsidRPr="00E82F70">
        <w:rPr>
          <w:rFonts w:ascii="Times New Roman" w:hAnsi="Times New Roman" w:cs="Times New Roman"/>
          <w:b/>
          <w:bCs/>
          <w:color w:val="000000" w:themeColor="text1"/>
          <w:lang w:val="ru-RU"/>
        </w:rPr>
        <w:t>в оборонно-промышленном комплексе</w:t>
      </w:r>
      <w:bookmarkEnd w:id="52"/>
    </w:p>
    <w:p w14:paraId="3CE0D8E4" w14:textId="5B710E3D" w:rsidR="00F74117" w:rsidRPr="00E82F70" w:rsidRDefault="002839DC" w:rsidP="00EB577B">
      <w:pPr>
        <w:spacing w:line="360" w:lineRule="auto"/>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t xml:space="preserve">3.1. </w:t>
      </w:r>
      <w:r w:rsidR="00802BF5" w:rsidRPr="00E82F70">
        <w:rPr>
          <w:rFonts w:ascii="Times New Roman" w:hAnsi="Times New Roman" w:cs="Times New Roman"/>
          <w:b/>
          <w:color w:val="000000" w:themeColor="text1"/>
          <w:lang w:val="ru-RU"/>
        </w:rPr>
        <w:t>Оборонно-промышленный комплекс: проблемы, факторы</w:t>
      </w:r>
      <w:r w:rsidRPr="00E82F70">
        <w:rPr>
          <w:rFonts w:ascii="Times New Roman" w:hAnsi="Times New Roman" w:cs="Times New Roman"/>
          <w:b/>
          <w:color w:val="000000" w:themeColor="text1"/>
          <w:lang w:val="ru-RU"/>
        </w:rPr>
        <w:t xml:space="preserve"> </w:t>
      </w:r>
      <w:r w:rsidR="00FB2BC6" w:rsidRPr="00E82F70">
        <w:rPr>
          <w:rFonts w:ascii="Times New Roman" w:hAnsi="Times New Roman" w:cs="Times New Roman"/>
          <w:b/>
          <w:color w:val="000000" w:themeColor="text1"/>
          <w:lang w:val="ru-RU"/>
        </w:rPr>
        <w:t>ограничивающие цифровизацию</w:t>
      </w:r>
    </w:p>
    <w:p w14:paraId="379CF749" w14:textId="617C3DB5" w:rsidR="008914EC" w:rsidRPr="008914EC" w:rsidRDefault="00CB4FDA" w:rsidP="008914EC">
      <w:pPr>
        <w:spacing w:line="360" w:lineRule="auto"/>
        <w:ind w:firstLine="720"/>
        <w:contextualSpacing/>
        <w:jc w:val="both"/>
        <w:rPr>
          <w:rFonts w:ascii="Times New Roman" w:hAnsi="Times New Roman" w:cs="Times New Roman"/>
          <w:lang w:val="ru-RU"/>
        </w:rPr>
      </w:pPr>
      <w:r w:rsidRPr="008914EC">
        <w:rPr>
          <w:rFonts w:ascii="Times New Roman" w:hAnsi="Times New Roman" w:cs="Times New Roman"/>
          <w:lang w:val="ru-RU"/>
        </w:rPr>
        <w:t>Оборонно-промышленный комплекс (ОПК)</w:t>
      </w:r>
      <w:r w:rsidR="008914EC" w:rsidRPr="008914EC">
        <w:rPr>
          <w:rFonts w:ascii="Times New Roman" w:hAnsi="Times New Roman" w:cs="Times New Roman"/>
          <w:lang w:val="ru-RU"/>
        </w:rPr>
        <w:t xml:space="preserve"> </w:t>
      </w:r>
      <w:r w:rsidRPr="008914EC">
        <w:rPr>
          <w:rFonts w:ascii="Times New Roman" w:hAnsi="Times New Roman" w:cs="Times New Roman"/>
          <w:lang w:val="ru-RU"/>
        </w:rPr>
        <w:t>– комплекс отраслей, предприятий и организаций, составляющих специфический сектор экономики, который предназначен для удовлетворения военных потребностей государства</w:t>
      </w:r>
      <w:r w:rsidR="008914EC" w:rsidRPr="008914EC">
        <w:rPr>
          <w:rFonts w:ascii="Times New Roman" w:hAnsi="Times New Roman" w:cs="Times New Roman"/>
          <w:lang w:val="ru-RU"/>
        </w:rPr>
        <w:t xml:space="preserve">. </w:t>
      </w:r>
      <w:r w:rsidRPr="008914EC">
        <w:rPr>
          <w:rFonts w:ascii="Times New Roman" w:hAnsi="Times New Roman" w:cs="Times New Roman"/>
          <w:lang w:val="ru-RU"/>
        </w:rPr>
        <w:t>Действующие в этой сфере предприятия и организации, объединяемые по ведомственной принадлежности, целевому предназначению, фактическому использованию продукции, производственно-технологическим особенностям её изготовления, наукоёмкости, форме собственности, стратегической значимости и иным признакам, важным с точки зрения принятия практических решений, имеют особые интересы.</w:t>
      </w:r>
      <w:r w:rsidR="008914EC" w:rsidRPr="008914EC">
        <w:rPr>
          <w:rFonts w:ascii="Times New Roman" w:hAnsi="Times New Roman" w:cs="Times New Roman"/>
          <w:lang w:val="ru-RU"/>
        </w:rPr>
        <w:t xml:space="preserve"> ОПК является ядром </w:t>
      </w:r>
      <w:r w:rsidRPr="008914EC">
        <w:rPr>
          <w:rFonts w:ascii="Times New Roman" w:hAnsi="Times New Roman" w:cs="Times New Roman"/>
          <w:lang w:val="ru-RU"/>
        </w:rPr>
        <w:t>высокотехноло</w:t>
      </w:r>
      <w:r w:rsidR="008914EC" w:rsidRPr="008914EC">
        <w:rPr>
          <w:rFonts w:ascii="Times New Roman" w:hAnsi="Times New Roman" w:cs="Times New Roman"/>
          <w:lang w:val="ru-RU"/>
        </w:rPr>
        <w:t>гичного промышленного комплекса (ВТК).</w:t>
      </w:r>
      <w:r w:rsidR="008914EC" w:rsidRPr="008914EC">
        <w:rPr>
          <w:rStyle w:val="FootnoteReference"/>
          <w:rFonts w:ascii="Times New Roman" w:hAnsi="Times New Roman" w:cs="Times New Roman"/>
          <w:lang w:val="ru-RU"/>
        </w:rPr>
        <w:footnoteReference w:id="21"/>
      </w:r>
    </w:p>
    <w:p w14:paraId="1FC6AA88" w14:textId="1D01C4A6" w:rsidR="00F74117" w:rsidRPr="008914EC" w:rsidRDefault="00F74117" w:rsidP="008914EC">
      <w:pPr>
        <w:autoSpaceDE w:val="0"/>
        <w:autoSpaceDN w:val="0"/>
        <w:adjustRightInd w:val="0"/>
        <w:spacing w:line="360" w:lineRule="auto"/>
        <w:ind w:firstLine="720"/>
        <w:contextualSpacing/>
        <w:jc w:val="both"/>
        <w:rPr>
          <w:rFonts w:ascii="Times New Roman" w:hAnsi="Times New Roman" w:cs="Times New Roman"/>
          <w:lang w:val="ru-RU"/>
        </w:rPr>
      </w:pPr>
      <w:r w:rsidRPr="008914EC">
        <w:rPr>
          <w:rFonts w:ascii="Times New Roman" w:hAnsi="Times New Roman" w:cs="Times New Roman"/>
          <w:lang w:val="ru-RU"/>
        </w:rPr>
        <w:t xml:space="preserve">Специфика российского оборонно-промышленного комплекса (ОПК) во многом повторяет структуру ОПК СССР. Серьезными отличиями от зарубежных аналогов являются следующие факторы: </w:t>
      </w:r>
    </w:p>
    <w:p w14:paraId="2388D828" w14:textId="5F3C398E" w:rsidR="00F74117" w:rsidRPr="00BE3289" w:rsidRDefault="00F74117" w:rsidP="007A78F7">
      <w:pPr>
        <w:pStyle w:val="ListParagraph"/>
        <w:numPr>
          <w:ilvl w:val="0"/>
          <w:numId w:val="20"/>
        </w:numPr>
        <w:autoSpaceDE w:val="0"/>
        <w:autoSpaceDN w:val="0"/>
        <w:adjustRightInd w:val="0"/>
        <w:spacing w:after="138" w:line="360" w:lineRule="auto"/>
        <w:jc w:val="both"/>
        <w:rPr>
          <w:rFonts w:ascii="Times New Roman" w:hAnsi="Times New Roman" w:cs="Times New Roman"/>
          <w:lang w:val="ru-RU"/>
        </w:rPr>
      </w:pPr>
      <w:r w:rsidRPr="00BE3289">
        <w:rPr>
          <w:rFonts w:ascii="Times New Roman" w:hAnsi="Times New Roman" w:cs="Times New Roman"/>
          <w:iCs/>
          <w:lang w:val="ru-RU"/>
        </w:rPr>
        <w:t xml:space="preserve">Полностью государственная собственность (либо более 50 % акций предприятия); </w:t>
      </w:r>
    </w:p>
    <w:p w14:paraId="53D94B93" w14:textId="3BA2CC85" w:rsidR="00F74117" w:rsidRPr="00BE3289" w:rsidRDefault="00F74117" w:rsidP="007A78F7">
      <w:pPr>
        <w:pStyle w:val="ListParagraph"/>
        <w:numPr>
          <w:ilvl w:val="0"/>
          <w:numId w:val="20"/>
        </w:numPr>
        <w:autoSpaceDE w:val="0"/>
        <w:autoSpaceDN w:val="0"/>
        <w:adjustRightInd w:val="0"/>
        <w:spacing w:after="138" w:line="360" w:lineRule="auto"/>
        <w:jc w:val="both"/>
        <w:rPr>
          <w:rFonts w:ascii="Times New Roman" w:hAnsi="Times New Roman" w:cs="Times New Roman"/>
          <w:lang w:val="ru-RU"/>
        </w:rPr>
      </w:pPr>
      <w:r w:rsidRPr="00BE3289">
        <w:rPr>
          <w:rFonts w:ascii="Times New Roman" w:hAnsi="Times New Roman" w:cs="Times New Roman"/>
          <w:iCs/>
          <w:lang w:val="ru-RU"/>
        </w:rPr>
        <w:t xml:space="preserve">высокая степень секретности разработок; </w:t>
      </w:r>
    </w:p>
    <w:p w14:paraId="52352676" w14:textId="5E99329C" w:rsidR="00F74117" w:rsidRPr="00BE3289" w:rsidRDefault="00F74117" w:rsidP="007A78F7">
      <w:pPr>
        <w:pStyle w:val="ListParagraph"/>
        <w:numPr>
          <w:ilvl w:val="0"/>
          <w:numId w:val="20"/>
        </w:numPr>
        <w:autoSpaceDE w:val="0"/>
        <w:autoSpaceDN w:val="0"/>
        <w:adjustRightInd w:val="0"/>
        <w:spacing w:after="138" w:line="360" w:lineRule="auto"/>
        <w:jc w:val="both"/>
        <w:rPr>
          <w:rFonts w:ascii="Times New Roman" w:hAnsi="Times New Roman" w:cs="Times New Roman"/>
          <w:lang w:val="ru-RU"/>
        </w:rPr>
      </w:pPr>
      <w:r w:rsidRPr="00BE3289">
        <w:rPr>
          <w:rFonts w:ascii="Times New Roman" w:hAnsi="Times New Roman" w:cs="Times New Roman"/>
          <w:iCs/>
          <w:lang w:val="ru-RU"/>
        </w:rPr>
        <w:t xml:space="preserve">ограниченное применение на гражданском рынке; </w:t>
      </w:r>
    </w:p>
    <w:p w14:paraId="5C115176" w14:textId="403D3B5A" w:rsidR="00F74117" w:rsidRPr="00BE3289" w:rsidRDefault="00BE3289" w:rsidP="007A78F7">
      <w:pPr>
        <w:pStyle w:val="ListParagraph"/>
        <w:numPr>
          <w:ilvl w:val="0"/>
          <w:numId w:val="20"/>
        </w:numPr>
        <w:autoSpaceDE w:val="0"/>
        <w:autoSpaceDN w:val="0"/>
        <w:adjustRightInd w:val="0"/>
        <w:spacing w:after="138" w:line="360" w:lineRule="auto"/>
        <w:jc w:val="both"/>
        <w:rPr>
          <w:rFonts w:ascii="Times New Roman" w:hAnsi="Times New Roman" w:cs="Times New Roman"/>
          <w:lang w:val="ru-RU"/>
        </w:rPr>
      </w:pPr>
      <w:r w:rsidRPr="00BE3289">
        <w:rPr>
          <w:rFonts w:ascii="Times New Roman" w:hAnsi="Times New Roman" w:cs="Times New Roman"/>
          <w:lang w:val="ru-RU"/>
        </w:rPr>
        <w:t>о</w:t>
      </w:r>
      <w:r w:rsidR="00F74117" w:rsidRPr="00BE3289">
        <w:rPr>
          <w:rFonts w:ascii="Times New Roman" w:hAnsi="Times New Roman" w:cs="Times New Roman"/>
          <w:iCs/>
          <w:lang w:val="ru-RU"/>
        </w:rPr>
        <w:t xml:space="preserve">сновной упор на промышленное производство военной продукции для собственной армии; </w:t>
      </w:r>
    </w:p>
    <w:p w14:paraId="7F3F4DA3" w14:textId="593C7C6E" w:rsidR="00F74117" w:rsidRPr="00BE3289" w:rsidRDefault="00F74117" w:rsidP="007A78F7">
      <w:pPr>
        <w:pStyle w:val="ListParagraph"/>
        <w:numPr>
          <w:ilvl w:val="0"/>
          <w:numId w:val="20"/>
        </w:numPr>
        <w:autoSpaceDE w:val="0"/>
        <w:autoSpaceDN w:val="0"/>
        <w:adjustRightInd w:val="0"/>
        <w:spacing w:line="360" w:lineRule="auto"/>
        <w:jc w:val="both"/>
        <w:rPr>
          <w:rFonts w:ascii="Times New Roman" w:hAnsi="Times New Roman" w:cs="Times New Roman"/>
          <w:iCs/>
          <w:lang w:val="ru-RU"/>
        </w:rPr>
      </w:pPr>
      <w:r w:rsidRPr="00BE3289">
        <w:rPr>
          <w:rFonts w:ascii="Times New Roman" w:hAnsi="Times New Roman" w:cs="Times New Roman"/>
          <w:iCs/>
          <w:lang w:val="ru-RU"/>
        </w:rPr>
        <w:t xml:space="preserve">множество предприятий и НИИ (как внутри одной отрасли, так и в смежных отраслях) выполняют параллельные исследования. </w:t>
      </w:r>
    </w:p>
    <w:p w14:paraId="37952FA7" w14:textId="04A6694E" w:rsidR="007E0D35" w:rsidRPr="00731FCE" w:rsidRDefault="007E0D35" w:rsidP="007E0D35">
      <w:pPr>
        <w:autoSpaceDE w:val="0"/>
        <w:autoSpaceDN w:val="0"/>
        <w:adjustRightInd w:val="0"/>
        <w:spacing w:line="360" w:lineRule="auto"/>
        <w:ind w:firstLine="720"/>
        <w:contextualSpacing/>
        <w:jc w:val="both"/>
        <w:rPr>
          <w:rFonts w:ascii="Times New Roman" w:hAnsi="Times New Roman" w:cs="Times New Roman"/>
          <w:lang w:val="ru-RU"/>
        </w:rPr>
      </w:pPr>
      <w:r>
        <w:rPr>
          <w:rFonts w:ascii="Times New Roman" w:hAnsi="Times New Roman" w:cs="Times New Roman"/>
          <w:iCs/>
          <w:lang w:val="ru-RU"/>
        </w:rPr>
        <w:t xml:space="preserve">Можно выделить три области проблем: </w:t>
      </w:r>
      <w:r w:rsidR="00993A78">
        <w:rPr>
          <w:rFonts w:ascii="Times New Roman" w:hAnsi="Times New Roman" w:cs="Times New Roman"/>
          <w:iCs/>
          <w:lang w:val="ru-RU"/>
        </w:rPr>
        <w:t xml:space="preserve">проблемы </w:t>
      </w:r>
      <w:r>
        <w:rPr>
          <w:rFonts w:ascii="Times New Roman" w:hAnsi="Times New Roman" w:cs="Times New Roman"/>
          <w:iCs/>
          <w:lang w:val="ru-RU"/>
        </w:rPr>
        <w:t>в секторе ИТ; производственные и операционные проблемы; проблемы внедрения цифровых технологий.</w:t>
      </w:r>
    </w:p>
    <w:p w14:paraId="3A9266F1" w14:textId="6632AA96" w:rsidR="00F74117" w:rsidRPr="00731FCE" w:rsidRDefault="00F74117" w:rsidP="008914EC">
      <w:pPr>
        <w:autoSpaceDE w:val="0"/>
        <w:autoSpaceDN w:val="0"/>
        <w:adjustRightInd w:val="0"/>
        <w:spacing w:line="360" w:lineRule="auto"/>
        <w:ind w:firstLine="720"/>
        <w:contextualSpacing/>
        <w:jc w:val="both"/>
        <w:rPr>
          <w:rFonts w:ascii="Times New Roman" w:hAnsi="Times New Roman" w:cs="Times New Roman"/>
          <w:lang w:val="ru-RU"/>
        </w:rPr>
      </w:pPr>
      <w:r w:rsidRPr="00731FCE">
        <w:rPr>
          <w:rFonts w:ascii="Times New Roman" w:hAnsi="Times New Roman" w:cs="Times New Roman"/>
          <w:lang w:val="ru-RU"/>
        </w:rPr>
        <w:t xml:space="preserve">В настоящее время в ОПК </w:t>
      </w:r>
      <w:r w:rsidR="00731FCE" w:rsidRPr="00731FCE">
        <w:rPr>
          <w:rFonts w:ascii="Times New Roman" w:hAnsi="Times New Roman" w:cs="Times New Roman"/>
          <w:lang w:val="ru-RU"/>
        </w:rPr>
        <w:t xml:space="preserve">существуют следующие </w:t>
      </w:r>
      <w:r w:rsidR="00731FCE" w:rsidRPr="00E82F70">
        <w:rPr>
          <w:rFonts w:ascii="Times New Roman" w:hAnsi="Times New Roman" w:cs="Times New Roman"/>
          <w:b/>
          <w:i/>
          <w:lang w:val="ru-RU"/>
        </w:rPr>
        <w:t xml:space="preserve">проблемы </w:t>
      </w:r>
      <w:r w:rsidRPr="00E82F70">
        <w:rPr>
          <w:rFonts w:ascii="Times New Roman" w:hAnsi="Times New Roman" w:cs="Times New Roman"/>
          <w:b/>
          <w:i/>
          <w:lang w:val="ru-RU"/>
        </w:rPr>
        <w:t>в секторе ИТ</w:t>
      </w:r>
      <w:r w:rsidRPr="00E82F70">
        <w:rPr>
          <w:rFonts w:ascii="Times New Roman" w:hAnsi="Times New Roman" w:cs="Times New Roman"/>
          <w:i/>
          <w:lang w:val="ru-RU"/>
        </w:rPr>
        <w:t>:</w:t>
      </w:r>
      <w:r w:rsidRPr="00731FCE">
        <w:rPr>
          <w:rFonts w:ascii="Times New Roman" w:hAnsi="Times New Roman" w:cs="Times New Roman"/>
          <w:lang w:val="ru-RU"/>
        </w:rPr>
        <w:t xml:space="preserve"> проекты автоматизации обычно реализуются на уровне предприятий под конкретные изготавливаемые изделия, на одном предприятии может присутствовать множество разнородных систем проектирования, система электронного документооборота может распространяться только на </w:t>
      </w:r>
      <w:r w:rsidRPr="00731FCE">
        <w:rPr>
          <w:rFonts w:ascii="Times New Roman" w:hAnsi="Times New Roman" w:cs="Times New Roman"/>
          <w:lang w:val="ru-RU"/>
        </w:rPr>
        <w:lastRenderedPageBreak/>
        <w:t>часть сфер деятельности предприятия, при этом значительная часть архивов и чертежей соде</w:t>
      </w:r>
      <w:r w:rsidR="008914EC" w:rsidRPr="00731FCE">
        <w:rPr>
          <w:rFonts w:ascii="Times New Roman" w:hAnsi="Times New Roman" w:cs="Times New Roman"/>
          <w:lang w:val="ru-RU"/>
        </w:rPr>
        <w:t>ржится на бумажных носителях</w:t>
      </w:r>
      <w:r w:rsidRPr="00731FCE">
        <w:rPr>
          <w:rFonts w:ascii="Times New Roman" w:hAnsi="Times New Roman" w:cs="Times New Roman"/>
          <w:lang w:val="ru-RU"/>
        </w:rPr>
        <w:t>.</w:t>
      </w:r>
      <w:r w:rsidR="008914EC" w:rsidRPr="00731FCE">
        <w:rPr>
          <w:rFonts w:ascii="Times New Roman" w:hAnsi="Times New Roman" w:cs="Times New Roman"/>
          <w:lang w:val="ru-RU"/>
        </w:rPr>
        <w:t xml:space="preserve"> </w:t>
      </w:r>
      <w:r w:rsidR="008914EC" w:rsidRPr="00731FCE">
        <w:rPr>
          <w:rStyle w:val="FootnoteReference"/>
          <w:rFonts w:ascii="Times New Roman" w:hAnsi="Times New Roman" w:cs="Times New Roman"/>
          <w:lang w:val="ru-RU"/>
        </w:rPr>
        <w:footnoteReference w:id="22"/>
      </w:r>
      <w:r w:rsidRPr="00731FCE">
        <w:rPr>
          <w:rFonts w:ascii="Times New Roman" w:hAnsi="Times New Roman" w:cs="Times New Roman"/>
          <w:lang w:val="ru-RU"/>
        </w:rPr>
        <w:t xml:space="preserve"> </w:t>
      </w:r>
    </w:p>
    <w:p w14:paraId="7A0B6B55" w14:textId="778F0623" w:rsidR="0035043F" w:rsidRPr="0035043F" w:rsidRDefault="0035043F" w:rsidP="00731FCE">
      <w:pPr>
        <w:autoSpaceDE w:val="0"/>
        <w:autoSpaceDN w:val="0"/>
        <w:adjustRightInd w:val="0"/>
        <w:spacing w:line="360" w:lineRule="auto"/>
        <w:ind w:firstLine="720"/>
        <w:contextualSpacing/>
        <w:jc w:val="both"/>
        <w:rPr>
          <w:rFonts w:ascii="Times New Roman" w:hAnsi="Times New Roman" w:cs="Times New Roman"/>
          <w:color w:val="000000"/>
          <w:lang w:val="ru-RU"/>
        </w:rPr>
      </w:pPr>
      <w:r w:rsidRPr="0035043F">
        <w:rPr>
          <w:rFonts w:ascii="Times New Roman" w:hAnsi="Times New Roman" w:cs="Times New Roman"/>
          <w:color w:val="000000"/>
          <w:lang w:val="ru-RU"/>
        </w:rPr>
        <w:t>Кроме того ситуация осложняется тем, что промышленность ОПК – это довольно сложная отрасль с точки зрения организации производства</w:t>
      </w:r>
      <w:r w:rsidR="00731FCE">
        <w:rPr>
          <w:rFonts w:ascii="Times New Roman" w:hAnsi="Times New Roman" w:cs="Times New Roman"/>
          <w:color w:val="000000"/>
          <w:lang w:val="ru-RU"/>
        </w:rPr>
        <w:t xml:space="preserve">, поэтому выделяются следующие </w:t>
      </w:r>
      <w:r w:rsidR="00731FCE" w:rsidRPr="00E82F70">
        <w:rPr>
          <w:rFonts w:ascii="Times New Roman" w:hAnsi="Times New Roman" w:cs="Times New Roman"/>
          <w:b/>
          <w:i/>
          <w:color w:val="000000"/>
          <w:lang w:val="ru-RU"/>
        </w:rPr>
        <w:t>производственные и операционные проблемы</w:t>
      </w:r>
      <w:r w:rsidRPr="0035043F">
        <w:rPr>
          <w:rFonts w:ascii="Times New Roman" w:hAnsi="Times New Roman" w:cs="Times New Roman"/>
          <w:color w:val="000000"/>
          <w:lang w:val="ru-RU"/>
        </w:rPr>
        <w:t xml:space="preserve">: </w:t>
      </w:r>
      <w:r w:rsidR="00731FCE">
        <w:rPr>
          <w:rStyle w:val="FootnoteReference"/>
          <w:rFonts w:ascii="Times New Roman" w:hAnsi="Times New Roman" w:cs="Times New Roman"/>
          <w:color w:val="000000"/>
          <w:lang w:val="ru-RU"/>
        </w:rPr>
        <w:footnoteReference w:id="23"/>
      </w:r>
    </w:p>
    <w:p w14:paraId="23218262" w14:textId="074BC165" w:rsidR="0035043F" w:rsidRPr="00731FCE" w:rsidRDefault="0035043F" w:rsidP="007A78F7">
      <w:pPr>
        <w:pStyle w:val="ListParagraph"/>
        <w:numPr>
          <w:ilvl w:val="0"/>
          <w:numId w:val="12"/>
        </w:numPr>
        <w:autoSpaceDE w:val="0"/>
        <w:autoSpaceDN w:val="0"/>
        <w:adjustRightInd w:val="0"/>
        <w:spacing w:after="138" w:line="360" w:lineRule="auto"/>
        <w:jc w:val="both"/>
        <w:rPr>
          <w:rFonts w:ascii="Times New Roman" w:hAnsi="Times New Roman" w:cs="Times New Roman"/>
          <w:color w:val="000000"/>
          <w:lang w:val="ru-RU"/>
        </w:rPr>
      </w:pPr>
      <w:r w:rsidRPr="00731FCE">
        <w:rPr>
          <w:rFonts w:ascii="Times New Roman" w:hAnsi="Times New Roman" w:cs="Times New Roman"/>
          <w:color w:val="000000"/>
          <w:lang w:val="ru-RU"/>
        </w:rPr>
        <w:t xml:space="preserve">большая номенклатура производимых деталей, которая постоянно обновляется; </w:t>
      </w:r>
    </w:p>
    <w:p w14:paraId="5793AFA9" w14:textId="7813E153" w:rsidR="0035043F" w:rsidRPr="00731FCE" w:rsidRDefault="0035043F" w:rsidP="007A78F7">
      <w:pPr>
        <w:pStyle w:val="ListParagraph"/>
        <w:numPr>
          <w:ilvl w:val="0"/>
          <w:numId w:val="12"/>
        </w:numPr>
        <w:autoSpaceDE w:val="0"/>
        <w:autoSpaceDN w:val="0"/>
        <w:adjustRightInd w:val="0"/>
        <w:spacing w:after="138" w:line="360" w:lineRule="auto"/>
        <w:jc w:val="both"/>
        <w:rPr>
          <w:rFonts w:ascii="Times New Roman" w:hAnsi="Times New Roman" w:cs="Times New Roman"/>
          <w:color w:val="000000"/>
          <w:lang w:val="ru-RU"/>
        </w:rPr>
      </w:pPr>
      <w:r w:rsidRPr="00731FCE">
        <w:rPr>
          <w:rFonts w:ascii="Times New Roman" w:hAnsi="Times New Roman" w:cs="Times New Roman"/>
          <w:color w:val="000000"/>
          <w:lang w:val="ru-RU"/>
        </w:rPr>
        <w:t xml:space="preserve">длительный срок производства и работы продукции, начиная от проектирования и заканчивая обслуживанием уже готовой машины; </w:t>
      </w:r>
    </w:p>
    <w:p w14:paraId="57C6B9DD" w14:textId="1A531AD0" w:rsidR="0035043F" w:rsidRPr="00731FCE" w:rsidRDefault="0035043F" w:rsidP="007A78F7">
      <w:pPr>
        <w:pStyle w:val="ListParagraph"/>
        <w:numPr>
          <w:ilvl w:val="0"/>
          <w:numId w:val="12"/>
        </w:numPr>
        <w:autoSpaceDE w:val="0"/>
        <w:autoSpaceDN w:val="0"/>
        <w:adjustRightInd w:val="0"/>
        <w:spacing w:after="138" w:line="360" w:lineRule="auto"/>
        <w:jc w:val="both"/>
        <w:rPr>
          <w:rFonts w:ascii="Times New Roman" w:hAnsi="Times New Roman" w:cs="Times New Roman"/>
          <w:color w:val="000000"/>
          <w:lang w:val="ru-RU"/>
        </w:rPr>
      </w:pPr>
      <w:r w:rsidRPr="00731FCE">
        <w:rPr>
          <w:rFonts w:ascii="Times New Roman" w:hAnsi="Times New Roman" w:cs="Times New Roman"/>
          <w:color w:val="000000"/>
          <w:lang w:val="ru-RU"/>
        </w:rPr>
        <w:t xml:space="preserve">наличие как серийного, так и уникального производства; </w:t>
      </w:r>
    </w:p>
    <w:p w14:paraId="7DD53A75" w14:textId="272B52A0" w:rsidR="0035043F" w:rsidRPr="00731FCE" w:rsidRDefault="0035043F" w:rsidP="007A78F7">
      <w:pPr>
        <w:pStyle w:val="ListParagraph"/>
        <w:numPr>
          <w:ilvl w:val="0"/>
          <w:numId w:val="12"/>
        </w:numPr>
        <w:autoSpaceDE w:val="0"/>
        <w:autoSpaceDN w:val="0"/>
        <w:adjustRightInd w:val="0"/>
        <w:spacing w:after="138" w:line="360" w:lineRule="auto"/>
        <w:jc w:val="both"/>
        <w:rPr>
          <w:rFonts w:ascii="Times New Roman" w:hAnsi="Times New Roman" w:cs="Times New Roman"/>
          <w:color w:val="000000"/>
          <w:lang w:val="ru-RU"/>
        </w:rPr>
      </w:pPr>
      <w:r w:rsidRPr="00731FCE">
        <w:rPr>
          <w:rFonts w:ascii="Times New Roman" w:hAnsi="Times New Roman" w:cs="Times New Roman"/>
          <w:color w:val="000000"/>
          <w:lang w:val="ru-RU"/>
        </w:rPr>
        <w:t xml:space="preserve">сложность производимой продукции, например, крупногабаритных деталей, при которой зачастую длительное время необходимо для транспортировки; </w:t>
      </w:r>
    </w:p>
    <w:p w14:paraId="7C5B3B89" w14:textId="0662D322" w:rsidR="0035043F" w:rsidRPr="00802BF5" w:rsidRDefault="0035043F" w:rsidP="007A78F7">
      <w:pPr>
        <w:pStyle w:val="ListParagraph"/>
        <w:numPr>
          <w:ilvl w:val="0"/>
          <w:numId w:val="12"/>
        </w:numPr>
        <w:autoSpaceDE w:val="0"/>
        <w:autoSpaceDN w:val="0"/>
        <w:adjustRightInd w:val="0"/>
        <w:spacing w:line="360" w:lineRule="auto"/>
        <w:jc w:val="both"/>
        <w:rPr>
          <w:rFonts w:ascii="Times New Roman" w:hAnsi="Times New Roman" w:cs="Times New Roman"/>
          <w:color w:val="000000"/>
          <w:lang w:val="ru-RU"/>
        </w:rPr>
      </w:pPr>
      <w:r w:rsidRPr="00731FCE">
        <w:rPr>
          <w:rFonts w:ascii="Times New Roman" w:hAnsi="Times New Roman" w:cs="Times New Roman"/>
          <w:color w:val="000000"/>
          <w:lang w:val="ru-RU"/>
        </w:rPr>
        <w:t>наличие большо</w:t>
      </w:r>
      <w:r w:rsidR="002169C7">
        <w:rPr>
          <w:rFonts w:ascii="Times New Roman" w:hAnsi="Times New Roman" w:cs="Times New Roman"/>
          <w:color w:val="000000"/>
          <w:lang w:val="ru-RU"/>
        </w:rPr>
        <w:t>го числа подрядчиков</w:t>
      </w:r>
      <w:r w:rsidRPr="00731FCE">
        <w:rPr>
          <w:rFonts w:ascii="Times New Roman" w:hAnsi="Times New Roman" w:cs="Times New Roman"/>
          <w:color w:val="000000"/>
          <w:lang w:val="ru-RU"/>
        </w:rPr>
        <w:t xml:space="preserve">. </w:t>
      </w:r>
    </w:p>
    <w:p w14:paraId="705EA572" w14:textId="184A6365" w:rsidR="0035043F" w:rsidRPr="00EB577B" w:rsidRDefault="00802BF5" w:rsidP="00802BF5">
      <w:pPr>
        <w:spacing w:line="360" w:lineRule="auto"/>
        <w:ind w:firstLine="720"/>
        <w:contextualSpacing/>
        <w:jc w:val="both"/>
        <w:rPr>
          <w:rFonts w:ascii="Times New Roman" w:hAnsi="Times New Roman" w:cs="Times New Roman"/>
          <w:color w:val="000000"/>
          <w:lang w:val="ru-RU"/>
        </w:rPr>
      </w:pPr>
      <w:r>
        <w:rPr>
          <w:rFonts w:ascii="Times New Roman" w:hAnsi="Times New Roman" w:cs="Times New Roman"/>
          <w:color w:val="000000"/>
          <w:lang w:val="ru-RU"/>
        </w:rPr>
        <w:t>В</w:t>
      </w:r>
      <w:r w:rsidR="0035043F" w:rsidRPr="00EB577B">
        <w:rPr>
          <w:rFonts w:ascii="Times New Roman" w:hAnsi="Times New Roman" w:cs="Times New Roman"/>
          <w:color w:val="000000"/>
          <w:lang w:val="ru-RU"/>
        </w:rPr>
        <w:t>се эти процессы могут быть существенно оптимизированы, если все они будут объединены в единый онлайн-комплекс</w:t>
      </w:r>
      <w:r w:rsidR="002169C7">
        <w:rPr>
          <w:rFonts w:ascii="Times New Roman" w:hAnsi="Times New Roman" w:cs="Times New Roman"/>
          <w:color w:val="000000"/>
          <w:lang w:val="ru-RU"/>
        </w:rPr>
        <w:t xml:space="preserve"> (платформу)</w:t>
      </w:r>
      <w:r w:rsidR="0035043F" w:rsidRPr="00EB577B">
        <w:rPr>
          <w:rFonts w:ascii="Times New Roman" w:hAnsi="Times New Roman" w:cs="Times New Roman"/>
          <w:color w:val="000000"/>
          <w:lang w:val="ru-RU"/>
        </w:rPr>
        <w:t>, который позволит контролир</w:t>
      </w:r>
      <w:r>
        <w:rPr>
          <w:rFonts w:ascii="Times New Roman" w:hAnsi="Times New Roman" w:cs="Times New Roman"/>
          <w:color w:val="000000"/>
          <w:lang w:val="ru-RU"/>
        </w:rPr>
        <w:t>овать все этапы производства</w:t>
      </w:r>
      <w:r w:rsidR="0035043F" w:rsidRPr="00EB577B">
        <w:rPr>
          <w:rFonts w:ascii="Times New Roman" w:hAnsi="Times New Roman" w:cs="Times New Roman"/>
          <w:color w:val="000000"/>
          <w:lang w:val="ru-RU"/>
        </w:rPr>
        <w:t>.</w:t>
      </w:r>
    </w:p>
    <w:p w14:paraId="21EEC61C" w14:textId="65446985" w:rsidR="0035043F" w:rsidRPr="007E0D35" w:rsidRDefault="0035043F" w:rsidP="007E0D35">
      <w:pPr>
        <w:spacing w:line="360" w:lineRule="auto"/>
        <w:ind w:firstLine="720"/>
        <w:contextualSpacing/>
        <w:jc w:val="both"/>
        <w:rPr>
          <w:rFonts w:ascii="Times New Roman" w:hAnsi="Times New Roman" w:cs="Times New Roman"/>
          <w:color w:val="000000"/>
          <w:lang w:val="ru-RU"/>
        </w:rPr>
      </w:pPr>
      <w:r w:rsidRPr="00EB577B">
        <w:rPr>
          <w:rFonts w:ascii="Times New Roman" w:hAnsi="Times New Roman" w:cs="Times New Roman"/>
          <w:lang w:val="ru-RU"/>
        </w:rPr>
        <w:t>Решением обозначенных проблем может стать грамотная цифрова</w:t>
      </w:r>
      <w:r w:rsidR="00802BF5">
        <w:rPr>
          <w:rFonts w:ascii="Times New Roman" w:hAnsi="Times New Roman" w:cs="Times New Roman"/>
          <w:lang w:val="ru-RU"/>
        </w:rPr>
        <w:t xml:space="preserve">я трансформация промышленности, которая даст </w:t>
      </w:r>
      <w:r w:rsidRPr="00EB577B">
        <w:rPr>
          <w:rFonts w:ascii="Times New Roman" w:hAnsi="Times New Roman" w:cs="Times New Roman"/>
          <w:lang w:val="ru-RU"/>
        </w:rPr>
        <w:t xml:space="preserve">технический и экономический эффект: </w:t>
      </w:r>
      <w:r w:rsidR="00802BF5">
        <w:rPr>
          <w:rFonts w:ascii="Times New Roman" w:hAnsi="Times New Roman" w:cs="Times New Roman"/>
          <w:lang w:val="ru-RU"/>
        </w:rPr>
        <w:t>рост</w:t>
      </w:r>
      <w:r w:rsidRPr="00EB577B">
        <w:rPr>
          <w:rFonts w:ascii="Times New Roman" w:hAnsi="Times New Roman" w:cs="Times New Roman"/>
          <w:lang w:val="ru-RU"/>
        </w:rPr>
        <w:t xml:space="preserve"> производительности, улучшению качества и снижению себестоимости продукции, к повышению эффективности использования инвестиций и быстрому выводу на рынки новых продуктов.</w:t>
      </w:r>
    </w:p>
    <w:p w14:paraId="4FBFCE65" w14:textId="77777777" w:rsidR="00EB577B" w:rsidRPr="00E82F70" w:rsidRDefault="00EB577B" w:rsidP="007E0D35">
      <w:pPr>
        <w:autoSpaceDE w:val="0"/>
        <w:autoSpaceDN w:val="0"/>
        <w:adjustRightInd w:val="0"/>
        <w:spacing w:line="360" w:lineRule="auto"/>
        <w:ind w:firstLine="720"/>
        <w:contextualSpacing/>
        <w:jc w:val="both"/>
        <w:rPr>
          <w:rFonts w:ascii="Times New Roman" w:hAnsi="Times New Roman" w:cs="Times New Roman"/>
          <w:i/>
          <w:color w:val="000000"/>
          <w:lang w:val="ru-RU"/>
        </w:rPr>
      </w:pPr>
      <w:r w:rsidRPr="00E82F70">
        <w:rPr>
          <w:rFonts w:ascii="Times New Roman" w:hAnsi="Times New Roman" w:cs="Times New Roman"/>
          <w:b/>
          <w:i/>
          <w:color w:val="000000"/>
          <w:lang w:val="ru-RU"/>
        </w:rPr>
        <w:t>Факторы, ограничивающие внедрение технологий «Цифрового производства»</w:t>
      </w:r>
      <w:r w:rsidRPr="00E82F70">
        <w:rPr>
          <w:rFonts w:ascii="Times New Roman" w:hAnsi="Times New Roman" w:cs="Times New Roman"/>
          <w:i/>
          <w:color w:val="000000"/>
          <w:lang w:val="ru-RU"/>
        </w:rPr>
        <w:t xml:space="preserve">: </w:t>
      </w:r>
    </w:p>
    <w:p w14:paraId="0C5DD408" w14:textId="40ED6596"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сохранение и поддержание информационной безопасности</w:t>
      </w:r>
      <w:r w:rsidR="007E0D35" w:rsidRPr="00651F1E">
        <w:rPr>
          <w:rFonts w:ascii="Times New Roman" w:hAnsi="Times New Roman" w:cs="Times New Roman"/>
          <w:color w:val="000000"/>
          <w:lang w:val="ru-RU"/>
        </w:rPr>
        <w:t>,</w:t>
      </w:r>
      <w:r w:rsidRPr="00651F1E">
        <w:rPr>
          <w:rFonts w:ascii="Times New Roman" w:hAnsi="Times New Roman" w:cs="Times New Roman"/>
          <w:color w:val="000000"/>
          <w:lang w:val="ru-RU"/>
        </w:rPr>
        <w:t xml:space="preserve"> как инфраструктуры и сетей, так и продукции в процессе её функционирования, сохранение конфиденциальности; </w:t>
      </w:r>
    </w:p>
    <w:p w14:paraId="069BFA7F" w14:textId="60B5346A"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 xml:space="preserve">низкая цифровая культура руководства и недостаточное понимание механизма применения цифровых методов и их эффекта, консервативное отношение к новшествам; </w:t>
      </w:r>
    </w:p>
    <w:p w14:paraId="28E58778" w14:textId="4632A437"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lastRenderedPageBreak/>
        <w:t xml:space="preserve">высокая стоимость оборудования, программного обеспечения, сырья, материалов и комплектующих. Отсутствие отечественных аналогов; </w:t>
      </w:r>
    </w:p>
    <w:p w14:paraId="088ADC51" w14:textId="1B22E1F5"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устаревшее регулирование, осложня</w:t>
      </w:r>
      <w:r w:rsidR="007E0D35" w:rsidRPr="00651F1E">
        <w:rPr>
          <w:rFonts w:ascii="Times New Roman" w:hAnsi="Times New Roman" w:cs="Times New Roman"/>
          <w:color w:val="000000"/>
          <w:lang w:val="ru-RU"/>
        </w:rPr>
        <w:t>ющие внедрение новых технологий</w:t>
      </w:r>
      <w:r w:rsidRPr="00651F1E">
        <w:rPr>
          <w:rFonts w:ascii="Times New Roman" w:hAnsi="Times New Roman" w:cs="Times New Roman"/>
          <w:color w:val="000000"/>
          <w:lang w:val="ru-RU"/>
        </w:rPr>
        <w:t xml:space="preserve">; </w:t>
      </w:r>
    </w:p>
    <w:p w14:paraId="1902FF01" w14:textId="0A452B9F" w:rsidR="00EB577B" w:rsidRPr="00651F1E" w:rsidRDefault="00EB577B" w:rsidP="007A78F7">
      <w:pPr>
        <w:pStyle w:val="ListParagraph"/>
        <w:numPr>
          <w:ilvl w:val="0"/>
          <w:numId w:val="13"/>
        </w:numPr>
        <w:autoSpaceDE w:val="0"/>
        <w:autoSpaceDN w:val="0"/>
        <w:adjustRightInd w:val="0"/>
        <w:spacing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 xml:space="preserve">низкий уровень автоматизации и цифровизации предприятий, а также отсутствие данных, которые можно было бы анализировать; </w:t>
      </w:r>
    </w:p>
    <w:p w14:paraId="22FD9917" w14:textId="3F44FF1D" w:rsidR="00EB577B" w:rsidRPr="00651F1E" w:rsidRDefault="00651F1E"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долгосрочность инвестиций в ЦТр;</w:t>
      </w:r>
    </w:p>
    <w:p w14:paraId="75E6C505" w14:textId="67B43B1D"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 xml:space="preserve">сложность изменения внутренних процессов, регламентов, документооборота, подходов к получению и обработки информации </w:t>
      </w:r>
    </w:p>
    <w:p w14:paraId="31213D77" w14:textId="769D1D9C" w:rsidR="00EB577B" w:rsidRPr="00651F1E" w:rsidRDefault="00EB577B" w:rsidP="007A78F7">
      <w:pPr>
        <w:pStyle w:val="ListParagraph"/>
        <w:numPr>
          <w:ilvl w:val="0"/>
          <w:numId w:val="13"/>
        </w:numPr>
        <w:autoSpaceDE w:val="0"/>
        <w:autoSpaceDN w:val="0"/>
        <w:adjustRightInd w:val="0"/>
        <w:spacing w:after="138"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необходимость интеграции техно</w:t>
      </w:r>
      <w:r w:rsidR="00651F1E" w:rsidRPr="00651F1E">
        <w:rPr>
          <w:rFonts w:ascii="Times New Roman" w:hAnsi="Times New Roman" w:cs="Times New Roman"/>
          <w:color w:val="000000"/>
          <w:lang w:val="ru-RU"/>
        </w:rPr>
        <w:t>логий в существующую ИТ-архитектуру</w:t>
      </w:r>
      <w:r w:rsidRPr="00651F1E">
        <w:rPr>
          <w:rFonts w:ascii="Times New Roman" w:hAnsi="Times New Roman" w:cs="Times New Roman"/>
          <w:color w:val="000000"/>
          <w:lang w:val="ru-RU"/>
        </w:rPr>
        <w:t xml:space="preserve"> и текущую инфраструктуру предприятия; </w:t>
      </w:r>
    </w:p>
    <w:p w14:paraId="4575B640" w14:textId="0C8B4E2B" w:rsidR="00222C3D" w:rsidRPr="00222C3D" w:rsidRDefault="00EB577B" w:rsidP="007A78F7">
      <w:pPr>
        <w:pStyle w:val="ListParagraph"/>
        <w:numPr>
          <w:ilvl w:val="0"/>
          <w:numId w:val="13"/>
        </w:numPr>
        <w:autoSpaceDE w:val="0"/>
        <w:autoSpaceDN w:val="0"/>
        <w:adjustRightInd w:val="0"/>
        <w:spacing w:line="360" w:lineRule="auto"/>
        <w:jc w:val="both"/>
        <w:rPr>
          <w:rFonts w:ascii="Times New Roman" w:hAnsi="Times New Roman" w:cs="Times New Roman"/>
          <w:color w:val="000000"/>
          <w:lang w:val="ru-RU"/>
        </w:rPr>
      </w:pPr>
      <w:r w:rsidRPr="00651F1E">
        <w:rPr>
          <w:rFonts w:ascii="Times New Roman" w:hAnsi="Times New Roman" w:cs="Times New Roman"/>
          <w:color w:val="000000"/>
          <w:lang w:val="ru-RU"/>
        </w:rPr>
        <w:t xml:space="preserve">недостаток квалифицированных специалистов по цифровым технологиям в промышленности, которые одновременно хорошо разбирались бы как в отраслевых технологических процессах, так и в </w:t>
      </w:r>
      <w:r w:rsidR="00222C3D">
        <w:rPr>
          <w:rFonts w:ascii="Times New Roman" w:hAnsi="Times New Roman" w:cs="Times New Roman"/>
          <w:color w:val="000000"/>
          <w:lang w:val="ru-RU"/>
        </w:rPr>
        <w:t>новейших цифровых инструментах</w:t>
      </w:r>
      <w:r w:rsidR="008D378D">
        <w:rPr>
          <w:rFonts w:ascii="Times New Roman" w:hAnsi="Times New Roman" w:cs="Times New Roman"/>
          <w:color w:val="000000"/>
          <w:lang w:val="ru-RU"/>
        </w:rPr>
        <w:t>;</w:t>
      </w:r>
    </w:p>
    <w:p w14:paraId="54664DB4" w14:textId="20164481" w:rsidR="00EB577B" w:rsidRPr="00222C3D" w:rsidRDefault="00222C3D" w:rsidP="007A78F7">
      <w:pPr>
        <w:pStyle w:val="ListParagraph"/>
        <w:numPr>
          <w:ilvl w:val="0"/>
          <w:numId w:val="13"/>
        </w:numPr>
        <w:autoSpaceDE w:val="0"/>
        <w:autoSpaceDN w:val="0"/>
        <w:adjustRightInd w:val="0"/>
        <w:spacing w:line="360" w:lineRule="auto"/>
        <w:jc w:val="both"/>
        <w:rPr>
          <w:rFonts w:ascii="Times New Roman" w:hAnsi="Times New Roman" w:cs="Times New Roman"/>
          <w:color w:val="000000"/>
          <w:lang w:val="ru-RU"/>
        </w:rPr>
      </w:pPr>
      <w:r>
        <w:rPr>
          <w:rFonts w:ascii="Times New Roman" w:hAnsi="Times New Roman" w:cs="Times New Roman"/>
          <w:color w:val="000000"/>
          <w:lang w:val="ru-RU"/>
        </w:rPr>
        <w:t>сложность формирования</w:t>
      </w:r>
      <w:r w:rsidR="00EB577B" w:rsidRPr="00222C3D">
        <w:rPr>
          <w:rFonts w:ascii="Times New Roman" w:hAnsi="Times New Roman" w:cs="Times New Roman"/>
          <w:color w:val="000000"/>
          <w:lang w:val="ru-RU"/>
        </w:rPr>
        <w:t xml:space="preserve"> внутри сотрудников организации </w:t>
      </w:r>
      <w:r>
        <w:rPr>
          <w:rFonts w:ascii="Times New Roman" w:hAnsi="Times New Roman" w:cs="Times New Roman"/>
          <w:color w:val="000000"/>
          <w:lang w:val="ru-RU"/>
        </w:rPr>
        <w:t>качественной цифровой культуры.</w:t>
      </w:r>
    </w:p>
    <w:p w14:paraId="73BFD585" w14:textId="77777777" w:rsidR="00EB577B" w:rsidRDefault="00EB577B" w:rsidP="00EB577B">
      <w:pPr>
        <w:autoSpaceDE w:val="0"/>
        <w:autoSpaceDN w:val="0"/>
        <w:adjustRightInd w:val="0"/>
        <w:spacing w:line="360" w:lineRule="auto"/>
        <w:contextualSpacing/>
        <w:jc w:val="both"/>
        <w:rPr>
          <w:rFonts w:ascii="Times New Roman" w:hAnsi="Times New Roman" w:cs="Times New Roman"/>
          <w:color w:val="000000"/>
          <w:lang w:val="ru-RU"/>
        </w:rPr>
      </w:pPr>
    </w:p>
    <w:p w14:paraId="114EDAB0" w14:textId="77777777" w:rsidR="00222C3D" w:rsidRDefault="00222C3D" w:rsidP="00EB577B">
      <w:pPr>
        <w:autoSpaceDE w:val="0"/>
        <w:autoSpaceDN w:val="0"/>
        <w:adjustRightInd w:val="0"/>
        <w:spacing w:line="360" w:lineRule="auto"/>
        <w:contextualSpacing/>
        <w:jc w:val="both"/>
        <w:rPr>
          <w:rFonts w:ascii="Times New Roman" w:hAnsi="Times New Roman" w:cs="Times New Roman"/>
          <w:color w:val="000000"/>
          <w:lang w:val="ru-RU"/>
        </w:rPr>
      </w:pPr>
    </w:p>
    <w:p w14:paraId="192852E7" w14:textId="77777777" w:rsidR="00222C3D" w:rsidRDefault="00222C3D" w:rsidP="00EB577B">
      <w:pPr>
        <w:autoSpaceDE w:val="0"/>
        <w:autoSpaceDN w:val="0"/>
        <w:adjustRightInd w:val="0"/>
        <w:spacing w:line="360" w:lineRule="auto"/>
        <w:contextualSpacing/>
        <w:jc w:val="both"/>
        <w:rPr>
          <w:rFonts w:ascii="Times New Roman" w:hAnsi="Times New Roman" w:cs="Times New Roman"/>
          <w:color w:val="000000"/>
          <w:lang w:val="ru-RU"/>
        </w:rPr>
      </w:pPr>
    </w:p>
    <w:p w14:paraId="5AE4A88A" w14:textId="77777777" w:rsidR="00EB577B" w:rsidRPr="00EB577B" w:rsidRDefault="00EB577B" w:rsidP="00EB577B">
      <w:pPr>
        <w:autoSpaceDE w:val="0"/>
        <w:autoSpaceDN w:val="0"/>
        <w:adjustRightInd w:val="0"/>
        <w:spacing w:line="360" w:lineRule="auto"/>
        <w:contextualSpacing/>
        <w:jc w:val="both"/>
        <w:rPr>
          <w:rFonts w:ascii="Times New Roman" w:hAnsi="Times New Roman" w:cs="Times New Roman"/>
          <w:color w:val="000000"/>
          <w:lang w:val="ru-RU"/>
        </w:rPr>
      </w:pPr>
    </w:p>
    <w:p w14:paraId="7A521A9D" w14:textId="77777777" w:rsidR="00EB577B" w:rsidRPr="00EB577B" w:rsidRDefault="00EB577B" w:rsidP="00EB577B">
      <w:pPr>
        <w:autoSpaceDE w:val="0"/>
        <w:autoSpaceDN w:val="0"/>
        <w:adjustRightInd w:val="0"/>
        <w:spacing w:line="360" w:lineRule="auto"/>
        <w:contextualSpacing/>
        <w:jc w:val="both"/>
        <w:rPr>
          <w:rFonts w:ascii="Times New Roman" w:hAnsi="Times New Roman" w:cs="Times New Roman"/>
          <w:color w:val="000000"/>
          <w:lang w:val="ru-RU"/>
        </w:rPr>
      </w:pPr>
    </w:p>
    <w:p w14:paraId="1B7DBB7E" w14:textId="77777777" w:rsidR="0035043F" w:rsidRPr="00EB577B" w:rsidRDefault="0035043F" w:rsidP="00EB577B">
      <w:pPr>
        <w:spacing w:line="360" w:lineRule="auto"/>
        <w:contextualSpacing/>
        <w:jc w:val="both"/>
        <w:rPr>
          <w:rFonts w:ascii="Times New Roman" w:hAnsi="Times New Roman" w:cs="Times New Roman"/>
          <w:color w:val="000000"/>
          <w:lang w:val="ru-RU"/>
        </w:rPr>
      </w:pPr>
    </w:p>
    <w:p w14:paraId="5BFAB35A" w14:textId="77777777" w:rsidR="0035043F" w:rsidRPr="00EB577B" w:rsidRDefault="0035043F" w:rsidP="00EB577B">
      <w:pPr>
        <w:spacing w:line="360" w:lineRule="auto"/>
        <w:contextualSpacing/>
        <w:jc w:val="both"/>
        <w:rPr>
          <w:rFonts w:ascii="Times New Roman" w:hAnsi="Times New Roman" w:cs="Times New Roman"/>
          <w:color w:val="000000" w:themeColor="text1"/>
          <w:lang w:val="ru-RU"/>
        </w:rPr>
      </w:pPr>
    </w:p>
    <w:p w14:paraId="4A95B56F" w14:textId="77777777" w:rsidR="00310092" w:rsidRDefault="00310092" w:rsidP="00EB577B">
      <w:pPr>
        <w:spacing w:line="360" w:lineRule="auto"/>
        <w:contextualSpacing/>
        <w:jc w:val="both"/>
        <w:rPr>
          <w:rFonts w:ascii="Times New Roman" w:hAnsi="Times New Roman" w:cs="Times New Roman"/>
          <w:color w:val="000000" w:themeColor="text1"/>
          <w:lang w:val="ru-RU"/>
        </w:rPr>
      </w:pPr>
    </w:p>
    <w:p w14:paraId="0A9A557C" w14:textId="77777777" w:rsidR="00222C3D" w:rsidRDefault="00222C3D" w:rsidP="00EB577B">
      <w:pPr>
        <w:spacing w:line="360" w:lineRule="auto"/>
        <w:contextualSpacing/>
        <w:jc w:val="both"/>
        <w:rPr>
          <w:rFonts w:ascii="Times New Roman" w:hAnsi="Times New Roman" w:cs="Times New Roman"/>
          <w:color w:val="000000" w:themeColor="text1"/>
          <w:lang w:val="ru-RU"/>
        </w:rPr>
      </w:pPr>
    </w:p>
    <w:p w14:paraId="5DCE3403" w14:textId="77777777" w:rsidR="00222C3D" w:rsidRDefault="00222C3D" w:rsidP="00EB577B">
      <w:pPr>
        <w:spacing w:line="360" w:lineRule="auto"/>
        <w:contextualSpacing/>
        <w:jc w:val="both"/>
        <w:rPr>
          <w:rFonts w:ascii="Times New Roman" w:hAnsi="Times New Roman" w:cs="Times New Roman"/>
          <w:color w:val="000000" w:themeColor="text1"/>
          <w:lang w:val="ru-RU"/>
        </w:rPr>
      </w:pPr>
    </w:p>
    <w:p w14:paraId="4AAE393F" w14:textId="77777777" w:rsidR="00222C3D" w:rsidRDefault="00222C3D" w:rsidP="00EB577B">
      <w:pPr>
        <w:spacing w:line="360" w:lineRule="auto"/>
        <w:contextualSpacing/>
        <w:jc w:val="both"/>
        <w:rPr>
          <w:rFonts w:ascii="Times New Roman" w:hAnsi="Times New Roman" w:cs="Times New Roman"/>
          <w:color w:val="000000" w:themeColor="text1"/>
          <w:lang w:val="ru-RU"/>
        </w:rPr>
      </w:pPr>
    </w:p>
    <w:p w14:paraId="18D6FDC8" w14:textId="77777777" w:rsidR="00222C3D" w:rsidRDefault="00222C3D" w:rsidP="00EB577B">
      <w:pPr>
        <w:spacing w:line="360" w:lineRule="auto"/>
        <w:contextualSpacing/>
        <w:jc w:val="both"/>
        <w:rPr>
          <w:rFonts w:ascii="Times New Roman" w:hAnsi="Times New Roman" w:cs="Times New Roman"/>
          <w:color w:val="000000" w:themeColor="text1"/>
          <w:lang w:val="ru-RU"/>
        </w:rPr>
      </w:pPr>
    </w:p>
    <w:p w14:paraId="3912BFFF" w14:textId="77777777" w:rsidR="00BE3289" w:rsidRDefault="00BE3289" w:rsidP="00EB577B">
      <w:pPr>
        <w:spacing w:line="360" w:lineRule="auto"/>
        <w:contextualSpacing/>
        <w:jc w:val="both"/>
        <w:rPr>
          <w:rFonts w:ascii="Times New Roman" w:hAnsi="Times New Roman" w:cs="Times New Roman"/>
          <w:color w:val="000000" w:themeColor="text1"/>
          <w:lang w:val="ru-RU"/>
        </w:rPr>
      </w:pPr>
    </w:p>
    <w:p w14:paraId="1F5C7820" w14:textId="77777777" w:rsidR="00BE3289" w:rsidRDefault="00BE3289" w:rsidP="00EB577B">
      <w:pPr>
        <w:spacing w:line="360" w:lineRule="auto"/>
        <w:contextualSpacing/>
        <w:jc w:val="both"/>
        <w:rPr>
          <w:rFonts w:ascii="Times New Roman" w:hAnsi="Times New Roman" w:cs="Times New Roman"/>
          <w:color w:val="000000" w:themeColor="text1"/>
          <w:lang w:val="ru-RU"/>
        </w:rPr>
      </w:pPr>
    </w:p>
    <w:p w14:paraId="0AD2979C" w14:textId="77777777" w:rsidR="00222C3D" w:rsidRDefault="00222C3D" w:rsidP="00EB577B">
      <w:pPr>
        <w:spacing w:line="360" w:lineRule="auto"/>
        <w:contextualSpacing/>
        <w:jc w:val="both"/>
        <w:rPr>
          <w:rFonts w:ascii="Times New Roman" w:hAnsi="Times New Roman" w:cs="Times New Roman"/>
          <w:color w:val="000000" w:themeColor="text1"/>
          <w:lang w:val="ru-RU"/>
        </w:rPr>
      </w:pPr>
    </w:p>
    <w:p w14:paraId="0CA6A3E1" w14:textId="77777777" w:rsidR="006E799A" w:rsidRPr="00EB577B" w:rsidRDefault="006E799A" w:rsidP="00EB577B">
      <w:pPr>
        <w:spacing w:line="360" w:lineRule="auto"/>
        <w:contextualSpacing/>
        <w:jc w:val="both"/>
        <w:rPr>
          <w:rFonts w:ascii="Times New Roman" w:hAnsi="Times New Roman" w:cs="Times New Roman"/>
          <w:color w:val="000000" w:themeColor="text1"/>
          <w:lang w:val="ru-RU"/>
        </w:rPr>
      </w:pPr>
    </w:p>
    <w:p w14:paraId="52D291EA" w14:textId="5DC0D360" w:rsidR="002839DC" w:rsidRPr="00E82F70" w:rsidRDefault="002839DC" w:rsidP="00EB577B">
      <w:pPr>
        <w:spacing w:line="360" w:lineRule="auto"/>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3.2. Определение сфер цифрови</w:t>
      </w:r>
      <w:r w:rsidR="00E82F70">
        <w:rPr>
          <w:rFonts w:ascii="Times New Roman" w:hAnsi="Times New Roman" w:cs="Times New Roman"/>
          <w:b/>
          <w:color w:val="000000" w:themeColor="text1"/>
          <w:lang w:val="ru-RU"/>
        </w:rPr>
        <w:t>зации, оценка цифровой зрелости</w:t>
      </w:r>
    </w:p>
    <w:p w14:paraId="604357A8" w14:textId="10B46CAF" w:rsidR="00E01566" w:rsidRDefault="00E01566" w:rsidP="00E01566">
      <w:pPr>
        <w:autoSpaceDE w:val="0"/>
        <w:autoSpaceDN w:val="0"/>
        <w:adjustRightInd w:val="0"/>
        <w:spacing w:line="360" w:lineRule="auto"/>
        <w:ind w:firstLine="720"/>
        <w:contextualSpacing/>
        <w:jc w:val="both"/>
        <w:rPr>
          <w:rFonts w:ascii="Times New Roman" w:hAnsi="Times New Roman" w:cs="Times New Roman"/>
          <w:color w:val="000000"/>
          <w:lang w:val="ru-RU"/>
        </w:rPr>
      </w:pPr>
      <w:r>
        <w:rPr>
          <w:rFonts w:ascii="Times New Roman" w:hAnsi="Times New Roman" w:cs="Times New Roman"/>
          <w:color w:val="000000"/>
          <w:lang w:val="ru-RU"/>
        </w:rPr>
        <w:t>Для анализа выбран</w:t>
      </w:r>
      <w:r w:rsidR="00D27291">
        <w:rPr>
          <w:rFonts w:ascii="Times New Roman" w:hAnsi="Times New Roman" w:cs="Times New Roman"/>
          <w:color w:val="000000"/>
          <w:lang w:val="ru-RU"/>
        </w:rPr>
        <w:t xml:space="preserve"> ОПК</w:t>
      </w:r>
      <w:r w:rsidR="00DE3894">
        <w:rPr>
          <w:rFonts w:ascii="Times New Roman" w:hAnsi="Times New Roman" w:cs="Times New Roman"/>
          <w:color w:val="000000"/>
          <w:lang w:val="ru-RU"/>
        </w:rPr>
        <w:t>,</w:t>
      </w:r>
      <w:r w:rsidR="00D27291">
        <w:rPr>
          <w:rFonts w:ascii="Times New Roman" w:hAnsi="Times New Roman" w:cs="Times New Roman"/>
          <w:color w:val="000000"/>
          <w:lang w:val="ru-RU"/>
        </w:rPr>
        <w:t xml:space="preserve"> потому что </w:t>
      </w:r>
      <w:r w:rsidR="006335AC">
        <w:rPr>
          <w:rFonts w:ascii="Times New Roman" w:hAnsi="Times New Roman" w:cs="Times New Roman"/>
          <w:color w:val="000000"/>
          <w:lang w:val="ru-RU"/>
        </w:rPr>
        <w:t>данная отрасль служ</w:t>
      </w:r>
      <w:r w:rsidR="00CA51B9">
        <w:rPr>
          <w:rFonts w:ascii="Times New Roman" w:hAnsi="Times New Roman" w:cs="Times New Roman"/>
          <w:color w:val="000000"/>
          <w:lang w:val="ru-RU"/>
        </w:rPr>
        <w:t xml:space="preserve">ит драйвером для гражданской продукции и </w:t>
      </w:r>
      <w:r w:rsidR="006335AC">
        <w:rPr>
          <w:rFonts w:ascii="Times New Roman" w:hAnsi="Times New Roman" w:cs="Times New Roman"/>
          <w:color w:val="000000"/>
          <w:lang w:val="ru-RU"/>
        </w:rPr>
        <w:t xml:space="preserve">является ядром </w:t>
      </w:r>
      <w:r w:rsidR="004C72EB">
        <w:rPr>
          <w:rFonts w:ascii="Times New Roman" w:hAnsi="Times New Roman" w:cs="Times New Roman"/>
          <w:color w:val="000000"/>
          <w:lang w:val="ru-RU"/>
        </w:rPr>
        <w:t>высокотехнологичного</w:t>
      </w:r>
      <w:r w:rsidR="00CA51B9">
        <w:rPr>
          <w:rFonts w:ascii="Times New Roman" w:hAnsi="Times New Roman" w:cs="Times New Roman"/>
          <w:color w:val="000000"/>
          <w:lang w:val="ru-RU"/>
        </w:rPr>
        <w:t xml:space="preserve"> комплекс</w:t>
      </w:r>
      <w:r>
        <w:rPr>
          <w:rFonts w:ascii="Times New Roman" w:hAnsi="Times New Roman" w:cs="Times New Roman"/>
          <w:color w:val="000000"/>
          <w:lang w:val="ru-RU"/>
        </w:rPr>
        <w:t>а</w:t>
      </w:r>
      <w:r w:rsidR="00CA51B9">
        <w:rPr>
          <w:rFonts w:ascii="Times New Roman" w:hAnsi="Times New Roman" w:cs="Times New Roman"/>
          <w:color w:val="000000"/>
          <w:lang w:val="ru-RU"/>
        </w:rPr>
        <w:t xml:space="preserve">. </w:t>
      </w:r>
      <w:r w:rsidR="00970242" w:rsidRPr="004C72EB">
        <w:rPr>
          <w:rFonts w:ascii="Times New Roman" w:eastAsia="Times New Roman" w:hAnsi="Times New Roman" w:cs="Times New Roman"/>
          <w:color w:val="222222"/>
          <w:shd w:val="clear" w:color="auto" w:fill="FFFFFF"/>
          <w:lang w:val="ru-RU"/>
        </w:rPr>
        <w:t>Отбор компаний для анализа ОПК произведен по принципу</w:t>
      </w:r>
      <w:r w:rsidR="00E3714B" w:rsidRPr="004C72EB">
        <w:rPr>
          <w:rFonts w:ascii="Times New Roman" w:eastAsia="Times New Roman" w:hAnsi="Times New Roman" w:cs="Times New Roman"/>
          <w:color w:val="222222"/>
          <w:shd w:val="clear" w:color="auto" w:fill="FFFFFF"/>
          <w:lang w:val="ru-RU"/>
        </w:rPr>
        <w:t xml:space="preserve"> включения</w:t>
      </w:r>
      <w:r w:rsidR="00970242" w:rsidRPr="004C72EB">
        <w:rPr>
          <w:rFonts w:ascii="Times New Roman" w:eastAsia="Times New Roman" w:hAnsi="Times New Roman" w:cs="Times New Roman"/>
          <w:color w:val="222222"/>
          <w:shd w:val="clear" w:color="auto" w:fill="FFFFFF"/>
          <w:lang w:val="ru-RU"/>
        </w:rPr>
        <w:t xml:space="preserve"> самых крупных </w:t>
      </w:r>
      <w:r w:rsidR="00E3714B" w:rsidRPr="004C72EB">
        <w:rPr>
          <w:rFonts w:ascii="Times New Roman" w:eastAsia="Times New Roman" w:hAnsi="Times New Roman" w:cs="Times New Roman"/>
          <w:color w:val="222222"/>
          <w:shd w:val="clear" w:color="auto" w:fill="FFFFFF"/>
          <w:lang w:val="ru-RU"/>
        </w:rPr>
        <w:t xml:space="preserve">(ключевых) </w:t>
      </w:r>
      <w:r w:rsidR="00970242" w:rsidRPr="004C72EB">
        <w:rPr>
          <w:rFonts w:ascii="Times New Roman" w:eastAsia="Times New Roman" w:hAnsi="Times New Roman" w:cs="Times New Roman"/>
          <w:color w:val="222222"/>
          <w:shd w:val="clear" w:color="auto" w:fill="FFFFFF"/>
          <w:lang w:val="ru-RU"/>
        </w:rPr>
        <w:t>компаний, холдингов и предприятий</w:t>
      </w:r>
      <w:r w:rsidR="00E3714B" w:rsidRPr="004C72EB">
        <w:rPr>
          <w:rFonts w:ascii="Times New Roman" w:eastAsia="Times New Roman" w:hAnsi="Times New Roman" w:cs="Times New Roman"/>
          <w:color w:val="222222"/>
          <w:shd w:val="clear" w:color="auto" w:fill="FFFFFF"/>
          <w:lang w:val="ru-RU"/>
        </w:rPr>
        <w:t xml:space="preserve"> отрасли,</w:t>
      </w:r>
      <w:r w:rsidR="00970242">
        <w:rPr>
          <w:rFonts w:ascii="Times New Roman" w:hAnsi="Times New Roman" w:cs="Times New Roman"/>
          <w:color w:val="000000"/>
          <w:lang w:val="ru-RU"/>
        </w:rPr>
        <w:t xml:space="preserve"> </w:t>
      </w:r>
      <w:r w:rsidR="008651FC">
        <w:rPr>
          <w:rFonts w:ascii="Times New Roman" w:hAnsi="Times New Roman" w:cs="Times New Roman"/>
          <w:color w:val="000000"/>
          <w:lang w:val="ru-RU"/>
        </w:rPr>
        <w:t>(из Таблицы 4)</w:t>
      </w:r>
      <w:r>
        <w:rPr>
          <w:rFonts w:ascii="Times New Roman" w:hAnsi="Times New Roman" w:cs="Times New Roman"/>
          <w:color w:val="000000"/>
          <w:lang w:val="ru-RU"/>
        </w:rPr>
        <w:t>.</w:t>
      </w:r>
    </w:p>
    <w:p w14:paraId="2B022892" w14:textId="78564846" w:rsidR="00970242" w:rsidRPr="004C72EB" w:rsidRDefault="00970242" w:rsidP="00970242">
      <w:pPr>
        <w:autoSpaceDE w:val="0"/>
        <w:autoSpaceDN w:val="0"/>
        <w:adjustRightInd w:val="0"/>
        <w:spacing w:line="360" w:lineRule="auto"/>
        <w:ind w:firstLine="720"/>
        <w:contextualSpacing/>
        <w:jc w:val="both"/>
        <w:rPr>
          <w:rFonts w:ascii="Times New Roman" w:eastAsia="Times New Roman" w:hAnsi="Times New Roman" w:cs="Times New Roman"/>
          <w:color w:val="222222"/>
          <w:shd w:val="clear" w:color="auto" w:fill="FFFFFF"/>
          <w:lang w:val="ru-RU"/>
        </w:rPr>
      </w:pPr>
      <w:r>
        <w:rPr>
          <w:rFonts w:ascii="Times New Roman" w:hAnsi="Times New Roman" w:cs="Times New Roman"/>
          <w:color w:val="000000"/>
          <w:lang w:val="ru-RU"/>
        </w:rPr>
        <w:t xml:space="preserve">Также, отдельно проведен анализ по ГК </w:t>
      </w:r>
      <w:r w:rsidR="004C72EB">
        <w:rPr>
          <w:rFonts w:ascii="Times New Roman" w:hAnsi="Times New Roman" w:cs="Times New Roman"/>
          <w:color w:val="000000"/>
          <w:lang w:val="ru-RU"/>
        </w:rPr>
        <w:t>«</w:t>
      </w:r>
      <w:r>
        <w:rPr>
          <w:rFonts w:ascii="Times New Roman" w:hAnsi="Times New Roman" w:cs="Times New Roman"/>
          <w:color w:val="000000"/>
          <w:lang w:val="ru-RU"/>
        </w:rPr>
        <w:t>Ростех</w:t>
      </w:r>
      <w:r w:rsidR="004C72EB">
        <w:rPr>
          <w:rFonts w:ascii="Times New Roman" w:hAnsi="Times New Roman" w:cs="Times New Roman"/>
          <w:color w:val="000000"/>
          <w:lang w:val="ru-RU"/>
        </w:rPr>
        <w:t>»</w:t>
      </w:r>
      <w:r>
        <w:rPr>
          <w:rFonts w:ascii="Times New Roman" w:hAnsi="Times New Roman" w:cs="Times New Roman"/>
          <w:color w:val="000000"/>
          <w:lang w:val="ru-RU"/>
        </w:rPr>
        <w:t xml:space="preserve">, потому что его холдинги и компании составляют большинство в структуре ОПК </w:t>
      </w:r>
      <w:r w:rsidR="00D331A1">
        <w:rPr>
          <w:rFonts w:ascii="Times New Roman" w:hAnsi="Times New Roman" w:cs="Times New Roman"/>
          <w:color w:val="000000"/>
          <w:lang w:val="ru-RU"/>
        </w:rPr>
        <w:t>и,</w:t>
      </w:r>
      <w:r>
        <w:rPr>
          <w:rFonts w:ascii="Times New Roman" w:hAnsi="Times New Roman" w:cs="Times New Roman"/>
          <w:color w:val="000000"/>
          <w:lang w:val="ru-RU"/>
        </w:rPr>
        <w:t xml:space="preserve"> по </w:t>
      </w:r>
      <w:r w:rsidR="00D331A1">
        <w:rPr>
          <w:rFonts w:ascii="Times New Roman" w:hAnsi="Times New Roman" w:cs="Times New Roman"/>
          <w:color w:val="000000"/>
          <w:lang w:val="ru-RU"/>
        </w:rPr>
        <w:t>сути,</w:t>
      </w:r>
      <w:r>
        <w:rPr>
          <w:rFonts w:ascii="Times New Roman" w:hAnsi="Times New Roman" w:cs="Times New Roman"/>
          <w:color w:val="000000"/>
          <w:lang w:val="ru-RU"/>
        </w:rPr>
        <w:t xml:space="preserve"> формируют отрасль. </w:t>
      </w:r>
      <w:r w:rsidRPr="004C72EB">
        <w:rPr>
          <w:rFonts w:ascii="Times New Roman" w:eastAsia="Times New Roman" w:hAnsi="Times New Roman" w:cs="Times New Roman"/>
          <w:color w:val="222222"/>
          <w:shd w:val="clear" w:color="auto" w:fill="FFFFFF"/>
          <w:lang w:val="ru-RU"/>
        </w:rPr>
        <w:t xml:space="preserve">В </w:t>
      </w:r>
      <w:r w:rsidR="00E3714B" w:rsidRPr="004C72EB">
        <w:rPr>
          <w:rFonts w:ascii="Times New Roman" w:eastAsia="Times New Roman" w:hAnsi="Times New Roman" w:cs="Times New Roman"/>
          <w:color w:val="222222"/>
          <w:shd w:val="clear" w:color="auto" w:fill="FFFFFF"/>
          <w:lang w:val="ru-RU"/>
        </w:rPr>
        <w:t>составе данной госкомпании</w:t>
      </w:r>
      <w:r w:rsidRPr="004C72EB">
        <w:rPr>
          <w:rFonts w:ascii="Times New Roman" w:eastAsia="Times New Roman" w:hAnsi="Times New Roman" w:cs="Times New Roman"/>
          <w:color w:val="222222"/>
          <w:shd w:val="clear" w:color="auto" w:fill="FFFFFF"/>
          <w:lang w:val="ru-RU"/>
        </w:rPr>
        <w:t xml:space="preserve"> 700 организаций, из которых сформировано 14 холдинговых компаний. 11 из них - в оборонно-промышленном комплексе, 3 - в гражданских отраслях промышленности, а также более 80 организаций прямого управления.</w:t>
      </w:r>
    </w:p>
    <w:p w14:paraId="44C7407F" w14:textId="77777777" w:rsidR="00970242" w:rsidRDefault="00970242" w:rsidP="00E01566">
      <w:pPr>
        <w:autoSpaceDE w:val="0"/>
        <w:autoSpaceDN w:val="0"/>
        <w:adjustRightInd w:val="0"/>
        <w:spacing w:line="360" w:lineRule="auto"/>
        <w:ind w:firstLine="720"/>
        <w:contextualSpacing/>
        <w:jc w:val="both"/>
        <w:rPr>
          <w:rFonts w:ascii="Times New Roman" w:hAnsi="Times New Roman" w:cs="Times New Roman"/>
          <w:color w:val="000000"/>
          <w:lang w:val="ru-RU"/>
        </w:rPr>
      </w:pPr>
    </w:p>
    <w:p w14:paraId="0AEFE554" w14:textId="08EFEF12" w:rsidR="00AD427C" w:rsidRDefault="008651FC" w:rsidP="00CA51B9">
      <w:pPr>
        <w:autoSpaceDE w:val="0"/>
        <w:autoSpaceDN w:val="0"/>
        <w:adjustRightInd w:val="0"/>
        <w:spacing w:line="360" w:lineRule="auto"/>
        <w:ind w:firstLine="720"/>
        <w:contextualSpacing/>
        <w:jc w:val="both"/>
        <w:rPr>
          <w:rFonts w:ascii="Times New Roman" w:hAnsi="Times New Roman" w:cs="Times New Roman"/>
          <w:color w:val="000000"/>
          <w:lang w:val="ru-RU"/>
        </w:rPr>
      </w:pPr>
      <w:r>
        <w:rPr>
          <w:rFonts w:ascii="Times New Roman" w:hAnsi="Times New Roman" w:cs="Times New Roman"/>
          <w:color w:val="000000"/>
          <w:lang w:val="ru-RU"/>
        </w:rPr>
        <w:t xml:space="preserve"> Таблица 4. Компании и холдинги ОПК России</w:t>
      </w:r>
      <w:r w:rsidR="00970242">
        <w:rPr>
          <w:rStyle w:val="FootnoteReference"/>
          <w:rFonts w:ascii="Times New Roman" w:hAnsi="Times New Roman" w:cs="Times New Roman"/>
          <w:color w:val="000000"/>
          <w:lang w:val="ru-RU"/>
        </w:rPr>
        <w:footnoteReference w:id="24"/>
      </w:r>
    </w:p>
    <w:p w14:paraId="695EBF51" w14:textId="532B49C1" w:rsidR="00CA51B9" w:rsidRDefault="001E0731" w:rsidP="00E01566">
      <w:pPr>
        <w:autoSpaceDE w:val="0"/>
        <w:autoSpaceDN w:val="0"/>
        <w:adjustRightInd w:val="0"/>
        <w:spacing w:line="360" w:lineRule="auto"/>
        <w:contextualSpacing/>
        <w:jc w:val="center"/>
        <w:rPr>
          <w:rFonts w:ascii="Times New Roman" w:hAnsi="Times New Roman" w:cs="Times New Roman"/>
          <w:color w:val="000000"/>
          <w:lang w:val="ru-RU"/>
        </w:rPr>
      </w:pPr>
      <w:r>
        <w:rPr>
          <w:rFonts w:ascii="Times New Roman" w:hAnsi="Times New Roman" w:cs="Times New Roman"/>
          <w:noProof/>
          <w:color w:val="000000"/>
        </w:rPr>
        <w:drawing>
          <wp:inline distT="0" distB="0" distL="0" distR="0" wp14:anchorId="59834A61" wp14:editId="330CC754">
            <wp:extent cx="5201373" cy="3709594"/>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3303" cy="3710971"/>
                    </a:xfrm>
                    <a:prstGeom prst="rect">
                      <a:avLst/>
                    </a:prstGeom>
                    <a:noFill/>
                    <a:ln>
                      <a:noFill/>
                    </a:ln>
                  </pic:spPr>
                </pic:pic>
              </a:graphicData>
            </a:graphic>
          </wp:inline>
        </w:drawing>
      </w:r>
    </w:p>
    <w:p w14:paraId="030CF264" w14:textId="77777777" w:rsidR="00970242" w:rsidRDefault="00970242" w:rsidP="00180206">
      <w:pPr>
        <w:autoSpaceDE w:val="0"/>
        <w:autoSpaceDN w:val="0"/>
        <w:adjustRightInd w:val="0"/>
        <w:spacing w:line="360" w:lineRule="auto"/>
        <w:ind w:firstLine="720"/>
        <w:contextualSpacing/>
        <w:jc w:val="both"/>
        <w:rPr>
          <w:rFonts w:ascii="Times New Roman" w:eastAsia="Times New Roman" w:hAnsi="Times New Roman" w:cs="Times New Roman"/>
          <w:color w:val="222222"/>
          <w:shd w:val="clear" w:color="auto" w:fill="FFFFFF"/>
        </w:rPr>
      </w:pPr>
    </w:p>
    <w:p w14:paraId="22BBA3FF" w14:textId="77777777" w:rsidR="00970242" w:rsidRDefault="00970242" w:rsidP="00180206">
      <w:pPr>
        <w:autoSpaceDE w:val="0"/>
        <w:autoSpaceDN w:val="0"/>
        <w:adjustRightInd w:val="0"/>
        <w:spacing w:line="360" w:lineRule="auto"/>
        <w:ind w:firstLine="720"/>
        <w:contextualSpacing/>
        <w:jc w:val="both"/>
        <w:rPr>
          <w:rFonts w:ascii="Times New Roman" w:eastAsia="Times New Roman" w:hAnsi="Times New Roman" w:cs="Times New Roman"/>
          <w:color w:val="222222"/>
          <w:shd w:val="clear" w:color="auto" w:fill="FFFFFF"/>
        </w:rPr>
      </w:pPr>
    </w:p>
    <w:p w14:paraId="6FE9A642" w14:textId="77777777" w:rsidR="006E799A" w:rsidRPr="008F494F" w:rsidRDefault="006E799A" w:rsidP="001B39A5">
      <w:pPr>
        <w:spacing w:line="360" w:lineRule="auto"/>
        <w:contextualSpacing/>
        <w:jc w:val="both"/>
        <w:rPr>
          <w:rFonts w:ascii="Times New Roman" w:eastAsia="Times New Roman" w:hAnsi="Times New Roman" w:cs="Times New Roman"/>
          <w:color w:val="222222"/>
          <w:shd w:val="clear" w:color="auto" w:fill="FFFFFF"/>
          <w:lang w:val="ru-RU"/>
        </w:rPr>
      </w:pPr>
    </w:p>
    <w:p w14:paraId="3864EBB6" w14:textId="17D45E54" w:rsidR="00D27291" w:rsidRDefault="00EC4CEE" w:rsidP="00EB577B">
      <w:pPr>
        <w:autoSpaceDE w:val="0"/>
        <w:autoSpaceDN w:val="0"/>
        <w:adjustRightInd w:val="0"/>
        <w:spacing w:line="360" w:lineRule="auto"/>
        <w:contextualSpacing/>
        <w:jc w:val="both"/>
        <w:rPr>
          <w:rFonts w:ascii="Times New Roman" w:hAnsi="Times New Roman" w:cs="Times New Roman"/>
          <w:color w:val="000000"/>
          <w:lang w:val="ru-RU"/>
        </w:rPr>
      </w:pPr>
      <w:r w:rsidRPr="004C72EB">
        <w:rPr>
          <w:rFonts w:ascii="Times New Roman" w:eastAsia="Times New Roman" w:hAnsi="Times New Roman" w:cs="Times New Roman"/>
          <w:color w:val="222222"/>
          <w:shd w:val="clear" w:color="auto" w:fill="FFFFFF"/>
          <w:lang w:val="ru-RU"/>
        </w:rPr>
        <w:lastRenderedPageBreak/>
        <w:t>Таблица 5. Уровень цифровой зрелости ОПК России</w:t>
      </w:r>
    </w:p>
    <w:tbl>
      <w:tblPr>
        <w:tblStyle w:val="TableGrid"/>
        <w:tblW w:w="0" w:type="auto"/>
        <w:tblLayout w:type="fixed"/>
        <w:tblLook w:val="04A0" w:firstRow="1" w:lastRow="0" w:firstColumn="1" w:lastColumn="0" w:noHBand="0" w:noVBand="1"/>
      </w:tblPr>
      <w:tblGrid>
        <w:gridCol w:w="1384"/>
        <w:gridCol w:w="1276"/>
        <w:gridCol w:w="992"/>
        <w:gridCol w:w="1134"/>
        <w:gridCol w:w="1843"/>
        <w:gridCol w:w="1134"/>
        <w:gridCol w:w="1559"/>
        <w:gridCol w:w="709"/>
      </w:tblGrid>
      <w:tr w:rsidR="007D720C" w:rsidRPr="007D720C" w14:paraId="72ED379B" w14:textId="77777777" w:rsidTr="007D720C">
        <w:trPr>
          <w:gridAfter w:val="1"/>
          <w:wAfter w:w="709" w:type="dxa"/>
          <w:trHeight w:val="409"/>
        </w:trPr>
        <w:tc>
          <w:tcPr>
            <w:tcW w:w="1384" w:type="dxa"/>
            <w:vMerge w:val="restart"/>
            <w:vAlign w:val="center"/>
          </w:tcPr>
          <w:p w14:paraId="04B5EB9C" w14:textId="1DE8152A" w:rsidR="007D720C" w:rsidRPr="007D720C" w:rsidRDefault="007D720C" w:rsidP="007D720C">
            <w:pPr>
              <w:autoSpaceDE w:val="0"/>
              <w:autoSpaceDN w:val="0"/>
              <w:adjustRightInd w:val="0"/>
              <w:contextualSpacing/>
              <w:jc w:val="center"/>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Компании</w:t>
            </w:r>
          </w:p>
          <w:p w14:paraId="354B27F5" w14:textId="521C7385" w:rsidR="007D720C" w:rsidRPr="007D720C" w:rsidRDefault="007D720C" w:rsidP="007D720C">
            <w:pPr>
              <w:autoSpaceDE w:val="0"/>
              <w:autoSpaceDN w:val="0"/>
              <w:adjustRightInd w:val="0"/>
              <w:contextualSpacing/>
              <w:jc w:val="center"/>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ОПК</w:t>
            </w:r>
          </w:p>
        </w:tc>
        <w:tc>
          <w:tcPr>
            <w:tcW w:w="7938" w:type="dxa"/>
            <w:gridSpan w:val="6"/>
            <w:vAlign w:val="center"/>
          </w:tcPr>
          <w:p w14:paraId="05CD8E4C" w14:textId="6B261744" w:rsidR="007D720C" w:rsidRPr="007D720C" w:rsidRDefault="007D720C" w:rsidP="007D720C">
            <w:pPr>
              <w:autoSpaceDE w:val="0"/>
              <w:autoSpaceDN w:val="0"/>
              <w:adjustRightInd w:val="0"/>
              <w:contextualSpacing/>
              <w:jc w:val="center"/>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Параметры оценки цифровой зрелости</w:t>
            </w:r>
          </w:p>
        </w:tc>
      </w:tr>
      <w:tr w:rsidR="007D720C" w:rsidRPr="007D720C" w14:paraId="34221679" w14:textId="77777777" w:rsidTr="007D720C">
        <w:trPr>
          <w:cantSplit/>
          <w:trHeight w:val="2222"/>
        </w:trPr>
        <w:tc>
          <w:tcPr>
            <w:tcW w:w="1384" w:type="dxa"/>
            <w:vMerge/>
          </w:tcPr>
          <w:p w14:paraId="117B2B53" w14:textId="77777777" w:rsidR="007D720C" w:rsidRPr="007D720C" w:rsidRDefault="007D720C" w:rsidP="007D720C">
            <w:pPr>
              <w:autoSpaceDE w:val="0"/>
              <w:autoSpaceDN w:val="0"/>
              <w:adjustRightInd w:val="0"/>
              <w:contextualSpacing/>
              <w:jc w:val="center"/>
              <w:rPr>
                <w:rFonts w:ascii="Times New Roman" w:hAnsi="Times New Roman" w:cs="Times New Roman"/>
                <w:color w:val="000000"/>
                <w:sz w:val="20"/>
                <w:szCs w:val="20"/>
                <w:lang w:val="ru-RU"/>
              </w:rPr>
            </w:pPr>
          </w:p>
        </w:tc>
        <w:tc>
          <w:tcPr>
            <w:tcW w:w="1276" w:type="dxa"/>
            <w:textDirection w:val="btLr"/>
            <w:vAlign w:val="center"/>
          </w:tcPr>
          <w:p w14:paraId="3D39C5ED" w14:textId="48E9D043"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Формализация</w:t>
            </w:r>
          </w:p>
        </w:tc>
        <w:tc>
          <w:tcPr>
            <w:tcW w:w="992" w:type="dxa"/>
            <w:textDirection w:val="btLr"/>
            <w:vAlign w:val="center"/>
          </w:tcPr>
          <w:p w14:paraId="6C6AE678" w14:textId="4CE77514"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Мероприятия</w:t>
            </w:r>
          </w:p>
        </w:tc>
        <w:tc>
          <w:tcPr>
            <w:tcW w:w="1134" w:type="dxa"/>
            <w:textDirection w:val="btLr"/>
            <w:vAlign w:val="center"/>
          </w:tcPr>
          <w:p w14:paraId="5C186D79" w14:textId="668358D4"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Управление</w:t>
            </w:r>
          </w:p>
        </w:tc>
        <w:tc>
          <w:tcPr>
            <w:tcW w:w="1843" w:type="dxa"/>
            <w:textDirection w:val="btLr"/>
            <w:vAlign w:val="center"/>
          </w:tcPr>
          <w:p w14:paraId="302C99BE" w14:textId="6B27144D"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Организация</w:t>
            </w:r>
          </w:p>
        </w:tc>
        <w:tc>
          <w:tcPr>
            <w:tcW w:w="1134" w:type="dxa"/>
            <w:textDirection w:val="btLr"/>
            <w:vAlign w:val="center"/>
          </w:tcPr>
          <w:p w14:paraId="3A12DF3F" w14:textId="3AF432EF"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Культура</w:t>
            </w:r>
          </w:p>
        </w:tc>
        <w:tc>
          <w:tcPr>
            <w:tcW w:w="1559" w:type="dxa"/>
            <w:textDirection w:val="btLr"/>
            <w:vAlign w:val="center"/>
          </w:tcPr>
          <w:p w14:paraId="46C3FBE1" w14:textId="72ACBE37" w:rsidR="007D720C" w:rsidRPr="007D720C" w:rsidRDefault="007D720C" w:rsidP="007D720C">
            <w:pPr>
              <w:autoSpaceDE w:val="0"/>
              <w:autoSpaceDN w:val="0"/>
              <w:adjustRightInd w:val="0"/>
              <w:ind w:left="113" w:right="113"/>
              <w:contextualSpacing/>
              <w:jc w:val="center"/>
              <w:rPr>
                <w:rFonts w:ascii="Times New Roman" w:hAnsi="Times New Roman" w:cs="Times New Roman"/>
                <w:b/>
                <w:color w:val="000000"/>
                <w:sz w:val="22"/>
                <w:szCs w:val="20"/>
                <w:lang w:val="ru-RU"/>
              </w:rPr>
            </w:pPr>
            <w:r w:rsidRPr="007D720C">
              <w:rPr>
                <w:rFonts w:ascii="Times New Roman" w:hAnsi="Times New Roman" w:cs="Times New Roman"/>
                <w:b/>
                <w:color w:val="000000"/>
                <w:sz w:val="22"/>
                <w:szCs w:val="20"/>
                <w:lang w:val="ru-RU"/>
              </w:rPr>
              <w:t>Смена бизнес-модели</w:t>
            </w:r>
          </w:p>
        </w:tc>
        <w:tc>
          <w:tcPr>
            <w:tcW w:w="709" w:type="dxa"/>
            <w:textDirection w:val="btLr"/>
            <w:vAlign w:val="center"/>
          </w:tcPr>
          <w:p w14:paraId="4CECD131" w14:textId="42D18E2C" w:rsidR="007D720C" w:rsidRPr="007D720C" w:rsidRDefault="007D720C" w:rsidP="007D720C">
            <w:pPr>
              <w:autoSpaceDE w:val="0"/>
              <w:autoSpaceDN w:val="0"/>
              <w:adjustRightInd w:val="0"/>
              <w:contextualSpacing/>
              <w:jc w:val="center"/>
              <w:rPr>
                <w:rFonts w:ascii="Times New Roman" w:hAnsi="Times New Roman" w:cs="Times New Roman"/>
                <w:color w:val="000000"/>
                <w:sz w:val="22"/>
                <w:szCs w:val="20"/>
                <w:lang w:val="ru-RU"/>
              </w:rPr>
            </w:pPr>
            <w:r w:rsidRPr="007D720C">
              <w:rPr>
                <w:rFonts w:ascii="Times New Roman" w:hAnsi="Times New Roman" w:cs="Times New Roman"/>
                <w:color w:val="000000"/>
                <w:sz w:val="22"/>
                <w:szCs w:val="20"/>
                <w:lang w:val="ru-RU"/>
              </w:rPr>
              <w:t>Уровень цифровой зрелости</w:t>
            </w:r>
          </w:p>
        </w:tc>
      </w:tr>
      <w:tr w:rsidR="007D720C" w:rsidRPr="007D720C" w14:paraId="0FD97AB5" w14:textId="77777777" w:rsidTr="007D720C">
        <w:trPr>
          <w:cantSplit/>
          <w:trHeight w:val="4725"/>
        </w:trPr>
        <w:tc>
          <w:tcPr>
            <w:tcW w:w="1384" w:type="dxa"/>
          </w:tcPr>
          <w:p w14:paraId="7E90ADE2" w14:textId="70F06902" w:rsidR="007D720C" w:rsidRPr="007D720C" w:rsidRDefault="007D720C" w:rsidP="007D720C">
            <w:pPr>
              <w:contextualSpacing/>
              <w:rPr>
                <w:rFonts w:ascii="Times New Roman" w:eastAsia="Times New Roman" w:hAnsi="Times New Roman" w:cs="Times New Roman"/>
                <w:b/>
                <w:sz w:val="20"/>
                <w:szCs w:val="20"/>
                <w:lang w:val="ru-RU"/>
              </w:rPr>
            </w:pPr>
            <w:bookmarkStart w:id="58" w:name="_Hlk2030949"/>
            <w:r w:rsidRPr="007D720C">
              <w:rPr>
                <w:rFonts w:ascii="Times New Roman" w:eastAsia="Times New Roman" w:hAnsi="Times New Roman" w:cs="Times New Roman"/>
                <w:b/>
                <w:sz w:val="20"/>
                <w:szCs w:val="20"/>
              </w:rPr>
              <w:t xml:space="preserve">ГК </w:t>
            </w:r>
            <w:r w:rsidRPr="007D720C">
              <w:rPr>
                <w:rFonts w:ascii="Times New Roman" w:eastAsia="Times New Roman" w:hAnsi="Times New Roman" w:cs="Times New Roman"/>
                <w:b/>
                <w:sz w:val="20"/>
                <w:szCs w:val="20"/>
                <w:lang w:val="ru-RU"/>
              </w:rPr>
              <w:t>«Ростех»</w:t>
            </w:r>
          </w:p>
        </w:tc>
        <w:tc>
          <w:tcPr>
            <w:tcW w:w="1276" w:type="dxa"/>
          </w:tcPr>
          <w:p w14:paraId="0F6BB56F" w14:textId="0F74960F"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Высокая степень формализацяии ЦТр.</w:t>
            </w:r>
          </w:p>
          <w:p w14:paraId="40D8B95E" w14:textId="554C10E8"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Прописана в стратегии.</w:t>
            </w:r>
          </w:p>
          <w:p w14:paraId="1B8E80F5" w14:textId="77777777" w:rsidR="007D720C" w:rsidRPr="007D720C" w:rsidRDefault="007D720C" w:rsidP="007D720C">
            <w:pPr>
              <w:rPr>
                <w:rFonts w:ascii="Times New Roman" w:hAnsi="Times New Roman" w:cs="Times New Roman"/>
                <w:sz w:val="20"/>
                <w:szCs w:val="20"/>
                <w:lang w:val="ru-RU"/>
              </w:rPr>
            </w:pPr>
          </w:p>
        </w:tc>
        <w:tc>
          <w:tcPr>
            <w:tcW w:w="992" w:type="dxa"/>
          </w:tcPr>
          <w:p w14:paraId="321C2064" w14:textId="0DB1AA01"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color w:val="000000" w:themeColor="text1"/>
                <w:sz w:val="20"/>
                <w:szCs w:val="20"/>
                <w:lang w:val="ru-RU"/>
              </w:rPr>
              <w:t>Хорошо управляемы, документально прописаны определенные процессы.</w:t>
            </w:r>
          </w:p>
        </w:tc>
        <w:tc>
          <w:tcPr>
            <w:tcW w:w="1134" w:type="dxa"/>
          </w:tcPr>
          <w:p w14:paraId="34AB3A7C" w14:textId="385859B7" w:rsidR="007D720C" w:rsidRPr="007D720C" w:rsidRDefault="007D720C" w:rsidP="007D720C">
            <w:pPr>
              <w:contextualSpacing/>
              <w:jc w:val="both"/>
              <w:rPr>
                <w:rFonts w:ascii="Times New Roman" w:eastAsia="Times New Roman" w:hAnsi="Times New Roman" w:cs="Times New Roman"/>
                <w:color w:val="000000" w:themeColor="text1"/>
                <w:sz w:val="20"/>
                <w:szCs w:val="20"/>
                <w:lang w:val="ru-RU"/>
              </w:rPr>
            </w:pPr>
            <w:bookmarkStart w:id="59" w:name="OLE_LINK56"/>
            <w:r w:rsidRPr="007D720C">
              <w:rPr>
                <w:rFonts w:ascii="Times New Roman" w:eastAsia="Times New Roman" w:hAnsi="Times New Roman" w:cs="Times New Roman"/>
                <w:color w:val="000000" w:themeColor="text1"/>
                <w:sz w:val="20"/>
                <w:szCs w:val="20"/>
                <w:lang w:val="ru-RU"/>
              </w:rPr>
              <w:t>Сквозным методом по всем отделам и функциональным направлениям деятельности предприятия.</w:t>
            </w:r>
            <w:bookmarkEnd w:id="59"/>
          </w:p>
        </w:tc>
        <w:tc>
          <w:tcPr>
            <w:tcW w:w="1843" w:type="dxa"/>
          </w:tcPr>
          <w:p w14:paraId="15549CF5" w14:textId="4E796529" w:rsidR="007D720C" w:rsidRPr="007D720C" w:rsidRDefault="007D720C" w:rsidP="007D720C">
            <w:pPr>
              <w:contextualSpacing/>
              <w:jc w:val="both"/>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ЦТр проводится централизованно сверху-вниз, высшим руководством предприятия (Директором по Цифровой трансформации, Техническим директором, Директором по ИТ). Созданы специализированные подразделения по ЦТр  в разных отделах предприятия.</w:t>
            </w:r>
          </w:p>
        </w:tc>
        <w:tc>
          <w:tcPr>
            <w:tcW w:w="1134" w:type="dxa"/>
          </w:tcPr>
          <w:p w14:paraId="4FA8EFA2" w14:textId="59DEE27B"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w:t>
            </w:r>
          </w:p>
        </w:tc>
        <w:tc>
          <w:tcPr>
            <w:tcW w:w="1559" w:type="dxa"/>
          </w:tcPr>
          <w:p w14:paraId="67BD56B7" w14:textId="03E01D29"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w:t>
            </w:r>
          </w:p>
          <w:p w14:paraId="585B3E3A" w14:textId="77777777" w:rsidR="007D720C" w:rsidRPr="007D720C" w:rsidRDefault="007D720C" w:rsidP="007D720C">
            <w:pPr>
              <w:rPr>
                <w:rFonts w:ascii="Times New Roman" w:hAnsi="Times New Roman" w:cs="Times New Roman"/>
                <w:sz w:val="20"/>
                <w:szCs w:val="20"/>
                <w:lang w:val="ru-RU"/>
              </w:rPr>
            </w:pPr>
          </w:p>
          <w:p w14:paraId="268622AD" w14:textId="77777777" w:rsidR="007D720C" w:rsidRPr="007D720C" w:rsidRDefault="007D720C" w:rsidP="007D720C">
            <w:pPr>
              <w:rPr>
                <w:rFonts w:ascii="Times New Roman" w:hAnsi="Times New Roman" w:cs="Times New Roman"/>
                <w:sz w:val="20"/>
                <w:szCs w:val="20"/>
                <w:lang w:val="ru-RU"/>
              </w:rPr>
            </w:pPr>
          </w:p>
          <w:p w14:paraId="5A967971" w14:textId="77777777" w:rsidR="007D720C" w:rsidRPr="007D720C" w:rsidRDefault="007D720C" w:rsidP="007D720C">
            <w:pPr>
              <w:rPr>
                <w:rFonts w:ascii="Times New Roman" w:hAnsi="Times New Roman" w:cs="Times New Roman"/>
                <w:sz w:val="20"/>
                <w:szCs w:val="20"/>
                <w:lang w:val="ru-RU"/>
              </w:rPr>
            </w:pPr>
          </w:p>
          <w:p w14:paraId="5F97F796" w14:textId="77777777" w:rsidR="007D720C" w:rsidRPr="007D720C" w:rsidRDefault="007D720C" w:rsidP="007D720C">
            <w:pPr>
              <w:rPr>
                <w:rFonts w:ascii="Times New Roman" w:hAnsi="Times New Roman" w:cs="Times New Roman"/>
                <w:sz w:val="20"/>
                <w:szCs w:val="20"/>
                <w:lang w:val="ru-RU"/>
              </w:rPr>
            </w:pPr>
          </w:p>
          <w:p w14:paraId="41ECF531" w14:textId="77777777" w:rsidR="007D720C" w:rsidRPr="007D720C" w:rsidRDefault="007D720C" w:rsidP="007D720C">
            <w:pPr>
              <w:rPr>
                <w:rFonts w:ascii="Times New Roman" w:hAnsi="Times New Roman" w:cs="Times New Roman"/>
                <w:sz w:val="20"/>
                <w:szCs w:val="20"/>
                <w:lang w:val="ru-RU"/>
              </w:rPr>
            </w:pPr>
          </w:p>
          <w:p w14:paraId="708065CE" w14:textId="77777777" w:rsidR="007D720C" w:rsidRPr="007D720C" w:rsidRDefault="007D720C" w:rsidP="007D720C">
            <w:pPr>
              <w:rPr>
                <w:rFonts w:ascii="Times New Roman" w:hAnsi="Times New Roman" w:cs="Times New Roman"/>
                <w:sz w:val="20"/>
                <w:szCs w:val="20"/>
                <w:lang w:val="ru-RU"/>
              </w:rPr>
            </w:pPr>
          </w:p>
          <w:p w14:paraId="785037C1" w14:textId="77777777" w:rsidR="007D720C" w:rsidRPr="007D720C" w:rsidRDefault="007D720C" w:rsidP="007D720C">
            <w:pPr>
              <w:rPr>
                <w:rFonts w:ascii="Times New Roman" w:hAnsi="Times New Roman" w:cs="Times New Roman"/>
                <w:sz w:val="20"/>
                <w:szCs w:val="20"/>
                <w:lang w:val="ru-RU"/>
              </w:rPr>
            </w:pPr>
          </w:p>
          <w:p w14:paraId="66E42EEF" w14:textId="77777777" w:rsidR="007D720C" w:rsidRPr="007D720C" w:rsidRDefault="007D720C" w:rsidP="007D720C">
            <w:pPr>
              <w:rPr>
                <w:rFonts w:ascii="Times New Roman" w:hAnsi="Times New Roman" w:cs="Times New Roman"/>
                <w:sz w:val="20"/>
                <w:szCs w:val="20"/>
                <w:lang w:val="ru-RU"/>
              </w:rPr>
            </w:pPr>
          </w:p>
          <w:p w14:paraId="46EEC2C4" w14:textId="77777777" w:rsidR="007D720C" w:rsidRPr="007D720C" w:rsidRDefault="007D720C" w:rsidP="007D720C">
            <w:pPr>
              <w:rPr>
                <w:rFonts w:ascii="Times New Roman" w:hAnsi="Times New Roman" w:cs="Times New Roman"/>
                <w:sz w:val="20"/>
                <w:szCs w:val="20"/>
                <w:lang w:val="ru-RU"/>
              </w:rPr>
            </w:pPr>
          </w:p>
          <w:p w14:paraId="7157EC81" w14:textId="77777777" w:rsidR="007D720C" w:rsidRPr="007D720C" w:rsidRDefault="007D720C" w:rsidP="007D720C">
            <w:pPr>
              <w:rPr>
                <w:rFonts w:ascii="Times New Roman" w:hAnsi="Times New Roman" w:cs="Times New Roman"/>
                <w:sz w:val="20"/>
                <w:szCs w:val="20"/>
                <w:lang w:val="ru-RU"/>
              </w:rPr>
            </w:pPr>
          </w:p>
          <w:p w14:paraId="3AB6CD45" w14:textId="77777777" w:rsidR="007D720C" w:rsidRPr="007D720C" w:rsidRDefault="007D720C" w:rsidP="007D720C">
            <w:pPr>
              <w:rPr>
                <w:rFonts w:ascii="Times New Roman" w:hAnsi="Times New Roman" w:cs="Times New Roman"/>
                <w:sz w:val="20"/>
                <w:szCs w:val="20"/>
                <w:lang w:val="ru-RU"/>
              </w:rPr>
            </w:pPr>
          </w:p>
          <w:p w14:paraId="6490A6FA" w14:textId="77777777" w:rsidR="007D720C" w:rsidRPr="007D720C" w:rsidRDefault="007D720C" w:rsidP="007D720C">
            <w:pPr>
              <w:rPr>
                <w:rFonts w:ascii="Times New Roman" w:hAnsi="Times New Roman" w:cs="Times New Roman"/>
                <w:sz w:val="20"/>
                <w:szCs w:val="20"/>
                <w:lang w:val="ru-RU"/>
              </w:rPr>
            </w:pPr>
          </w:p>
          <w:p w14:paraId="140DAA47" w14:textId="77777777" w:rsidR="007D720C" w:rsidRPr="007D720C" w:rsidRDefault="007D720C" w:rsidP="007D720C">
            <w:pPr>
              <w:rPr>
                <w:rFonts w:ascii="Times New Roman" w:hAnsi="Times New Roman" w:cs="Times New Roman"/>
                <w:sz w:val="20"/>
                <w:szCs w:val="20"/>
                <w:lang w:val="ru-RU"/>
              </w:rPr>
            </w:pPr>
          </w:p>
          <w:p w14:paraId="15B2527D" w14:textId="77777777" w:rsidR="007D720C" w:rsidRPr="007D720C" w:rsidRDefault="007D720C" w:rsidP="007D720C">
            <w:pPr>
              <w:rPr>
                <w:rFonts w:ascii="Times New Roman" w:hAnsi="Times New Roman" w:cs="Times New Roman"/>
                <w:sz w:val="20"/>
                <w:szCs w:val="20"/>
                <w:lang w:val="ru-RU"/>
              </w:rPr>
            </w:pPr>
          </w:p>
          <w:p w14:paraId="4E8D819E" w14:textId="77777777" w:rsidR="007D720C" w:rsidRPr="007D720C" w:rsidRDefault="007D720C" w:rsidP="007D720C">
            <w:pPr>
              <w:rPr>
                <w:rFonts w:ascii="Times New Roman" w:hAnsi="Times New Roman" w:cs="Times New Roman"/>
                <w:sz w:val="20"/>
                <w:szCs w:val="20"/>
                <w:lang w:val="ru-RU"/>
              </w:rPr>
            </w:pPr>
          </w:p>
          <w:p w14:paraId="5DFD3A0C" w14:textId="228F9280" w:rsidR="007D720C" w:rsidRPr="007D720C" w:rsidRDefault="007D720C" w:rsidP="007D720C">
            <w:pPr>
              <w:rPr>
                <w:rFonts w:ascii="Times New Roman" w:hAnsi="Times New Roman" w:cs="Times New Roman"/>
                <w:sz w:val="20"/>
                <w:szCs w:val="20"/>
                <w:lang w:val="ru-RU"/>
              </w:rPr>
            </w:pPr>
          </w:p>
        </w:tc>
        <w:tc>
          <w:tcPr>
            <w:tcW w:w="709" w:type="dxa"/>
          </w:tcPr>
          <w:p w14:paraId="1EFDF62A" w14:textId="751CBFF3"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3</w:t>
            </w:r>
          </w:p>
        </w:tc>
      </w:tr>
      <w:bookmarkEnd w:id="58"/>
      <w:tr w:rsidR="007D720C" w:rsidRPr="007D720C" w14:paraId="0A764D7A" w14:textId="77777777" w:rsidTr="007D720C">
        <w:trPr>
          <w:cantSplit/>
          <w:trHeight w:val="1134"/>
        </w:trPr>
        <w:tc>
          <w:tcPr>
            <w:tcW w:w="1384" w:type="dxa"/>
          </w:tcPr>
          <w:p w14:paraId="4FC430EF" w14:textId="49E50EED" w:rsidR="007D720C" w:rsidRPr="007D720C" w:rsidRDefault="007D720C" w:rsidP="007D720C">
            <w:pPr>
              <w:contextualSpacing/>
              <w:rPr>
                <w:rFonts w:ascii="Times New Roman" w:eastAsia="Times New Roman" w:hAnsi="Times New Roman" w:cs="Times New Roman"/>
                <w:sz w:val="20"/>
                <w:szCs w:val="20"/>
                <w:lang w:val="ru-RU"/>
              </w:rPr>
            </w:pPr>
            <w:r w:rsidRPr="007D720C">
              <w:rPr>
                <w:rFonts w:ascii="Times New Roman" w:eastAsia="Times New Roman" w:hAnsi="Times New Roman" w:cs="Times New Roman"/>
                <w:sz w:val="20"/>
                <w:szCs w:val="20"/>
                <w:lang w:val="ru-RU"/>
              </w:rPr>
              <w:t>О</w:t>
            </w:r>
            <w:r w:rsidRPr="007D720C">
              <w:rPr>
                <w:rFonts w:ascii="Times New Roman" w:eastAsia="Times New Roman" w:hAnsi="Times New Roman" w:cs="Times New Roman"/>
                <w:sz w:val="20"/>
                <w:szCs w:val="20"/>
                <w:shd w:val="clear" w:color="auto" w:fill="F8F9FA"/>
                <w:lang w:val="ru-RU"/>
              </w:rPr>
              <w:t>АО «Концерн ПВО «Алмаз-Антей»</w:t>
            </w:r>
          </w:p>
          <w:p w14:paraId="1AC4F959" w14:textId="2CA84DFA" w:rsidR="007D720C" w:rsidRPr="007D720C" w:rsidRDefault="007D720C" w:rsidP="007D720C">
            <w:pPr>
              <w:autoSpaceDE w:val="0"/>
              <w:autoSpaceDN w:val="0"/>
              <w:adjustRightInd w:val="0"/>
              <w:contextualSpacing/>
              <w:rPr>
                <w:rFonts w:ascii="Times New Roman" w:hAnsi="Times New Roman" w:cs="Times New Roman"/>
                <w:color w:val="000000"/>
                <w:sz w:val="20"/>
                <w:szCs w:val="20"/>
                <w:lang w:val="ru-RU"/>
              </w:rPr>
            </w:pPr>
          </w:p>
        </w:tc>
        <w:tc>
          <w:tcPr>
            <w:tcW w:w="1276" w:type="dxa"/>
          </w:tcPr>
          <w:p w14:paraId="78D2ABE5" w14:textId="1053484F" w:rsidR="007D720C" w:rsidRPr="007D720C" w:rsidRDefault="007D720C" w:rsidP="007D720C">
            <w:pPr>
              <w:contextualSpacing/>
              <w:rPr>
                <w:rFonts w:ascii="Times New Roman" w:hAnsi="Times New Roman" w:cs="Times New Roman"/>
                <w:sz w:val="20"/>
                <w:szCs w:val="20"/>
                <w:lang w:val="ru-RU"/>
              </w:rPr>
            </w:pPr>
            <w:r w:rsidRPr="007D720C">
              <w:rPr>
                <w:rFonts w:ascii="Times New Roman" w:eastAsia="Times New Roman" w:hAnsi="Times New Roman" w:cs="Times New Roman"/>
                <w:sz w:val="20"/>
                <w:szCs w:val="20"/>
                <w:lang w:val="ru-RU"/>
              </w:rPr>
              <w:t>Цифровая трансформация формализована. Инициирована разработка стратегии ЦТр. Введена должность Директор по ЦТр.</w:t>
            </w:r>
          </w:p>
        </w:tc>
        <w:tc>
          <w:tcPr>
            <w:tcW w:w="992" w:type="dxa"/>
          </w:tcPr>
          <w:p w14:paraId="0C75CEB5" w14:textId="35239293"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w:t>
            </w:r>
          </w:p>
        </w:tc>
        <w:tc>
          <w:tcPr>
            <w:tcW w:w="1134" w:type="dxa"/>
          </w:tcPr>
          <w:p w14:paraId="77206EC0" w14:textId="1578AEFD" w:rsidR="007D720C" w:rsidRPr="007D720C" w:rsidRDefault="007D720C" w:rsidP="007D720C">
            <w:pPr>
              <w:shd w:val="clear" w:color="auto" w:fill="FFFFFF"/>
              <w:contextualSpacing/>
              <w:jc w:val="both"/>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 xml:space="preserve">Цифровизация с ориентацией на классический продукт. </w:t>
            </w:r>
          </w:p>
          <w:p w14:paraId="1E879B5F"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843" w:type="dxa"/>
          </w:tcPr>
          <w:p w14:paraId="7C83EE6C" w14:textId="7CF7976B" w:rsidR="007D720C" w:rsidRPr="007D720C" w:rsidRDefault="007D720C" w:rsidP="007D720C">
            <w:pPr>
              <w:contextualSpacing/>
              <w:jc w:val="both"/>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ЦТр проводится централизованно сверху-вниз, высшим руководством предприятия (Директором по Цифровой трансформации). Созданы специализированные подразделения по ЦТр  в разных отделах предприятия.</w:t>
            </w:r>
          </w:p>
          <w:p w14:paraId="53604608"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134" w:type="dxa"/>
          </w:tcPr>
          <w:p w14:paraId="2F6B756D" w14:textId="6610D504"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w:t>
            </w:r>
          </w:p>
        </w:tc>
        <w:tc>
          <w:tcPr>
            <w:tcW w:w="1559" w:type="dxa"/>
          </w:tcPr>
          <w:p w14:paraId="5B2239FE" w14:textId="71CB70F3"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w:t>
            </w:r>
          </w:p>
        </w:tc>
        <w:tc>
          <w:tcPr>
            <w:tcW w:w="709" w:type="dxa"/>
          </w:tcPr>
          <w:p w14:paraId="5E3AA26E" w14:textId="15CA50A2"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2</w:t>
            </w:r>
          </w:p>
        </w:tc>
      </w:tr>
      <w:tr w:rsidR="007D720C" w:rsidRPr="007D720C" w14:paraId="0EC2D292" w14:textId="77777777" w:rsidTr="007D720C">
        <w:trPr>
          <w:cantSplit/>
          <w:trHeight w:val="1134"/>
        </w:trPr>
        <w:tc>
          <w:tcPr>
            <w:tcW w:w="1384" w:type="dxa"/>
          </w:tcPr>
          <w:p w14:paraId="7786E9EE" w14:textId="4883EC2E" w:rsidR="007D720C" w:rsidRPr="007D720C" w:rsidRDefault="007D720C" w:rsidP="007D720C">
            <w:pPr>
              <w:autoSpaceDE w:val="0"/>
              <w:autoSpaceDN w:val="0"/>
              <w:adjustRightInd w:val="0"/>
              <w:contextualSpacing/>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lastRenderedPageBreak/>
              <w:t>Объединенная авиостроительная корпорация</w:t>
            </w:r>
          </w:p>
        </w:tc>
        <w:tc>
          <w:tcPr>
            <w:tcW w:w="1276" w:type="dxa"/>
          </w:tcPr>
          <w:p w14:paraId="0DC93A89" w14:textId="5053DCC3"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b/>
                <w:i/>
                <w:sz w:val="20"/>
                <w:szCs w:val="20"/>
                <w:lang w:val="ru-RU"/>
              </w:rPr>
              <w:t>Высокая степень формализации ЦТр.</w:t>
            </w:r>
            <w:r w:rsidRPr="007D720C">
              <w:rPr>
                <w:rFonts w:ascii="Times New Roman" w:eastAsia="Times New Roman" w:hAnsi="Times New Roman" w:cs="Times New Roman"/>
                <w:sz w:val="20"/>
                <w:szCs w:val="20"/>
                <w:lang w:val="ru-RU"/>
              </w:rPr>
              <w:t xml:space="preserve"> Инициирована разработка стратегии ЦТр. Введена должность Директор по ЦТр.</w:t>
            </w:r>
          </w:p>
        </w:tc>
        <w:tc>
          <w:tcPr>
            <w:tcW w:w="992" w:type="dxa"/>
          </w:tcPr>
          <w:p w14:paraId="7BD762F9" w14:textId="7D3BEAFE"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color w:val="000000" w:themeColor="text1"/>
                <w:sz w:val="20"/>
                <w:szCs w:val="20"/>
                <w:lang w:val="ru-RU"/>
              </w:rPr>
              <w:t>Решения основаны на данных, а мероприятия частично автоматизированы.</w:t>
            </w:r>
          </w:p>
        </w:tc>
        <w:tc>
          <w:tcPr>
            <w:tcW w:w="1134" w:type="dxa"/>
          </w:tcPr>
          <w:p w14:paraId="10FCD60F" w14:textId="2F62597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color w:val="000000" w:themeColor="text1"/>
                <w:sz w:val="20"/>
                <w:szCs w:val="20"/>
                <w:lang w:val="ru-RU"/>
              </w:rPr>
              <w:t>Управление проводится сквозным методом по всем отделам и функциональным направлениям деятельности предприятия.</w:t>
            </w:r>
          </w:p>
        </w:tc>
        <w:tc>
          <w:tcPr>
            <w:tcW w:w="1843" w:type="dxa"/>
          </w:tcPr>
          <w:p w14:paraId="4EACAAA1" w14:textId="5E893C2A"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color w:val="000000" w:themeColor="text1"/>
                <w:sz w:val="20"/>
                <w:szCs w:val="20"/>
                <w:lang w:val="ru-RU"/>
              </w:rPr>
              <w:t>Процесс ЦТр приводится на основе анализа данными. (Предиктивный анализ и Цифровой двойник).</w:t>
            </w:r>
          </w:p>
        </w:tc>
        <w:tc>
          <w:tcPr>
            <w:tcW w:w="1134" w:type="dxa"/>
          </w:tcPr>
          <w:p w14:paraId="511AD0A2" w14:textId="0CB99CDD"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559" w:type="dxa"/>
          </w:tcPr>
          <w:p w14:paraId="6525E2DC" w14:textId="1AE1610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eastAsia="Times New Roman" w:hAnsi="Times New Roman" w:cs="Times New Roman"/>
                <w:b/>
                <w:i/>
                <w:sz w:val="20"/>
                <w:szCs w:val="20"/>
                <w:shd w:val="clear" w:color="auto" w:fill="FFFFFF"/>
                <w:lang w:val="ru-RU"/>
              </w:rPr>
              <w:t>ЦТр напралвена на изменение бизнес-модели</w:t>
            </w:r>
            <w:r w:rsidRPr="007D720C">
              <w:rPr>
                <w:rFonts w:ascii="Times New Roman" w:eastAsia="Times New Roman" w:hAnsi="Times New Roman" w:cs="Times New Roman"/>
                <w:sz w:val="20"/>
                <w:szCs w:val="20"/>
                <w:shd w:val="clear" w:color="auto" w:fill="FFFFFF"/>
                <w:lang w:val="ru-RU"/>
              </w:rPr>
              <w:t>.</w:t>
            </w:r>
          </w:p>
        </w:tc>
        <w:tc>
          <w:tcPr>
            <w:tcW w:w="709" w:type="dxa"/>
          </w:tcPr>
          <w:p w14:paraId="31B1D846" w14:textId="3A868BA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p w14:paraId="56A81AF2" w14:textId="0A1EA63C" w:rsidR="007D720C" w:rsidRPr="007D720C" w:rsidRDefault="007D720C" w:rsidP="007D720C">
            <w:pPr>
              <w:contextualSpacing/>
              <w:rPr>
                <w:rFonts w:ascii="Times New Roman" w:hAnsi="Times New Roman" w:cs="Times New Roman"/>
                <w:sz w:val="20"/>
                <w:szCs w:val="20"/>
                <w:lang w:val="ru-RU"/>
              </w:rPr>
            </w:pPr>
          </w:p>
          <w:p w14:paraId="54DC09FD" w14:textId="1877FF9C" w:rsidR="007D720C" w:rsidRPr="007D720C" w:rsidRDefault="007D720C" w:rsidP="007D720C">
            <w:pPr>
              <w:contextualSpacing/>
              <w:rPr>
                <w:rFonts w:ascii="Times New Roman" w:hAnsi="Times New Roman" w:cs="Times New Roman"/>
                <w:sz w:val="20"/>
                <w:szCs w:val="20"/>
                <w:lang w:val="ru-RU"/>
              </w:rPr>
            </w:pPr>
            <w:r w:rsidRPr="007D720C">
              <w:rPr>
                <w:rFonts w:ascii="Times New Roman" w:hAnsi="Times New Roman" w:cs="Times New Roman"/>
                <w:sz w:val="20"/>
                <w:szCs w:val="20"/>
                <w:lang w:val="ru-RU"/>
              </w:rPr>
              <w:t>3</w:t>
            </w:r>
          </w:p>
        </w:tc>
      </w:tr>
      <w:tr w:rsidR="007D720C" w:rsidRPr="007D720C" w14:paraId="0476002E" w14:textId="77777777" w:rsidTr="007D720C">
        <w:trPr>
          <w:cantSplit/>
          <w:trHeight w:val="1134"/>
        </w:trPr>
        <w:tc>
          <w:tcPr>
            <w:tcW w:w="1384" w:type="dxa"/>
          </w:tcPr>
          <w:p w14:paraId="2EE55FC6" w14:textId="099ACD05" w:rsidR="007D720C" w:rsidRPr="007D720C" w:rsidRDefault="007D720C" w:rsidP="007D720C">
            <w:pPr>
              <w:contextualSpacing/>
              <w:rPr>
                <w:rFonts w:ascii="Times New Roman" w:eastAsia="Times New Roman" w:hAnsi="Times New Roman" w:cs="Times New Roman"/>
                <w:b/>
                <w:sz w:val="20"/>
                <w:szCs w:val="20"/>
              </w:rPr>
            </w:pPr>
            <w:r w:rsidRPr="007D720C">
              <w:rPr>
                <w:rFonts w:ascii="Times New Roman" w:eastAsia="Times New Roman" w:hAnsi="Times New Roman" w:cs="Times New Roman"/>
                <w:b/>
                <w:sz w:val="20"/>
                <w:szCs w:val="20"/>
                <w:shd w:val="clear" w:color="auto" w:fill="F8F9FA"/>
              </w:rPr>
              <w:t>ОАО «Объединенная двигателестроительная корпорация»</w:t>
            </w:r>
          </w:p>
          <w:p w14:paraId="7820F7A4" w14:textId="77777777" w:rsidR="007D720C" w:rsidRPr="007D720C" w:rsidRDefault="007D720C" w:rsidP="007D720C">
            <w:pPr>
              <w:autoSpaceDE w:val="0"/>
              <w:autoSpaceDN w:val="0"/>
              <w:adjustRightInd w:val="0"/>
              <w:contextualSpacing/>
              <w:rPr>
                <w:rFonts w:ascii="Times New Roman" w:hAnsi="Times New Roman" w:cs="Times New Roman"/>
                <w:color w:val="000000"/>
                <w:sz w:val="20"/>
                <w:szCs w:val="20"/>
                <w:lang w:val="ru-RU"/>
              </w:rPr>
            </w:pPr>
          </w:p>
          <w:p w14:paraId="6314D60C" w14:textId="06605E93" w:rsidR="007D720C" w:rsidRPr="007D720C" w:rsidRDefault="007D720C" w:rsidP="007D720C">
            <w:pPr>
              <w:autoSpaceDE w:val="0"/>
              <w:autoSpaceDN w:val="0"/>
              <w:adjustRightInd w:val="0"/>
              <w:contextualSpacing/>
              <w:rPr>
                <w:rFonts w:ascii="Times New Roman" w:hAnsi="Times New Roman" w:cs="Times New Roman"/>
                <w:b/>
                <w:color w:val="000000"/>
                <w:sz w:val="20"/>
                <w:szCs w:val="20"/>
                <w:lang w:val="ru-RU"/>
              </w:rPr>
            </w:pPr>
          </w:p>
        </w:tc>
        <w:tc>
          <w:tcPr>
            <w:tcW w:w="1276" w:type="dxa"/>
          </w:tcPr>
          <w:p w14:paraId="5CAD2C2B" w14:textId="77777777" w:rsidR="007D720C" w:rsidRPr="007D720C" w:rsidRDefault="007D720C" w:rsidP="007D720C">
            <w:pPr>
              <w:contextualSpacing/>
              <w:jc w:val="both"/>
              <w:rPr>
                <w:rFonts w:ascii="Times New Roman" w:eastAsia="Times New Roman" w:hAnsi="Times New Roman" w:cs="Times New Roman"/>
                <w:sz w:val="20"/>
                <w:szCs w:val="20"/>
                <w:shd w:val="clear" w:color="auto" w:fill="F8F9FA"/>
                <w:lang w:val="ru-RU"/>
              </w:rPr>
            </w:pPr>
            <w:r w:rsidRPr="007D720C">
              <w:rPr>
                <w:rFonts w:ascii="Times New Roman" w:eastAsia="Times New Roman" w:hAnsi="Times New Roman" w:cs="Times New Roman"/>
                <w:b/>
                <w:i/>
                <w:sz w:val="20"/>
                <w:szCs w:val="20"/>
                <w:shd w:val="clear" w:color="auto" w:fill="F8F9FA"/>
                <w:lang w:val="ru-RU"/>
              </w:rPr>
              <w:t>Низкая степень формализации ЦТр.</w:t>
            </w:r>
            <w:r w:rsidRPr="007D720C">
              <w:rPr>
                <w:rFonts w:ascii="Times New Roman" w:eastAsia="Times New Roman" w:hAnsi="Times New Roman" w:cs="Times New Roman"/>
                <w:sz w:val="20"/>
                <w:szCs w:val="20"/>
                <w:shd w:val="clear" w:color="auto" w:fill="F8F9FA"/>
                <w:lang w:val="ru-RU"/>
              </w:rPr>
              <w:t xml:space="preserve"> Разработана программа Цифровизации, но в стратегии не прописана. </w:t>
            </w:r>
          </w:p>
          <w:p w14:paraId="31646E3D"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992" w:type="dxa"/>
          </w:tcPr>
          <w:p w14:paraId="74E5F8DE" w14:textId="1BABA0C2"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35894D44" w14:textId="2242E91A"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843" w:type="dxa"/>
          </w:tcPr>
          <w:p w14:paraId="6F6603D7" w14:textId="7BF54DE1"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37AE3CA7" w14:textId="5C079EBD"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Style w:val="Strong"/>
                <w:rFonts w:ascii="Times New Roman" w:hAnsi="Times New Roman" w:cs="Times New Roman"/>
                <w:bCs w:val="0"/>
                <w:i/>
                <w:sz w:val="20"/>
                <w:szCs w:val="20"/>
                <w:lang w:val="ru-RU"/>
              </w:rPr>
              <w:t>Работа с цифровой культурой и цифровым мышлением</w:t>
            </w:r>
            <w:r w:rsidRPr="007D720C">
              <w:rPr>
                <w:rStyle w:val="Strong"/>
                <w:rFonts w:ascii="Times New Roman" w:hAnsi="Times New Roman" w:cs="Times New Roman"/>
                <w:b w:val="0"/>
                <w:bCs w:val="0"/>
                <w:sz w:val="20"/>
                <w:szCs w:val="20"/>
                <w:lang w:val="ru-RU"/>
              </w:rPr>
              <w:t>.</w:t>
            </w:r>
          </w:p>
        </w:tc>
        <w:tc>
          <w:tcPr>
            <w:tcW w:w="1559" w:type="dxa"/>
          </w:tcPr>
          <w:p w14:paraId="4B6FB6E0" w14:textId="657CADC9" w:rsidR="007D720C" w:rsidRPr="007D720C" w:rsidRDefault="007D720C" w:rsidP="007D720C">
            <w:pPr>
              <w:contextualSpacing/>
              <w:jc w:val="both"/>
              <w:rPr>
                <w:rFonts w:ascii="Times New Roman" w:eastAsia="Times New Roman" w:hAnsi="Times New Roman" w:cs="Times New Roman"/>
                <w:sz w:val="20"/>
                <w:szCs w:val="20"/>
                <w:shd w:val="clear" w:color="auto" w:fill="FFFFFF"/>
                <w:lang w:val="ru-RU"/>
              </w:rPr>
            </w:pPr>
            <w:r w:rsidRPr="007D720C">
              <w:rPr>
                <w:rFonts w:ascii="Times New Roman" w:eastAsia="Times New Roman" w:hAnsi="Times New Roman" w:cs="Times New Roman"/>
                <w:b/>
                <w:i/>
                <w:sz w:val="20"/>
                <w:szCs w:val="20"/>
                <w:shd w:val="clear" w:color="auto" w:fill="F8F9FA"/>
                <w:lang w:val="ru-RU"/>
              </w:rPr>
              <w:t>ЦТр направлена на смену бизнес-модели.</w:t>
            </w:r>
            <w:r w:rsidRPr="007D720C">
              <w:rPr>
                <w:rFonts w:ascii="Times New Roman" w:eastAsia="Times New Roman" w:hAnsi="Times New Roman" w:cs="Times New Roman"/>
                <w:sz w:val="20"/>
                <w:szCs w:val="20"/>
                <w:shd w:val="clear" w:color="auto" w:fill="F8F9FA"/>
                <w:lang w:val="ru-RU"/>
              </w:rPr>
              <w:t xml:space="preserve"> </w:t>
            </w:r>
            <w:r>
              <w:rPr>
                <w:rFonts w:ascii="Times New Roman" w:eastAsia="Times New Roman" w:hAnsi="Times New Roman" w:cs="Times New Roman"/>
                <w:sz w:val="20"/>
                <w:szCs w:val="20"/>
                <w:shd w:val="clear" w:color="auto" w:fill="FFFFFF"/>
                <w:lang w:val="ru-RU"/>
              </w:rPr>
              <w:t>Т</w:t>
            </w:r>
            <w:r w:rsidRPr="007D720C">
              <w:rPr>
                <w:rFonts w:ascii="Times New Roman" w:eastAsia="Times New Roman" w:hAnsi="Times New Roman" w:cs="Times New Roman"/>
                <w:sz w:val="20"/>
                <w:szCs w:val="20"/>
                <w:shd w:val="clear" w:color="auto" w:fill="FFFFFF"/>
                <w:lang w:val="ru-RU"/>
              </w:rPr>
              <w:t>рансформация индустриальной модели.</w:t>
            </w:r>
          </w:p>
          <w:p w14:paraId="4AB20F63"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709" w:type="dxa"/>
          </w:tcPr>
          <w:p w14:paraId="4512FCB8" w14:textId="2F1F73C9"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2</w:t>
            </w:r>
          </w:p>
        </w:tc>
      </w:tr>
      <w:tr w:rsidR="007D720C" w:rsidRPr="007D720C" w14:paraId="3A243270" w14:textId="77777777" w:rsidTr="007D720C">
        <w:trPr>
          <w:cantSplit/>
          <w:trHeight w:val="1134"/>
        </w:trPr>
        <w:tc>
          <w:tcPr>
            <w:tcW w:w="1384" w:type="dxa"/>
          </w:tcPr>
          <w:p w14:paraId="3C6143D6" w14:textId="3A18E659" w:rsidR="007D720C" w:rsidRPr="007D720C" w:rsidRDefault="007D720C" w:rsidP="007D720C">
            <w:pPr>
              <w:contextualSpacing/>
              <w:rPr>
                <w:rFonts w:ascii="Times New Roman" w:eastAsia="Times New Roman" w:hAnsi="Times New Roman" w:cs="Times New Roman"/>
                <w:b/>
                <w:sz w:val="20"/>
                <w:szCs w:val="20"/>
                <w:shd w:val="clear" w:color="auto" w:fill="F8F9FA"/>
              </w:rPr>
            </w:pPr>
            <w:r w:rsidRPr="007D720C">
              <w:rPr>
                <w:rFonts w:ascii="Times New Roman" w:hAnsi="Times New Roman" w:cs="Times New Roman"/>
                <w:b/>
                <w:color w:val="000000"/>
                <w:sz w:val="20"/>
                <w:szCs w:val="20"/>
                <w:lang w:val="ru-RU"/>
              </w:rPr>
              <w:t>ПАО «ОДК-Сатурн»</w:t>
            </w:r>
          </w:p>
        </w:tc>
        <w:tc>
          <w:tcPr>
            <w:tcW w:w="1276" w:type="dxa"/>
          </w:tcPr>
          <w:p w14:paraId="7A744F04" w14:textId="6CD1E07D"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ЦТр  не формализована</w:t>
            </w:r>
          </w:p>
        </w:tc>
        <w:tc>
          <w:tcPr>
            <w:tcW w:w="992" w:type="dxa"/>
          </w:tcPr>
          <w:p w14:paraId="5B084A55" w14:textId="47C381F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68187EB6" w14:textId="325D6C4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843" w:type="dxa"/>
          </w:tcPr>
          <w:p w14:paraId="0EC1F22C" w14:textId="450F6BDB"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41744499" w14:textId="7BA993C3"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559" w:type="dxa"/>
          </w:tcPr>
          <w:p w14:paraId="5DBE775E" w14:textId="33968C90"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709" w:type="dxa"/>
          </w:tcPr>
          <w:p w14:paraId="2478676B" w14:textId="4A9E18C4"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1</w:t>
            </w:r>
          </w:p>
        </w:tc>
      </w:tr>
      <w:tr w:rsidR="007D720C" w:rsidRPr="007D720C" w14:paraId="70B2551C" w14:textId="77777777" w:rsidTr="007D720C">
        <w:trPr>
          <w:cantSplit/>
          <w:trHeight w:val="1134"/>
        </w:trPr>
        <w:tc>
          <w:tcPr>
            <w:tcW w:w="1384" w:type="dxa"/>
          </w:tcPr>
          <w:p w14:paraId="74EF8277" w14:textId="7C363BB6" w:rsidR="007D720C" w:rsidRPr="007D720C" w:rsidRDefault="007D720C" w:rsidP="007D720C">
            <w:pPr>
              <w:contextualSpacing/>
              <w:rPr>
                <w:rFonts w:ascii="Times New Roman" w:eastAsia="Times New Roman" w:hAnsi="Times New Roman" w:cs="Times New Roman"/>
                <w:b/>
                <w:sz w:val="20"/>
                <w:szCs w:val="20"/>
              </w:rPr>
            </w:pPr>
            <w:r w:rsidRPr="007D720C">
              <w:rPr>
                <w:rFonts w:ascii="Times New Roman" w:eastAsia="Times New Roman" w:hAnsi="Times New Roman" w:cs="Times New Roman"/>
                <w:b/>
                <w:sz w:val="20"/>
                <w:szCs w:val="20"/>
                <w:shd w:val="clear" w:color="auto" w:fill="F8F9FA"/>
              </w:rPr>
              <w:t>ОАО «Вертолёты России»</w:t>
            </w:r>
          </w:p>
          <w:p w14:paraId="3DF19650" w14:textId="69FEF450" w:rsidR="007D720C" w:rsidRPr="007D720C" w:rsidRDefault="007D720C" w:rsidP="007D720C">
            <w:pPr>
              <w:autoSpaceDE w:val="0"/>
              <w:autoSpaceDN w:val="0"/>
              <w:adjustRightInd w:val="0"/>
              <w:contextualSpacing/>
              <w:rPr>
                <w:rFonts w:ascii="Times New Roman" w:hAnsi="Times New Roman" w:cs="Times New Roman"/>
                <w:color w:val="000000"/>
                <w:sz w:val="20"/>
                <w:szCs w:val="20"/>
                <w:lang w:val="ru-RU"/>
              </w:rPr>
            </w:pPr>
          </w:p>
        </w:tc>
        <w:tc>
          <w:tcPr>
            <w:tcW w:w="1276" w:type="dxa"/>
          </w:tcPr>
          <w:p w14:paraId="78205E57" w14:textId="319B395E"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992" w:type="dxa"/>
          </w:tcPr>
          <w:p w14:paraId="0CD0234C" w14:textId="2AF4A8CF"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27E6DF78" w14:textId="06FCE8FD"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843" w:type="dxa"/>
          </w:tcPr>
          <w:p w14:paraId="5F17D5A9" w14:textId="2F82F8F2"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134" w:type="dxa"/>
          </w:tcPr>
          <w:p w14:paraId="306C90C8" w14:textId="4E9516E2"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1559" w:type="dxa"/>
          </w:tcPr>
          <w:p w14:paraId="756037A1" w14:textId="772E9A25"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b/>
                <w:i/>
                <w:sz w:val="20"/>
                <w:szCs w:val="20"/>
                <w:lang w:val="ru-RU"/>
              </w:rPr>
              <w:t>Трансформация бизнес-модели. Цифровой продукт.</w:t>
            </w:r>
          </w:p>
        </w:tc>
        <w:tc>
          <w:tcPr>
            <w:tcW w:w="709" w:type="dxa"/>
          </w:tcPr>
          <w:p w14:paraId="3D0B2C61" w14:textId="75C0BDFB"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2</w:t>
            </w:r>
          </w:p>
        </w:tc>
      </w:tr>
      <w:tr w:rsidR="007D720C" w:rsidRPr="007D720C" w14:paraId="210868CE" w14:textId="77777777" w:rsidTr="007D720C">
        <w:trPr>
          <w:trHeight w:val="424"/>
        </w:trPr>
        <w:tc>
          <w:tcPr>
            <w:tcW w:w="1384" w:type="dxa"/>
          </w:tcPr>
          <w:p w14:paraId="75F3EAD0" w14:textId="22631BA2" w:rsidR="007D720C" w:rsidRPr="007D720C" w:rsidRDefault="007D720C" w:rsidP="007D720C">
            <w:pPr>
              <w:contextualSpacing/>
              <w:rPr>
                <w:rFonts w:ascii="Times New Roman" w:eastAsia="Times New Roman" w:hAnsi="Times New Roman" w:cs="Times New Roman"/>
                <w:b/>
                <w:sz w:val="20"/>
                <w:szCs w:val="20"/>
                <w:lang w:val="ru-RU"/>
              </w:rPr>
            </w:pPr>
            <w:r w:rsidRPr="007D720C">
              <w:rPr>
                <w:rFonts w:ascii="Times New Roman" w:eastAsia="Times New Roman" w:hAnsi="Times New Roman" w:cs="Times New Roman"/>
                <w:b/>
                <w:sz w:val="20"/>
                <w:szCs w:val="20"/>
                <w:shd w:val="clear" w:color="auto" w:fill="F8F9FA"/>
                <w:lang w:val="ru-RU"/>
              </w:rPr>
              <w:t>ОАО НПК «Уралвагонзавод им. Дзержинского»</w:t>
            </w:r>
          </w:p>
          <w:p w14:paraId="16D7D255" w14:textId="77777777" w:rsidR="007D720C" w:rsidRPr="007D720C" w:rsidRDefault="007D720C" w:rsidP="007D720C">
            <w:pPr>
              <w:contextualSpacing/>
              <w:rPr>
                <w:rFonts w:ascii="Times New Roman" w:eastAsia="Times New Roman" w:hAnsi="Times New Roman" w:cs="Times New Roman"/>
                <w:bCs/>
                <w:color w:val="222222"/>
                <w:sz w:val="20"/>
                <w:szCs w:val="20"/>
                <w:shd w:val="clear" w:color="auto" w:fill="FFFFFF"/>
                <w:lang w:val="ru-RU"/>
              </w:rPr>
            </w:pPr>
          </w:p>
        </w:tc>
        <w:tc>
          <w:tcPr>
            <w:tcW w:w="1276" w:type="dxa"/>
          </w:tcPr>
          <w:p w14:paraId="244CC383" w14:textId="77777777" w:rsidR="007D720C" w:rsidRPr="007D720C" w:rsidRDefault="007D720C" w:rsidP="007D720C">
            <w:pPr>
              <w:contextualSpacing/>
              <w:rPr>
                <w:rFonts w:ascii="Times New Roman" w:eastAsia="Times New Roman" w:hAnsi="Times New Roman" w:cs="Times New Roman"/>
                <w:sz w:val="20"/>
                <w:szCs w:val="20"/>
                <w:shd w:val="clear" w:color="auto" w:fill="F8F9FA"/>
                <w:lang w:val="ru-RU"/>
              </w:rPr>
            </w:pPr>
            <w:r w:rsidRPr="007D720C">
              <w:rPr>
                <w:rFonts w:ascii="Times New Roman" w:eastAsia="Times New Roman" w:hAnsi="Times New Roman" w:cs="Times New Roman"/>
                <w:sz w:val="20"/>
                <w:szCs w:val="20"/>
                <w:shd w:val="clear" w:color="auto" w:fill="F8F9FA"/>
                <w:lang w:val="ru-RU"/>
              </w:rPr>
              <w:t>Цифровая трансформация высоко формализована и прописана в стратегии:</w:t>
            </w:r>
          </w:p>
          <w:p w14:paraId="70ACCCDC"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992" w:type="dxa"/>
          </w:tcPr>
          <w:p w14:paraId="67DB0E28" w14:textId="77777777" w:rsidR="007D720C" w:rsidRPr="007D720C" w:rsidRDefault="007D720C" w:rsidP="007D720C">
            <w:pPr>
              <w:contextualSpacing/>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 xml:space="preserve">Мероприятия по ЦТр хорошо управляются. </w:t>
            </w:r>
          </w:p>
          <w:p w14:paraId="303C06CA"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134" w:type="dxa"/>
          </w:tcPr>
          <w:p w14:paraId="52F93F97" w14:textId="4159155F" w:rsidR="007D720C" w:rsidRPr="007D720C" w:rsidRDefault="007D720C" w:rsidP="007D720C">
            <w:pPr>
              <w:contextualSpacing/>
              <w:jc w:val="both"/>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ЦТР формализована и прописана в стратегии предприятия.</w:t>
            </w:r>
          </w:p>
          <w:p w14:paraId="09DD3865"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843" w:type="dxa"/>
          </w:tcPr>
          <w:p w14:paraId="5C6C3E53" w14:textId="77777777" w:rsidR="007D720C" w:rsidRPr="007D720C" w:rsidRDefault="007D720C" w:rsidP="007D720C">
            <w:pPr>
              <w:widowControl w:val="0"/>
              <w:autoSpaceDE w:val="0"/>
              <w:autoSpaceDN w:val="0"/>
              <w:adjustRightInd w:val="0"/>
              <w:spacing w:after="180"/>
              <w:contextualSpacing/>
              <w:jc w:val="both"/>
              <w:rPr>
                <w:rFonts w:ascii="Times New Roman" w:hAnsi="Times New Roman" w:cs="Times New Roman"/>
                <w:sz w:val="20"/>
                <w:szCs w:val="20"/>
                <w:lang w:val="ru-RU"/>
              </w:rPr>
            </w:pPr>
            <w:r w:rsidRPr="007D720C">
              <w:rPr>
                <w:rFonts w:ascii="Times New Roman" w:hAnsi="Times New Roman" w:cs="Times New Roman"/>
                <w:sz w:val="20"/>
                <w:szCs w:val="20"/>
                <w:lang w:val="ru-RU"/>
              </w:rPr>
              <w:t>Для реализации проекта ЦТр в корпорации УВЗ создан Центр компетенции по цифровизации производства.</w:t>
            </w:r>
          </w:p>
          <w:p w14:paraId="06C93956" w14:textId="4882C92A"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134" w:type="dxa"/>
          </w:tcPr>
          <w:p w14:paraId="1CEC53F2" w14:textId="77777777" w:rsidR="007D720C" w:rsidRDefault="007D720C" w:rsidP="007D720C">
            <w:pPr>
              <w:contextualSpacing/>
              <w:jc w:val="both"/>
              <w:rPr>
                <w:rFonts w:ascii="Times New Roman" w:eastAsia="Times New Roman" w:hAnsi="Times New Roman" w:cs="Times New Roman"/>
                <w:color w:val="000000" w:themeColor="text1"/>
                <w:sz w:val="20"/>
                <w:szCs w:val="20"/>
                <w:lang w:val="ru-RU"/>
              </w:rPr>
            </w:pPr>
            <w:r w:rsidRPr="007D720C">
              <w:rPr>
                <w:rFonts w:ascii="Times New Roman" w:eastAsia="Times New Roman" w:hAnsi="Times New Roman" w:cs="Times New Roman"/>
                <w:color w:val="000000" w:themeColor="text1"/>
                <w:sz w:val="20"/>
                <w:szCs w:val="20"/>
                <w:lang w:val="ru-RU"/>
              </w:rPr>
              <w:t>Компания создает гибкую среду (</w:t>
            </w:r>
            <w:r w:rsidRPr="007D720C">
              <w:rPr>
                <w:rFonts w:ascii="Times New Roman" w:eastAsia="Times New Roman" w:hAnsi="Times New Roman" w:cs="Times New Roman"/>
                <w:color w:val="000000" w:themeColor="text1"/>
                <w:sz w:val="20"/>
                <w:szCs w:val="20"/>
              </w:rPr>
              <w:t>Agile</w:t>
            </w:r>
            <w:r>
              <w:rPr>
                <w:rFonts w:ascii="Times New Roman" w:eastAsia="Times New Roman" w:hAnsi="Times New Roman" w:cs="Times New Roman"/>
                <w:color w:val="000000" w:themeColor="text1"/>
                <w:sz w:val="20"/>
                <w:szCs w:val="20"/>
                <w:lang w:val="ru-RU"/>
              </w:rPr>
              <w:t>).</w:t>
            </w:r>
          </w:p>
          <w:p w14:paraId="52C87A32" w14:textId="2DF7D2CD" w:rsidR="007D720C" w:rsidRPr="007D720C" w:rsidRDefault="007D720C" w:rsidP="007D720C">
            <w:pPr>
              <w:contextualSpacing/>
              <w:jc w:val="both"/>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 xml:space="preserve">Смена </w:t>
            </w:r>
            <w:r w:rsidRPr="007D720C">
              <w:rPr>
                <w:rFonts w:ascii="Times New Roman" w:eastAsia="Times New Roman" w:hAnsi="Times New Roman" w:cs="Times New Roman"/>
                <w:color w:val="000000" w:themeColor="text1"/>
                <w:sz w:val="20"/>
                <w:szCs w:val="20"/>
                <w:lang w:val="ru-RU"/>
              </w:rPr>
              <w:t xml:space="preserve">мышления для цифровых преобразований. </w:t>
            </w:r>
          </w:p>
          <w:p w14:paraId="70A94605" w14:textId="77777777"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p>
        </w:tc>
        <w:tc>
          <w:tcPr>
            <w:tcW w:w="1559" w:type="dxa"/>
          </w:tcPr>
          <w:p w14:paraId="7257B0FD" w14:textId="489BB411"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w:t>
            </w:r>
          </w:p>
        </w:tc>
        <w:tc>
          <w:tcPr>
            <w:tcW w:w="709" w:type="dxa"/>
          </w:tcPr>
          <w:p w14:paraId="28F02D59" w14:textId="3F9FEFD6" w:rsidR="007D720C" w:rsidRPr="007D720C" w:rsidRDefault="007D720C" w:rsidP="007D720C">
            <w:pPr>
              <w:autoSpaceDE w:val="0"/>
              <w:autoSpaceDN w:val="0"/>
              <w:adjustRightInd w:val="0"/>
              <w:contextualSpacing/>
              <w:jc w:val="both"/>
              <w:rPr>
                <w:rFonts w:ascii="Times New Roman" w:hAnsi="Times New Roman" w:cs="Times New Roman"/>
                <w:color w:val="000000"/>
                <w:sz w:val="20"/>
                <w:szCs w:val="20"/>
                <w:lang w:val="ru-RU"/>
              </w:rPr>
            </w:pPr>
            <w:r w:rsidRPr="007D720C">
              <w:rPr>
                <w:rFonts w:ascii="Times New Roman" w:hAnsi="Times New Roman" w:cs="Times New Roman"/>
                <w:color w:val="000000"/>
                <w:sz w:val="20"/>
                <w:szCs w:val="20"/>
                <w:lang w:val="ru-RU"/>
              </w:rPr>
              <w:t>4</w:t>
            </w:r>
          </w:p>
        </w:tc>
      </w:tr>
    </w:tbl>
    <w:p w14:paraId="303D6D81" w14:textId="77777777" w:rsidR="00AD427C" w:rsidRDefault="00AD427C" w:rsidP="00EB577B">
      <w:pPr>
        <w:autoSpaceDE w:val="0"/>
        <w:autoSpaceDN w:val="0"/>
        <w:adjustRightInd w:val="0"/>
        <w:spacing w:line="360" w:lineRule="auto"/>
        <w:contextualSpacing/>
        <w:jc w:val="both"/>
        <w:rPr>
          <w:rFonts w:ascii="Times New Roman" w:hAnsi="Times New Roman" w:cs="Times New Roman"/>
          <w:color w:val="000000"/>
          <w:lang w:val="ru-RU"/>
        </w:rPr>
      </w:pPr>
    </w:p>
    <w:p w14:paraId="1195BE9F" w14:textId="77777777" w:rsidR="007D720C" w:rsidRDefault="007D720C" w:rsidP="00EB577B">
      <w:pPr>
        <w:autoSpaceDE w:val="0"/>
        <w:autoSpaceDN w:val="0"/>
        <w:adjustRightInd w:val="0"/>
        <w:spacing w:line="360" w:lineRule="auto"/>
        <w:contextualSpacing/>
        <w:jc w:val="both"/>
        <w:rPr>
          <w:rFonts w:ascii="Times New Roman" w:hAnsi="Times New Roman" w:cs="Times New Roman"/>
          <w:color w:val="000000"/>
          <w:lang w:val="ru-RU"/>
        </w:rPr>
      </w:pPr>
    </w:p>
    <w:p w14:paraId="38BE9CD3" w14:textId="77777777" w:rsidR="007D720C" w:rsidRPr="00EB577B" w:rsidRDefault="007D720C" w:rsidP="00EB577B">
      <w:pPr>
        <w:autoSpaceDE w:val="0"/>
        <w:autoSpaceDN w:val="0"/>
        <w:adjustRightInd w:val="0"/>
        <w:spacing w:line="360" w:lineRule="auto"/>
        <w:contextualSpacing/>
        <w:jc w:val="both"/>
        <w:rPr>
          <w:rFonts w:ascii="Times New Roman" w:hAnsi="Times New Roman" w:cs="Times New Roman"/>
          <w:color w:val="000000"/>
          <w:lang w:val="ru-RU"/>
        </w:rPr>
      </w:pPr>
    </w:p>
    <w:p w14:paraId="456DCDDC" w14:textId="25905F43" w:rsidR="00015499" w:rsidRPr="003C0857" w:rsidRDefault="00015499" w:rsidP="005E4AD9">
      <w:pPr>
        <w:pStyle w:val="ListParagraph"/>
        <w:numPr>
          <w:ilvl w:val="0"/>
          <w:numId w:val="35"/>
        </w:numPr>
        <w:spacing w:line="360" w:lineRule="auto"/>
        <w:jc w:val="both"/>
        <w:rPr>
          <w:rFonts w:ascii="Times New Roman" w:eastAsia="Times New Roman" w:hAnsi="Times New Roman" w:cs="Times New Roman"/>
          <w:b/>
          <w:lang w:val="ru-RU"/>
        </w:rPr>
      </w:pPr>
      <w:r w:rsidRPr="003C0857">
        <w:rPr>
          <w:rFonts w:ascii="Times New Roman" w:eastAsia="Times New Roman" w:hAnsi="Times New Roman" w:cs="Times New Roman"/>
          <w:b/>
        </w:rPr>
        <w:lastRenderedPageBreak/>
        <w:t xml:space="preserve">ГК </w:t>
      </w:r>
      <w:r w:rsidRPr="003C0857">
        <w:rPr>
          <w:rFonts w:ascii="Times New Roman" w:eastAsia="Times New Roman" w:hAnsi="Times New Roman" w:cs="Times New Roman"/>
          <w:b/>
          <w:lang w:val="ru-RU"/>
        </w:rPr>
        <w:t>«Ростех»</w:t>
      </w:r>
    </w:p>
    <w:p w14:paraId="68784B2E" w14:textId="1B95FA70" w:rsidR="00EC4CEE" w:rsidRPr="003C0857" w:rsidRDefault="00EC4CEE" w:rsidP="001B39A5">
      <w:pPr>
        <w:spacing w:line="360" w:lineRule="auto"/>
        <w:ind w:firstLine="720"/>
        <w:contextualSpacing/>
        <w:jc w:val="both"/>
        <w:rPr>
          <w:rFonts w:ascii="Times New Roman" w:eastAsia="Times New Roman" w:hAnsi="Times New Roman" w:cs="Times New Roman"/>
          <w:lang w:val="ru-RU"/>
        </w:rPr>
      </w:pPr>
      <w:r w:rsidRPr="003C0857">
        <w:rPr>
          <w:rFonts w:ascii="Times New Roman" w:eastAsia="Times New Roman" w:hAnsi="Times New Roman" w:cs="Times New Roman"/>
          <w:b/>
          <w:i/>
          <w:lang w:val="ru-RU"/>
        </w:rPr>
        <w:t>Высокая степень формализации ЦТр.</w:t>
      </w:r>
      <w:r w:rsidRPr="003C0857">
        <w:rPr>
          <w:rFonts w:ascii="Times New Roman" w:eastAsia="Times New Roman" w:hAnsi="Times New Roman" w:cs="Times New Roman"/>
          <w:lang w:val="ru-RU"/>
        </w:rPr>
        <w:t xml:space="preserve"> </w:t>
      </w:r>
      <w:r w:rsidR="00015499" w:rsidRPr="003C0857">
        <w:rPr>
          <w:rFonts w:ascii="Times New Roman" w:eastAsia="Times New Roman" w:hAnsi="Times New Roman" w:cs="Times New Roman"/>
          <w:lang w:val="ru-RU"/>
        </w:rPr>
        <w:t>Инициирована разработка стратегии ЦТр. Введена должнос</w:t>
      </w:r>
      <w:r w:rsidRPr="003C0857">
        <w:rPr>
          <w:rFonts w:ascii="Times New Roman" w:eastAsia="Times New Roman" w:hAnsi="Times New Roman" w:cs="Times New Roman"/>
          <w:lang w:val="ru-RU"/>
        </w:rPr>
        <w:t>ть Директор по ЦТр. Цифровая тр</w:t>
      </w:r>
      <w:r w:rsidR="00015499" w:rsidRPr="003C0857">
        <w:rPr>
          <w:rFonts w:ascii="Times New Roman" w:eastAsia="Times New Roman" w:hAnsi="Times New Roman" w:cs="Times New Roman"/>
          <w:lang w:val="ru-RU"/>
        </w:rPr>
        <w:t>а</w:t>
      </w:r>
      <w:r w:rsidRPr="003C0857">
        <w:rPr>
          <w:rFonts w:ascii="Times New Roman" w:eastAsia="Times New Roman" w:hAnsi="Times New Roman" w:cs="Times New Roman"/>
          <w:lang w:val="ru-RU"/>
        </w:rPr>
        <w:t>н</w:t>
      </w:r>
      <w:r w:rsidR="00015499" w:rsidRPr="003C0857">
        <w:rPr>
          <w:rFonts w:ascii="Times New Roman" w:eastAsia="Times New Roman" w:hAnsi="Times New Roman" w:cs="Times New Roman"/>
          <w:lang w:val="ru-RU"/>
        </w:rPr>
        <w:t>сформация формализована.</w:t>
      </w:r>
      <w:r w:rsidRPr="003C0857">
        <w:rPr>
          <w:rFonts w:ascii="Times New Roman" w:eastAsia="Times New Roman" w:hAnsi="Times New Roman" w:cs="Times New Roman"/>
          <w:lang w:val="ru-RU"/>
        </w:rPr>
        <w:t xml:space="preserve"> </w:t>
      </w:r>
      <w:r w:rsidRPr="004C72EB">
        <w:rPr>
          <w:rFonts w:ascii="Times New Roman" w:eastAsia="Times New Roman" w:hAnsi="Times New Roman" w:cs="Times New Roman"/>
          <w:lang w:val="ru-RU"/>
        </w:rPr>
        <w:t>Сформирован план мероприятий по каждому из направлений Центра компетенций по ЦТр.</w:t>
      </w:r>
      <w:r w:rsidRPr="003C0857">
        <w:rPr>
          <w:rFonts w:ascii="Times New Roman" w:eastAsia="Times New Roman" w:hAnsi="Times New Roman" w:cs="Times New Roman"/>
          <w:lang w:val="ru-RU"/>
        </w:rPr>
        <w:t xml:space="preserve"> </w:t>
      </w:r>
      <w:r w:rsidRPr="004C72EB">
        <w:rPr>
          <w:rFonts w:ascii="Times New Roman" w:eastAsia="Times New Roman" w:hAnsi="Times New Roman" w:cs="Times New Roman"/>
          <w:shd w:val="clear" w:color="auto" w:fill="FFFFFF"/>
          <w:lang w:val="ru-RU"/>
        </w:rPr>
        <w:t>В стратегии развития Корпорации до 2025 года переход к производству интеллектуальной продукции является главной целью для всех ее холдингов.</w:t>
      </w:r>
    </w:p>
    <w:p w14:paraId="5691C448" w14:textId="63B5647D" w:rsidR="00EC4CEE" w:rsidRPr="003C0857" w:rsidRDefault="001B39A5" w:rsidP="001B39A5">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b/>
          <w:i/>
          <w:lang w:val="ru-RU"/>
        </w:rPr>
        <w:t>Влияние на бизнес-модель.</w:t>
      </w:r>
      <w:r w:rsidRPr="004C72EB">
        <w:rPr>
          <w:rFonts w:ascii="Times New Roman" w:eastAsia="Times New Roman" w:hAnsi="Times New Roman" w:cs="Times New Roman"/>
          <w:lang w:val="ru-RU"/>
        </w:rPr>
        <w:t xml:space="preserve"> </w:t>
      </w:r>
      <w:r w:rsidR="00EC4CEE" w:rsidRPr="004C72EB">
        <w:rPr>
          <w:rFonts w:ascii="Times New Roman" w:eastAsia="Times New Roman" w:hAnsi="Times New Roman" w:cs="Times New Roman"/>
          <w:lang w:val="ru-RU"/>
        </w:rPr>
        <w:t>Проводится к</w:t>
      </w:r>
      <w:r w:rsidR="00015499" w:rsidRPr="004C72EB">
        <w:rPr>
          <w:rFonts w:ascii="Times New Roman" w:eastAsia="Times New Roman" w:hAnsi="Times New Roman" w:cs="Times New Roman"/>
          <w:lang w:val="ru-RU"/>
        </w:rPr>
        <w:t xml:space="preserve">омплексное внедрение цифровых технологий на всех этапах создания продукта, включая технологии обработки больших массивов данных. </w:t>
      </w:r>
    </w:p>
    <w:p w14:paraId="3D7555AA" w14:textId="0DF21168" w:rsidR="00015499" w:rsidRPr="004C72EB" w:rsidRDefault="004C72EB" w:rsidP="001B39A5">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b/>
          <w:i/>
          <w:lang w:val="ru-RU"/>
        </w:rPr>
        <w:t>Реализуется</w:t>
      </w:r>
      <w:r w:rsidR="00EC4CEE" w:rsidRPr="004C72EB">
        <w:rPr>
          <w:rFonts w:ascii="Times New Roman" w:eastAsia="Times New Roman" w:hAnsi="Times New Roman" w:cs="Times New Roman"/>
          <w:b/>
          <w:i/>
          <w:lang w:val="ru-RU"/>
        </w:rPr>
        <w:t xml:space="preserve"> концепция </w:t>
      </w:r>
      <w:r w:rsidR="00015499" w:rsidRPr="004C72EB">
        <w:rPr>
          <w:rFonts w:ascii="Times New Roman" w:eastAsia="Times New Roman" w:hAnsi="Times New Roman" w:cs="Times New Roman"/>
          <w:b/>
          <w:i/>
          <w:lang w:val="ru-RU"/>
        </w:rPr>
        <w:t>Цифровая фабрика</w:t>
      </w:r>
      <w:r w:rsidR="00015499" w:rsidRPr="004C72EB">
        <w:rPr>
          <w:rFonts w:ascii="Times New Roman" w:eastAsia="Times New Roman" w:hAnsi="Times New Roman" w:cs="Times New Roman"/>
          <w:lang w:val="ru-RU"/>
        </w:rPr>
        <w:t>, новый урове</w:t>
      </w:r>
      <w:r w:rsidR="00EC4CEE" w:rsidRPr="004C72EB">
        <w:rPr>
          <w:rFonts w:ascii="Times New Roman" w:eastAsia="Times New Roman" w:hAnsi="Times New Roman" w:cs="Times New Roman"/>
          <w:lang w:val="ru-RU"/>
        </w:rPr>
        <w:t>нь процесса проектирования издел</w:t>
      </w:r>
      <w:r w:rsidR="00015499" w:rsidRPr="004C72EB">
        <w:rPr>
          <w:rFonts w:ascii="Times New Roman" w:eastAsia="Times New Roman" w:hAnsi="Times New Roman" w:cs="Times New Roman"/>
          <w:lang w:val="ru-RU"/>
        </w:rPr>
        <w:t>ий.</w:t>
      </w:r>
    </w:p>
    <w:p w14:paraId="7470A12F" w14:textId="30CC3816" w:rsidR="00015499" w:rsidRPr="004C72EB" w:rsidRDefault="001B39A5" w:rsidP="001B39A5">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b/>
          <w:i/>
          <w:shd w:val="clear" w:color="auto" w:fill="FFFFFF"/>
          <w:lang w:val="ru-RU"/>
        </w:rPr>
        <w:t>Используются платформы.</w:t>
      </w:r>
      <w:r w:rsidRPr="004C72EB">
        <w:rPr>
          <w:rFonts w:ascii="Times New Roman" w:eastAsia="Times New Roman" w:hAnsi="Times New Roman" w:cs="Times New Roman"/>
          <w:shd w:val="clear" w:color="auto" w:fill="FFFFFF"/>
          <w:lang w:val="ru-RU"/>
        </w:rPr>
        <w:t xml:space="preserve"> </w:t>
      </w:r>
      <w:r w:rsidR="00015499" w:rsidRPr="004C72EB">
        <w:rPr>
          <w:rFonts w:ascii="Times New Roman" w:eastAsia="Times New Roman" w:hAnsi="Times New Roman" w:cs="Times New Roman"/>
          <w:shd w:val="clear" w:color="auto" w:fill="FFFFFF"/>
          <w:lang w:val="ru-RU"/>
        </w:rPr>
        <w:t>Одним из инструментов реализации стратегии ЦТр являются комплексные, или экосистемные продукты (платформы).</w:t>
      </w:r>
      <w:r w:rsidR="00015499" w:rsidRPr="003C0857">
        <w:rPr>
          <w:rFonts w:ascii="Times New Roman" w:eastAsia="Times New Roman" w:hAnsi="Times New Roman" w:cs="Times New Roman"/>
          <w:shd w:val="clear" w:color="auto" w:fill="FFFFFF"/>
        </w:rPr>
        <w:t> </w:t>
      </w:r>
    </w:p>
    <w:p w14:paraId="1FE46C41" w14:textId="5B9FCAA2" w:rsidR="00015499" w:rsidRPr="004C72EB" w:rsidRDefault="001B39A5" w:rsidP="001B39A5">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b/>
          <w:i/>
          <w:shd w:val="clear" w:color="auto" w:fill="FFFFFF"/>
          <w:lang w:val="ru-RU"/>
        </w:rPr>
        <w:t>Концепция Интернет вещей.</w:t>
      </w:r>
      <w:r w:rsidRPr="004C72EB">
        <w:rPr>
          <w:rFonts w:ascii="Times New Roman" w:eastAsia="Times New Roman" w:hAnsi="Times New Roman" w:cs="Times New Roman"/>
          <w:shd w:val="clear" w:color="auto" w:fill="FFFFFF"/>
          <w:lang w:val="ru-RU"/>
        </w:rPr>
        <w:t xml:space="preserve"> </w:t>
      </w:r>
      <w:r w:rsidR="00015499" w:rsidRPr="004C72EB">
        <w:rPr>
          <w:rFonts w:ascii="Times New Roman" w:eastAsia="Times New Roman" w:hAnsi="Times New Roman" w:cs="Times New Roman"/>
          <w:shd w:val="clear" w:color="auto" w:fill="FFFFFF"/>
          <w:lang w:val="ru-RU"/>
        </w:rPr>
        <w:t>Реализуется концепция Интернет вещей, внедряется система цифровизации промышленного производства «Диспетчер». К системе уже подключено более 2000 станков на 70 различных предприятиях по всей России. Система мониторинга станочного парка в режиме онлайн определяет реальную эффективность использования оборудования и причины простоев.</w:t>
      </w:r>
      <w:r w:rsidR="000D3C05">
        <w:rPr>
          <w:rStyle w:val="FootnoteReference"/>
          <w:rFonts w:ascii="Times New Roman" w:eastAsia="Times New Roman" w:hAnsi="Times New Roman" w:cs="Times New Roman"/>
          <w:shd w:val="clear" w:color="auto" w:fill="FFFFFF"/>
        </w:rPr>
        <w:footnoteReference w:id="25"/>
      </w:r>
    </w:p>
    <w:p w14:paraId="2F440346" w14:textId="77777777" w:rsidR="00015499" w:rsidRPr="003C0857" w:rsidRDefault="00015499" w:rsidP="005E4AD9">
      <w:pPr>
        <w:pStyle w:val="ListParagraph"/>
        <w:numPr>
          <w:ilvl w:val="0"/>
          <w:numId w:val="35"/>
        </w:numPr>
        <w:spacing w:line="360" w:lineRule="auto"/>
        <w:jc w:val="both"/>
        <w:rPr>
          <w:rFonts w:ascii="Times New Roman" w:eastAsia="Times New Roman" w:hAnsi="Times New Roman" w:cs="Times New Roman"/>
          <w:b/>
          <w:lang w:val="ru-RU"/>
        </w:rPr>
      </w:pPr>
      <w:r w:rsidRPr="004C72EB">
        <w:rPr>
          <w:rFonts w:ascii="Times New Roman" w:eastAsia="Times New Roman" w:hAnsi="Times New Roman" w:cs="Times New Roman"/>
          <w:b/>
          <w:lang w:val="ru-RU"/>
        </w:rPr>
        <w:t>О</w:t>
      </w:r>
      <w:r w:rsidRPr="004C72EB">
        <w:rPr>
          <w:rFonts w:ascii="Times New Roman" w:eastAsia="Times New Roman" w:hAnsi="Times New Roman" w:cs="Times New Roman"/>
          <w:b/>
          <w:shd w:val="clear" w:color="auto" w:fill="F8F9FA"/>
          <w:lang w:val="ru-RU"/>
        </w:rPr>
        <w:t xml:space="preserve">АО «Концерн ПВО </w:t>
      </w:r>
      <w:r w:rsidRPr="003C0857">
        <w:rPr>
          <w:rFonts w:ascii="Times New Roman" w:eastAsia="Times New Roman" w:hAnsi="Times New Roman" w:cs="Times New Roman"/>
          <w:b/>
          <w:shd w:val="clear" w:color="auto" w:fill="F8F9FA"/>
          <w:lang w:val="ru-RU"/>
        </w:rPr>
        <w:t>«</w:t>
      </w:r>
      <w:r w:rsidRPr="004C72EB">
        <w:rPr>
          <w:rFonts w:ascii="Times New Roman" w:eastAsia="Times New Roman" w:hAnsi="Times New Roman" w:cs="Times New Roman"/>
          <w:b/>
          <w:shd w:val="clear" w:color="auto" w:fill="F8F9FA"/>
          <w:lang w:val="ru-RU"/>
        </w:rPr>
        <w:t>Алмаз-Антей</w:t>
      </w:r>
      <w:r w:rsidRPr="003C0857">
        <w:rPr>
          <w:rFonts w:ascii="Times New Roman" w:eastAsia="Times New Roman" w:hAnsi="Times New Roman" w:cs="Times New Roman"/>
          <w:b/>
          <w:shd w:val="clear" w:color="auto" w:fill="F8F9FA"/>
          <w:lang w:val="ru-RU"/>
        </w:rPr>
        <w:t>»</w:t>
      </w:r>
    </w:p>
    <w:p w14:paraId="7771D9CC" w14:textId="4934E329" w:rsidR="00015499" w:rsidRPr="003C0857" w:rsidRDefault="003C0857" w:rsidP="00347DFF">
      <w:pPr>
        <w:spacing w:line="36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Цифровая тр</w:t>
      </w:r>
      <w:r w:rsidR="008D2EED" w:rsidRPr="003C0857">
        <w:rPr>
          <w:rFonts w:ascii="Times New Roman" w:eastAsia="Times New Roman" w:hAnsi="Times New Roman" w:cs="Times New Roman"/>
          <w:lang w:val="ru-RU"/>
        </w:rPr>
        <w:t>а</w:t>
      </w:r>
      <w:r>
        <w:rPr>
          <w:rFonts w:ascii="Times New Roman" w:eastAsia="Times New Roman" w:hAnsi="Times New Roman" w:cs="Times New Roman"/>
          <w:lang w:val="ru-RU"/>
        </w:rPr>
        <w:t>н</w:t>
      </w:r>
      <w:r w:rsidR="008D2EED" w:rsidRPr="003C0857">
        <w:rPr>
          <w:rFonts w:ascii="Times New Roman" w:eastAsia="Times New Roman" w:hAnsi="Times New Roman" w:cs="Times New Roman"/>
          <w:lang w:val="ru-RU"/>
        </w:rPr>
        <w:t xml:space="preserve">сформация формализована. </w:t>
      </w:r>
      <w:r w:rsidR="00015499" w:rsidRPr="003C0857">
        <w:rPr>
          <w:rFonts w:ascii="Times New Roman" w:eastAsia="Times New Roman" w:hAnsi="Times New Roman" w:cs="Times New Roman"/>
          <w:lang w:val="ru-RU"/>
        </w:rPr>
        <w:t xml:space="preserve">Инициирована разработка стратегии ЦТр. Введена должность Директор по ЦТр. </w:t>
      </w:r>
    </w:p>
    <w:p w14:paraId="49516270" w14:textId="77777777" w:rsidR="00015499" w:rsidRPr="003C0857" w:rsidRDefault="00015499" w:rsidP="005E4AD9">
      <w:pPr>
        <w:pStyle w:val="ListParagraph"/>
        <w:numPr>
          <w:ilvl w:val="0"/>
          <w:numId w:val="35"/>
        </w:numPr>
        <w:autoSpaceDE w:val="0"/>
        <w:autoSpaceDN w:val="0"/>
        <w:adjustRightInd w:val="0"/>
        <w:spacing w:line="360" w:lineRule="auto"/>
        <w:jc w:val="both"/>
        <w:rPr>
          <w:rFonts w:ascii="Times New Roman" w:hAnsi="Times New Roman" w:cs="Times New Roman"/>
          <w:b/>
          <w:lang w:val="ru-RU"/>
        </w:rPr>
      </w:pPr>
      <w:r w:rsidRPr="003C0857">
        <w:rPr>
          <w:rFonts w:ascii="Times New Roman" w:hAnsi="Times New Roman" w:cs="Times New Roman"/>
          <w:b/>
          <w:lang w:val="ru-RU"/>
        </w:rPr>
        <w:t>Объединенная авиостроительная корпорация</w:t>
      </w:r>
    </w:p>
    <w:p w14:paraId="43816423" w14:textId="77777777" w:rsidR="008D2EED" w:rsidRPr="004C72EB" w:rsidRDefault="008D2EED" w:rsidP="00347DFF">
      <w:pPr>
        <w:spacing w:line="360" w:lineRule="auto"/>
        <w:ind w:firstLine="720"/>
        <w:contextualSpacing/>
        <w:jc w:val="both"/>
        <w:rPr>
          <w:rFonts w:ascii="Times New Roman" w:hAnsi="Times New Roman" w:cs="Times New Roman"/>
          <w:lang w:val="ru-RU"/>
        </w:rPr>
      </w:pPr>
      <w:r w:rsidRPr="003C0857">
        <w:rPr>
          <w:rFonts w:ascii="Times New Roman" w:eastAsia="Times New Roman" w:hAnsi="Times New Roman" w:cs="Times New Roman"/>
          <w:b/>
          <w:i/>
          <w:lang w:val="ru-RU"/>
        </w:rPr>
        <w:t>Высокая степень формализации ЦТр.</w:t>
      </w:r>
      <w:r w:rsidRPr="003C0857">
        <w:rPr>
          <w:rFonts w:ascii="Times New Roman" w:eastAsia="Times New Roman" w:hAnsi="Times New Roman" w:cs="Times New Roman"/>
          <w:lang w:val="ru-RU"/>
        </w:rPr>
        <w:t xml:space="preserve"> </w:t>
      </w:r>
      <w:r w:rsidR="00015499" w:rsidRPr="003C0857">
        <w:rPr>
          <w:rFonts w:ascii="Times New Roman" w:eastAsia="Times New Roman" w:hAnsi="Times New Roman" w:cs="Times New Roman"/>
          <w:lang w:val="ru-RU"/>
        </w:rPr>
        <w:t>Инициир</w:t>
      </w:r>
      <w:r w:rsidRPr="003C0857">
        <w:rPr>
          <w:rFonts w:ascii="Times New Roman" w:eastAsia="Times New Roman" w:hAnsi="Times New Roman" w:cs="Times New Roman"/>
          <w:lang w:val="ru-RU"/>
        </w:rPr>
        <w:t xml:space="preserve">ована разработка стратегии ЦТр. </w:t>
      </w:r>
      <w:r w:rsidR="00015499" w:rsidRPr="003C0857">
        <w:rPr>
          <w:rFonts w:ascii="Times New Roman" w:eastAsia="Times New Roman" w:hAnsi="Times New Roman" w:cs="Times New Roman"/>
          <w:lang w:val="ru-RU"/>
        </w:rPr>
        <w:t>Введена должность Директор по ЦТр.</w:t>
      </w:r>
      <w:r w:rsidRPr="003C0857">
        <w:rPr>
          <w:rFonts w:ascii="Times New Roman" w:eastAsia="Times New Roman" w:hAnsi="Times New Roman" w:cs="Times New Roman"/>
          <w:lang w:val="ru-RU"/>
        </w:rPr>
        <w:t xml:space="preserve"> </w:t>
      </w:r>
      <w:r w:rsidRPr="004C72EB">
        <w:rPr>
          <w:rFonts w:ascii="Times New Roman" w:hAnsi="Times New Roman" w:cs="Times New Roman"/>
          <w:lang w:val="ru-RU"/>
        </w:rPr>
        <w:t xml:space="preserve">Разработаны </w:t>
      </w:r>
      <w:r w:rsidR="00015499" w:rsidRPr="004C72EB">
        <w:rPr>
          <w:rFonts w:ascii="Times New Roman" w:hAnsi="Times New Roman" w:cs="Times New Roman"/>
          <w:lang w:val="ru-RU"/>
        </w:rPr>
        <w:t>проекты, направленные на реализацию стратегии цифровой трансформации предприятий авиастроительной отрасли.</w:t>
      </w:r>
      <w:r w:rsidRPr="004C72EB">
        <w:rPr>
          <w:rFonts w:ascii="Times New Roman" w:hAnsi="Times New Roman" w:cs="Times New Roman"/>
          <w:lang w:val="ru-RU"/>
        </w:rPr>
        <w:t xml:space="preserve"> </w:t>
      </w:r>
    </w:p>
    <w:p w14:paraId="21DFEBB1" w14:textId="0F214576" w:rsidR="008D2EED" w:rsidRPr="004C72EB" w:rsidRDefault="008D2EED" w:rsidP="00347DFF">
      <w:pPr>
        <w:spacing w:line="360" w:lineRule="auto"/>
        <w:ind w:firstLine="720"/>
        <w:contextualSpacing/>
        <w:jc w:val="both"/>
        <w:rPr>
          <w:rFonts w:ascii="Times New Roman" w:hAnsi="Times New Roman" w:cs="Times New Roman"/>
          <w:lang w:val="ru-RU"/>
        </w:rPr>
      </w:pPr>
      <w:r w:rsidRPr="004C72EB">
        <w:rPr>
          <w:rFonts w:ascii="Times New Roman" w:hAnsi="Times New Roman" w:cs="Times New Roman"/>
          <w:b/>
          <w:i/>
          <w:lang w:val="ru-RU"/>
        </w:rPr>
        <w:t>Высокая степень цифровой культуры.</w:t>
      </w:r>
      <w:r w:rsidRPr="004C72EB">
        <w:rPr>
          <w:rFonts w:ascii="Times New Roman" w:hAnsi="Times New Roman" w:cs="Times New Roman"/>
          <w:lang w:val="ru-RU"/>
        </w:rPr>
        <w:t xml:space="preserve"> </w:t>
      </w:r>
      <w:r w:rsidRPr="003C0857">
        <w:rPr>
          <w:rFonts w:ascii="Times New Roman" w:hAnsi="Times New Roman" w:cs="Times New Roman"/>
          <w:lang w:val="ru-RU"/>
        </w:rPr>
        <w:t xml:space="preserve">Мероприятия направлены на работу с мышлением сотрудников и цифровой </w:t>
      </w:r>
      <w:r w:rsidR="004C72EB" w:rsidRPr="003C0857">
        <w:rPr>
          <w:rFonts w:ascii="Times New Roman" w:hAnsi="Times New Roman" w:cs="Times New Roman"/>
          <w:lang w:val="ru-RU"/>
        </w:rPr>
        <w:t>культурой.</w:t>
      </w:r>
      <w:r w:rsidR="004C72EB" w:rsidRPr="004C72EB">
        <w:rPr>
          <w:rFonts w:ascii="Times New Roman" w:hAnsi="Times New Roman" w:cs="Times New Roman"/>
          <w:lang w:val="ru-RU"/>
        </w:rPr>
        <w:t xml:space="preserve"> Ведется</w:t>
      </w:r>
      <w:r w:rsidR="00015499" w:rsidRPr="004C72EB">
        <w:rPr>
          <w:rFonts w:ascii="Times New Roman" w:hAnsi="Times New Roman" w:cs="Times New Roman"/>
          <w:lang w:val="ru-RU"/>
        </w:rPr>
        <w:t xml:space="preserve"> работа по продвижению цифровой к</w:t>
      </w:r>
      <w:r w:rsidRPr="004C72EB">
        <w:rPr>
          <w:rFonts w:ascii="Times New Roman" w:hAnsi="Times New Roman" w:cs="Times New Roman"/>
          <w:lang w:val="ru-RU"/>
        </w:rPr>
        <w:t>ультуры и обучению сотрудников.</w:t>
      </w:r>
    </w:p>
    <w:p w14:paraId="3AA09D76" w14:textId="3C8DCD27" w:rsidR="00015499" w:rsidRPr="003C0857" w:rsidRDefault="00015499" w:rsidP="00347DFF">
      <w:pPr>
        <w:autoSpaceDE w:val="0"/>
        <w:autoSpaceDN w:val="0"/>
        <w:adjustRightInd w:val="0"/>
        <w:spacing w:line="360" w:lineRule="auto"/>
        <w:ind w:firstLine="720"/>
        <w:contextualSpacing/>
        <w:jc w:val="both"/>
        <w:rPr>
          <w:rFonts w:ascii="Times New Roman" w:hAnsi="Times New Roman" w:cs="Times New Roman"/>
          <w:lang w:val="ru-RU"/>
        </w:rPr>
      </w:pPr>
      <w:r w:rsidRPr="004C72EB">
        <w:rPr>
          <w:rFonts w:ascii="Times New Roman" w:hAnsi="Times New Roman" w:cs="Times New Roman"/>
          <w:lang w:val="ru-RU"/>
        </w:rPr>
        <w:t xml:space="preserve">Реализуется </w:t>
      </w:r>
      <w:r w:rsidR="008D2EED" w:rsidRPr="004C72EB">
        <w:rPr>
          <w:rFonts w:ascii="Times New Roman" w:hAnsi="Times New Roman" w:cs="Times New Roman"/>
          <w:lang w:val="ru-RU"/>
        </w:rPr>
        <w:t>проект по внедрению платформы - ц</w:t>
      </w:r>
      <w:r w:rsidRPr="004C72EB">
        <w:rPr>
          <w:rFonts w:ascii="Times New Roman" w:hAnsi="Times New Roman" w:cs="Times New Roman"/>
          <w:lang w:val="ru-RU"/>
        </w:rPr>
        <w:t>ифровая среда взаимодействия с постав</w:t>
      </w:r>
      <w:r w:rsidR="008D2EED" w:rsidRPr="004C72EB">
        <w:rPr>
          <w:rFonts w:ascii="Times New Roman" w:hAnsi="Times New Roman" w:cs="Times New Roman"/>
          <w:lang w:val="ru-RU"/>
        </w:rPr>
        <w:t>щиками</w:t>
      </w:r>
      <w:r w:rsidRPr="004C72EB">
        <w:rPr>
          <w:rFonts w:ascii="Times New Roman" w:hAnsi="Times New Roman" w:cs="Times New Roman"/>
          <w:lang w:val="ru-RU"/>
        </w:rPr>
        <w:t>.</w:t>
      </w:r>
      <w:r w:rsidR="00347DFF" w:rsidRPr="004C72EB">
        <w:rPr>
          <w:rFonts w:ascii="Times New Roman" w:hAnsi="Times New Roman" w:cs="Times New Roman"/>
          <w:lang w:val="ru-RU"/>
        </w:rPr>
        <w:t xml:space="preserve"> </w:t>
      </w:r>
      <w:r w:rsidR="00347DFF" w:rsidRPr="003C0857">
        <w:rPr>
          <w:rFonts w:ascii="Times New Roman" w:hAnsi="Times New Roman" w:cs="Times New Roman"/>
          <w:lang w:val="ru-RU"/>
        </w:rPr>
        <w:t xml:space="preserve">Платформы производственной кооперации и послепродажного </w:t>
      </w:r>
      <w:r w:rsidR="004C72EB" w:rsidRPr="003C0857">
        <w:rPr>
          <w:rFonts w:ascii="Times New Roman" w:hAnsi="Times New Roman" w:cs="Times New Roman"/>
          <w:lang w:val="ru-RU"/>
        </w:rPr>
        <w:t>обслуживания</w:t>
      </w:r>
      <w:r w:rsidR="00347DFF" w:rsidRPr="003C0857">
        <w:rPr>
          <w:rFonts w:ascii="Times New Roman" w:hAnsi="Times New Roman" w:cs="Times New Roman"/>
          <w:lang w:val="ru-RU"/>
        </w:rPr>
        <w:t>.</w:t>
      </w:r>
    </w:p>
    <w:p w14:paraId="3C905D22" w14:textId="6206A495" w:rsidR="00015499" w:rsidRPr="004C72EB" w:rsidRDefault="008D2EED" w:rsidP="00347DFF">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b/>
          <w:i/>
          <w:shd w:val="clear" w:color="auto" w:fill="FFFFFF"/>
          <w:lang w:val="ru-RU"/>
        </w:rPr>
        <w:lastRenderedPageBreak/>
        <w:t>ЦТр напралвена на изменение бизнес-модели</w:t>
      </w:r>
      <w:r w:rsidR="00015499" w:rsidRPr="004C72EB">
        <w:rPr>
          <w:rFonts w:ascii="Times New Roman" w:eastAsia="Times New Roman" w:hAnsi="Times New Roman" w:cs="Times New Roman"/>
          <w:shd w:val="clear" w:color="auto" w:fill="FFFFFF"/>
          <w:lang w:val="ru-RU"/>
        </w:rPr>
        <w:t xml:space="preserve">. Компания Гражданские самолеты Сухого работает над кардинальным улучшением процесса взаимодействия с эксплуатантами самолетов и внедряет новейшую программу сбора и анализа эксплуатационных данных </w:t>
      </w:r>
      <w:r w:rsidR="00015499" w:rsidRPr="003C0857">
        <w:rPr>
          <w:rFonts w:ascii="Times New Roman" w:eastAsia="Times New Roman" w:hAnsi="Times New Roman" w:cs="Times New Roman"/>
          <w:shd w:val="clear" w:color="auto" w:fill="FFFFFF"/>
        </w:rPr>
        <w:t>ISDAP</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In</w:t>
      </w:r>
      <w:r w:rsidR="00015499" w:rsidRPr="004C72EB">
        <w:rPr>
          <w:rFonts w:ascii="Times New Roman" w:eastAsia="Times New Roman" w:hAnsi="Times New Roman" w:cs="Times New Roman"/>
          <w:shd w:val="clear" w:color="auto" w:fill="FFFFFF"/>
          <w:lang w:val="ru-RU"/>
        </w:rPr>
        <w:t>-</w:t>
      </w:r>
      <w:r w:rsidR="00015499" w:rsidRPr="003C0857">
        <w:rPr>
          <w:rFonts w:ascii="Times New Roman" w:eastAsia="Times New Roman" w:hAnsi="Times New Roman" w:cs="Times New Roman"/>
          <w:shd w:val="clear" w:color="auto" w:fill="FFFFFF"/>
        </w:rPr>
        <w:t>Service</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Data</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Analytics</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Program</w:t>
      </w:r>
      <w:r w:rsidR="00015499" w:rsidRPr="004C72EB">
        <w:rPr>
          <w:rFonts w:ascii="Times New Roman" w:eastAsia="Times New Roman" w:hAnsi="Times New Roman" w:cs="Times New Roman"/>
          <w:shd w:val="clear" w:color="auto" w:fill="FFFFFF"/>
          <w:lang w:val="ru-RU"/>
        </w:rPr>
        <w:t xml:space="preserve">, разработанную российской компанией </w:t>
      </w:r>
      <w:r w:rsidR="00015499" w:rsidRPr="003C0857">
        <w:rPr>
          <w:rFonts w:ascii="Times New Roman" w:eastAsia="Times New Roman" w:hAnsi="Times New Roman" w:cs="Times New Roman"/>
          <w:shd w:val="clear" w:color="auto" w:fill="FFFFFF"/>
        </w:rPr>
        <w:t>Connected</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Aircraft</w:t>
      </w:r>
      <w:r w:rsidR="00015499" w:rsidRPr="004C72EB">
        <w:rPr>
          <w:rFonts w:ascii="Times New Roman" w:eastAsia="Times New Roman" w:hAnsi="Times New Roman" w:cs="Times New Roman"/>
          <w:shd w:val="clear" w:color="auto" w:fill="FFFFFF"/>
          <w:lang w:val="ru-RU"/>
        </w:rPr>
        <w:t xml:space="preserve"> </w:t>
      </w:r>
      <w:r w:rsidR="00015499" w:rsidRPr="003C0857">
        <w:rPr>
          <w:rFonts w:ascii="Times New Roman" w:eastAsia="Times New Roman" w:hAnsi="Times New Roman" w:cs="Times New Roman"/>
          <w:shd w:val="clear" w:color="auto" w:fill="FFFFFF"/>
        </w:rPr>
        <w:t>Enterprise</w:t>
      </w:r>
      <w:r w:rsidR="00015499" w:rsidRPr="004C72EB">
        <w:rPr>
          <w:rFonts w:ascii="Times New Roman" w:eastAsia="Times New Roman" w:hAnsi="Times New Roman" w:cs="Times New Roman"/>
          <w:shd w:val="clear" w:color="auto" w:fill="FFFFFF"/>
          <w:lang w:val="ru-RU"/>
        </w:rPr>
        <w:t>.</w:t>
      </w:r>
    </w:p>
    <w:p w14:paraId="1F089E2A" w14:textId="300C46D8" w:rsidR="00015499" w:rsidRPr="004C72EB" w:rsidRDefault="00347DFF" w:rsidP="00347DFF">
      <w:pPr>
        <w:spacing w:line="360" w:lineRule="auto"/>
        <w:ind w:firstLine="720"/>
        <w:contextualSpacing/>
        <w:jc w:val="both"/>
        <w:rPr>
          <w:rFonts w:ascii="Times New Roman" w:eastAsia="Times New Roman" w:hAnsi="Times New Roman" w:cs="Times New Roman"/>
          <w:lang w:val="ru-RU"/>
        </w:rPr>
      </w:pPr>
      <w:r w:rsidRPr="004C72EB">
        <w:rPr>
          <w:rFonts w:ascii="Times New Roman" w:eastAsia="Times New Roman" w:hAnsi="Times New Roman" w:cs="Times New Roman"/>
          <w:shd w:val="clear" w:color="auto" w:fill="FFFFFF"/>
          <w:lang w:val="ru-RU"/>
        </w:rPr>
        <w:t>Реализуется Интернет вещей</w:t>
      </w:r>
      <w:r w:rsidR="00015499" w:rsidRPr="004C72EB">
        <w:rPr>
          <w:rFonts w:ascii="Times New Roman" w:eastAsia="Times New Roman" w:hAnsi="Times New Roman" w:cs="Times New Roman"/>
          <w:shd w:val="clear" w:color="auto" w:fill="FFFFFF"/>
          <w:lang w:val="ru-RU"/>
        </w:rPr>
        <w:t xml:space="preserve">. Компания Гражданские самолеты Сухого внедрила специализованную цифровую </w:t>
      </w:r>
      <w:r w:rsidR="00015499" w:rsidRPr="003C0857">
        <w:rPr>
          <w:rFonts w:ascii="Times New Roman" w:eastAsia="Times New Roman" w:hAnsi="Times New Roman" w:cs="Times New Roman"/>
          <w:shd w:val="clear" w:color="auto" w:fill="FFFFFF"/>
        </w:rPr>
        <w:t>IoT</w:t>
      </w:r>
      <w:r w:rsidR="00015499" w:rsidRPr="004C72EB">
        <w:rPr>
          <w:rFonts w:ascii="Times New Roman" w:eastAsia="Times New Roman" w:hAnsi="Times New Roman" w:cs="Times New Roman"/>
          <w:shd w:val="clear" w:color="auto" w:fill="FFFFFF"/>
          <w:lang w:val="ru-RU"/>
        </w:rPr>
        <w:t xml:space="preserve"> платформу, позволяющую получать, хранить, обрабатывать, визуализировать данные и интегрировать их с другими системами компании.</w:t>
      </w:r>
    </w:p>
    <w:p w14:paraId="76910399" w14:textId="6CA6AD35" w:rsidR="00310092" w:rsidRPr="004C72EB" w:rsidRDefault="00347DFF" w:rsidP="00347DFF">
      <w:pPr>
        <w:pStyle w:val="NormalWeb"/>
        <w:shd w:val="clear" w:color="auto" w:fill="FFFFFF"/>
        <w:spacing w:before="0" w:beforeAutospacing="0" w:after="0" w:afterAutospacing="0" w:line="360" w:lineRule="auto"/>
        <w:ind w:right="195" w:firstLine="720"/>
        <w:contextualSpacing/>
        <w:jc w:val="both"/>
        <w:rPr>
          <w:sz w:val="24"/>
          <w:szCs w:val="24"/>
          <w:lang w:val="ru-RU"/>
        </w:rPr>
      </w:pPr>
      <w:r w:rsidRPr="004C72EB">
        <w:rPr>
          <w:b/>
          <w:i/>
          <w:sz w:val="24"/>
          <w:szCs w:val="24"/>
          <w:lang w:val="ru-RU"/>
        </w:rPr>
        <w:t>Реализуется Предиктивный анализ, Ц</w:t>
      </w:r>
      <w:r w:rsidR="00015499" w:rsidRPr="004C72EB">
        <w:rPr>
          <w:b/>
          <w:i/>
          <w:sz w:val="24"/>
          <w:szCs w:val="24"/>
          <w:lang w:val="ru-RU"/>
        </w:rPr>
        <w:t xml:space="preserve">ифровые двойники. </w:t>
      </w:r>
      <w:r w:rsidR="00015499" w:rsidRPr="004C72EB">
        <w:rPr>
          <w:sz w:val="24"/>
          <w:szCs w:val="24"/>
          <w:lang w:val="ru-RU"/>
        </w:rPr>
        <w:t>На предприятии создается интеллектуальная система, способная детально планировать и контролировать производственные процессы, анализировать случайные события, оценивать их влияние на сборку самолетов и проводить в режиме реального времени адаптивное перепланирование.</w:t>
      </w:r>
      <w:r w:rsidR="00015499" w:rsidRPr="003C0857">
        <w:rPr>
          <w:sz w:val="24"/>
          <w:szCs w:val="24"/>
        </w:rPr>
        <w:t> </w:t>
      </w:r>
      <w:r w:rsidR="00015499" w:rsidRPr="004C72EB">
        <w:rPr>
          <w:sz w:val="24"/>
          <w:szCs w:val="24"/>
          <w:lang w:val="ru-RU"/>
        </w:rPr>
        <w:t>Система разрабатывается с применением мультиагентных технологий. Они обеспечивают синхронизированную работу автономных программных агентов, представляющих собой десятки тысяч согласованно действующих «цифровых двойников» производственных заказов, конечных изделий, агрегатов и их компонентов, человеческих ресурсов, технологического оборудования и инструментов.</w:t>
      </w:r>
      <w:r w:rsidRPr="003C0857">
        <w:rPr>
          <w:rStyle w:val="FootnoteReference"/>
          <w:sz w:val="24"/>
          <w:szCs w:val="24"/>
        </w:rPr>
        <w:footnoteReference w:id="26"/>
      </w:r>
    </w:p>
    <w:p w14:paraId="370ACAC0" w14:textId="77777777" w:rsidR="00015499" w:rsidRPr="003C0857" w:rsidRDefault="00015499" w:rsidP="005E4AD9">
      <w:pPr>
        <w:pStyle w:val="ListParagraph"/>
        <w:numPr>
          <w:ilvl w:val="0"/>
          <w:numId w:val="35"/>
        </w:numPr>
        <w:spacing w:line="360" w:lineRule="auto"/>
        <w:jc w:val="both"/>
        <w:rPr>
          <w:rFonts w:ascii="Times New Roman" w:eastAsia="Times New Roman" w:hAnsi="Times New Roman" w:cs="Times New Roman"/>
          <w:b/>
        </w:rPr>
      </w:pPr>
      <w:r w:rsidRPr="003C0857">
        <w:rPr>
          <w:rFonts w:ascii="Times New Roman" w:eastAsia="Times New Roman" w:hAnsi="Times New Roman" w:cs="Times New Roman"/>
          <w:b/>
          <w:shd w:val="clear" w:color="auto" w:fill="F8F9FA"/>
        </w:rPr>
        <w:t>ОАО «Объединенная двигателестроительная корпорация»</w:t>
      </w:r>
    </w:p>
    <w:p w14:paraId="5C30C374" w14:textId="77777777" w:rsidR="00347DFF" w:rsidRPr="004C72EB" w:rsidRDefault="00347DFF" w:rsidP="005E4AD9">
      <w:pPr>
        <w:spacing w:line="360" w:lineRule="auto"/>
        <w:ind w:firstLine="720"/>
        <w:contextualSpacing/>
        <w:jc w:val="both"/>
        <w:rPr>
          <w:rFonts w:ascii="Times New Roman" w:eastAsia="Times New Roman" w:hAnsi="Times New Roman" w:cs="Times New Roman"/>
          <w:shd w:val="clear" w:color="auto" w:fill="F8F9FA"/>
          <w:lang w:val="ru-RU"/>
        </w:rPr>
      </w:pPr>
      <w:r w:rsidRPr="004C72EB">
        <w:rPr>
          <w:rFonts w:ascii="Times New Roman" w:eastAsia="Times New Roman" w:hAnsi="Times New Roman" w:cs="Times New Roman"/>
          <w:b/>
          <w:i/>
          <w:shd w:val="clear" w:color="auto" w:fill="F8F9FA"/>
          <w:lang w:val="ru-RU"/>
        </w:rPr>
        <w:t>Низкая степень формализации ЦТр.</w:t>
      </w:r>
      <w:r w:rsidRPr="004C72EB">
        <w:rPr>
          <w:rFonts w:ascii="Times New Roman" w:eastAsia="Times New Roman" w:hAnsi="Times New Roman" w:cs="Times New Roman"/>
          <w:shd w:val="clear" w:color="auto" w:fill="F8F9FA"/>
          <w:lang w:val="ru-RU"/>
        </w:rPr>
        <w:t xml:space="preserve"> </w:t>
      </w:r>
      <w:r w:rsidR="00015499" w:rsidRPr="004C72EB">
        <w:rPr>
          <w:rFonts w:ascii="Times New Roman" w:eastAsia="Times New Roman" w:hAnsi="Times New Roman" w:cs="Times New Roman"/>
          <w:shd w:val="clear" w:color="auto" w:fill="F8F9FA"/>
          <w:lang w:val="ru-RU"/>
        </w:rPr>
        <w:t>Разр</w:t>
      </w:r>
      <w:r w:rsidRPr="004C72EB">
        <w:rPr>
          <w:rFonts w:ascii="Times New Roman" w:eastAsia="Times New Roman" w:hAnsi="Times New Roman" w:cs="Times New Roman"/>
          <w:shd w:val="clear" w:color="auto" w:fill="F8F9FA"/>
          <w:lang w:val="ru-RU"/>
        </w:rPr>
        <w:t>аботана программа Цифровизации, но в</w:t>
      </w:r>
      <w:r w:rsidR="00015499" w:rsidRPr="004C72EB">
        <w:rPr>
          <w:rFonts w:ascii="Times New Roman" w:eastAsia="Times New Roman" w:hAnsi="Times New Roman" w:cs="Times New Roman"/>
          <w:shd w:val="clear" w:color="auto" w:fill="F8F9FA"/>
          <w:lang w:val="ru-RU"/>
        </w:rPr>
        <w:t xml:space="preserve"> стратегии не прописана. </w:t>
      </w:r>
    </w:p>
    <w:p w14:paraId="13BCDE22" w14:textId="087E151E" w:rsidR="00015499" w:rsidRPr="004C72EB" w:rsidRDefault="00347DFF" w:rsidP="005E4AD9">
      <w:pPr>
        <w:spacing w:line="360" w:lineRule="auto"/>
        <w:ind w:firstLine="720"/>
        <w:contextualSpacing/>
        <w:jc w:val="both"/>
        <w:rPr>
          <w:rFonts w:ascii="Times New Roman" w:eastAsia="Times New Roman" w:hAnsi="Times New Roman" w:cs="Times New Roman"/>
          <w:shd w:val="clear" w:color="auto" w:fill="FFFFFF"/>
          <w:lang w:val="ru-RU"/>
        </w:rPr>
      </w:pPr>
      <w:r w:rsidRPr="004C72EB">
        <w:rPr>
          <w:rFonts w:ascii="Times New Roman" w:eastAsia="Times New Roman" w:hAnsi="Times New Roman" w:cs="Times New Roman"/>
          <w:b/>
          <w:i/>
          <w:shd w:val="clear" w:color="auto" w:fill="F8F9FA"/>
          <w:lang w:val="ru-RU"/>
        </w:rPr>
        <w:t>Носит межфункциональный характер.</w:t>
      </w:r>
      <w:r w:rsidRPr="004C72EB">
        <w:rPr>
          <w:rFonts w:ascii="Times New Roman" w:eastAsia="Times New Roman" w:hAnsi="Times New Roman" w:cs="Times New Roman"/>
          <w:shd w:val="clear" w:color="auto" w:fill="F8F9FA"/>
          <w:lang w:val="ru-RU"/>
        </w:rPr>
        <w:t xml:space="preserve"> </w:t>
      </w:r>
      <w:r w:rsidR="00537932" w:rsidRPr="004C72EB">
        <w:rPr>
          <w:rFonts w:ascii="Times New Roman" w:eastAsia="Times New Roman" w:hAnsi="Times New Roman" w:cs="Times New Roman"/>
          <w:shd w:val="clear" w:color="auto" w:fill="FFFFFF"/>
          <w:lang w:val="ru-RU"/>
        </w:rPr>
        <w:t>ЦТр направлена на</w:t>
      </w:r>
      <w:r w:rsidR="00015499" w:rsidRPr="004C72EB">
        <w:rPr>
          <w:rFonts w:ascii="Times New Roman" w:eastAsia="Times New Roman" w:hAnsi="Times New Roman" w:cs="Times New Roman"/>
          <w:shd w:val="clear" w:color="auto" w:fill="FFFFFF"/>
          <w:lang w:val="ru-RU"/>
        </w:rPr>
        <w:t xml:space="preserve"> автоматизацию управления межзаводской кооперацией, которая позволит повысить качество планирования поставок комплектующих, в оперативном режиме оценивать загрузку критических мощностей на производственных площадках и контролировать план кооперативных поставок. </w:t>
      </w:r>
    </w:p>
    <w:p w14:paraId="272655FB" w14:textId="7E0F27D2" w:rsidR="00015499" w:rsidRPr="004C72EB" w:rsidRDefault="00537932" w:rsidP="00647F71">
      <w:pPr>
        <w:spacing w:line="360" w:lineRule="auto"/>
        <w:ind w:firstLine="720"/>
        <w:contextualSpacing/>
        <w:jc w:val="both"/>
        <w:rPr>
          <w:rFonts w:ascii="Times New Roman" w:eastAsia="Times New Roman" w:hAnsi="Times New Roman" w:cs="Times New Roman"/>
          <w:shd w:val="clear" w:color="auto" w:fill="F8F9FA"/>
          <w:lang w:val="ru-RU"/>
        </w:rPr>
      </w:pPr>
      <w:r w:rsidRPr="004C72EB">
        <w:rPr>
          <w:rFonts w:ascii="Times New Roman" w:eastAsia="Times New Roman" w:hAnsi="Times New Roman" w:cs="Times New Roman"/>
          <w:shd w:val="clear" w:color="auto" w:fill="FFFFFF"/>
          <w:lang w:val="ru-RU"/>
        </w:rPr>
        <w:t xml:space="preserve">ЦТр позволит </w:t>
      </w:r>
      <w:r w:rsidR="004C72EB" w:rsidRPr="004C72EB">
        <w:rPr>
          <w:rFonts w:ascii="Times New Roman" w:eastAsia="Times New Roman" w:hAnsi="Times New Roman" w:cs="Times New Roman"/>
          <w:shd w:val="clear" w:color="auto" w:fill="FFFFFF"/>
          <w:lang w:val="ru-RU"/>
        </w:rPr>
        <w:t>реализовать</w:t>
      </w:r>
      <w:r w:rsidRPr="004C72EB">
        <w:rPr>
          <w:rFonts w:ascii="Times New Roman" w:eastAsia="Times New Roman" w:hAnsi="Times New Roman" w:cs="Times New Roman"/>
          <w:shd w:val="clear" w:color="auto" w:fill="FFFFFF"/>
          <w:lang w:val="ru-RU"/>
        </w:rPr>
        <w:t xml:space="preserve"> структуру</w:t>
      </w:r>
      <w:r w:rsidR="00015499" w:rsidRPr="004C72EB">
        <w:rPr>
          <w:rFonts w:ascii="Times New Roman" w:eastAsia="Times New Roman" w:hAnsi="Times New Roman" w:cs="Times New Roman"/>
          <w:shd w:val="clear" w:color="auto" w:fill="FFFFFF"/>
          <w:lang w:val="ru-RU"/>
        </w:rPr>
        <w:t xml:space="preserve"> управления ИТ-услугами со сквозной системой отчетности, обеспечить уровень ИТ-услуг в соответствии с требованиями бизнеса, контролировать взаимодействие с внешними поставщиками услуг.</w:t>
      </w:r>
    </w:p>
    <w:p w14:paraId="04BD48BE" w14:textId="5B190C0B" w:rsidR="00015499" w:rsidRPr="004C72EB" w:rsidRDefault="00537932" w:rsidP="007D720C">
      <w:pPr>
        <w:spacing w:line="360" w:lineRule="auto"/>
        <w:ind w:firstLine="720"/>
        <w:contextualSpacing/>
        <w:jc w:val="both"/>
        <w:rPr>
          <w:rFonts w:ascii="Times New Roman" w:eastAsia="Times New Roman" w:hAnsi="Times New Roman" w:cs="Times New Roman"/>
          <w:shd w:val="clear" w:color="auto" w:fill="FFFFFF"/>
          <w:lang w:val="ru-RU"/>
        </w:rPr>
      </w:pPr>
      <w:r w:rsidRPr="004C72EB">
        <w:rPr>
          <w:rFonts w:ascii="Times New Roman" w:eastAsia="Times New Roman" w:hAnsi="Times New Roman" w:cs="Times New Roman"/>
          <w:b/>
          <w:i/>
          <w:shd w:val="clear" w:color="auto" w:fill="F8F9FA"/>
          <w:lang w:val="ru-RU"/>
        </w:rPr>
        <w:lastRenderedPageBreak/>
        <w:t>ЦТр направлена на смену</w:t>
      </w:r>
      <w:r w:rsidR="00015499" w:rsidRPr="004C72EB">
        <w:rPr>
          <w:rFonts w:ascii="Times New Roman" w:eastAsia="Times New Roman" w:hAnsi="Times New Roman" w:cs="Times New Roman"/>
          <w:b/>
          <w:i/>
          <w:shd w:val="clear" w:color="auto" w:fill="F8F9FA"/>
          <w:lang w:val="ru-RU"/>
        </w:rPr>
        <w:t xml:space="preserve"> бизнес-модели.</w:t>
      </w:r>
      <w:r w:rsidR="00015499" w:rsidRPr="004C72EB">
        <w:rPr>
          <w:rFonts w:ascii="Times New Roman" w:eastAsia="Times New Roman" w:hAnsi="Times New Roman" w:cs="Times New Roman"/>
          <w:shd w:val="clear" w:color="auto" w:fill="F8F9FA"/>
          <w:lang w:val="ru-RU"/>
        </w:rPr>
        <w:t xml:space="preserve"> </w:t>
      </w:r>
      <w:r w:rsidR="00015499" w:rsidRPr="004C72EB">
        <w:rPr>
          <w:rFonts w:ascii="Times New Roman" w:eastAsia="Times New Roman" w:hAnsi="Times New Roman" w:cs="Times New Roman"/>
          <w:shd w:val="clear" w:color="auto" w:fill="FFFFFF"/>
          <w:lang w:val="ru-RU"/>
        </w:rPr>
        <w:t>Проекты цифровой</w:t>
      </w:r>
      <w:r w:rsidR="00015499" w:rsidRPr="003C0857">
        <w:rPr>
          <w:rFonts w:ascii="Times New Roman" w:eastAsia="Times New Roman" w:hAnsi="Times New Roman" w:cs="Times New Roman"/>
          <w:shd w:val="clear" w:color="auto" w:fill="FFFFFF"/>
        </w:rPr>
        <w:t> </w:t>
      </w:r>
      <w:r w:rsidR="00015499" w:rsidRPr="004C72EB">
        <w:rPr>
          <w:rFonts w:ascii="Times New Roman" w:eastAsia="Times New Roman" w:hAnsi="Times New Roman" w:cs="Times New Roman"/>
          <w:shd w:val="clear" w:color="auto" w:fill="FFFFFF"/>
          <w:lang w:val="ru-RU"/>
        </w:rPr>
        <w:t>трансформации, влияение на продажи и послепродажное</w:t>
      </w:r>
      <w:r w:rsidR="00015499" w:rsidRPr="003C0857">
        <w:rPr>
          <w:rFonts w:ascii="Times New Roman" w:eastAsia="Times New Roman" w:hAnsi="Times New Roman" w:cs="Times New Roman"/>
          <w:shd w:val="clear" w:color="auto" w:fill="FFFFFF"/>
        </w:rPr>
        <w:t> </w:t>
      </w:r>
      <w:r w:rsidR="00015499" w:rsidRPr="004C72EB">
        <w:rPr>
          <w:rFonts w:ascii="Times New Roman" w:eastAsia="Times New Roman" w:hAnsi="Times New Roman" w:cs="Times New Roman"/>
          <w:shd w:val="clear" w:color="auto" w:fill="FFFFFF"/>
          <w:lang w:val="ru-RU"/>
        </w:rPr>
        <w:t>обслуживание, трансформация индустриальной модели.</w:t>
      </w:r>
    </w:p>
    <w:p w14:paraId="6C9C4A3B" w14:textId="23756398" w:rsidR="00015499" w:rsidRPr="004C72EB" w:rsidRDefault="00015499" w:rsidP="005E4AD9">
      <w:pPr>
        <w:spacing w:before="100" w:beforeAutospacing="1" w:after="100" w:afterAutospacing="1" w:line="360" w:lineRule="auto"/>
        <w:ind w:firstLine="720"/>
        <w:contextualSpacing/>
        <w:jc w:val="both"/>
        <w:rPr>
          <w:rFonts w:ascii="Times New Roman" w:hAnsi="Times New Roman" w:cs="Times New Roman"/>
          <w:lang w:val="ru-RU"/>
        </w:rPr>
      </w:pPr>
      <w:r w:rsidRPr="004C72EB">
        <w:rPr>
          <w:rFonts w:ascii="Times New Roman" w:hAnsi="Times New Roman" w:cs="Times New Roman"/>
          <w:b/>
          <w:i/>
          <w:lang w:val="ru-RU"/>
        </w:rPr>
        <w:t>Внедрение концепции цифровые двойники.</w:t>
      </w:r>
      <w:r w:rsidRPr="004C72EB">
        <w:rPr>
          <w:rFonts w:ascii="Times New Roman" w:hAnsi="Times New Roman" w:cs="Times New Roman"/>
          <w:lang w:val="ru-RU"/>
        </w:rPr>
        <w:t xml:space="preserve"> Ц</w:t>
      </w:r>
      <w:r w:rsidR="00537932" w:rsidRPr="004C72EB">
        <w:rPr>
          <w:rFonts w:ascii="Times New Roman" w:hAnsi="Times New Roman" w:cs="Times New Roman"/>
          <w:lang w:val="ru-RU"/>
        </w:rPr>
        <w:t xml:space="preserve">ифровых двойников двигателей позволяют </w:t>
      </w:r>
      <w:r w:rsidRPr="004C72EB">
        <w:rPr>
          <w:rFonts w:ascii="Times New Roman" w:hAnsi="Times New Roman" w:cs="Times New Roman"/>
          <w:lang w:val="ru-RU"/>
        </w:rPr>
        <w:t>проведения испытаний на виртуальных испытательных стендах, цифрового моделирования технологических процессов, разработки корпоративных образовательных программ, развития компетенций цифрового проектирования и решения других задач.</w:t>
      </w:r>
      <w:r w:rsidRPr="003C0857">
        <w:rPr>
          <w:rFonts w:ascii="Times New Roman" w:hAnsi="Times New Roman" w:cs="Times New Roman"/>
        </w:rPr>
        <w:t> </w:t>
      </w:r>
    </w:p>
    <w:p w14:paraId="0EC6BA6E" w14:textId="25D81148" w:rsidR="00015499" w:rsidRPr="004C72EB" w:rsidRDefault="00015499" w:rsidP="005E4AD9">
      <w:pPr>
        <w:spacing w:line="360" w:lineRule="auto"/>
        <w:ind w:firstLine="720"/>
        <w:contextualSpacing/>
        <w:jc w:val="both"/>
        <w:rPr>
          <w:rFonts w:ascii="Times New Roman" w:hAnsi="Times New Roman" w:cs="Times New Roman"/>
          <w:lang w:val="ru-RU"/>
        </w:rPr>
      </w:pPr>
      <w:r w:rsidRPr="004C72EB">
        <w:rPr>
          <w:rStyle w:val="Strong"/>
          <w:rFonts w:ascii="Times New Roman" w:hAnsi="Times New Roman" w:cs="Times New Roman"/>
          <w:bCs w:val="0"/>
          <w:i/>
          <w:lang w:val="ru-RU"/>
        </w:rPr>
        <w:t>Работа с цифровой культурой и цифровым мышлением</w:t>
      </w:r>
      <w:r w:rsidRPr="004C72EB">
        <w:rPr>
          <w:rStyle w:val="Strong"/>
          <w:rFonts w:ascii="Times New Roman" w:hAnsi="Times New Roman" w:cs="Times New Roman"/>
          <w:b w:val="0"/>
          <w:bCs w:val="0"/>
          <w:lang w:val="ru-RU"/>
        </w:rPr>
        <w:t xml:space="preserve">. Сотрудники </w:t>
      </w:r>
      <w:r w:rsidR="00537932" w:rsidRPr="004C72EB">
        <w:rPr>
          <w:rStyle w:val="Strong"/>
          <w:rFonts w:ascii="Times New Roman" w:hAnsi="Times New Roman" w:cs="Times New Roman"/>
          <w:b w:val="0"/>
          <w:bCs w:val="0"/>
          <w:lang w:val="ru-RU"/>
        </w:rPr>
        <w:t>проходят</w:t>
      </w:r>
      <w:r w:rsidRPr="004C72EB">
        <w:rPr>
          <w:rStyle w:val="Strong"/>
          <w:rFonts w:ascii="Times New Roman" w:hAnsi="Times New Roman" w:cs="Times New Roman"/>
          <w:b w:val="0"/>
          <w:bCs w:val="0"/>
          <w:lang w:val="ru-RU"/>
        </w:rPr>
        <w:t xml:space="preserve"> онлайн-курс по цифровым технологиям на производстве.</w:t>
      </w:r>
      <w:r w:rsidRPr="004C72EB">
        <w:rPr>
          <w:rFonts w:ascii="Times New Roman" w:hAnsi="Times New Roman" w:cs="Times New Roman"/>
          <w:lang w:val="ru-RU"/>
        </w:rPr>
        <w:t xml:space="preserve"> </w:t>
      </w:r>
    </w:p>
    <w:p w14:paraId="78EAD630" w14:textId="6D1BB9B1" w:rsidR="00015499" w:rsidRPr="003C0857" w:rsidRDefault="00015499" w:rsidP="005E4AD9">
      <w:pPr>
        <w:pStyle w:val="ListParagraph"/>
        <w:numPr>
          <w:ilvl w:val="0"/>
          <w:numId w:val="35"/>
        </w:numPr>
        <w:spacing w:line="360" w:lineRule="auto"/>
        <w:jc w:val="both"/>
        <w:rPr>
          <w:rFonts w:ascii="Times New Roman" w:eastAsia="Times New Roman" w:hAnsi="Times New Roman" w:cs="Times New Roman"/>
          <w:b/>
          <w:shd w:val="clear" w:color="auto" w:fill="F8F9FA"/>
        </w:rPr>
      </w:pPr>
      <w:r w:rsidRPr="003C0857">
        <w:rPr>
          <w:rFonts w:ascii="Times New Roman" w:hAnsi="Times New Roman" w:cs="Times New Roman"/>
          <w:b/>
          <w:lang w:val="ru-RU"/>
        </w:rPr>
        <w:t>ПАО «ОДК-Сатурн»</w:t>
      </w:r>
    </w:p>
    <w:p w14:paraId="1E915CC4" w14:textId="5E1E1FCE" w:rsidR="00015499" w:rsidRPr="004C72EB" w:rsidRDefault="00015499" w:rsidP="00561456">
      <w:pPr>
        <w:spacing w:line="360" w:lineRule="auto"/>
        <w:ind w:firstLine="720"/>
        <w:jc w:val="both"/>
        <w:rPr>
          <w:rFonts w:ascii="Times New Roman" w:eastAsia="Times New Roman" w:hAnsi="Times New Roman" w:cs="Times New Roman"/>
          <w:bCs/>
          <w:shd w:val="clear" w:color="auto" w:fill="FFFFFF"/>
          <w:lang w:val="ru-RU"/>
        </w:rPr>
      </w:pPr>
      <w:r w:rsidRPr="004C72EB">
        <w:rPr>
          <w:rFonts w:ascii="Times New Roman" w:eastAsia="Times New Roman" w:hAnsi="Times New Roman" w:cs="Times New Roman"/>
          <w:bCs/>
          <w:shd w:val="clear" w:color="auto" w:fill="FFFFFF"/>
          <w:lang w:val="ru-RU"/>
        </w:rPr>
        <w:t xml:space="preserve">Технологии Интернет вещей и Цифровые двойники "ОДК-Сатурн" </w:t>
      </w:r>
      <w:r w:rsidR="005E4AD9" w:rsidRPr="004C72EB">
        <w:rPr>
          <w:rFonts w:ascii="Times New Roman" w:eastAsia="Times New Roman" w:hAnsi="Times New Roman" w:cs="Times New Roman"/>
          <w:bCs/>
          <w:shd w:val="clear" w:color="auto" w:fill="FFFFFF"/>
          <w:lang w:val="ru-RU"/>
        </w:rPr>
        <w:t xml:space="preserve">совершил оцифровку </w:t>
      </w:r>
      <w:r w:rsidRPr="004C72EB">
        <w:rPr>
          <w:rFonts w:ascii="Times New Roman" w:eastAsia="Times New Roman" w:hAnsi="Times New Roman" w:cs="Times New Roman"/>
          <w:bCs/>
          <w:shd w:val="clear" w:color="auto" w:fill="FFFFFF"/>
          <w:lang w:val="ru-RU"/>
        </w:rPr>
        <w:t xml:space="preserve">цеха по производству газотурбинных двигателей. </w:t>
      </w:r>
    </w:p>
    <w:p w14:paraId="32688938" w14:textId="4C24FCA2" w:rsidR="00015499" w:rsidRPr="004C72EB" w:rsidRDefault="004C72EB" w:rsidP="005E4AD9">
      <w:pPr>
        <w:spacing w:line="360" w:lineRule="auto"/>
        <w:ind w:firstLine="720"/>
        <w:jc w:val="both"/>
        <w:rPr>
          <w:rFonts w:ascii="Times New Roman" w:eastAsia="Times New Roman" w:hAnsi="Times New Roman" w:cs="Times New Roman"/>
          <w:lang w:val="ru-RU"/>
        </w:rPr>
      </w:pPr>
      <w:r w:rsidRPr="004C72EB">
        <w:rPr>
          <w:rFonts w:ascii="Times New Roman" w:eastAsia="Times New Roman" w:hAnsi="Times New Roman" w:cs="Times New Roman"/>
          <w:b/>
          <w:shd w:val="clear" w:color="auto" w:fill="FFFFFF"/>
          <w:lang w:val="ru-RU"/>
        </w:rPr>
        <w:t>Интернет</w:t>
      </w:r>
      <w:r w:rsidR="00537932" w:rsidRPr="004C72EB">
        <w:rPr>
          <w:rFonts w:ascii="Times New Roman" w:eastAsia="Times New Roman" w:hAnsi="Times New Roman" w:cs="Times New Roman"/>
          <w:b/>
          <w:shd w:val="clear" w:color="auto" w:fill="FFFFFF"/>
          <w:lang w:val="ru-RU"/>
        </w:rPr>
        <w:t xml:space="preserve"> вещей реализован.</w:t>
      </w:r>
      <w:r w:rsidR="00537932" w:rsidRPr="004C72EB">
        <w:rPr>
          <w:rFonts w:ascii="Times New Roman" w:eastAsia="Times New Roman" w:hAnsi="Times New Roman" w:cs="Times New Roman"/>
          <w:shd w:val="clear" w:color="auto" w:fill="FFFFFF"/>
          <w:lang w:val="ru-RU"/>
        </w:rPr>
        <w:t xml:space="preserve"> </w:t>
      </w:r>
      <w:r w:rsidR="00015499" w:rsidRPr="004C72EB">
        <w:rPr>
          <w:rFonts w:ascii="Times New Roman" w:eastAsia="Times New Roman" w:hAnsi="Times New Roman" w:cs="Times New Roman"/>
          <w:shd w:val="clear" w:color="auto" w:fill="FFFFFF"/>
          <w:lang w:val="ru-RU"/>
        </w:rPr>
        <w:t>Внедряется система цифровизации промышленного производства «Диспетчер».</w:t>
      </w:r>
      <w:r w:rsidR="00537932" w:rsidRPr="003C0857">
        <w:rPr>
          <w:rStyle w:val="FootnoteReference"/>
          <w:rFonts w:ascii="Times New Roman" w:eastAsia="Times New Roman" w:hAnsi="Times New Roman" w:cs="Times New Roman"/>
          <w:shd w:val="clear" w:color="auto" w:fill="FFFFFF"/>
        </w:rPr>
        <w:footnoteReference w:id="27"/>
      </w:r>
      <w:r w:rsidR="00015499" w:rsidRPr="004C72EB">
        <w:rPr>
          <w:rFonts w:ascii="Times New Roman" w:eastAsia="Times New Roman" w:hAnsi="Times New Roman" w:cs="Times New Roman"/>
          <w:shd w:val="clear" w:color="auto" w:fill="FFFFFF"/>
          <w:lang w:val="ru-RU"/>
        </w:rPr>
        <w:t xml:space="preserve"> Система мониторинга станочного парка в режиме онлайн определяет реальную эффективность использования оборудования и причины простоев.</w:t>
      </w:r>
      <w:r w:rsidR="00015499" w:rsidRPr="004C72EB">
        <w:rPr>
          <w:rStyle w:val="Strong"/>
          <w:b w:val="0"/>
          <w:bCs w:val="0"/>
          <w:lang w:val="ru-RU"/>
        </w:rPr>
        <w:t xml:space="preserve"> </w:t>
      </w:r>
    </w:p>
    <w:p w14:paraId="768FAA02" w14:textId="77777777" w:rsidR="00015499" w:rsidRPr="003C0857" w:rsidRDefault="00015499" w:rsidP="00F667D3">
      <w:pPr>
        <w:pStyle w:val="ListParagraph"/>
        <w:numPr>
          <w:ilvl w:val="0"/>
          <w:numId w:val="35"/>
        </w:numPr>
        <w:spacing w:line="360" w:lineRule="auto"/>
        <w:rPr>
          <w:rFonts w:ascii="Times New Roman" w:eastAsia="Times New Roman" w:hAnsi="Times New Roman" w:cs="Times New Roman"/>
          <w:b/>
        </w:rPr>
      </w:pPr>
      <w:r w:rsidRPr="003C0857">
        <w:rPr>
          <w:rFonts w:ascii="Times New Roman" w:eastAsia="Times New Roman" w:hAnsi="Times New Roman" w:cs="Times New Roman"/>
          <w:b/>
          <w:shd w:val="clear" w:color="auto" w:fill="F8F9FA"/>
        </w:rPr>
        <w:t>ОАО «Вертолёты России»</w:t>
      </w:r>
    </w:p>
    <w:p w14:paraId="3A6EB6EF" w14:textId="5930C64E" w:rsidR="00F667D3" w:rsidRPr="004C72EB" w:rsidRDefault="004C72EB" w:rsidP="00F667D3">
      <w:pPr>
        <w:pStyle w:val="NormalWeb"/>
        <w:spacing w:before="0" w:beforeAutospacing="0" w:after="150" w:afterAutospacing="0" w:line="360" w:lineRule="auto"/>
        <w:ind w:firstLine="720"/>
        <w:contextualSpacing/>
        <w:jc w:val="both"/>
        <w:rPr>
          <w:sz w:val="24"/>
          <w:szCs w:val="24"/>
          <w:lang w:val="ru-RU"/>
        </w:rPr>
      </w:pPr>
      <w:r w:rsidRPr="004C72EB">
        <w:rPr>
          <w:b/>
          <w:i/>
          <w:sz w:val="24"/>
          <w:szCs w:val="24"/>
          <w:lang w:val="ru-RU"/>
        </w:rPr>
        <w:t>Трансформация</w:t>
      </w:r>
      <w:r w:rsidR="00015499" w:rsidRPr="004C72EB">
        <w:rPr>
          <w:b/>
          <w:i/>
          <w:sz w:val="24"/>
          <w:szCs w:val="24"/>
          <w:lang w:val="ru-RU"/>
        </w:rPr>
        <w:t xml:space="preserve"> бизнес-модели. Цифровой продукт.</w:t>
      </w:r>
      <w:r w:rsidR="00015499" w:rsidRPr="004C72EB">
        <w:rPr>
          <w:sz w:val="24"/>
          <w:szCs w:val="24"/>
          <w:lang w:val="ru-RU"/>
        </w:rPr>
        <w:t xml:space="preserve"> Первым пилотным проектом холдинга по</w:t>
      </w:r>
      <w:r w:rsidR="00015499" w:rsidRPr="003C0857">
        <w:rPr>
          <w:sz w:val="24"/>
          <w:szCs w:val="24"/>
        </w:rPr>
        <w:t> </w:t>
      </w:r>
      <w:r w:rsidR="00015499" w:rsidRPr="004C72EB">
        <w:rPr>
          <w:sz w:val="24"/>
          <w:szCs w:val="24"/>
          <w:lang w:val="ru-RU"/>
        </w:rPr>
        <w:t>созданию и</w:t>
      </w:r>
      <w:r w:rsidR="00015499" w:rsidRPr="003C0857">
        <w:rPr>
          <w:sz w:val="24"/>
          <w:szCs w:val="24"/>
        </w:rPr>
        <w:t> </w:t>
      </w:r>
      <w:r w:rsidR="00015499" w:rsidRPr="004C72EB">
        <w:rPr>
          <w:sz w:val="24"/>
          <w:szCs w:val="24"/>
          <w:lang w:val="ru-RU"/>
        </w:rPr>
        <w:t>производству летательного аппарата с</w:t>
      </w:r>
      <w:r w:rsidR="00015499" w:rsidRPr="003C0857">
        <w:rPr>
          <w:sz w:val="24"/>
          <w:szCs w:val="24"/>
        </w:rPr>
        <w:t> </w:t>
      </w:r>
      <w:r w:rsidR="00015499" w:rsidRPr="004C72EB">
        <w:rPr>
          <w:sz w:val="24"/>
          <w:szCs w:val="24"/>
          <w:lang w:val="ru-RU"/>
        </w:rPr>
        <w:t>использованием информационных технологий стала разработка вертолета Ка-226Т. Он был полностью спроектирован в</w:t>
      </w:r>
      <w:r w:rsidR="00015499" w:rsidRPr="003C0857">
        <w:rPr>
          <w:sz w:val="24"/>
          <w:szCs w:val="24"/>
        </w:rPr>
        <w:t> </w:t>
      </w:r>
      <w:r w:rsidR="00015499" w:rsidRPr="004C72EB">
        <w:rPr>
          <w:sz w:val="24"/>
          <w:szCs w:val="24"/>
          <w:lang w:val="ru-RU"/>
        </w:rPr>
        <w:t>виртуальном пространстве без использования бумажных носителей. Это позволило в</w:t>
      </w:r>
      <w:r w:rsidR="00015499" w:rsidRPr="003C0857">
        <w:rPr>
          <w:sz w:val="24"/>
          <w:szCs w:val="24"/>
        </w:rPr>
        <w:t> </w:t>
      </w:r>
      <w:r w:rsidR="00015499" w:rsidRPr="004C72EB">
        <w:rPr>
          <w:sz w:val="24"/>
          <w:szCs w:val="24"/>
          <w:lang w:val="ru-RU"/>
        </w:rPr>
        <w:t>два раза снизить затраты на разработку вертолета и</w:t>
      </w:r>
      <w:r w:rsidR="00015499" w:rsidRPr="003C0857">
        <w:rPr>
          <w:sz w:val="24"/>
          <w:szCs w:val="24"/>
        </w:rPr>
        <w:t> </w:t>
      </w:r>
      <w:r w:rsidR="00015499" w:rsidRPr="004C72EB">
        <w:rPr>
          <w:sz w:val="24"/>
          <w:szCs w:val="24"/>
          <w:lang w:val="ru-RU"/>
        </w:rPr>
        <w:t>на</w:t>
      </w:r>
      <w:r w:rsidR="00015499" w:rsidRPr="003C0857">
        <w:rPr>
          <w:sz w:val="24"/>
          <w:szCs w:val="24"/>
        </w:rPr>
        <w:t> </w:t>
      </w:r>
      <w:r w:rsidR="00015499" w:rsidRPr="004C72EB">
        <w:rPr>
          <w:sz w:val="24"/>
          <w:szCs w:val="24"/>
          <w:lang w:val="ru-RU"/>
        </w:rPr>
        <w:t>внесение изменений при последующей модернизации машины.</w:t>
      </w:r>
      <w:r w:rsidR="00F667D3" w:rsidRPr="004C72EB">
        <w:rPr>
          <w:sz w:val="24"/>
          <w:szCs w:val="24"/>
          <w:lang w:val="ru-RU"/>
        </w:rPr>
        <w:t xml:space="preserve"> Вертолет </w:t>
      </w:r>
      <w:r>
        <w:rPr>
          <w:sz w:val="24"/>
          <w:szCs w:val="24"/>
          <w:lang w:val="ru-RU"/>
        </w:rPr>
        <w:t>«</w:t>
      </w:r>
      <w:r w:rsidR="00F667D3" w:rsidRPr="004C72EB">
        <w:rPr>
          <w:sz w:val="24"/>
          <w:szCs w:val="24"/>
          <w:lang w:val="ru-RU"/>
        </w:rPr>
        <w:t>Ансат</w:t>
      </w:r>
      <w:r>
        <w:rPr>
          <w:sz w:val="24"/>
          <w:szCs w:val="24"/>
          <w:lang w:val="ru-RU"/>
        </w:rPr>
        <w:t>»</w:t>
      </w:r>
      <w:r w:rsidR="00F667D3" w:rsidRPr="004C72EB">
        <w:rPr>
          <w:sz w:val="24"/>
          <w:szCs w:val="24"/>
          <w:lang w:val="ru-RU"/>
        </w:rPr>
        <w:t xml:space="preserve"> стал драйвером цифровизации на предприятии. Конструкторская документация вертолета оформляется как электронный 3</w:t>
      </w:r>
      <w:r w:rsidR="00F667D3" w:rsidRPr="003C0857">
        <w:rPr>
          <w:sz w:val="24"/>
          <w:szCs w:val="24"/>
        </w:rPr>
        <w:t>D</w:t>
      </w:r>
      <w:r w:rsidR="00F667D3" w:rsidRPr="004C72EB">
        <w:rPr>
          <w:sz w:val="24"/>
          <w:szCs w:val="24"/>
          <w:lang w:val="ru-RU"/>
        </w:rPr>
        <w:t>-макет и безбумажно согласовывается в службах предприятия. Выполнив цифровизацию жизненного цикла от разработки до производства, в настоящее время необходимо активно решать задачу цифровизации послепродажного обслуживания вертолетов.</w:t>
      </w:r>
    </w:p>
    <w:p w14:paraId="5F0D074D" w14:textId="391FF787" w:rsidR="00015499" w:rsidRPr="004C72EB" w:rsidRDefault="00015499" w:rsidP="00F667D3">
      <w:pPr>
        <w:pStyle w:val="ListParagraph"/>
        <w:numPr>
          <w:ilvl w:val="0"/>
          <w:numId w:val="35"/>
        </w:numPr>
        <w:spacing w:line="360" w:lineRule="auto"/>
        <w:rPr>
          <w:rFonts w:ascii="Times New Roman" w:eastAsia="Times New Roman" w:hAnsi="Times New Roman" w:cs="Times New Roman"/>
          <w:b/>
          <w:lang w:val="ru-RU"/>
        </w:rPr>
      </w:pPr>
      <w:r w:rsidRPr="004C72EB">
        <w:rPr>
          <w:rFonts w:ascii="Times New Roman" w:eastAsia="Times New Roman" w:hAnsi="Times New Roman" w:cs="Times New Roman"/>
          <w:b/>
          <w:shd w:val="clear" w:color="auto" w:fill="F8F9FA"/>
          <w:lang w:val="ru-RU"/>
        </w:rPr>
        <w:t>ОАО НПК «Уралвагонзавод им. Дзержинского»</w:t>
      </w:r>
    </w:p>
    <w:p w14:paraId="01210C5D" w14:textId="2286B7EF" w:rsidR="00015499" w:rsidRPr="004C72EB" w:rsidRDefault="00F667D3" w:rsidP="00F667D3">
      <w:pPr>
        <w:spacing w:line="360" w:lineRule="auto"/>
        <w:ind w:firstLine="720"/>
        <w:contextualSpacing/>
        <w:rPr>
          <w:rFonts w:ascii="Times New Roman" w:eastAsia="Times New Roman" w:hAnsi="Times New Roman" w:cs="Times New Roman"/>
          <w:shd w:val="clear" w:color="auto" w:fill="F8F9FA"/>
          <w:lang w:val="ru-RU"/>
        </w:rPr>
      </w:pPr>
      <w:bookmarkStart w:id="60" w:name="OLE_LINK52"/>
      <w:r w:rsidRPr="004C72EB">
        <w:rPr>
          <w:rFonts w:ascii="Times New Roman" w:eastAsia="Times New Roman" w:hAnsi="Times New Roman" w:cs="Times New Roman"/>
          <w:shd w:val="clear" w:color="auto" w:fill="F8F9FA"/>
          <w:lang w:val="ru-RU"/>
        </w:rPr>
        <w:t xml:space="preserve">Цифровая </w:t>
      </w:r>
      <w:r w:rsidR="004C72EB" w:rsidRPr="004C72EB">
        <w:rPr>
          <w:rFonts w:ascii="Times New Roman" w:eastAsia="Times New Roman" w:hAnsi="Times New Roman" w:cs="Times New Roman"/>
          <w:shd w:val="clear" w:color="auto" w:fill="F8F9FA"/>
          <w:lang w:val="ru-RU"/>
        </w:rPr>
        <w:t>тран</w:t>
      </w:r>
      <w:r w:rsidR="004C72EB">
        <w:rPr>
          <w:rFonts w:ascii="Times New Roman" w:eastAsia="Times New Roman" w:hAnsi="Times New Roman" w:cs="Times New Roman"/>
          <w:shd w:val="clear" w:color="auto" w:fill="F8F9FA"/>
          <w:lang w:val="ru-RU"/>
        </w:rPr>
        <w:t>сформация высоко формализована и п</w:t>
      </w:r>
      <w:r w:rsidRPr="004C72EB">
        <w:rPr>
          <w:rFonts w:ascii="Times New Roman" w:eastAsia="Times New Roman" w:hAnsi="Times New Roman" w:cs="Times New Roman"/>
          <w:shd w:val="clear" w:color="auto" w:fill="F8F9FA"/>
          <w:lang w:val="ru-RU"/>
        </w:rPr>
        <w:t>рописана в стратегии:</w:t>
      </w:r>
    </w:p>
    <w:bookmarkEnd w:id="60"/>
    <w:p w14:paraId="41B9E6F3" w14:textId="475D7CE3" w:rsidR="00F667D3" w:rsidRPr="004C72EB" w:rsidRDefault="004C72EB" w:rsidP="00F667D3">
      <w:pPr>
        <w:pStyle w:val="ListParagraph"/>
        <w:numPr>
          <w:ilvl w:val="0"/>
          <w:numId w:val="3"/>
        </w:numPr>
        <w:spacing w:line="360" w:lineRule="auto"/>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Пункт </w:t>
      </w:r>
      <w:r w:rsidR="00F667D3" w:rsidRPr="004C72EB">
        <w:rPr>
          <w:rFonts w:ascii="Times New Roman" w:eastAsia="Times New Roman" w:hAnsi="Times New Roman" w:cs="Times New Roman"/>
          <w:lang w:val="ru-RU"/>
        </w:rPr>
        <w:t xml:space="preserve">4.1. </w:t>
      </w:r>
      <w:r w:rsidR="00015499" w:rsidRPr="004C72EB">
        <w:rPr>
          <w:rFonts w:ascii="Times New Roman" w:eastAsia="Times New Roman" w:hAnsi="Times New Roman" w:cs="Times New Roman"/>
          <w:lang w:val="ru-RU"/>
        </w:rPr>
        <w:t xml:space="preserve">Адаптация технологий </w:t>
      </w:r>
      <w:r w:rsidR="00015499" w:rsidRPr="003C0857">
        <w:rPr>
          <w:rFonts w:ascii="Times New Roman" w:eastAsia="Times New Roman" w:hAnsi="Times New Roman" w:cs="Times New Roman"/>
        </w:rPr>
        <w:t>V</w:t>
      </w:r>
      <w:r w:rsidR="00015499" w:rsidRPr="004C72EB">
        <w:rPr>
          <w:rFonts w:ascii="Times New Roman" w:eastAsia="Times New Roman" w:hAnsi="Times New Roman" w:cs="Times New Roman"/>
          <w:lang w:val="ru-RU"/>
        </w:rPr>
        <w:t xml:space="preserve"> технологического уклада за счет выстраивания 2-3 стратегических партнерств с лидерами в своих отраслях </w:t>
      </w:r>
      <w:r w:rsidR="00F667D3" w:rsidRPr="004C72EB">
        <w:rPr>
          <w:rFonts w:ascii="Times New Roman" w:eastAsia="Times New Roman" w:hAnsi="Times New Roman" w:cs="Times New Roman"/>
          <w:lang w:val="ru-RU"/>
        </w:rPr>
        <w:t>.</w:t>
      </w:r>
    </w:p>
    <w:p w14:paraId="6BE3F658" w14:textId="688CE821" w:rsidR="00015499" w:rsidRPr="004C72EB" w:rsidRDefault="00F667D3" w:rsidP="00F667D3">
      <w:pPr>
        <w:pStyle w:val="ListParagraph"/>
        <w:numPr>
          <w:ilvl w:val="0"/>
          <w:numId w:val="3"/>
        </w:numPr>
        <w:spacing w:line="360" w:lineRule="auto"/>
        <w:rPr>
          <w:rFonts w:ascii="Times New Roman" w:eastAsia="Times New Roman" w:hAnsi="Times New Roman" w:cs="Times New Roman"/>
          <w:lang w:val="ru-RU"/>
        </w:rPr>
      </w:pPr>
      <w:r w:rsidRPr="004C72EB">
        <w:rPr>
          <w:rFonts w:ascii="Times New Roman" w:eastAsia="Times New Roman" w:hAnsi="Times New Roman" w:cs="Times New Roman"/>
          <w:lang w:val="ru-RU"/>
        </w:rPr>
        <w:t xml:space="preserve">Пункт </w:t>
      </w:r>
      <w:r w:rsidR="00015499" w:rsidRPr="004C72EB">
        <w:rPr>
          <w:rFonts w:ascii="Times New Roman" w:eastAsia="Times New Roman" w:hAnsi="Times New Roman" w:cs="Times New Roman"/>
          <w:lang w:val="ru-RU"/>
        </w:rPr>
        <w:t xml:space="preserve">4.2. Создание предпосылок для перехода к </w:t>
      </w:r>
      <w:r w:rsidR="00015499" w:rsidRPr="003C0857">
        <w:rPr>
          <w:rFonts w:ascii="Times New Roman" w:eastAsia="Times New Roman" w:hAnsi="Times New Roman" w:cs="Times New Roman"/>
        </w:rPr>
        <w:t>VI</w:t>
      </w:r>
      <w:r w:rsidR="00015499" w:rsidRPr="004C72EB">
        <w:rPr>
          <w:rFonts w:ascii="Times New Roman" w:eastAsia="Times New Roman" w:hAnsi="Times New Roman" w:cs="Times New Roman"/>
          <w:lang w:val="ru-RU"/>
        </w:rPr>
        <w:t xml:space="preserve"> технологическому укладу</w:t>
      </w:r>
      <w:r w:rsidRPr="004C72EB">
        <w:rPr>
          <w:rFonts w:ascii="Times New Roman" w:eastAsia="Times New Roman" w:hAnsi="Times New Roman" w:cs="Times New Roman"/>
          <w:lang w:val="ru-RU"/>
        </w:rPr>
        <w:t>.</w:t>
      </w:r>
    </w:p>
    <w:p w14:paraId="236E6E68" w14:textId="0E94B0B9" w:rsidR="00015499" w:rsidRPr="003C0857" w:rsidRDefault="00015499" w:rsidP="00F667D3">
      <w:pPr>
        <w:pStyle w:val="ListParagraph"/>
        <w:numPr>
          <w:ilvl w:val="0"/>
          <w:numId w:val="3"/>
        </w:numPr>
        <w:spacing w:line="360" w:lineRule="auto"/>
        <w:rPr>
          <w:rFonts w:ascii="Times New Roman" w:eastAsia="Times New Roman" w:hAnsi="Times New Roman" w:cs="Times New Roman"/>
        </w:rPr>
      </w:pPr>
      <w:r w:rsidRPr="003C0857">
        <w:rPr>
          <w:rFonts w:ascii="Times New Roman" w:eastAsia="Times New Roman" w:hAnsi="Times New Roman" w:cs="Times New Roman"/>
        </w:rPr>
        <w:t>Внедрение технологий интеллектуального производства</w:t>
      </w:r>
      <w:r w:rsidR="00F667D3" w:rsidRPr="003C0857">
        <w:rPr>
          <w:rFonts w:ascii="Times New Roman" w:eastAsia="Times New Roman" w:hAnsi="Times New Roman" w:cs="Times New Roman"/>
        </w:rPr>
        <w:t>.</w:t>
      </w:r>
    </w:p>
    <w:p w14:paraId="5E8E421A" w14:textId="7B65E1CF" w:rsidR="00015499" w:rsidRPr="004C72EB" w:rsidRDefault="00015499" w:rsidP="00F667D3">
      <w:pPr>
        <w:pStyle w:val="ListParagraph"/>
        <w:numPr>
          <w:ilvl w:val="0"/>
          <w:numId w:val="3"/>
        </w:numPr>
        <w:spacing w:line="360" w:lineRule="auto"/>
        <w:rPr>
          <w:rFonts w:ascii="Times New Roman" w:eastAsia="Times New Roman" w:hAnsi="Times New Roman" w:cs="Times New Roman"/>
          <w:lang w:val="ru-RU"/>
        </w:rPr>
      </w:pPr>
      <w:r w:rsidRPr="004C72EB">
        <w:rPr>
          <w:rFonts w:ascii="Times New Roman" w:eastAsia="Times New Roman" w:hAnsi="Times New Roman" w:cs="Times New Roman"/>
          <w:lang w:val="ru-RU"/>
        </w:rPr>
        <w:t>Создание центра компетенций по информационным технологиям до 2018 года</w:t>
      </w:r>
      <w:r w:rsidR="00F667D3" w:rsidRPr="004C72EB">
        <w:rPr>
          <w:rFonts w:ascii="Times New Roman" w:eastAsia="Times New Roman" w:hAnsi="Times New Roman" w:cs="Times New Roman"/>
          <w:lang w:val="ru-RU"/>
        </w:rPr>
        <w:t>.</w:t>
      </w:r>
    </w:p>
    <w:p w14:paraId="13BACB78" w14:textId="77777777" w:rsidR="003C0857" w:rsidRPr="004C72EB" w:rsidRDefault="003C0857" w:rsidP="003C0857">
      <w:pPr>
        <w:widowControl w:val="0"/>
        <w:autoSpaceDE w:val="0"/>
        <w:autoSpaceDN w:val="0"/>
        <w:adjustRightInd w:val="0"/>
        <w:spacing w:after="180" w:line="360" w:lineRule="auto"/>
        <w:ind w:firstLine="720"/>
        <w:contextualSpacing/>
        <w:jc w:val="both"/>
        <w:rPr>
          <w:rFonts w:ascii="Times New Roman" w:hAnsi="Times New Roman" w:cs="Times New Roman"/>
          <w:lang w:val="ru-RU"/>
        </w:rPr>
      </w:pPr>
      <w:bookmarkStart w:id="61" w:name="OLE_LINK54"/>
      <w:bookmarkStart w:id="62" w:name="OLE_LINK55"/>
      <w:r w:rsidRPr="004C72EB">
        <w:rPr>
          <w:rFonts w:ascii="Times New Roman" w:hAnsi="Times New Roman" w:cs="Times New Roman"/>
          <w:lang w:val="ru-RU"/>
        </w:rPr>
        <w:t>Для реализации проекта ЦТр в корпорации УВЗ создан Центр компетенции по цифровизации производства.</w:t>
      </w:r>
    </w:p>
    <w:bookmarkEnd w:id="61"/>
    <w:bookmarkEnd w:id="62"/>
    <w:p w14:paraId="00D6D653" w14:textId="0BDCA047" w:rsidR="00E777C5" w:rsidRPr="000D3C05" w:rsidRDefault="003C0857" w:rsidP="000D3C05">
      <w:pPr>
        <w:spacing w:line="360" w:lineRule="auto"/>
        <w:ind w:firstLine="720"/>
        <w:contextualSpacing/>
        <w:jc w:val="both"/>
        <w:rPr>
          <w:rFonts w:ascii="Times New Roman" w:hAnsi="Times New Roman" w:cs="Times New Roman"/>
          <w:lang w:val="ru-RU"/>
        </w:rPr>
      </w:pPr>
      <w:r w:rsidRPr="004C72EB">
        <w:rPr>
          <w:rFonts w:ascii="Times New Roman" w:hAnsi="Times New Roman" w:cs="Times New Roman"/>
          <w:lang w:val="ru-RU"/>
        </w:rPr>
        <w:t>Межфункциональная работа по ЦТр. Планы содержат организацию сквозного информационного взаимодействия участников процесса создания, производства и дальнейшего обслуживания изделий в рамках единого информационного пространства. Существует межзаводская кооперация, планирование и оперативное управление производством.</w:t>
      </w:r>
    </w:p>
    <w:p w14:paraId="3F348909"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5D79EAEB"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2936329B"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1F403A1B"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7E01D075"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26A7109E"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72353777"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7E9DC7AA"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0601B348"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0A4781A3"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744511B2"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18C4BE72"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4ECADABA"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5735FE11"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4D60AC9D"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10CAE618"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52E9DF24"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015DA09F" w14:textId="77777777" w:rsidR="007D720C" w:rsidRDefault="007D720C" w:rsidP="00EB577B">
      <w:pPr>
        <w:spacing w:line="360" w:lineRule="auto"/>
        <w:contextualSpacing/>
        <w:jc w:val="both"/>
        <w:rPr>
          <w:rFonts w:ascii="Times New Roman" w:hAnsi="Times New Roman" w:cs="Times New Roman"/>
          <w:b/>
          <w:color w:val="000000" w:themeColor="text1"/>
          <w:lang w:val="ru-RU"/>
        </w:rPr>
      </w:pPr>
    </w:p>
    <w:p w14:paraId="7FE795ED" w14:textId="77777777" w:rsidR="007D720C" w:rsidRDefault="007D720C" w:rsidP="00EB577B">
      <w:pPr>
        <w:spacing w:line="360" w:lineRule="auto"/>
        <w:contextualSpacing/>
        <w:jc w:val="both"/>
        <w:rPr>
          <w:rFonts w:ascii="Times New Roman" w:hAnsi="Times New Roman" w:cs="Times New Roman"/>
          <w:b/>
          <w:color w:val="000000" w:themeColor="text1"/>
          <w:lang w:val="ru-RU"/>
        </w:rPr>
      </w:pPr>
    </w:p>
    <w:p w14:paraId="7122394C" w14:textId="77777777" w:rsidR="004C72EB" w:rsidRDefault="004C72EB" w:rsidP="00EB577B">
      <w:pPr>
        <w:spacing w:line="360" w:lineRule="auto"/>
        <w:contextualSpacing/>
        <w:jc w:val="both"/>
        <w:rPr>
          <w:rFonts w:ascii="Times New Roman" w:hAnsi="Times New Roman" w:cs="Times New Roman"/>
          <w:b/>
          <w:color w:val="000000" w:themeColor="text1"/>
          <w:lang w:val="ru-RU"/>
        </w:rPr>
      </w:pPr>
    </w:p>
    <w:p w14:paraId="7334A5DB" w14:textId="66F334B1" w:rsidR="002839DC" w:rsidRPr="00E82F70" w:rsidRDefault="00E82F70" w:rsidP="00EB577B">
      <w:pPr>
        <w:spacing w:line="360" w:lineRule="auto"/>
        <w:contextualSpacing/>
        <w:jc w:val="both"/>
        <w:rPr>
          <w:rFonts w:ascii="Times New Roman" w:hAnsi="Times New Roman" w:cs="Times New Roman"/>
          <w:b/>
          <w:color w:val="000000" w:themeColor="text1"/>
          <w:lang w:val="ru-RU"/>
        </w:rPr>
      </w:pPr>
      <w:r>
        <w:rPr>
          <w:rFonts w:ascii="Times New Roman" w:hAnsi="Times New Roman" w:cs="Times New Roman"/>
          <w:b/>
          <w:color w:val="000000" w:themeColor="text1"/>
          <w:lang w:val="ru-RU"/>
        </w:rPr>
        <w:lastRenderedPageBreak/>
        <w:t>3.3. Предложения по стратегии</w:t>
      </w:r>
      <w:r w:rsidR="002839DC" w:rsidRPr="00E82F70">
        <w:rPr>
          <w:rFonts w:ascii="Times New Roman" w:hAnsi="Times New Roman" w:cs="Times New Roman"/>
          <w:b/>
          <w:color w:val="000000" w:themeColor="text1"/>
          <w:lang w:val="ru-RU"/>
        </w:rPr>
        <w:t xml:space="preserve"> </w:t>
      </w:r>
    </w:p>
    <w:p w14:paraId="6F528EF7" w14:textId="6AE36571" w:rsidR="0035043F" w:rsidRPr="002B512C" w:rsidRDefault="00B571C4" w:rsidP="004D6CFF">
      <w:pPr>
        <w:pStyle w:val="Default"/>
        <w:spacing w:line="360" w:lineRule="auto"/>
        <w:ind w:firstLine="720"/>
        <w:contextualSpacing/>
        <w:jc w:val="both"/>
        <w:rPr>
          <w:rFonts w:eastAsiaTheme="minorEastAsia"/>
          <w:b/>
          <w:i/>
          <w:color w:val="auto"/>
          <w:lang w:eastAsia="en-US"/>
        </w:rPr>
      </w:pPr>
      <w:r w:rsidRPr="002B512C">
        <w:rPr>
          <w:rFonts w:eastAsiaTheme="minorEastAsia"/>
          <w:b/>
          <w:i/>
          <w:color w:val="auto"/>
          <w:lang w:eastAsia="en-US"/>
        </w:rPr>
        <w:t>Ключевые компоненты</w:t>
      </w:r>
      <w:r w:rsidR="0035043F" w:rsidRPr="002B512C">
        <w:rPr>
          <w:rFonts w:eastAsiaTheme="minorEastAsia"/>
          <w:b/>
          <w:i/>
          <w:color w:val="auto"/>
          <w:lang w:eastAsia="en-US"/>
        </w:rPr>
        <w:t xml:space="preserve"> цифровой трансформации предприятий ОПК: </w:t>
      </w:r>
    </w:p>
    <w:p w14:paraId="4D439E0E" w14:textId="5B23A74E" w:rsidR="0035043F" w:rsidRPr="002B512C" w:rsidRDefault="0035043F" w:rsidP="007A78F7">
      <w:pPr>
        <w:pStyle w:val="ListParagraph"/>
        <w:numPr>
          <w:ilvl w:val="0"/>
          <w:numId w:val="14"/>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внедрение цифровых технологий в процессы управления; </w:t>
      </w:r>
    </w:p>
    <w:p w14:paraId="36135089" w14:textId="736A2B5F" w:rsidR="0035043F" w:rsidRPr="002B512C" w:rsidRDefault="0035043F" w:rsidP="007A78F7">
      <w:pPr>
        <w:pStyle w:val="ListParagraph"/>
        <w:numPr>
          <w:ilvl w:val="0"/>
          <w:numId w:val="14"/>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внедрение цифровых технологий в процессы разработки, производства и сервисного обслуживания продукции; </w:t>
      </w:r>
    </w:p>
    <w:p w14:paraId="7FC5301B" w14:textId="77777777" w:rsidR="004D6CFF" w:rsidRPr="002B512C" w:rsidRDefault="0035043F" w:rsidP="007A78F7">
      <w:pPr>
        <w:pStyle w:val="ListParagraph"/>
        <w:numPr>
          <w:ilvl w:val="0"/>
          <w:numId w:val="14"/>
        </w:numPr>
        <w:autoSpaceDE w:val="0"/>
        <w:autoSpaceDN w:val="0"/>
        <w:adjustRightInd w:val="0"/>
        <w:spacing w:line="360" w:lineRule="auto"/>
        <w:jc w:val="both"/>
        <w:rPr>
          <w:rFonts w:ascii="Times New Roman" w:hAnsi="Times New Roman" w:cs="Times New Roman"/>
          <w:lang w:val="ru-RU"/>
        </w:rPr>
      </w:pPr>
      <w:r w:rsidRPr="002B512C">
        <w:rPr>
          <w:rFonts w:ascii="Times New Roman" w:hAnsi="Times New Roman" w:cs="Times New Roman"/>
          <w:lang w:val="ru-RU"/>
        </w:rPr>
        <w:t xml:space="preserve">создание новой перспективной продукции за счет внедрения в неё элементов цифровых технологий. </w:t>
      </w:r>
    </w:p>
    <w:p w14:paraId="55258CFA" w14:textId="37BCC8D4" w:rsidR="00E00658" w:rsidRPr="002B512C" w:rsidRDefault="0035043F" w:rsidP="009F339C">
      <w:pPr>
        <w:autoSpaceDE w:val="0"/>
        <w:autoSpaceDN w:val="0"/>
        <w:adjustRightInd w:val="0"/>
        <w:spacing w:line="360" w:lineRule="auto"/>
        <w:ind w:firstLine="720"/>
        <w:jc w:val="both"/>
        <w:rPr>
          <w:rFonts w:ascii="Times New Roman" w:hAnsi="Times New Roman" w:cs="Times New Roman"/>
          <w:lang w:val="ru-RU"/>
        </w:rPr>
      </w:pPr>
      <w:r w:rsidRPr="002B512C">
        <w:rPr>
          <w:rFonts w:ascii="Times New Roman" w:hAnsi="Times New Roman" w:cs="Times New Roman"/>
          <w:lang w:val="ru-RU"/>
        </w:rPr>
        <w:t xml:space="preserve">При этом стоит отметить, что цифровизация не решает всех проблем. </w:t>
      </w:r>
      <w:r w:rsidR="004D6CFF" w:rsidRPr="002B512C">
        <w:rPr>
          <w:rFonts w:ascii="Times New Roman" w:hAnsi="Times New Roman" w:cs="Times New Roman"/>
          <w:lang w:val="ru-RU"/>
        </w:rPr>
        <w:t>Э</w:t>
      </w:r>
      <w:r w:rsidRPr="002B512C">
        <w:rPr>
          <w:rFonts w:ascii="Times New Roman" w:hAnsi="Times New Roman" w:cs="Times New Roman"/>
          <w:lang w:val="ru-RU"/>
        </w:rPr>
        <w:t xml:space="preserve">то инструмент, который позволит лучше отслеживать процессы и помогает получить оптимальные </w:t>
      </w:r>
      <w:r w:rsidR="004D6CFF" w:rsidRPr="002B512C">
        <w:rPr>
          <w:rFonts w:ascii="Times New Roman" w:hAnsi="Times New Roman" w:cs="Times New Roman"/>
          <w:lang w:val="ru-RU"/>
        </w:rPr>
        <w:t>решения</w:t>
      </w:r>
      <w:r w:rsidRPr="002B512C">
        <w:rPr>
          <w:rFonts w:ascii="Times New Roman" w:hAnsi="Times New Roman" w:cs="Times New Roman"/>
          <w:lang w:val="ru-RU"/>
        </w:rPr>
        <w:t xml:space="preserve"> за более короткий срок. При этом каждое из решений по внедрению технологий должно быть проанализировано, проведена оценка эффективности и целесообразности внедрения с поэтапным контролем и оценкой результативности.</w:t>
      </w:r>
    </w:p>
    <w:p w14:paraId="33F5FF10" w14:textId="30B795FD" w:rsidR="004D6CFF" w:rsidRPr="002B512C" w:rsidRDefault="004D6CFF" w:rsidP="009F339C">
      <w:pPr>
        <w:autoSpaceDE w:val="0"/>
        <w:autoSpaceDN w:val="0"/>
        <w:adjustRightInd w:val="0"/>
        <w:spacing w:line="360" w:lineRule="auto"/>
        <w:ind w:firstLine="720"/>
        <w:contextualSpacing/>
        <w:jc w:val="both"/>
        <w:rPr>
          <w:rFonts w:ascii="Times New Roman" w:hAnsi="Times New Roman" w:cs="Times New Roman"/>
          <w:lang w:val="ru-RU"/>
        </w:rPr>
      </w:pPr>
      <w:r w:rsidRPr="002B512C">
        <w:rPr>
          <w:rFonts w:ascii="Times New Roman" w:hAnsi="Times New Roman" w:cs="Times New Roman"/>
          <w:lang w:val="ru-RU"/>
        </w:rPr>
        <w:t xml:space="preserve">По результатам анализа лучших практик внедрения цифровых технологий </w:t>
      </w:r>
      <w:r w:rsidR="00B571C4" w:rsidRPr="002B512C">
        <w:rPr>
          <w:rFonts w:ascii="Times New Roman" w:hAnsi="Times New Roman" w:cs="Times New Roman"/>
          <w:lang w:val="ru-RU"/>
        </w:rPr>
        <w:t xml:space="preserve">(Глава 2) </w:t>
      </w:r>
      <w:r w:rsidRPr="002B512C">
        <w:rPr>
          <w:rFonts w:ascii="Times New Roman" w:hAnsi="Times New Roman" w:cs="Times New Roman"/>
          <w:b/>
          <w:i/>
          <w:lang w:val="ru-RU"/>
        </w:rPr>
        <w:t>типовая модель разработки и реализации стратегии цифровой трансформации</w:t>
      </w:r>
      <w:r w:rsidRPr="002B512C">
        <w:rPr>
          <w:rFonts w:ascii="Times New Roman" w:hAnsi="Times New Roman" w:cs="Times New Roman"/>
          <w:lang w:val="ru-RU"/>
        </w:rPr>
        <w:t xml:space="preserve"> может выглядеть следующим образом: </w:t>
      </w:r>
    </w:p>
    <w:p w14:paraId="7F46E472" w14:textId="1D7ACF60" w:rsidR="004D6CFF" w:rsidRPr="002B512C" w:rsidRDefault="004D6CFF" w:rsidP="007A78F7">
      <w:pPr>
        <w:pStyle w:val="ListParagraph"/>
        <w:numPr>
          <w:ilvl w:val="0"/>
          <w:numId w:val="18"/>
        </w:numPr>
        <w:autoSpaceDE w:val="0"/>
        <w:autoSpaceDN w:val="0"/>
        <w:adjustRightInd w:val="0"/>
        <w:spacing w:after="138" w:line="360" w:lineRule="auto"/>
        <w:jc w:val="both"/>
        <w:rPr>
          <w:rFonts w:ascii="Times New Roman" w:hAnsi="Times New Roman" w:cs="Times New Roman"/>
          <w:b/>
          <w:lang w:val="ru-RU"/>
        </w:rPr>
      </w:pPr>
      <w:r w:rsidRPr="002B512C">
        <w:rPr>
          <w:rFonts w:ascii="Times New Roman" w:hAnsi="Times New Roman" w:cs="Times New Roman"/>
          <w:b/>
          <w:lang w:val="ru-RU"/>
        </w:rPr>
        <w:t xml:space="preserve">Оценка цифровой зрелости предприятия. </w:t>
      </w:r>
    </w:p>
    <w:p w14:paraId="5DB6EF3C" w14:textId="4968F618" w:rsidR="004D6CFF" w:rsidRPr="002B512C" w:rsidRDefault="004D6CFF" w:rsidP="007A78F7">
      <w:pPr>
        <w:pStyle w:val="ListParagraph"/>
        <w:numPr>
          <w:ilvl w:val="0"/>
          <w:numId w:val="17"/>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Экспертный анализ инфраструктуры и процессов предприятия компетентной организацией с привлечением специалистов предприятия для предварительной оценки целесообразности внедрения конкретных технологий; </w:t>
      </w:r>
    </w:p>
    <w:p w14:paraId="4E04BA85" w14:textId="737C2630" w:rsidR="004D6CFF" w:rsidRPr="002B512C" w:rsidRDefault="004D6CFF" w:rsidP="007A78F7">
      <w:pPr>
        <w:pStyle w:val="ListParagraph"/>
        <w:numPr>
          <w:ilvl w:val="0"/>
          <w:numId w:val="18"/>
        </w:numPr>
        <w:autoSpaceDE w:val="0"/>
        <w:autoSpaceDN w:val="0"/>
        <w:adjustRightInd w:val="0"/>
        <w:spacing w:after="138" w:line="360" w:lineRule="auto"/>
        <w:jc w:val="both"/>
        <w:rPr>
          <w:rFonts w:ascii="Times New Roman" w:hAnsi="Times New Roman" w:cs="Times New Roman"/>
          <w:b/>
          <w:lang w:val="ru-RU"/>
        </w:rPr>
      </w:pPr>
      <w:r w:rsidRPr="002B512C">
        <w:rPr>
          <w:rFonts w:ascii="Times New Roman" w:hAnsi="Times New Roman" w:cs="Times New Roman"/>
          <w:b/>
          <w:lang w:val="ru-RU"/>
        </w:rPr>
        <w:t xml:space="preserve">Выработка цифровой стратегии и разработка дорожной карты. </w:t>
      </w:r>
    </w:p>
    <w:p w14:paraId="26746579" w14:textId="506ED0FC" w:rsidR="004D6CFF" w:rsidRPr="002B512C" w:rsidRDefault="004D6CFF" w:rsidP="007A78F7">
      <w:pPr>
        <w:pStyle w:val="ListParagraph"/>
        <w:numPr>
          <w:ilvl w:val="0"/>
          <w:numId w:val="15"/>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Формирование экспертной группы, обладающей необходимыми компетенциями для анализа целесообразности внедрения конкретных технологий в конкретных процессах. Обучение экспертов; </w:t>
      </w:r>
    </w:p>
    <w:p w14:paraId="5A658EAC" w14:textId="53C015B4" w:rsidR="004D6CFF" w:rsidRPr="002B512C" w:rsidRDefault="004D6CFF" w:rsidP="007A78F7">
      <w:pPr>
        <w:pStyle w:val="ListParagraph"/>
        <w:numPr>
          <w:ilvl w:val="0"/>
          <w:numId w:val="15"/>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Проведение анализа существующих инструментов в области конкретных технологий (перечень инструментов, потенциал, возможности, барьеры внедрения, способы внедрения, специфические требования и др.); </w:t>
      </w:r>
    </w:p>
    <w:p w14:paraId="051F53C6" w14:textId="260B849E" w:rsidR="004D6CFF" w:rsidRPr="002B512C" w:rsidRDefault="004D6CFF" w:rsidP="007A78F7">
      <w:pPr>
        <w:pStyle w:val="ListParagraph"/>
        <w:numPr>
          <w:ilvl w:val="0"/>
          <w:numId w:val="15"/>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Анализ состояния ключевых производственных процессов внутри предприятия (с привлечением сторонней компетентной организации). </w:t>
      </w:r>
    </w:p>
    <w:p w14:paraId="1DDD8D00" w14:textId="2E83C3D5" w:rsidR="004D6CFF" w:rsidRPr="002B512C" w:rsidRDefault="004D6CFF" w:rsidP="007A78F7">
      <w:pPr>
        <w:pStyle w:val="ListParagraph"/>
        <w:numPr>
          <w:ilvl w:val="0"/>
          <w:numId w:val="15"/>
        </w:numPr>
        <w:autoSpaceDE w:val="0"/>
        <w:autoSpaceDN w:val="0"/>
        <w:adjustRightInd w:val="0"/>
        <w:spacing w:line="360" w:lineRule="auto"/>
        <w:jc w:val="both"/>
        <w:rPr>
          <w:rFonts w:ascii="Times New Roman" w:hAnsi="Times New Roman" w:cs="Times New Roman"/>
          <w:lang w:val="ru-RU"/>
        </w:rPr>
      </w:pPr>
      <w:r w:rsidRPr="002B512C">
        <w:rPr>
          <w:rFonts w:ascii="Times New Roman" w:hAnsi="Times New Roman" w:cs="Times New Roman"/>
          <w:lang w:val="ru-RU"/>
        </w:rPr>
        <w:t xml:space="preserve">Поиск и выработка идей, которые существенно окажут влияние на бизнес-процессы предприятия (повышение производительности, снижение издержек, уменьшение цикла изготовления и др.) или позволят разработать новую перспективную продукцию. </w:t>
      </w:r>
    </w:p>
    <w:p w14:paraId="57770A12" w14:textId="2AC44CA7" w:rsidR="004D6CFF" w:rsidRPr="002B512C" w:rsidRDefault="004D6CFF" w:rsidP="007A78F7">
      <w:pPr>
        <w:pStyle w:val="ListParagraph"/>
        <w:numPr>
          <w:ilvl w:val="0"/>
          <w:numId w:val="15"/>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lastRenderedPageBreak/>
        <w:t>Проведение анализа, эффективности и экономической целесообразности реал</w:t>
      </w:r>
      <w:r w:rsidR="009F339C" w:rsidRPr="002B512C">
        <w:rPr>
          <w:rFonts w:ascii="Times New Roman" w:hAnsi="Times New Roman" w:cs="Times New Roman"/>
          <w:lang w:val="ru-RU"/>
        </w:rPr>
        <w:t xml:space="preserve">изации идей. </w:t>
      </w:r>
      <w:r w:rsidRPr="002B512C">
        <w:rPr>
          <w:rFonts w:ascii="Times New Roman" w:hAnsi="Times New Roman" w:cs="Times New Roman"/>
          <w:lang w:val="ru-RU"/>
        </w:rPr>
        <w:t xml:space="preserve">Принятие решения по внедрению. </w:t>
      </w:r>
    </w:p>
    <w:p w14:paraId="4675AD7A" w14:textId="6879A770" w:rsidR="004D6CFF" w:rsidRPr="002B512C" w:rsidRDefault="004D6CFF" w:rsidP="007A78F7">
      <w:pPr>
        <w:pStyle w:val="ListParagraph"/>
        <w:numPr>
          <w:ilvl w:val="0"/>
          <w:numId w:val="15"/>
        </w:numPr>
        <w:autoSpaceDE w:val="0"/>
        <w:autoSpaceDN w:val="0"/>
        <w:adjustRightInd w:val="0"/>
        <w:spacing w:line="360" w:lineRule="auto"/>
        <w:jc w:val="both"/>
        <w:rPr>
          <w:rFonts w:ascii="Times New Roman" w:hAnsi="Times New Roman" w:cs="Times New Roman"/>
          <w:lang w:val="ru-RU"/>
        </w:rPr>
      </w:pPr>
      <w:r w:rsidRPr="002B512C">
        <w:rPr>
          <w:rFonts w:ascii="Times New Roman" w:hAnsi="Times New Roman" w:cs="Times New Roman"/>
          <w:lang w:val="ru-RU"/>
        </w:rPr>
        <w:t xml:space="preserve">Формирование внутри сотрудников организации </w:t>
      </w:r>
      <w:r w:rsidR="009F339C" w:rsidRPr="002B512C">
        <w:rPr>
          <w:rFonts w:ascii="Times New Roman" w:hAnsi="Times New Roman" w:cs="Times New Roman"/>
          <w:lang w:val="ru-RU"/>
        </w:rPr>
        <w:t xml:space="preserve">качественной цифровой культуры. </w:t>
      </w:r>
      <w:r w:rsidRPr="002B512C">
        <w:rPr>
          <w:rFonts w:ascii="Times New Roman" w:hAnsi="Times New Roman" w:cs="Times New Roman"/>
          <w:lang w:val="ru-RU"/>
        </w:rPr>
        <w:t xml:space="preserve">Формирование положительного впечатления и заинтересованности от внедрения </w:t>
      </w:r>
    </w:p>
    <w:p w14:paraId="2B8CEA14" w14:textId="01127958" w:rsidR="004D6CFF" w:rsidRPr="002B512C" w:rsidRDefault="004D6CFF" w:rsidP="007A78F7">
      <w:pPr>
        <w:pStyle w:val="ListParagraph"/>
        <w:numPr>
          <w:ilvl w:val="0"/>
          <w:numId w:val="18"/>
        </w:numPr>
        <w:autoSpaceDE w:val="0"/>
        <w:autoSpaceDN w:val="0"/>
        <w:adjustRightInd w:val="0"/>
        <w:spacing w:line="360" w:lineRule="auto"/>
        <w:jc w:val="both"/>
        <w:rPr>
          <w:rFonts w:ascii="Times New Roman" w:hAnsi="Times New Roman" w:cs="Times New Roman"/>
          <w:b/>
          <w:lang w:val="ru-RU"/>
        </w:rPr>
      </w:pPr>
      <w:r w:rsidRPr="002B512C">
        <w:rPr>
          <w:rFonts w:ascii="Times New Roman" w:hAnsi="Times New Roman" w:cs="Times New Roman"/>
          <w:b/>
          <w:lang w:val="ru-RU"/>
        </w:rPr>
        <w:t xml:space="preserve">Пилотный проект. </w:t>
      </w:r>
    </w:p>
    <w:p w14:paraId="7077F527" w14:textId="2A252B22" w:rsidR="00830BC0" w:rsidRPr="002B512C" w:rsidRDefault="004D6CFF" w:rsidP="007A78F7">
      <w:pPr>
        <w:pStyle w:val="ListParagraph"/>
        <w:numPr>
          <w:ilvl w:val="0"/>
          <w:numId w:val="16"/>
        </w:numPr>
        <w:autoSpaceDE w:val="0"/>
        <w:autoSpaceDN w:val="0"/>
        <w:adjustRightInd w:val="0"/>
        <w:spacing w:line="360" w:lineRule="auto"/>
        <w:jc w:val="both"/>
        <w:rPr>
          <w:rFonts w:ascii="Times New Roman" w:hAnsi="Times New Roman" w:cs="Times New Roman"/>
          <w:lang w:val="ru-RU"/>
        </w:rPr>
      </w:pPr>
      <w:r w:rsidRPr="002B512C">
        <w:rPr>
          <w:rFonts w:ascii="Times New Roman" w:hAnsi="Times New Roman" w:cs="Times New Roman"/>
          <w:lang w:val="ru-RU"/>
        </w:rPr>
        <w:t xml:space="preserve">Реализация на предприятии пилотных проектов по внедрению технологий в конкретные процессы. Контроль и оценка результативности проектов. </w:t>
      </w:r>
    </w:p>
    <w:p w14:paraId="16D3B5FF" w14:textId="5DB7D51F" w:rsidR="004D6CFF" w:rsidRPr="002B512C" w:rsidRDefault="004D6CFF" w:rsidP="007A78F7">
      <w:pPr>
        <w:pStyle w:val="ListParagraph"/>
        <w:numPr>
          <w:ilvl w:val="0"/>
          <w:numId w:val="18"/>
        </w:numPr>
        <w:autoSpaceDE w:val="0"/>
        <w:autoSpaceDN w:val="0"/>
        <w:adjustRightInd w:val="0"/>
        <w:spacing w:after="138" w:line="360" w:lineRule="auto"/>
        <w:jc w:val="both"/>
        <w:rPr>
          <w:rFonts w:ascii="Times New Roman" w:hAnsi="Times New Roman" w:cs="Times New Roman"/>
          <w:b/>
          <w:lang w:val="ru-RU"/>
        </w:rPr>
      </w:pPr>
      <w:r w:rsidRPr="002B512C">
        <w:rPr>
          <w:rFonts w:ascii="Times New Roman" w:hAnsi="Times New Roman" w:cs="Times New Roman"/>
          <w:b/>
          <w:lang w:val="ru-RU"/>
        </w:rPr>
        <w:t xml:space="preserve">Масштабирование. </w:t>
      </w:r>
    </w:p>
    <w:p w14:paraId="52F9BD2B" w14:textId="6604E840" w:rsidR="004D6CFF" w:rsidRPr="002B512C" w:rsidRDefault="004D6CFF" w:rsidP="007A78F7">
      <w:pPr>
        <w:pStyle w:val="ListParagraph"/>
        <w:numPr>
          <w:ilvl w:val="0"/>
          <w:numId w:val="16"/>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Формирование единой стратегии по тиражированию внедрения технологии в другие бизнес-процессы предприятия (с оценкой целесообразности). Модернизация оборудования и систем. Переобучение персонала. </w:t>
      </w:r>
    </w:p>
    <w:p w14:paraId="51DB0A0A" w14:textId="159DF91B" w:rsidR="004D6CFF" w:rsidRPr="002B512C" w:rsidRDefault="004D6CFF" w:rsidP="007A78F7">
      <w:pPr>
        <w:pStyle w:val="ListParagraph"/>
        <w:numPr>
          <w:ilvl w:val="0"/>
          <w:numId w:val="16"/>
        </w:numPr>
        <w:autoSpaceDE w:val="0"/>
        <w:autoSpaceDN w:val="0"/>
        <w:adjustRightInd w:val="0"/>
        <w:spacing w:after="138" w:line="360" w:lineRule="auto"/>
        <w:jc w:val="both"/>
        <w:rPr>
          <w:rFonts w:ascii="Times New Roman" w:hAnsi="Times New Roman" w:cs="Times New Roman"/>
          <w:lang w:val="ru-RU"/>
        </w:rPr>
      </w:pPr>
      <w:r w:rsidRPr="002B512C">
        <w:rPr>
          <w:rFonts w:ascii="Times New Roman" w:hAnsi="Times New Roman" w:cs="Times New Roman"/>
          <w:lang w:val="ru-RU"/>
        </w:rPr>
        <w:t xml:space="preserve">Проработка возможности сотрудничества организации с предприятиями, обладающими требуемыми компетенциями. </w:t>
      </w:r>
    </w:p>
    <w:p w14:paraId="1363F29E" w14:textId="7B546DF9" w:rsidR="0026103C" w:rsidRPr="002B512C" w:rsidRDefault="004D6CFF" w:rsidP="007A78F7">
      <w:pPr>
        <w:pStyle w:val="ListParagraph"/>
        <w:numPr>
          <w:ilvl w:val="0"/>
          <w:numId w:val="16"/>
        </w:numPr>
        <w:autoSpaceDE w:val="0"/>
        <w:autoSpaceDN w:val="0"/>
        <w:adjustRightInd w:val="0"/>
        <w:spacing w:line="360" w:lineRule="auto"/>
        <w:jc w:val="both"/>
        <w:rPr>
          <w:rFonts w:ascii="Times New Roman" w:hAnsi="Times New Roman" w:cs="Times New Roman"/>
          <w:lang w:val="ru-RU"/>
        </w:rPr>
      </w:pPr>
      <w:r w:rsidRPr="002B512C">
        <w:rPr>
          <w:rFonts w:ascii="Times New Roman" w:hAnsi="Times New Roman" w:cs="Times New Roman"/>
          <w:lang w:val="ru-RU"/>
        </w:rPr>
        <w:t xml:space="preserve">Постоянная проработка возможности оптимизации бизнес-процессов. </w:t>
      </w:r>
    </w:p>
    <w:p w14:paraId="18CC793F" w14:textId="1F2CD409" w:rsidR="009F339C" w:rsidRPr="002B512C" w:rsidRDefault="009F339C" w:rsidP="007A78F7">
      <w:pPr>
        <w:pStyle w:val="ListParagraph"/>
        <w:numPr>
          <w:ilvl w:val="0"/>
          <w:numId w:val="18"/>
        </w:numPr>
        <w:spacing w:line="360" w:lineRule="auto"/>
        <w:jc w:val="both"/>
        <w:rPr>
          <w:rFonts w:ascii="Times New Roman" w:hAnsi="Times New Roman" w:cs="Times New Roman"/>
          <w:b/>
          <w:lang w:val="ru-RU"/>
        </w:rPr>
      </w:pPr>
      <w:r w:rsidRPr="002B512C">
        <w:rPr>
          <w:rFonts w:ascii="Times New Roman" w:hAnsi="Times New Roman" w:cs="Times New Roman"/>
          <w:b/>
          <w:lang w:val="ru-RU"/>
        </w:rPr>
        <w:t>Поддержка и развитие.</w:t>
      </w:r>
    </w:p>
    <w:p w14:paraId="33BABC36" w14:textId="08AD32CA" w:rsidR="00E85FF8" w:rsidRPr="002B512C" w:rsidRDefault="00C604CB" w:rsidP="007A78F7">
      <w:pPr>
        <w:pStyle w:val="ListParagraph"/>
        <w:numPr>
          <w:ilvl w:val="0"/>
          <w:numId w:val="19"/>
        </w:numPr>
        <w:spacing w:line="360" w:lineRule="auto"/>
        <w:jc w:val="both"/>
        <w:rPr>
          <w:rFonts w:ascii="Times New Roman" w:hAnsi="Times New Roman" w:cs="Times New Roman"/>
          <w:lang w:val="ru-RU"/>
        </w:rPr>
      </w:pPr>
      <w:r w:rsidRPr="002B512C">
        <w:rPr>
          <w:rFonts w:ascii="Times New Roman" w:hAnsi="Times New Roman" w:cs="Times New Roman"/>
          <w:lang w:val="ru-RU"/>
        </w:rPr>
        <w:t>Проведение мониторинга реализации ЦТр и постоянный анализ изменений</w:t>
      </w:r>
      <w:r w:rsidR="002C2820" w:rsidRPr="002B512C">
        <w:rPr>
          <w:rFonts w:ascii="Times New Roman" w:hAnsi="Times New Roman" w:cs="Times New Roman"/>
          <w:lang w:val="ru-RU"/>
        </w:rPr>
        <w:t xml:space="preserve"> эффективности.</w:t>
      </w:r>
    </w:p>
    <w:p w14:paraId="69F1BDFB" w14:textId="7ABBF49D" w:rsidR="00C604CB" w:rsidRPr="002B512C" w:rsidRDefault="002D4BE0" w:rsidP="007A78F7">
      <w:pPr>
        <w:pStyle w:val="ListParagraph"/>
        <w:numPr>
          <w:ilvl w:val="0"/>
          <w:numId w:val="19"/>
        </w:numPr>
        <w:spacing w:line="360" w:lineRule="auto"/>
        <w:jc w:val="both"/>
        <w:rPr>
          <w:rFonts w:ascii="Times New Roman" w:hAnsi="Times New Roman" w:cs="Times New Roman"/>
          <w:lang w:val="ru-RU"/>
        </w:rPr>
      </w:pPr>
      <w:r w:rsidRPr="002B512C">
        <w:rPr>
          <w:rFonts w:ascii="Times New Roman" w:hAnsi="Times New Roman" w:cs="Times New Roman"/>
          <w:lang w:val="ru-RU"/>
        </w:rPr>
        <w:t>Развитие и поощрение цифровой культуры.</w:t>
      </w:r>
    </w:p>
    <w:p w14:paraId="17A4246C" w14:textId="77777777" w:rsidR="00CB14FF" w:rsidRPr="00CB14FF" w:rsidRDefault="00CB14FF" w:rsidP="00CB14FF">
      <w:pPr>
        <w:pStyle w:val="ListParagraph"/>
        <w:spacing w:line="360" w:lineRule="auto"/>
        <w:jc w:val="both"/>
        <w:rPr>
          <w:rFonts w:ascii="Times New Roman" w:hAnsi="Times New Roman" w:cs="Times New Roman"/>
          <w:color w:val="333333"/>
          <w:lang w:val="ru-RU"/>
        </w:rPr>
      </w:pPr>
    </w:p>
    <w:p w14:paraId="19ADC983" w14:textId="33F3E1BD" w:rsidR="00E85FF8" w:rsidRPr="002C2820" w:rsidRDefault="002C2820" w:rsidP="00CB14FF">
      <w:pPr>
        <w:spacing w:line="360" w:lineRule="auto"/>
        <w:ind w:firstLine="720"/>
        <w:contextualSpacing/>
        <w:jc w:val="both"/>
        <w:rPr>
          <w:rFonts w:ascii="Times New Roman" w:hAnsi="Times New Roman" w:cs="Times New Roman"/>
          <w:lang w:val="ru-RU"/>
        </w:rPr>
      </w:pPr>
      <w:r>
        <w:rPr>
          <w:rFonts w:ascii="Times New Roman" w:hAnsi="Times New Roman" w:cs="Times New Roman"/>
          <w:lang w:val="ru-RU"/>
        </w:rPr>
        <w:t>В рамках цифровой трансформации производства важным</w:t>
      </w:r>
      <w:r w:rsidR="00E85FF8" w:rsidRPr="00C604CB">
        <w:rPr>
          <w:rFonts w:ascii="Times New Roman" w:hAnsi="Times New Roman" w:cs="Times New Roman"/>
          <w:lang w:val="ru-RU"/>
        </w:rPr>
        <w:t xml:space="preserve"> направление</w:t>
      </w:r>
      <w:r>
        <w:rPr>
          <w:rFonts w:ascii="Times New Roman" w:hAnsi="Times New Roman" w:cs="Times New Roman"/>
          <w:lang w:val="ru-RU"/>
        </w:rPr>
        <w:t>м являются мероприятия направленные на повышение цифровой культуры</w:t>
      </w:r>
      <w:r w:rsidR="00E85FF8" w:rsidRPr="00C604CB">
        <w:rPr>
          <w:rFonts w:ascii="Times New Roman" w:hAnsi="Times New Roman" w:cs="Times New Roman"/>
          <w:lang w:val="ru-RU"/>
        </w:rPr>
        <w:t xml:space="preserve"> и обучение персонала</w:t>
      </w:r>
      <w:r w:rsidR="00CB14FF">
        <w:rPr>
          <w:rFonts w:ascii="Times New Roman" w:hAnsi="Times New Roman" w:cs="Times New Roman"/>
          <w:lang w:val="ru-RU"/>
        </w:rPr>
        <w:t xml:space="preserve"> </w:t>
      </w:r>
      <w:r w:rsidR="00E85FF8" w:rsidRPr="00C604CB">
        <w:rPr>
          <w:rFonts w:ascii="Times New Roman" w:eastAsia="Times New Roman" w:hAnsi="Times New Roman" w:cs="Times New Roman"/>
          <w:lang w:val="ru-RU" w:eastAsia="ru-RU"/>
        </w:rPr>
        <w:t>правильному использованию информационных систем, обрабатывающих данные по производственному процессу.</w:t>
      </w:r>
    </w:p>
    <w:p w14:paraId="56CD5608" w14:textId="5225C4AB" w:rsidR="00E85FF8" w:rsidRPr="00C604CB" w:rsidRDefault="00E85FF8" w:rsidP="002D4BE0">
      <w:pPr>
        <w:spacing w:after="168" w:line="360" w:lineRule="auto"/>
        <w:ind w:firstLine="720"/>
        <w:contextualSpacing/>
        <w:jc w:val="both"/>
        <w:textAlignment w:val="baseline"/>
        <w:rPr>
          <w:rFonts w:ascii="Times New Roman" w:eastAsia="Times New Roman" w:hAnsi="Times New Roman" w:cs="Times New Roman"/>
          <w:lang w:val="ru-RU" w:eastAsia="ru-RU"/>
        </w:rPr>
      </w:pPr>
      <w:r w:rsidRPr="00C604CB">
        <w:rPr>
          <w:rFonts w:ascii="Times New Roman" w:eastAsia="Times New Roman" w:hAnsi="Times New Roman" w:cs="Times New Roman"/>
          <w:lang w:val="ru-RU" w:eastAsia="ru-RU"/>
        </w:rPr>
        <w:t xml:space="preserve">Большинство промышленных предприятий уже сейчас имеют высокую степень автоматизации производственных процессов. </w:t>
      </w:r>
      <w:r w:rsidR="002C2820">
        <w:rPr>
          <w:rFonts w:ascii="Times New Roman" w:eastAsia="Times New Roman" w:hAnsi="Times New Roman" w:cs="Times New Roman"/>
          <w:lang w:val="ru-RU" w:eastAsia="ru-RU"/>
        </w:rPr>
        <w:t>Промышленные предприятия строят ЦОД</w:t>
      </w:r>
      <w:r w:rsidRPr="00C604CB">
        <w:rPr>
          <w:rFonts w:ascii="Times New Roman" w:eastAsia="Times New Roman" w:hAnsi="Times New Roman" w:cs="Times New Roman"/>
          <w:lang w:val="ru-RU" w:eastAsia="ru-RU"/>
        </w:rPr>
        <w:t xml:space="preserve">, внедряют облачные решения и современные технологии хранения и обработки данных. Однако, </w:t>
      </w:r>
      <w:r w:rsidR="002C2820">
        <w:rPr>
          <w:rFonts w:ascii="Times New Roman" w:eastAsia="Times New Roman" w:hAnsi="Times New Roman" w:cs="Times New Roman"/>
          <w:lang w:val="ru-RU" w:eastAsia="ru-RU"/>
        </w:rPr>
        <w:t xml:space="preserve">основным тормозом цифровизации является, что </w:t>
      </w:r>
      <w:r w:rsidRPr="00C604CB">
        <w:rPr>
          <w:rFonts w:ascii="Times New Roman" w:eastAsia="Times New Roman" w:hAnsi="Times New Roman" w:cs="Times New Roman"/>
          <w:lang w:val="ru-RU" w:eastAsia="ru-RU"/>
        </w:rPr>
        <w:t>производственный персонал редко извлекает пользу из этой информации. Нехватка компетенций для системного анализа информации являетс</w:t>
      </w:r>
      <w:r w:rsidR="002C2820">
        <w:rPr>
          <w:rFonts w:ascii="Times New Roman" w:eastAsia="Times New Roman" w:hAnsi="Times New Roman" w:cs="Times New Roman"/>
          <w:lang w:val="ru-RU" w:eastAsia="ru-RU"/>
        </w:rPr>
        <w:t xml:space="preserve">я преградой для извлечения выгод </w:t>
      </w:r>
      <w:r w:rsidRPr="00C604CB">
        <w:rPr>
          <w:rFonts w:ascii="Times New Roman" w:eastAsia="Times New Roman" w:hAnsi="Times New Roman" w:cs="Times New Roman"/>
          <w:lang w:val="ru-RU" w:eastAsia="ru-RU"/>
        </w:rPr>
        <w:t xml:space="preserve">от тотальной </w:t>
      </w:r>
      <w:r w:rsidR="002C2820">
        <w:rPr>
          <w:rFonts w:ascii="Times New Roman" w:eastAsia="Times New Roman" w:hAnsi="Times New Roman" w:cs="Times New Roman"/>
          <w:lang w:val="ru-RU" w:eastAsia="ru-RU"/>
        </w:rPr>
        <w:t>цифровизации</w:t>
      </w:r>
      <w:r w:rsidRPr="00C604CB">
        <w:rPr>
          <w:rFonts w:ascii="Times New Roman" w:eastAsia="Times New Roman" w:hAnsi="Times New Roman" w:cs="Times New Roman"/>
          <w:lang w:val="ru-RU" w:eastAsia="ru-RU"/>
        </w:rPr>
        <w:t>. Это приводит к неверным действиям, авариям и простоям из-за невозможности правильно оценивать текущее состояние технологического процесса.</w:t>
      </w:r>
      <w:r w:rsidR="002D4BE0">
        <w:rPr>
          <w:rFonts w:ascii="Times New Roman" w:eastAsia="Times New Roman" w:hAnsi="Times New Roman" w:cs="Times New Roman"/>
          <w:lang w:val="ru-RU" w:eastAsia="ru-RU"/>
        </w:rPr>
        <w:t xml:space="preserve"> Р</w:t>
      </w:r>
      <w:r w:rsidRPr="00C604CB">
        <w:rPr>
          <w:rFonts w:ascii="Times New Roman" w:eastAsia="Times New Roman" w:hAnsi="Times New Roman" w:cs="Times New Roman"/>
          <w:lang w:val="ru-RU" w:eastAsia="ru-RU"/>
        </w:rPr>
        <w:t xml:space="preserve">азвитие технической </w:t>
      </w:r>
      <w:r w:rsidRPr="00C604CB">
        <w:rPr>
          <w:rFonts w:ascii="Times New Roman" w:eastAsia="Times New Roman" w:hAnsi="Times New Roman" w:cs="Times New Roman"/>
          <w:lang w:val="ru-RU" w:eastAsia="ru-RU"/>
        </w:rPr>
        <w:lastRenderedPageBreak/>
        <w:t>инфраструктуры является необходимым, но не достаточным условием для цифровой трансформации предприятия. Более сложным этапом в трансформации компании является перестройка всех процессов организации, развитие компетенций персонала по использованию продвинутой аналитики и создание культуры доверия новым цифровым технологиям. Руководству компании необходимо стимулировать и поддерживать культуру цифровизации производства для того, чтобы внедряемые цифровые технологии ста</w:t>
      </w:r>
      <w:r w:rsidR="002D4BE0">
        <w:rPr>
          <w:rFonts w:ascii="Times New Roman" w:eastAsia="Times New Roman" w:hAnsi="Times New Roman" w:cs="Times New Roman"/>
          <w:lang w:val="ru-RU" w:eastAsia="ru-RU"/>
        </w:rPr>
        <w:t>ли неотъемлемой частью компании, чтобы работа с данными проводилась постоянно в полуавтоматическом режиме.</w:t>
      </w:r>
    </w:p>
    <w:p w14:paraId="1E6A5191" w14:textId="77777777" w:rsidR="00E85FF8" w:rsidRPr="00C604CB" w:rsidRDefault="00E85FF8" w:rsidP="002D4BE0">
      <w:pPr>
        <w:spacing w:after="168" w:line="360" w:lineRule="auto"/>
        <w:ind w:firstLine="720"/>
        <w:contextualSpacing/>
        <w:jc w:val="both"/>
        <w:textAlignment w:val="baseline"/>
        <w:rPr>
          <w:rFonts w:ascii="Times New Roman" w:eastAsia="Times New Roman" w:hAnsi="Times New Roman" w:cs="Times New Roman"/>
          <w:lang w:val="ru-RU" w:eastAsia="ru-RU"/>
        </w:rPr>
      </w:pPr>
      <w:r w:rsidRPr="00C604CB">
        <w:rPr>
          <w:rFonts w:ascii="Times New Roman" w:eastAsia="Times New Roman" w:hAnsi="Times New Roman" w:cs="Times New Roman"/>
          <w:lang w:val="ru-RU" w:eastAsia="ru-RU"/>
        </w:rPr>
        <w:t>Даже после того, как внедренные цифровые технологии прочно укоренились в организации, руководству компании необходимо постоянно поощрять и развивать культуру экспериментирования с новыми технологиями, так как, например, недавно изобретенные методы машинного обучения и искусственного интеллекта могут уже через 2-3 года морально устареть. Соответственно, чтобы быть конкурентоспособным необходимо с более высокой скоростью, чем конкуренты использовать новые цифровые технологии на практике.   </w:t>
      </w:r>
    </w:p>
    <w:p w14:paraId="6300E3E3" w14:textId="5F2EB730" w:rsidR="00E85FF8" w:rsidRPr="00C604CB" w:rsidRDefault="00E85FF8" w:rsidP="00A16459">
      <w:pPr>
        <w:spacing w:after="168" w:line="360" w:lineRule="auto"/>
        <w:ind w:firstLine="720"/>
        <w:contextualSpacing/>
        <w:jc w:val="both"/>
        <w:textAlignment w:val="baseline"/>
        <w:rPr>
          <w:rFonts w:ascii="Times New Roman" w:eastAsia="Times New Roman" w:hAnsi="Times New Roman" w:cs="Times New Roman"/>
          <w:lang w:val="ru-RU" w:eastAsia="ru-RU"/>
        </w:rPr>
      </w:pPr>
      <w:r w:rsidRPr="00C604CB">
        <w:rPr>
          <w:rFonts w:ascii="Times New Roman" w:eastAsia="Times New Roman" w:hAnsi="Times New Roman" w:cs="Times New Roman"/>
          <w:lang w:val="ru-RU" w:eastAsia="ru-RU"/>
        </w:rPr>
        <w:t>Выгоду от цифровой трансформации можно получать уже в процессе, когда производственный персонал сможет использовать информацию, ранее не попадавшую в поле зрения.</w:t>
      </w:r>
      <w:r w:rsidR="00A16459">
        <w:rPr>
          <w:rFonts w:ascii="Times New Roman" w:eastAsia="Times New Roman" w:hAnsi="Times New Roman" w:cs="Times New Roman"/>
          <w:lang w:val="ru-RU" w:eastAsia="ru-RU"/>
        </w:rPr>
        <w:t xml:space="preserve"> П</w:t>
      </w:r>
      <w:r w:rsidRPr="00C604CB">
        <w:rPr>
          <w:rFonts w:ascii="Times New Roman" w:eastAsia="Times New Roman" w:hAnsi="Times New Roman" w:cs="Times New Roman"/>
          <w:lang w:val="ru-RU" w:eastAsia="ru-RU"/>
        </w:rPr>
        <w:t>ри правильном подходе они приведут к автоматизации рутинной работы, повышению компетенций персонала, улучшению уровня безопасности, надежности и предсказуемости сложных технологических процессов на производстве.</w:t>
      </w:r>
    </w:p>
    <w:p w14:paraId="6E3BB845" w14:textId="77777777" w:rsidR="00E85FF8" w:rsidRDefault="00E85FF8" w:rsidP="0035043F">
      <w:pPr>
        <w:spacing w:line="360" w:lineRule="auto"/>
        <w:contextualSpacing/>
        <w:jc w:val="both"/>
        <w:rPr>
          <w:rFonts w:ascii="Times New Roman" w:eastAsia="Times New Roman" w:hAnsi="Times New Roman" w:cs="Times New Roman"/>
          <w:lang w:val="ru-RU" w:eastAsia="ru-RU"/>
        </w:rPr>
      </w:pPr>
    </w:p>
    <w:p w14:paraId="2B2C7FE1" w14:textId="77777777" w:rsidR="00CB14FF" w:rsidRDefault="00CB14FF" w:rsidP="0035043F">
      <w:pPr>
        <w:spacing w:line="360" w:lineRule="auto"/>
        <w:contextualSpacing/>
        <w:jc w:val="both"/>
        <w:rPr>
          <w:rFonts w:ascii="Times New Roman" w:eastAsia="Times New Roman" w:hAnsi="Times New Roman" w:cs="Times New Roman"/>
          <w:lang w:val="ru-RU" w:eastAsia="ru-RU"/>
        </w:rPr>
      </w:pPr>
    </w:p>
    <w:p w14:paraId="65329FBF" w14:textId="77777777" w:rsidR="00CB14FF" w:rsidRDefault="00CB14FF" w:rsidP="0035043F">
      <w:pPr>
        <w:spacing w:line="360" w:lineRule="auto"/>
        <w:contextualSpacing/>
        <w:jc w:val="both"/>
        <w:rPr>
          <w:rFonts w:ascii="Times New Roman" w:eastAsia="Times New Roman" w:hAnsi="Times New Roman" w:cs="Times New Roman"/>
          <w:lang w:val="ru-RU" w:eastAsia="ru-RU"/>
        </w:rPr>
      </w:pPr>
    </w:p>
    <w:p w14:paraId="62274763" w14:textId="77777777" w:rsidR="00CB14FF" w:rsidRDefault="00CB14FF" w:rsidP="0035043F">
      <w:pPr>
        <w:spacing w:line="360" w:lineRule="auto"/>
        <w:contextualSpacing/>
        <w:jc w:val="both"/>
        <w:rPr>
          <w:rFonts w:ascii="Times New Roman" w:eastAsia="Times New Roman" w:hAnsi="Times New Roman" w:cs="Times New Roman"/>
          <w:lang w:val="ru-RU" w:eastAsia="ru-RU"/>
        </w:rPr>
      </w:pPr>
    </w:p>
    <w:p w14:paraId="17EA9B7A" w14:textId="77777777" w:rsidR="00CB14FF" w:rsidRPr="0035043F" w:rsidRDefault="00CB14FF" w:rsidP="0035043F">
      <w:pPr>
        <w:spacing w:line="360" w:lineRule="auto"/>
        <w:contextualSpacing/>
        <w:jc w:val="both"/>
        <w:rPr>
          <w:rFonts w:ascii="Times New Roman" w:hAnsi="Times New Roman" w:cs="Times New Roman"/>
          <w:color w:val="333333"/>
          <w:lang w:val="ru-RU"/>
        </w:rPr>
      </w:pPr>
    </w:p>
    <w:p w14:paraId="4463A970" w14:textId="77777777" w:rsidR="0082516D" w:rsidRPr="0035043F" w:rsidRDefault="0082516D" w:rsidP="0035043F">
      <w:pPr>
        <w:spacing w:line="360" w:lineRule="auto"/>
        <w:contextualSpacing/>
        <w:jc w:val="both"/>
        <w:rPr>
          <w:rFonts w:ascii="Times New Roman" w:hAnsi="Times New Roman" w:cs="Times New Roman"/>
          <w:color w:val="333333"/>
          <w:lang w:val="ru-RU"/>
        </w:rPr>
      </w:pPr>
    </w:p>
    <w:p w14:paraId="3E680BE0" w14:textId="77777777" w:rsidR="0082516D" w:rsidRPr="0035043F" w:rsidRDefault="0082516D" w:rsidP="0035043F">
      <w:pPr>
        <w:spacing w:line="360" w:lineRule="auto"/>
        <w:contextualSpacing/>
        <w:jc w:val="both"/>
        <w:rPr>
          <w:rFonts w:ascii="Times New Roman" w:hAnsi="Times New Roman" w:cs="Times New Roman"/>
          <w:color w:val="333333"/>
          <w:lang w:val="ru-RU"/>
        </w:rPr>
      </w:pPr>
    </w:p>
    <w:p w14:paraId="389C6738" w14:textId="77777777" w:rsidR="0082516D" w:rsidRDefault="0082516D" w:rsidP="0035043F">
      <w:pPr>
        <w:spacing w:line="360" w:lineRule="auto"/>
        <w:contextualSpacing/>
        <w:jc w:val="both"/>
        <w:rPr>
          <w:rFonts w:ascii="Times New Roman" w:hAnsi="Times New Roman" w:cs="Times New Roman"/>
          <w:color w:val="333333"/>
          <w:lang w:val="ru-RU"/>
        </w:rPr>
      </w:pPr>
    </w:p>
    <w:p w14:paraId="1E32585F" w14:textId="77777777" w:rsidR="00C604CB" w:rsidRDefault="00C604CB" w:rsidP="0035043F">
      <w:pPr>
        <w:spacing w:line="360" w:lineRule="auto"/>
        <w:contextualSpacing/>
        <w:jc w:val="both"/>
        <w:rPr>
          <w:rFonts w:ascii="Times New Roman" w:hAnsi="Times New Roman" w:cs="Times New Roman"/>
          <w:color w:val="333333"/>
          <w:lang w:val="ru-RU"/>
        </w:rPr>
      </w:pPr>
    </w:p>
    <w:p w14:paraId="61503957" w14:textId="77777777" w:rsidR="00CB14FF" w:rsidRDefault="00CB14FF" w:rsidP="00BC32D6">
      <w:pPr>
        <w:spacing w:line="360" w:lineRule="auto"/>
        <w:contextualSpacing/>
        <w:jc w:val="both"/>
        <w:rPr>
          <w:rFonts w:ascii="Times New Roman" w:hAnsi="Times New Roman" w:cs="Times New Roman"/>
          <w:color w:val="000000" w:themeColor="text1"/>
          <w:lang w:val="ru-RU"/>
        </w:rPr>
      </w:pPr>
    </w:p>
    <w:p w14:paraId="418BB574" w14:textId="77777777" w:rsidR="00260AEA" w:rsidRDefault="00260AEA" w:rsidP="00BC32D6">
      <w:pPr>
        <w:spacing w:line="360" w:lineRule="auto"/>
        <w:contextualSpacing/>
        <w:jc w:val="both"/>
        <w:rPr>
          <w:rFonts w:ascii="Times New Roman" w:hAnsi="Times New Roman" w:cs="Times New Roman"/>
          <w:color w:val="000000" w:themeColor="text1"/>
          <w:lang w:val="ru-RU"/>
        </w:rPr>
      </w:pPr>
    </w:p>
    <w:p w14:paraId="27BCEA40" w14:textId="08BEB729" w:rsidR="00260AEA" w:rsidRDefault="000A2076" w:rsidP="000A2076">
      <w:pPr>
        <w:tabs>
          <w:tab w:val="left" w:pos="940"/>
        </w:tabs>
        <w:spacing w:line="360" w:lineRule="auto"/>
        <w:contextualSpacing/>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ab/>
      </w:r>
    </w:p>
    <w:p w14:paraId="17855B77" w14:textId="77777777" w:rsidR="000A2076" w:rsidRDefault="000A2076" w:rsidP="000A2076">
      <w:pPr>
        <w:tabs>
          <w:tab w:val="left" w:pos="940"/>
        </w:tabs>
        <w:spacing w:line="360" w:lineRule="auto"/>
        <w:contextualSpacing/>
        <w:jc w:val="both"/>
        <w:rPr>
          <w:rFonts w:ascii="Times New Roman" w:hAnsi="Times New Roman" w:cs="Times New Roman"/>
          <w:color w:val="000000" w:themeColor="text1"/>
          <w:lang w:val="ru-RU"/>
        </w:rPr>
      </w:pPr>
    </w:p>
    <w:p w14:paraId="1382299C" w14:textId="18D27AFD" w:rsidR="000A2076" w:rsidRPr="000A2076" w:rsidRDefault="000A2076" w:rsidP="000A2076">
      <w:pPr>
        <w:widowControl w:val="0"/>
        <w:autoSpaceDE w:val="0"/>
        <w:autoSpaceDN w:val="0"/>
        <w:adjustRightInd w:val="0"/>
        <w:spacing w:line="360" w:lineRule="auto"/>
        <w:ind w:firstLine="720"/>
        <w:jc w:val="both"/>
        <w:rPr>
          <w:rFonts w:ascii="Times New Roman" w:hAnsi="Times New Roman" w:cs="Times New Roman"/>
        </w:rPr>
      </w:pPr>
      <w:r w:rsidRPr="000A2076">
        <w:rPr>
          <w:rFonts w:ascii="Times New Roman" w:hAnsi="Times New Roman" w:cs="Times New Roman"/>
        </w:rPr>
        <w:lastRenderedPageBreak/>
        <w:t>В Главе 3</w:t>
      </w:r>
      <w:r w:rsidR="00D907BE">
        <w:rPr>
          <w:rFonts w:ascii="Times New Roman" w:hAnsi="Times New Roman" w:cs="Times New Roman"/>
        </w:rPr>
        <w:t xml:space="preserve"> </w:t>
      </w:r>
      <w:r w:rsidRPr="000A2076">
        <w:rPr>
          <w:rFonts w:ascii="Times New Roman" w:hAnsi="Times New Roman" w:cs="Times New Roman"/>
        </w:rPr>
        <w:t>дается описание проблем в оборонно-промышленном комплексе РФ, которые могут решаться при помощи ЦТр. Выделены три области проблем в ОПК: проблемы в секторе ИТ; производственные и операционные проблемы; проблемы внедрения цифровых технологий.</w:t>
      </w:r>
    </w:p>
    <w:p w14:paraId="215625B2" w14:textId="3337D0DF" w:rsidR="000A2076" w:rsidRPr="000A2076" w:rsidRDefault="000A2076" w:rsidP="000A2076">
      <w:pPr>
        <w:widowControl w:val="0"/>
        <w:autoSpaceDE w:val="0"/>
        <w:autoSpaceDN w:val="0"/>
        <w:adjustRightInd w:val="0"/>
        <w:spacing w:line="360" w:lineRule="auto"/>
        <w:ind w:firstLine="720"/>
        <w:jc w:val="both"/>
        <w:rPr>
          <w:rFonts w:ascii="Times New Roman" w:hAnsi="Times New Roman" w:cs="Times New Roman"/>
          <w:bCs/>
        </w:rPr>
      </w:pPr>
      <w:r w:rsidRPr="000A2076">
        <w:rPr>
          <w:rFonts w:ascii="Times New Roman" w:hAnsi="Times New Roman" w:cs="Times New Roman"/>
        </w:rPr>
        <w:t xml:space="preserve"> На основе анализа проведения мероприятий по цифровой трансфомрации в ключевых компаниях ОПК России (ГК «Ростех», ОАО «Концерн ПВО «Алмаз-Антей»,Объединенная авиостроительная корпорация, </w:t>
      </w:r>
      <w:r w:rsidRPr="000A2076">
        <w:rPr>
          <w:rFonts w:ascii="Times New Roman" w:hAnsi="Times New Roman" w:cs="Times New Roman"/>
          <w:bCs/>
        </w:rPr>
        <w:t xml:space="preserve">ОАО «Объединенная двигателестроительная корпорация»,ОАО «Вертолёты России», ОАО НПК «Уралвагонзавод им. Дзержинского») дана оценка цифровой зрелости компаний и отрасли. </w:t>
      </w:r>
    </w:p>
    <w:p w14:paraId="00F0DC15" w14:textId="77777777" w:rsidR="000A2076" w:rsidRPr="000A2076" w:rsidRDefault="000A2076" w:rsidP="000A2076">
      <w:pPr>
        <w:widowControl w:val="0"/>
        <w:autoSpaceDE w:val="0"/>
        <w:autoSpaceDN w:val="0"/>
        <w:adjustRightInd w:val="0"/>
        <w:spacing w:line="360" w:lineRule="auto"/>
        <w:ind w:firstLine="720"/>
        <w:jc w:val="both"/>
        <w:rPr>
          <w:rFonts w:ascii="Times New Roman" w:hAnsi="Times New Roman" w:cs="Times New Roman"/>
        </w:rPr>
      </w:pPr>
      <w:r w:rsidRPr="000A2076">
        <w:rPr>
          <w:rFonts w:ascii="Times New Roman" w:hAnsi="Times New Roman" w:cs="Times New Roman"/>
        </w:rPr>
        <w:t xml:space="preserve">Предлагается </w:t>
      </w:r>
      <w:r w:rsidRPr="000A2076">
        <w:rPr>
          <w:rFonts w:ascii="Times New Roman" w:hAnsi="Times New Roman" w:cs="Times New Roman"/>
          <w:bCs/>
          <w:iCs/>
        </w:rPr>
        <w:t>типовая модель разработки и реализации стратегии цифровой трансформации</w:t>
      </w:r>
      <w:r w:rsidRPr="000A2076">
        <w:rPr>
          <w:rFonts w:ascii="Times New Roman" w:hAnsi="Times New Roman" w:cs="Times New Roman"/>
        </w:rPr>
        <w:t xml:space="preserve"> в рамках торой предложены определенные мероприятия. В рамках цифровой трансформации производства важным направлением выделяются мероприятия направленные на повышение цифровой культуры и обучение персонала правильному использованию информационных систем, обрабатывающих данные по производственному процессу.</w:t>
      </w:r>
    </w:p>
    <w:p w14:paraId="7212A737" w14:textId="77777777" w:rsidR="000A2076" w:rsidRPr="000A2076" w:rsidRDefault="000A2076" w:rsidP="000A2076">
      <w:pPr>
        <w:tabs>
          <w:tab w:val="left" w:pos="940"/>
        </w:tabs>
        <w:spacing w:line="360" w:lineRule="auto"/>
        <w:contextualSpacing/>
        <w:jc w:val="both"/>
        <w:rPr>
          <w:rFonts w:ascii="Times New Roman" w:hAnsi="Times New Roman" w:cs="Times New Roman"/>
          <w:color w:val="000000" w:themeColor="text1"/>
          <w:lang w:val="ru-RU"/>
        </w:rPr>
      </w:pPr>
    </w:p>
    <w:p w14:paraId="15735B31" w14:textId="77777777" w:rsidR="00260AEA" w:rsidRDefault="00260AEA" w:rsidP="00BC32D6">
      <w:pPr>
        <w:spacing w:line="360" w:lineRule="auto"/>
        <w:contextualSpacing/>
        <w:jc w:val="both"/>
        <w:rPr>
          <w:rFonts w:ascii="Times New Roman" w:hAnsi="Times New Roman" w:cs="Times New Roman"/>
          <w:color w:val="000000" w:themeColor="text1"/>
          <w:lang w:val="ru-RU"/>
        </w:rPr>
      </w:pPr>
    </w:p>
    <w:p w14:paraId="70773A68"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29089926"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49E819E6"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68367740"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0C89C545"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1C619494"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668DA131"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626DD42D"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2A71BA76"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680AFADC"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0846BA65"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1C695A75"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10C002F6"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313E63A5"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41818755"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2131B247" w14:textId="77777777" w:rsidR="000A2076" w:rsidRDefault="000A2076" w:rsidP="00BC32D6">
      <w:pPr>
        <w:spacing w:line="360" w:lineRule="auto"/>
        <w:contextualSpacing/>
        <w:jc w:val="both"/>
        <w:rPr>
          <w:rFonts w:ascii="Times New Roman" w:hAnsi="Times New Roman" w:cs="Times New Roman"/>
          <w:color w:val="000000" w:themeColor="text1"/>
          <w:lang w:val="ru-RU"/>
        </w:rPr>
      </w:pPr>
    </w:p>
    <w:p w14:paraId="5DC4EA4A" w14:textId="3D88AFC3" w:rsidR="00D907BE" w:rsidRDefault="00D907BE" w:rsidP="00BC32D6">
      <w:pPr>
        <w:spacing w:line="360" w:lineRule="auto"/>
        <w:contextualSpacing/>
        <w:jc w:val="both"/>
        <w:rPr>
          <w:rFonts w:ascii="Times New Roman" w:hAnsi="Times New Roman" w:cs="Times New Roman"/>
          <w:b/>
          <w:color w:val="000000" w:themeColor="text1"/>
          <w:lang w:val="ru-RU"/>
        </w:rPr>
      </w:pPr>
      <w:r>
        <w:rPr>
          <w:rFonts w:ascii="Times New Roman" w:hAnsi="Times New Roman" w:cs="Times New Roman"/>
          <w:b/>
          <w:color w:val="000000" w:themeColor="text1"/>
          <w:lang w:val="ru-RU"/>
        </w:rPr>
        <w:lastRenderedPageBreak/>
        <w:t>Заключение</w:t>
      </w:r>
    </w:p>
    <w:p w14:paraId="07CC492A" w14:textId="36C65118" w:rsidR="00A56C3A" w:rsidRPr="00C21A16" w:rsidRDefault="00A56C3A" w:rsidP="00C21A16">
      <w:pPr>
        <w:widowControl w:val="0"/>
        <w:autoSpaceDE w:val="0"/>
        <w:autoSpaceDN w:val="0"/>
        <w:adjustRightInd w:val="0"/>
        <w:spacing w:line="360" w:lineRule="auto"/>
        <w:ind w:firstLine="720"/>
        <w:jc w:val="both"/>
        <w:rPr>
          <w:rFonts w:ascii="Times New Roman" w:hAnsi="Times New Roman" w:cs="Times New Roman"/>
          <w:lang w:val="ru-RU"/>
        </w:rPr>
      </w:pPr>
      <w:r w:rsidRPr="002D0B06">
        <w:rPr>
          <w:rFonts w:ascii="Times New Roman" w:hAnsi="Times New Roman" w:cs="Times New Roman"/>
        </w:rPr>
        <w:t xml:space="preserve">В </w:t>
      </w:r>
      <w:r w:rsidR="00C21A16">
        <w:rPr>
          <w:rFonts w:ascii="Times New Roman" w:hAnsi="Times New Roman" w:cs="Times New Roman"/>
        </w:rPr>
        <w:t xml:space="preserve">работе была </w:t>
      </w:r>
      <w:r w:rsidR="00C21A16">
        <w:rPr>
          <w:rFonts w:ascii="Times New Roman" w:hAnsi="Times New Roman" w:cs="Times New Roman"/>
          <w:lang w:val="ru-RU"/>
        </w:rPr>
        <w:t xml:space="preserve">дана </w:t>
      </w:r>
      <w:r w:rsidRPr="002D0B06">
        <w:rPr>
          <w:rFonts w:ascii="Times New Roman" w:hAnsi="Times New Roman" w:cs="Times New Roman"/>
        </w:rPr>
        <w:t xml:space="preserve">классификация </w:t>
      </w:r>
      <w:r>
        <w:rPr>
          <w:rFonts w:ascii="Times New Roman" w:hAnsi="Times New Roman" w:cs="Times New Roman"/>
        </w:rPr>
        <w:t xml:space="preserve">основных цифровых технологий, которая </w:t>
      </w:r>
      <w:r w:rsidRPr="002D0B06">
        <w:rPr>
          <w:rFonts w:ascii="Times New Roman" w:hAnsi="Times New Roman" w:cs="Times New Roman"/>
        </w:rPr>
        <w:t xml:space="preserve">носит прикладной характер для предприятий при реализации ЦТр и позволяет выбрать нужный набор технологий в зависимости от решаемых задач. </w:t>
      </w:r>
      <w:r>
        <w:rPr>
          <w:rFonts w:ascii="Times New Roman" w:hAnsi="Times New Roman" w:cs="Times New Roman"/>
        </w:rPr>
        <w:t xml:space="preserve">Дано описание трансформируюей роли основных цифровых </w:t>
      </w:r>
      <w:r w:rsidRPr="002D0B06">
        <w:rPr>
          <w:rFonts w:ascii="Times New Roman" w:hAnsi="Times New Roman" w:cs="Times New Roman"/>
        </w:rPr>
        <w:t xml:space="preserve">технологии, </w:t>
      </w:r>
      <w:r>
        <w:rPr>
          <w:rFonts w:ascii="Times New Roman" w:hAnsi="Times New Roman" w:cs="Times New Roman"/>
        </w:rPr>
        <w:t>которые обладаюь</w:t>
      </w:r>
      <w:r w:rsidRPr="002D0B06">
        <w:rPr>
          <w:rFonts w:ascii="Times New Roman" w:hAnsi="Times New Roman" w:cs="Times New Roman"/>
        </w:rPr>
        <w:t xml:space="preserve"> сквозным </w:t>
      </w:r>
      <w:r>
        <w:rPr>
          <w:rFonts w:ascii="Times New Roman" w:hAnsi="Times New Roman" w:cs="Times New Roman"/>
        </w:rPr>
        <w:t xml:space="preserve">эффектом </w:t>
      </w:r>
      <w:r w:rsidRPr="002D0B06">
        <w:rPr>
          <w:rFonts w:ascii="Times New Roman" w:hAnsi="Times New Roman" w:cs="Times New Roman"/>
        </w:rPr>
        <w:t>(5G, Интернет вещей, BigData , Цифровые двойники)</w:t>
      </w:r>
      <w:r>
        <w:rPr>
          <w:rFonts w:ascii="Times New Roman" w:hAnsi="Times New Roman" w:cs="Times New Roman"/>
        </w:rPr>
        <w:t>.</w:t>
      </w:r>
    </w:p>
    <w:p w14:paraId="2D357C24" w14:textId="3B8482E1" w:rsidR="00A56C3A" w:rsidRPr="002D0B06" w:rsidRDefault="00C21A16" w:rsidP="00A56C3A">
      <w:pPr>
        <w:widowControl w:val="0"/>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Были приведены</w:t>
      </w:r>
      <w:r w:rsidR="00A56C3A" w:rsidRPr="002D0B06">
        <w:rPr>
          <w:rFonts w:ascii="Times New Roman" w:hAnsi="Times New Roman" w:cs="Times New Roman"/>
        </w:rPr>
        <w:t xml:space="preserve"> основные направления изменения взаимодействия компаний и людей в цифровой экономике. Основными бизнес моделями в рамказ ЦТр выделены:</w:t>
      </w:r>
    </w:p>
    <w:p w14:paraId="77E8327D"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 xml:space="preserve">Сервис-ориентированная бизнес-модель. </w:t>
      </w:r>
    </w:p>
    <w:p w14:paraId="21E5D535"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Pr>
          <w:rFonts w:ascii="Times New Roman" w:hAnsi="Times New Roman" w:cs="Times New Roman"/>
        </w:rPr>
        <w:t>Интеграция</w:t>
      </w:r>
      <w:r w:rsidRPr="00621735">
        <w:rPr>
          <w:rFonts w:ascii="Times New Roman" w:hAnsi="Times New Roman" w:cs="Times New Roman"/>
        </w:rPr>
        <w:t xml:space="preserve"> клиентов в процесс создания продукта</w:t>
      </w:r>
      <w:r>
        <w:rPr>
          <w:rFonts w:ascii="Times New Roman" w:hAnsi="Times New Roman" w:cs="Times New Roman"/>
        </w:rPr>
        <w:t>.</w:t>
      </w:r>
    </w:p>
    <w:p w14:paraId="09310608"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Цифров</w:t>
      </w:r>
      <w:r>
        <w:rPr>
          <w:rFonts w:ascii="Times New Roman" w:hAnsi="Times New Roman" w:cs="Times New Roman"/>
        </w:rPr>
        <w:t>ое дополнение (Digital Add-on).</w:t>
      </w:r>
    </w:p>
    <w:p w14:paraId="38C12817"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Цифровая блокировка (Digital Lock-in)</w:t>
      </w:r>
      <w:r>
        <w:rPr>
          <w:rFonts w:ascii="Times New Roman" w:hAnsi="Times New Roman" w:cs="Times New Roman"/>
        </w:rPr>
        <w:t>.</w:t>
      </w:r>
    </w:p>
    <w:p w14:paraId="652BC342"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Фримиум (Fre</w:t>
      </w:r>
      <w:r>
        <w:rPr>
          <w:rFonts w:ascii="Times New Roman" w:hAnsi="Times New Roman" w:cs="Times New Roman"/>
        </w:rPr>
        <w:t>emium).</w:t>
      </w:r>
    </w:p>
    <w:p w14:paraId="5AEEB110" w14:textId="77777777" w:rsidR="00A56C3A" w:rsidRPr="00621735" w:rsidRDefault="00A56C3A" w:rsidP="00A56C3A">
      <w:pPr>
        <w:pStyle w:val="ListParagraph"/>
        <w:widowControl w:val="0"/>
        <w:numPr>
          <w:ilvl w:val="0"/>
          <w:numId w:val="37"/>
        </w:numPr>
        <w:autoSpaceDE w:val="0"/>
        <w:autoSpaceDN w:val="0"/>
        <w:adjustRightInd w:val="0"/>
        <w:spacing w:line="360" w:lineRule="auto"/>
        <w:rPr>
          <w:rFonts w:ascii="Times New Roman" w:hAnsi="Times New Roman" w:cs="Times New Roman"/>
        </w:rPr>
      </w:pPr>
      <w:r w:rsidRPr="00621735">
        <w:rPr>
          <w:rFonts w:ascii="Times New Roman" w:hAnsi="Times New Roman" w:cs="Times New Roman"/>
        </w:rPr>
        <w:t>Самообслуживание продукта: подразумевает, что продукт может совершать заказы автоматически</w:t>
      </w:r>
      <w:r>
        <w:rPr>
          <w:rFonts w:ascii="Times New Roman" w:hAnsi="Times New Roman" w:cs="Times New Roman"/>
        </w:rPr>
        <w:t>.</w:t>
      </w:r>
    </w:p>
    <w:p w14:paraId="120B96D8" w14:textId="77777777" w:rsidR="00A56C3A" w:rsidRPr="00A56C3A" w:rsidRDefault="00A56C3A" w:rsidP="00A56C3A">
      <w:pPr>
        <w:pStyle w:val="ListParagraph"/>
        <w:widowControl w:val="0"/>
        <w:numPr>
          <w:ilvl w:val="0"/>
          <w:numId w:val="37"/>
        </w:numPr>
        <w:autoSpaceDE w:val="0"/>
        <w:autoSpaceDN w:val="0"/>
        <w:adjustRightInd w:val="0"/>
        <w:spacing w:after="240" w:line="360" w:lineRule="auto"/>
        <w:jc w:val="both"/>
        <w:rPr>
          <w:rFonts w:ascii="Times New Roman" w:hAnsi="Times New Roman" w:cs="Times New Roman"/>
          <w:iCs/>
          <w:color w:val="000000" w:themeColor="text1"/>
          <w:lang w:val="ru-RU"/>
        </w:rPr>
      </w:pPr>
      <w:r w:rsidRPr="00621735">
        <w:rPr>
          <w:rFonts w:ascii="Times New Roman" w:hAnsi="Times New Roman" w:cs="Times New Roman"/>
        </w:rPr>
        <w:t>Мониторинг состояния (Condition Monitoring)</w:t>
      </w:r>
      <w:r>
        <w:rPr>
          <w:rFonts w:ascii="Times New Roman" w:hAnsi="Times New Roman" w:cs="Times New Roman"/>
        </w:rPr>
        <w:t>.</w:t>
      </w:r>
    </w:p>
    <w:p w14:paraId="544B3A52" w14:textId="77777777" w:rsidR="00A56C3A" w:rsidRPr="009B56D0" w:rsidRDefault="00A56C3A" w:rsidP="00A56C3A">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t xml:space="preserve">В Главе 2 на основе анализа реализации проекта ЦТр в ГК «Ростех», ПАО «СИБУР Холдинг», ОАО «Газпром» сформированы принципы цифровизации, которые могут быть применены при составлении методики ЦТр. </w:t>
      </w:r>
    </w:p>
    <w:p w14:paraId="650944D6"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bCs/>
        </w:rPr>
      </w:pPr>
      <w:r>
        <w:rPr>
          <w:rFonts w:ascii="Times New Roman" w:hAnsi="Times New Roman" w:cs="Times New Roman"/>
          <w:bCs/>
        </w:rPr>
        <w:t>П</w:t>
      </w:r>
      <w:r w:rsidRPr="00767D80">
        <w:rPr>
          <w:rFonts w:ascii="Times New Roman" w:hAnsi="Times New Roman" w:cs="Times New Roman"/>
          <w:bCs/>
        </w:rPr>
        <w:t>риведение в соответствие бизнес-стратегии и ИТ-инфраструктуре предприятия</w:t>
      </w:r>
    </w:p>
    <w:p w14:paraId="2FA2B8E9"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 xml:space="preserve">ЦТр должна проводится в тех элементах архитектуры ИТ, которые влияют на  создание дополнительной стоимости. </w:t>
      </w:r>
      <w:r w:rsidRPr="00767D80">
        <w:rPr>
          <w:rFonts w:ascii="Times New Roman" w:hAnsi="Times New Roman" w:cs="Times New Roman"/>
        </w:rPr>
        <w:t xml:space="preserve"> </w:t>
      </w:r>
    </w:p>
    <w:p w14:paraId="109C7D18"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bCs/>
        </w:rPr>
      </w:pPr>
      <w:r>
        <w:rPr>
          <w:rFonts w:ascii="Times New Roman" w:hAnsi="Times New Roman" w:cs="Times New Roman"/>
          <w:bCs/>
        </w:rPr>
        <w:t>П</w:t>
      </w:r>
      <w:r w:rsidRPr="00767D80">
        <w:rPr>
          <w:rFonts w:ascii="Times New Roman" w:hAnsi="Times New Roman" w:cs="Times New Roman"/>
          <w:bCs/>
        </w:rPr>
        <w:t xml:space="preserve">роведение ЦТр и разработка архитектуры ИТ, как бизнес-план для бизнеса. </w:t>
      </w:r>
    </w:p>
    <w:p w14:paraId="5E77A8E8"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bCs/>
        </w:rPr>
      </w:pPr>
      <w:r w:rsidRPr="00767D80">
        <w:rPr>
          <w:rFonts w:ascii="Times New Roman" w:hAnsi="Times New Roman" w:cs="Times New Roman"/>
          <w:bCs/>
        </w:rPr>
        <w:t>ЦТр должна иметь, как прямой эффект, так и косвенный на эффективность.</w:t>
      </w:r>
    </w:p>
    <w:p w14:paraId="2F97A60C"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 xml:space="preserve">Изменения должны носить сквозной характер, межфункциональный. </w:t>
      </w:r>
    </w:p>
    <w:p w14:paraId="67C9E510" w14:textId="77777777" w:rsidR="00A56C3A" w:rsidRPr="00767D80" w:rsidRDefault="00A56C3A" w:rsidP="00A56C3A">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767D80">
        <w:rPr>
          <w:rFonts w:ascii="Times New Roman" w:hAnsi="Times New Roman" w:cs="Times New Roman"/>
          <w:bCs/>
        </w:rPr>
        <w:t>ЦТр должна менять или дополнять бизнес-модель.</w:t>
      </w:r>
    </w:p>
    <w:p w14:paraId="47657453" w14:textId="659DD35E" w:rsidR="00A56C3A" w:rsidRPr="009B56D0" w:rsidRDefault="00A56C3A" w:rsidP="00A56C3A">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t xml:space="preserve">Также, на основе анализа лучших практик реализации ЦТр </w:t>
      </w:r>
      <w:r>
        <w:rPr>
          <w:rFonts w:ascii="Times New Roman" w:hAnsi="Times New Roman" w:cs="Times New Roman"/>
          <w:color w:val="000000" w:themeColor="text1"/>
          <w:lang w:val="ru-RU"/>
        </w:rPr>
        <w:t>с</w:t>
      </w:r>
      <w:r w:rsidRPr="009B56D0">
        <w:rPr>
          <w:rFonts w:ascii="Times New Roman" w:hAnsi="Times New Roman" w:cs="Times New Roman"/>
        </w:rPr>
        <w:t>оставлены основные этапы цифровизации, модель определения цифровой зрелости предприятия:</w:t>
      </w:r>
    </w:p>
    <w:p w14:paraId="1A2C6201" w14:textId="77777777" w:rsidR="00A56C3A" w:rsidRPr="00767D80" w:rsidRDefault="00A56C3A" w:rsidP="00A56C3A">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Подготовительного этапа - оценка цифровой зрелости, разработка стратегии ЦТр.</w:t>
      </w:r>
    </w:p>
    <w:p w14:paraId="33B88FA3" w14:textId="77777777" w:rsidR="00A56C3A" w:rsidRPr="00767D80" w:rsidRDefault="00A56C3A" w:rsidP="00A56C3A">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Начальный этап - обеспечение быстрых результатов.</w:t>
      </w:r>
    </w:p>
    <w:p w14:paraId="4A6B40CC" w14:textId="77777777" w:rsidR="00A56C3A" w:rsidRPr="00767D80" w:rsidRDefault="00A56C3A" w:rsidP="00A56C3A">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lastRenderedPageBreak/>
        <w:t>Промежуточный - масштабирование, расширение успешных инициатив.</w:t>
      </w:r>
    </w:p>
    <w:p w14:paraId="0FA1B11F" w14:textId="77777777" w:rsidR="00A56C3A" w:rsidRPr="00013B5E" w:rsidRDefault="00A56C3A" w:rsidP="00A56C3A">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767D80">
        <w:rPr>
          <w:rFonts w:ascii="Times New Roman" w:hAnsi="Times New Roman" w:cs="Times New Roman"/>
        </w:rPr>
        <w:t>Заключительный - поддержка и развитие.</w:t>
      </w:r>
    </w:p>
    <w:p w14:paraId="4914B207" w14:textId="77777777" w:rsidR="00A56C3A" w:rsidRPr="009B56D0" w:rsidRDefault="00A56C3A" w:rsidP="00A56C3A">
      <w:pPr>
        <w:widowControl w:val="0"/>
        <w:autoSpaceDE w:val="0"/>
        <w:autoSpaceDN w:val="0"/>
        <w:adjustRightInd w:val="0"/>
        <w:spacing w:line="360" w:lineRule="auto"/>
        <w:ind w:firstLine="720"/>
        <w:contextualSpacing/>
        <w:jc w:val="both"/>
        <w:rPr>
          <w:rFonts w:ascii="Times New Roman" w:hAnsi="Times New Roman" w:cs="Times New Roman"/>
          <w:color w:val="222222"/>
        </w:rPr>
      </w:pPr>
      <w:r w:rsidRPr="009B56D0">
        <w:rPr>
          <w:rFonts w:ascii="Times New Roman" w:hAnsi="Times New Roman" w:cs="Times New Roman"/>
        </w:rPr>
        <w:t>Представлен метод оценки цифровой зрелости основанный на принципах CMMI (</w:t>
      </w:r>
      <w:r w:rsidRPr="009B56D0">
        <w:rPr>
          <w:rFonts w:ascii="Times New Roman" w:hAnsi="Times New Roman" w:cs="Times New Roman"/>
          <w:bCs/>
          <w:color w:val="222222"/>
        </w:rPr>
        <w:t>Capability Maturity Model Integration</w:t>
      </w:r>
      <w:r w:rsidRPr="009B56D0">
        <w:rPr>
          <w:rFonts w:ascii="Times New Roman" w:hAnsi="Times New Roman" w:cs="Times New Roman"/>
          <w:color w:val="222222"/>
        </w:rPr>
        <w:t> (</w:t>
      </w:r>
      <w:r w:rsidRPr="009B56D0">
        <w:rPr>
          <w:rFonts w:ascii="Times New Roman" w:hAnsi="Times New Roman" w:cs="Times New Roman"/>
          <w:bCs/>
          <w:color w:val="222222"/>
        </w:rPr>
        <w:t>CMMI</w:t>
      </w:r>
      <w:r w:rsidRPr="009B56D0">
        <w:rPr>
          <w:rFonts w:ascii="Times New Roman" w:hAnsi="Times New Roman" w:cs="Times New Roman"/>
          <w:color w:val="222222"/>
        </w:rPr>
        <w:t>)</w:t>
      </w:r>
      <w:r>
        <w:rPr>
          <w:rFonts w:ascii="Times New Roman" w:hAnsi="Times New Roman" w:cs="Times New Roman"/>
          <w:color w:val="222222"/>
        </w:rPr>
        <w:t>, состоящий из 5-ти уровней:</w:t>
      </w:r>
    </w:p>
    <w:p w14:paraId="39FE8020" w14:textId="77777777" w:rsidR="00A56C3A" w:rsidRPr="00C21A16" w:rsidRDefault="00A56C3A" w:rsidP="00C21A16">
      <w:pPr>
        <w:pStyle w:val="ListParagraph"/>
        <w:widowControl w:val="0"/>
        <w:numPr>
          <w:ilvl w:val="0"/>
          <w:numId w:val="41"/>
        </w:numPr>
        <w:autoSpaceDE w:val="0"/>
        <w:autoSpaceDN w:val="0"/>
        <w:adjustRightInd w:val="0"/>
        <w:spacing w:line="360" w:lineRule="auto"/>
        <w:rPr>
          <w:rFonts w:ascii="Times New Roman" w:hAnsi="Times New Roman" w:cs="Times New Roman"/>
          <w:bCs/>
        </w:rPr>
      </w:pPr>
      <w:r w:rsidRPr="00C21A16">
        <w:rPr>
          <w:rFonts w:ascii="Times New Roman" w:hAnsi="Times New Roman" w:cs="Times New Roman"/>
          <w:bCs/>
        </w:rPr>
        <w:t>Полное отсутствие Цифровизации (хаотичный).</w:t>
      </w:r>
    </w:p>
    <w:p w14:paraId="73860D56" w14:textId="77777777" w:rsidR="00A56C3A" w:rsidRPr="00C21A16" w:rsidRDefault="00A56C3A" w:rsidP="00C21A16">
      <w:pPr>
        <w:pStyle w:val="ListParagraph"/>
        <w:widowControl w:val="0"/>
        <w:numPr>
          <w:ilvl w:val="0"/>
          <w:numId w:val="41"/>
        </w:numPr>
        <w:autoSpaceDE w:val="0"/>
        <w:autoSpaceDN w:val="0"/>
        <w:adjustRightInd w:val="0"/>
        <w:spacing w:line="360" w:lineRule="auto"/>
        <w:rPr>
          <w:rFonts w:ascii="Times New Roman" w:hAnsi="Times New Roman" w:cs="Times New Roman"/>
        </w:rPr>
      </w:pPr>
      <w:r w:rsidRPr="00C21A16">
        <w:rPr>
          <w:rFonts w:ascii="Times New Roman" w:hAnsi="Times New Roman" w:cs="Times New Roman"/>
          <w:bCs/>
        </w:rPr>
        <w:t>Ситуативный (изолированный).</w:t>
      </w:r>
      <w:r w:rsidRPr="00C21A16">
        <w:rPr>
          <w:rFonts w:ascii="Times New Roman" w:hAnsi="Times New Roman" w:cs="Times New Roman"/>
        </w:rPr>
        <w:t xml:space="preserve"> </w:t>
      </w:r>
    </w:p>
    <w:p w14:paraId="78BA818B" w14:textId="77777777" w:rsidR="00A56C3A" w:rsidRPr="00C21A16" w:rsidRDefault="00A56C3A" w:rsidP="00C21A16">
      <w:pPr>
        <w:pStyle w:val="ListParagraph"/>
        <w:widowControl w:val="0"/>
        <w:numPr>
          <w:ilvl w:val="0"/>
          <w:numId w:val="41"/>
        </w:numPr>
        <w:autoSpaceDE w:val="0"/>
        <w:autoSpaceDN w:val="0"/>
        <w:adjustRightInd w:val="0"/>
        <w:spacing w:line="360" w:lineRule="auto"/>
        <w:rPr>
          <w:rFonts w:ascii="Times New Roman" w:hAnsi="Times New Roman" w:cs="Times New Roman"/>
          <w:bCs/>
        </w:rPr>
      </w:pPr>
      <w:r w:rsidRPr="00C21A16">
        <w:rPr>
          <w:rFonts w:ascii="Times New Roman" w:hAnsi="Times New Roman" w:cs="Times New Roman"/>
          <w:bCs/>
        </w:rPr>
        <w:t>Управляемый (систематичный).</w:t>
      </w:r>
    </w:p>
    <w:p w14:paraId="2608A184" w14:textId="77777777" w:rsidR="00A56C3A" w:rsidRPr="00C21A16" w:rsidRDefault="00A56C3A" w:rsidP="00C21A16">
      <w:pPr>
        <w:pStyle w:val="ListParagraph"/>
        <w:widowControl w:val="0"/>
        <w:numPr>
          <w:ilvl w:val="0"/>
          <w:numId w:val="41"/>
        </w:numPr>
        <w:autoSpaceDE w:val="0"/>
        <w:autoSpaceDN w:val="0"/>
        <w:adjustRightInd w:val="0"/>
        <w:spacing w:line="360" w:lineRule="auto"/>
        <w:rPr>
          <w:rFonts w:ascii="Times New Roman" w:hAnsi="Times New Roman" w:cs="Times New Roman"/>
          <w:bCs/>
        </w:rPr>
      </w:pPr>
      <w:r w:rsidRPr="00C21A16">
        <w:rPr>
          <w:rFonts w:ascii="Times New Roman" w:hAnsi="Times New Roman" w:cs="Times New Roman"/>
          <w:bCs/>
        </w:rPr>
        <w:t>Определенный (стратегический).</w:t>
      </w:r>
    </w:p>
    <w:p w14:paraId="34290DB6" w14:textId="77777777" w:rsidR="00A56C3A" w:rsidRPr="00C21A16" w:rsidRDefault="00A56C3A" w:rsidP="00C21A16">
      <w:pPr>
        <w:pStyle w:val="ListParagraph"/>
        <w:widowControl w:val="0"/>
        <w:numPr>
          <w:ilvl w:val="0"/>
          <w:numId w:val="41"/>
        </w:numPr>
        <w:autoSpaceDE w:val="0"/>
        <w:autoSpaceDN w:val="0"/>
        <w:adjustRightInd w:val="0"/>
        <w:spacing w:line="360" w:lineRule="auto"/>
        <w:rPr>
          <w:rFonts w:ascii="Times New Roman" w:hAnsi="Times New Roman" w:cs="Times New Roman"/>
        </w:rPr>
      </w:pPr>
      <w:r w:rsidRPr="00C21A16">
        <w:rPr>
          <w:rFonts w:ascii="Times New Roman" w:hAnsi="Times New Roman" w:cs="Times New Roman"/>
          <w:bCs/>
        </w:rPr>
        <w:t>Оптимизированный (движимый данными).</w:t>
      </w:r>
      <w:r w:rsidRPr="00C21A16">
        <w:rPr>
          <w:rFonts w:ascii="Times New Roman" w:hAnsi="Times New Roman" w:cs="Times New Roman"/>
        </w:rPr>
        <w:t xml:space="preserve"> </w:t>
      </w:r>
    </w:p>
    <w:p w14:paraId="25FFC0E8" w14:textId="77777777" w:rsidR="00A56C3A" w:rsidRPr="00013B5E" w:rsidRDefault="00A56C3A" w:rsidP="00A56C3A">
      <w:pPr>
        <w:widowControl w:val="0"/>
        <w:autoSpaceDE w:val="0"/>
        <w:autoSpaceDN w:val="0"/>
        <w:adjustRightInd w:val="0"/>
        <w:spacing w:line="360" w:lineRule="auto"/>
        <w:ind w:firstLine="720"/>
        <w:contextualSpacing/>
        <w:jc w:val="both"/>
        <w:rPr>
          <w:rFonts w:ascii="Times New Roman" w:hAnsi="Times New Roman" w:cs="Times New Roman"/>
        </w:rPr>
      </w:pPr>
      <w:r w:rsidRPr="009B56D0">
        <w:rPr>
          <w:rFonts w:ascii="Times New Roman" w:hAnsi="Times New Roman" w:cs="Times New Roman"/>
        </w:rPr>
        <w:t>Описаны основные направления по которым может провод</w:t>
      </w:r>
      <w:r>
        <w:rPr>
          <w:rFonts w:ascii="Times New Roman" w:hAnsi="Times New Roman" w:cs="Times New Roman"/>
        </w:rPr>
        <w:t>иться проект ЦТр на предприятии: т</w:t>
      </w:r>
      <w:r>
        <w:rPr>
          <w:rFonts w:ascii="Times New Roman" w:hAnsi="Times New Roman" w:cs="Times New Roman"/>
          <w:bCs/>
        </w:rPr>
        <w:t>рансформируя клиентский опыт;</w:t>
      </w:r>
      <w:r>
        <w:rPr>
          <w:rFonts w:ascii="Times New Roman" w:hAnsi="Times New Roman" w:cs="Times New Roman"/>
        </w:rPr>
        <w:t xml:space="preserve"> т</w:t>
      </w:r>
      <w:r w:rsidRPr="009B56D0">
        <w:rPr>
          <w:rFonts w:ascii="Times New Roman" w:hAnsi="Times New Roman" w:cs="Times New Roman"/>
          <w:bCs/>
        </w:rPr>
        <w:t>рансформация операционных процессов</w:t>
      </w:r>
      <w:r>
        <w:rPr>
          <w:rFonts w:ascii="Times New Roman" w:hAnsi="Times New Roman" w:cs="Times New Roman"/>
          <w:bCs/>
        </w:rPr>
        <w:t>;</w:t>
      </w:r>
      <w:r>
        <w:rPr>
          <w:rFonts w:ascii="Times New Roman" w:hAnsi="Times New Roman" w:cs="Times New Roman"/>
        </w:rPr>
        <w:t xml:space="preserve"> т</w:t>
      </w:r>
      <w:r w:rsidRPr="009B56D0">
        <w:rPr>
          <w:rFonts w:ascii="Times New Roman" w:hAnsi="Times New Roman" w:cs="Times New Roman"/>
          <w:bCs/>
        </w:rPr>
        <w:t>рансформация бизнес-модели.</w:t>
      </w:r>
    </w:p>
    <w:p w14:paraId="57F0F458" w14:textId="29167355" w:rsidR="00A56C3A" w:rsidRPr="000A2076" w:rsidRDefault="00A56C3A" w:rsidP="00A56C3A">
      <w:pPr>
        <w:widowControl w:val="0"/>
        <w:autoSpaceDE w:val="0"/>
        <w:autoSpaceDN w:val="0"/>
        <w:adjustRightInd w:val="0"/>
        <w:spacing w:line="360" w:lineRule="auto"/>
        <w:ind w:firstLine="720"/>
        <w:jc w:val="both"/>
        <w:rPr>
          <w:rFonts w:ascii="Times New Roman" w:hAnsi="Times New Roman" w:cs="Times New Roman"/>
        </w:rPr>
      </w:pPr>
      <w:r w:rsidRPr="000A2076">
        <w:rPr>
          <w:rFonts w:ascii="Times New Roman" w:hAnsi="Times New Roman" w:cs="Times New Roman"/>
        </w:rPr>
        <w:t>Выделены три области проблем в ОПК: проблемы в секторе ИТ; производственные и операционные проблемы; проблемы внедрения цифровых технологий.</w:t>
      </w:r>
    </w:p>
    <w:p w14:paraId="51DAB6B9" w14:textId="77777777" w:rsidR="00A56C3A" w:rsidRPr="000A2076" w:rsidRDefault="00A56C3A" w:rsidP="00A56C3A">
      <w:pPr>
        <w:widowControl w:val="0"/>
        <w:autoSpaceDE w:val="0"/>
        <w:autoSpaceDN w:val="0"/>
        <w:adjustRightInd w:val="0"/>
        <w:spacing w:line="360" w:lineRule="auto"/>
        <w:ind w:firstLine="720"/>
        <w:jc w:val="both"/>
        <w:rPr>
          <w:rFonts w:ascii="Times New Roman" w:hAnsi="Times New Roman" w:cs="Times New Roman"/>
          <w:bCs/>
        </w:rPr>
      </w:pPr>
      <w:r w:rsidRPr="000A2076">
        <w:rPr>
          <w:rFonts w:ascii="Times New Roman" w:hAnsi="Times New Roman" w:cs="Times New Roman"/>
        </w:rPr>
        <w:t xml:space="preserve"> На основе анализа проведения мероприятий по цифровой трансфомрации в ключевых компаниях ОПК России (ГК «Ростех», ОАО «Концерн ПВО «Алмаз-Антей»,Объединенная авиостроительная корпорация, </w:t>
      </w:r>
      <w:r w:rsidRPr="000A2076">
        <w:rPr>
          <w:rFonts w:ascii="Times New Roman" w:hAnsi="Times New Roman" w:cs="Times New Roman"/>
          <w:bCs/>
        </w:rPr>
        <w:t xml:space="preserve">ОАО «Объединенная двигателестроительная корпорация»,ОАО «Вертолёты России», ОАО НПК «Уралвагонзавод им. Дзержинского») дана оценка цифровой зрелости компаний и отрасли. </w:t>
      </w:r>
    </w:p>
    <w:p w14:paraId="4EA0C07B" w14:textId="7C1965B3" w:rsidR="00A56C3A" w:rsidRPr="000A2076" w:rsidRDefault="00A56C3A" w:rsidP="00A56C3A">
      <w:pPr>
        <w:widowControl w:val="0"/>
        <w:autoSpaceDE w:val="0"/>
        <w:autoSpaceDN w:val="0"/>
        <w:adjustRightInd w:val="0"/>
        <w:spacing w:line="360" w:lineRule="auto"/>
        <w:ind w:firstLine="720"/>
        <w:jc w:val="both"/>
        <w:rPr>
          <w:rFonts w:ascii="Times New Roman" w:hAnsi="Times New Roman" w:cs="Times New Roman"/>
        </w:rPr>
      </w:pPr>
      <w:r w:rsidRPr="000A2076">
        <w:rPr>
          <w:rFonts w:ascii="Times New Roman" w:hAnsi="Times New Roman" w:cs="Times New Roman"/>
        </w:rPr>
        <w:t xml:space="preserve">Предлагается </w:t>
      </w:r>
      <w:r w:rsidRPr="000A2076">
        <w:rPr>
          <w:rFonts w:ascii="Times New Roman" w:hAnsi="Times New Roman" w:cs="Times New Roman"/>
          <w:bCs/>
          <w:iCs/>
        </w:rPr>
        <w:t>типовая модель разработки и реализации стратегии цифровой трансформации</w:t>
      </w:r>
      <w:r w:rsidRPr="000A2076">
        <w:rPr>
          <w:rFonts w:ascii="Times New Roman" w:hAnsi="Times New Roman" w:cs="Times New Roman"/>
        </w:rPr>
        <w:t xml:space="preserve"> в рамках </w:t>
      </w:r>
      <w:r w:rsidR="006D5E4B">
        <w:rPr>
          <w:rFonts w:ascii="Times New Roman" w:hAnsi="Times New Roman" w:cs="Times New Roman"/>
        </w:rPr>
        <w:t>ко</w:t>
      </w:r>
      <w:r w:rsidRPr="000A2076">
        <w:rPr>
          <w:rFonts w:ascii="Times New Roman" w:hAnsi="Times New Roman" w:cs="Times New Roman"/>
        </w:rPr>
        <w:t>торой предложены определенные мероприятия. В рамках цифровой трансформации производства важным направлением выделяются мероприятия направленные на повышение цифровой культуры и о</w:t>
      </w:r>
      <w:bookmarkStart w:id="63" w:name="_GoBack"/>
      <w:bookmarkEnd w:id="63"/>
      <w:r w:rsidRPr="000A2076">
        <w:rPr>
          <w:rFonts w:ascii="Times New Roman" w:hAnsi="Times New Roman" w:cs="Times New Roman"/>
        </w:rPr>
        <w:t>бучение персонала правильному использованию информационных систем, обрабатывающих данные по производственному процессу.</w:t>
      </w:r>
    </w:p>
    <w:p w14:paraId="2A3527F9" w14:textId="77777777" w:rsidR="00A56C3A" w:rsidRPr="00621735" w:rsidRDefault="00A56C3A" w:rsidP="00A56C3A">
      <w:pPr>
        <w:pStyle w:val="ListParagraph"/>
        <w:widowControl w:val="0"/>
        <w:autoSpaceDE w:val="0"/>
        <w:autoSpaceDN w:val="0"/>
        <w:adjustRightInd w:val="0"/>
        <w:spacing w:after="240" w:line="360" w:lineRule="auto"/>
        <w:jc w:val="both"/>
        <w:rPr>
          <w:rFonts w:ascii="Times New Roman" w:hAnsi="Times New Roman" w:cs="Times New Roman"/>
          <w:iCs/>
          <w:color w:val="000000" w:themeColor="text1"/>
          <w:lang w:val="ru-RU"/>
        </w:rPr>
      </w:pPr>
    </w:p>
    <w:p w14:paraId="4E9ECF6F" w14:textId="77777777" w:rsidR="00D907BE" w:rsidRDefault="00D907BE" w:rsidP="00BC32D6">
      <w:pPr>
        <w:spacing w:line="360" w:lineRule="auto"/>
        <w:contextualSpacing/>
        <w:jc w:val="both"/>
        <w:rPr>
          <w:rFonts w:ascii="Times New Roman" w:hAnsi="Times New Roman" w:cs="Times New Roman"/>
          <w:b/>
          <w:color w:val="000000" w:themeColor="text1"/>
          <w:lang w:val="ru-RU"/>
        </w:rPr>
      </w:pPr>
    </w:p>
    <w:p w14:paraId="665D036E" w14:textId="77777777" w:rsidR="00D907BE" w:rsidRDefault="00D907BE" w:rsidP="00BC32D6">
      <w:pPr>
        <w:spacing w:line="360" w:lineRule="auto"/>
        <w:contextualSpacing/>
        <w:jc w:val="both"/>
        <w:rPr>
          <w:rFonts w:ascii="Times New Roman" w:hAnsi="Times New Roman" w:cs="Times New Roman"/>
          <w:b/>
          <w:color w:val="000000" w:themeColor="text1"/>
          <w:lang w:val="ru-RU"/>
        </w:rPr>
      </w:pPr>
    </w:p>
    <w:p w14:paraId="1959780B" w14:textId="77777777" w:rsidR="00D907BE" w:rsidRDefault="00D907BE" w:rsidP="00BC32D6">
      <w:pPr>
        <w:spacing w:line="360" w:lineRule="auto"/>
        <w:contextualSpacing/>
        <w:jc w:val="both"/>
        <w:rPr>
          <w:rFonts w:ascii="Times New Roman" w:hAnsi="Times New Roman" w:cs="Times New Roman"/>
          <w:b/>
          <w:color w:val="000000" w:themeColor="text1"/>
          <w:lang w:val="ru-RU"/>
        </w:rPr>
      </w:pPr>
    </w:p>
    <w:p w14:paraId="25C477DA" w14:textId="77777777" w:rsidR="00D907BE" w:rsidRDefault="00D907BE" w:rsidP="00BC32D6">
      <w:pPr>
        <w:spacing w:line="360" w:lineRule="auto"/>
        <w:contextualSpacing/>
        <w:jc w:val="both"/>
        <w:rPr>
          <w:rFonts w:ascii="Times New Roman" w:hAnsi="Times New Roman" w:cs="Times New Roman"/>
          <w:b/>
          <w:color w:val="000000" w:themeColor="text1"/>
          <w:lang w:val="ru-RU"/>
        </w:rPr>
      </w:pPr>
    </w:p>
    <w:p w14:paraId="5D53412B" w14:textId="77777777" w:rsidR="00C21A16" w:rsidRDefault="00C21A16" w:rsidP="00BC32D6">
      <w:pPr>
        <w:spacing w:line="360" w:lineRule="auto"/>
        <w:contextualSpacing/>
        <w:jc w:val="both"/>
        <w:rPr>
          <w:rFonts w:ascii="Times New Roman" w:hAnsi="Times New Roman" w:cs="Times New Roman"/>
          <w:b/>
          <w:color w:val="000000" w:themeColor="text1"/>
          <w:lang w:val="ru-RU"/>
        </w:rPr>
      </w:pPr>
    </w:p>
    <w:p w14:paraId="11157C02" w14:textId="6DBB6165" w:rsidR="001C01FA" w:rsidRPr="00E82F70" w:rsidRDefault="001C01FA" w:rsidP="00BC32D6">
      <w:pPr>
        <w:spacing w:line="360" w:lineRule="auto"/>
        <w:contextualSpacing/>
        <w:jc w:val="both"/>
        <w:rPr>
          <w:rFonts w:ascii="Times New Roman" w:hAnsi="Times New Roman" w:cs="Times New Roman"/>
          <w:b/>
          <w:color w:val="000000" w:themeColor="text1"/>
          <w:lang w:val="ru-RU"/>
        </w:rPr>
      </w:pPr>
      <w:r w:rsidRPr="00E82F70">
        <w:rPr>
          <w:rFonts w:ascii="Times New Roman" w:hAnsi="Times New Roman" w:cs="Times New Roman"/>
          <w:b/>
          <w:color w:val="000000" w:themeColor="text1"/>
          <w:lang w:val="ru-RU"/>
        </w:rPr>
        <w:lastRenderedPageBreak/>
        <w:t>Список используемой литературы</w:t>
      </w:r>
    </w:p>
    <w:p w14:paraId="2D7CE208" w14:textId="74B75718" w:rsidR="006325F3" w:rsidRPr="005B3EB9" w:rsidRDefault="005B3EB9" w:rsidP="000A2076">
      <w:pPr>
        <w:spacing w:line="360" w:lineRule="auto"/>
        <w:contextualSpacing/>
        <w:jc w:val="both"/>
        <w:rPr>
          <w:rFonts w:ascii="Times New Roman" w:hAnsi="Times New Roman" w:cs="Times New Roman"/>
          <w:b/>
          <w:color w:val="000000" w:themeColor="text1"/>
          <w:lang w:val="ru-RU"/>
        </w:rPr>
      </w:pPr>
      <w:r w:rsidRPr="005B3EB9">
        <w:rPr>
          <w:rFonts w:ascii="Times New Roman" w:hAnsi="Times New Roman" w:cs="Times New Roman"/>
          <w:b/>
          <w:color w:val="000000" w:themeColor="text1"/>
          <w:lang w:val="ru-RU"/>
        </w:rPr>
        <w:t>Учебники, монографии, брошюры и презентац</w:t>
      </w:r>
      <w:r w:rsidR="00E82F70">
        <w:rPr>
          <w:rFonts w:ascii="Times New Roman" w:hAnsi="Times New Roman" w:cs="Times New Roman"/>
          <w:b/>
          <w:color w:val="000000" w:themeColor="text1"/>
          <w:lang w:val="ru-RU"/>
        </w:rPr>
        <w:t>ии</w:t>
      </w:r>
    </w:p>
    <w:p w14:paraId="3D598E48" w14:textId="77777777" w:rsidR="006325F3" w:rsidRPr="006325F3" w:rsidRDefault="006325F3" w:rsidP="007A78F7">
      <w:pPr>
        <w:pStyle w:val="FootnoteText"/>
        <w:numPr>
          <w:ilvl w:val="0"/>
          <w:numId w:val="8"/>
        </w:numPr>
        <w:spacing w:line="360" w:lineRule="auto"/>
        <w:contextualSpacing/>
        <w:rPr>
          <w:rFonts w:ascii="Times New Roman" w:hAnsi="Times New Roman" w:cs="Times New Roman"/>
          <w:lang w:val="ru-RU"/>
        </w:rPr>
      </w:pPr>
      <w:r w:rsidRPr="006325F3">
        <w:rPr>
          <w:rFonts w:ascii="Times New Roman" w:hAnsi="Times New Roman" w:cs="Times New Roman"/>
          <w:lang w:val="ru-RU"/>
        </w:rPr>
        <w:t>Введение в «Цифровую» экономику/ А.В. Кешелава В.Г. Буданов, В.Ю. Румянцев и</w:t>
      </w:r>
    </w:p>
    <w:p w14:paraId="2FB433C7" w14:textId="77777777" w:rsidR="006325F3" w:rsidRPr="006325F3" w:rsidRDefault="006325F3" w:rsidP="00E22557">
      <w:pPr>
        <w:pStyle w:val="FootnoteText"/>
        <w:spacing w:line="360" w:lineRule="auto"/>
        <w:ind w:left="720"/>
        <w:contextualSpacing/>
        <w:rPr>
          <w:rFonts w:ascii="Times New Roman" w:hAnsi="Times New Roman" w:cs="Times New Roman"/>
          <w:lang w:val="ru-RU"/>
        </w:rPr>
      </w:pPr>
      <w:r w:rsidRPr="006325F3">
        <w:rPr>
          <w:rFonts w:ascii="Times New Roman" w:hAnsi="Times New Roman" w:cs="Times New Roman"/>
          <w:lang w:val="ru-RU"/>
        </w:rPr>
        <w:t>др.; под общ. ред. А.В. Кешелава; гл. «цифр.» конс. И.А. Зимненко. – ВНИИГеосистем,</w:t>
      </w:r>
    </w:p>
    <w:p w14:paraId="57C1B56A" w14:textId="5894042A" w:rsidR="006325F3" w:rsidRDefault="006325F3" w:rsidP="00E22557">
      <w:pPr>
        <w:pStyle w:val="ListParagraph"/>
        <w:spacing w:line="360" w:lineRule="auto"/>
        <w:rPr>
          <w:rFonts w:ascii="Times New Roman" w:hAnsi="Times New Roman" w:cs="Times New Roman"/>
        </w:rPr>
      </w:pPr>
      <w:r w:rsidRPr="00A9419D">
        <w:rPr>
          <w:rFonts w:ascii="Times New Roman" w:hAnsi="Times New Roman" w:cs="Times New Roman"/>
          <w:lang w:val="ru-RU"/>
        </w:rPr>
        <w:t xml:space="preserve">2017. </w:t>
      </w:r>
      <w:r w:rsidRPr="006325F3">
        <w:rPr>
          <w:rFonts w:ascii="Times New Roman" w:hAnsi="Times New Roman" w:cs="Times New Roman"/>
        </w:rPr>
        <w:t>С. 20.</w:t>
      </w:r>
    </w:p>
    <w:p w14:paraId="5C9BCA76" w14:textId="202A1A23" w:rsidR="006325F3" w:rsidRPr="006325F3" w:rsidRDefault="006325F3" w:rsidP="007A78F7">
      <w:pPr>
        <w:pStyle w:val="FootnoteText"/>
        <w:numPr>
          <w:ilvl w:val="0"/>
          <w:numId w:val="8"/>
        </w:numPr>
        <w:spacing w:line="360" w:lineRule="auto"/>
        <w:contextualSpacing/>
        <w:rPr>
          <w:rFonts w:ascii="Times New Roman" w:eastAsia="Times New Roman" w:hAnsi="Times New Roman" w:cs="Times New Roman"/>
          <w:shd w:val="clear" w:color="auto" w:fill="FFFFFF"/>
          <w:lang w:val="ru-RU"/>
        </w:rPr>
      </w:pPr>
      <w:r w:rsidRPr="006325F3">
        <w:rPr>
          <w:rFonts w:ascii="Times New Roman" w:hAnsi="Times New Roman" w:cs="Times New Roman"/>
          <w:lang w:val="ru-RU"/>
        </w:rPr>
        <w:t>Данилин А., Слюсаренко А.,</w:t>
      </w:r>
      <w:r w:rsidRPr="006325F3">
        <w:rPr>
          <w:rFonts w:ascii="Times New Roman" w:eastAsia="Times New Roman" w:hAnsi="Times New Roman" w:cs="Times New Roman"/>
          <w:shd w:val="clear" w:color="auto" w:fill="FFFFFF"/>
          <w:lang w:val="ru-RU"/>
        </w:rPr>
        <w:t xml:space="preserve"> Архитектура и стратегия. «Инь» и «Янь» информационных технологий предприятия. - М. Интернет Ун-т Информ. Технологий, 2005. – С. 35.</w:t>
      </w:r>
    </w:p>
    <w:p w14:paraId="49EF24D8" w14:textId="583ED3A4" w:rsidR="00DF2327" w:rsidRPr="00DF2327" w:rsidRDefault="006325F3" w:rsidP="00DF2327">
      <w:pPr>
        <w:pStyle w:val="FootnoteText"/>
        <w:numPr>
          <w:ilvl w:val="0"/>
          <w:numId w:val="8"/>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Как запустить цифровую трансформацию // </w:t>
      </w:r>
      <w:r w:rsidRPr="006325F3">
        <w:rPr>
          <w:rFonts w:ascii="Times New Roman" w:hAnsi="Times New Roman" w:cs="Times New Roman"/>
        </w:rPr>
        <w:t>The</w:t>
      </w:r>
      <w:r w:rsidRPr="006325F3">
        <w:rPr>
          <w:rFonts w:ascii="Times New Roman" w:hAnsi="Times New Roman" w:cs="Times New Roman"/>
          <w:lang w:val="ru-RU"/>
        </w:rPr>
        <w:t xml:space="preserve"> </w:t>
      </w:r>
      <w:r w:rsidRPr="006325F3">
        <w:rPr>
          <w:rFonts w:ascii="Times New Roman" w:hAnsi="Times New Roman" w:cs="Times New Roman"/>
        </w:rPr>
        <w:t>Boston</w:t>
      </w:r>
      <w:r w:rsidRPr="006325F3">
        <w:rPr>
          <w:rFonts w:ascii="Times New Roman" w:hAnsi="Times New Roman" w:cs="Times New Roman"/>
          <w:lang w:val="ru-RU"/>
        </w:rPr>
        <w:t xml:space="preserve"> </w:t>
      </w:r>
      <w:r w:rsidRPr="006325F3">
        <w:rPr>
          <w:rFonts w:ascii="Times New Roman" w:hAnsi="Times New Roman" w:cs="Times New Roman"/>
        </w:rPr>
        <w:t>Consulting</w:t>
      </w:r>
      <w:r w:rsidRPr="006325F3">
        <w:rPr>
          <w:rFonts w:ascii="Times New Roman" w:hAnsi="Times New Roman" w:cs="Times New Roman"/>
          <w:lang w:val="ru-RU"/>
        </w:rPr>
        <w:t xml:space="preserve"> </w:t>
      </w:r>
      <w:r w:rsidRPr="006325F3">
        <w:rPr>
          <w:rFonts w:ascii="Times New Roman" w:hAnsi="Times New Roman" w:cs="Times New Roman"/>
        </w:rPr>
        <w:t>Group</w:t>
      </w:r>
      <w:r w:rsidRPr="006325F3">
        <w:rPr>
          <w:rFonts w:ascii="Times New Roman" w:hAnsi="Times New Roman" w:cs="Times New Roman"/>
          <w:lang w:val="ru-RU"/>
        </w:rPr>
        <w:t>. -2015. – С. 52.</w:t>
      </w:r>
    </w:p>
    <w:p w14:paraId="76655F56" w14:textId="2A076386" w:rsidR="00DF2327" w:rsidRDefault="00DF2327" w:rsidP="000A2076">
      <w:pPr>
        <w:pStyle w:val="FootnoteText"/>
        <w:spacing w:line="360" w:lineRule="auto"/>
        <w:contextualSpacing/>
        <w:rPr>
          <w:rFonts w:ascii="Times New Roman" w:hAnsi="Times New Roman" w:cs="Times New Roman"/>
          <w:b/>
          <w:lang w:val="ru-RU"/>
        </w:rPr>
      </w:pPr>
      <w:r w:rsidRPr="00DF2327">
        <w:rPr>
          <w:rFonts w:ascii="Times New Roman" w:hAnsi="Times New Roman" w:cs="Times New Roman"/>
          <w:b/>
          <w:lang w:val="ru-RU"/>
        </w:rPr>
        <w:t>Нормативно правовые акты</w:t>
      </w:r>
    </w:p>
    <w:p w14:paraId="7881DA20" w14:textId="5710F5DB" w:rsidR="00DF2327" w:rsidRPr="00DF2327" w:rsidRDefault="00DF2327" w:rsidP="00DF2327">
      <w:pPr>
        <w:pStyle w:val="FootnoteText"/>
        <w:numPr>
          <w:ilvl w:val="0"/>
          <w:numId w:val="36"/>
        </w:numPr>
        <w:spacing w:line="360" w:lineRule="auto"/>
        <w:contextualSpacing/>
        <w:rPr>
          <w:rFonts w:ascii="Times New Roman" w:hAnsi="Times New Roman" w:cs="Times New Roman"/>
          <w:b/>
          <w:lang w:val="ru-RU"/>
        </w:rPr>
      </w:pPr>
      <w:r w:rsidRPr="00DF2327">
        <w:rPr>
          <w:rFonts w:ascii="Times New Roman" w:eastAsia="Times New Roman" w:hAnsi="Times New Roman" w:cs="Times New Roman"/>
        </w:rPr>
        <w:t xml:space="preserve">Указ Президента РФ от 9 мая 2017 г. № 203 </w:t>
      </w:r>
      <w:r>
        <w:rPr>
          <w:rFonts w:ascii="Times New Roman" w:eastAsia="Times New Roman" w:hAnsi="Times New Roman" w:cs="Times New Roman"/>
          <w:lang w:val="ru-RU"/>
        </w:rPr>
        <w:t>«</w:t>
      </w:r>
      <w:r w:rsidRPr="00DF2327">
        <w:rPr>
          <w:rFonts w:ascii="Times New Roman" w:eastAsia="Times New Roman" w:hAnsi="Times New Roman" w:cs="Times New Roman"/>
        </w:rPr>
        <w:t>О Стратегии развития информационного общества в Российской Федерации на 2017 - 2030 годы</w:t>
      </w:r>
      <w:r>
        <w:rPr>
          <w:rFonts w:ascii="Times New Roman" w:eastAsia="Times New Roman" w:hAnsi="Times New Roman" w:cs="Times New Roman"/>
          <w:lang w:val="ru-RU"/>
        </w:rPr>
        <w:t>»</w:t>
      </w:r>
    </w:p>
    <w:p w14:paraId="257B3498" w14:textId="4E68DCE4" w:rsidR="005B3EB9" w:rsidRPr="000A2076" w:rsidRDefault="00E82F70" w:rsidP="000A2076">
      <w:pPr>
        <w:spacing w:line="360" w:lineRule="auto"/>
        <w:rPr>
          <w:rFonts w:ascii="Times New Roman" w:hAnsi="Times New Roman" w:cs="Times New Roman"/>
          <w:b/>
          <w:lang w:val="ru-RU"/>
        </w:rPr>
      </w:pPr>
      <w:r w:rsidRPr="000A2076">
        <w:rPr>
          <w:rFonts w:ascii="Times New Roman" w:hAnsi="Times New Roman" w:cs="Times New Roman"/>
          <w:b/>
          <w:lang w:val="ru-RU"/>
        </w:rPr>
        <w:t>Электронные ресурсы</w:t>
      </w:r>
    </w:p>
    <w:p w14:paraId="680D5567" w14:textId="3EE73AE9" w:rsidR="001C01FA" w:rsidRPr="006325F3" w:rsidRDefault="001C01FA" w:rsidP="007A78F7">
      <w:pPr>
        <w:pStyle w:val="ListParagraph"/>
        <w:numPr>
          <w:ilvl w:val="0"/>
          <w:numId w:val="10"/>
        </w:numPr>
        <w:spacing w:line="360" w:lineRule="auto"/>
        <w:rPr>
          <w:rFonts w:ascii="Times New Roman" w:hAnsi="Times New Roman" w:cs="Times New Roman"/>
          <w:lang w:val="ru-RU"/>
        </w:rPr>
      </w:pPr>
      <w:r w:rsidRPr="006325F3">
        <w:rPr>
          <w:rFonts w:ascii="Times New Roman" w:hAnsi="Times New Roman" w:cs="Times New Roman"/>
          <w:lang w:val="ru-RU"/>
        </w:rPr>
        <w:t xml:space="preserve">Прохоров А., Цифровая трансформация в цифрах // Журнал «Открытые системы. СУБД». №02, 2016.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www</w:t>
      </w:r>
      <w:r w:rsidRPr="006325F3">
        <w:rPr>
          <w:rFonts w:ascii="Times New Roman" w:hAnsi="Times New Roman" w:cs="Times New Roman"/>
          <w:lang w:val="ru-RU"/>
        </w:rPr>
        <w:t>.</w:t>
      </w:r>
      <w:r w:rsidRPr="006325F3">
        <w:rPr>
          <w:rFonts w:ascii="Times New Roman" w:hAnsi="Times New Roman" w:cs="Times New Roman"/>
        </w:rPr>
        <w:t>osp</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os</w:t>
      </w:r>
      <w:r w:rsidRPr="006325F3">
        <w:rPr>
          <w:rFonts w:ascii="Times New Roman" w:hAnsi="Times New Roman" w:cs="Times New Roman"/>
          <w:lang w:val="ru-RU"/>
        </w:rPr>
        <w:t>/2016/02/13049319/ (дата обращения: 13.11.2018).</w:t>
      </w:r>
    </w:p>
    <w:p w14:paraId="572AD78F" w14:textId="47CBE53F" w:rsidR="001C01FA" w:rsidRPr="006325F3" w:rsidRDefault="001C01FA" w:rsidP="007A78F7">
      <w:pPr>
        <w:pStyle w:val="ListParagraph"/>
        <w:numPr>
          <w:ilvl w:val="0"/>
          <w:numId w:val="10"/>
        </w:numPr>
        <w:spacing w:line="360" w:lineRule="auto"/>
        <w:rPr>
          <w:rFonts w:ascii="Times New Roman" w:hAnsi="Times New Roman" w:cs="Times New Roman"/>
          <w:bCs/>
          <w:shd w:val="clear" w:color="auto" w:fill="FFFFFF"/>
          <w:lang w:val="ru-RU"/>
        </w:rPr>
      </w:pPr>
      <w:r w:rsidRPr="006325F3">
        <w:rPr>
          <w:rFonts w:ascii="Times New Roman" w:hAnsi="Times New Roman" w:cs="Times New Roman"/>
          <w:lang w:val="ru-RU"/>
        </w:rPr>
        <w:t xml:space="preserve">Прохоров А., Коник Л., </w:t>
      </w:r>
      <w:r w:rsidRPr="006325F3">
        <w:rPr>
          <w:rFonts w:ascii="Times New Roman" w:hAnsi="Times New Roman" w:cs="Times New Roman"/>
          <w:bCs/>
          <w:shd w:val="clear" w:color="auto" w:fill="FFFFFF"/>
          <w:lang w:val="ru-RU"/>
        </w:rPr>
        <w:t xml:space="preserve">Цифровая трансформация. Анализ, тренды, мировой опыт, изд. </w:t>
      </w:r>
      <w:r w:rsidRPr="006325F3">
        <w:rPr>
          <w:rFonts w:ascii="Times New Roman" w:hAnsi="Times New Roman" w:cs="Times New Roman"/>
          <w:bCs/>
          <w:shd w:val="clear" w:color="auto" w:fill="FFFFFF"/>
        </w:rPr>
        <w:t>Ridero</w:t>
      </w:r>
      <w:r w:rsidRPr="006325F3">
        <w:rPr>
          <w:rFonts w:ascii="Times New Roman" w:hAnsi="Times New Roman" w:cs="Times New Roman"/>
          <w:bCs/>
          <w:shd w:val="clear" w:color="auto" w:fill="FFFFFF"/>
          <w:lang w:val="ru-RU"/>
        </w:rPr>
        <w:t xml:space="preserve">, 2018. </w:t>
      </w:r>
      <w:r w:rsidRPr="006325F3">
        <w:rPr>
          <w:rFonts w:ascii="Times New Roman" w:hAnsi="Times New Roman" w:cs="Times New Roman"/>
          <w:bCs/>
          <w:shd w:val="clear" w:color="auto" w:fill="FFFFFF"/>
        </w:rPr>
        <w:t>C</w:t>
      </w:r>
      <w:r w:rsidRPr="006325F3">
        <w:rPr>
          <w:rFonts w:ascii="Times New Roman" w:hAnsi="Times New Roman" w:cs="Times New Roman"/>
          <w:bCs/>
          <w:shd w:val="clear" w:color="auto" w:fill="FFFFFF"/>
          <w:lang w:val="ru-RU"/>
        </w:rPr>
        <w:t>. 20-45.</w:t>
      </w:r>
    </w:p>
    <w:p w14:paraId="3DE823B9" w14:textId="3C55AE37" w:rsidR="001C01FA" w:rsidRPr="00CB14FF" w:rsidRDefault="00F15B3D" w:rsidP="007A78F7">
      <w:pPr>
        <w:pStyle w:val="FootnoteText"/>
        <w:numPr>
          <w:ilvl w:val="0"/>
          <w:numId w:val="10"/>
        </w:numPr>
        <w:spacing w:line="360" w:lineRule="auto"/>
        <w:contextualSpacing/>
        <w:rPr>
          <w:rFonts w:ascii="Times New Roman" w:hAnsi="Times New Roman" w:cs="Times New Roman"/>
          <w:lang w:val="ru-RU"/>
        </w:rPr>
      </w:pPr>
      <w:r>
        <w:rPr>
          <w:rFonts w:ascii="Times New Roman" w:hAnsi="Times New Roman" w:cs="Times New Roman"/>
          <w:lang w:val="ru-RU"/>
        </w:rPr>
        <w:t>Введение в Цифровую</w:t>
      </w:r>
      <w:r w:rsidR="001C01FA" w:rsidRPr="006325F3">
        <w:rPr>
          <w:rFonts w:ascii="Times New Roman" w:hAnsi="Times New Roman" w:cs="Times New Roman"/>
          <w:lang w:val="ru-RU"/>
        </w:rPr>
        <w:t xml:space="preserve"> экономику/ А.В. Кешелава В.Г. Буданов, В.Ю. Румянцев и</w:t>
      </w:r>
      <w:r w:rsidR="00CB14FF">
        <w:rPr>
          <w:rFonts w:ascii="Times New Roman" w:hAnsi="Times New Roman" w:cs="Times New Roman"/>
          <w:lang w:val="ru-RU"/>
        </w:rPr>
        <w:t xml:space="preserve"> </w:t>
      </w:r>
      <w:r w:rsidR="001C01FA" w:rsidRPr="00CB14FF">
        <w:rPr>
          <w:rFonts w:ascii="Times New Roman" w:hAnsi="Times New Roman" w:cs="Times New Roman"/>
          <w:lang w:val="ru-RU"/>
        </w:rPr>
        <w:t>др.; под общ. ред. А.В. Кешелава; гл. «цифр.» конс. И.А. Зимненко. – ВНИИГеосистем,</w:t>
      </w:r>
      <w:r w:rsidR="00CB14FF">
        <w:rPr>
          <w:rFonts w:ascii="Times New Roman" w:hAnsi="Times New Roman" w:cs="Times New Roman"/>
          <w:lang w:val="ru-RU"/>
        </w:rPr>
        <w:t xml:space="preserve"> </w:t>
      </w:r>
      <w:r w:rsidR="001C01FA" w:rsidRPr="00CB14FF">
        <w:rPr>
          <w:rFonts w:ascii="Times New Roman" w:hAnsi="Times New Roman" w:cs="Times New Roman"/>
          <w:lang w:val="ru-RU"/>
        </w:rPr>
        <w:t>2017. С. 13.</w:t>
      </w:r>
    </w:p>
    <w:p w14:paraId="2FC4B436" w14:textId="76CA864E" w:rsidR="001C01FA" w:rsidRPr="00027C6E" w:rsidRDefault="001C01FA" w:rsidP="007A78F7">
      <w:pPr>
        <w:pStyle w:val="ListParagraph"/>
        <w:widowControl w:val="0"/>
        <w:numPr>
          <w:ilvl w:val="0"/>
          <w:numId w:val="10"/>
        </w:numPr>
        <w:tabs>
          <w:tab w:val="left" w:pos="220"/>
          <w:tab w:val="left" w:pos="720"/>
        </w:tabs>
        <w:autoSpaceDE w:val="0"/>
        <w:autoSpaceDN w:val="0"/>
        <w:adjustRightInd w:val="0"/>
        <w:spacing w:after="213" w:line="360" w:lineRule="auto"/>
        <w:rPr>
          <w:rFonts w:ascii="Times New Roman" w:hAnsi="Times New Roman" w:cs="Times New Roman"/>
          <w:lang w:val="ru-RU"/>
        </w:rPr>
      </w:pPr>
      <w:r w:rsidRPr="006325F3">
        <w:rPr>
          <w:rFonts w:ascii="Times New Roman" w:hAnsi="Times New Roman" w:cs="Times New Roman"/>
          <w:lang w:val="ru-RU"/>
        </w:rPr>
        <w:t xml:space="preserve">Стратегия развития, Новая стратегия </w:t>
      </w:r>
      <w:r w:rsidR="006325F3">
        <w:rPr>
          <w:rFonts w:ascii="Times New Roman" w:hAnsi="Times New Roman" w:cs="Times New Roman"/>
          <w:lang w:val="ru-RU"/>
        </w:rPr>
        <w:t>Ко</w:t>
      </w:r>
      <w:r w:rsidRPr="006325F3">
        <w:rPr>
          <w:rFonts w:ascii="Times New Roman" w:hAnsi="Times New Roman" w:cs="Times New Roman"/>
          <w:lang w:val="ru-RU"/>
        </w:rPr>
        <w:t xml:space="preserve">рпорации – путь к лидерству  // Официальный сайт ГК “Ростех”.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rostec</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about</w:t>
      </w:r>
      <w:r w:rsidRPr="006325F3">
        <w:rPr>
          <w:rFonts w:ascii="Times New Roman" w:hAnsi="Times New Roman" w:cs="Times New Roman"/>
          <w:lang w:val="ru-RU"/>
        </w:rPr>
        <w:t>/</w:t>
      </w:r>
      <w:r w:rsidRPr="006325F3">
        <w:rPr>
          <w:rFonts w:ascii="Times New Roman" w:hAnsi="Times New Roman" w:cs="Times New Roman"/>
        </w:rPr>
        <w:t>strategy</w:t>
      </w:r>
      <w:r w:rsidRPr="006325F3">
        <w:rPr>
          <w:rFonts w:ascii="Times New Roman" w:hAnsi="Times New Roman" w:cs="Times New Roman"/>
          <w:lang w:val="ru-RU"/>
        </w:rPr>
        <w:t>/</w:t>
      </w:r>
      <w:r w:rsidRPr="006325F3">
        <w:rPr>
          <w:rStyle w:val="Hyperlink"/>
          <w:rFonts w:ascii="Times New Roman" w:hAnsi="Times New Roman" w:cs="Times New Roman"/>
          <w:color w:val="auto"/>
          <w:lang w:val="ru-RU"/>
        </w:rPr>
        <w:t xml:space="preserve"> </w:t>
      </w:r>
      <w:r w:rsidRPr="006325F3">
        <w:rPr>
          <w:rFonts w:ascii="Times New Roman" w:hAnsi="Times New Roman" w:cs="Times New Roman"/>
          <w:lang w:val="ru-RU"/>
        </w:rPr>
        <w:t>(дата обращения: 13.11.2018).</w:t>
      </w:r>
    </w:p>
    <w:p w14:paraId="23DAE494" w14:textId="2E367028" w:rsidR="006325F3" w:rsidRPr="006325F3" w:rsidRDefault="001C01FA"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Проект “Услуга 360” // Официальный сайт ГК “Ростех”.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rostec</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news</w:t>
      </w:r>
      <w:r w:rsidRPr="006325F3">
        <w:rPr>
          <w:rFonts w:ascii="Times New Roman" w:hAnsi="Times New Roman" w:cs="Times New Roman"/>
          <w:lang w:val="ru-RU"/>
        </w:rPr>
        <w:t>/4519825/ (дата обращения: 10.01.2019).</w:t>
      </w:r>
    </w:p>
    <w:p w14:paraId="62098FB4" w14:textId="4B4EEA3C" w:rsidR="006325F3" w:rsidRPr="006325F3" w:rsidRDefault="006325F3"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Номоконов В.П., Цифровая трансформация в СИБУРе // Презентация.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drive</w:t>
      </w:r>
      <w:r w:rsidRPr="006325F3">
        <w:rPr>
          <w:rFonts w:ascii="Times New Roman" w:hAnsi="Times New Roman" w:cs="Times New Roman"/>
          <w:lang w:val="ru-RU"/>
        </w:rPr>
        <w:t>.</w:t>
      </w:r>
      <w:r w:rsidRPr="006325F3">
        <w:rPr>
          <w:rFonts w:ascii="Times New Roman" w:hAnsi="Times New Roman" w:cs="Times New Roman"/>
        </w:rPr>
        <w:t>google</w:t>
      </w:r>
      <w:r w:rsidRPr="006325F3">
        <w:rPr>
          <w:rFonts w:ascii="Times New Roman" w:hAnsi="Times New Roman" w:cs="Times New Roman"/>
          <w:lang w:val="ru-RU"/>
        </w:rPr>
        <w:t>.</w:t>
      </w:r>
      <w:r w:rsidRPr="006325F3">
        <w:rPr>
          <w:rFonts w:ascii="Times New Roman" w:hAnsi="Times New Roman" w:cs="Times New Roman"/>
        </w:rPr>
        <w:t>com</w:t>
      </w:r>
      <w:r w:rsidRPr="006325F3">
        <w:rPr>
          <w:rFonts w:ascii="Times New Roman" w:hAnsi="Times New Roman" w:cs="Times New Roman"/>
          <w:lang w:val="ru-RU"/>
        </w:rPr>
        <w:t>/</w:t>
      </w:r>
      <w:r w:rsidRPr="006325F3">
        <w:rPr>
          <w:rFonts w:ascii="Times New Roman" w:hAnsi="Times New Roman" w:cs="Times New Roman"/>
        </w:rPr>
        <w:t>file</w:t>
      </w:r>
      <w:r w:rsidRPr="006325F3">
        <w:rPr>
          <w:rFonts w:ascii="Times New Roman" w:hAnsi="Times New Roman" w:cs="Times New Roman"/>
          <w:lang w:val="ru-RU"/>
        </w:rPr>
        <w:t>/</w:t>
      </w:r>
      <w:r w:rsidRPr="006325F3">
        <w:rPr>
          <w:rFonts w:ascii="Times New Roman" w:hAnsi="Times New Roman" w:cs="Times New Roman"/>
        </w:rPr>
        <w:t>d</w:t>
      </w:r>
      <w:r w:rsidRPr="006325F3">
        <w:rPr>
          <w:rFonts w:ascii="Times New Roman" w:hAnsi="Times New Roman" w:cs="Times New Roman"/>
          <w:lang w:val="ru-RU"/>
        </w:rPr>
        <w:t>/1</w:t>
      </w:r>
      <w:r w:rsidRPr="006325F3">
        <w:rPr>
          <w:rFonts w:ascii="Times New Roman" w:hAnsi="Times New Roman" w:cs="Times New Roman"/>
        </w:rPr>
        <w:t>X</w:t>
      </w:r>
      <w:r w:rsidRPr="006325F3">
        <w:rPr>
          <w:rFonts w:ascii="Times New Roman" w:hAnsi="Times New Roman" w:cs="Times New Roman"/>
          <w:lang w:val="ru-RU"/>
        </w:rPr>
        <w:t>9</w:t>
      </w:r>
      <w:r w:rsidRPr="006325F3">
        <w:rPr>
          <w:rFonts w:ascii="Times New Roman" w:hAnsi="Times New Roman" w:cs="Times New Roman"/>
        </w:rPr>
        <w:t>u</w:t>
      </w:r>
      <w:r w:rsidRPr="006325F3">
        <w:rPr>
          <w:rFonts w:ascii="Times New Roman" w:hAnsi="Times New Roman" w:cs="Times New Roman"/>
          <w:lang w:val="ru-RU"/>
        </w:rPr>
        <w:t>3</w:t>
      </w:r>
      <w:r w:rsidRPr="006325F3">
        <w:rPr>
          <w:rFonts w:ascii="Times New Roman" w:hAnsi="Times New Roman" w:cs="Times New Roman"/>
        </w:rPr>
        <w:t>DHLqOBhTsCNK</w:t>
      </w:r>
      <w:r w:rsidRPr="006325F3">
        <w:rPr>
          <w:rFonts w:ascii="Times New Roman" w:hAnsi="Times New Roman" w:cs="Times New Roman"/>
          <w:lang w:val="ru-RU"/>
        </w:rPr>
        <w:t>2</w:t>
      </w:r>
      <w:r w:rsidRPr="006325F3">
        <w:rPr>
          <w:rFonts w:ascii="Times New Roman" w:hAnsi="Times New Roman" w:cs="Times New Roman"/>
        </w:rPr>
        <w:t>b</w:t>
      </w:r>
      <w:r w:rsidRPr="006325F3">
        <w:rPr>
          <w:rFonts w:ascii="Times New Roman" w:hAnsi="Times New Roman" w:cs="Times New Roman"/>
          <w:lang w:val="ru-RU"/>
        </w:rPr>
        <w:t>3</w:t>
      </w:r>
      <w:r w:rsidRPr="006325F3">
        <w:rPr>
          <w:rFonts w:ascii="Times New Roman" w:hAnsi="Times New Roman" w:cs="Times New Roman"/>
        </w:rPr>
        <w:t>mOquom</w:t>
      </w:r>
      <w:r w:rsidRPr="006325F3">
        <w:rPr>
          <w:rFonts w:ascii="Times New Roman" w:hAnsi="Times New Roman" w:cs="Times New Roman"/>
          <w:lang w:val="ru-RU"/>
        </w:rPr>
        <w:t>2</w:t>
      </w:r>
      <w:r w:rsidRPr="006325F3">
        <w:rPr>
          <w:rFonts w:ascii="Times New Roman" w:hAnsi="Times New Roman" w:cs="Times New Roman"/>
        </w:rPr>
        <w:t>ahz</w:t>
      </w:r>
      <w:r w:rsidRPr="006325F3">
        <w:rPr>
          <w:rFonts w:ascii="Times New Roman" w:hAnsi="Times New Roman" w:cs="Times New Roman"/>
          <w:lang w:val="ru-RU"/>
        </w:rPr>
        <w:t>6</w:t>
      </w:r>
      <w:r w:rsidRPr="006325F3">
        <w:rPr>
          <w:rFonts w:ascii="Times New Roman" w:hAnsi="Times New Roman" w:cs="Times New Roman"/>
        </w:rPr>
        <w:t>x</w:t>
      </w:r>
      <w:r w:rsidRPr="006325F3">
        <w:rPr>
          <w:rFonts w:ascii="Times New Roman" w:hAnsi="Times New Roman" w:cs="Times New Roman"/>
          <w:lang w:val="ru-RU"/>
        </w:rPr>
        <w:t>_/</w:t>
      </w:r>
      <w:r w:rsidRPr="006325F3">
        <w:rPr>
          <w:rFonts w:ascii="Times New Roman" w:hAnsi="Times New Roman" w:cs="Times New Roman"/>
        </w:rPr>
        <w:t>view</w:t>
      </w:r>
      <w:r w:rsidRPr="006325F3">
        <w:rPr>
          <w:rFonts w:ascii="Times New Roman" w:hAnsi="Times New Roman" w:cs="Times New Roman"/>
          <w:lang w:val="ru-RU"/>
        </w:rPr>
        <w:t xml:space="preserve"> (дата обращения: 13.11.2018).</w:t>
      </w:r>
    </w:p>
    <w:p w14:paraId="12094FDF" w14:textId="77777777" w:rsidR="001C01FA" w:rsidRPr="006325F3" w:rsidRDefault="001C01FA"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lastRenderedPageBreak/>
        <w:t xml:space="preserve">Стратегия информатизации в ОАО “Газпром” // Официальный сайт. [Электронный ресурс]. </w:t>
      </w:r>
      <w:r w:rsidRPr="006325F3">
        <w:rPr>
          <w:rFonts w:ascii="Times New Roman" w:hAnsi="Times New Roman" w:cs="Times New Roman"/>
        </w:rPr>
        <w:t>URL</w:t>
      </w:r>
      <w:r w:rsidRPr="006325F3">
        <w:rPr>
          <w:rFonts w:ascii="Times New Roman" w:hAnsi="Times New Roman" w:cs="Times New Roman"/>
          <w:lang w:val="ru-RU"/>
        </w:rPr>
        <w:t>:</w:t>
      </w:r>
      <w:r w:rsidRPr="006325F3">
        <w:rPr>
          <w:rFonts w:ascii="Times New Roman" w:hAnsi="Times New Roman" w:cs="Times New Roman"/>
        </w:rPr>
        <w:t>http</w:t>
      </w:r>
      <w:r w:rsidRPr="006325F3">
        <w:rPr>
          <w:rFonts w:ascii="Times New Roman" w:hAnsi="Times New Roman" w:cs="Times New Roman"/>
          <w:lang w:val="ru-RU"/>
        </w:rPr>
        <w:t>://</w:t>
      </w:r>
      <w:r w:rsidRPr="006325F3">
        <w:rPr>
          <w:rFonts w:ascii="Times New Roman" w:hAnsi="Times New Roman" w:cs="Times New Roman"/>
        </w:rPr>
        <w:t>www</w:t>
      </w:r>
      <w:r w:rsidRPr="006325F3">
        <w:rPr>
          <w:rFonts w:ascii="Times New Roman" w:hAnsi="Times New Roman" w:cs="Times New Roman"/>
          <w:lang w:val="ru-RU"/>
        </w:rPr>
        <w:t>.</w:t>
      </w:r>
      <w:r w:rsidRPr="006325F3">
        <w:rPr>
          <w:rFonts w:ascii="Times New Roman" w:hAnsi="Times New Roman" w:cs="Times New Roman"/>
        </w:rPr>
        <w:t>gazprom</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press</w:t>
      </w:r>
      <w:r w:rsidRPr="006325F3">
        <w:rPr>
          <w:rFonts w:ascii="Times New Roman" w:hAnsi="Times New Roman" w:cs="Times New Roman"/>
          <w:lang w:val="ru-RU"/>
        </w:rPr>
        <w:t>/</w:t>
      </w:r>
      <w:r w:rsidRPr="006325F3">
        <w:rPr>
          <w:rFonts w:ascii="Times New Roman" w:hAnsi="Times New Roman" w:cs="Times New Roman"/>
        </w:rPr>
        <w:t>news</w:t>
      </w:r>
      <w:r w:rsidRPr="006325F3">
        <w:rPr>
          <w:rFonts w:ascii="Times New Roman" w:hAnsi="Times New Roman" w:cs="Times New Roman"/>
          <w:lang w:val="ru-RU"/>
        </w:rPr>
        <w:t>/2008/</w:t>
      </w:r>
      <w:r w:rsidRPr="006325F3">
        <w:rPr>
          <w:rFonts w:ascii="Times New Roman" w:hAnsi="Times New Roman" w:cs="Times New Roman"/>
        </w:rPr>
        <w:t>january</w:t>
      </w:r>
      <w:r w:rsidRPr="006325F3">
        <w:rPr>
          <w:rFonts w:ascii="Times New Roman" w:hAnsi="Times New Roman" w:cs="Times New Roman"/>
          <w:lang w:val="ru-RU"/>
        </w:rPr>
        <w:t>/</w:t>
      </w:r>
      <w:r w:rsidRPr="006325F3">
        <w:rPr>
          <w:rFonts w:ascii="Times New Roman" w:hAnsi="Times New Roman" w:cs="Times New Roman"/>
        </w:rPr>
        <w:t>article</w:t>
      </w:r>
      <w:r w:rsidRPr="006325F3">
        <w:rPr>
          <w:rFonts w:ascii="Times New Roman" w:hAnsi="Times New Roman" w:cs="Times New Roman"/>
          <w:lang w:val="ru-RU"/>
        </w:rPr>
        <w:t>56444/</w:t>
      </w:r>
      <w:r w:rsidRPr="006325F3">
        <w:rPr>
          <w:rStyle w:val="Hyperlink"/>
          <w:rFonts w:ascii="Times New Roman" w:hAnsi="Times New Roman" w:cs="Times New Roman"/>
          <w:color w:val="auto"/>
          <w:lang w:val="ru-RU"/>
        </w:rPr>
        <w:t xml:space="preserve"> </w:t>
      </w:r>
      <w:r w:rsidRPr="006325F3">
        <w:rPr>
          <w:rFonts w:ascii="Times New Roman" w:hAnsi="Times New Roman" w:cs="Times New Roman"/>
          <w:lang w:val="ru-RU"/>
        </w:rPr>
        <w:t>(дата обращения: 11.01.2019).</w:t>
      </w:r>
    </w:p>
    <w:p w14:paraId="6B778B2D" w14:textId="77777777" w:rsidR="001C01FA" w:rsidRPr="006325F3" w:rsidRDefault="001C01FA"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Комплексная целевая программа развития единого информационного пространсва ОАО “Газпром” // Официальный сайт.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w:t>
      </w:r>
      <w:r w:rsidRPr="006325F3">
        <w:rPr>
          <w:rFonts w:ascii="Times New Roman" w:hAnsi="Times New Roman" w:cs="Times New Roman"/>
          <w:lang w:val="ru-RU"/>
        </w:rPr>
        <w:t>://</w:t>
      </w:r>
      <w:r w:rsidRPr="006325F3">
        <w:rPr>
          <w:rFonts w:ascii="Times New Roman" w:hAnsi="Times New Roman" w:cs="Times New Roman"/>
        </w:rPr>
        <w:t>www</w:t>
      </w:r>
      <w:r w:rsidRPr="006325F3">
        <w:rPr>
          <w:rFonts w:ascii="Times New Roman" w:hAnsi="Times New Roman" w:cs="Times New Roman"/>
          <w:lang w:val="ru-RU"/>
        </w:rPr>
        <w:t>.</w:t>
      </w:r>
      <w:r w:rsidRPr="006325F3">
        <w:rPr>
          <w:rFonts w:ascii="Times New Roman" w:hAnsi="Times New Roman" w:cs="Times New Roman"/>
        </w:rPr>
        <w:t>gazprom</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press</w:t>
      </w:r>
      <w:r w:rsidRPr="006325F3">
        <w:rPr>
          <w:rFonts w:ascii="Times New Roman" w:hAnsi="Times New Roman" w:cs="Times New Roman"/>
          <w:lang w:val="ru-RU"/>
        </w:rPr>
        <w:t>/</w:t>
      </w:r>
      <w:r w:rsidRPr="006325F3">
        <w:rPr>
          <w:rFonts w:ascii="Times New Roman" w:hAnsi="Times New Roman" w:cs="Times New Roman"/>
        </w:rPr>
        <w:t>news</w:t>
      </w:r>
      <w:r w:rsidRPr="006325F3">
        <w:rPr>
          <w:rFonts w:ascii="Times New Roman" w:hAnsi="Times New Roman" w:cs="Times New Roman"/>
          <w:lang w:val="ru-RU"/>
        </w:rPr>
        <w:t>/2017/</w:t>
      </w:r>
      <w:r w:rsidRPr="006325F3">
        <w:rPr>
          <w:rFonts w:ascii="Times New Roman" w:hAnsi="Times New Roman" w:cs="Times New Roman"/>
        </w:rPr>
        <w:t>november</w:t>
      </w:r>
      <w:r w:rsidRPr="006325F3">
        <w:rPr>
          <w:rFonts w:ascii="Times New Roman" w:hAnsi="Times New Roman" w:cs="Times New Roman"/>
          <w:lang w:val="ru-RU"/>
        </w:rPr>
        <w:t>/</w:t>
      </w:r>
      <w:r w:rsidRPr="006325F3">
        <w:rPr>
          <w:rFonts w:ascii="Times New Roman" w:hAnsi="Times New Roman" w:cs="Times New Roman"/>
        </w:rPr>
        <w:t>article</w:t>
      </w:r>
      <w:r w:rsidRPr="006325F3">
        <w:rPr>
          <w:rFonts w:ascii="Times New Roman" w:hAnsi="Times New Roman" w:cs="Times New Roman"/>
          <w:lang w:val="ru-RU"/>
        </w:rPr>
        <w:t>380019/ (дата обращения: 11.01.2019).</w:t>
      </w:r>
    </w:p>
    <w:p w14:paraId="64232D4A" w14:textId="23592BE1" w:rsidR="001C01FA" w:rsidRPr="006325F3" w:rsidRDefault="001C01FA"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ПАО “СИБУР Холдинг”, Отчет в области устойчивого развития 2017 // Официальный сайт.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www</w:t>
      </w:r>
      <w:r w:rsidRPr="006325F3">
        <w:rPr>
          <w:rFonts w:ascii="Times New Roman" w:hAnsi="Times New Roman" w:cs="Times New Roman"/>
          <w:lang w:val="ru-RU"/>
        </w:rPr>
        <w:t>.</w:t>
      </w:r>
      <w:r w:rsidRPr="006325F3">
        <w:rPr>
          <w:rFonts w:ascii="Times New Roman" w:hAnsi="Times New Roman" w:cs="Times New Roman"/>
        </w:rPr>
        <w:t>sibur</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upload</w:t>
      </w:r>
      <w:r w:rsidRPr="006325F3">
        <w:rPr>
          <w:rFonts w:ascii="Times New Roman" w:hAnsi="Times New Roman" w:cs="Times New Roman"/>
          <w:lang w:val="ru-RU"/>
        </w:rPr>
        <w:t>/</w:t>
      </w:r>
      <w:r w:rsidRPr="006325F3">
        <w:rPr>
          <w:rFonts w:ascii="Times New Roman" w:hAnsi="Times New Roman" w:cs="Times New Roman"/>
        </w:rPr>
        <w:t>iblock</w:t>
      </w:r>
      <w:r w:rsidRPr="006325F3">
        <w:rPr>
          <w:rFonts w:ascii="Times New Roman" w:hAnsi="Times New Roman" w:cs="Times New Roman"/>
          <w:lang w:val="ru-RU"/>
        </w:rPr>
        <w:t>/183/183</w:t>
      </w:r>
      <w:r w:rsidRPr="006325F3">
        <w:rPr>
          <w:rFonts w:ascii="Times New Roman" w:hAnsi="Times New Roman" w:cs="Times New Roman"/>
        </w:rPr>
        <w:t>f</w:t>
      </w:r>
      <w:r w:rsidRPr="006325F3">
        <w:rPr>
          <w:rFonts w:ascii="Times New Roman" w:hAnsi="Times New Roman" w:cs="Times New Roman"/>
          <w:lang w:val="ru-RU"/>
        </w:rPr>
        <w:t>216</w:t>
      </w:r>
      <w:r w:rsidRPr="006325F3">
        <w:rPr>
          <w:rFonts w:ascii="Times New Roman" w:hAnsi="Times New Roman" w:cs="Times New Roman"/>
        </w:rPr>
        <w:t>f</w:t>
      </w:r>
      <w:r w:rsidRPr="006325F3">
        <w:rPr>
          <w:rFonts w:ascii="Times New Roman" w:hAnsi="Times New Roman" w:cs="Times New Roman"/>
          <w:lang w:val="ru-RU"/>
        </w:rPr>
        <w:t>7</w:t>
      </w:r>
      <w:r w:rsidRPr="006325F3">
        <w:rPr>
          <w:rFonts w:ascii="Times New Roman" w:hAnsi="Times New Roman" w:cs="Times New Roman"/>
        </w:rPr>
        <w:t>cb</w:t>
      </w:r>
      <w:r w:rsidRPr="006325F3">
        <w:rPr>
          <w:rFonts w:ascii="Times New Roman" w:hAnsi="Times New Roman" w:cs="Times New Roman"/>
          <w:lang w:val="ru-RU"/>
        </w:rPr>
        <w:t>494</w:t>
      </w:r>
      <w:r w:rsidRPr="006325F3">
        <w:rPr>
          <w:rFonts w:ascii="Times New Roman" w:hAnsi="Times New Roman" w:cs="Times New Roman"/>
        </w:rPr>
        <w:t>cb</w:t>
      </w:r>
      <w:r w:rsidRPr="006325F3">
        <w:rPr>
          <w:rFonts w:ascii="Times New Roman" w:hAnsi="Times New Roman" w:cs="Times New Roman"/>
          <w:lang w:val="ru-RU"/>
        </w:rPr>
        <w:t>089218787</w:t>
      </w:r>
      <w:r w:rsidRPr="006325F3">
        <w:rPr>
          <w:rFonts w:ascii="Times New Roman" w:hAnsi="Times New Roman" w:cs="Times New Roman"/>
        </w:rPr>
        <w:t>c</w:t>
      </w:r>
      <w:r w:rsidRPr="006325F3">
        <w:rPr>
          <w:rFonts w:ascii="Times New Roman" w:hAnsi="Times New Roman" w:cs="Times New Roman"/>
          <w:lang w:val="ru-RU"/>
        </w:rPr>
        <w:t>3304</w:t>
      </w:r>
      <w:r w:rsidRPr="006325F3">
        <w:rPr>
          <w:rFonts w:ascii="Times New Roman" w:hAnsi="Times New Roman" w:cs="Times New Roman"/>
        </w:rPr>
        <w:t>fe</w:t>
      </w:r>
      <w:r w:rsidRPr="006325F3">
        <w:rPr>
          <w:rFonts w:ascii="Times New Roman" w:hAnsi="Times New Roman" w:cs="Times New Roman"/>
          <w:lang w:val="ru-RU"/>
        </w:rPr>
        <w:t>.</w:t>
      </w:r>
      <w:r w:rsidRPr="006325F3">
        <w:rPr>
          <w:rFonts w:ascii="Times New Roman" w:hAnsi="Times New Roman" w:cs="Times New Roman"/>
        </w:rPr>
        <w:t>pdf</w:t>
      </w:r>
      <w:r w:rsidRPr="006325F3">
        <w:rPr>
          <w:rStyle w:val="Hyperlink"/>
          <w:rFonts w:ascii="Times New Roman" w:hAnsi="Times New Roman" w:cs="Times New Roman"/>
          <w:color w:val="auto"/>
          <w:lang w:val="ru-RU"/>
        </w:rPr>
        <w:t xml:space="preserve"> </w:t>
      </w:r>
      <w:r w:rsidRPr="006325F3">
        <w:rPr>
          <w:rFonts w:ascii="Times New Roman" w:hAnsi="Times New Roman" w:cs="Times New Roman"/>
          <w:lang w:val="ru-RU"/>
        </w:rPr>
        <w:t>(дата обращения: 11.01.2019).</w:t>
      </w:r>
    </w:p>
    <w:p w14:paraId="19AF3607" w14:textId="77777777" w:rsidR="00CB14FF" w:rsidRDefault="001C01FA" w:rsidP="007A78F7">
      <w:pPr>
        <w:pStyle w:val="FootnoteText"/>
        <w:numPr>
          <w:ilvl w:val="0"/>
          <w:numId w:val="10"/>
        </w:numPr>
        <w:spacing w:line="360" w:lineRule="auto"/>
        <w:contextualSpacing/>
        <w:rPr>
          <w:rFonts w:ascii="Times New Roman" w:hAnsi="Times New Roman" w:cs="Times New Roman"/>
          <w:lang w:val="ru-RU"/>
        </w:rPr>
      </w:pPr>
      <w:r w:rsidRPr="006325F3">
        <w:rPr>
          <w:rFonts w:ascii="Times New Roman" w:hAnsi="Times New Roman" w:cs="Times New Roman"/>
          <w:lang w:val="ru-RU"/>
        </w:rPr>
        <w:t xml:space="preserve">Тарасов И.В., Попов Н.А., Индустрия 4.0: трансформация производственных фабрик // Стратегические решения и риск-менеджмент. 2018. №3. [Электронный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www</w:t>
      </w:r>
      <w:r w:rsidRPr="006325F3">
        <w:rPr>
          <w:rFonts w:ascii="Times New Roman" w:hAnsi="Times New Roman" w:cs="Times New Roman"/>
          <w:lang w:val="ru-RU"/>
        </w:rPr>
        <w:t>.</w:t>
      </w:r>
      <w:r w:rsidRPr="006325F3">
        <w:rPr>
          <w:rFonts w:ascii="Times New Roman" w:hAnsi="Times New Roman" w:cs="Times New Roman"/>
        </w:rPr>
        <w:t>jsdrm</w:t>
      </w:r>
      <w:r w:rsidRPr="006325F3">
        <w:rPr>
          <w:rFonts w:ascii="Times New Roman" w:hAnsi="Times New Roman" w:cs="Times New Roman"/>
          <w:lang w:val="ru-RU"/>
        </w:rPr>
        <w:t>.</w:t>
      </w:r>
      <w:r w:rsidRPr="006325F3">
        <w:rPr>
          <w:rFonts w:ascii="Times New Roman" w:hAnsi="Times New Roman" w:cs="Times New Roman"/>
        </w:rPr>
        <w:t>ru</w:t>
      </w:r>
      <w:r w:rsidRPr="006325F3">
        <w:rPr>
          <w:rFonts w:ascii="Times New Roman" w:hAnsi="Times New Roman" w:cs="Times New Roman"/>
          <w:lang w:val="ru-RU"/>
        </w:rPr>
        <w:t>/</w:t>
      </w:r>
      <w:r w:rsidRPr="006325F3">
        <w:rPr>
          <w:rFonts w:ascii="Times New Roman" w:hAnsi="Times New Roman" w:cs="Times New Roman"/>
        </w:rPr>
        <w:t>jour</w:t>
      </w:r>
      <w:r w:rsidRPr="006325F3">
        <w:rPr>
          <w:rFonts w:ascii="Times New Roman" w:hAnsi="Times New Roman" w:cs="Times New Roman"/>
          <w:lang w:val="ru-RU"/>
        </w:rPr>
        <w:t>/</w:t>
      </w:r>
      <w:r w:rsidRPr="006325F3">
        <w:rPr>
          <w:rFonts w:ascii="Times New Roman" w:hAnsi="Times New Roman" w:cs="Times New Roman"/>
        </w:rPr>
        <w:t>article</w:t>
      </w:r>
      <w:r w:rsidRPr="006325F3">
        <w:rPr>
          <w:rFonts w:ascii="Times New Roman" w:hAnsi="Times New Roman" w:cs="Times New Roman"/>
          <w:lang w:val="ru-RU"/>
        </w:rPr>
        <w:t>/</w:t>
      </w:r>
      <w:r w:rsidRPr="006325F3">
        <w:rPr>
          <w:rFonts w:ascii="Times New Roman" w:hAnsi="Times New Roman" w:cs="Times New Roman"/>
        </w:rPr>
        <w:t>view</w:t>
      </w:r>
      <w:r w:rsidRPr="006325F3">
        <w:rPr>
          <w:rFonts w:ascii="Times New Roman" w:hAnsi="Times New Roman" w:cs="Times New Roman"/>
          <w:lang w:val="ru-RU"/>
        </w:rPr>
        <w:t>/782/678 (дата обращения 16.01.2019).</w:t>
      </w:r>
    </w:p>
    <w:p w14:paraId="3940C156" w14:textId="7512E9AC" w:rsidR="00CB14FF" w:rsidRDefault="00CB14FF" w:rsidP="007A78F7">
      <w:pPr>
        <w:pStyle w:val="FootnoteText"/>
        <w:numPr>
          <w:ilvl w:val="0"/>
          <w:numId w:val="10"/>
        </w:numPr>
        <w:spacing w:line="360" w:lineRule="auto"/>
        <w:contextualSpacing/>
        <w:rPr>
          <w:rFonts w:ascii="Times New Roman" w:hAnsi="Times New Roman" w:cs="Times New Roman"/>
          <w:lang w:val="ru-RU"/>
        </w:rPr>
      </w:pPr>
      <w:r w:rsidRPr="00CB14FF">
        <w:rPr>
          <w:rStyle w:val="mw-headline"/>
          <w:rFonts w:ascii="Times New Roman" w:hAnsi="Times New Roman" w:cs="Times New Roman"/>
          <w:lang w:val="ru-RU"/>
        </w:rPr>
        <w:t xml:space="preserve">Технологические тренды информатизации оборонно-промышленного комплекса России </w:t>
      </w:r>
      <w:r w:rsidRPr="00CB14FF">
        <w:rPr>
          <w:rFonts w:ascii="Times New Roman" w:hAnsi="Times New Roman" w:cs="Times New Roman"/>
          <w:lang w:val="ru-RU"/>
        </w:rPr>
        <w:t xml:space="preserve">// </w:t>
      </w:r>
      <w:r w:rsidRPr="00CB14FF">
        <w:rPr>
          <w:rFonts w:ascii="Times New Roman" w:hAnsi="Times New Roman" w:cs="Times New Roman"/>
        </w:rPr>
        <w:t>Tadviser</w:t>
      </w:r>
      <w:r w:rsidRPr="00CB14FF">
        <w:rPr>
          <w:rFonts w:ascii="Times New Roman" w:hAnsi="Times New Roman" w:cs="Times New Roman"/>
          <w:lang w:val="ru-RU"/>
        </w:rPr>
        <w:t xml:space="preserve">. [Электронный ресурс]. </w:t>
      </w:r>
      <w:r w:rsidRPr="00CB14FF">
        <w:rPr>
          <w:rFonts w:ascii="Times New Roman" w:hAnsi="Times New Roman" w:cs="Times New Roman"/>
        </w:rPr>
        <w:t>URL</w:t>
      </w:r>
      <w:r>
        <w:rPr>
          <w:rFonts w:ascii="Times New Roman" w:hAnsi="Times New Roman" w:cs="Times New Roman"/>
          <w:lang w:val="ru-RU"/>
        </w:rPr>
        <w:t xml:space="preserve">: </w:t>
      </w:r>
      <w:r w:rsidRPr="00CB14FF">
        <w:rPr>
          <w:rFonts w:ascii="Times New Roman" w:hAnsi="Times New Roman" w:cs="Times New Roman"/>
          <w:lang w:val="ru-RU"/>
        </w:rPr>
        <w:t>http://www.tadviser.ru/index.php/Статья:Технологичесике_тренды_в_ИТ_для_российского_ОПК (дата обращения: 15.01.2019).</w:t>
      </w:r>
    </w:p>
    <w:p w14:paraId="74E5314A" w14:textId="17A0CE0F" w:rsidR="00237C70" w:rsidRPr="00237C70" w:rsidRDefault="00237C70" w:rsidP="007A78F7">
      <w:pPr>
        <w:pStyle w:val="FootnoteText"/>
        <w:numPr>
          <w:ilvl w:val="0"/>
          <w:numId w:val="10"/>
        </w:numPr>
        <w:spacing w:line="360" w:lineRule="auto"/>
        <w:contextualSpacing/>
        <w:rPr>
          <w:rFonts w:ascii="Times New Roman" w:hAnsi="Times New Roman" w:cs="Times New Roman"/>
          <w:lang w:val="ru-RU"/>
        </w:rPr>
      </w:pPr>
      <w:r w:rsidRPr="00237C70">
        <w:rPr>
          <w:rFonts w:ascii="Times New Roman" w:hAnsi="Times New Roman" w:cs="Times New Roman"/>
        </w:rPr>
        <w:t xml:space="preserve">Ростех оцифрует промышленное производство // Цифровая экономика. </w:t>
      </w:r>
      <w:r w:rsidRPr="00237C70">
        <w:rPr>
          <w:rFonts w:ascii="Times New Roman" w:hAnsi="Times New Roman" w:cs="Times New Roman"/>
          <w:lang w:val="ru-RU"/>
        </w:rPr>
        <w:t xml:space="preserve">[Электронный ресурс]. </w:t>
      </w:r>
      <w:r w:rsidRPr="00237C70">
        <w:rPr>
          <w:rFonts w:ascii="Times New Roman" w:hAnsi="Times New Roman" w:cs="Times New Roman"/>
        </w:rPr>
        <w:t>URL</w:t>
      </w:r>
      <w:r w:rsidRPr="00237C70">
        <w:rPr>
          <w:rFonts w:ascii="Times New Roman" w:hAnsi="Times New Roman" w:cs="Times New Roman"/>
          <w:lang w:val="ru-RU"/>
        </w:rPr>
        <w:t>: https://www.comnews.ru/digital-economy/content/111409/news/2018-01-24/rosteh-ocifruet-promyshlennoe-proizvodstvo (дата обращения: 15.01.2019).</w:t>
      </w:r>
    </w:p>
    <w:p w14:paraId="3A60EA7F" w14:textId="27EF0845" w:rsidR="006325F3" w:rsidRPr="00E22557" w:rsidRDefault="00E22557" w:rsidP="000A2076">
      <w:pPr>
        <w:pStyle w:val="FootnoteText"/>
        <w:spacing w:line="360" w:lineRule="auto"/>
        <w:ind w:left="360"/>
        <w:contextualSpacing/>
        <w:rPr>
          <w:rFonts w:ascii="Times New Roman" w:hAnsi="Times New Roman" w:cs="Times New Roman"/>
          <w:b/>
          <w:lang w:val="ru-RU"/>
        </w:rPr>
      </w:pPr>
      <w:r w:rsidRPr="00E22557">
        <w:rPr>
          <w:rFonts w:ascii="Times New Roman" w:hAnsi="Times New Roman" w:cs="Times New Roman"/>
          <w:b/>
          <w:lang w:val="ru-RU"/>
        </w:rPr>
        <w:t>Л</w:t>
      </w:r>
      <w:r w:rsidR="006325F3" w:rsidRPr="00E22557">
        <w:rPr>
          <w:rFonts w:ascii="Times New Roman" w:hAnsi="Times New Roman" w:cs="Times New Roman"/>
          <w:b/>
          <w:lang w:val="ru-RU"/>
        </w:rPr>
        <w:t xml:space="preserve">итература и </w:t>
      </w:r>
      <w:r w:rsidR="005B3EB9">
        <w:rPr>
          <w:rFonts w:ascii="Times New Roman" w:hAnsi="Times New Roman" w:cs="Times New Roman"/>
          <w:b/>
          <w:lang w:val="ru-RU"/>
        </w:rPr>
        <w:t>электронные</w:t>
      </w:r>
      <w:r w:rsidR="006325F3" w:rsidRPr="00E22557">
        <w:rPr>
          <w:rFonts w:ascii="Times New Roman" w:hAnsi="Times New Roman" w:cs="Times New Roman"/>
          <w:b/>
          <w:lang w:val="ru-RU"/>
        </w:rPr>
        <w:t xml:space="preserve"> источники</w:t>
      </w:r>
      <w:r w:rsidRPr="00E22557">
        <w:rPr>
          <w:rFonts w:ascii="Times New Roman" w:hAnsi="Times New Roman" w:cs="Times New Roman"/>
          <w:b/>
          <w:lang w:val="ru-RU"/>
        </w:rPr>
        <w:t xml:space="preserve"> на английском языке</w:t>
      </w:r>
    </w:p>
    <w:p w14:paraId="0C8901D2" w14:textId="77777777" w:rsidR="001C01FA" w:rsidRPr="006325F3" w:rsidRDefault="001C01FA" w:rsidP="007A78F7">
      <w:pPr>
        <w:pStyle w:val="FootnoteText"/>
        <w:numPr>
          <w:ilvl w:val="0"/>
          <w:numId w:val="9"/>
        </w:numPr>
        <w:spacing w:line="360" w:lineRule="auto"/>
        <w:ind w:left="720"/>
        <w:contextualSpacing/>
        <w:rPr>
          <w:rFonts w:ascii="Times New Roman" w:hAnsi="Times New Roman" w:cs="Times New Roman"/>
          <w:lang w:val="ru-RU"/>
        </w:rPr>
      </w:pPr>
      <w:r w:rsidRPr="006325F3">
        <w:rPr>
          <w:rFonts w:ascii="Times New Roman" w:hAnsi="Times New Roman" w:cs="Times New Roman"/>
        </w:rPr>
        <w:t xml:space="preserve">George Westerman, Didier Bonnet, Andrew McAfee, The Adventagies of Digital Maturity // MIT Sloan Management Review. – 2012. </w:t>
      </w:r>
      <w:r w:rsidRPr="006325F3">
        <w:rPr>
          <w:rFonts w:ascii="Times New Roman" w:hAnsi="Times New Roman" w:cs="Times New Roman"/>
          <w:lang w:val="ru-RU"/>
        </w:rPr>
        <w:t xml:space="preserve">[Электронный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sloanreview</w:t>
      </w:r>
      <w:r w:rsidRPr="006325F3">
        <w:rPr>
          <w:rFonts w:ascii="Times New Roman" w:hAnsi="Times New Roman" w:cs="Times New Roman"/>
          <w:lang w:val="ru-RU"/>
        </w:rPr>
        <w:t>.</w:t>
      </w:r>
      <w:r w:rsidRPr="006325F3">
        <w:rPr>
          <w:rFonts w:ascii="Times New Roman" w:hAnsi="Times New Roman" w:cs="Times New Roman"/>
        </w:rPr>
        <w:t>mit</w:t>
      </w:r>
      <w:r w:rsidRPr="006325F3">
        <w:rPr>
          <w:rFonts w:ascii="Times New Roman" w:hAnsi="Times New Roman" w:cs="Times New Roman"/>
          <w:lang w:val="ru-RU"/>
        </w:rPr>
        <w:t>.</w:t>
      </w:r>
      <w:r w:rsidRPr="006325F3">
        <w:rPr>
          <w:rFonts w:ascii="Times New Roman" w:hAnsi="Times New Roman" w:cs="Times New Roman"/>
        </w:rPr>
        <w:t>edu</w:t>
      </w:r>
      <w:r w:rsidRPr="006325F3">
        <w:rPr>
          <w:rFonts w:ascii="Times New Roman" w:hAnsi="Times New Roman" w:cs="Times New Roman"/>
          <w:lang w:val="ru-RU"/>
        </w:rPr>
        <w:t>/</w:t>
      </w:r>
      <w:r w:rsidRPr="006325F3">
        <w:rPr>
          <w:rFonts w:ascii="Times New Roman" w:hAnsi="Times New Roman" w:cs="Times New Roman"/>
        </w:rPr>
        <w:t>article</w:t>
      </w:r>
      <w:r w:rsidRPr="006325F3">
        <w:rPr>
          <w:rFonts w:ascii="Times New Roman" w:hAnsi="Times New Roman" w:cs="Times New Roman"/>
          <w:lang w:val="ru-RU"/>
        </w:rPr>
        <w:t>/</w:t>
      </w:r>
      <w:r w:rsidRPr="006325F3">
        <w:rPr>
          <w:rFonts w:ascii="Times New Roman" w:hAnsi="Times New Roman" w:cs="Times New Roman"/>
        </w:rPr>
        <w:t>the</w:t>
      </w:r>
      <w:r w:rsidRPr="006325F3">
        <w:rPr>
          <w:rFonts w:ascii="Times New Roman" w:hAnsi="Times New Roman" w:cs="Times New Roman"/>
          <w:lang w:val="ru-RU"/>
        </w:rPr>
        <w:t>-</w:t>
      </w:r>
      <w:r w:rsidRPr="006325F3">
        <w:rPr>
          <w:rFonts w:ascii="Times New Roman" w:hAnsi="Times New Roman" w:cs="Times New Roman"/>
        </w:rPr>
        <w:t>advantages</w:t>
      </w:r>
      <w:r w:rsidRPr="006325F3">
        <w:rPr>
          <w:rFonts w:ascii="Times New Roman" w:hAnsi="Times New Roman" w:cs="Times New Roman"/>
          <w:lang w:val="ru-RU"/>
        </w:rPr>
        <w:t>-</w:t>
      </w:r>
      <w:r w:rsidRPr="006325F3">
        <w:rPr>
          <w:rFonts w:ascii="Times New Roman" w:hAnsi="Times New Roman" w:cs="Times New Roman"/>
        </w:rPr>
        <w:t>of</w:t>
      </w:r>
      <w:r w:rsidRPr="006325F3">
        <w:rPr>
          <w:rFonts w:ascii="Times New Roman" w:hAnsi="Times New Roman" w:cs="Times New Roman"/>
          <w:lang w:val="ru-RU"/>
        </w:rPr>
        <w:t>-</w:t>
      </w:r>
      <w:r w:rsidRPr="006325F3">
        <w:rPr>
          <w:rFonts w:ascii="Times New Roman" w:hAnsi="Times New Roman" w:cs="Times New Roman"/>
        </w:rPr>
        <w:t>digital</w:t>
      </w:r>
      <w:r w:rsidRPr="006325F3">
        <w:rPr>
          <w:rFonts w:ascii="Times New Roman" w:hAnsi="Times New Roman" w:cs="Times New Roman"/>
          <w:lang w:val="ru-RU"/>
        </w:rPr>
        <w:t>-</w:t>
      </w:r>
      <w:r w:rsidRPr="006325F3">
        <w:rPr>
          <w:rFonts w:ascii="Times New Roman" w:hAnsi="Times New Roman" w:cs="Times New Roman"/>
        </w:rPr>
        <w:t>maturity</w:t>
      </w:r>
      <w:r w:rsidRPr="006325F3">
        <w:rPr>
          <w:rFonts w:ascii="Times New Roman" w:hAnsi="Times New Roman" w:cs="Times New Roman"/>
          <w:lang w:val="ru-RU"/>
        </w:rPr>
        <w:t>/</w:t>
      </w:r>
      <w:r w:rsidRPr="006325F3">
        <w:rPr>
          <w:rStyle w:val="Hyperlink"/>
          <w:rFonts w:ascii="Times New Roman" w:hAnsi="Times New Roman" w:cs="Times New Roman"/>
          <w:color w:val="auto"/>
          <w:lang w:val="ru-RU"/>
        </w:rPr>
        <w:t xml:space="preserve"> </w:t>
      </w:r>
      <w:r w:rsidRPr="006325F3">
        <w:rPr>
          <w:rFonts w:ascii="Times New Roman" w:hAnsi="Times New Roman" w:cs="Times New Roman"/>
          <w:lang w:val="ru-RU"/>
        </w:rPr>
        <w:t>(дата обращения 16.01.2019).</w:t>
      </w:r>
    </w:p>
    <w:p w14:paraId="5E9862BF" w14:textId="101C4C16" w:rsidR="001C01FA" w:rsidRPr="00027C6E" w:rsidRDefault="001C01FA" w:rsidP="007A78F7">
      <w:pPr>
        <w:pStyle w:val="FootnoteText"/>
        <w:numPr>
          <w:ilvl w:val="0"/>
          <w:numId w:val="9"/>
        </w:numPr>
        <w:spacing w:line="360" w:lineRule="auto"/>
        <w:ind w:left="720"/>
        <w:contextualSpacing/>
        <w:rPr>
          <w:rFonts w:ascii="Times New Roman" w:hAnsi="Times New Roman" w:cs="Times New Roman"/>
          <w:lang w:val="ru-RU"/>
        </w:rPr>
      </w:pPr>
      <w:r w:rsidRPr="006325F3">
        <w:rPr>
          <w:rFonts w:ascii="Times New Roman" w:hAnsi="Times New Roman" w:cs="Times New Roman"/>
        </w:rPr>
        <w:t xml:space="preserve">Maturity Model and Best Practicies // SAP, European Research Center for Information Systems (ERCIS). – 2017. </w:t>
      </w:r>
      <w:r w:rsidRPr="00027C6E">
        <w:rPr>
          <w:rFonts w:ascii="Times New Roman" w:hAnsi="Times New Roman" w:cs="Times New Roman"/>
          <w:lang w:val="ru-RU"/>
        </w:rPr>
        <w:t xml:space="preserve">[Электронный ресурс]. </w:t>
      </w:r>
      <w:r w:rsidRPr="006325F3">
        <w:rPr>
          <w:rFonts w:ascii="Times New Roman" w:hAnsi="Times New Roman" w:cs="Times New Roman"/>
        </w:rPr>
        <w:t>URL</w:t>
      </w:r>
      <w:r w:rsidRPr="00027C6E">
        <w:rPr>
          <w:rFonts w:ascii="Times New Roman" w:hAnsi="Times New Roman" w:cs="Times New Roman"/>
          <w:lang w:val="ru-RU"/>
        </w:rPr>
        <w:t xml:space="preserve">: </w:t>
      </w:r>
      <w:r w:rsidRPr="006325F3">
        <w:rPr>
          <w:rFonts w:ascii="Times New Roman" w:hAnsi="Times New Roman" w:cs="Times New Roman"/>
        </w:rPr>
        <w:t>https</w:t>
      </w:r>
      <w:r w:rsidRPr="00027C6E">
        <w:rPr>
          <w:rFonts w:ascii="Times New Roman" w:hAnsi="Times New Roman" w:cs="Times New Roman"/>
          <w:lang w:val="ru-RU"/>
        </w:rPr>
        <w:t>://</w:t>
      </w:r>
      <w:r w:rsidRPr="006325F3">
        <w:rPr>
          <w:rFonts w:ascii="Times New Roman" w:hAnsi="Times New Roman" w:cs="Times New Roman"/>
        </w:rPr>
        <w:t>www</w:t>
      </w:r>
      <w:r w:rsidRPr="00027C6E">
        <w:rPr>
          <w:rFonts w:ascii="Times New Roman" w:hAnsi="Times New Roman" w:cs="Times New Roman"/>
          <w:lang w:val="ru-RU"/>
        </w:rPr>
        <w:t>.</w:t>
      </w:r>
      <w:r w:rsidRPr="006325F3">
        <w:rPr>
          <w:rFonts w:ascii="Times New Roman" w:hAnsi="Times New Roman" w:cs="Times New Roman"/>
        </w:rPr>
        <w:t>sap</w:t>
      </w:r>
      <w:r w:rsidRPr="00027C6E">
        <w:rPr>
          <w:rFonts w:ascii="Times New Roman" w:hAnsi="Times New Roman" w:cs="Times New Roman"/>
          <w:lang w:val="ru-RU"/>
        </w:rPr>
        <w:t>.</w:t>
      </w:r>
      <w:r w:rsidRPr="006325F3">
        <w:rPr>
          <w:rFonts w:ascii="Times New Roman" w:hAnsi="Times New Roman" w:cs="Times New Roman"/>
        </w:rPr>
        <w:t>com</w:t>
      </w:r>
      <w:r w:rsidRPr="00027C6E">
        <w:rPr>
          <w:rFonts w:ascii="Times New Roman" w:hAnsi="Times New Roman" w:cs="Times New Roman"/>
          <w:lang w:val="ru-RU"/>
        </w:rPr>
        <w:t>/</w:t>
      </w:r>
      <w:r w:rsidRPr="006325F3">
        <w:rPr>
          <w:rFonts w:ascii="Times New Roman" w:hAnsi="Times New Roman" w:cs="Times New Roman"/>
        </w:rPr>
        <w:t>documents</w:t>
      </w:r>
      <w:r w:rsidRPr="00027C6E">
        <w:rPr>
          <w:rFonts w:ascii="Times New Roman" w:hAnsi="Times New Roman" w:cs="Times New Roman"/>
          <w:lang w:val="ru-RU"/>
        </w:rPr>
        <w:t>/2017/08/7630</w:t>
      </w:r>
      <w:r w:rsidRPr="006325F3">
        <w:rPr>
          <w:rFonts w:ascii="Times New Roman" w:hAnsi="Times New Roman" w:cs="Times New Roman"/>
        </w:rPr>
        <w:t>cfa</w:t>
      </w:r>
      <w:r w:rsidRPr="00027C6E">
        <w:rPr>
          <w:rFonts w:ascii="Times New Roman" w:hAnsi="Times New Roman" w:cs="Times New Roman"/>
          <w:lang w:val="ru-RU"/>
        </w:rPr>
        <w:t>8-</w:t>
      </w:r>
      <w:r w:rsidRPr="006325F3">
        <w:rPr>
          <w:rFonts w:ascii="Times New Roman" w:hAnsi="Times New Roman" w:cs="Times New Roman"/>
        </w:rPr>
        <w:t>cd</w:t>
      </w:r>
      <w:r w:rsidRPr="00027C6E">
        <w:rPr>
          <w:rFonts w:ascii="Times New Roman" w:hAnsi="Times New Roman" w:cs="Times New Roman"/>
          <w:lang w:val="ru-RU"/>
        </w:rPr>
        <w:t>7</w:t>
      </w:r>
      <w:r w:rsidRPr="006325F3">
        <w:rPr>
          <w:rFonts w:ascii="Times New Roman" w:hAnsi="Times New Roman" w:cs="Times New Roman"/>
        </w:rPr>
        <w:t>c</w:t>
      </w:r>
      <w:r w:rsidRPr="00027C6E">
        <w:rPr>
          <w:rFonts w:ascii="Times New Roman" w:hAnsi="Times New Roman" w:cs="Times New Roman"/>
          <w:lang w:val="ru-RU"/>
        </w:rPr>
        <w:t>-0010-82</w:t>
      </w:r>
      <w:r w:rsidRPr="006325F3">
        <w:rPr>
          <w:rFonts w:ascii="Times New Roman" w:hAnsi="Times New Roman" w:cs="Times New Roman"/>
        </w:rPr>
        <w:t>c</w:t>
      </w:r>
      <w:r w:rsidRPr="00027C6E">
        <w:rPr>
          <w:rFonts w:ascii="Times New Roman" w:hAnsi="Times New Roman" w:cs="Times New Roman"/>
          <w:lang w:val="ru-RU"/>
        </w:rPr>
        <w:t>7-</w:t>
      </w:r>
      <w:r w:rsidRPr="006325F3">
        <w:rPr>
          <w:rFonts w:ascii="Times New Roman" w:hAnsi="Times New Roman" w:cs="Times New Roman"/>
        </w:rPr>
        <w:t>eda</w:t>
      </w:r>
      <w:r w:rsidRPr="00027C6E">
        <w:rPr>
          <w:rFonts w:ascii="Times New Roman" w:hAnsi="Times New Roman" w:cs="Times New Roman"/>
          <w:lang w:val="ru-RU"/>
        </w:rPr>
        <w:t>71</w:t>
      </w:r>
      <w:r w:rsidRPr="006325F3">
        <w:rPr>
          <w:rFonts w:ascii="Times New Roman" w:hAnsi="Times New Roman" w:cs="Times New Roman"/>
        </w:rPr>
        <w:t>af</w:t>
      </w:r>
      <w:r w:rsidRPr="00027C6E">
        <w:rPr>
          <w:rFonts w:ascii="Times New Roman" w:hAnsi="Times New Roman" w:cs="Times New Roman"/>
          <w:lang w:val="ru-RU"/>
        </w:rPr>
        <w:t>511</w:t>
      </w:r>
      <w:r w:rsidRPr="006325F3">
        <w:rPr>
          <w:rFonts w:ascii="Times New Roman" w:hAnsi="Times New Roman" w:cs="Times New Roman"/>
        </w:rPr>
        <w:t>fa</w:t>
      </w:r>
      <w:r w:rsidRPr="00027C6E">
        <w:rPr>
          <w:rFonts w:ascii="Times New Roman" w:hAnsi="Times New Roman" w:cs="Times New Roman"/>
          <w:lang w:val="ru-RU"/>
        </w:rPr>
        <w:t>.</w:t>
      </w:r>
      <w:r w:rsidRPr="006325F3">
        <w:rPr>
          <w:rFonts w:ascii="Times New Roman" w:hAnsi="Times New Roman" w:cs="Times New Roman"/>
        </w:rPr>
        <w:t>html</w:t>
      </w:r>
      <w:r w:rsidRPr="00027C6E">
        <w:rPr>
          <w:rFonts w:ascii="Times New Roman" w:hAnsi="Times New Roman" w:cs="Times New Roman"/>
          <w:lang w:val="ru-RU"/>
        </w:rPr>
        <w:t xml:space="preserve"> (дата обращения 16.01.2019).</w:t>
      </w:r>
    </w:p>
    <w:p w14:paraId="171110D5" w14:textId="77777777" w:rsidR="001C01FA" w:rsidRPr="00027C6E" w:rsidRDefault="001C01FA" w:rsidP="007A78F7">
      <w:pPr>
        <w:pStyle w:val="FootnoteText"/>
        <w:numPr>
          <w:ilvl w:val="0"/>
          <w:numId w:val="9"/>
        </w:numPr>
        <w:spacing w:line="360" w:lineRule="auto"/>
        <w:ind w:left="720"/>
        <w:contextualSpacing/>
        <w:rPr>
          <w:rFonts w:ascii="Times New Roman" w:hAnsi="Times New Roman" w:cs="Times New Roman"/>
          <w:lang w:val="ru-RU"/>
        </w:rPr>
      </w:pPr>
      <w:r w:rsidRPr="006325F3">
        <w:rPr>
          <w:rFonts w:ascii="Times New Roman" w:hAnsi="Times New Roman" w:cs="Times New Roman"/>
        </w:rPr>
        <w:lastRenderedPageBreak/>
        <w:t xml:space="preserve">George Westerman, Didier Bonnet, Andrew McAfee, The Nine Elements of Digital Transformation // MIT Sloan Management Review. – 2014. </w:t>
      </w:r>
      <w:r w:rsidRPr="006325F3">
        <w:rPr>
          <w:rFonts w:ascii="Times New Roman" w:hAnsi="Times New Roman" w:cs="Times New Roman"/>
          <w:lang w:val="ru-RU"/>
        </w:rPr>
        <w:t xml:space="preserve">[Электронный ресурс]. </w:t>
      </w:r>
      <w:r w:rsidRPr="006325F3">
        <w:rPr>
          <w:rFonts w:ascii="Times New Roman" w:hAnsi="Times New Roman" w:cs="Times New Roman"/>
        </w:rPr>
        <w:t>URL</w:t>
      </w:r>
      <w:r w:rsidRPr="006325F3">
        <w:rPr>
          <w:rFonts w:ascii="Times New Roman" w:hAnsi="Times New Roman" w:cs="Times New Roman"/>
          <w:lang w:val="ru-RU"/>
        </w:rPr>
        <w:t xml:space="preserve">: </w:t>
      </w:r>
      <w:r w:rsidRPr="006325F3">
        <w:rPr>
          <w:rFonts w:ascii="Times New Roman" w:hAnsi="Times New Roman" w:cs="Times New Roman"/>
        </w:rPr>
        <w:t>https</w:t>
      </w:r>
      <w:r w:rsidRPr="006325F3">
        <w:rPr>
          <w:rFonts w:ascii="Times New Roman" w:hAnsi="Times New Roman" w:cs="Times New Roman"/>
          <w:lang w:val="ru-RU"/>
        </w:rPr>
        <w:t>://</w:t>
      </w:r>
      <w:r w:rsidRPr="006325F3">
        <w:rPr>
          <w:rFonts w:ascii="Times New Roman" w:hAnsi="Times New Roman" w:cs="Times New Roman"/>
        </w:rPr>
        <w:t>sloanreview</w:t>
      </w:r>
      <w:r w:rsidRPr="006325F3">
        <w:rPr>
          <w:rFonts w:ascii="Times New Roman" w:hAnsi="Times New Roman" w:cs="Times New Roman"/>
          <w:lang w:val="ru-RU"/>
        </w:rPr>
        <w:t>.</w:t>
      </w:r>
      <w:r w:rsidRPr="006325F3">
        <w:rPr>
          <w:rFonts w:ascii="Times New Roman" w:hAnsi="Times New Roman" w:cs="Times New Roman"/>
        </w:rPr>
        <w:t>mit</w:t>
      </w:r>
      <w:r w:rsidRPr="006325F3">
        <w:rPr>
          <w:rFonts w:ascii="Times New Roman" w:hAnsi="Times New Roman" w:cs="Times New Roman"/>
          <w:lang w:val="ru-RU"/>
        </w:rPr>
        <w:t>.</w:t>
      </w:r>
      <w:r w:rsidRPr="006325F3">
        <w:rPr>
          <w:rFonts w:ascii="Times New Roman" w:hAnsi="Times New Roman" w:cs="Times New Roman"/>
        </w:rPr>
        <w:t>edu</w:t>
      </w:r>
      <w:r w:rsidRPr="006325F3">
        <w:rPr>
          <w:rFonts w:ascii="Times New Roman" w:hAnsi="Times New Roman" w:cs="Times New Roman"/>
          <w:lang w:val="ru-RU"/>
        </w:rPr>
        <w:t>/</w:t>
      </w:r>
      <w:r w:rsidRPr="006325F3">
        <w:rPr>
          <w:rFonts w:ascii="Times New Roman" w:hAnsi="Times New Roman" w:cs="Times New Roman"/>
        </w:rPr>
        <w:t>article</w:t>
      </w:r>
      <w:r w:rsidRPr="006325F3">
        <w:rPr>
          <w:rFonts w:ascii="Times New Roman" w:hAnsi="Times New Roman" w:cs="Times New Roman"/>
          <w:lang w:val="ru-RU"/>
        </w:rPr>
        <w:t>/</w:t>
      </w:r>
      <w:r w:rsidRPr="006325F3">
        <w:rPr>
          <w:rFonts w:ascii="Times New Roman" w:hAnsi="Times New Roman" w:cs="Times New Roman"/>
        </w:rPr>
        <w:t>the</w:t>
      </w:r>
      <w:r w:rsidRPr="006325F3">
        <w:rPr>
          <w:rFonts w:ascii="Times New Roman" w:hAnsi="Times New Roman" w:cs="Times New Roman"/>
          <w:lang w:val="ru-RU"/>
        </w:rPr>
        <w:t>-</w:t>
      </w:r>
      <w:r w:rsidRPr="006325F3">
        <w:rPr>
          <w:rFonts w:ascii="Times New Roman" w:hAnsi="Times New Roman" w:cs="Times New Roman"/>
        </w:rPr>
        <w:t>nine</w:t>
      </w:r>
      <w:r w:rsidRPr="006325F3">
        <w:rPr>
          <w:rFonts w:ascii="Times New Roman" w:hAnsi="Times New Roman" w:cs="Times New Roman"/>
          <w:lang w:val="ru-RU"/>
        </w:rPr>
        <w:t>-</w:t>
      </w:r>
      <w:r w:rsidRPr="006325F3">
        <w:rPr>
          <w:rFonts w:ascii="Times New Roman" w:hAnsi="Times New Roman" w:cs="Times New Roman"/>
        </w:rPr>
        <w:t>elements</w:t>
      </w:r>
      <w:r w:rsidRPr="006325F3">
        <w:rPr>
          <w:rFonts w:ascii="Times New Roman" w:hAnsi="Times New Roman" w:cs="Times New Roman"/>
          <w:lang w:val="ru-RU"/>
        </w:rPr>
        <w:t>-</w:t>
      </w:r>
      <w:r w:rsidRPr="006325F3">
        <w:rPr>
          <w:rFonts w:ascii="Times New Roman" w:hAnsi="Times New Roman" w:cs="Times New Roman"/>
        </w:rPr>
        <w:t>of</w:t>
      </w:r>
      <w:r w:rsidRPr="006325F3">
        <w:rPr>
          <w:rFonts w:ascii="Times New Roman" w:hAnsi="Times New Roman" w:cs="Times New Roman"/>
          <w:lang w:val="ru-RU"/>
        </w:rPr>
        <w:t>-</w:t>
      </w:r>
      <w:r w:rsidRPr="006325F3">
        <w:rPr>
          <w:rFonts w:ascii="Times New Roman" w:hAnsi="Times New Roman" w:cs="Times New Roman"/>
        </w:rPr>
        <w:t>digital</w:t>
      </w:r>
      <w:r w:rsidRPr="006325F3">
        <w:rPr>
          <w:rFonts w:ascii="Times New Roman" w:hAnsi="Times New Roman" w:cs="Times New Roman"/>
          <w:lang w:val="ru-RU"/>
        </w:rPr>
        <w:t>-</w:t>
      </w:r>
      <w:r w:rsidRPr="006325F3">
        <w:rPr>
          <w:rFonts w:ascii="Times New Roman" w:hAnsi="Times New Roman" w:cs="Times New Roman"/>
        </w:rPr>
        <w:t>transformation</w:t>
      </w:r>
      <w:r w:rsidRPr="006325F3">
        <w:rPr>
          <w:rFonts w:ascii="Times New Roman" w:hAnsi="Times New Roman" w:cs="Times New Roman"/>
          <w:lang w:val="ru-RU"/>
        </w:rPr>
        <w:t>/</w:t>
      </w:r>
      <w:r w:rsidRPr="006325F3">
        <w:rPr>
          <w:rStyle w:val="Hyperlink"/>
          <w:rFonts w:ascii="Times New Roman" w:hAnsi="Times New Roman" w:cs="Times New Roman"/>
          <w:color w:val="auto"/>
          <w:lang w:val="ru-RU"/>
        </w:rPr>
        <w:t xml:space="preserve"> </w:t>
      </w:r>
      <w:r w:rsidRPr="006325F3">
        <w:rPr>
          <w:rFonts w:ascii="Times New Roman" w:hAnsi="Times New Roman" w:cs="Times New Roman"/>
          <w:lang w:val="ru-RU"/>
        </w:rPr>
        <w:t>(дата обращения 19.01.2019).</w:t>
      </w:r>
    </w:p>
    <w:p w14:paraId="12F738D9" w14:textId="77777777" w:rsidR="006325F3" w:rsidRPr="005B3EB9" w:rsidRDefault="006325F3" w:rsidP="007A78F7">
      <w:pPr>
        <w:pStyle w:val="ListParagraph"/>
        <w:numPr>
          <w:ilvl w:val="0"/>
          <w:numId w:val="9"/>
        </w:numPr>
        <w:spacing w:line="360" w:lineRule="auto"/>
        <w:ind w:left="720"/>
        <w:rPr>
          <w:rFonts w:ascii="Times New Roman" w:hAnsi="Times New Roman" w:cs="Times New Roman"/>
          <w:lang w:val="ru-RU"/>
        </w:rPr>
      </w:pPr>
      <w:r w:rsidRPr="005B3EB9">
        <w:rPr>
          <w:rFonts w:ascii="Times New Roman" w:hAnsi="Times New Roman" w:cs="Times New Roman"/>
          <w:lang w:val="ru-RU"/>
        </w:rPr>
        <w:t>Ховард</w:t>
      </w:r>
      <w:r w:rsidRPr="005B3EB9">
        <w:rPr>
          <w:rFonts w:ascii="Times New Roman" w:hAnsi="Times New Roman" w:cs="Times New Roman"/>
        </w:rPr>
        <w:t xml:space="preserve"> </w:t>
      </w:r>
      <w:r w:rsidRPr="005B3EB9">
        <w:rPr>
          <w:rFonts w:ascii="Times New Roman" w:hAnsi="Times New Roman" w:cs="Times New Roman"/>
          <w:lang w:val="ru-RU"/>
        </w:rPr>
        <w:t>Кинг</w:t>
      </w:r>
      <w:r w:rsidRPr="005B3EB9">
        <w:rPr>
          <w:rFonts w:ascii="Times New Roman" w:hAnsi="Times New Roman" w:cs="Times New Roman"/>
        </w:rPr>
        <w:t>, What is digital transformation? // Статья в интернет журнале “The Gu</w:t>
      </w:r>
      <w:r w:rsidRPr="005B3EB9">
        <w:rPr>
          <w:rFonts w:ascii="Times New Roman" w:hAnsi="Times New Roman" w:cs="Times New Roman"/>
          <w:lang w:val="ru-RU"/>
        </w:rPr>
        <w:t>а</w:t>
      </w:r>
      <w:r w:rsidRPr="005B3EB9">
        <w:rPr>
          <w:rFonts w:ascii="Times New Roman" w:hAnsi="Times New Roman" w:cs="Times New Roman"/>
        </w:rPr>
        <w:t xml:space="preserve">rdian”. </w:t>
      </w:r>
      <w:r w:rsidRPr="005B3EB9">
        <w:rPr>
          <w:rFonts w:ascii="Times New Roman" w:hAnsi="Times New Roman" w:cs="Times New Roman"/>
          <w:lang w:val="ru-RU"/>
        </w:rPr>
        <w:t xml:space="preserve">21.11.2013. [Электронный ресурс]. </w:t>
      </w:r>
      <w:r w:rsidRPr="005B3EB9">
        <w:rPr>
          <w:rFonts w:ascii="Times New Roman" w:hAnsi="Times New Roman" w:cs="Times New Roman"/>
        </w:rPr>
        <w:t>URL</w:t>
      </w:r>
      <w:r w:rsidRPr="005B3EB9">
        <w:rPr>
          <w:rFonts w:ascii="Times New Roman" w:hAnsi="Times New Roman" w:cs="Times New Roman"/>
          <w:lang w:val="ru-RU"/>
        </w:rPr>
        <w:t>: https://www.theguardian.com/media-network/media-network-blog/2013/nov/21/digital-transformation (дата обращения: 12.11.2018).</w:t>
      </w:r>
    </w:p>
    <w:p w14:paraId="00B477D0" w14:textId="77777777" w:rsidR="006325F3" w:rsidRPr="005B3EB9" w:rsidRDefault="006325F3" w:rsidP="007A78F7">
      <w:pPr>
        <w:pStyle w:val="ListParagraph"/>
        <w:numPr>
          <w:ilvl w:val="0"/>
          <w:numId w:val="9"/>
        </w:numPr>
        <w:spacing w:line="360" w:lineRule="auto"/>
        <w:ind w:left="720"/>
        <w:rPr>
          <w:rFonts w:ascii="Times New Roman" w:hAnsi="Times New Roman" w:cs="Times New Roman"/>
        </w:rPr>
      </w:pPr>
      <w:r w:rsidRPr="005B3EB9">
        <w:rPr>
          <w:rFonts w:ascii="Times New Roman" w:hAnsi="Times New Roman" w:cs="Times New Roman"/>
        </w:rPr>
        <w:t>Ö. Sölvell, Clusters – Balancing Evolutionary and Constructive Forces. Stockholm: Ivory Tower, 2009.</w:t>
      </w:r>
    </w:p>
    <w:p w14:paraId="266509EE" w14:textId="77777777" w:rsidR="006325F3" w:rsidRPr="005B3EB9" w:rsidRDefault="006325F3" w:rsidP="007A78F7">
      <w:pPr>
        <w:pStyle w:val="ListParagraph"/>
        <w:widowControl w:val="0"/>
        <w:numPr>
          <w:ilvl w:val="0"/>
          <w:numId w:val="9"/>
        </w:numPr>
        <w:tabs>
          <w:tab w:val="left" w:pos="220"/>
          <w:tab w:val="left" w:pos="720"/>
        </w:tabs>
        <w:autoSpaceDE w:val="0"/>
        <w:autoSpaceDN w:val="0"/>
        <w:adjustRightInd w:val="0"/>
        <w:spacing w:after="213" w:line="360" w:lineRule="auto"/>
        <w:ind w:left="720"/>
        <w:rPr>
          <w:rFonts w:ascii="Times New Roman" w:hAnsi="Times New Roman" w:cs="Times New Roman"/>
        </w:rPr>
      </w:pPr>
      <w:r w:rsidRPr="005B3EB9">
        <w:rPr>
          <w:rFonts w:ascii="Times New Roman" w:hAnsi="Times New Roman" w:cs="Times New Roman"/>
        </w:rPr>
        <w:t>G. Gereffi, J. Humphrey, T. J. Sturgeon. The Governance of Global Value Chains//Review of International Political Economy. 2005. Том 12. Выпуск  №1. C. 78-104.  </w:t>
      </w:r>
    </w:p>
    <w:p w14:paraId="0D3ABF1D" w14:textId="77777777" w:rsidR="006325F3" w:rsidRPr="005B3EB9" w:rsidRDefault="006325F3" w:rsidP="007A78F7">
      <w:pPr>
        <w:pStyle w:val="ListParagraph"/>
        <w:widowControl w:val="0"/>
        <w:numPr>
          <w:ilvl w:val="0"/>
          <w:numId w:val="9"/>
        </w:numPr>
        <w:tabs>
          <w:tab w:val="left" w:pos="220"/>
          <w:tab w:val="left" w:pos="720"/>
        </w:tabs>
        <w:autoSpaceDE w:val="0"/>
        <w:autoSpaceDN w:val="0"/>
        <w:adjustRightInd w:val="0"/>
        <w:spacing w:after="213" w:line="360" w:lineRule="auto"/>
        <w:ind w:left="720"/>
        <w:rPr>
          <w:rFonts w:ascii="Times New Roman" w:hAnsi="Times New Roman" w:cs="Times New Roman"/>
        </w:rPr>
      </w:pPr>
      <w:r w:rsidRPr="005B3EB9">
        <w:rPr>
          <w:rFonts w:ascii="Times New Roman" w:hAnsi="Times New Roman" w:cs="Times New Roman"/>
        </w:rPr>
        <w:t xml:space="preserve">C. H. Ketels. Clusters, Cluster Policy, and Swedish Competitiveness in the Global Economy//Expert Reports to Sweden’s Globalisation Council. 2009. Выпуск №30. </w:t>
      </w:r>
    </w:p>
    <w:p w14:paraId="21C27DBD" w14:textId="77777777" w:rsidR="006325F3" w:rsidRPr="005B3EB9" w:rsidRDefault="006325F3" w:rsidP="007A78F7">
      <w:pPr>
        <w:pStyle w:val="ListParagraph"/>
        <w:widowControl w:val="0"/>
        <w:numPr>
          <w:ilvl w:val="0"/>
          <w:numId w:val="9"/>
        </w:numPr>
        <w:tabs>
          <w:tab w:val="left" w:pos="220"/>
          <w:tab w:val="left" w:pos="720"/>
        </w:tabs>
        <w:autoSpaceDE w:val="0"/>
        <w:autoSpaceDN w:val="0"/>
        <w:adjustRightInd w:val="0"/>
        <w:spacing w:after="213" w:line="360" w:lineRule="auto"/>
        <w:ind w:left="720"/>
        <w:rPr>
          <w:rFonts w:ascii="Times New Roman" w:hAnsi="Times New Roman" w:cs="Times New Roman"/>
        </w:rPr>
      </w:pPr>
      <w:r w:rsidRPr="005B3EB9">
        <w:rPr>
          <w:rFonts w:ascii="Times New Roman" w:hAnsi="Times New Roman" w:cs="Times New Roman"/>
        </w:rPr>
        <w:t>Karl Tauscher, Business Models in the Digital Economy: An Empirical Study of Digital Marketplaces. Изд. - Fraunhofer. - C. 9.</w:t>
      </w:r>
    </w:p>
    <w:p w14:paraId="17076D42" w14:textId="75DD056E" w:rsidR="006325F3" w:rsidRPr="005B3EB9" w:rsidRDefault="006325F3" w:rsidP="007A78F7">
      <w:pPr>
        <w:pStyle w:val="ListParagraph"/>
        <w:widowControl w:val="0"/>
        <w:numPr>
          <w:ilvl w:val="0"/>
          <w:numId w:val="9"/>
        </w:numPr>
        <w:tabs>
          <w:tab w:val="left" w:pos="220"/>
          <w:tab w:val="left" w:pos="720"/>
        </w:tabs>
        <w:autoSpaceDE w:val="0"/>
        <w:autoSpaceDN w:val="0"/>
        <w:adjustRightInd w:val="0"/>
        <w:spacing w:after="213" w:line="360" w:lineRule="auto"/>
        <w:ind w:left="720"/>
        <w:rPr>
          <w:rFonts w:ascii="Times New Roman" w:hAnsi="Times New Roman" w:cs="Times New Roman"/>
          <w:lang w:val="ru-RU"/>
        </w:rPr>
      </w:pPr>
      <w:r w:rsidRPr="005B3EB9">
        <w:rPr>
          <w:rFonts w:ascii="Times New Roman" w:hAnsi="Times New Roman" w:cs="Times New Roman"/>
        </w:rPr>
        <w:t xml:space="preserve">Fabian Ludwig, Business Models enabled by Industrie 4.0 and Internet of Things // </w:t>
      </w:r>
      <w:r w:rsidRPr="005B3EB9">
        <w:rPr>
          <w:rFonts w:ascii="Times New Roman" w:hAnsi="Times New Roman" w:cs="Times New Roman"/>
          <w:lang w:val="ru-RU"/>
        </w:rPr>
        <w:t>Дис</w:t>
      </w:r>
      <w:r w:rsidRPr="005B3EB9">
        <w:rPr>
          <w:rFonts w:ascii="Times New Roman" w:hAnsi="Times New Roman" w:cs="Times New Roman"/>
        </w:rPr>
        <w:t>c</w:t>
      </w:r>
      <w:r w:rsidRPr="005B3EB9">
        <w:rPr>
          <w:rFonts w:ascii="Times New Roman" w:hAnsi="Times New Roman" w:cs="Times New Roman"/>
          <w:lang w:val="ru-RU"/>
        </w:rPr>
        <w:t>ертация</w:t>
      </w:r>
      <w:r w:rsidRPr="005B3EB9">
        <w:rPr>
          <w:rFonts w:ascii="Times New Roman" w:hAnsi="Times New Roman" w:cs="Times New Roman"/>
        </w:rPr>
        <w:t xml:space="preserve"> </w:t>
      </w:r>
      <w:r w:rsidRPr="005B3EB9">
        <w:rPr>
          <w:rFonts w:ascii="Times New Roman" w:hAnsi="Times New Roman" w:cs="Times New Roman"/>
          <w:lang w:val="ru-RU"/>
        </w:rPr>
        <w:t>на</w:t>
      </w:r>
      <w:r w:rsidRPr="005B3EB9">
        <w:rPr>
          <w:rFonts w:ascii="Times New Roman" w:hAnsi="Times New Roman" w:cs="Times New Roman"/>
        </w:rPr>
        <w:t xml:space="preserve"> </w:t>
      </w:r>
      <w:r w:rsidRPr="005B3EB9">
        <w:rPr>
          <w:rFonts w:ascii="Times New Roman" w:hAnsi="Times New Roman" w:cs="Times New Roman"/>
          <w:lang w:val="ru-RU"/>
        </w:rPr>
        <w:t>соискание</w:t>
      </w:r>
      <w:r w:rsidRPr="005B3EB9">
        <w:rPr>
          <w:rFonts w:ascii="Times New Roman" w:hAnsi="Times New Roman" w:cs="Times New Roman"/>
        </w:rPr>
        <w:t xml:space="preserve"> </w:t>
      </w:r>
      <w:r w:rsidRPr="005B3EB9">
        <w:rPr>
          <w:rFonts w:ascii="Times New Roman" w:hAnsi="Times New Roman" w:cs="Times New Roman"/>
          <w:lang w:val="ru-RU"/>
        </w:rPr>
        <w:t>магистерской</w:t>
      </w:r>
      <w:r w:rsidRPr="005B3EB9">
        <w:rPr>
          <w:rFonts w:ascii="Times New Roman" w:hAnsi="Times New Roman" w:cs="Times New Roman"/>
        </w:rPr>
        <w:t xml:space="preserve"> </w:t>
      </w:r>
      <w:r w:rsidRPr="005B3EB9">
        <w:rPr>
          <w:rFonts w:ascii="Times New Roman" w:hAnsi="Times New Roman" w:cs="Times New Roman"/>
          <w:lang w:val="ru-RU"/>
        </w:rPr>
        <w:t>степени</w:t>
      </w:r>
      <w:r w:rsidRPr="005B3EB9">
        <w:rPr>
          <w:rFonts w:ascii="Times New Roman" w:hAnsi="Times New Roman" w:cs="Times New Roman"/>
        </w:rPr>
        <w:t>. ProQuest</w:t>
      </w:r>
      <w:r w:rsidRPr="005B3EB9">
        <w:rPr>
          <w:rFonts w:ascii="Times New Roman" w:hAnsi="Times New Roman" w:cs="Times New Roman"/>
          <w:lang w:val="ru-RU"/>
        </w:rPr>
        <w:t xml:space="preserve">. 2016. – </w:t>
      </w:r>
      <w:r w:rsidRPr="005B3EB9">
        <w:rPr>
          <w:rFonts w:ascii="Times New Roman" w:hAnsi="Times New Roman" w:cs="Times New Roman"/>
        </w:rPr>
        <w:t>C</w:t>
      </w:r>
      <w:r w:rsidRPr="005B3EB9">
        <w:rPr>
          <w:rFonts w:ascii="Times New Roman" w:hAnsi="Times New Roman" w:cs="Times New Roman"/>
          <w:lang w:val="ru-RU"/>
        </w:rPr>
        <w:t>. 40-42.</w:t>
      </w:r>
    </w:p>
    <w:p w14:paraId="48946297" w14:textId="77777777" w:rsidR="001C01FA" w:rsidRPr="00D43036" w:rsidRDefault="001C01FA" w:rsidP="00E22557">
      <w:pPr>
        <w:spacing w:line="360" w:lineRule="auto"/>
        <w:contextualSpacing/>
        <w:rPr>
          <w:rFonts w:ascii="Times New Roman" w:hAnsi="Times New Roman" w:cs="Times New Roman"/>
          <w:color w:val="000000" w:themeColor="text1"/>
          <w:lang w:val="ru-RU"/>
        </w:rPr>
      </w:pPr>
    </w:p>
    <w:p w14:paraId="73779C35" w14:textId="77777777" w:rsidR="00E37FDB" w:rsidRPr="00D43036" w:rsidRDefault="00E37FDB" w:rsidP="00E22557">
      <w:pPr>
        <w:spacing w:line="360" w:lineRule="auto"/>
        <w:ind w:left="720"/>
        <w:contextualSpacing/>
        <w:rPr>
          <w:rFonts w:ascii="Times New Roman" w:hAnsi="Times New Roman" w:cs="Times New Roman"/>
          <w:color w:val="000000" w:themeColor="text1"/>
          <w:lang w:val="ru-RU"/>
        </w:rPr>
      </w:pPr>
    </w:p>
    <w:p w14:paraId="4EB0A134" w14:textId="77777777" w:rsidR="00E37FDB" w:rsidRPr="00D43036" w:rsidRDefault="00E37FDB" w:rsidP="00E22557">
      <w:pPr>
        <w:spacing w:line="360" w:lineRule="auto"/>
        <w:ind w:left="720"/>
        <w:contextualSpacing/>
        <w:rPr>
          <w:rFonts w:ascii="Times New Roman" w:hAnsi="Times New Roman" w:cs="Times New Roman"/>
          <w:color w:val="000000" w:themeColor="text1"/>
          <w:lang w:val="ru-RU"/>
        </w:rPr>
      </w:pPr>
    </w:p>
    <w:p w14:paraId="69251CC8" w14:textId="77777777" w:rsidR="00E37FDB" w:rsidRPr="00D43036" w:rsidRDefault="00E37FDB" w:rsidP="00E22557">
      <w:pPr>
        <w:spacing w:line="360" w:lineRule="auto"/>
        <w:ind w:left="720"/>
        <w:contextualSpacing/>
        <w:rPr>
          <w:rFonts w:ascii="Times New Roman" w:hAnsi="Times New Roman" w:cs="Times New Roman"/>
          <w:color w:val="000000" w:themeColor="text1"/>
          <w:lang w:val="ru-RU"/>
        </w:rPr>
      </w:pPr>
    </w:p>
    <w:p w14:paraId="1A89604A" w14:textId="77777777" w:rsidR="007E5BDF" w:rsidRDefault="007E5BDF" w:rsidP="00625FEA">
      <w:pPr>
        <w:spacing w:line="360" w:lineRule="auto"/>
        <w:contextualSpacing/>
        <w:jc w:val="both"/>
        <w:rPr>
          <w:rFonts w:ascii="Times New Roman" w:hAnsi="Times New Roman" w:cs="Times New Roman"/>
          <w:color w:val="000000" w:themeColor="text1"/>
          <w:lang w:val="ru-RU"/>
        </w:rPr>
      </w:pPr>
    </w:p>
    <w:p w14:paraId="022A6BF7" w14:textId="77777777" w:rsidR="00C604CB" w:rsidRDefault="00C604CB" w:rsidP="00625FEA">
      <w:pPr>
        <w:spacing w:line="360" w:lineRule="auto"/>
        <w:contextualSpacing/>
        <w:jc w:val="both"/>
        <w:rPr>
          <w:rFonts w:ascii="Times New Roman" w:hAnsi="Times New Roman" w:cs="Times New Roman"/>
          <w:color w:val="000000" w:themeColor="text1"/>
          <w:lang w:val="ru-RU"/>
        </w:rPr>
      </w:pPr>
    </w:p>
    <w:p w14:paraId="307C8E6A" w14:textId="77777777" w:rsidR="00C604CB" w:rsidRDefault="00C604CB" w:rsidP="00625FEA">
      <w:pPr>
        <w:spacing w:line="360" w:lineRule="auto"/>
        <w:contextualSpacing/>
        <w:jc w:val="both"/>
        <w:rPr>
          <w:rFonts w:ascii="Times New Roman" w:hAnsi="Times New Roman" w:cs="Times New Roman"/>
          <w:color w:val="000000" w:themeColor="text1"/>
          <w:lang w:val="ru-RU"/>
        </w:rPr>
      </w:pPr>
    </w:p>
    <w:p w14:paraId="2FAB7282" w14:textId="77777777" w:rsidR="00C604CB" w:rsidRDefault="00C604CB" w:rsidP="00625FEA">
      <w:pPr>
        <w:spacing w:line="360" w:lineRule="auto"/>
        <w:contextualSpacing/>
        <w:jc w:val="both"/>
        <w:rPr>
          <w:rFonts w:ascii="Times New Roman" w:hAnsi="Times New Roman" w:cs="Times New Roman"/>
          <w:color w:val="000000" w:themeColor="text1"/>
          <w:lang w:val="ru-RU"/>
        </w:rPr>
      </w:pPr>
    </w:p>
    <w:sectPr w:rsidR="00C604CB" w:rsidSect="005A4FC1">
      <w:footerReference w:type="even" r:id="rId20"/>
      <w:footerReference w:type="default" r:id="rId21"/>
      <w:pgSz w:w="12240" w:h="15840"/>
      <w:pgMar w:top="1440" w:right="576"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40C71" w14:textId="77777777" w:rsidR="005452F1" w:rsidRDefault="005452F1" w:rsidP="00CA0233">
      <w:r>
        <w:separator/>
      </w:r>
    </w:p>
  </w:endnote>
  <w:endnote w:type="continuationSeparator" w:id="0">
    <w:p w14:paraId="6E8CFCAC" w14:textId="77777777" w:rsidR="005452F1" w:rsidRDefault="005452F1" w:rsidP="00CA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FFBC" w14:textId="77777777" w:rsidR="005452F1" w:rsidRDefault="005452F1" w:rsidP="00B9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B973B" w14:textId="77777777" w:rsidR="005452F1" w:rsidRDefault="005452F1" w:rsidP="005A4FC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80293"/>
      <w:docPartObj>
        <w:docPartGallery w:val="Page Numbers (Bottom of Page)"/>
        <w:docPartUnique/>
      </w:docPartObj>
    </w:sdtPr>
    <w:sdtEndPr/>
    <w:sdtContent>
      <w:p w14:paraId="639F81B6" w14:textId="27D2296D" w:rsidR="005452F1" w:rsidRDefault="005452F1">
        <w:pPr>
          <w:pStyle w:val="Footer"/>
          <w:jc w:val="right"/>
        </w:pPr>
        <w:r>
          <w:fldChar w:fldCharType="begin"/>
        </w:r>
        <w:r>
          <w:instrText>PAGE   \* MERGEFORMAT</w:instrText>
        </w:r>
        <w:r>
          <w:fldChar w:fldCharType="separate"/>
        </w:r>
        <w:r w:rsidR="006D5E4B" w:rsidRPr="006D5E4B">
          <w:rPr>
            <w:noProof/>
            <w:lang w:val="ru-RU"/>
          </w:rPr>
          <w:t>60</w:t>
        </w:r>
        <w:r>
          <w:fldChar w:fldCharType="end"/>
        </w:r>
      </w:p>
    </w:sdtContent>
  </w:sdt>
  <w:p w14:paraId="109500D3" w14:textId="77777777" w:rsidR="005452F1" w:rsidRDefault="005452F1" w:rsidP="005A4FC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FE05D" w14:textId="77777777" w:rsidR="005452F1" w:rsidRDefault="005452F1" w:rsidP="00CA0233">
      <w:r>
        <w:separator/>
      </w:r>
    </w:p>
  </w:footnote>
  <w:footnote w:type="continuationSeparator" w:id="0">
    <w:p w14:paraId="32712517" w14:textId="77777777" w:rsidR="005452F1" w:rsidRDefault="005452F1" w:rsidP="00CA0233">
      <w:r>
        <w:continuationSeparator/>
      </w:r>
    </w:p>
  </w:footnote>
  <w:footnote w:id="1">
    <w:p w14:paraId="2D4D183D" w14:textId="2CA32768" w:rsidR="005452F1" w:rsidRPr="00521296" w:rsidRDefault="005452F1" w:rsidP="00521296">
      <w:pPr>
        <w:rPr>
          <w:rFonts w:ascii="Times New Roman" w:eastAsia="Times New Roman" w:hAnsi="Times New Roman" w:cs="Times New Roman"/>
          <w:sz w:val="20"/>
          <w:szCs w:val="20"/>
        </w:rPr>
      </w:pPr>
      <w:r>
        <w:rPr>
          <w:rStyle w:val="FootnoteReference"/>
        </w:rPr>
        <w:footnoteRef/>
      </w:r>
      <w:r>
        <w:t xml:space="preserve"> </w:t>
      </w:r>
      <w:r w:rsidRPr="00521296">
        <w:rPr>
          <w:rFonts w:ascii="Times New Roman" w:eastAsia="Times New Roman" w:hAnsi="Times New Roman" w:cs="Times New Roman"/>
          <w:sz w:val="20"/>
          <w:szCs w:val="20"/>
        </w:rPr>
        <w:t>Указ Презид</w:t>
      </w:r>
      <w:r>
        <w:rPr>
          <w:rFonts w:ascii="Times New Roman" w:eastAsia="Times New Roman" w:hAnsi="Times New Roman" w:cs="Times New Roman"/>
          <w:sz w:val="20"/>
          <w:szCs w:val="20"/>
        </w:rPr>
        <w:t>ента РФ от 9 мая 2017 г. № 203 “</w:t>
      </w:r>
      <w:r w:rsidRPr="00521296">
        <w:rPr>
          <w:rFonts w:ascii="Times New Roman" w:eastAsia="Times New Roman" w:hAnsi="Times New Roman" w:cs="Times New Roman"/>
          <w:sz w:val="20"/>
          <w:szCs w:val="20"/>
        </w:rPr>
        <w:t>О Стратегии развития информационного общества в Российской Федерации на 2017 - 2030 годы”</w:t>
      </w:r>
    </w:p>
  </w:footnote>
  <w:footnote w:id="2">
    <w:p w14:paraId="5C59942F" w14:textId="61F86677" w:rsidR="005452F1" w:rsidRPr="003F0330" w:rsidRDefault="005452F1" w:rsidP="00BD1120">
      <w:pPr>
        <w:pStyle w:val="FootnoteText"/>
        <w:rPr>
          <w:rFonts w:ascii="Times New Roman" w:hAnsi="Times New Roman" w:cs="Times New Roman"/>
          <w:sz w:val="20"/>
          <w:szCs w:val="20"/>
          <w:lang w:val="ru-RU"/>
        </w:rPr>
      </w:pPr>
      <w:r w:rsidRPr="003F0330">
        <w:rPr>
          <w:rStyle w:val="FootnoteReference"/>
          <w:rFonts w:ascii="Times New Roman" w:hAnsi="Times New Roman" w:cs="Times New Roman"/>
          <w:sz w:val="20"/>
          <w:szCs w:val="20"/>
        </w:rPr>
        <w:footnoteRef/>
      </w:r>
      <w:r w:rsidRPr="00EA3ADE">
        <w:rPr>
          <w:rFonts w:ascii="Times New Roman" w:hAnsi="Times New Roman" w:cs="Times New Roman"/>
          <w:sz w:val="20"/>
          <w:szCs w:val="20"/>
        </w:rPr>
        <w:t xml:space="preserve"> </w:t>
      </w:r>
      <w:r w:rsidRPr="003F0330">
        <w:rPr>
          <w:rFonts w:ascii="Times New Roman" w:hAnsi="Times New Roman" w:cs="Times New Roman"/>
          <w:sz w:val="20"/>
          <w:szCs w:val="20"/>
          <w:lang w:val="ru-RU"/>
        </w:rPr>
        <w:t>Ховард</w:t>
      </w:r>
      <w:r w:rsidRPr="00EA3ADE">
        <w:rPr>
          <w:rFonts w:ascii="Times New Roman" w:hAnsi="Times New Roman" w:cs="Times New Roman"/>
          <w:sz w:val="20"/>
          <w:szCs w:val="20"/>
        </w:rPr>
        <w:t xml:space="preserve"> </w:t>
      </w:r>
      <w:r w:rsidRPr="003F0330">
        <w:rPr>
          <w:rFonts w:ascii="Times New Roman" w:hAnsi="Times New Roman" w:cs="Times New Roman"/>
          <w:sz w:val="20"/>
          <w:szCs w:val="20"/>
          <w:lang w:val="ru-RU"/>
        </w:rPr>
        <w:t>Кинг</w:t>
      </w:r>
      <w:r w:rsidRPr="00EA3ADE">
        <w:rPr>
          <w:rFonts w:ascii="Times New Roman" w:hAnsi="Times New Roman" w:cs="Times New Roman"/>
          <w:sz w:val="20"/>
          <w:szCs w:val="20"/>
        </w:rPr>
        <w:t xml:space="preserve">, What is digital transformation? </w:t>
      </w:r>
      <w:r w:rsidRPr="003F0330">
        <w:rPr>
          <w:rFonts w:ascii="Times New Roman" w:hAnsi="Times New Roman" w:cs="Times New Roman"/>
          <w:sz w:val="20"/>
          <w:szCs w:val="20"/>
        </w:rPr>
        <w:t xml:space="preserve">// Статья в интернет </w:t>
      </w:r>
      <w:r>
        <w:rPr>
          <w:rFonts w:ascii="Times New Roman" w:hAnsi="Times New Roman" w:cs="Times New Roman"/>
          <w:sz w:val="20"/>
          <w:szCs w:val="20"/>
        </w:rPr>
        <w:t>журнале “The Gu</w:t>
      </w:r>
      <w:r>
        <w:rPr>
          <w:rFonts w:ascii="Times New Roman" w:hAnsi="Times New Roman" w:cs="Times New Roman"/>
          <w:sz w:val="20"/>
          <w:szCs w:val="20"/>
          <w:lang w:val="ru-RU"/>
        </w:rPr>
        <w:t>а</w:t>
      </w:r>
      <w:r w:rsidRPr="003F0330">
        <w:rPr>
          <w:rFonts w:ascii="Times New Roman" w:hAnsi="Times New Roman" w:cs="Times New Roman"/>
          <w:sz w:val="20"/>
          <w:szCs w:val="20"/>
        </w:rPr>
        <w:t xml:space="preserve">rdian”. </w:t>
      </w:r>
      <w:r w:rsidRPr="00EA3ADE">
        <w:rPr>
          <w:rFonts w:ascii="Times New Roman" w:hAnsi="Times New Roman" w:cs="Times New Roman"/>
          <w:sz w:val="20"/>
          <w:szCs w:val="20"/>
          <w:lang w:val="ru-RU"/>
        </w:rPr>
        <w:t>21.11.2013. [</w:t>
      </w:r>
      <w:r w:rsidRPr="003F0330">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3F0330">
        <w:rPr>
          <w:rFonts w:ascii="Times New Roman" w:hAnsi="Times New Roman" w:cs="Times New Roman"/>
          <w:sz w:val="20"/>
          <w:szCs w:val="20"/>
        </w:rPr>
        <w:t>URL</w:t>
      </w:r>
      <w:r w:rsidRPr="00EA3ADE">
        <w:rPr>
          <w:rFonts w:ascii="Times New Roman" w:hAnsi="Times New Roman" w:cs="Times New Roman"/>
          <w:sz w:val="20"/>
          <w:szCs w:val="20"/>
          <w:lang w:val="ru-RU"/>
        </w:rPr>
        <w:t>:</w:t>
      </w:r>
      <w:r w:rsidRPr="003F0330">
        <w:rPr>
          <w:rFonts w:ascii="Times New Roman" w:hAnsi="Times New Roman" w:cs="Times New Roman"/>
          <w:sz w:val="20"/>
          <w:szCs w:val="20"/>
          <w:lang w:val="ru-RU"/>
        </w:rPr>
        <w:t xml:space="preserve"> https://www.theguardian.com/media-network/media-network-blog/2013/nov/21/digital-transformation (дата обращения: 12.11.2018).</w:t>
      </w:r>
    </w:p>
    <w:p w14:paraId="6280C0E4" w14:textId="77777777" w:rsidR="005452F1" w:rsidRPr="00BD1120" w:rsidRDefault="005452F1" w:rsidP="00BD1120">
      <w:pPr>
        <w:pStyle w:val="FootnoteText"/>
        <w:rPr>
          <w:sz w:val="20"/>
          <w:szCs w:val="20"/>
          <w:lang w:val="ru-RU"/>
        </w:rPr>
      </w:pPr>
    </w:p>
    <w:p w14:paraId="3B770E66" w14:textId="77777777" w:rsidR="005452F1" w:rsidRPr="004873A5" w:rsidRDefault="005452F1">
      <w:pPr>
        <w:pStyle w:val="FootnoteText"/>
        <w:rPr>
          <w:lang w:val="ru-RU"/>
        </w:rPr>
      </w:pPr>
    </w:p>
  </w:footnote>
  <w:footnote w:id="3">
    <w:p w14:paraId="7E6469A7" w14:textId="31B71DAE" w:rsidR="005452F1" w:rsidRPr="003F0330" w:rsidRDefault="005452F1">
      <w:pPr>
        <w:pStyle w:val="FootnoteText"/>
        <w:rPr>
          <w:rFonts w:ascii="Times New Roman" w:hAnsi="Times New Roman" w:cs="Times New Roman"/>
          <w:sz w:val="20"/>
          <w:szCs w:val="20"/>
          <w:lang w:val="ru-RU"/>
        </w:rPr>
      </w:pPr>
      <w:r w:rsidRPr="003F0330">
        <w:rPr>
          <w:rStyle w:val="FootnoteReference"/>
          <w:rFonts w:ascii="Times New Roman" w:hAnsi="Times New Roman" w:cs="Times New Roman"/>
          <w:sz w:val="20"/>
          <w:szCs w:val="20"/>
        </w:rPr>
        <w:footnoteRef/>
      </w:r>
      <w:r w:rsidRPr="003F0330">
        <w:rPr>
          <w:rFonts w:ascii="Times New Roman" w:hAnsi="Times New Roman" w:cs="Times New Roman"/>
          <w:sz w:val="20"/>
          <w:szCs w:val="20"/>
          <w:lang w:val="ru-RU"/>
        </w:rPr>
        <w:t xml:space="preserve"> Прохоров А., Цифровая трансформация в цифрах </w:t>
      </w:r>
      <w:r w:rsidRPr="00EA3ADE">
        <w:rPr>
          <w:rFonts w:ascii="Times New Roman" w:hAnsi="Times New Roman" w:cs="Times New Roman"/>
          <w:sz w:val="20"/>
          <w:szCs w:val="20"/>
          <w:lang w:val="ru-RU"/>
        </w:rPr>
        <w:t>//</w:t>
      </w:r>
      <w:r w:rsidRPr="003F0330">
        <w:rPr>
          <w:rFonts w:ascii="Times New Roman" w:hAnsi="Times New Roman" w:cs="Times New Roman"/>
          <w:sz w:val="20"/>
          <w:szCs w:val="20"/>
          <w:lang w:val="ru-RU"/>
        </w:rPr>
        <w:t xml:space="preserve"> Журнал «Открытые системы. СУБД». №02</w:t>
      </w:r>
      <w:r w:rsidRPr="00EA3ADE">
        <w:rPr>
          <w:rFonts w:ascii="Times New Roman" w:hAnsi="Times New Roman" w:cs="Times New Roman"/>
          <w:sz w:val="20"/>
          <w:szCs w:val="20"/>
          <w:lang w:val="ru-RU"/>
        </w:rPr>
        <w:t>, 2016. [Э</w:t>
      </w:r>
      <w:r w:rsidRPr="003F0330">
        <w:rPr>
          <w:rFonts w:ascii="Times New Roman" w:hAnsi="Times New Roman" w:cs="Times New Roman"/>
          <w:sz w:val="20"/>
          <w:szCs w:val="20"/>
          <w:lang w:val="ru-RU"/>
        </w:rPr>
        <w:t>л</w:t>
      </w:r>
      <w:r w:rsidRPr="00EA3ADE">
        <w:rPr>
          <w:rFonts w:ascii="Times New Roman" w:hAnsi="Times New Roman" w:cs="Times New Roman"/>
          <w:sz w:val="20"/>
          <w:szCs w:val="20"/>
          <w:lang w:val="ru-RU"/>
        </w:rPr>
        <w:t xml:space="preserve">ектронный ресурс]. </w:t>
      </w:r>
      <w:r w:rsidRPr="003F0330">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3F0330">
        <w:rPr>
          <w:rFonts w:ascii="Times New Roman" w:hAnsi="Times New Roman" w:cs="Times New Roman"/>
          <w:sz w:val="20"/>
          <w:szCs w:val="20"/>
        </w:rPr>
        <w:t>https</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www</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osp</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ru</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os</w:t>
      </w:r>
      <w:r w:rsidRPr="003F0330">
        <w:rPr>
          <w:rFonts w:ascii="Times New Roman" w:hAnsi="Times New Roman" w:cs="Times New Roman"/>
          <w:sz w:val="20"/>
          <w:szCs w:val="20"/>
          <w:lang w:val="ru-RU"/>
        </w:rPr>
        <w:t>/2016/02/13049319/ (дата обращения: 13.11.2018).</w:t>
      </w:r>
    </w:p>
  </w:footnote>
  <w:footnote w:id="4">
    <w:p w14:paraId="50B9CD24" w14:textId="1BA6A15D" w:rsidR="005452F1" w:rsidRPr="003F0330" w:rsidRDefault="005452F1">
      <w:pPr>
        <w:pStyle w:val="FootnoteText"/>
        <w:rPr>
          <w:rFonts w:ascii="Times New Roman" w:hAnsi="Times New Roman" w:cs="Times New Roman"/>
          <w:sz w:val="20"/>
          <w:szCs w:val="20"/>
          <w:lang w:val="ru-RU"/>
        </w:rPr>
      </w:pPr>
      <w:r w:rsidRPr="003F0330">
        <w:rPr>
          <w:rStyle w:val="FootnoteReference"/>
          <w:rFonts w:ascii="Times New Roman" w:hAnsi="Times New Roman" w:cs="Times New Roman"/>
          <w:sz w:val="20"/>
          <w:szCs w:val="20"/>
        </w:rPr>
        <w:footnoteRef/>
      </w:r>
      <w:r w:rsidRPr="003F0330">
        <w:rPr>
          <w:rFonts w:ascii="Times New Roman" w:hAnsi="Times New Roman" w:cs="Times New Roman"/>
          <w:sz w:val="20"/>
          <w:szCs w:val="20"/>
          <w:lang w:val="ru-RU"/>
        </w:rPr>
        <w:t xml:space="preserve"> Номоконов В.П., Цифровая трансформация в СИБУРе </w:t>
      </w:r>
      <w:r w:rsidRPr="00EA3ADE">
        <w:rPr>
          <w:rFonts w:ascii="Times New Roman" w:hAnsi="Times New Roman" w:cs="Times New Roman"/>
          <w:sz w:val="20"/>
          <w:szCs w:val="20"/>
          <w:lang w:val="ru-RU"/>
        </w:rPr>
        <w:t>// Презентация. [Э</w:t>
      </w:r>
      <w:r w:rsidRPr="003F0330">
        <w:rPr>
          <w:rFonts w:ascii="Times New Roman" w:hAnsi="Times New Roman" w:cs="Times New Roman"/>
          <w:sz w:val="20"/>
          <w:szCs w:val="20"/>
          <w:lang w:val="ru-RU"/>
        </w:rPr>
        <w:t>л</w:t>
      </w:r>
      <w:r w:rsidRPr="00EA3ADE">
        <w:rPr>
          <w:rFonts w:ascii="Times New Roman" w:hAnsi="Times New Roman" w:cs="Times New Roman"/>
          <w:sz w:val="20"/>
          <w:szCs w:val="20"/>
          <w:lang w:val="ru-RU"/>
        </w:rPr>
        <w:t xml:space="preserve">ектронный ресурс]. </w:t>
      </w:r>
      <w:r w:rsidRPr="003F0330">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3F0330">
        <w:rPr>
          <w:rFonts w:ascii="Times New Roman" w:hAnsi="Times New Roman" w:cs="Times New Roman"/>
          <w:sz w:val="20"/>
          <w:szCs w:val="20"/>
        </w:rPr>
        <w:t>https</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drive</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google</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com</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file</w:t>
      </w:r>
      <w:r w:rsidRPr="003F0330">
        <w:rPr>
          <w:rFonts w:ascii="Times New Roman" w:hAnsi="Times New Roman" w:cs="Times New Roman"/>
          <w:sz w:val="20"/>
          <w:szCs w:val="20"/>
          <w:lang w:val="ru-RU"/>
        </w:rPr>
        <w:t>/</w:t>
      </w:r>
      <w:r w:rsidRPr="003F0330">
        <w:rPr>
          <w:rFonts w:ascii="Times New Roman" w:hAnsi="Times New Roman" w:cs="Times New Roman"/>
          <w:sz w:val="20"/>
          <w:szCs w:val="20"/>
        </w:rPr>
        <w:t>d</w:t>
      </w:r>
      <w:r w:rsidRPr="003F0330">
        <w:rPr>
          <w:rFonts w:ascii="Times New Roman" w:hAnsi="Times New Roman" w:cs="Times New Roman"/>
          <w:sz w:val="20"/>
          <w:szCs w:val="20"/>
          <w:lang w:val="ru-RU"/>
        </w:rPr>
        <w:t>/1</w:t>
      </w:r>
      <w:r w:rsidRPr="003F0330">
        <w:rPr>
          <w:rFonts w:ascii="Times New Roman" w:hAnsi="Times New Roman" w:cs="Times New Roman"/>
          <w:sz w:val="20"/>
          <w:szCs w:val="20"/>
        </w:rPr>
        <w:t>X</w:t>
      </w:r>
      <w:r w:rsidRPr="003F0330">
        <w:rPr>
          <w:rFonts w:ascii="Times New Roman" w:hAnsi="Times New Roman" w:cs="Times New Roman"/>
          <w:sz w:val="20"/>
          <w:szCs w:val="20"/>
          <w:lang w:val="ru-RU"/>
        </w:rPr>
        <w:t>9</w:t>
      </w:r>
      <w:r w:rsidRPr="003F0330">
        <w:rPr>
          <w:rFonts w:ascii="Times New Roman" w:hAnsi="Times New Roman" w:cs="Times New Roman"/>
          <w:sz w:val="20"/>
          <w:szCs w:val="20"/>
        </w:rPr>
        <w:t>u</w:t>
      </w:r>
      <w:r w:rsidRPr="003F0330">
        <w:rPr>
          <w:rFonts w:ascii="Times New Roman" w:hAnsi="Times New Roman" w:cs="Times New Roman"/>
          <w:sz w:val="20"/>
          <w:szCs w:val="20"/>
          <w:lang w:val="ru-RU"/>
        </w:rPr>
        <w:t>3</w:t>
      </w:r>
      <w:r w:rsidRPr="003F0330">
        <w:rPr>
          <w:rFonts w:ascii="Times New Roman" w:hAnsi="Times New Roman" w:cs="Times New Roman"/>
          <w:sz w:val="20"/>
          <w:szCs w:val="20"/>
        </w:rPr>
        <w:t>DHLqOBhTsCNK</w:t>
      </w:r>
      <w:r w:rsidRPr="003F0330">
        <w:rPr>
          <w:rFonts w:ascii="Times New Roman" w:hAnsi="Times New Roman" w:cs="Times New Roman"/>
          <w:sz w:val="20"/>
          <w:szCs w:val="20"/>
          <w:lang w:val="ru-RU"/>
        </w:rPr>
        <w:t>2</w:t>
      </w:r>
      <w:r w:rsidRPr="003F0330">
        <w:rPr>
          <w:rFonts w:ascii="Times New Roman" w:hAnsi="Times New Roman" w:cs="Times New Roman"/>
          <w:sz w:val="20"/>
          <w:szCs w:val="20"/>
        </w:rPr>
        <w:t>b</w:t>
      </w:r>
      <w:r w:rsidRPr="003F0330">
        <w:rPr>
          <w:rFonts w:ascii="Times New Roman" w:hAnsi="Times New Roman" w:cs="Times New Roman"/>
          <w:sz w:val="20"/>
          <w:szCs w:val="20"/>
          <w:lang w:val="ru-RU"/>
        </w:rPr>
        <w:t>3</w:t>
      </w:r>
      <w:r w:rsidRPr="003F0330">
        <w:rPr>
          <w:rFonts w:ascii="Times New Roman" w:hAnsi="Times New Roman" w:cs="Times New Roman"/>
          <w:sz w:val="20"/>
          <w:szCs w:val="20"/>
        </w:rPr>
        <w:t>mOquom</w:t>
      </w:r>
      <w:r w:rsidRPr="003F0330">
        <w:rPr>
          <w:rFonts w:ascii="Times New Roman" w:hAnsi="Times New Roman" w:cs="Times New Roman"/>
          <w:sz w:val="20"/>
          <w:szCs w:val="20"/>
          <w:lang w:val="ru-RU"/>
        </w:rPr>
        <w:t>2</w:t>
      </w:r>
      <w:r w:rsidRPr="003F0330">
        <w:rPr>
          <w:rFonts w:ascii="Times New Roman" w:hAnsi="Times New Roman" w:cs="Times New Roman"/>
          <w:sz w:val="20"/>
          <w:szCs w:val="20"/>
        </w:rPr>
        <w:t>ahz</w:t>
      </w:r>
      <w:r w:rsidRPr="003F0330">
        <w:rPr>
          <w:rFonts w:ascii="Times New Roman" w:hAnsi="Times New Roman" w:cs="Times New Roman"/>
          <w:sz w:val="20"/>
          <w:szCs w:val="20"/>
          <w:lang w:val="ru-RU"/>
        </w:rPr>
        <w:t>6</w:t>
      </w:r>
      <w:r w:rsidRPr="003F0330">
        <w:rPr>
          <w:rFonts w:ascii="Times New Roman" w:hAnsi="Times New Roman" w:cs="Times New Roman"/>
          <w:sz w:val="20"/>
          <w:szCs w:val="20"/>
        </w:rPr>
        <w:t>x</w:t>
      </w:r>
      <w:r w:rsidRPr="003F0330">
        <w:rPr>
          <w:rFonts w:ascii="Times New Roman" w:hAnsi="Times New Roman" w:cs="Times New Roman"/>
          <w:sz w:val="20"/>
          <w:szCs w:val="20"/>
          <w:lang w:val="ru-RU"/>
        </w:rPr>
        <w:t>_/</w:t>
      </w:r>
      <w:r w:rsidRPr="003F0330">
        <w:rPr>
          <w:rFonts w:ascii="Times New Roman" w:hAnsi="Times New Roman" w:cs="Times New Roman"/>
          <w:sz w:val="20"/>
          <w:szCs w:val="20"/>
        </w:rPr>
        <w:t>view</w:t>
      </w:r>
      <w:r w:rsidRPr="003F0330">
        <w:rPr>
          <w:rFonts w:ascii="Times New Roman" w:hAnsi="Times New Roman" w:cs="Times New Roman"/>
          <w:sz w:val="20"/>
          <w:szCs w:val="20"/>
          <w:lang w:val="ru-RU"/>
        </w:rPr>
        <w:t xml:space="preserve"> (дата обращения: 13.11.2018).</w:t>
      </w:r>
    </w:p>
  </w:footnote>
  <w:footnote w:id="5">
    <w:p w14:paraId="2A434372" w14:textId="610FD5F0" w:rsidR="005452F1" w:rsidRPr="008E0B67" w:rsidRDefault="005452F1" w:rsidP="00F860DF">
      <w:pPr>
        <w:pStyle w:val="NormalWeb"/>
        <w:shd w:val="clear" w:color="auto" w:fill="FFFFFF"/>
        <w:spacing w:before="0" w:beforeAutospacing="0" w:after="160" w:afterAutospacing="0"/>
        <w:jc w:val="both"/>
        <w:rPr>
          <w:lang w:val="ru-RU"/>
        </w:rPr>
      </w:pPr>
      <w:r w:rsidRPr="008E0B67">
        <w:rPr>
          <w:rStyle w:val="FootnoteReference"/>
        </w:rPr>
        <w:footnoteRef/>
      </w:r>
      <w:r w:rsidRPr="008E0B67">
        <w:rPr>
          <w:lang w:val="ru-RU"/>
        </w:rPr>
        <w:t xml:space="preserve"> Прохоров А., Коник Л., </w:t>
      </w:r>
      <w:r w:rsidRPr="008E0B67">
        <w:rPr>
          <w:bCs/>
          <w:shd w:val="clear" w:color="auto" w:fill="FFFFFF"/>
          <w:lang w:val="ru-RU"/>
        </w:rPr>
        <w:t>Цифровая трансформация. Анализ, тренды, мировой опыт,</w:t>
      </w:r>
      <w:r w:rsidRPr="00EA3ADE">
        <w:rPr>
          <w:bCs/>
          <w:shd w:val="clear" w:color="auto" w:fill="FFFFFF"/>
          <w:lang w:val="ru-RU"/>
        </w:rPr>
        <w:t xml:space="preserve"> изд. </w:t>
      </w:r>
      <w:r w:rsidRPr="008E0B67">
        <w:rPr>
          <w:bCs/>
          <w:shd w:val="clear" w:color="auto" w:fill="FFFFFF"/>
        </w:rPr>
        <w:t>Ridero</w:t>
      </w:r>
      <w:r w:rsidRPr="00FB1D48">
        <w:rPr>
          <w:bCs/>
          <w:shd w:val="clear" w:color="auto" w:fill="FFFFFF"/>
          <w:lang w:val="ru-RU"/>
        </w:rPr>
        <w:t xml:space="preserve">, 2018. </w:t>
      </w:r>
      <w:r w:rsidRPr="008E0B67">
        <w:rPr>
          <w:bCs/>
          <w:shd w:val="clear" w:color="auto" w:fill="FFFFFF"/>
        </w:rPr>
        <w:t>C</w:t>
      </w:r>
      <w:r w:rsidRPr="00FB1D48">
        <w:rPr>
          <w:bCs/>
          <w:shd w:val="clear" w:color="auto" w:fill="FFFFFF"/>
          <w:lang w:val="ru-RU"/>
        </w:rPr>
        <w:t>. 20-45.</w:t>
      </w:r>
    </w:p>
  </w:footnote>
  <w:footnote w:id="6">
    <w:p w14:paraId="39490951" w14:textId="721A74D0" w:rsidR="005452F1" w:rsidRPr="00BE3289" w:rsidRDefault="005452F1" w:rsidP="008E0B67">
      <w:pPr>
        <w:pStyle w:val="FootnoteText"/>
        <w:rPr>
          <w:rFonts w:ascii="Times New Roman" w:hAnsi="Times New Roman" w:cs="Times New Roman"/>
          <w:sz w:val="20"/>
          <w:szCs w:val="20"/>
          <w:lang w:val="ru-RU"/>
        </w:rPr>
      </w:pPr>
      <w:r>
        <w:rPr>
          <w:rStyle w:val="FootnoteReference"/>
        </w:rPr>
        <w:footnoteRef/>
      </w:r>
      <w:r w:rsidRPr="00D311CC">
        <w:rPr>
          <w:lang w:val="ru-RU"/>
        </w:rPr>
        <w:t xml:space="preserve"> </w:t>
      </w:r>
      <w:r w:rsidRPr="00EA3ADE">
        <w:rPr>
          <w:rFonts w:ascii="Times New Roman" w:hAnsi="Times New Roman" w:cs="Times New Roman"/>
          <w:sz w:val="20"/>
          <w:szCs w:val="20"/>
          <w:lang w:val="ru-RU"/>
        </w:rPr>
        <w:t>Введение в «Цифровую» экономику/ А.В. Кешелава В.Г. Буданов, В.Ю. Румянцев и</w:t>
      </w:r>
      <w:r>
        <w:rPr>
          <w:rFonts w:ascii="Times New Roman" w:hAnsi="Times New Roman" w:cs="Times New Roman"/>
          <w:sz w:val="20"/>
          <w:szCs w:val="20"/>
          <w:lang w:val="ru-RU"/>
        </w:rPr>
        <w:t xml:space="preserve"> </w:t>
      </w:r>
      <w:r w:rsidRPr="00EA3ADE">
        <w:rPr>
          <w:rFonts w:ascii="Times New Roman" w:hAnsi="Times New Roman" w:cs="Times New Roman"/>
          <w:sz w:val="20"/>
          <w:szCs w:val="20"/>
          <w:lang w:val="ru-RU"/>
        </w:rPr>
        <w:t>др.; под общ. ред. А.В. Кешелава; гл. «цифр.» конс. И.А. Зимненко. – ВНИИГеосистем,</w:t>
      </w:r>
      <w:r>
        <w:rPr>
          <w:rFonts w:ascii="Times New Roman" w:hAnsi="Times New Roman" w:cs="Times New Roman"/>
          <w:sz w:val="20"/>
          <w:szCs w:val="20"/>
          <w:lang w:val="ru-RU"/>
        </w:rPr>
        <w:t xml:space="preserve"> </w:t>
      </w:r>
      <w:r w:rsidRPr="00FB1D48">
        <w:rPr>
          <w:rFonts w:ascii="Times New Roman" w:hAnsi="Times New Roman" w:cs="Times New Roman"/>
          <w:sz w:val="20"/>
          <w:szCs w:val="20"/>
          <w:lang w:val="ru-RU"/>
        </w:rPr>
        <w:t>2017. С. 13.</w:t>
      </w:r>
    </w:p>
  </w:footnote>
  <w:footnote w:id="7">
    <w:p w14:paraId="6F60F582" w14:textId="77777777" w:rsidR="005452F1" w:rsidRPr="00EA3ADE" w:rsidRDefault="005452F1" w:rsidP="00B251FF">
      <w:pPr>
        <w:pStyle w:val="FootnoteText"/>
        <w:rPr>
          <w:rFonts w:ascii="Times New Roman" w:hAnsi="Times New Roman" w:cs="Times New Roman"/>
          <w:sz w:val="20"/>
          <w:szCs w:val="20"/>
          <w:lang w:val="ru-RU"/>
        </w:rPr>
      </w:pPr>
      <w:r>
        <w:rPr>
          <w:rStyle w:val="FootnoteReference"/>
        </w:rPr>
        <w:footnoteRef/>
      </w:r>
      <w:r w:rsidRPr="00D311CC">
        <w:rPr>
          <w:lang w:val="ru-RU"/>
        </w:rPr>
        <w:t xml:space="preserve"> </w:t>
      </w:r>
      <w:r w:rsidRPr="00EA3ADE">
        <w:rPr>
          <w:rFonts w:ascii="Times New Roman" w:hAnsi="Times New Roman" w:cs="Times New Roman"/>
          <w:sz w:val="20"/>
          <w:szCs w:val="20"/>
          <w:lang w:val="ru-RU"/>
        </w:rPr>
        <w:t>Введение в «Цифровую» экономику/ А.В. Кешелава В.Г. Буданов, В.Ю. Румянцев и</w:t>
      </w:r>
    </w:p>
    <w:p w14:paraId="75B76ABE" w14:textId="77777777" w:rsidR="005452F1" w:rsidRPr="00EA3ADE" w:rsidRDefault="005452F1" w:rsidP="00B251FF">
      <w:pPr>
        <w:pStyle w:val="FootnoteText"/>
        <w:rPr>
          <w:rFonts w:ascii="Times New Roman" w:hAnsi="Times New Roman" w:cs="Times New Roman"/>
          <w:sz w:val="20"/>
          <w:szCs w:val="20"/>
          <w:lang w:val="ru-RU"/>
        </w:rPr>
      </w:pPr>
      <w:r w:rsidRPr="00EA3ADE">
        <w:rPr>
          <w:rFonts w:ascii="Times New Roman" w:hAnsi="Times New Roman" w:cs="Times New Roman"/>
          <w:sz w:val="20"/>
          <w:szCs w:val="20"/>
          <w:lang w:val="ru-RU"/>
        </w:rPr>
        <w:t>др.; под общ. ред. А.В. Кешелава; гл. «цифр.» конс. И.А. Зимненко. – ВНИИГеосистем,</w:t>
      </w:r>
    </w:p>
    <w:p w14:paraId="14CCCAD8" w14:textId="6406687E" w:rsidR="005452F1" w:rsidRPr="00D311CC" w:rsidRDefault="005452F1" w:rsidP="00B251FF">
      <w:pPr>
        <w:pStyle w:val="FootnoteText"/>
        <w:rPr>
          <w:lang w:val="ru-RU"/>
        </w:rPr>
      </w:pPr>
      <w:r w:rsidRPr="00A9419D">
        <w:rPr>
          <w:rFonts w:ascii="Times New Roman" w:hAnsi="Times New Roman" w:cs="Times New Roman"/>
          <w:sz w:val="20"/>
          <w:szCs w:val="20"/>
          <w:lang w:val="ru-RU"/>
        </w:rPr>
        <w:t xml:space="preserve">2017. </w:t>
      </w:r>
      <w:r>
        <w:rPr>
          <w:rFonts w:ascii="Times New Roman" w:hAnsi="Times New Roman" w:cs="Times New Roman"/>
          <w:sz w:val="20"/>
          <w:szCs w:val="20"/>
        </w:rPr>
        <w:t>С. 20</w:t>
      </w:r>
      <w:r w:rsidRPr="00B251FF">
        <w:rPr>
          <w:rFonts w:ascii="Times New Roman" w:hAnsi="Times New Roman" w:cs="Times New Roman"/>
          <w:sz w:val="20"/>
          <w:szCs w:val="20"/>
        </w:rPr>
        <w:t>.</w:t>
      </w:r>
    </w:p>
  </w:footnote>
  <w:footnote w:id="8">
    <w:p w14:paraId="14294815" w14:textId="3A552FD4" w:rsidR="005452F1" w:rsidRPr="00A8112F" w:rsidRDefault="005452F1" w:rsidP="00A8112F">
      <w:pPr>
        <w:widowControl w:val="0"/>
        <w:autoSpaceDE w:val="0"/>
        <w:autoSpaceDN w:val="0"/>
        <w:adjustRightInd w:val="0"/>
        <w:spacing w:after="240" w:line="240" w:lineRule="atLeast"/>
        <w:rPr>
          <w:rFonts w:ascii="Times Roman" w:hAnsi="Times Roman" w:cs="Times Roman"/>
          <w:color w:val="000000"/>
        </w:rPr>
      </w:pPr>
      <w:r>
        <w:rPr>
          <w:rStyle w:val="FootnoteReference"/>
        </w:rPr>
        <w:footnoteRef/>
      </w:r>
      <w:r>
        <w:t xml:space="preserve"> </w:t>
      </w:r>
      <w:r>
        <w:rPr>
          <w:rFonts w:ascii="Times New Roman" w:hAnsi="Times New Roman" w:cs="Times New Roman"/>
          <w:color w:val="000000"/>
          <w:sz w:val="21"/>
          <w:szCs w:val="21"/>
        </w:rPr>
        <w:t>Ö</w:t>
      </w:r>
      <w:r>
        <w:rPr>
          <w:rFonts w:ascii="Times Roman" w:hAnsi="Times Roman" w:cs="Times Roman"/>
          <w:color w:val="000000"/>
          <w:sz w:val="21"/>
          <w:szCs w:val="21"/>
        </w:rPr>
        <w:t>. S</w:t>
      </w:r>
      <w:r>
        <w:rPr>
          <w:rFonts w:ascii="Times New Roman" w:hAnsi="Times New Roman" w:cs="Times New Roman"/>
          <w:color w:val="000000"/>
          <w:sz w:val="21"/>
          <w:szCs w:val="21"/>
        </w:rPr>
        <w:t>ö</w:t>
      </w:r>
      <w:r>
        <w:rPr>
          <w:rFonts w:ascii="Times Roman" w:hAnsi="Times Roman" w:cs="Times Roman"/>
          <w:color w:val="000000"/>
          <w:sz w:val="21"/>
          <w:szCs w:val="21"/>
        </w:rPr>
        <w:t xml:space="preserve">lvell, Clusters – Balancing Evolutionary and Constructive Forces. Stockholm: Ivory Tower, 2009. </w:t>
      </w:r>
    </w:p>
  </w:footnote>
  <w:footnote w:id="9">
    <w:p w14:paraId="34A31095" w14:textId="09DD051E" w:rsidR="005452F1" w:rsidRPr="00AD7B0E" w:rsidRDefault="005452F1" w:rsidP="00AD7B0E">
      <w:pPr>
        <w:widowControl w:val="0"/>
        <w:tabs>
          <w:tab w:val="left" w:pos="220"/>
          <w:tab w:val="left" w:pos="720"/>
        </w:tabs>
        <w:autoSpaceDE w:val="0"/>
        <w:autoSpaceDN w:val="0"/>
        <w:adjustRightInd w:val="0"/>
        <w:spacing w:after="213" w:line="260" w:lineRule="atLeast"/>
        <w:rPr>
          <w:rFonts w:ascii="Times Roman" w:hAnsi="Times Roman" w:cs="Times Roman"/>
          <w:color w:val="000000"/>
          <w:sz w:val="21"/>
          <w:szCs w:val="21"/>
        </w:rPr>
      </w:pPr>
      <w:r>
        <w:rPr>
          <w:rStyle w:val="FootnoteReference"/>
        </w:rPr>
        <w:footnoteRef/>
      </w:r>
      <w:r>
        <w:t xml:space="preserve"> </w:t>
      </w:r>
      <w:r>
        <w:rPr>
          <w:rFonts w:ascii="Times Roman" w:hAnsi="Times Roman" w:cs="Times Roman"/>
          <w:color w:val="000000"/>
          <w:sz w:val="21"/>
          <w:szCs w:val="21"/>
        </w:rPr>
        <w:t xml:space="preserve">G. Gereffi, J. Humphrey, T. J. Sturgeon. The Governance of Global Value Chains//Review of International Political Economy. 2005. Том 12. Выпуск  </w:t>
      </w:r>
      <w:r w:rsidRPr="00FB1D48">
        <w:rPr>
          <w:rFonts w:ascii="Times Roman" w:hAnsi="Times Roman" w:cs="Times Roman"/>
          <w:color w:val="000000"/>
          <w:sz w:val="21"/>
          <w:szCs w:val="21"/>
        </w:rPr>
        <w:t>№</w:t>
      </w:r>
      <w:r>
        <w:rPr>
          <w:rFonts w:ascii="Times Roman" w:hAnsi="Times Roman" w:cs="Times Roman"/>
          <w:color w:val="000000"/>
          <w:sz w:val="21"/>
          <w:szCs w:val="21"/>
        </w:rPr>
        <w:t>1. C. 78-104.  </w:t>
      </w:r>
    </w:p>
  </w:footnote>
  <w:footnote w:id="10">
    <w:p w14:paraId="18A35BDE" w14:textId="1C0A4331" w:rsidR="005452F1" w:rsidRPr="004C72EB" w:rsidRDefault="005452F1">
      <w:pPr>
        <w:pStyle w:val="FootnoteText"/>
        <w:rPr>
          <w:rFonts w:ascii="Times New Roman" w:hAnsi="Times New Roman" w:cs="Times New Roman"/>
          <w:sz w:val="20"/>
          <w:szCs w:val="20"/>
        </w:rPr>
      </w:pPr>
      <w:r w:rsidRPr="00073E13">
        <w:rPr>
          <w:rStyle w:val="FootnoteReference"/>
          <w:rFonts w:ascii="Times New Roman" w:hAnsi="Times New Roman" w:cs="Times New Roman"/>
          <w:sz w:val="20"/>
          <w:szCs w:val="20"/>
        </w:rPr>
        <w:footnoteRef/>
      </w:r>
      <w:r w:rsidRPr="00073E13">
        <w:rPr>
          <w:rFonts w:ascii="Times New Roman" w:hAnsi="Times New Roman" w:cs="Times New Roman"/>
          <w:sz w:val="20"/>
          <w:szCs w:val="20"/>
        </w:rPr>
        <w:t xml:space="preserve"> Karl Tauscher, </w:t>
      </w:r>
      <w:bookmarkStart w:id="29" w:name="OLE_LINK33"/>
      <w:r w:rsidRPr="00073E13">
        <w:rPr>
          <w:rFonts w:ascii="Times New Roman" w:hAnsi="Times New Roman" w:cs="Times New Roman"/>
          <w:sz w:val="20"/>
          <w:szCs w:val="20"/>
        </w:rPr>
        <w:t>Business Models in the Digital Economy: An Empirical Study of Digital Marketplaces</w:t>
      </w:r>
      <w:bookmarkEnd w:id="29"/>
      <w:r w:rsidRPr="00073E13">
        <w:rPr>
          <w:rFonts w:ascii="Times New Roman" w:hAnsi="Times New Roman" w:cs="Times New Roman"/>
          <w:sz w:val="20"/>
          <w:szCs w:val="20"/>
        </w:rPr>
        <w:t xml:space="preserve">. </w:t>
      </w:r>
      <w:r>
        <w:rPr>
          <w:rFonts w:ascii="Times New Roman" w:hAnsi="Times New Roman" w:cs="Times New Roman"/>
          <w:sz w:val="20"/>
          <w:szCs w:val="20"/>
        </w:rPr>
        <w:t xml:space="preserve">Изд. - </w:t>
      </w:r>
      <w:r w:rsidRPr="00073E13">
        <w:rPr>
          <w:rFonts w:ascii="Times New Roman" w:hAnsi="Times New Roman" w:cs="Times New Roman"/>
          <w:sz w:val="20"/>
          <w:szCs w:val="20"/>
        </w:rPr>
        <w:t>Fraunhofer</w:t>
      </w:r>
      <w:r>
        <w:rPr>
          <w:rFonts w:ascii="Times New Roman" w:hAnsi="Times New Roman" w:cs="Times New Roman"/>
          <w:sz w:val="20"/>
          <w:szCs w:val="20"/>
        </w:rPr>
        <w:t>. - C. 9.</w:t>
      </w:r>
    </w:p>
  </w:footnote>
  <w:footnote w:id="11">
    <w:p w14:paraId="3C081413" w14:textId="6083D38E" w:rsidR="005452F1" w:rsidRPr="00EA3ADE" w:rsidRDefault="005452F1">
      <w:pPr>
        <w:pStyle w:val="FootnoteText"/>
        <w:rPr>
          <w:rFonts w:ascii="Times New Roman" w:hAnsi="Times New Roman" w:cs="Times New Roman"/>
          <w:sz w:val="20"/>
          <w:szCs w:val="20"/>
          <w:lang w:val="ru-RU"/>
        </w:rPr>
      </w:pPr>
      <w:r w:rsidRPr="00B14352">
        <w:rPr>
          <w:rStyle w:val="FootnoteReference"/>
          <w:rFonts w:ascii="Times New Roman" w:hAnsi="Times New Roman" w:cs="Times New Roman"/>
          <w:sz w:val="20"/>
          <w:szCs w:val="20"/>
        </w:rPr>
        <w:footnoteRef/>
      </w:r>
      <w:r w:rsidRPr="00B14352">
        <w:rPr>
          <w:rFonts w:ascii="Times New Roman" w:hAnsi="Times New Roman" w:cs="Times New Roman"/>
          <w:sz w:val="20"/>
          <w:szCs w:val="20"/>
        </w:rPr>
        <w:t xml:space="preserve"> Fabian Ludwig, Business Models enabled by Industrie 4.0 and Internet of Things // </w:t>
      </w:r>
      <w:r w:rsidRPr="00B14352">
        <w:rPr>
          <w:rFonts w:ascii="Times New Roman" w:hAnsi="Times New Roman" w:cs="Times New Roman"/>
          <w:sz w:val="20"/>
          <w:szCs w:val="20"/>
          <w:lang w:val="ru-RU"/>
        </w:rPr>
        <w:t>Дис</w:t>
      </w:r>
      <w:r w:rsidRPr="00EA3ADE">
        <w:rPr>
          <w:rFonts w:ascii="Times New Roman" w:hAnsi="Times New Roman" w:cs="Times New Roman"/>
          <w:sz w:val="20"/>
          <w:szCs w:val="20"/>
        </w:rPr>
        <w:t>c</w:t>
      </w:r>
      <w:r w:rsidRPr="00B14352">
        <w:rPr>
          <w:rFonts w:ascii="Times New Roman" w:hAnsi="Times New Roman" w:cs="Times New Roman"/>
          <w:sz w:val="20"/>
          <w:szCs w:val="20"/>
          <w:lang w:val="ru-RU"/>
        </w:rPr>
        <w:t>ертация</w:t>
      </w:r>
      <w:r w:rsidRPr="00EA3ADE">
        <w:rPr>
          <w:rFonts w:ascii="Times New Roman" w:hAnsi="Times New Roman" w:cs="Times New Roman"/>
          <w:sz w:val="20"/>
          <w:szCs w:val="20"/>
        </w:rPr>
        <w:t xml:space="preserve"> </w:t>
      </w:r>
      <w:r w:rsidRPr="00B14352">
        <w:rPr>
          <w:rFonts w:ascii="Times New Roman" w:hAnsi="Times New Roman" w:cs="Times New Roman"/>
          <w:sz w:val="20"/>
          <w:szCs w:val="20"/>
          <w:lang w:val="ru-RU"/>
        </w:rPr>
        <w:t>на</w:t>
      </w:r>
      <w:r w:rsidRPr="00EA3ADE">
        <w:rPr>
          <w:rFonts w:ascii="Times New Roman" w:hAnsi="Times New Roman" w:cs="Times New Roman"/>
          <w:sz w:val="20"/>
          <w:szCs w:val="20"/>
        </w:rPr>
        <w:t xml:space="preserve"> </w:t>
      </w:r>
      <w:r w:rsidRPr="00B14352">
        <w:rPr>
          <w:rFonts w:ascii="Times New Roman" w:hAnsi="Times New Roman" w:cs="Times New Roman"/>
          <w:sz w:val="20"/>
          <w:szCs w:val="20"/>
          <w:lang w:val="ru-RU"/>
        </w:rPr>
        <w:t>соискание</w:t>
      </w:r>
      <w:r w:rsidRPr="00EA3ADE">
        <w:rPr>
          <w:rFonts w:ascii="Times New Roman" w:hAnsi="Times New Roman" w:cs="Times New Roman"/>
          <w:sz w:val="20"/>
          <w:szCs w:val="20"/>
        </w:rPr>
        <w:t xml:space="preserve"> </w:t>
      </w:r>
      <w:r w:rsidRPr="00B14352">
        <w:rPr>
          <w:rFonts w:ascii="Times New Roman" w:hAnsi="Times New Roman" w:cs="Times New Roman"/>
          <w:sz w:val="20"/>
          <w:szCs w:val="20"/>
          <w:lang w:val="ru-RU"/>
        </w:rPr>
        <w:t>магистерской</w:t>
      </w:r>
      <w:r w:rsidRPr="00EA3ADE">
        <w:rPr>
          <w:rFonts w:ascii="Times New Roman" w:hAnsi="Times New Roman" w:cs="Times New Roman"/>
          <w:sz w:val="20"/>
          <w:szCs w:val="20"/>
        </w:rPr>
        <w:t xml:space="preserve"> </w:t>
      </w:r>
      <w:r w:rsidRPr="00B14352">
        <w:rPr>
          <w:rFonts w:ascii="Times New Roman" w:hAnsi="Times New Roman" w:cs="Times New Roman"/>
          <w:sz w:val="20"/>
          <w:szCs w:val="20"/>
          <w:lang w:val="ru-RU"/>
        </w:rPr>
        <w:t>степени</w:t>
      </w:r>
      <w:r w:rsidRPr="00EA3ADE">
        <w:rPr>
          <w:rFonts w:ascii="Times New Roman" w:hAnsi="Times New Roman" w:cs="Times New Roman"/>
          <w:sz w:val="20"/>
          <w:szCs w:val="20"/>
        </w:rPr>
        <w:t xml:space="preserve">. </w:t>
      </w:r>
      <w:r w:rsidRPr="00B14352">
        <w:rPr>
          <w:rFonts w:ascii="Times New Roman" w:hAnsi="Times New Roman" w:cs="Times New Roman"/>
          <w:sz w:val="20"/>
          <w:szCs w:val="20"/>
        </w:rPr>
        <w:t>ProQuest</w:t>
      </w:r>
      <w:r w:rsidRPr="00EA3ADE">
        <w:rPr>
          <w:rFonts w:ascii="Times New Roman" w:hAnsi="Times New Roman" w:cs="Times New Roman"/>
          <w:sz w:val="20"/>
          <w:szCs w:val="20"/>
          <w:lang w:val="ru-RU"/>
        </w:rPr>
        <w:t xml:space="preserve">. 2016. – </w:t>
      </w:r>
      <w:r w:rsidRPr="00B14352">
        <w:rPr>
          <w:rFonts w:ascii="Times New Roman" w:hAnsi="Times New Roman" w:cs="Times New Roman"/>
          <w:sz w:val="20"/>
          <w:szCs w:val="20"/>
        </w:rPr>
        <w:t>C</w:t>
      </w:r>
      <w:r w:rsidRPr="00EA3ADE">
        <w:rPr>
          <w:rFonts w:ascii="Times New Roman" w:hAnsi="Times New Roman" w:cs="Times New Roman"/>
          <w:sz w:val="20"/>
          <w:szCs w:val="20"/>
          <w:lang w:val="ru-RU"/>
        </w:rPr>
        <w:t>. 40-42.</w:t>
      </w:r>
    </w:p>
  </w:footnote>
  <w:footnote w:id="12">
    <w:p w14:paraId="319255D5" w14:textId="43A4B918" w:rsidR="005452F1" w:rsidRPr="00EA3ADE" w:rsidRDefault="005452F1">
      <w:pPr>
        <w:pStyle w:val="FootnoteText"/>
        <w:rPr>
          <w:rFonts w:ascii="Times New Roman" w:hAnsi="Times New Roman" w:cs="Times New Roman"/>
          <w:sz w:val="20"/>
          <w:szCs w:val="20"/>
          <w:lang w:val="ru-RU"/>
        </w:rPr>
      </w:pPr>
      <w:r w:rsidRPr="00E9735B">
        <w:rPr>
          <w:rStyle w:val="FootnoteReference"/>
          <w:rFonts w:ascii="Times New Roman" w:hAnsi="Times New Roman" w:cs="Times New Roman"/>
          <w:sz w:val="20"/>
          <w:szCs w:val="20"/>
        </w:rPr>
        <w:footnoteRef/>
      </w:r>
      <w:r w:rsidRPr="00EA3ADE">
        <w:rPr>
          <w:rFonts w:ascii="Times New Roman" w:hAnsi="Times New Roman" w:cs="Times New Roman"/>
          <w:sz w:val="20"/>
          <w:szCs w:val="20"/>
          <w:lang w:val="ru-RU"/>
        </w:rPr>
        <w:t xml:space="preserve"> Стратегия развития, Новая стратегия КОрпорации – путь к лидерству  // Официальный сайт ГК “Ростех”. [</w:t>
      </w:r>
      <w:r w:rsidRPr="00E9735B">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E9735B">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E9735B">
        <w:rPr>
          <w:rFonts w:ascii="Times New Roman" w:hAnsi="Times New Roman" w:cs="Times New Roman"/>
          <w:sz w:val="20"/>
          <w:szCs w:val="20"/>
        </w:rPr>
        <w:t>https</w:t>
      </w:r>
      <w:r w:rsidRPr="00EA3ADE">
        <w:rPr>
          <w:rFonts w:ascii="Times New Roman" w:hAnsi="Times New Roman" w:cs="Times New Roman"/>
          <w:sz w:val="20"/>
          <w:szCs w:val="20"/>
          <w:lang w:val="ru-RU"/>
        </w:rPr>
        <w:t>://</w:t>
      </w:r>
      <w:r w:rsidRPr="00E9735B">
        <w:rPr>
          <w:rFonts w:ascii="Times New Roman" w:hAnsi="Times New Roman" w:cs="Times New Roman"/>
          <w:sz w:val="20"/>
          <w:szCs w:val="20"/>
        </w:rPr>
        <w:t>rostec</w:t>
      </w:r>
      <w:r w:rsidRPr="00EA3ADE">
        <w:rPr>
          <w:rFonts w:ascii="Times New Roman" w:hAnsi="Times New Roman" w:cs="Times New Roman"/>
          <w:sz w:val="20"/>
          <w:szCs w:val="20"/>
          <w:lang w:val="ru-RU"/>
        </w:rPr>
        <w:t>.</w:t>
      </w:r>
      <w:r w:rsidRPr="00E9735B">
        <w:rPr>
          <w:rFonts w:ascii="Times New Roman" w:hAnsi="Times New Roman" w:cs="Times New Roman"/>
          <w:sz w:val="20"/>
          <w:szCs w:val="20"/>
        </w:rPr>
        <w:t>ru</w:t>
      </w:r>
      <w:r w:rsidRPr="00EA3ADE">
        <w:rPr>
          <w:rFonts w:ascii="Times New Roman" w:hAnsi="Times New Roman" w:cs="Times New Roman"/>
          <w:sz w:val="20"/>
          <w:szCs w:val="20"/>
          <w:lang w:val="ru-RU"/>
        </w:rPr>
        <w:t>/</w:t>
      </w:r>
      <w:r w:rsidRPr="00E9735B">
        <w:rPr>
          <w:rFonts w:ascii="Times New Roman" w:hAnsi="Times New Roman" w:cs="Times New Roman"/>
          <w:sz w:val="20"/>
          <w:szCs w:val="20"/>
        </w:rPr>
        <w:t>about</w:t>
      </w:r>
      <w:r w:rsidRPr="00EA3ADE">
        <w:rPr>
          <w:rFonts w:ascii="Times New Roman" w:hAnsi="Times New Roman" w:cs="Times New Roman"/>
          <w:sz w:val="20"/>
          <w:szCs w:val="20"/>
          <w:lang w:val="ru-RU"/>
        </w:rPr>
        <w:t>/</w:t>
      </w:r>
      <w:r w:rsidRPr="00E9735B">
        <w:rPr>
          <w:rFonts w:ascii="Times New Roman" w:hAnsi="Times New Roman" w:cs="Times New Roman"/>
          <w:sz w:val="20"/>
          <w:szCs w:val="20"/>
        </w:rPr>
        <w:t>strategy</w:t>
      </w:r>
      <w:r w:rsidRPr="00EA3ADE">
        <w:rPr>
          <w:rFonts w:ascii="Times New Roman" w:hAnsi="Times New Roman" w:cs="Times New Roman"/>
          <w:sz w:val="20"/>
          <w:szCs w:val="20"/>
          <w:lang w:val="ru-RU"/>
        </w:rPr>
        <w:t>/</w:t>
      </w:r>
      <w:r w:rsidRPr="00EA3ADE">
        <w:rPr>
          <w:rStyle w:val="Hyperlink"/>
          <w:rFonts w:ascii="Times New Roman" w:hAnsi="Times New Roman" w:cs="Times New Roman"/>
          <w:sz w:val="20"/>
          <w:szCs w:val="20"/>
          <w:lang w:val="ru-RU"/>
        </w:rPr>
        <w:t xml:space="preserve"> </w:t>
      </w:r>
      <w:r w:rsidRPr="00E9735B">
        <w:rPr>
          <w:rFonts w:ascii="Times New Roman" w:hAnsi="Times New Roman" w:cs="Times New Roman"/>
          <w:sz w:val="20"/>
          <w:szCs w:val="20"/>
          <w:lang w:val="ru-RU"/>
        </w:rPr>
        <w:t>(дата обращения: 13.11.2018).</w:t>
      </w:r>
    </w:p>
    <w:p w14:paraId="0A2079B9" w14:textId="77777777" w:rsidR="005452F1" w:rsidRPr="00EA3ADE" w:rsidRDefault="005452F1">
      <w:pPr>
        <w:pStyle w:val="FootnoteText"/>
        <w:rPr>
          <w:lang w:val="ru-RU"/>
        </w:rPr>
      </w:pPr>
    </w:p>
  </w:footnote>
  <w:footnote w:id="13">
    <w:p w14:paraId="4E84D187" w14:textId="38C7B030" w:rsidR="005452F1" w:rsidRPr="00EA3ADE" w:rsidRDefault="005452F1">
      <w:pPr>
        <w:pStyle w:val="FootnoteText"/>
        <w:rPr>
          <w:lang w:val="ru-RU"/>
        </w:rPr>
      </w:pPr>
      <w:r>
        <w:rPr>
          <w:rStyle w:val="FootnoteReference"/>
        </w:rPr>
        <w:footnoteRef/>
      </w:r>
      <w:r w:rsidRPr="00EA3ADE">
        <w:rPr>
          <w:lang w:val="ru-RU"/>
        </w:rPr>
        <w:t xml:space="preserve"> </w:t>
      </w:r>
      <w:r w:rsidRPr="00EA3ADE">
        <w:rPr>
          <w:rFonts w:ascii="Times New Roman" w:hAnsi="Times New Roman" w:cs="Times New Roman"/>
          <w:sz w:val="20"/>
          <w:szCs w:val="20"/>
          <w:lang w:val="ru-RU"/>
        </w:rPr>
        <w:t>Проект “Услуга 360” // Официальный сайт ГК “Ростех”. [</w:t>
      </w:r>
      <w:r w:rsidRPr="00DD30D2">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DD30D2">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DD30D2">
        <w:rPr>
          <w:rFonts w:ascii="Times New Roman" w:hAnsi="Times New Roman" w:cs="Times New Roman"/>
          <w:sz w:val="20"/>
          <w:szCs w:val="20"/>
        </w:rPr>
        <w:t>https</w:t>
      </w:r>
      <w:r w:rsidRPr="00EA3ADE">
        <w:rPr>
          <w:rFonts w:ascii="Times New Roman" w:hAnsi="Times New Roman" w:cs="Times New Roman"/>
          <w:sz w:val="20"/>
          <w:szCs w:val="20"/>
          <w:lang w:val="ru-RU"/>
        </w:rPr>
        <w:t>://</w:t>
      </w:r>
      <w:r w:rsidRPr="00DD30D2">
        <w:rPr>
          <w:rFonts w:ascii="Times New Roman" w:hAnsi="Times New Roman" w:cs="Times New Roman"/>
          <w:sz w:val="20"/>
          <w:szCs w:val="20"/>
        </w:rPr>
        <w:t>rostec</w:t>
      </w:r>
      <w:r w:rsidRPr="00EA3ADE">
        <w:rPr>
          <w:rFonts w:ascii="Times New Roman" w:hAnsi="Times New Roman" w:cs="Times New Roman"/>
          <w:sz w:val="20"/>
          <w:szCs w:val="20"/>
          <w:lang w:val="ru-RU"/>
        </w:rPr>
        <w:t>.</w:t>
      </w:r>
      <w:r w:rsidRPr="00DD30D2">
        <w:rPr>
          <w:rFonts w:ascii="Times New Roman" w:hAnsi="Times New Roman" w:cs="Times New Roman"/>
          <w:sz w:val="20"/>
          <w:szCs w:val="20"/>
        </w:rPr>
        <w:t>ru</w:t>
      </w:r>
      <w:r w:rsidRPr="00EA3ADE">
        <w:rPr>
          <w:rFonts w:ascii="Times New Roman" w:hAnsi="Times New Roman" w:cs="Times New Roman"/>
          <w:sz w:val="20"/>
          <w:szCs w:val="20"/>
          <w:lang w:val="ru-RU"/>
        </w:rPr>
        <w:t>/</w:t>
      </w:r>
      <w:r w:rsidRPr="00DD30D2">
        <w:rPr>
          <w:rFonts w:ascii="Times New Roman" w:hAnsi="Times New Roman" w:cs="Times New Roman"/>
          <w:sz w:val="20"/>
          <w:szCs w:val="20"/>
        </w:rPr>
        <w:t>news</w:t>
      </w:r>
      <w:r w:rsidRPr="00EA3ADE">
        <w:rPr>
          <w:rFonts w:ascii="Times New Roman" w:hAnsi="Times New Roman" w:cs="Times New Roman"/>
          <w:sz w:val="20"/>
          <w:szCs w:val="20"/>
          <w:lang w:val="ru-RU"/>
        </w:rPr>
        <w:t>/4519825/</w:t>
      </w:r>
      <w:r>
        <w:rPr>
          <w:rFonts w:ascii="Times New Roman" w:hAnsi="Times New Roman" w:cs="Times New Roman"/>
          <w:sz w:val="20"/>
          <w:szCs w:val="20"/>
          <w:lang w:val="ru-RU"/>
        </w:rPr>
        <w:t xml:space="preserve"> (дата обращения: 10.01.2019</w:t>
      </w:r>
      <w:r w:rsidRPr="00DD30D2">
        <w:rPr>
          <w:rFonts w:ascii="Times New Roman" w:hAnsi="Times New Roman" w:cs="Times New Roman"/>
          <w:sz w:val="20"/>
          <w:szCs w:val="20"/>
          <w:lang w:val="ru-RU"/>
        </w:rPr>
        <w:t>).</w:t>
      </w:r>
    </w:p>
  </w:footnote>
  <w:footnote w:id="14">
    <w:p w14:paraId="7FD3254D" w14:textId="322461C6" w:rsidR="005452F1" w:rsidRPr="00EA3ADE" w:rsidRDefault="005452F1">
      <w:pPr>
        <w:pStyle w:val="FootnoteText"/>
        <w:rPr>
          <w:rFonts w:ascii="Times New Roman" w:hAnsi="Times New Roman" w:cs="Times New Roman"/>
          <w:sz w:val="20"/>
          <w:szCs w:val="20"/>
          <w:lang w:val="ru-RU"/>
        </w:rPr>
      </w:pPr>
      <w:r w:rsidRPr="00952781">
        <w:rPr>
          <w:rStyle w:val="FootnoteReference"/>
          <w:rFonts w:ascii="Times New Roman" w:hAnsi="Times New Roman" w:cs="Times New Roman"/>
          <w:sz w:val="20"/>
          <w:szCs w:val="20"/>
        </w:rPr>
        <w:footnoteRef/>
      </w:r>
      <w:r w:rsidRPr="00EA3ADE">
        <w:rPr>
          <w:rFonts w:ascii="Times New Roman" w:hAnsi="Times New Roman" w:cs="Times New Roman"/>
          <w:sz w:val="20"/>
          <w:szCs w:val="20"/>
          <w:lang w:val="ru-RU"/>
        </w:rPr>
        <w:t xml:space="preserve"> Стратегия информатизации в ОАО “Газпром” // </w:t>
      </w:r>
      <w:r w:rsidRPr="00952781">
        <w:rPr>
          <w:rFonts w:ascii="Times New Roman" w:hAnsi="Times New Roman" w:cs="Times New Roman"/>
          <w:sz w:val="20"/>
          <w:szCs w:val="20"/>
          <w:lang w:val="ru-RU"/>
        </w:rPr>
        <w:t xml:space="preserve">Официальный сайт. </w:t>
      </w:r>
      <w:r w:rsidRPr="00EA3ADE">
        <w:rPr>
          <w:rFonts w:ascii="Times New Roman" w:hAnsi="Times New Roman" w:cs="Times New Roman"/>
          <w:sz w:val="20"/>
          <w:szCs w:val="20"/>
          <w:lang w:val="ru-RU"/>
        </w:rPr>
        <w:t>[</w:t>
      </w:r>
      <w:r w:rsidRPr="00952781">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952781">
        <w:rPr>
          <w:rFonts w:ascii="Times New Roman" w:hAnsi="Times New Roman" w:cs="Times New Roman"/>
          <w:sz w:val="20"/>
          <w:szCs w:val="20"/>
        </w:rPr>
        <w:t>URL</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http</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www</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gazprom</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ru</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press</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news</w:t>
      </w:r>
      <w:r w:rsidRPr="00EA3ADE">
        <w:rPr>
          <w:rFonts w:ascii="Times New Roman" w:hAnsi="Times New Roman" w:cs="Times New Roman"/>
          <w:sz w:val="20"/>
          <w:szCs w:val="20"/>
          <w:lang w:val="ru-RU"/>
        </w:rPr>
        <w:t>/2008/</w:t>
      </w:r>
      <w:r w:rsidRPr="00952781">
        <w:rPr>
          <w:rFonts w:ascii="Times New Roman" w:hAnsi="Times New Roman" w:cs="Times New Roman"/>
          <w:sz w:val="20"/>
          <w:szCs w:val="20"/>
        </w:rPr>
        <w:t>january</w:t>
      </w:r>
      <w:r w:rsidRPr="00EA3ADE">
        <w:rPr>
          <w:rFonts w:ascii="Times New Roman" w:hAnsi="Times New Roman" w:cs="Times New Roman"/>
          <w:sz w:val="20"/>
          <w:szCs w:val="20"/>
          <w:lang w:val="ru-RU"/>
        </w:rPr>
        <w:t>/</w:t>
      </w:r>
      <w:r w:rsidRPr="00952781">
        <w:rPr>
          <w:rFonts w:ascii="Times New Roman" w:hAnsi="Times New Roman" w:cs="Times New Roman"/>
          <w:sz w:val="20"/>
          <w:szCs w:val="20"/>
        </w:rPr>
        <w:t>article</w:t>
      </w:r>
      <w:r w:rsidRPr="00EA3ADE">
        <w:rPr>
          <w:rFonts w:ascii="Times New Roman" w:hAnsi="Times New Roman" w:cs="Times New Roman"/>
          <w:sz w:val="20"/>
          <w:szCs w:val="20"/>
          <w:lang w:val="ru-RU"/>
        </w:rPr>
        <w:t>56444/</w:t>
      </w:r>
      <w:r w:rsidRPr="00EA3ADE">
        <w:rPr>
          <w:rStyle w:val="Hyperlink"/>
          <w:rFonts w:ascii="Times New Roman" w:hAnsi="Times New Roman" w:cs="Times New Roman"/>
          <w:sz w:val="20"/>
          <w:szCs w:val="20"/>
          <w:lang w:val="ru-RU"/>
        </w:rPr>
        <w:t xml:space="preserve"> </w:t>
      </w:r>
      <w:r>
        <w:rPr>
          <w:rFonts w:ascii="Times New Roman" w:hAnsi="Times New Roman" w:cs="Times New Roman"/>
          <w:sz w:val="20"/>
          <w:szCs w:val="20"/>
          <w:lang w:val="ru-RU"/>
        </w:rPr>
        <w:t>(дата обращения: 11</w:t>
      </w:r>
      <w:r w:rsidRPr="00952781">
        <w:rPr>
          <w:rFonts w:ascii="Times New Roman" w:hAnsi="Times New Roman" w:cs="Times New Roman"/>
          <w:sz w:val="20"/>
          <w:szCs w:val="20"/>
          <w:lang w:val="ru-RU"/>
        </w:rPr>
        <w:t>.01.2019).</w:t>
      </w:r>
    </w:p>
    <w:p w14:paraId="7FAE09B2" w14:textId="77777777" w:rsidR="005452F1" w:rsidRPr="00EA3ADE" w:rsidRDefault="005452F1">
      <w:pPr>
        <w:pStyle w:val="FootnoteText"/>
        <w:rPr>
          <w:lang w:val="ru-RU"/>
        </w:rPr>
      </w:pPr>
    </w:p>
  </w:footnote>
  <w:footnote w:id="15">
    <w:p w14:paraId="4441FD8C" w14:textId="44B9C0EC" w:rsidR="005452F1" w:rsidRPr="00EA3ADE" w:rsidRDefault="005452F1">
      <w:pPr>
        <w:pStyle w:val="FootnoteText"/>
        <w:rPr>
          <w:lang w:val="ru-RU"/>
        </w:rPr>
      </w:pPr>
      <w:r>
        <w:rPr>
          <w:rStyle w:val="FootnoteReference"/>
        </w:rPr>
        <w:footnoteRef/>
      </w:r>
      <w:r w:rsidRPr="00EA3ADE">
        <w:rPr>
          <w:lang w:val="ru-RU"/>
        </w:rPr>
        <w:t xml:space="preserve"> </w:t>
      </w:r>
      <w:bookmarkStart w:id="31" w:name="OLE_LINK46"/>
      <w:r w:rsidRPr="00EA3ADE">
        <w:rPr>
          <w:rFonts w:ascii="Times New Roman" w:hAnsi="Times New Roman" w:cs="Times New Roman"/>
          <w:sz w:val="20"/>
          <w:szCs w:val="20"/>
          <w:lang w:val="ru-RU"/>
        </w:rPr>
        <w:t xml:space="preserve">Комплексная целевая программа развития единого информационного пространсва ОАО “Газпром” // </w:t>
      </w:r>
      <w:r w:rsidRPr="00BE3B3B">
        <w:rPr>
          <w:rFonts w:ascii="Times New Roman" w:hAnsi="Times New Roman" w:cs="Times New Roman"/>
          <w:sz w:val="20"/>
          <w:szCs w:val="20"/>
          <w:lang w:val="ru-RU"/>
        </w:rPr>
        <w:t xml:space="preserve">Официальный сайт. </w:t>
      </w:r>
      <w:r w:rsidRPr="00EA3ADE">
        <w:rPr>
          <w:rFonts w:ascii="Times New Roman" w:hAnsi="Times New Roman" w:cs="Times New Roman"/>
          <w:sz w:val="20"/>
          <w:szCs w:val="20"/>
          <w:lang w:val="ru-RU"/>
        </w:rPr>
        <w:t>[</w:t>
      </w:r>
      <w:r w:rsidRPr="00BE3B3B">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BE3B3B">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BE3B3B">
        <w:rPr>
          <w:rFonts w:ascii="Times New Roman" w:hAnsi="Times New Roman" w:cs="Times New Roman"/>
          <w:sz w:val="20"/>
          <w:szCs w:val="20"/>
        </w:rPr>
        <w:t>http</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www</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gazprom</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ru</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press</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news</w:t>
      </w:r>
      <w:r w:rsidRPr="00EA3ADE">
        <w:rPr>
          <w:rFonts w:ascii="Times New Roman" w:hAnsi="Times New Roman" w:cs="Times New Roman"/>
          <w:sz w:val="20"/>
          <w:szCs w:val="20"/>
          <w:lang w:val="ru-RU"/>
        </w:rPr>
        <w:t>/2017/</w:t>
      </w:r>
      <w:r w:rsidRPr="00BE3B3B">
        <w:rPr>
          <w:rFonts w:ascii="Times New Roman" w:hAnsi="Times New Roman" w:cs="Times New Roman"/>
          <w:sz w:val="20"/>
          <w:szCs w:val="20"/>
        </w:rPr>
        <w:t>november</w:t>
      </w:r>
      <w:r w:rsidRPr="00EA3ADE">
        <w:rPr>
          <w:rFonts w:ascii="Times New Roman" w:hAnsi="Times New Roman" w:cs="Times New Roman"/>
          <w:sz w:val="20"/>
          <w:szCs w:val="20"/>
          <w:lang w:val="ru-RU"/>
        </w:rPr>
        <w:t>/</w:t>
      </w:r>
      <w:r w:rsidRPr="00BE3B3B">
        <w:rPr>
          <w:rFonts w:ascii="Times New Roman" w:hAnsi="Times New Roman" w:cs="Times New Roman"/>
          <w:sz w:val="20"/>
          <w:szCs w:val="20"/>
        </w:rPr>
        <w:t>article</w:t>
      </w:r>
      <w:r w:rsidRPr="00EA3ADE">
        <w:rPr>
          <w:rFonts w:ascii="Times New Roman" w:hAnsi="Times New Roman" w:cs="Times New Roman"/>
          <w:sz w:val="20"/>
          <w:szCs w:val="20"/>
          <w:lang w:val="ru-RU"/>
        </w:rPr>
        <w:t>380019/</w:t>
      </w:r>
      <w:r w:rsidRPr="00BE3B3B">
        <w:rPr>
          <w:rFonts w:ascii="Times New Roman" w:hAnsi="Times New Roman" w:cs="Times New Roman"/>
          <w:sz w:val="20"/>
          <w:szCs w:val="20"/>
          <w:lang w:val="ru-RU"/>
        </w:rPr>
        <w:t xml:space="preserve"> (дата обращения: 11.01.2019).</w:t>
      </w:r>
    </w:p>
    <w:bookmarkEnd w:id="31"/>
  </w:footnote>
  <w:footnote w:id="16">
    <w:p w14:paraId="31D16825" w14:textId="64829FE9" w:rsidR="005452F1" w:rsidRPr="00EA3ADE" w:rsidRDefault="005452F1">
      <w:pPr>
        <w:pStyle w:val="FootnoteText"/>
        <w:rPr>
          <w:rFonts w:ascii="Times New Roman" w:hAnsi="Times New Roman" w:cs="Times New Roman"/>
          <w:sz w:val="20"/>
          <w:szCs w:val="20"/>
          <w:lang w:val="ru-RU"/>
        </w:rPr>
      </w:pPr>
      <w:r w:rsidRPr="00BF76B4">
        <w:rPr>
          <w:rStyle w:val="FootnoteReference"/>
          <w:rFonts w:ascii="Times New Roman" w:hAnsi="Times New Roman" w:cs="Times New Roman"/>
          <w:sz w:val="20"/>
          <w:szCs w:val="20"/>
        </w:rPr>
        <w:footnoteRef/>
      </w:r>
      <w:r w:rsidRPr="00EA3ADE">
        <w:rPr>
          <w:rFonts w:ascii="Times New Roman" w:hAnsi="Times New Roman" w:cs="Times New Roman"/>
          <w:sz w:val="20"/>
          <w:szCs w:val="20"/>
          <w:lang w:val="ru-RU"/>
        </w:rPr>
        <w:t xml:space="preserve"> ПАО “СИБУР Холдинг”, Отчет в области устойчивого развития 2017 // </w:t>
      </w:r>
      <w:r w:rsidRPr="00BF76B4">
        <w:rPr>
          <w:rFonts w:ascii="Times New Roman" w:hAnsi="Times New Roman" w:cs="Times New Roman"/>
          <w:sz w:val="20"/>
          <w:szCs w:val="20"/>
          <w:lang w:val="ru-RU"/>
        </w:rPr>
        <w:t xml:space="preserve">Официальный сайт. </w:t>
      </w:r>
      <w:r w:rsidRPr="00EA3ADE">
        <w:rPr>
          <w:rFonts w:ascii="Times New Roman" w:hAnsi="Times New Roman" w:cs="Times New Roman"/>
          <w:sz w:val="20"/>
          <w:szCs w:val="20"/>
          <w:lang w:val="ru-RU"/>
        </w:rPr>
        <w:t>[</w:t>
      </w:r>
      <w:r w:rsidRPr="00BF76B4">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BF76B4">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BF76B4">
        <w:rPr>
          <w:rFonts w:ascii="Times New Roman" w:hAnsi="Times New Roman" w:cs="Times New Roman"/>
          <w:sz w:val="20"/>
          <w:szCs w:val="20"/>
        </w:rPr>
        <w:t>https</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www</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sibur</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ru</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upload</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iblock</w:t>
      </w:r>
      <w:r w:rsidRPr="00EA3ADE">
        <w:rPr>
          <w:rFonts w:ascii="Times New Roman" w:hAnsi="Times New Roman" w:cs="Times New Roman"/>
          <w:sz w:val="20"/>
          <w:szCs w:val="20"/>
          <w:lang w:val="ru-RU"/>
        </w:rPr>
        <w:t>/183/183</w:t>
      </w:r>
      <w:r w:rsidRPr="00BF76B4">
        <w:rPr>
          <w:rFonts w:ascii="Times New Roman" w:hAnsi="Times New Roman" w:cs="Times New Roman"/>
          <w:sz w:val="20"/>
          <w:szCs w:val="20"/>
        </w:rPr>
        <w:t>f</w:t>
      </w:r>
      <w:r w:rsidRPr="00EA3ADE">
        <w:rPr>
          <w:rFonts w:ascii="Times New Roman" w:hAnsi="Times New Roman" w:cs="Times New Roman"/>
          <w:sz w:val="20"/>
          <w:szCs w:val="20"/>
          <w:lang w:val="ru-RU"/>
        </w:rPr>
        <w:t>216</w:t>
      </w:r>
      <w:r w:rsidRPr="00BF76B4">
        <w:rPr>
          <w:rFonts w:ascii="Times New Roman" w:hAnsi="Times New Roman" w:cs="Times New Roman"/>
          <w:sz w:val="20"/>
          <w:szCs w:val="20"/>
        </w:rPr>
        <w:t>f</w:t>
      </w:r>
      <w:r w:rsidRPr="00EA3ADE">
        <w:rPr>
          <w:rFonts w:ascii="Times New Roman" w:hAnsi="Times New Roman" w:cs="Times New Roman"/>
          <w:sz w:val="20"/>
          <w:szCs w:val="20"/>
          <w:lang w:val="ru-RU"/>
        </w:rPr>
        <w:t>7</w:t>
      </w:r>
      <w:r w:rsidRPr="00BF76B4">
        <w:rPr>
          <w:rFonts w:ascii="Times New Roman" w:hAnsi="Times New Roman" w:cs="Times New Roman"/>
          <w:sz w:val="20"/>
          <w:szCs w:val="20"/>
        </w:rPr>
        <w:t>cb</w:t>
      </w:r>
      <w:r w:rsidRPr="00EA3ADE">
        <w:rPr>
          <w:rFonts w:ascii="Times New Roman" w:hAnsi="Times New Roman" w:cs="Times New Roman"/>
          <w:sz w:val="20"/>
          <w:szCs w:val="20"/>
          <w:lang w:val="ru-RU"/>
        </w:rPr>
        <w:t>494</w:t>
      </w:r>
      <w:r w:rsidRPr="00BF76B4">
        <w:rPr>
          <w:rFonts w:ascii="Times New Roman" w:hAnsi="Times New Roman" w:cs="Times New Roman"/>
          <w:sz w:val="20"/>
          <w:szCs w:val="20"/>
        </w:rPr>
        <w:t>cb</w:t>
      </w:r>
      <w:r w:rsidRPr="00EA3ADE">
        <w:rPr>
          <w:rFonts w:ascii="Times New Roman" w:hAnsi="Times New Roman" w:cs="Times New Roman"/>
          <w:sz w:val="20"/>
          <w:szCs w:val="20"/>
          <w:lang w:val="ru-RU"/>
        </w:rPr>
        <w:t>089218787</w:t>
      </w:r>
      <w:r w:rsidRPr="00BF76B4">
        <w:rPr>
          <w:rFonts w:ascii="Times New Roman" w:hAnsi="Times New Roman" w:cs="Times New Roman"/>
          <w:sz w:val="20"/>
          <w:szCs w:val="20"/>
        </w:rPr>
        <w:t>c</w:t>
      </w:r>
      <w:r w:rsidRPr="00EA3ADE">
        <w:rPr>
          <w:rFonts w:ascii="Times New Roman" w:hAnsi="Times New Roman" w:cs="Times New Roman"/>
          <w:sz w:val="20"/>
          <w:szCs w:val="20"/>
          <w:lang w:val="ru-RU"/>
        </w:rPr>
        <w:t>3304</w:t>
      </w:r>
      <w:r w:rsidRPr="00BF76B4">
        <w:rPr>
          <w:rFonts w:ascii="Times New Roman" w:hAnsi="Times New Roman" w:cs="Times New Roman"/>
          <w:sz w:val="20"/>
          <w:szCs w:val="20"/>
        </w:rPr>
        <w:t>fe</w:t>
      </w:r>
      <w:r w:rsidRPr="00EA3ADE">
        <w:rPr>
          <w:rFonts w:ascii="Times New Roman" w:hAnsi="Times New Roman" w:cs="Times New Roman"/>
          <w:sz w:val="20"/>
          <w:szCs w:val="20"/>
          <w:lang w:val="ru-RU"/>
        </w:rPr>
        <w:t>.</w:t>
      </w:r>
      <w:r w:rsidRPr="00BF76B4">
        <w:rPr>
          <w:rFonts w:ascii="Times New Roman" w:hAnsi="Times New Roman" w:cs="Times New Roman"/>
          <w:sz w:val="20"/>
          <w:szCs w:val="20"/>
        </w:rPr>
        <w:t>pdf</w:t>
      </w:r>
      <w:r w:rsidRPr="00EA3ADE">
        <w:rPr>
          <w:rStyle w:val="Hyperlink"/>
          <w:rFonts w:ascii="Times New Roman" w:hAnsi="Times New Roman" w:cs="Times New Roman"/>
          <w:sz w:val="20"/>
          <w:szCs w:val="20"/>
          <w:lang w:val="ru-RU"/>
        </w:rPr>
        <w:t xml:space="preserve"> </w:t>
      </w:r>
      <w:r w:rsidRPr="00BF76B4">
        <w:rPr>
          <w:rFonts w:ascii="Times New Roman" w:hAnsi="Times New Roman" w:cs="Times New Roman"/>
          <w:sz w:val="20"/>
          <w:szCs w:val="20"/>
          <w:lang w:val="ru-RU"/>
        </w:rPr>
        <w:t>(дата обращения: 11.01.2019).</w:t>
      </w:r>
    </w:p>
    <w:p w14:paraId="71AEFDF1" w14:textId="77777777" w:rsidR="005452F1" w:rsidRPr="00EA3ADE" w:rsidRDefault="005452F1">
      <w:pPr>
        <w:pStyle w:val="FootnoteText"/>
        <w:rPr>
          <w:lang w:val="ru-RU"/>
        </w:rPr>
      </w:pPr>
    </w:p>
  </w:footnote>
  <w:footnote w:id="17">
    <w:p w14:paraId="0D7EDD2F" w14:textId="34083042" w:rsidR="005452F1" w:rsidRPr="00EA3ADE" w:rsidRDefault="005452F1" w:rsidP="00672225">
      <w:pPr>
        <w:rPr>
          <w:rFonts w:ascii="Times New Roman" w:eastAsia="Times New Roman" w:hAnsi="Times New Roman" w:cs="Times New Roman"/>
          <w:sz w:val="20"/>
          <w:szCs w:val="20"/>
          <w:lang w:val="ru-RU"/>
        </w:rPr>
      </w:pPr>
      <w:r w:rsidRPr="00673F91">
        <w:rPr>
          <w:rStyle w:val="FootnoteReference"/>
          <w:rFonts w:ascii="Times New Roman" w:hAnsi="Times New Roman" w:cs="Times New Roman"/>
          <w:sz w:val="20"/>
          <w:szCs w:val="20"/>
        </w:rPr>
        <w:footnoteRef/>
      </w:r>
      <w:r w:rsidRPr="00673F91">
        <w:rPr>
          <w:rFonts w:ascii="Times New Roman" w:hAnsi="Times New Roman" w:cs="Times New Roman"/>
          <w:sz w:val="20"/>
          <w:szCs w:val="20"/>
          <w:lang w:val="ru-RU"/>
        </w:rPr>
        <w:t xml:space="preserve"> Данилин А., Слюсаренко А.,</w:t>
      </w:r>
      <w:r>
        <w:rPr>
          <w:rFonts w:ascii="Times New Roman" w:eastAsia="Times New Roman" w:hAnsi="Times New Roman" w:cs="Times New Roman"/>
          <w:sz w:val="20"/>
          <w:szCs w:val="20"/>
          <w:shd w:val="clear" w:color="auto" w:fill="FFFFFF"/>
          <w:lang w:val="ru-RU"/>
        </w:rPr>
        <w:t xml:space="preserve"> Архитектура и стратегия. «Инь</w:t>
      </w:r>
      <w:r w:rsidRPr="00673F91">
        <w:rPr>
          <w:rFonts w:ascii="Times New Roman" w:eastAsia="Times New Roman" w:hAnsi="Times New Roman" w:cs="Times New Roman"/>
          <w:sz w:val="20"/>
          <w:szCs w:val="20"/>
          <w:shd w:val="clear" w:color="auto" w:fill="FFFFFF"/>
          <w:lang w:val="ru-RU"/>
        </w:rPr>
        <w:t xml:space="preserve">» и «Янь» информационных технологий предприятия. - М. Интернет Ун-т Информ. Технологий, 2005. – С. </w:t>
      </w:r>
      <w:r w:rsidRPr="00EA3ADE">
        <w:rPr>
          <w:rFonts w:ascii="Times New Roman" w:eastAsia="Times New Roman" w:hAnsi="Times New Roman" w:cs="Times New Roman"/>
          <w:sz w:val="20"/>
          <w:szCs w:val="20"/>
          <w:shd w:val="clear" w:color="auto" w:fill="FFFFFF"/>
          <w:lang w:val="ru-RU"/>
        </w:rPr>
        <w:t>35.</w:t>
      </w:r>
    </w:p>
  </w:footnote>
  <w:footnote w:id="18">
    <w:p w14:paraId="544A21E6" w14:textId="0F7ED5E1" w:rsidR="005452F1" w:rsidRPr="00EA3ADE" w:rsidRDefault="005452F1" w:rsidP="000C3C80">
      <w:pPr>
        <w:pStyle w:val="FootnoteText"/>
        <w:rPr>
          <w:lang w:val="ru-RU"/>
        </w:rPr>
      </w:pPr>
      <w:r>
        <w:rPr>
          <w:rStyle w:val="FootnoteReference"/>
        </w:rPr>
        <w:footnoteRef/>
      </w:r>
      <w:r w:rsidRPr="00EA3ADE">
        <w:rPr>
          <w:lang w:val="ru-RU"/>
        </w:rPr>
        <w:t xml:space="preserve"> </w:t>
      </w:r>
      <w:r w:rsidRPr="00EA3ADE">
        <w:rPr>
          <w:rFonts w:ascii="Times New Roman" w:hAnsi="Times New Roman" w:cs="Times New Roman"/>
          <w:sz w:val="20"/>
          <w:szCs w:val="20"/>
          <w:lang w:val="ru-RU"/>
        </w:rPr>
        <w:t xml:space="preserve">Как запустить цифровую трансформацию // </w:t>
      </w:r>
      <w:r w:rsidRPr="00F81B94">
        <w:rPr>
          <w:rFonts w:ascii="Times New Roman" w:hAnsi="Times New Roman" w:cs="Times New Roman"/>
          <w:sz w:val="20"/>
          <w:szCs w:val="20"/>
        </w:rPr>
        <w:t>The</w:t>
      </w:r>
      <w:r w:rsidRPr="00EA3ADE">
        <w:rPr>
          <w:rFonts w:ascii="Times New Roman" w:hAnsi="Times New Roman" w:cs="Times New Roman"/>
          <w:sz w:val="20"/>
          <w:szCs w:val="20"/>
          <w:lang w:val="ru-RU"/>
        </w:rPr>
        <w:t xml:space="preserve"> </w:t>
      </w:r>
      <w:r w:rsidRPr="00F81B94">
        <w:rPr>
          <w:rFonts w:ascii="Times New Roman" w:hAnsi="Times New Roman" w:cs="Times New Roman"/>
          <w:sz w:val="20"/>
          <w:szCs w:val="20"/>
        </w:rPr>
        <w:t>Boston</w:t>
      </w:r>
      <w:r w:rsidRPr="00EA3ADE">
        <w:rPr>
          <w:rFonts w:ascii="Times New Roman" w:hAnsi="Times New Roman" w:cs="Times New Roman"/>
          <w:sz w:val="20"/>
          <w:szCs w:val="20"/>
          <w:lang w:val="ru-RU"/>
        </w:rPr>
        <w:t xml:space="preserve"> </w:t>
      </w:r>
      <w:r w:rsidRPr="00F81B94">
        <w:rPr>
          <w:rFonts w:ascii="Times New Roman" w:hAnsi="Times New Roman" w:cs="Times New Roman"/>
          <w:sz w:val="20"/>
          <w:szCs w:val="20"/>
        </w:rPr>
        <w:t>Consulting</w:t>
      </w:r>
      <w:r w:rsidRPr="00EA3ADE">
        <w:rPr>
          <w:rFonts w:ascii="Times New Roman" w:hAnsi="Times New Roman" w:cs="Times New Roman"/>
          <w:sz w:val="20"/>
          <w:szCs w:val="20"/>
          <w:lang w:val="ru-RU"/>
        </w:rPr>
        <w:t xml:space="preserve"> </w:t>
      </w:r>
      <w:r w:rsidRPr="00F81B94">
        <w:rPr>
          <w:rFonts w:ascii="Times New Roman" w:hAnsi="Times New Roman" w:cs="Times New Roman"/>
          <w:sz w:val="20"/>
          <w:szCs w:val="20"/>
        </w:rPr>
        <w:t>Group</w:t>
      </w:r>
      <w:r w:rsidRPr="00EA3ADE">
        <w:rPr>
          <w:rFonts w:ascii="Times New Roman" w:hAnsi="Times New Roman" w:cs="Times New Roman"/>
          <w:sz w:val="20"/>
          <w:szCs w:val="20"/>
          <w:lang w:val="ru-RU"/>
        </w:rPr>
        <w:t>. -2015. – С. 52.</w:t>
      </w:r>
    </w:p>
    <w:p w14:paraId="3B034614" w14:textId="77777777" w:rsidR="005452F1" w:rsidRPr="00EA3ADE" w:rsidRDefault="005452F1" w:rsidP="000C3C80">
      <w:pPr>
        <w:pStyle w:val="FootnoteText"/>
        <w:rPr>
          <w:lang w:val="ru-RU"/>
        </w:rPr>
      </w:pPr>
    </w:p>
  </w:footnote>
  <w:footnote w:id="19">
    <w:p w14:paraId="71D33409" w14:textId="1727F4C2" w:rsidR="005452F1" w:rsidRPr="009902DE" w:rsidRDefault="005452F1" w:rsidP="00653675">
      <w:pPr>
        <w:pStyle w:val="Heading2"/>
        <w:rPr>
          <w:b w:val="0"/>
          <w:color w:val="363D43"/>
          <w:sz w:val="20"/>
          <w:szCs w:val="20"/>
        </w:rPr>
      </w:pPr>
      <w:r w:rsidRPr="009902DE">
        <w:rPr>
          <w:rStyle w:val="FootnoteReference"/>
          <w:b w:val="0"/>
          <w:sz w:val="20"/>
          <w:szCs w:val="20"/>
        </w:rPr>
        <w:footnoteRef/>
      </w:r>
      <w:r w:rsidRPr="00EA3ADE">
        <w:rPr>
          <w:b w:val="0"/>
          <w:sz w:val="20"/>
          <w:szCs w:val="20"/>
          <w:lang w:val="en-US"/>
        </w:rPr>
        <w:t xml:space="preserve"> Maturity Model and Best Practicies // SAP, </w:t>
      </w:r>
      <w:r w:rsidRPr="00EA3ADE">
        <w:rPr>
          <w:b w:val="0"/>
          <w:color w:val="363D43"/>
          <w:sz w:val="20"/>
          <w:szCs w:val="20"/>
          <w:lang w:val="en-US"/>
        </w:rPr>
        <w:t xml:space="preserve">European Research Center for Information Systems (ERCIS). – </w:t>
      </w:r>
      <w:r w:rsidRPr="00EA3ADE">
        <w:rPr>
          <w:b w:val="0"/>
          <w:sz w:val="20"/>
          <w:szCs w:val="20"/>
          <w:lang w:val="en-US"/>
        </w:rPr>
        <w:t xml:space="preserve">2017. </w:t>
      </w:r>
      <w:r w:rsidRPr="009902DE">
        <w:rPr>
          <w:b w:val="0"/>
          <w:sz w:val="20"/>
          <w:szCs w:val="20"/>
        </w:rPr>
        <w:t xml:space="preserve">[Электронный ресурс]. URL: </w:t>
      </w:r>
      <w:bookmarkStart w:id="43" w:name="OLE_LINK36"/>
      <w:r w:rsidRPr="009902DE">
        <w:rPr>
          <w:b w:val="0"/>
          <w:sz w:val="20"/>
          <w:szCs w:val="20"/>
        </w:rPr>
        <w:t>https://www.sap.com/documents/2017/08/7630cfa8-cd7c-0010-82c7-eda71af511fa.html</w:t>
      </w:r>
      <w:r w:rsidRPr="009902DE">
        <w:rPr>
          <w:rStyle w:val="Hyperlink"/>
          <w:b w:val="0"/>
          <w:sz w:val="20"/>
          <w:szCs w:val="20"/>
        </w:rPr>
        <w:t xml:space="preserve"> </w:t>
      </w:r>
      <w:bookmarkEnd w:id="43"/>
      <w:r w:rsidRPr="009902DE">
        <w:rPr>
          <w:b w:val="0"/>
          <w:sz w:val="20"/>
          <w:szCs w:val="20"/>
        </w:rPr>
        <w:t>(дата обращения 16.01.2019).</w:t>
      </w:r>
    </w:p>
    <w:p w14:paraId="4E8038AD" w14:textId="77777777" w:rsidR="005452F1" w:rsidRPr="00EA3ADE" w:rsidRDefault="005452F1" w:rsidP="006821EF">
      <w:pPr>
        <w:pStyle w:val="FootnoteText"/>
        <w:rPr>
          <w:rFonts w:ascii="Times New Roman" w:hAnsi="Times New Roman" w:cs="Times New Roman"/>
          <w:sz w:val="20"/>
          <w:szCs w:val="20"/>
          <w:lang w:val="ru-RU"/>
        </w:rPr>
      </w:pPr>
    </w:p>
  </w:footnote>
  <w:footnote w:id="20">
    <w:p w14:paraId="7F1A769E" w14:textId="6D58BC2D" w:rsidR="005452F1" w:rsidRPr="00EA3ADE" w:rsidRDefault="005452F1" w:rsidP="00E37FDB">
      <w:pPr>
        <w:pStyle w:val="FootnoteText"/>
        <w:rPr>
          <w:lang w:val="ru-RU"/>
        </w:rPr>
      </w:pPr>
      <w:r>
        <w:rPr>
          <w:rStyle w:val="FootnoteReference"/>
        </w:rPr>
        <w:footnoteRef/>
      </w:r>
      <w:r>
        <w:t xml:space="preserve"> </w:t>
      </w:r>
      <w:r w:rsidRPr="000F551D">
        <w:rPr>
          <w:rFonts w:ascii="Times New Roman" w:hAnsi="Times New Roman" w:cs="Times New Roman"/>
          <w:sz w:val="20"/>
          <w:szCs w:val="20"/>
        </w:rPr>
        <w:t xml:space="preserve">George Westerman, </w:t>
      </w:r>
      <w:r w:rsidRPr="00EA3ADE">
        <w:rPr>
          <w:rFonts w:ascii="Times New Roman" w:hAnsi="Times New Roman" w:cs="Times New Roman"/>
          <w:sz w:val="20"/>
          <w:szCs w:val="20"/>
        </w:rPr>
        <w:t xml:space="preserve">Didier Bonnet, </w:t>
      </w:r>
      <w:r w:rsidRPr="000F551D">
        <w:rPr>
          <w:rFonts w:ascii="Times New Roman" w:hAnsi="Times New Roman" w:cs="Times New Roman"/>
          <w:sz w:val="20"/>
          <w:szCs w:val="20"/>
        </w:rPr>
        <w:t xml:space="preserve">Andrew McAfee, </w:t>
      </w:r>
      <w:r>
        <w:rPr>
          <w:rFonts w:ascii="Times New Roman" w:hAnsi="Times New Roman" w:cs="Times New Roman"/>
          <w:sz w:val="20"/>
          <w:szCs w:val="20"/>
        </w:rPr>
        <w:t>The Nine Elements of Digital Transformation</w:t>
      </w:r>
      <w:r w:rsidRPr="000F551D">
        <w:rPr>
          <w:rFonts w:ascii="Times New Roman" w:hAnsi="Times New Roman" w:cs="Times New Roman"/>
          <w:sz w:val="20"/>
          <w:szCs w:val="20"/>
        </w:rPr>
        <w:t xml:space="preserve"> // MIT</w:t>
      </w:r>
      <w:r>
        <w:rPr>
          <w:rFonts w:ascii="Times New Roman" w:hAnsi="Times New Roman" w:cs="Times New Roman"/>
          <w:sz w:val="20"/>
          <w:szCs w:val="20"/>
        </w:rPr>
        <w:t xml:space="preserve"> Sloan Management Review. – 2014</w:t>
      </w:r>
      <w:r w:rsidRPr="000F551D">
        <w:rPr>
          <w:rFonts w:ascii="Times New Roman" w:hAnsi="Times New Roman" w:cs="Times New Roman"/>
          <w:sz w:val="20"/>
          <w:szCs w:val="20"/>
        </w:rPr>
        <w:t xml:space="preserve">. </w:t>
      </w:r>
      <w:r w:rsidRPr="00EA3ADE">
        <w:rPr>
          <w:rFonts w:ascii="Times New Roman" w:hAnsi="Times New Roman" w:cs="Times New Roman"/>
          <w:sz w:val="20"/>
          <w:szCs w:val="20"/>
          <w:lang w:val="ru-RU"/>
        </w:rPr>
        <w:t>[</w:t>
      </w:r>
      <w:r w:rsidRPr="000F551D">
        <w:rPr>
          <w:rFonts w:ascii="Times New Roman" w:hAnsi="Times New Roman" w:cs="Times New Roman"/>
          <w:sz w:val="20"/>
          <w:szCs w:val="20"/>
          <w:lang w:val="ru-RU"/>
        </w:rPr>
        <w:t>Электронный ресурс</w:t>
      </w:r>
      <w:r w:rsidRPr="00EA3ADE">
        <w:rPr>
          <w:rFonts w:ascii="Times New Roman" w:hAnsi="Times New Roman" w:cs="Times New Roman"/>
          <w:sz w:val="20"/>
          <w:szCs w:val="20"/>
          <w:lang w:val="ru-RU"/>
        </w:rPr>
        <w:t xml:space="preserve">]. </w:t>
      </w:r>
      <w:r w:rsidRPr="000F551D">
        <w:rPr>
          <w:rFonts w:ascii="Times New Roman" w:hAnsi="Times New Roman" w:cs="Times New Roman"/>
          <w:sz w:val="20"/>
          <w:szCs w:val="20"/>
        </w:rPr>
        <w:t>URL</w:t>
      </w:r>
      <w:r w:rsidRPr="00EA3ADE">
        <w:rPr>
          <w:rFonts w:ascii="Times New Roman" w:hAnsi="Times New Roman" w:cs="Times New Roman"/>
          <w:sz w:val="20"/>
          <w:szCs w:val="20"/>
          <w:lang w:val="ru-RU"/>
        </w:rPr>
        <w:t xml:space="preserve">: </w:t>
      </w:r>
      <w:r w:rsidRPr="009902DE">
        <w:rPr>
          <w:rFonts w:ascii="Times New Roman" w:hAnsi="Times New Roman" w:cs="Times New Roman"/>
          <w:sz w:val="20"/>
          <w:szCs w:val="20"/>
        </w:rPr>
        <w:t>https</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sloanreview</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mit</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edu</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article</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the</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nine</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elements</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of</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digital</w:t>
      </w:r>
      <w:r w:rsidRPr="00EA3ADE">
        <w:rPr>
          <w:rFonts w:ascii="Times New Roman" w:hAnsi="Times New Roman" w:cs="Times New Roman"/>
          <w:sz w:val="20"/>
          <w:szCs w:val="20"/>
          <w:lang w:val="ru-RU"/>
        </w:rPr>
        <w:t>-</w:t>
      </w:r>
      <w:r w:rsidRPr="009902DE">
        <w:rPr>
          <w:rFonts w:ascii="Times New Roman" w:hAnsi="Times New Roman" w:cs="Times New Roman"/>
          <w:sz w:val="20"/>
          <w:szCs w:val="20"/>
        </w:rPr>
        <w:t>transformation</w:t>
      </w:r>
      <w:r w:rsidRPr="00EA3ADE">
        <w:rPr>
          <w:rFonts w:ascii="Times New Roman" w:hAnsi="Times New Roman" w:cs="Times New Roman"/>
          <w:sz w:val="20"/>
          <w:szCs w:val="20"/>
          <w:lang w:val="ru-RU"/>
        </w:rPr>
        <w:t>/</w:t>
      </w:r>
      <w:r w:rsidRPr="00EA3ADE">
        <w:rPr>
          <w:rStyle w:val="Hyperlink"/>
          <w:rFonts w:ascii="Times New Roman" w:hAnsi="Times New Roman" w:cs="Times New Roman"/>
          <w:sz w:val="20"/>
          <w:szCs w:val="20"/>
          <w:lang w:val="ru-RU"/>
        </w:rPr>
        <w:t xml:space="preserve"> </w:t>
      </w:r>
      <w:r w:rsidRPr="00EA3ADE">
        <w:rPr>
          <w:rFonts w:ascii="Times New Roman" w:hAnsi="Times New Roman" w:cs="Times New Roman"/>
          <w:sz w:val="20"/>
          <w:szCs w:val="20"/>
          <w:lang w:val="ru-RU"/>
        </w:rPr>
        <w:t>(дата обращения 19.01.2019).</w:t>
      </w:r>
    </w:p>
  </w:footnote>
  <w:footnote w:id="21">
    <w:p w14:paraId="6CC1E326" w14:textId="38CE93CB" w:rsidR="005452F1" w:rsidRPr="00731FCE" w:rsidRDefault="005452F1" w:rsidP="00731FCE">
      <w:pPr>
        <w:pStyle w:val="FootnoteText"/>
        <w:rPr>
          <w:rFonts w:ascii="Times New Roman" w:hAnsi="Times New Roman" w:cs="Times New Roman"/>
          <w:sz w:val="20"/>
          <w:szCs w:val="20"/>
          <w:lang w:val="ru-RU"/>
        </w:rPr>
      </w:pPr>
      <w:r w:rsidRPr="00731FCE">
        <w:rPr>
          <w:rStyle w:val="FootnoteReference"/>
          <w:rFonts w:ascii="Times New Roman" w:hAnsi="Times New Roman" w:cs="Times New Roman"/>
          <w:sz w:val="20"/>
          <w:szCs w:val="20"/>
        </w:rPr>
        <w:footnoteRef/>
      </w:r>
      <w:r w:rsidRPr="009578D1">
        <w:rPr>
          <w:rFonts w:ascii="Times New Roman" w:hAnsi="Times New Roman" w:cs="Times New Roman"/>
          <w:sz w:val="20"/>
          <w:szCs w:val="20"/>
          <w:lang w:val="ru-RU"/>
        </w:rPr>
        <w:t xml:space="preserve"> Большая российская энциклопедия</w:t>
      </w:r>
    </w:p>
  </w:footnote>
  <w:footnote w:id="22">
    <w:p w14:paraId="3C867751" w14:textId="63BF32AB" w:rsidR="005452F1" w:rsidRPr="00BE3289" w:rsidRDefault="005452F1" w:rsidP="00BE3289">
      <w:pPr>
        <w:pStyle w:val="Heading1"/>
        <w:spacing w:before="0"/>
        <w:rPr>
          <w:rFonts w:ascii="Times New Roman" w:hAnsi="Times New Roman" w:cs="Times New Roman"/>
          <w:b w:val="0"/>
          <w:bCs w:val="0"/>
          <w:color w:val="auto"/>
          <w:sz w:val="20"/>
          <w:szCs w:val="20"/>
          <w:lang w:val="ru-RU"/>
        </w:rPr>
      </w:pPr>
      <w:r w:rsidRPr="00731FCE">
        <w:rPr>
          <w:rStyle w:val="FootnoteReference"/>
          <w:rFonts w:ascii="Times New Roman" w:hAnsi="Times New Roman" w:cs="Times New Roman"/>
          <w:b w:val="0"/>
          <w:color w:val="auto"/>
          <w:sz w:val="20"/>
          <w:szCs w:val="20"/>
        </w:rPr>
        <w:footnoteRef/>
      </w:r>
      <w:r w:rsidRPr="00731FCE">
        <w:rPr>
          <w:rFonts w:ascii="Times New Roman" w:hAnsi="Times New Roman" w:cs="Times New Roman"/>
          <w:b w:val="0"/>
          <w:color w:val="auto"/>
          <w:sz w:val="20"/>
          <w:szCs w:val="20"/>
          <w:lang w:val="ru-RU"/>
        </w:rPr>
        <w:t xml:space="preserve"> </w:t>
      </w:r>
      <w:bookmarkStart w:id="53" w:name="OLE_LINK51"/>
      <w:r w:rsidRPr="00731FCE">
        <w:rPr>
          <w:rStyle w:val="mw-headline"/>
          <w:rFonts w:ascii="Times New Roman" w:hAnsi="Times New Roman" w:cs="Times New Roman"/>
          <w:b w:val="0"/>
          <w:bCs w:val="0"/>
          <w:color w:val="auto"/>
          <w:sz w:val="20"/>
          <w:szCs w:val="20"/>
          <w:lang w:val="ru-RU"/>
        </w:rPr>
        <w:t xml:space="preserve">Технологические тренды информатизации оборонно-промышленного комплекса России </w:t>
      </w:r>
      <w:r w:rsidRPr="00731FCE">
        <w:rPr>
          <w:rFonts w:ascii="Times New Roman" w:hAnsi="Times New Roman" w:cs="Times New Roman"/>
          <w:b w:val="0"/>
          <w:color w:val="auto"/>
          <w:sz w:val="20"/>
          <w:szCs w:val="20"/>
          <w:lang w:val="ru-RU"/>
        </w:rPr>
        <w:t xml:space="preserve">// </w:t>
      </w:r>
      <w:r w:rsidRPr="00731FCE">
        <w:rPr>
          <w:rFonts w:ascii="Times New Roman" w:hAnsi="Times New Roman" w:cs="Times New Roman"/>
          <w:b w:val="0"/>
          <w:color w:val="auto"/>
          <w:sz w:val="20"/>
          <w:szCs w:val="20"/>
        </w:rPr>
        <w:t>Tadviser</w:t>
      </w:r>
      <w:r>
        <w:rPr>
          <w:rFonts w:ascii="Times New Roman" w:hAnsi="Times New Roman" w:cs="Times New Roman"/>
          <w:b w:val="0"/>
          <w:color w:val="auto"/>
          <w:sz w:val="20"/>
          <w:szCs w:val="20"/>
          <w:lang w:val="ru-RU"/>
        </w:rPr>
        <w:t xml:space="preserve">. </w:t>
      </w:r>
      <w:bookmarkStart w:id="54" w:name="OLE_LINK47"/>
      <w:bookmarkStart w:id="55" w:name="OLE_LINK48"/>
      <w:r w:rsidRPr="00731FCE">
        <w:rPr>
          <w:rFonts w:ascii="Times New Roman" w:hAnsi="Times New Roman" w:cs="Times New Roman"/>
          <w:b w:val="0"/>
          <w:color w:val="auto"/>
          <w:sz w:val="20"/>
          <w:szCs w:val="20"/>
          <w:lang w:val="ru-RU"/>
        </w:rPr>
        <w:t xml:space="preserve">[Электронный ресурс]. </w:t>
      </w:r>
      <w:r w:rsidRPr="00731FCE">
        <w:rPr>
          <w:rFonts w:ascii="Times New Roman" w:hAnsi="Times New Roman" w:cs="Times New Roman"/>
          <w:b w:val="0"/>
          <w:color w:val="auto"/>
          <w:sz w:val="20"/>
          <w:szCs w:val="20"/>
        </w:rPr>
        <w:t>URL</w:t>
      </w:r>
      <w:r w:rsidRPr="00731FCE">
        <w:rPr>
          <w:rFonts w:ascii="Times New Roman" w:hAnsi="Times New Roman" w:cs="Times New Roman"/>
          <w:b w:val="0"/>
          <w:color w:val="auto"/>
          <w:sz w:val="20"/>
          <w:szCs w:val="20"/>
          <w:lang w:val="ru-RU"/>
        </w:rPr>
        <w:t xml:space="preserve">: </w:t>
      </w:r>
      <w:bookmarkEnd w:id="54"/>
      <w:bookmarkEnd w:id="55"/>
      <w:r w:rsidRPr="00731FCE">
        <w:rPr>
          <w:rFonts w:ascii="Times New Roman" w:hAnsi="Times New Roman" w:cs="Times New Roman"/>
          <w:b w:val="0"/>
          <w:color w:val="auto"/>
          <w:sz w:val="20"/>
          <w:szCs w:val="20"/>
          <w:lang w:val="ru-RU"/>
        </w:rPr>
        <w:t xml:space="preserve">http://www.tadviser.ru/index.php/Статья:Технологичесике_тренды_в_ИТ_для_российского_ОПК </w:t>
      </w:r>
      <w:bookmarkStart w:id="56" w:name="OLE_LINK49"/>
      <w:bookmarkStart w:id="57" w:name="OLE_LINK50"/>
      <w:r w:rsidRPr="00731FCE">
        <w:rPr>
          <w:rFonts w:ascii="Times New Roman" w:hAnsi="Times New Roman" w:cs="Times New Roman"/>
          <w:b w:val="0"/>
          <w:color w:val="auto"/>
          <w:sz w:val="20"/>
          <w:szCs w:val="20"/>
          <w:lang w:val="ru-RU"/>
        </w:rPr>
        <w:t>(дата обращения: 15.01.2019).</w:t>
      </w:r>
      <w:bookmarkEnd w:id="53"/>
      <w:bookmarkEnd w:id="56"/>
      <w:bookmarkEnd w:id="57"/>
    </w:p>
  </w:footnote>
  <w:footnote w:id="23">
    <w:p w14:paraId="4735D94D" w14:textId="60574B39" w:rsidR="005452F1" w:rsidRPr="00731FCE" w:rsidRDefault="005452F1" w:rsidP="00802BF5">
      <w:pPr>
        <w:pStyle w:val="Default"/>
        <w:rPr>
          <w:rFonts w:eastAsiaTheme="minorEastAsia"/>
          <w:lang w:eastAsia="en-US"/>
        </w:rPr>
      </w:pPr>
      <w:r>
        <w:rPr>
          <w:rStyle w:val="FootnoteReference"/>
        </w:rPr>
        <w:footnoteRef/>
      </w:r>
      <w:r>
        <w:t xml:space="preserve"> </w:t>
      </w:r>
      <w:r w:rsidRPr="00731FCE">
        <w:rPr>
          <w:sz w:val="20"/>
          <w:szCs w:val="20"/>
        </w:rPr>
        <w:t xml:space="preserve">Недорослев С. Цифровизация промышленности – наше ближайшее будущее </w:t>
      </w:r>
      <w:r w:rsidRPr="00802BF5">
        <w:rPr>
          <w:sz w:val="20"/>
          <w:szCs w:val="20"/>
        </w:rPr>
        <w:t xml:space="preserve">[Электронный ресурс]. </w:t>
      </w:r>
      <w:r w:rsidRPr="00802BF5">
        <w:rPr>
          <w:sz w:val="20"/>
          <w:szCs w:val="20"/>
          <w:lang w:val="en-US"/>
        </w:rPr>
        <w:t>URL</w:t>
      </w:r>
      <w:r w:rsidRPr="00802BF5">
        <w:rPr>
          <w:sz w:val="20"/>
          <w:szCs w:val="20"/>
        </w:rPr>
        <w:t xml:space="preserve">: </w:t>
      </w:r>
      <w:r w:rsidRPr="00731FCE">
        <w:rPr>
          <w:sz w:val="20"/>
          <w:szCs w:val="20"/>
        </w:rPr>
        <w:t xml:space="preserve"> </w:t>
      </w:r>
      <w:r w:rsidRPr="00731FCE">
        <w:rPr>
          <w:sz w:val="20"/>
          <w:szCs w:val="20"/>
          <w:lang w:val="en-US"/>
        </w:rPr>
        <w:t>https</w:t>
      </w:r>
      <w:r w:rsidRPr="00731FCE">
        <w:rPr>
          <w:sz w:val="20"/>
          <w:szCs w:val="20"/>
        </w:rPr>
        <w:t>://</w:t>
      </w:r>
      <w:r w:rsidRPr="00731FCE">
        <w:rPr>
          <w:sz w:val="20"/>
          <w:szCs w:val="20"/>
          <w:lang w:val="en-US"/>
        </w:rPr>
        <w:t>www</w:t>
      </w:r>
      <w:r w:rsidRPr="00731FCE">
        <w:rPr>
          <w:sz w:val="20"/>
          <w:szCs w:val="20"/>
        </w:rPr>
        <w:t>.</w:t>
      </w:r>
      <w:r w:rsidRPr="00731FCE">
        <w:rPr>
          <w:sz w:val="20"/>
          <w:szCs w:val="20"/>
          <w:lang w:val="en-US"/>
        </w:rPr>
        <w:t>stan</w:t>
      </w:r>
      <w:r w:rsidRPr="00731FCE">
        <w:rPr>
          <w:sz w:val="20"/>
          <w:szCs w:val="20"/>
        </w:rPr>
        <w:t>-</w:t>
      </w:r>
      <w:r w:rsidRPr="00731FCE">
        <w:rPr>
          <w:sz w:val="20"/>
          <w:szCs w:val="20"/>
          <w:lang w:val="en-US"/>
        </w:rPr>
        <w:t>company</w:t>
      </w:r>
      <w:r w:rsidRPr="00731FCE">
        <w:rPr>
          <w:sz w:val="20"/>
          <w:szCs w:val="20"/>
        </w:rPr>
        <w:t>.</w:t>
      </w:r>
      <w:r w:rsidRPr="00731FCE">
        <w:rPr>
          <w:sz w:val="20"/>
          <w:szCs w:val="20"/>
          <w:lang w:val="en-US"/>
        </w:rPr>
        <w:t>ru</w:t>
      </w:r>
      <w:r w:rsidRPr="00731FCE">
        <w:rPr>
          <w:sz w:val="20"/>
          <w:szCs w:val="20"/>
        </w:rPr>
        <w:t>/</w:t>
      </w:r>
      <w:r w:rsidRPr="00731FCE">
        <w:rPr>
          <w:sz w:val="20"/>
          <w:szCs w:val="20"/>
          <w:lang w:val="en-US"/>
        </w:rPr>
        <w:t>press</w:t>
      </w:r>
      <w:r w:rsidRPr="00731FCE">
        <w:rPr>
          <w:sz w:val="20"/>
          <w:szCs w:val="20"/>
        </w:rPr>
        <w:t>_</w:t>
      </w:r>
      <w:r w:rsidRPr="00731FCE">
        <w:rPr>
          <w:sz w:val="20"/>
          <w:szCs w:val="20"/>
          <w:lang w:val="en-US"/>
        </w:rPr>
        <w:t>centr</w:t>
      </w:r>
      <w:r w:rsidRPr="00731FCE">
        <w:rPr>
          <w:sz w:val="20"/>
          <w:szCs w:val="20"/>
        </w:rPr>
        <w:t>/</w:t>
      </w:r>
      <w:r w:rsidRPr="00731FCE">
        <w:rPr>
          <w:sz w:val="20"/>
          <w:szCs w:val="20"/>
          <w:lang w:val="en-US"/>
        </w:rPr>
        <w:t>smi</w:t>
      </w:r>
      <w:r w:rsidRPr="00731FCE">
        <w:rPr>
          <w:sz w:val="20"/>
          <w:szCs w:val="20"/>
        </w:rPr>
        <w:t>-</w:t>
      </w:r>
      <w:r w:rsidRPr="00731FCE">
        <w:rPr>
          <w:sz w:val="20"/>
          <w:szCs w:val="20"/>
          <w:lang w:val="en-US"/>
        </w:rPr>
        <w:t>o</w:t>
      </w:r>
      <w:r w:rsidRPr="00731FCE">
        <w:rPr>
          <w:sz w:val="20"/>
          <w:szCs w:val="20"/>
        </w:rPr>
        <w:t>-</w:t>
      </w:r>
      <w:r w:rsidRPr="00731FCE">
        <w:rPr>
          <w:sz w:val="20"/>
          <w:szCs w:val="20"/>
          <w:lang w:val="en-US"/>
        </w:rPr>
        <w:t>nas</w:t>
      </w:r>
      <w:r w:rsidRPr="00731FCE">
        <w:rPr>
          <w:sz w:val="20"/>
          <w:szCs w:val="20"/>
        </w:rPr>
        <w:t>/</w:t>
      </w:r>
      <w:r w:rsidRPr="00731FCE">
        <w:rPr>
          <w:sz w:val="20"/>
          <w:szCs w:val="20"/>
          <w:lang w:val="en-US"/>
        </w:rPr>
        <w:t>sergey</w:t>
      </w:r>
      <w:r w:rsidRPr="00731FCE">
        <w:rPr>
          <w:sz w:val="20"/>
          <w:szCs w:val="20"/>
        </w:rPr>
        <w:t>-</w:t>
      </w:r>
      <w:r w:rsidRPr="00731FCE">
        <w:rPr>
          <w:sz w:val="20"/>
          <w:szCs w:val="20"/>
          <w:lang w:val="en-US"/>
        </w:rPr>
        <w:t>nedoroslev</w:t>
      </w:r>
      <w:r w:rsidRPr="00731FCE">
        <w:rPr>
          <w:sz w:val="20"/>
          <w:szCs w:val="20"/>
        </w:rPr>
        <w:t>-</w:t>
      </w:r>
      <w:r w:rsidRPr="00731FCE">
        <w:rPr>
          <w:sz w:val="20"/>
          <w:szCs w:val="20"/>
          <w:lang w:val="en-US"/>
        </w:rPr>
        <w:t>tsifrovizatsiya</w:t>
      </w:r>
      <w:r w:rsidRPr="00731FCE">
        <w:rPr>
          <w:sz w:val="20"/>
          <w:szCs w:val="20"/>
        </w:rPr>
        <w:t>-</w:t>
      </w:r>
      <w:r w:rsidRPr="00731FCE">
        <w:rPr>
          <w:sz w:val="20"/>
          <w:szCs w:val="20"/>
          <w:lang w:val="en-US"/>
        </w:rPr>
        <w:t>promyshlennosti</w:t>
      </w:r>
      <w:r w:rsidRPr="00731FCE">
        <w:rPr>
          <w:sz w:val="20"/>
          <w:szCs w:val="20"/>
        </w:rPr>
        <w:t>-</w:t>
      </w:r>
      <w:r w:rsidRPr="00731FCE">
        <w:rPr>
          <w:sz w:val="20"/>
          <w:szCs w:val="20"/>
          <w:lang w:val="en-US"/>
        </w:rPr>
        <w:t>nashe</w:t>
      </w:r>
      <w:r w:rsidRPr="00731FCE">
        <w:rPr>
          <w:sz w:val="20"/>
          <w:szCs w:val="20"/>
        </w:rPr>
        <w:t>-</w:t>
      </w:r>
      <w:r w:rsidRPr="00731FCE">
        <w:rPr>
          <w:sz w:val="20"/>
          <w:szCs w:val="20"/>
          <w:lang w:val="en-US"/>
        </w:rPr>
        <w:t>blizhayshee</w:t>
      </w:r>
      <w:r w:rsidRPr="00731FCE">
        <w:rPr>
          <w:sz w:val="20"/>
          <w:szCs w:val="20"/>
        </w:rPr>
        <w:t>-</w:t>
      </w:r>
      <w:r w:rsidRPr="00731FCE">
        <w:rPr>
          <w:sz w:val="20"/>
          <w:szCs w:val="20"/>
          <w:lang w:val="en-US"/>
        </w:rPr>
        <w:t>budushchee</w:t>
      </w:r>
      <w:r w:rsidRPr="00731FCE">
        <w:rPr>
          <w:sz w:val="20"/>
          <w:szCs w:val="20"/>
        </w:rPr>
        <w:t xml:space="preserve">/ </w:t>
      </w:r>
      <w:r w:rsidRPr="00802BF5">
        <w:rPr>
          <w:sz w:val="20"/>
          <w:szCs w:val="20"/>
        </w:rPr>
        <w:t>(дата обращения: 15.01.2019).</w:t>
      </w:r>
    </w:p>
    <w:p w14:paraId="44EB5F6E" w14:textId="12EBFBF1" w:rsidR="005452F1" w:rsidRPr="00802BF5" w:rsidRDefault="005452F1">
      <w:pPr>
        <w:pStyle w:val="FootnoteText"/>
        <w:rPr>
          <w:lang w:val="ru-RU"/>
        </w:rPr>
      </w:pPr>
    </w:p>
  </w:footnote>
  <w:footnote w:id="24">
    <w:p w14:paraId="77B33172" w14:textId="0A7D8208" w:rsidR="005452F1" w:rsidRPr="00970242" w:rsidRDefault="005452F1">
      <w:pPr>
        <w:pStyle w:val="FootnoteText"/>
        <w:rPr>
          <w:lang w:val="ru-RU"/>
        </w:rPr>
      </w:pPr>
      <w:r>
        <w:rPr>
          <w:rStyle w:val="FootnoteReference"/>
        </w:rPr>
        <w:footnoteRef/>
      </w:r>
      <w:r w:rsidRPr="004C72EB">
        <w:rPr>
          <w:lang w:val="ru-RU"/>
        </w:rPr>
        <w:t xml:space="preserve"> </w:t>
      </w:r>
      <w:r w:rsidRPr="004C72EB">
        <w:rPr>
          <w:rFonts w:ascii="Times New Roman" w:hAnsi="Times New Roman" w:cs="Times New Roman"/>
          <w:sz w:val="20"/>
          <w:szCs w:val="20"/>
          <w:lang w:val="ru-RU"/>
        </w:rPr>
        <w:t xml:space="preserve">Компании ОПК // Статья </w:t>
      </w:r>
      <w:r w:rsidRPr="00E3714B">
        <w:rPr>
          <w:rFonts w:ascii="Times New Roman" w:hAnsi="Times New Roman" w:cs="Times New Roman"/>
          <w:sz w:val="20"/>
          <w:szCs w:val="20"/>
        </w:rPr>
        <w:t>Wikipedia</w:t>
      </w:r>
      <w:r w:rsidRPr="004C72EB">
        <w:rPr>
          <w:rFonts w:ascii="Times New Roman" w:hAnsi="Times New Roman" w:cs="Times New Roman"/>
          <w:sz w:val="20"/>
          <w:szCs w:val="20"/>
          <w:lang w:val="ru-RU"/>
        </w:rPr>
        <w:t xml:space="preserve">: Оборонно-промышленный комплекс России [Электронный ресурс]. </w:t>
      </w:r>
      <w:r w:rsidRPr="00E3714B">
        <w:rPr>
          <w:rFonts w:ascii="Times New Roman" w:hAnsi="Times New Roman" w:cs="Times New Roman"/>
          <w:sz w:val="20"/>
          <w:szCs w:val="20"/>
        </w:rPr>
        <w:t>URL</w:t>
      </w:r>
      <w:r w:rsidRPr="004C72EB">
        <w:rPr>
          <w:rFonts w:ascii="Times New Roman" w:hAnsi="Times New Roman" w:cs="Times New Roman"/>
          <w:sz w:val="20"/>
          <w:szCs w:val="20"/>
          <w:lang w:val="ru-RU"/>
        </w:rPr>
        <w:t xml:space="preserve">:  </w:t>
      </w:r>
      <w:r w:rsidRPr="00E3714B">
        <w:rPr>
          <w:rFonts w:ascii="Times New Roman" w:hAnsi="Times New Roman" w:cs="Times New Roman"/>
          <w:sz w:val="20"/>
          <w:szCs w:val="20"/>
        </w:rPr>
        <w:t>https</w:t>
      </w:r>
      <w:r w:rsidRPr="004C72EB">
        <w:rPr>
          <w:rFonts w:ascii="Times New Roman" w:hAnsi="Times New Roman" w:cs="Times New Roman"/>
          <w:sz w:val="20"/>
          <w:szCs w:val="20"/>
          <w:lang w:val="ru-RU"/>
        </w:rPr>
        <w:t>://</w:t>
      </w:r>
      <w:r w:rsidRPr="00E3714B">
        <w:rPr>
          <w:rFonts w:ascii="Times New Roman" w:hAnsi="Times New Roman" w:cs="Times New Roman"/>
          <w:sz w:val="20"/>
          <w:szCs w:val="20"/>
        </w:rPr>
        <w:t>ru</w:t>
      </w:r>
      <w:r w:rsidRPr="004C72EB">
        <w:rPr>
          <w:rFonts w:ascii="Times New Roman" w:hAnsi="Times New Roman" w:cs="Times New Roman"/>
          <w:sz w:val="20"/>
          <w:szCs w:val="20"/>
          <w:lang w:val="ru-RU"/>
        </w:rPr>
        <w:t>.</w:t>
      </w:r>
      <w:r w:rsidRPr="00E3714B">
        <w:rPr>
          <w:rFonts w:ascii="Times New Roman" w:hAnsi="Times New Roman" w:cs="Times New Roman"/>
          <w:sz w:val="20"/>
          <w:szCs w:val="20"/>
        </w:rPr>
        <w:t>wikipedia</w:t>
      </w:r>
      <w:r w:rsidRPr="004C72EB">
        <w:rPr>
          <w:rFonts w:ascii="Times New Roman" w:hAnsi="Times New Roman" w:cs="Times New Roman"/>
          <w:sz w:val="20"/>
          <w:szCs w:val="20"/>
          <w:lang w:val="ru-RU"/>
        </w:rPr>
        <w:t>.</w:t>
      </w:r>
      <w:r w:rsidRPr="00E3714B">
        <w:rPr>
          <w:rFonts w:ascii="Times New Roman" w:hAnsi="Times New Roman" w:cs="Times New Roman"/>
          <w:sz w:val="20"/>
          <w:szCs w:val="20"/>
        </w:rPr>
        <w:t>org</w:t>
      </w:r>
      <w:r w:rsidRPr="004C72EB">
        <w:rPr>
          <w:rFonts w:ascii="Times New Roman" w:hAnsi="Times New Roman" w:cs="Times New Roman"/>
          <w:sz w:val="20"/>
          <w:szCs w:val="20"/>
          <w:lang w:val="ru-RU"/>
        </w:rPr>
        <w:t>/</w:t>
      </w:r>
      <w:r w:rsidRPr="00E3714B">
        <w:rPr>
          <w:rFonts w:ascii="Times New Roman" w:hAnsi="Times New Roman" w:cs="Times New Roman"/>
          <w:sz w:val="20"/>
          <w:szCs w:val="20"/>
        </w:rPr>
        <w:t>wiki</w:t>
      </w:r>
      <w:r w:rsidRPr="004C72EB">
        <w:rPr>
          <w:rFonts w:ascii="Times New Roman" w:hAnsi="Times New Roman" w:cs="Times New Roman"/>
          <w:sz w:val="20"/>
          <w:szCs w:val="20"/>
          <w:lang w:val="ru-RU"/>
        </w:rPr>
        <w:t xml:space="preserve">/Оборонно-промышленный_комплекс _России </w:t>
      </w:r>
      <w:r w:rsidRPr="004C72EB">
        <w:rPr>
          <w:sz w:val="20"/>
          <w:szCs w:val="20"/>
          <w:lang w:val="ru-RU"/>
        </w:rPr>
        <w:t>(дата обращения: 15.01.2019).</w:t>
      </w:r>
    </w:p>
  </w:footnote>
  <w:footnote w:id="25">
    <w:p w14:paraId="023F51DF" w14:textId="465EFA7F" w:rsidR="005452F1" w:rsidRPr="00672D4F" w:rsidRDefault="005452F1" w:rsidP="000D3C05">
      <w:pPr>
        <w:spacing w:line="360" w:lineRule="auto"/>
        <w:rPr>
          <w:rFonts w:ascii="Times New Roman" w:hAnsi="Times New Roman" w:cs="Times New Roman"/>
          <w:sz w:val="20"/>
          <w:szCs w:val="20"/>
          <w:lang w:val="ru-RU"/>
        </w:rPr>
      </w:pPr>
      <w:r>
        <w:rPr>
          <w:rStyle w:val="FootnoteReference"/>
        </w:rPr>
        <w:footnoteRef/>
      </w:r>
      <w:r w:rsidRPr="004C72EB">
        <w:rPr>
          <w:lang w:val="ru-RU"/>
        </w:rPr>
        <w:t xml:space="preserve"> </w:t>
      </w:r>
      <w:r w:rsidRPr="00672D4F">
        <w:rPr>
          <w:rFonts w:ascii="Times New Roman" w:hAnsi="Times New Roman" w:cs="Times New Roman"/>
          <w:sz w:val="20"/>
          <w:szCs w:val="20"/>
          <w:lang w:val="ru-RU"/>
        </w:rPr>
        <w:t xml:space="preserve">Из чего состоит Ростех </w:t>
      </w:r>
      <w:r w:rsidRPr="004C72EB">
        <w:rPr>
          <w:rFonts w:ascii="Times New Roman" w:hAnsi="Times New Roman" w:cs="Times New Roman"/>
          <w:sz w:val="20"/>
          <w:szCs w:val="20"/>
          <w:lang w:val="ru-RU"/>
        </w:rPr>
        <w:t>//</w:t>
      </w:r>
      <w:r w:rsidRPr="00672D4F">
        <w:rPr>
          <w:rFonts w:ascii="Times New Roman" w:hAnsi="Times New Roman" w:cs="Times New Roman"/>
          <w:sz w:val="20"/>
          <w:szCs w:val="20"/>
          <w:lang w:val="ru-RU"/>
        </w:rPr>
        <w:t xml:space="preserve"> Схема. [Электронный ресурс]. </w:t>
      </w:r>
      <w:r w:rsidRPr="00672D4F">
        <w:rPr>
          <w:rFonts w:ascii="Times New Roman" w:hAnsi="Times New Roman" w:cs="Times New Roman"/>
          <w:sz w:val="20"/>
          <w:szCs w:val="20"/>
        </w:rPr>
        <w:t>URL</w:t>
      </w:r>
      <w:r w:rsidRPr="00672D4F">
        <w:rPr>
          <w:rFonts w:ascii="Times New Roman" w:hAnsi="Times New Roman" w:cs="Times New Roman"/>
          <w:sz w:val="20"/>
          <w:szCs w:val="20"/>
          <w:lang w:val="ru-RU"/>
        </w:rPr>
        <w:t>: https://rostec.ru/ (дата обращения: 12.11.2018).</w:t>
      </w:r>
    </w:p>
    <w:p w14:paraId="1C2D82FE" w14:textId="3F357E69" w:rsidR="005452F1" w:rsidRPr="000D3C05" w:rsidRDefault="005452F1">
      <w:pPr>
        <w:pStyle w:val="FootnoteText"/>
        <w:rPr>
          <w:lang w:val="ru-RU"/>
        </w:rPr>
      </w:pPr>
    </w:p>
  </w:footnote>
  <w:footnote w:id="26">
    <w:p w14:paraId="0A851F3E" w14:textId="2AA5F9E9" w:rsidR="005452F1" w:rsidRPr="005727CC" w:rsidRDefault="005452F1" w:rsidP="00347DFF">
      <w:pPr>
        <w:autoSpaceDE w:val="0"/>
        <w:autoSpaceDN w:val="0"/>
        <w:adjustRightInd w:val="0"/>
        <w:contextualSpacing/>
        <w:rPr>
          <w:rFonts w:ascii="Times New Roman" w:hAnsi="Times New Roman" w:cs="Times New Roman"/>
          <w:color w:val="000000"/>
          <w:lang w:val="ru-RU"/>
        </w:rPr>
      </w:pPr>
      <w:r>
        <w:rPr>
          <w:rStyle w:val="FootnoteReference"/>
        </w:rPr>
        <w:footnoteRef/>
      </w:r>
      <w:r w:rsidRPr="004C72EB">
        <w:rPr>
          <w:lang w:val="ru-RU"/>
        </w:rPr>
        <w:t xml:space="preserve"> </w:t>
      </w:r>
      <w:r w:rsidRPr="00D431DD">
        <w:rPr>
          <w:rFonts w:ascii="Times New Roman" w:hAnsi="Times New Roman" w:cs="Times New Roman"/>
          <w:sz w:val="20"/>
          <w:szCs w:val="20"/>
          <w:lang w:val="ru-RU"/>
        </w:rPr>
        <w:t xml:space="preserve">Нечепуренко Е. Цифровизация ПАО «ОАК» </w:t>
      </w:r>
      <w:r w:rsidRPr="00D431DD">
        <w:rPr>
          <w:rFonts w:ascii="Times New Roman" w:hAnsi="Times New Roman" w:cs="Times New Roman"/>
          <w:sz w:val="20"/>
          <w:szCs w:val="20"/>
        </w:rPr>
        <w:t xml:space="preserve">// </w:t>
      </w:r>
      <w:r w:rsidRPr="00D431DD">
        <w:rPr>
          <w:rFonts w:ascii="Times New Roman" w:hAnsi="Times New Roman" w:cs="Times New Roman"/>
          <w:sz w:val="20"/>
          <w:szCs w:val="20"/>
          <w:lang w:val="ru-RU"/>
        </w:rPr>
        <w:t xml:space="preserve">[Электронный ресурс]. </w:t>
      </w:r>
      <w:r w:rsidRPr="00D431DD">
        <w:rPr>
          <w:rFonts w:ascii="Times New Roman" w:hAnsi="Times New Roman" w:cs="Times New Roman"/>
          <w:sz w:val="20"/>
          <w:szCs w:val="20"/>
        </w:rPr>
        <w:t>URL</w:t>
      </w:r>
      <w:r w:rsidRPr="00D431DD">
        <w:rPr>
          <w:rFonts w:ascii="Times New Roman" w:hAnsi="Times New Roman" w:cs="Times New Roman"/>
          <w:sz w:val="20"/>
          <w:szCs w:val="20"/>
          <w:lang w:val="ru-RU"/>
        </w:rPr>
        <w:t>:  http://files.data-economy.ru/cipr/oak.pdf (дата обращения: 15.01.2019).</w:t>
      </w:r>
      <w:r>
        <w:rPr>
          <w:lang w:val="ru-RU"/>
        </w:rPr>
        <w:t xml:space="preserve"> </w:t>
      </w:r>
    </w:p>
    <w:p w14:paraId="6E7B40C5" w14:textId="424C772F" w:rsidR="005452F1" w:rsidRPr="00347DFF" w:rsidRDefault="005452F1">
      <w:pPr>
        <w:pStyle w:val="FootnoteText"/>
        <w:rPr>
          <w:lang w:val="ru-RU"/>
        </w:rPr>
      </w:pPr>
    </w:p>
  </w:footnote>
  <w:footnote w:id="27">
    <w:p w14:paraId="7E02A08F" w14:textId="46B1A62B" w:rsidR="005452F1" w:rsidRPr="00237C70" w:rsidRDefault="005452F1">
      <w:pPr>
        <w:pStyle w:val="FootnoteText"/>
        <w:rPr>
          <w:rFonts w:ascii="Times New Roman" w:hAnsi="Times New Roman" w:cs="Times New Roman"/>
          <w:sz w:val="20"/>
          <w:szCs w:val="20"/>
          <w:lang w:val="ru-RU"/>
        </w:rPr>
      </w:pPr>
      <w:r w:rsidRPr="00237C70">
        <w:rPr>
          <w:rStyle w:val="FootnoteReference"/>
          <w:rFonts w:ascii="Times New Roman" w:hAnsi="Times New Roman" w:cs="Times New Roman"/>
          <w:sz w:val="20"/>
          <w:szCs w:val="20"/>
        </w:rPr>
        <w:footnoteRef/>
      </w:r>
      <w:r w:rsidRPr="00237C70">
        <w:rPr>
          <w:rFonts w:ascii="Times New Roman" w:hAnsi="Times New Roman" w:cs="Times New Roman"/>
          <w:sz w:val="20"/>
          <w:szCs w:val="20"/>
        </w:rPr>
        <w:t xml:space="preserve"> Ростех оцифрует промышленное производство // Цифровая экономика. </w:t>
      </w:r>
      <w:r w:rsidRPr="00237C70">
        <w:rPr>
          <w:rFonts w:ascii="Times New Roman" w:hAnsi="Times New Roman" w:cs="Times New Roman"/>
          <w:sz w:val="20"/>
          <w:szCs w:val="20"/>
          <w:lang w:val="ru-RU"/>
        </w:rPr>
        <w:t xml:space="preserve">[Электронный ресурс]. </w:t>
      </w:r>
      <w:r w:rsidRPr="00237C70">
        <w:rPr>
          <w:rFonts w:ascii="Times New Roman" w:hAnsi="Times New Roman" w:cs="Times New Roman"/>
          <w:sz w:val="20"/>
          <w:szCs w:val="20"/>
        </w:rPr>
        <w:t>URL</w:t>
      </w:r>
      <w:r w:rsidRPr="00237C70">
        <w:rPr>
          <w:rFonts w:ascii="Times New Roman" w:hAnsi="Times New Roman" w:cs="Times New Roman"/>
          <w:sz w:val="20"/>
          <w:szCs w:val="20"/>
          <w:lang w:val="ru-RU"/>
        </w:rPr>
        <w:t>: https://www.comnews.ru/digital-economy/content/111409/news/2018-01-24/rosteh-ocifruet-promyshlennoe-proizvodstvo (дата обращения: 15.01.2019).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E6EB59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3C7F19"/>
    <w:multiLevelType w:val="hybridMultilevel"/>
    <w:tmpl w:val="776E2730"/>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14828"/>
    <w:multiLevelType w:val="hybridMultilevel"/>
    <w:tmpl w:val="D2D4A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246FE"/>
    <w:multiLevelType w:val="hybridMultilevel"/>
    <w:tmpl w:val="B7F6C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E66B14"/>
    <w:multiLevelType w:val="hybridMultilevel"/>
    <w:tmpl w:val="76FACA5A"/>
    <w:lvl w:ilvl="0" w:tplc="0000000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0C6B7A"/>
    <w:multiLevelType w:val="hybridMultilevel"/>
    <w:tmpl w:val="FCB413C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60365"/>
    <w:multiLevelType w:val="hybridMultilevel"/>
    <w:tmpl w:val="DD8866EE"/>
    <w:lvl w:ilvl="0" w:tplc="00000001">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712E06"/>
    <w:multiLevelType w:val="hybridMultilevel"/>
    <w:tmpl w:val="C2D2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9414B"/>
    <w:multiLevelType w:val="hybridMultilevel"/>
    <w:tmpl w:val="1AB639B8"/>
    <w:lvl w:ilvl="0" w:tplc="0000000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05574"/>
    <w:multiLevelType w:val="hybridMultilevel"/>
    <w:tmpl w:val="2C3446D2"/>
    <w:lvl w:ilvl="0" w:tplc="0000000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F0FF9"/>
    <w:multiLevelType w:val="hybridMultilevel"/>
    <w:tmpl w:val="D23A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D60D0"/>
    <w:multiLevelType w:val="hybridMultilevel"/>
    <w:tmpl w:val="5A12F1EE"/>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7582E"/>
    <w:multiLevelType w:val="hybridMultilevel"/>
    <w:tmpl w:val="45FAE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D5D70"/>
    <w:multiLevelType w:val="hybridMultilevel"/>
    <w:tmpl w:val="9AC62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16912"/>
    <w:multiLevelType w:val="hybridMultilevel"/>
    <w:tmpl w:val="2A100052"/>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C04A3"/>
    <w:multiLevelType w:val="hybridMultilevel"/>
    <w:tmpl w:val="3B825620"/>
    <w:lvl w:ilvl="0" w:tplc="0000000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D26DBD"/>
    <w:multiLevelType w:val="hybridMultilevel"/>
    <w:tmpl w:val="66008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22A0A"/>
    <w:multiLevelType w:val="hybridMultilevel"/>
    <w:tmpl w:val="288E30AA"/>
    <w:lvl w:ilvl="0" w:tplc="E56E3FF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C417B"/>
    <w:multiLevelType w:val="hybridMultilevel"/>
    <w:tmpl w:val="34CE3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E81681"/>
    <w:multiLevelType w:val="hybridMultilevel"/>
    <w:tmpl w:val="EE945586"/>
    <w:lvl w:ilvl="0" w:tplc="00000001">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178D7"/>
    <w:multiLevelType w:val="hybridMultilevel"/>
    <w:tmpl w:val="2D183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D25E0D"/>
    <w:multiLevelType w:val="hybridMultilevel"/>
    <w:tmpl w:val="DB3E859C"/>
    <w:lvl w:ilvl="0" w:tplc="0000000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86E1B"/>
    <w:multiLevelType w:val="hybridMultilevel"/>
    <w:tmpl w:val="934AE40C"/>
    <w:lvl w:ilvl="0" w:tplc="0000000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196C84"/>
    <w:multiLevelType w:val="hybridMultilevel"/>
    <w:tmpl w:val="C41636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A74CF9"/>
    <w:multiLevelType w:val="hybridMultilevel"/>
    <w:tmpl w:val="7B3879E6"/>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66DFC"/>
    <w:multiLevelType w:val="hybridMultilevel"/>
    <w:tmpl w:val="3A4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F52982"/>
    <w:multiLevelType w:val="hybridMultilevel"/>
    <w:tmpl w:val="9A10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2249FB"/>
    <w:multiLevelType w:val="hybridMultilevel"/>
    <w:tmpl w:val="EAB4878A"/>
    <w:lvl w:ilvl="0" w:tplc="00000001">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94B4C6C"/>
    <w:multiLevelType w:val="hybridMultilevel"/>
    <w:tmpl w:val="394EC67A"/>
    <w:lvl w:ilvl="0" w:tplc="00000001">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E071AF"/>
    <w:multiLevelType w:val="hybridMultilevel"/>
    <w:tmpl w:val="2856F1D6"/>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D0287"/>
    <w:multiLevelType w:val="hybridMultilevel"/>
    <w:tmpl w:val="269A46CA"/>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353B0"/>
    <w:multiLevelType w:val="hybridMultilevel"/>
    <w:tmpl w:val="8DF2EEEE"/>
    <w:lvl w:ilvl="0" w:tplc="00000001">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A82A6C"/>
    <w:multiLevelType w:val="multilevel"/>
    <w:tmpl w:val="50401B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C14773"/>
    <w:multiLevelType w:val="hybridMultilevel"/>
    <w:tmpl w:val="8E1A040C"/>
    <w:lvl w:ilvl="0" w:tplc="041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E81001"/>
    <w:multiLevelType w:val="hybridMultilevel"/>
    <w:tmpl w:val="70B413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411333"/>
    <w:multiLevelType w:val="hybridMultilevel"/>
    <w:tmpl w:val="6DAA865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32297"/>
    <w:multiLevelType w:val="hybridMultilevel"/>
    <w:tmpl w:val="78327AD2"/>
    <w:lvl w:ilvl="0" w:tplc="9F1692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390261E"/>
    <w:multiLevelType w:val="hybridMultilevel"/>
    <w:tmpl w:val="57D6FECC"/>
    <w:lvl w:ilvl="0" w:tplc="FBDA7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424F1C"/>
    <w:multiLevelType w:val="hybridMultilevel"/>
    <w:tmpl w:val="44D0697E"/>
    <w:lvl w:ilvl="0" w:tplc="00000001">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161B23"/>
    <w:multiLevelType w:val="hybridMultilevel"/>
    <w:tmpl w:val="1FB48E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4"/>
  </w:num>
  <w:num w:numId="4">
    <w:abstractNumId w:val="35"/>
  </w:num>
  <w:num w:numId="5">
    <w:abstractNumId w:val="40"/>
  </w:num>
  <w:num w:numId="6">
    <w:abstractNumId w:val="38"/>
  </w:num>
  <w:num w:numId="7">
    <w:abstractNumId w:val="18"/>
  </w:num>
  <w:num w:numId="8">
    <w:abstractNumId w:val="11"/>
  </w:num>
  <w:num w:numId="9">
    <w:abstractNumId w:val="14"/>
  </w:num>
  <w:num w:numId="10">
    <w:abstractNumId w:val="17"/>
  </w:num>
  <w:num w:numId="11">
    <w:abstractNumId w:val="37"/>
  </w:num>
  <w:num w:numId="12">
    <w:abstractNumId w:val="39"/>
  </w:num>
  <w:num w:numId="13">
    <w:abstractNumId w:val="15"/>
  </w:num>
  <w:num w:numId="14">
    <w:abstractNumId w:val="31"/>
  </w:num>
  <w:num w:numId="15">
    <w:abstractNumId w:val="25"/>
  </w:num>
  <w:num w:numId="16">
    <w:abstractNumId w:val="12"/>
  </w:num>
  <w:num w:numId="17">
    <w:abstractNumId w:val="30"/>
  </w:num>
  <w:num w:numId="18">
    <w:abstractNumId w:val="27"/>
  </w:num>
  <w:num w:numId="19">
    <w:abstractNumId w:val="2"/>
  </w:num>
  <w:num w:numId="20">
    <w:abstractNumId w:val="10"/>
  </w:num>
  <w:num w:numId="21">
    <w:abstractNumId w:val="9"/>
  </w:num>
  <w:num w:numId="22">
    <w:abstractNumId w:val="29"/>
  </w:num>
  <w:num w:numId="23">
    <w:abstractNumId w:val="20"/>
  </w:num>
  <w:num w:numId="24">
    <w:abstractNumId w:val="22"/>
  </w:num>
  <w:num w:numId="25">
    <w:abstractNumId w:val="16"/>
  </w:num>
  <w:num w:numId="26">
    <w:abstractNumId w:val="7"/>
  </w:num>
  <w:num w:numId="27">
    <w:abstractNumId w:val="36"/>
  </w:num>
  <w:num w:numId="28">
    <w:abstractNumId w:val="28"/>
  </w:num>
  <w:num w:numId="29">
    <w:abstractNumId w:val="6"/>
  </w:num>
  <w:num w:numId="30">
    <w:abstractNumId w:val="32"/>
  </w:num>
  <w:num w:numId="31">
    <w:abstractNumId w:val="5"/>
  </w:num>
  <w:num w:numId="32">
    <w:abstractNumId w:val="23"/>
  </w:num>
  <w:num w:numId="33">
    <w:abstractNumId w:val="34"/>
  </w:num>
  <w:num w:numId="34">
    <w:abstractNumId w:val="24"/>
  </w:num>
  <w:num w:numId="35">
    <w:abstractNumId w:val="19"/>
  </w:num>
  <w:num w:numId="36">
    <w:abstractNumId w:val="8"/>
  </w:num>
  <w:num w:numId="37">
    <w:abstractNumId w:val="26"/>
  </w:num>
  <w:num w:numId="38">
    <w:abstractNumId w:val="1"/>
  </w:num>
  <w:num w:numId="39">
    <w:abstractNumId w:val="3"/>
  </w:num>
  <w:num w:numId="40">
    <w:abstractNumId w:val="13"/>
  </w:num>
  <w:num w:numId="41">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33"/>
    <w:rsid w:val="00002CE3"/>
    <w:rsid w:val="00003A19"/>
    <w:rsid w:val="000101B0"/>
    <w:rsid w:val="00013B5E"/>
    <w:rsid w:val="00014955"/>
    <w:rsid w:val="00015499"/>
    <w:rsid w:val="00021B26"/>
    <w:rsid w:val="000238FD"/>
    <w:rsid w:val="00026C78"/>
    <w:rsid w:val="00027C6E"/>
    <w:rsid w:val="0003303C"/>
    <w:rsid w:val="00037309"/>
    <w:rsid w:val="00037656"/>
    <w:rsid w:val="00043804"/>
    <w:rsid w:val="00044159"/>
    <w:rsid w:val="000449A2"/>
    <w:rsid w:val="00050A74"/>
    <w:rsid w:val="00053575"/>
    <w:rsid w:val="000565C8"/>
    <w:rsid w:val="00056B2B"/>
    <w:rsid w:val="0005705C"/>
    <w:rsid w:val="000578A2"/>
    <w:rsid w:val="0006140F"/>
    <w:rsid w:val="00062808"/>
    <w:rsid w:val="0006302F"/>
    <w:rsid w:val="000655F4"/>
    <w:rsid w:val="00066051"/>
    <w:rsid w:val="000700DF"/>
    <w:rsid w:val="00071A47"/>
    <w:rsid w:val="00073E13"/>
    <w:rsid w:val="00076155"/>
    <w:rsid w:val="00076506"/>
    <w:rsid w:val="00077149"/>
    <w:rsid w:val="000806BF"/>
    <w:rsid w:val="00087B10"/>
    <w:rsid w:val="000921D9"/>
    <w:rsid w:val="0009386D"/>
    <w:rsid w:val="00095EFD"/>
    <w:rsid w:val="00097D14"/>
    <w:rsid w:val="000A0F3F"/>
    <w:rsid w:val="000A1148"/>
    <w:rsid w:val="000A14FB"/>
    <w:rsid w:val="000A2076"/>
    <w:rsid w:val="000A3268"/>
    <w:rsid w:val="000A4584"/>
    <w:rsid w:val="000B0AD7"/>
    <w:rsid w:val="000B1461"/>
    <w:rsid w:val="000B2ECF"/>
    <w:rsid w:val="000B38E0"/>
    <w:rsid w:val="000B438F"/>
    <w:rsid w:val="000C3C80"/>
    <w:rsid w:val="000C454F"/>
    <w:rsid w:val="000C4D9D"/>
    <w:rsid w:val="000C615B"/>
    <w:rsid w:val="000C67C0"/>
    <w:rsid w:val="000C7023"/>
    <w:rsid w:val="000D24C4"/>
    <w:rsid w:val="000D3C05"/>
    <w:rsid w:val="000E6B65"/>
    <w:rsid w:val="000F54D8"/>
    <w:rsid w:val="000F551D"/>
    <w:rsid w:val="000F6B12"/>
    <w:rsid w:val="00103A9E"/>
    <w:rsid w:val="001067AA"/>
    <w:rsid w:val="0011308B"/>
    <w:rsid w:val="0012493C"/>
    <w:rsid w:val="0012559B"/>
    <w:rsid w:val="001304C0"/>
    <w:rsid w:val="00133B0C"/>
    <w:rsid w:val="00135247"/>
    <w:rsid w:val="001363DD"/>
    <w:rsid w:val="00142F5F"/>
    <w:rsid w:val="001452BF"/>
    <w:rsid w:val="00146B2C"/>
    <w:rsid w:val="0014740E"/>
    <w:rsid w:val="00161F2A"/>
    <w:rsid w:val="00162273"/>
    <w:rsid w:val="0016250B"/>
    <w:rsid w:val="00164B34"/>
    <w:rsid w:val="001718D3"/>
    <w:rsid w:val="001746E2"/>
    <w:rsid w:val="00180206"/>
    <w:rsid w:val="00181D81"/>
    <w:rsid w:val="001838B3"/>
    <w:rsid w:val="00183EEE"/>
    <w:rsid w:val="001855CE"/>
    <w:rsid w:val="00185A71"/>
    <w:rsid w:val="00186F74"/>
    <w:rsid w:val="0019167A"/>
    <w:rsid w:val="0019334C"/>
    <w:rsid w:val="00193ED5"/>
    <w:rsid w:val="00196E4A"/>
    <w:rsid w:val="001A201E"/>
    <w:rsid w:val="001A5126"/>
    <w:rsid w:val="001A5A57"/>
    <w:rsid w:val="001B15E3"/>
    <w:rsid w:val="001B39A5"/>
    <w:rsid w:val="001B456F"/>
    <w:rsid w:val="001C01CA"/>
    <w:rsid w:val="001C01FA"/>
    <w:rsid w:val="001C17D7"/>
    <w:rsid w:val="001C1E2E"/>
    <w:rsid w:val="001C4C45"/>
    <w:rsid w:val="001C5454"/>
    <w:rsid w:val="001D183A"/>
    <w:rsid w:val="001D3738"/>
    <w:rsid w:val="001D6EA9"/>
    <w:rsid w:val="001E0731"/>
    <w:rsid w:val="001E0CAE"/>
    <w:rsid w:val="001F32AF"/>
    <w:rsid w:val="001F7400"/>
    <w:rsid w:val="00202B73"/>
    <w:rsid w:val="00204B42"/>
    <w:rsid w:val="00206B88"/>
    <w:rsid w:val="0021112A"/>
    <w:rsid w:val="00212810"/>
    <w:rsid w:val="00213E2B"/>
    <w:rsid w:val="00213ED1"/>
    <w:rsid w:val="002141B8"/>
    <w:rsid w:val="002155E9"/>
    <w:rsid w:val="00215B6F"/>
    <w:rsid w:val="002169C7"/>
    <w:rsid w:val="00217DB3"/>
    <w:rsid w:val="00220A88"/>
    <w:rsid w:val="00222C3D"/>
    <w:rsid w:val="00222EB8"/>
    <w:rsid w:val="002273EF"/>
    <w:rsid w:val="00227553"/>
    <w:rsid w:val="00233AA0"/>
    <w:rsid w:val="002354D2"/>
    <w:rsid w:val="00237C70"/>
    <w:rsid w:val="00240A08"/>
    <w:rsid w:val="0024335B"/>
    <w:rsid w:val="00243370"/>
    <w:rsid w:val="0024604C"/>
    <w:rsid w:val="002532F0"/>
    <w:rsid w:val="00255B71"/>
    <w:rsid w:val="00260AEA"/>
    <w:rsid w:val="0026103C"/>
    <w:rsid w:val="002765D6"/>
    <w:rsid w:val="002766A9"/>
    <w:rsid w:val="00277253"/>
    <w:rsid w:val="00277E08"/>
    <w:rsid w:val="002814F8"/>
    <w:rsid w:val="00282080"/>
    <w:rsid w:val="00283073"/>
    <w:rsid w:val="002839DC"/>
    <w:rsid w:val="002847A2"/>
    <w:rsid w:val="002957F2"/>
    <w:rsid w:val="00297F6F"/>
    <w:rsid w:val="002A0E7D"/>
    <w:rsid w:val="002A1B73"/>
    <w:rsid w:val="002A753B"/>
    <w:rsid w:val="002B039F"/>
    <w:rsid w:val="002B1FBD"/>
    <w:rsid w:val="002B3239"/>
    <w:rsid w:val="002B512C"/>
    <w:rsid w:val="002B663F"/>
    <w:rsid w:val="002B6E12"/>
    <w:rsid w:val="002C2820"/>
    <w:rsid w:val="002C2A9B"/>
    <w:rsid w:val="002C6523"/>
    <w:rsid w:val="002C6D56"/>
    <w:rsid w:val="002D0B06"/>
    <w:rsid w:val="002D4BE0"/>
    <w:rsid w:val="002D7C66"/>
    <w:rsid w:val="002E298F"/>
    <w:rsid w:val="002E6CAB"/>
    <w:rsid w:val="002F16BA"/>
    <w:rsid w:val="002F1A17"/>
    <w:rsid w:val="002F1D4E"/>
    <w:rsid w:val="002F1E61"/>
    <w:rsid w:val="002F34EB"/>
    <w:rsid w:val="002F6E5A"/>
    <w:rsid w:val="0030566C"/>
    <w:rsid w:val="00310092"/>
    <w:rsid w:val="00315B4F"/>
    <w:rsid w:val="00322E99"/>
    <w:rsid w:val="003240EB"/>
    <w:rsid w:val="00324A78"/>
    <w:rsid w:val="00326E66"/>
    <w:rsid w:val="00330CF0"/>
    <w:rsid w:val="0033389F"/>
    <w:rsid w:val="00334A9D"/>
    <w:rsid w:val="00336A56"/>
    <w:rsid w:val="00337FBC"/>
    <w:rsid w:val="0034257E"/>
    <w:rsid w:val="00343740"/>
    <w:rsid w:val="00347DFF"/>
    <w:rsid w:val="0035043F"/>
    <w:rsid w:val="003541E6"/>
    <w:rsid w:val="0035456C"/>
    <w:rsid w:val="0036117C"/>
    <w:rsid w:val="00361689"/>
    <w:rsid w:val="0036253C"/>
    <w:rsid w:val="00362A70"/>
    <w:rsid w:val="00364198"/>
    <w:rsid w:val="00365B26"/>
    <w:rsid w:val="003703A6"/>
    <w:rsid w:val="00372EBF"/>
    <w:rsid w:val="00374818"/>
    <w:rsid w:val="00376DD3"/>
    <w:rsid w:val="00380D24"/>
    <w:rsid w:val="0038533D"/>
    <w:rsid w:val="00385876"/>
    <w:rsid w:val="00392C85"/>
    <w:rsid w:val="00395B84"/>
    <w:rsid w:val="003A1EF5"/>
    <w:rsid w:val="003A27D2"/>
    <w:rsid w:val="003A2CCD"/>
    <w:rsid w:val="003A7F62"/>
    <w:rsid w:val="003B1432"/>
    <w:rsid w:val="003B1682"/>
    <w:rsid w:val="003B4774"/>
    <w:rsid w:val="003B6320"/>
    <w:rsid w:val="003B7F49"/>
    <w:rsid w:val="003C0857"/>
    <w:rsid w:val="003C14BA"/>
    <w:rsid w:val="003C2870"/>
    <w:rsid w:val="003D0444"/>
    <w:rsid w:val="003D11D3"/>
    <w:rsid w:val="003D3425"/>
    <w:rsid w:val="003D3952"/>
    <w:rsid w:val="003D5CFB"/>
    <w:rsid w:val="003E01E7"/>
    <w:rsid w:val="003E0F50"/>
    <w:rsid w:val="003E2174"/>
    <w:rsid w:val="003E51F2"/>
    <w:rsid w:val="003F0330"/>
    <w:rsid w:val="003F3D15"/>
    <w:rsid w:val="003F520A"/>
    <w:rsid w:val="0040065B"/>
    <w:rsid w:val="004067BC"/>
    <w:rsid w:val="004106ED"/>
    <w:rsid w:val="004128CB"/>
    <w:rsid w:val="00413615"/>
    <w:rsid w:val="004137AA"/>
    <w:rsid w:val="004174F6"/>
    <w:rsid w:val="00426C2E"/>
    <w:rsid w:val="00427F4A"/>
    <w:rsid w:val="00430E40"/>
    <w:rsid w:val="00432F5B"/>
    <w:rsid w:val="004372E5"/>
    <w:rsid w:val="00437938"/>
    <w:rsid w:val="004432A1"/>
    <w:rsid w:val="00445833"/>
    <w:rsid w:val="00452E45"/>
    <w:rsid w:val="00456145"/>
    <w:rsid w:val="00460FFF"/>
    <w:rsid w:val="00462FB4"/>
    <w:rsid w:val="00463608"/>
    <w:rsid w:val="0046390E"/>
    <w:rsid w:val="00472996"/>
    <w:rsid w:val="00473CB6"/>
    <w:rsid w:val="00474BD4"/>
    <w:rsid w:val="00474D48"/>
    <w:rsid w:val="004822A1"/>
    <w:rsid w:val="0048402F"/>
    <w:rsid w:val="004855FA"/>
    <w:rsid w:val="004864BD"/>
    <w:rsid w:val="004873A5"/>
    <w:rsid w:val="00491911"/>
    <w:rsid w:val="004963E1"/>
    <w:rsid w:val="0049743E"/>
    <w:rsid w:val="004A090F"/>
    <w:rsid w:val="004A5531"/>
    <w:rsid w:val="004A6C3B"/>
    <w:rsid w:val="004B134D"/>
    <w:rsid w:val="004B3C58"/>
    <w:rsid w:val="004C4A8D"/>
    <w:rsid w:val="004C504E"/>
    <w:rsid w:val="004C72EB"/>
    <w:rsid w:val="004C7433"/>
    <w:rsid w:val="004D00ED"/>
    <w:rsid w:val="004D4B39"/>
    <w:rsid w:val="004D6CFF"/>
    <w:rsid w:val="004E1875"/>
    <w:rsid w:val="004E4DDE"/>
    <w:rsid w:val="004E61A6"/>
    <w:rsid w:val="004E6F1F"/>
    <w:rsid w:val="004F07C5"/>
    <w:rsid w:val="004F1332"/>
    <w:rsid w:val="004F296E"/>
    <w:rsid w:val="004F3DB5"/>
    <w:rsid w:val="004F6BDA"/>
    <w:rsid w:val="00503925"/>
    <w:rsid w:val="005166D2"/>
    <w:rsid w:val="005200A6"/>
    <w:rsid w:val="00521296"/>
    <w:rsid w:val="00521303"/>
    <w:rsid w:val="00521404"/>
    <w:rsid w:val="00521655"/>
    <w:rsid w:val="00522FA2"/>
    <w:rsid w:val="005262D2"/>
    <w:rsid w:val="0052733F"/>
    <w:rsid w:val="005274C1"/>
    <w:rsid w:val="005305F0"/>
    <w:rsid w:val="00532BE9"/>
    <w:rsid w:val="00532CCA"/>
    <w:rsid w:val="00535886"/>
    <w:rsid w:val="005360AF"/>
    <w:rsid w:val="00537932"/>
    <w:rsid w:val="0053794B"/>
    <w:rsid w:val="00541391"/>
    <w:rsid w:val="005452F1"/>
    <w:rsid w:val="00546723"/>
    <w:rsid w:val="00554D72"/>
    <w:rsid w:val="0055744E"/>
    <w:rsid w:val="00560829"/>
    <w:rsid w:val="00560980"/>
    <w:rsid w:val="00561456"/>
    <w:rsid w:val="0056388C"/>
    <w:rsid w:val="00564925"/>
    <w:rsid w:val="00564DA2"/>
    <w:rsid w:val="00567543"/>
    <w:rsid w:val="00567791"/>
    <w:rsid w:val="00571D2D"/>
    <w:rsid w:val="00574B0C"/>
    <w:rsid w:val="00576DA3"/>
    <w:rsid w:val="00577311"/>
    <w:rsid w:val="00581537"/>
    <w:rsid w:val="00581FDB"/>
    <w:rsid w:val="00582D57"/>
    <w:rsid w:val="005830A1"/>
    <w:rsid w:val="00585228"/>
    <w:rsid w:val="00587A8C"/>
    <w:rsid w:val="005902A0"/>
    <w:rsid w:val="005914C7"/>
    <w:rsid w:val="00591870"/>
    <w:rsid w:val="00595662"/>
    <w:rsid w:val="005968A8"/>
    <w:rsid w:val="005A4FC1"/>
    <w:rsid w:val="005A56CC"/>
    <w:rsid w:val="005A64FE"/>
    <w:rsid w:val="005B1F46"/>
    <w:rsid w:val="005B39AA"/>
    <w:rsid w:val="005B3EB9"/>
    <w:rsid w:val="005C235E"/>
    <w:rsid w:val="005C2516"/>
    <w:rsid w:val="005C2B5C"/>
    <w:rsid w:val="005C37C6"/>
    <w:rsid w:val="005C72E7"/>
    <w:rsid w:val="005D1CBB"/>
    <w:rsid w:val="005D462B"/>
    <w:rsid w:val="005D479A"/>
    <w:rsid w:val="005D51D1"/>
    <w:rsid w:val="005E4AD9"/>
    <w:rsid w:val="005E5BBB"/>
    <w:rsid w:val="005E5FFD"/>
    <w:rsid w:val="005E7932"/>
    <w:rsid w:val="005F0031"/>
    <w:rsid w:val="005F12EA"/>
    <w:rsid w:val="005F30DB"/>
    <w:rsid w:val="005F5938"/>
    <w:rsid w:val="005F717D"/>
    <w:rsid w:val="006011DC"/>
    <w:rsid w:val="006020AC"/>
    <w:rsid w:val="00602713"/>
    <w:rsid w:val="00604E4E"/>
    <w:rsid w:val="00604EF1"/>
    <w:rsid w:val="00606449"/>
    <w:rsid w:val="00606B83"/>
    <w:rsid w:val="006075A4"/>
    <w:rsid w:val="006100EC"/>
    <w:rsid w:val="006128EA"/>
    <w:rsid w:val="006145AB"/>
    <w:rsid w:val="0061557A"/>
    <w:rsid w:val="00615888"/>
    <w:rsid w:val="00617788"/>
    <w:rsid w:val="00621735"/>
    <w:rsid w:val="0062409B"/>
    <w:rsid w:val="00625FEA"/>
    <w:rsid w:val="006325F3"/>
    <w:rsid w:val="006335AC"/>
    <w:rsid w:val="0063489C"/>
    <w:rsid w:val="00634B66"/>
    <w:rsid w:val="0064104C"/>
    <w:rsid w:val="00643B49"/>
    <w:rsid w:val="006478D2"/>
    <w:rsid w:val="00647F71"/>
    <w:rsid w:val="0065120F"/>
    <w:rsid w:val="00651F1E"/>
    <w:rsid w:val="00653675"/>
    <w:rsid w:val="00656D22"/>
    <w:rsid w:val="00662B9C"/>
    <w:rsid w:val="0066734B"/>
    <w:rsid w:val="00672225"/>
    <w:rsid w:val="00672CEC"/>
    <w:rsid w:val="00672D4F"/>
    <w:rsid w:val="00673F91"/>
    <w:rsid w:val="00680AC5"/>
    <w:rsid w:val="0068192B"/>
    <w:rsid w:val="006821EF"/>
    <w:rsid w:val="0068426E"/>
    <w:rsid w:val="00685EB8"/>
    <w:rsid w:val="006879D0"/>
    <w:rsid w:val="00693EEE"/>
    <w:rsid w:val="006A08BC"/>
    <w:rsid w:val="006A0F2C"/>
    <w:rsid w:val="006A441C"/>
    <w:rsid w:val="006A45D1"/>
    <w:rsid w:val="006A67C0"/>
    <w:rsid w:val="006A78A6"/>
    <w:rsid w:val="006B3B5B"/>
    <w:rsid w:val="006B683A"/>
    <w:rsid w:val="006C302E"/>
    <w:rsid w:val="006C33BF"/>
    <w:rsid w:val="006C4931"/>
    <w:rsid w:val="006C7E5A"/>
    <w:rsid w:val="006D1729"/>
    <w:rsid w:val="006D5E4B"/>
    <w:rsid w:val="006D6DCE"/>
    <w:rsid w:val="006D724F"/>
    <w:rsid w:val="006E040A"/>
    <w:rsid w:val="006E1DBC"/>
    <w:rsid w:val="006E28AE"/>
    <w:rsid w:val="006E799A"/>
    <w:rsid w:val="0070236F"/>
    <w:rsid w:val="0070581E"/>
    <w:rsid w:val="00706DA2"/>
    <w:rsid w:val="00711BFA"/>
    <w:rsid w:val="007130BC"/>
    <w:rsid w:val="00716D5E"/>
    <w:rsid w:val="00717B80"/>
    <w:rsid w:val="00721ECF"/>
    <w:rsid w:val="00731FCE"/>
    <w:rsid w:val="00732699"/>
    <w:rsid w:val="0073412F"/>
    <w:rsid w:val="00743A11"/>
    <w:rsid w:val="00745167"/>
    <w:rsid w:val="00745E5A"/>
    <w:rsid w:val="00754B04"/>
    <w:rsid w:val="00755CFD"/>
    <w:rsid w:val="00755E8F"/>
    <w:rsid w:val="0076194C"/>
    <w:rsid w:val="00763D1B"/>
    <w:rsid w:val="00765CBD"/>
    <w:rsid w:val="00767D80"/>
    <w:rsid w:val="007746E7"/>
    <w:rsid w:val="0077565F"/>
    <w:rsid w:val="00775C46"/>
    <w:rsid w:val="0077788E"/>
    <w:rsid w:val="0078356A"/>
    <w:rsid w:val="0078431C"/>
    <w:rsid w:val="00787985"/>
    <w:rsid w:val="00791509"/>
    <w:rsid w:val="00797628"/>
    <w:rsid w:val="007A37B1"/>
    <w:rsid w:val="007A78F7"/>
    <w:rsid w:val="007A7EE9"/>
    <w:rsid w:val="007A7FBD"/>
    <w:rsid w:val="007B29CB"/>
    <w:rsid w:val="007B2C08"/>
    <w:rsid w:val="007B665D"/>
    <w:rsid w:val="007C1C14"/>
    <w:rsid w:val="007C5490"/>
    <w:rsid w:val="007C6589"/>
    <w:rsid w:val="007C7B40"/>
    <w:rsid w:val="007D4371"/>
    <w:rsid w:val="007D4A56"/>
    <w:rsid w:val="007D5C89"/>
    <w:rsid w:val="007D720C"/>
    <w:rsid w:val="007D7AF8"/>
    <w:rsid w:val="007E0D35"/>
    <w:rsid w:val="007E5BDF"/>
    <w:rsid w:val="007E7EB0"/>
    <w:rsid w:val="007F210D"/>
    <w:rsid w:val="007F2699"/>
    <w:rsid w:val="007F3EB7"/>
    <w:rsid w:val="007F4A98"/>
    <w:rsid w:val="007F4ADD"/>
    <w:rsid w:val="007F66BF"/>
    <w:rsid w:val="007F7573"/>
    <w:rsid w:val="007F7609"/>
    <w:rsid w:val="00802BF5"/>
    <w:rsid w:val="00807F85"/>
    <w:rsid w:val="00814629"/>
    <w:rsid w:val="00816068"/>
    <w:rsid w:val="008225E3"/>
    <w:rsid w:val="0082516D"/>
    <w:rsid w:val="00827BCE"/>
    <w:rsid w:val="00830BC0"/>
    <w:rsid w:val="008315CB"/>
    <w:rsid w:val="008325F1"/>
    <w:rsid w:val="00832890"/>
    <w:rsid w:val="0083523F"/>
    <w:rsid w:val="00837B69"/>
    <w:rsid w:val="0084491D"/>
    <w:rsid w:val="00845929"/>
    <w:rsid w:val="00847658"/>
    <w:rsid w:val="00852233"/>
    <w:rsid w:val="00853297"/>
    <w:rsid w:val="00854C27"/>
    <w:rsid w:val="008610A4"/>
    <w:rsid w:val="0086282D"/>
    <w:rsid w:val="00864489"/>
    <w:rsid w:val="008651FC"/>
    <w:rsid w:val="00874AA8"/>
    <w:rsid w:val="00875753"/>
    <w:rsid w:val="008762CD"/>
    <w:rsid w:val="00881E62"/>
    <w:rsid w:val="008841B0"/>
    <w:rsid w:val="008914EC"/>
    <w:rsid w:val="008959AB"/>
    <w:rsid w:val="00895AA3"/>
    <w:rsid w:val="008A6EC2"/>
    <w:rsid w:val="008B1977"/>
    <w:rsid w:val="008B2F7A"/>
    <w:rsid w:val="008B3A67"/>
    <w:rsid w:val="008B53B4"/>
    <w:rsid w:val="008B6428"/>
    <w:rsid w:val="008C0179"/>
    <w:rsid w:val="008C0B57"/>
    <w:rsid w:val="008C5EEF"/>
    <w:rsid w:val="008D0E78"/>
    <w:rsid w:val="008D1F71"/>
    <w:rsid w:val="008D2EED"/>
    <w:rsid w:val="008D36E2"/>
    <w:rsid w:val="008D378D"/>
    <w:rsid w:val="008D5F8F"/>
    <w:rsid w:val="008E0B67"/>
    <w:rsid w:val="008E1B69"/>
    <w:rsid w:val="008E2D71"/>
    <w:rsid w:val="008E5E36"/>
    <w:rsid w:val="008E60D0"/>
    <w:rsid w:val="008E7918"/>
    <w:rsid w:val="008F3083"/>
    <w:rsid w:val="008F4949"/>
    <w:rsid w:val="008F494F"/>
    <w:rsid w:val="008F4BE8"/>
    <w:rsid w:val="00900784"/>
    <w:rsid w:val="00901B5E"/>
    <w:rsid w:val="0090660D"/>
    <w:rsid w:val="00906773"/>
    <w:rsid w:val="009067C8"/>
    <w:rsid w:val="00912BD2"/>
    <w:rsid w:val="0091476E"/>
    <w:rsid w:val="00920CED"/>
    <w:rsid w:val="00927F14"/>
    <w:rsid w:val="0093104C"/>
    <w:rsid w:val="00931FC1"/>
    <w:rsid w:val="00933DEF"/>
    <w:rsid w:val="009375FD"/>
    <w:rsid w:val="00937814"/>
    <w:rsid w:val="00940614"/>
    <w:rsid w:val="00946DD9"/>
    <w:rsid w:val="009470BC"/>
    <w:rsid w:val="009476FA"/>
    <w:rsid w:val="00952781"/>
    <w:rsid w:val="009534BD"/>
    <w:rsid w:val="00956439"/>
    <w:rsid w:val="00956E6C"/>
    <w:rsid w:val="009578D1"/>
    <w:rsid w:val="00960D9F"/>
    <w:rsid w:val="00961C30"/>
    <w:rsid w:val="009634B3"/>
    <w:rsid w:val="00965F63"/>
    <w:rsid w:val="00970242"/>
    <w:rsid w:val="0097072B"/>
    <w:rsid w:val="009712CD"/>
    <w:rsid w:val="00972FFA"/>
    <w:rsid w:val="00973316"/>
    <w:rsid w:val="00974A65"/>
    <w:rsid w:val="009902DE"/>
    <w:rsid w:val="00991E0F"/>
    <w:rsid w:val="009927AE"/>
    <w:rsid w:val="00993A78"/>
    <w:rsid w:val="00994C90"/>
    <w:rsid w:val="00995AA3"/>
    <w:rsid w:val="00995EEC"/>
    <w:rsid w:val="00996E65"/>
    <w:rsid w:val="00997336"/>
    <w:rsid w:val="009A0145"/>
    <w:rsid w:val="009A27B4"/>
    <w:rsid w:val="009A7852"/>
    <w:rsid w:val="009B0F9A"/>
    <w:rsid w:val="009B3781"/>
    <w:rsid w:val="009B55A1"/>
    <w:rsid w:val="009B56D0"/>
    <w:rsid w:val="009C4B03"/>
    <w:rsid w:val="009C5A77"/>
    <w:rsid w:val="009C73A4"/>
    <w:rsid w:val="009D0871"/>
    <w:rsid w:val="009D116D"/>
    <w:rsid w:val="009D2555"/>
    <w:rsid w:val="009D3241"/>
    <w:rsid w:val="009D512C"/>
    <w:rsid w:val="009D60A8"/>
    <w:rsid w:val="009E1399"/>
    <w:rsid w:val="009E2251"/>
    <w:rsid w:val="009E29E3"/>
    <w:rsid w:val="009F0CF1"/>
    <w:rsid w:val="009F1ABE"/>
    <w:rsid w:val="009F21BE"/>
    <w:rsid w:val="009F339C"/>
    <w:rsid w:val="009F5FA1"/>
    <w:rsid w:val="009F6C93"/>
    <w:rsid w:val="00A0617A"/>
    <w:rsid w:val="00A061FF"/>
    <w:rsid w:val="00A1113F"/>
    <w:rsid w:val="00A1370E"/>
    <w:rsid w:val="00A16459"/>
    <w:rsid w:val="00A200BF"/>
    <w:rsid w:val="00A2727C"/>
    <w:rsid w:val="00A31E7C"/>
    <w:rsid w:val="00A34A71"/>
    <w:rsid w:val="00A35472"/>
    <w:rsid w:val="00A4095C"/>
    <w:rsid w:val="00A47652"/>
    <w:rsid w:val="00A478DF"/>
    <w:rsid w:val="00A5023D"/>
    <w:rsid w:val="00A51AF1"/>
    <w:rsid w:val="00A56B46"/>
    <w:rsid w:val="00A56C3A"/>
    <w:rsid w:val="00A60470"/>
    <w:rsid w:val="00A63477"/>
    <w:rsid w:val="00A63993"/>
    <w:rsid w:val="00A65770"/>
    <w:rsid w:val="00A71B96"/>
    <w:rsid w:val="00A76DC7"/>
    <w:rsid w:val="00A779C1"/>
    <w:rsid w:val="00A80074"/>
    <w:rsid w:val="00A8112F"/>
    <w:rsid w:val="00A82AE9"/>
    <w:rsid w:val="00A84523"/>
    <w:rsid w:val="00A8571A"/>
    <w:rsid w:val="00A85E25"/>
    <w:rsid w:val="00A90239"/>
    <w:rsid w:val="00A9098B"/>
    <w:rsid w:val="00A911CF"/>
    <w:rsid w:val="00A9164B"/>
    <w:rsid w:val="00A93144"/>
    <w:rsid w:val="00A9419D"/>
    <w:rsid w:val="00A9553E"/>
    <w:rsid w:val="00A96401"/>
    <w:rsid w:val="00A97765"/>
    <w:rsid w:val="00A97A32"/>
    <w:rsid w:val="00AA1032"/>
    <w:rsid w:val="00AA1141"/>
    <w:rsid w:val="00AA666B"/>
    <w:rsid w:val="00AA6C83"/>
    <w:rsid w:val="00AB1D95"/>
    <w:rsid w:val="00AB2A1F"/>
    <w:rsid w:val="00AB369E"/>
    <w:rsid w:val="00AC2713"/>
    <w:rsid w:val="00AC5761"/>
    <w:rsid w:val="00AC6037"/>
    <w:rsid w:val="00AC7E85"/>
    <w:rsid w:val="00AD005C"/>
    <w:rsid w:val="00AD427C"/>
    <w:rsid w:val="00AD44E2"/>
    <w:rsid w:val="00AD7B0E"/>
    <w:rsid w:val="00AE3F2F"/>
    <w:rsid w:val="00AE40DA"/>
    <w:rsid w:val="00AE6B13"/>
    <w:rsid w:val="00AE70AA"/>
    <w:rsid w:val="00AE7230"/>
    <w:rsid w:val="00AF4830"/>
    <w:rsid w:val="00AF4AFD"/>
    <w:rsid w:val="00AF6313"/>
    <w:rsid w:val="00AF748B"/>
    <w:rsid w:val="00B0580E"/>
    <w:rsid w:val="00B072EB"/>
    <w:rsid w:val="00B0750D"/>
    <w:rsid w:val="00B1122B"/>
    <w:rsid w:val="00B13467"/>
    <w:rsid w:val="00B14352"/>
    <w:rsid w:val="00B15BE8"/>
    <w:rsid w:val="00B2107C"/>
    <w:rsid w:val="00B23F0A"/>
    <w:rsid w:val="00B251FF"/>
    <w:rsid w:val="00B27033"/>
    <w:rsid w:val="00B34008"/>
    <w:rsid w:val="00B41CE3"/>
    <w:rsid w:val="00B440F8"/>
    <w:rsid w:val="00B44B7F"/>
    <w:rsid w:val="00B466D5"/>
    <w:rsid w:val="00B513C3"/>
    <w:rsid w:val="00B542A5"/>
    <w:rsid w:val="00B542D6"/>
    <w:rsid w:val="00B547D4"/>
    <w:rsid w:val="00B571C4"/>
    <w:rsid w:val="00B60EF6"/>
    <w:rsid w:val="00B63662"/>
    <w:rsid w:val="00B64B38"/>
    <w:rsid w:val="00B664C8"/>
    <w:rsid w:val="00B71FFE"/>
    <w:rsid w:val="00B74092"/>
    <w:rsid w:val="00B77775"/>
    <w:rsid w:val="00B77B5E"/>
    <w:rsid w:val="00B808A4"/>
    <w:rsid w:val="00B8109B"/>
    <w:rsid w:val="00B90ACB"/>
    <w:rsid w:val="00B90DFD"/>
    <w:rsid w:val="00B914F0"/>
    <w:rsid w:val="00B92A1E"/>
    <w:rsid w:val="00B97395"/>
    <w:rsid w:val="00B97490"/>
    <w:rsid w:val="00B97FD7"/>
    <w:rsid w:val="00BA1F2E"/>
    <w:rsid w:val="00BA3122"/>
    <w:rsid w:val="00BA43EC"/>
    <w:rsid w:val="00BA47CE"/>
    <w:rsid w:val="00BA6AFA"/>
    <w:rsid w:val="00BA7F34"/>
    <w:rsid w:val="00BB15A0"/>
    <w:rsid w:val="00BC2283"/>
    <w:rsid w:val="00BC32D6"/>
    <w:rsid w:val="00BC6A28"/>
    <w:rsid w:val="00BC7FFA"/>
    <w:rsid w:val="00BD1120"/>
    <w:rsid w:val="00BD299F"/>
    <w:rsid w:val="00BD61CE"/>
    <w:rsid w:val="00BE325C"/>
    <w:rsid w:val="00BE3289"/>
    <w:rsid w:val="00BE3B3B"/>
    <w:rsid w:val="00BE4371"/>
    <w:rsid w:val="00BE4E47"/>
    <w:rsid w:val="00BF59FE"/>
    <w:rsid w:val="00BF76B4"/>
    <w:rsid w:val="00C00781"/>
    <w:rsid w:val="00C02935"/>
    <w:rsid w:val="00C0414D"/>
    <w:rsid w:val="00C045ED"/>
    <w:rsid w:val="00C05460"/>
    <w:rsid w:val="00C06C70"/>
    <w:rsid w:val="00C13C2D"/>
    <w:rsid w:val="00C2088E"/>
    <w:rsid w:val="00C214D8"/>
    <w:rsid w:val="00C21A16"/>
    <w:rsid w:val="00C3344A"/>
    <w:rsid w:val="00C338AF"/>
    <w:rsid w:val="00C3683D"/>
    <w:rsid w:val="00C43ED6"/>
    <w:rsid w:val="00C44151"/>
    <w:rsid w:val="00C4632F"/>
    <w:rsid w:val="00C5069F"/>
    <w:rsid w:val="00C50770"/>
    <w:rsid w:val="00C539AD"/>
    <w:rsid w:val="00C604CB"/>
    <w:rsid w:val="00C61D43"/>
    <w:rsid w:val="00C63340"/>
    <w:rsid w:val="00C646DF"/>
    <w:rsid w:val="00C650FF"/>
    <w:rsid w:val="00C66BC5"/>
    <w:rsid w:val="00C703C5"/>
    <w:rsid w:val="00C70A9E"/>
    <w:rsid w:val="00C70FB6"/>
    <w:rsid w:val="00C72240"/>
    <w:rsid w:val="00C75343"/>
    <w:rsid w:val="00C80E14"/>
    <w:rsid w:val="00C870BF"/>
    <w:rsid w:val="00C911C6"/>
    <w:rsid w:val="00C930E4"/>
    <w:rsid w:val="00C95074"/>
    <w:rsid w:val="00C95D25"/>
    <w:rsid w:val="00C97BC3"/>
    <w:rsid w:val="00CA0233"/>
    <w:rsid w:val="00CA056B"/>
    <w:rsid w:val="00CA15DB"/>
    <w:rsid w:val="00CA1BD7"/>
    <w:rsid w:val="00CA446F"/>
    <w:rsid w:val="00CA51B9"/>
    <w:rsid w:val="00CB0908"/>
    <w:rsid w:val="00CB14FF"/>
    <w:rsid w:val="00CB1604"/>
    <w:rsid w:val="00CB4FDA"/>
    <w:rsid w:val="00CB53B9"/>
    <w:rsid w:val="00CC045C"/>
    <w:rsid w:val="00CC18C3"/>
    <w:rsid w:val="00CC2D08"/>
    <w:rsid w:val="00CC38AE"/>
    <w:rsid w:val="00CC5052"/>
    <w:rsid w:val="00CC539D"/>
    <w:rsid w:val="00CC61DC"/>
    <w:rsid w:val="00CD03D2"/>
    <w:rsid w:val="00CD1415"/>
    <w:rsid w:val="00CD2B03"/>
    <w:rsid w:val="00CE4273"/>
    <w:rsid w:val="00CE477C"/>
    <w:rsid w:val="00CE5BBC"/>
    <w:rsid w:val="00CE7BFC"/>
    <w:rsid w:val="00CF17C6"/>
    <w:rsid w:val="00CF6A9E"/>
    <w:rsid w:val="00CF6D9E"/>
    <w:rsid w:val="00D00F2E"/>
    <w:rsid w:val="00D0172B"/>
    <w:rsid w:val="00D0307B"/>
    <w:rsid w:val="00D10CFF"/>
    <w:rsid w:val="00D1149D"/>
    <w:rsid w:val="00D11BFE"/>
    <w:rsid w:val="00D129E0"/>
    <w:rsid w:val="00D14C06"/>
    <w:rsid w:val="00D15A4C"/>
    <w:rsid w:val="00D17925"/>
    <w:rsid w:val="00D20584"/>
    <w:rsid w:val="00D27291"/>
    <w:rsid w:val="00D311CC"/>
    <w:rsid w:val="00D331A1"/>
    <w:rsid w:val="00D36EF0"/>
    <w:rsid w:val="00D37B93"/>
    <w:rsid w:val="00D43036"/>
    <w:rsid w:val="00D431DD"/>
    <w:rsid w:val="00D45965"/>
    <w:rsid w:val="00D470DA"/>
    <w:rsid w:val="00D52C75"/>
    <w:rsid w:val="00D531E9"/>
    <w:rsid w:val="00D534A3"/>
    <w:rsid w:val="00D55F2C"/>
    <w:rsid w:val="00D570D3"/>
    <w:rsid w:val="00D57862"/>
    <w:rsid w:val="00D63ABE"/>
    <w:rsid w:val="00D6725F"/>
    <w:rsid w:val="00D6787E"/>
    <w:rsid w:val="00D7469B"/>
    <w:rsid w:val="00D749CA"/>
    <w:rsid w:val="00D80C87"/>
    <w:rsid w:val="00D8157C"/>
    <w:rsid w:val="00D82416"/>
    <w:rsid w:val="00D86F51"/>
    <w:rsid w:val="00D907BE"/>
    <w:rsid w:val="00D93227"/>
    <w:rsid w:val="00DA1CF1"/>
    <w:rsid w:val="00DA2884"/>
    <w:rsid w:val="00DB050D"/>
    <w:rsid w:val="00DB227E"/>
    <w:rsid w:val="00DB43A5"/>
    <w:rsid w:val="00DB581B"/>
    <w:rsid w:val="00DB6F5F"/>
    <w:rsid w:val="00DD2525"/>
    <w:rsid w:val="00DD30D2"/>
    <w:rsid w:val="00DD3E3E"/>
    <w:rsid w:val="00DE3894"/>
    <w:rsid w:val="00DE4ACD"/>
    <w:rsid w:val="00DE4E1E"/>
    <w:rsid w:val="00DF0986"/>
    <w:rsid w:val="00DF1EDD"/>
    <w:rsid w:val="00DF2327"/>
    <w:rsid w:val="00E00658"/>
    <w:rsid w:val="00E00DA5"/>
    <w:rsid w:val="00E01566"/>
    <w:rsid w:val="00E06724"/>
    <w:rsid w:val="00E0743E"/>
    <w:rsid w:val="00E13CF2"/>
    <w:rsid w:val="00E151AA"/>
    <w:rsid w:val="00E15853"/>
    <w:rsid w:val="00E15BA7"/>
    <w:rsid w:val="00E22557"/>
    <w:rsid w:val="00E22679"/>
    <w:rsid w:val="00E23D9C"/>
    <w:rsid w:val="00E23DDC"/>
    <w:rsid w:val="00E25BDC"/>
    <w:rsid w:val="00E353F6"/>
    <w:rsid w:val="00E3714B"/>
    <w:rsid w:val="00E37FDB"/>
    <w:rsid w:val="00E4054D"/>
    <w:rsid w:val="00E408CD"/>
    <w:rsid w:val="00E41B80"/>
    <w:rsid w:val="00E42AD7"/>
    <w:rsid w:val="00E5119E"/>
    <w:rsid w:val="00E5133A"/>
    <w:rsid w:val="00E51592"/>
    <w:rsid w:val="00E57C79"/>
    <w:rsid w:val="00E62B56"/>
    <w:rsid w:val="00E640AC"/>
    <w:rsid w:val="00E64883"/>
    <w:rsid w:val="00E64B3B"/>
    <w:rsid w:val="00E73F32"/>
    <w:rsid w:val="00E77239"/>
    <w:rsid w:val="00E777C5"/>
    <w:rsid w:val="00E82F70"/>
    <w:rsid w:val="00E833A7"/>
    <w:rsid w:val="00E8360E"/>
    <w:rsid w:val="00E85329"/>
    <w:rsid w:val="00E85AFE"/>
    <w:rsid w:val="00E85FF8"/>
    <w:rsid w:val="00E87D03"/>
    <w:rsid w:val="00E94190"/>
    <w:rsid w:val="00E9735B"/>
    <w:rsid w:val="00EA3ADE"/>
    <w:rsid w:val="00EA541B"/>
    <w:rsid w:val="00EB4B0F"/>
    <w:rsid w:val="00EB4B30"/>
    <w:rsid w:val="00EB577B"/>
    <w:rsid w:val="00EB594D"/>
    <w:rsid w:val="00EB7714"/>
    <w:rsid w:val="00EC228A"/>
    <w:rsid w:val="00EC45A2"/>
    <w:rsid w:val="00EC4CEE"/>
    <w:rsid w:val="00EC52C2"/>
    <w:rsid w:val="00EC6028"/>
    <w:rsid w:val="00EC7A8F"/>
    <w:rsid w:val="00ED1691"/>
    <w:rsid w:val="00ED42CF"/>
    <w:rsid w:val="00ED7F97"/>
    <w:rsid w:val="00EE15AD"/>
    <w:rsid w:val="00EF0F88"/>
    <w:rsid w:val="00EF2C20"/>
    <w:rsid w:val="00EF43FE"/>
    <w:rsid w:val="00EF455B"/>
    <w:rsid w:val="00F0106D"/>
    <w:rsid w:val="00F03759"/>
    <w:rsid w:val="00F0597A"/>
    <w:rsid w:val="00F07E64"/>
    <w:rsid w:val="00F15B3D"/>
    <w:rsid w:val="00F16A2A"/>
    <w:rsid w:val="00F16B31"/>
    <w:rsid w:val="00F16DF0"/>
    <w:rsid w:val="00F17B1B"/>
    <w:rsid w:val="00F20460"/>
    <w:rsid w:val="00F210D0"/>
    <w:rsid w:val="00F21FA6"/>
    <w:rsid w:val="00F2264B"/>
    <w:rsid w:val="00F2715A"/>
    <w:rsid w:val="00F27544"/>
    <w:rsid w:val="00F30758"/>
    <w:rsid w:val="00F34328"/>
    <w:rsid w:val="00F348E2"/>
    <w:rsid w:val="00F36831"/>
    <w:rsid w:val="00F465A8"/>
    <w:rsid w:val="00F507BA"/>
    <w:rsid w:val="00F55BC0"/>
    <w:rsid w:val="00F5606E"/>
    <w:rsid w:val="00F5608E"/>
    <w:rsid w:val="00F6069B"/>
    <w:rsid w:val="00F63527"/>
    <w:rsid w:val="00F667D3"/>
    <w:rsid w:val="00F739FB"/>
    <w:rsid w:val="00F74117"/>
    <w:rsid w:val="00F77CF4"/>
    <w:rsid w:val="00F77ED0"/>
    <w:rsid w:val="00F81B94"/>
    <w:rsid w:val="00F830AF"/>
    <w:rsid w:val="00F83C16"/>
    <w:rsid w:val="00F860DF"/>
    <w:rsid w:val="00F868DE"/>
    <w:rsid w:val="00F87703"/>
    <w:rsid w:val="00F90B80"/>
    <w:rsid w:val="00FA01D1"/>
    <w:rsid w:val="00FA32BD"/>
    <w:rsid w:val="00FB1D48"/>
    <w:rsid w:val="00FB2BC6"/>
    <w:rsid w:val="00FC3199"/>
    <w:rsid w:val="00FC5E8C"/>
    <w:rsid w:val="00FC6E1B"/>
    <w:rsid w:val="00FC7398"/>
    <w:rsid w:val="00FD6AC7"/>
    <w:rsid w:val="00FD774A"/>
    <w:rsid w:val="00FE032B"/>
    <w:rsid w:val="00FE04C6"/>
    <w:rsid w:val="00FE2716"/>
    <w:rsid w:val="00FE4BBB"/>
    <w:rsid w:val="00FF0D09"/>
    <w:rsid w:val="00FF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3B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25F1"/>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325F1"/>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233"/>
    <w:pPr>
      <w:tabs>
        <w:tab w:val="center" w:pos="4320"/>
        <w:tab w:val="right" w:pos="8640"/>
      </w:tabs>
    </w:pPr>
  </w:style>
  <w:style w:type="character" w:customStyle="1" w:styleId="FooterChar">
    <w:name w:val="Footer Char"/>
    <w:basedOn w:val="DefaultParagraphFont"/>
    <w:link w:val="Footer"/>
    <w:uiPriority w:val="99"/>
    <w:rsid w:val="00CA0233"/>
  </w:style>
  <w:style w:type="character" w:styleId="PageNumber">
    <w:name w:val="page number"/>
    <w:basedOn w:val="DefaultParagraphFont"/>
    <w:uiPriority w:val="99"/>
    <w:semiHidden/>
    <w:unhideWhenUsed/>
    <w:rsid w:val="00CA0233"/>
  </w:style>
  <w:style w:type="paragraph" w:styleId="NormalWeb">
    <w:name w:val="Normal (Web)"/>
    <w:basedOn w:val="Normal"/>
    <w:uiPriority w:val="99"/>
    <w:unhideWhenUsed/>
    <w:rsid w:val="00CA0233"/>
    <w:pPr>
      <w:spacing w:before="100" w:beforeAutospacing="1" w:after="100" w:afterAutospacing="1"/>
    </w:pPr>
    <w:rPr>
      <w:rFonts w:ascii="Times New Roman" w:hAnsi="Times New Roman" w:cs="Times New Roman"/>
      <w:sz w:val="20"/>
      <w:szCs w:val="20"/>
    </w:rPr>
  </w:style>
  <w:style w:type="paragraph" w:styleId="Caption">
    <w:name w:val="caption"/>
    <w:basedOn w:val="Normal"/>
    <w:next w:val="Normal"/>
    <w:uiPriority w:val="35"/>
    <w:unhideWhenUsed/>
    <w:qFormat/>
    <w:rsid w:val="00343740"/>
    <w:pPr>
      <w:spacing w:after="200"/>
    </w:pPr>
    <w:rPr>
      <w:b/>
      <w:bCs/>
      <w:color w:val="4F81BD" w:themeColor="accent1"/>
      <w:sz w:val="18"/>
      <w:szCs w:val="18"/>
    </w:rPr>
  </w:style>
  <w:style w:type="paragraph" w:styleId="FootnoteText">
    <w:name w:val="footnote text"/>
    <w:basedOn w:val="Normal"/>
    <w:link w:val="FootnoteTextChar"/>
    <w:uiPriority w:val="99"/>
    <w:unhideWhenUsed/>
    <w:rsid w:val="00EB594D"/>
  </w:style>
  <w:style w:type="character" w:customStyle="1" w:styleId="FootnoteTextChar">
    <w:name w:val="Footnote Text Char"/>
    <w:basedOn w:val="DefaultParagraphFont"/>
    <w:link w:val="FootnoteText"/>
    <w:uiPriority w:val="99"/>
    <w:rsid w:val="00EB594D"/>
  </w:style>
  <w:style w:type="character" w:styleId="FootnoteReference">
    <w:name w:val="footnote reference"/>
    <w:basedOn w:val="DefaultParagraphFont"/>
    <w:uiPriority w:val="99"/>
    <w:unhideWhenUsed/>
    <w:rsid w:val="00EB594D"/>
    <w:rPr>
      <w:vertAlign w:val="superscript"/>
    </w:rPr>
  </w:style>
  <w:style w:type="character" w:styleId="Hyperlink">
    <w:name w:val="Hyperlink"/>
    <w:basedOn w:val="DefaultParagraphFont"/>
    <w:uiPriority w:val="99"/>
    <w:unhideWhenUsed/>
    <w:rsid w:val="00EB594D"/>
    <w:rPr>
      <w:color w:val="0000FF" w:themeColor="hyperlink"/>
      <w:u w:val="single"/>
    </w:rPr>
  </w:style>
  <w:style w:type="paragraph" w:styleId="BalloonText">
    <w:name w:val="Balloon Text"/>
    <w:basedOn w:val="Normal"/>
    <w:link w:val="BalloonTextChar"/>
    <w:uiPriority w:val="99"/>
    <w:semiHidden/>
    <w:unhideWhenUsed/>
    <w:rsid w:val="00EF0F8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F0F88"/>
    <w:rPr>
      <w:rFonts w:ascii="Lucida Grande CY" w:hAnsi="Lucida Grande CY" w:cs="Lucida Grande CY"/>
      <w:sz w:val="18"/>
      <w:szCs w:val="18"/>
    </w:rPr>
  </w:style>
  <w:style w:type="paragraph" w:styleId="ListParagraph">
    <w:name w:val="List Paragraph"/>
    <w:basedOn w:val="Normal"/>
    <w:uiPriority w:val="34"/>
    <w:qFormat/>
    <w:rsid w:val="0068192B"/>
    <w:pPr>
      <w:ind w:left="720"/>
      <w:contextualSpacing/>
    </w:pPr>
  </w:style>
  <w:style w:type="character" w:styleId="FollowedHyperlink">
    <w:name w:val="FollowedHyperlink"/>
    <w:basedOn w:val="DefaultParagraphFont"/>
    <w:uiPriority w:val="99"/>
    <w:semiHidden/>
    <w:unhideWhenUsed/>
    <w:rsid w:val="00B97490"/>
    <w:rPr>
      <w:color w:val="800080" w:themeColor="followedHyperlink"/>
      <w:u w:val="single"/>
    </w:rPr>
  </w:style>
  <w:style w:type="table" w:styleId="TableGrid">
    <w:name w:val="Table Grid"/>
    <w:basedOn w:val="TableNormal"/>
    <w:uiPriority w:val="59"/>
    <w:rsid w:val="00B1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25F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325F1"/>
    <w:rPr>
      <w:rFonts w:ascii="Times New Roman" w:eastAsia="Times New Roman" w:hAnsi="Times New Roman" w:cs="Times New Roman"/>
      <w:b/>
      <w:bCs/>
      <w:sz w:val="27"/>
      <w:szCs w:val="27"/>
      <w:lang w:val="ru-RU" w:eastAsia="ru-RU"/>
    </w:rPr>
  </w:style>
  <w:style w:type="paragraph" w:customStyle="1" w:styleId="light-blue">
    <w:name w:val="light-blue"/>
    <w:basedOn w:val="Normal"/>
    <w:rsid w:val="00FA32BD"/>
    <w:pPr>
      <w:spacing w:before="100" w:beforeAutospacing="1" w:after="100" w:afterAutospacing="1"/>
    </w:pPr>
    <w:rPr>
      <w:rFonts w:ascii="Times New Roman" w:eastAsia="Times New Roman" w:hAnsi="Times New Roman" w:cs="Times New Roman"/>
      <w:lang w:val="ru-RU" w:eastAsia="ru-RU"/>
    </w:rPr>
  </w:style>
  <w:style w:type="paragraph" w:customStyle="1" w:styleId="gray">
    <w:name w:val="gray"/>
    <w:basedOn w:val="Normal"/>
    <w:rsid w:val="00FA32BD"/>
    <w:pPr>
      <w:spacing w:before="100" w:beforeAutospacing="1" w:after="100" w:afterAutospacing="1"/>
    </w:pPr>
    <w:rPr>
      <w:rFonts w:ascii="Times New Roman" w:eastAsia="Times New Roman" w:hAnsi="Times New Roman" w:cs="Times New Roman"/>
      <w:lang w:val="ru-RU" w:eastAsia="ru-RU"/>
    </w:rPr>
  </w:style>
  <w:style w:type="paragraph" w:styleId="EndnoteText">
    <w:name w:val="endnote text"/>
    <w:basedOn w:val="Normal"/>
    <w:link w:val="EndnoteTextChar"/>
    <w:uiPriority w:val="99"/>
    <w:semiHidden/>
    <w:unhideWhenUsed/>
    <w:rsid w:val="001304C0"/>
    <w:rPr>
      <w:sz w:val="20"/>
      <w:szCs w:val="20"/>
    </w:rPr>
  </w:style>
  <w:style w:type="character" w:customStyle="1" w:styleId="EndnoteTextChar">
    <w:name w:val="Endnote Text Char"/>
    <w:basedOn w:val="DefaultParagraphFont"/>
    <w:link w:val="EndnoteText"/>
    <w:uiPriority w:val="99"/>
    <w:semiHidden/>
    <w:rsid w:val="001304C0"/>
    <w:rPr>
      <w:sz w:val="20"/>
      <w:szCs w:val="20"/>
    </w:rPr>
  </w:style>
  <w:style w:type="character" w:styleId="EndnoteReference">
    <w:name w:val="endnote reference"/>
    <w:basedOn w:val="DefaultParagraphFont"/>
    <w:uiPriority w:val="99"/>
    <w:semiHidden/>
    <w:unhideWhenUsed/>
    <w:rsid w:val="001304C0"/>
    <w:rPr>
      <w:vertAlign w:val="superscript"/>
    </w:rPr>
  </w:style>
  <w:style w:type="paragraph" w:styleId="NoSpacing">
    <w:name w:val="No Spacing"/>
    <w:uiPriority w:val="1"/>
    <w:qFormat/>
    <w:rsid w:val="005F30DB"/>
    <w:rPr>
      <w:rFonts w:eastAsiaTheme="minorHAnsi"/>
      <w:sz w:val="22"/>
      <w:szCs w:val="22"/>
      <w:lang w:val="ru" w:eastAsia="ru-RU"/>
    </w:rPr>
  </w:style>
  <w:style w:type="paragraph" w:customStyle="1" w:styleId="Default">
    <w:name w:val="Default"/>
    <w:rsid w:val="005F30DB"/>
    <w:pPr>
      <w:autoSpaceDE w:val="0"/>
      <w:autoSpaceDN w:val="0"/>
      <w:adjustRightInd w:val="0"/>
    </w:pPr>
    <w:rPr>
      <w:rFonts w:ascii="Times New Roman" w:eastAsiaTheme="minorHAnsi" w:hAnsi="Times New Roman" w:cs="Times New Roman"/>
      <w:color w:val="000000"/>
      <w:lang w:val="ru-RU" w:eastAsia="ru-RU"/>
    </w:rPr>
  </w:style>
  <w:style w:type="paragraph" w:styleId="Header">
    <w:name w:val="header"/>
    <w:basedOn w:val="Normal"/>
    <w:link w:val="HeaderChar"/>
    <w:uiPriority w:val="99"/>
    <w:unhideWhenUsed/>
    <w:rsid w:val="005F30DB"/>
    <w:pPr>
      <w:tabs>
        <w:tab w:val="center" w:pos="4320"/>
        <w:tab w:val="right" w:pos="8640"/>
      </w:tabs>
    </w:pPr>
  </w:style>
  <w:style w:type="character" w:customStyle="1" w:styleId="HeaderChar">
    <w:name w:val="Header Char"/>
    <w:basedOn w:val="DefaultParagraphFont"/>
    <w:link w:val="Header"/>
    <w:uiPriority w:val="99"/>
    <w:rsid w:val="005F30DB"/>
  </w:style>
  <w:style w:type="character" w:styleId="Emphasis">
    <w:name w:val="Emphasis"/>
    <w:basedOn w:val="DefaultParagraphFont"/>
    <w:uiPriority w:val="20"/>
    <w:qFormat/>
    <w:rsid w:val="003C14BA"/>
    <w:rPr>
      <w:i/>
      <w:iCs/>
    </w:rPr>
  </w:style>
  <w:style w:type="character" w:customStyle="1" w:styleId="Heading1Char">
    <w:name w:val="Heading 1 Char"/>
    <w:basedOn w:val="DefaultParagraphFont"/>
    <w:link w:val="Heading1"/>
    <w:uiPriority w:val="9"/>
    <w:rsid w:val="00731FCE"/>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731FCE"/>
  </w:style>
  <w:style w:type="character" w:styleId="Strong">
    <w:name w:val="Strong"/>
    <w:basedOn w:val="DefaultParagraphFont"/>
    <w:uiPriority w:val="22"/>
    <w:qFormat/>
    <w:rsid w:val="000154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F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25F1"/>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8325F1"/>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0233"/>
    <w:pPr>
      <w:tabs>
        <w:tab w:val="center" w:pos="4320"/>
        <w:tab w:val="right" w:pos="8640"/>
      </w:tabs>
    </w:pPr>
  </w:style>
  <w:style w:type="character" w:customStyle="1" w:styleId="FooterChar">
    <w:name w:val="Footer Char"/>
    <w:basedOn w:val="DefaultParagraphFont"/>
    <w:link w:val="Footer"/>
    <w:uiPriority w:val="99"/>
    <w:rsid w:val="00CA0233"/>
  </w:style>
  <w:style w:type="character" w:styleId="PageNumber">
    <w:name w:val="page number"/>
    <w:basedOn w:val="DefaultParagraphFont"/>
    <w:uiPriority w:val="99"/>
    <w:semiHidden/>
    <w:unhideWhenUsed/>
    <w:rsid w:val="00CA0233"/>
  </w:style>
  <w:style w:type="paragraph" w:styleId="NormalWeb">
    <w:name w:val="Normal (Web)"/>
    <w:basedOn w:val="Normal"/>
    <w:uiPriority w:val="99"/>
    <w:unhideWhenUsed/>
    <w:rsid w:val="00CA0233"/>
    <w:pPr>
      <w:spacing w:before="100" w:beforeAutospacing="1" w:after="100" w:afterAutospacing="1"/>
    </w:pPr>
    <w:rPr>
      <w:rFonts w:ascii="Times New Roman" w:hAnsi="Times New Roman" w:cs="Times New Roman"/>
      <w:sz w:val="20"/>
      <w:szCs w:val="20"/>
    </w:rPr>
  </w:style>
  <w:style w:type="paragraph" w:styleId="Caption">
    <w:name w:val="caption"/>
    <w:basedOn w:val="Normal"/>
    <w:next w:val="Normal"/>
    <w:uiPriority w:val="35"/>
    <w:unhideWhenUsed/>
    <w:qFormat/>
    <w:rsid w:val="00343740"/>
    <w:pPr>
      <w:spacing w:after="200"/>
    </w:pPr>
    <w:rPr>
      <w:b/>
      <w:bCs/>
      <w:color w:val="4F81BD" w:themeColor="accent1"/>
      <w:sz w:val="18"/>
      <w:szCs w:val="18"/>
    </w:rPr>
  </w:style>
  <w:style w:type="paragraph" w:styleId="FootnoteText">
    <w:name w:val="footnote text"/>
    <w:basedOn w:val="Normal"/>
    <w:link w:val="FootnoteTextChar"/>
    <w:uiPriority w:val="99"/>
    <w:unhideWhenUsed/>
    <w:rsid w:val="00EB594D"/>
  </w:style>
  <w:style w:type="character" w:customStyle="1" w:styleId="FootnoteTextChar">
    <w:name w:val="Footnote Text Char"/>
    <w:basedOn w:val="DefaultParagraphFont"/>
    <w:link w:val="FootnoteText"/>
    <w:uiPriority w:val="99"/>
    <w:rsid w:val="00EB594D"/>
  </w:style>
  <w:style w:type="character" w:styleId="FootnoteReference">
    <w:name w:val="footnote reference"/>
    <w:basedOn w:val="DefaultParagraphFont"/>
    <w:uiPriority w:val="99"/>
    <w:unhideWhenUsed/>
    <w:rsid w:val="00EB594D"/>
    <w:rPr>
      <w:vertAlign w:val="superscript"/>
    </w:rPr>
  </w:style>
  <w:style w:type="character" w:styleId="Hyperlink">
    <w:name w:val="Hyperlink"/>
    <w:basedOn w:val="DefaultParagraphFont"/>
    <w:uiPriority w:val="99"/>
    <w:unhideWhenUsed/>
    <w:rsid w:val="00EB594D"/>
    <w:rPr>
      <w:color w:val="0000FF" w:themeColor="hyperlink"/>
      <w:u w:val="single"/>
    </w:rPr>
  </w:style>
  <w:style w:type="paragraph" w:styleId="BalloonText">
    <w:name w:val="Balloon Text"/>
    <w:basedOn w:val="Normal"/>
    <w:link w:val="BalloonTextChar"/>
    <w:uiPriority w:val="99"/>
    <w:semiHidden/>
    <w:unhideWhenUsed/>
    <w:rsid w:val="00EF0F88"/>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F0F88"/>
    <w:rPr>
      <w:rFonts w:ascii="Lucida Grande CY" w:hAnsi="Lucida Grande CY" w:cs="Lucida Grande CY"/>
      <w:sz w:val="18"/>
      <w:szCs w:val="18"/>
    </w:rPr>
  </w:style>
  <w:style w:type="paragraph" w:styleId="ListParagraph">
    <w:name w:val="List Paragraph"/>
    <w:basedOn w:val="Normal"/>
    <w:uiPriority w:val="34"/>
    <w:qFormat/>
    <w:rsid w:val="0068192B"/>
    <w:pPr>
      <w:ind w:left="720"/>
      <w:contextualSpacing/>
    </w:pPr>
  </w:style>
  <w:style w:type="character" w:styleId="FollowedHyperlink">
    <w:name w:val="FollowedHyperlink"/>
    <w:basedOn w:val="DefaultParagraphFont"/>
    <w:uiPriority w:val="99"/>
    <w:semiHidden/>
    <w:unhideWhenUsed/>
    <w:rsid w:val="00B97490"/>
    <w:rPr>
      <w:color w:val="800080" w:themeColor="followedHyperlink"/>
      <w:u w:val="single"/>
    </w:rPr>
  </w:style>
  <w:style w:type="table" w:styleId="TableGrid">
    <w:name w:val="Table Grid"/>
    <w:basedOn w:val="TableNormal"/>
    <w:uiPriority w:val="59"/>
    <w:rsid w:val="00B11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325F1"/>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8325F1"/>
    <w:rPr>
      <w:rFonts w:ascii="Times New Roman" w:eastAsia="Times New Roman" w:hAnsi="Times New Roman" w:cs="Times New Roman"/>
      <w:b/>
      <w:bCs/>
      <w:sz w:val="27"/>
      <w:szCs w:val="27"/>
      <w:lang w:val="ru-RU" w:eastAsia="ru-RU"/>
    </w:rPr>
  </w:style>
  <w:style w:type="paragraph" w:customStyle="1" w:styleId="light-blue">
    <w:name w:val="light-blue"/>
    <w:basedOn w:val="Normal"/>
    <w:rsid w:val="00FA32BD"/>
    <w:pPr>
      <w:spacing w:before="100" w:beforeAutospacing="1" w:after="100" w:afterAutospacing="1"/>
    </w:pPr>
    <w:rPr>
      <w:rFonts w:ascii="Times New Roman" w:eastAsia="Times New Roman" w:hAnsi="Times New Roman" w:cs="Times New Roman"/>
      <w:lang w:val="ru-RU" w:eastAsia="ru-RU"/>
    </w:rPr>
  </w:style>
  <w:style w:type="paragraph" w:customStyle="1" w:styleId="gray">
    <w:name w:val="gray"/>
    <w:basedOn w:val="Normal"/>
    <w:rsid w:val="00FA32BD"/>
    <w:pPr>
      <w:spacing w:before="100" w:beforeAutospacing="1" w:after="100" w:afterAutospacing="1"/>
    </w:pPr>
    <w:rPr>
      <w:rFonts w:ascii="Times New Roman" w:eastAsia="Times New Roman" w:hAnsi="Times New Roman" w:cs="Times New Roman"/>
      <w:lang w:val="ru-RU" w:eastAsia="ru-RU"/>
    </w:rPr>
  </w:style>
  <w:style w:type="paragraph" w:styleId="EndnoteText">
    <w:name w:val="endnote text"/>
    <w:basedOn w:val="Normal"/>
    <w:link w:val="EndnoteTextChar"/>
    <w:uiPriority w:val="99"/>
    <w:semiHidden/>
    <w:unhideWhenUsed/>
    <w:rsid w:val="001304C0"/>
    <w:rPr>
      <w:sz w:val="20"/>
      <w:szCs w:val="20"/>
    </w:rPr>
  </w:style>
  <w:style w:type="character" w:customStyle="1" w:styleId="EndnoteTextChar">
    <w:name w:val="Endnote Text Char"/>
    <w:basedOn w:val="DefaultParagraphFont"/>
    <w:link w:val="EndnoteText"/>
    <w:uiPriority w:val="99"/>
    <w:semiHidden/>
    <w:rsid w:val="001304C0"/>
    <w:rPr>
      <w:sz w:val="20"/>
      <w:szCs w:val="20"/>
    </w:rPr>
  </w:style>
  <w:style w:type="character" w:styleId="EndnoteReference">
    <w:name w:val="endnote reference"/>
    <w:basedOn w:val="DefaultParagraphFont"/>
    <w:uiPriority w:val="99"/>
    <w:semiHidden/>
    <w:unhideWhenUsed/>
    <w:rsid w:val="001304C0"/>
    <w:rPr>
      <w:vertAlign w:val="superscript"/>
    </w:rPr>
  </w:style>
  <w:style w:type="paragraph" w:styleId="NoSpacing">
    <w:name w:val="No Spacing"/>
    <w:uiPriority w:val="1"/>
    <w:qFormat/>
    <w:rsid w:val="005F30DB"/>
    <w:rPr>
      <w:rFonts w:eastAsiaTheme="minorHAnsi"/>
      <w:sz w:val="22"/>
      <w:szCs w:val="22"/>
      <w:lang w:val="ru" w:eastAsia="ru-RU"/>
    </w:rPr>
  </w:style>
  <w:style w:type="paragraph" w:customStyle="1" w:styleId="Default">
    <w:name w:val="Default"/>
    <w:rsid w:val="005F30DB"/>
    <w:pPr>
      <w:autoSpaceDE w:val="0"/>
      <w:autoSpaceDN w:val="0"/>
      <w:adjustRightInd w:val="0"/>
    </w:pPr>
    <w:rPr>
      <w:rFonts w:ascii="Times New Roman" w:eastAsiaTheme="minorHAnsi" w:hAnsi="Times New Roman" w:cs="Times New Roman"/>
      <w:color w:val="000000"/>
      <w:lang w:val="ru-RU" w:eastAsia="ru-RU"/>
    </w:rPr>
  </w:style>
  <w:style w:type="paragraph" w:styleId="Header">
    <w:name w:val="header"/>
    <w:basedOn w:val="Normal"/>
    <w:link w:val="HeaderChar"/>
    <w:uiPriority w:val="99"/>
    <w:unhideWhenUsed/>
    <w:rsid w:val="005F30DB"/>
    <w:pPr>
      <w:tabs>
        <w:tab w:val="center" w:pos="4320"/>
        <w:tab w:val="right" w:pos="8640"/>
      </w:tabs>
    </w:pPr>
  </w:style>
  <w:style w:type="character" w:customStyle="1" w:styleId="HeaderChar">
    <w:name w:val="Header Char"/>
    <w:basedOn w:val="DefaultParagraphFont"/>
    <w:link w:val="Header"/>
    <w:uiPriority w:val="99"/>
    <w:rsid w:val="005F30DB"/>
  </w:style>
  <w:style w:type="character" w:styleId="Emphasis">
    <w:name w:val="Emphasis"/>
    <w:basedOn w:val="DefaultParagraphFont"/>
    <w:uiPriority w:val="20"/>
    <w:qFormat/>
    <w:rsid w:val="003C14BA"/>
    <w:rPr>
      <w:i/>
      <w:iCs/>
    </w:rPr>
  </w:style>
  <w:style w:type="character" w:customStyle="1" w:styleId="Heading1Char">
    <w:name w:val="Heading 1 Char"/>
    <w:basedOn w:val="DefaultParagraphFont"/>
    <w:link w:val="Heading1"/>
    <w:uiPriority w:val="9"/>
    <w:rsid w:val="00731FCE"/>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731FCE"/>
  </w:style>
  <w:style w:type="character" w:styleId="Strong">
    <w:name w:val="Strong"/>
    <w:basedOn w:val="DefaultParagraphFont"/>
    <w:uiPriority w:val="22"/>
    <w:qFormat/>
    <w:rsid w:val="00015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365">
      <w:bodyDiv w:val="1"/>
      <w:marLeft w:val="0"/>
      <w:marRight w:val="0"/>
      <w:marTop w:val="0"/>
      <w:marBottom w:val="0"/>
      <w:divBdr>
        <w:top w:val="none" w:sz="0" w:space="0" w:color="auto"/>
        <w:left w:val="none" w:sz="0" w:space="0" w:color="auto"/>
        <w:bottom w:val="none" w:sz="0" w:space="0" w:color="auto"/>
        <w:right w:val="none" w:sz="0" w:space="0" w:color="auto"/>
      </w:divBdr>
    </w:div>
    <w:div w:id="86773567">
      <w:bodyDiv w:val="1"/>
      <w:marLeft w:val="0"/>
      <w:marRight w:val="0"/>
      <w:marTop w:val="0"/>
      <w:marBottom w:val="0"/>
      <w:divBdr>
        <w:top w:val="none" w:sz="0" w:space="0" w:color="auto"/>
        <w:left w:val="none" w:sz="0" w:space="0" w:color="auto"/>
        <w:bottom w:val="none" w:sz="0" w:space="0" w:color="auto"/>
        <w:right w:val="none" w:sz="0" w:space="0" w:color="auto"/>
      </w:divBdr>
    </w:div>
    <w:div w:id="114912829">
      <w:bodyDiv w:val="1"/>
      <w:marLeft w:val="0"/>
      <w:marRight w:val="0"/>
      <w:marTop w:val="0"/>
      <w:marBottom w:val="0"/>
      <w:divBdr>
        <w:top w:val="none" w:sz="0" w:space="0" w:color="auto"/>
        <w:left w:val="none" w:sz="0" w:space="0" w:color="auto"/>
        <w:bottom w:val="none" w:sz="0" w:space="0" w:color="auto"/>
        <w:right w:val="none" w:sz="0" w:space="0" w:color="auto"/>
      </w:divBdr>
    </w:div>
    <w:div w:id="163008720">
      <w:bodyDiv w:val="1"/>
      <w:marLeft w:val="0"/>
      <w:marRight w:val="0"/>
      <w:marTop w:val="0"/>
      <w:marBottom w:val="0"/>
      <w:divBdr>
        <w:top w:val="none" w:sz="0" w:space="0" w:color="auto"/>
        <w:left w:val="none" w:sz="0" w:space="0" w:color="auto"/>
        <w:bottom w:val="none" w:sz="0" w:space="0" w:color="auto"/>
        <w:right w:val="none" w:sz="0" w:space="0" w:color="auto"/>
      </w:divBdr>
    </w:div>
    <w:div w:id="175073959">
      <w:bodyDiv w:val="1"/>
      <w:marLeft w:val="0"/>
      <w:marRight w:val="0"/>
      <w:marTop w:val="0"/>
      <w:marBottom w:val="0"/>
      <w:divBdr>
        <w:top w:val="none" w:sz="0" w:space="0" w:color="auto"/>
        <w:left w:val="none" w:sz="0" w:space="0" w:color="auto"/>
        <w:bottom w:val="none" w:sz="0" w:space="0" w:color="auto"/>
        <w:right w:val="none" w:sz="0" w:space="0" w:color="auto"/>
      </w:divBdr>
    </w:div>
    <w:div w:id="182059300">
      <w:bodyDiv w:val="1"/>
      <w:marLeft w:val="0"/>
      <w:marRight w:val="0"/>
      <w:marTop w:val="0"/>
      <w:marBottom w:val="0"/>
      <w:divBdr>
        <w:top w:val="none" w:sz="0" w:space="0" w:color="auto"/>
        <w:left w:val="none" w:sz="0" w:space="0" w:color="auto"/>
        <w:bottom w:val="none" w:sz="0" w:space="0" w:color="auto"/>
        <w:right w:val="none" w:sz="0" w:space="0" w:color="auto"/>
      </w:divBdr>
    </w:div>
    <w:div w:id="187910786">
      <w:bodyDiv w:val="1"/>
      <w:marLeft w:val="0"/>
      <w:marRight w:val="0"/>
      <w:marTop w:val="0"/>
      <w:marBottom w:val="0"/>
      <w:divBdr>
        <w:top w:val="none" w:sz="0" w:space="0" w:color="auto"/>
        <w:left w:val="none" w:sz="0" w:space="0" w:color="auto"/>
        <w:bottom w:val="none" w:sz="0" w:space="0" w:color="auto"/>
        <w:right w:val="none" w:sz="0" w:space="0" w:color="auto"/>
      </w:divBdr>
    </w:div>
    <w:div w:id="188956549">
      <w:bodyDiv w:val="1"/>
      <w:marLeft w:val="0"/>
      <w:marRight w:val="0"/>
      <w:marTop w:val="0"/>
      <w:marBottom w:val="0"/>
      <w:divBdr>
        <w:top w:val="none" w:sz="0" w:space="0" w:color="auto"/>
        <w:left w:val="none" w:sz="0" w:space="0" w:color="auto"/>
        <w:bottom w:val="none" w:sz="0" w:space="0" w:color="auto"/>
        <w:right w:val="none" w:sz="0" w:space="0" w:color="auto"/>
      </w:divBdr>
    </w:div>
    <w:div w:id="190919757">
      <w:bodyDiv w:val="1"/>
      <w:marLeft w:val="0"/>
      <w:marRight w:val="0"/>
      <w:marTop w:val="0"/>
      <w:marBottom w:val="0"/>
      <w:divBdr>
        <w:top w:val="none" w:sz="0" w:space="0" w:color="auto"/>
        <w:left w:val="none" w:sz="0" w:space="0" w:color="auto"/>
        <w:bottom w:val="none" w:sz="0" w:space="0" w:color="auto"/>
        <w:right w:val="none" w:sz="0" w:space="0" w:color="auto"/>
      </w:divBdr>
    </w:div>
    <w:div w:id="216865108">
      <w:bodyDiv w:val="1"/>
      <w:marLeft w:val="0"/>
      <w:marRight w:val="0"/>
      <w:marTop w:val="0"/>
      <w:marBottom w:val="0"/>
      <w:divBdr>
        <w:top w:val="none" w:sz="0" w:space="0" w:color="auto"/>
        <w:left w:val="none" w:sz="0" w:space="0" w:color="auto"/>
        <w:bottom w:val="none" w:sz="0" w:space="0" w:color="auto"/>
        <w:right w:val="none" w:sz="0" w:space="0" w:color="auto"/>
      </w:divBdr>
    </w:div>
    <w:div w:id="220793352">
      <w:bodyDiv w:val="1"/>
      <w:marLeft w:val="0"/>
      <w:marRight w:val="0"/>
      <w:marTop w:val="0"/>
      <w:marBottom w:val="0"/>
      <w:divBdr>
        <w:top w:val="none" w:sz="0" w:space="0" w:color="auto"/>
        <w:left w:val="none" w:sz="0" w:space="0" w:color="auto"/>
        <w:bottom w:val="none" w:sz="0" w:space="0" w:color="auto"/>
        <w:right w:val="none" w:sz="0" w:space="0" w:color="auto"/>
      </w:divBdr>
    </w:div>
    <w:div w:id="222839006">
      <w:bodyDiv w:val="1"/>
      <w:marLeft w:val="0"/>
      <w:marRight w:val="0"/>
      <w:marTop w:val="0"/>
      <w:marBottom w:val="0"/>
      <w:divBdr>
        <w:top w:val="none" w:sz="0" w:space="0" w:color="auto"/>
        <w:left w:val="none" w:sz="0" w:space="0" w:color="auto"/>
        <w:bottom w:val="none" w:sz="0" w:space="0" w:color="auto"/>
        <w:right w:val="none" w:sz="0" w:space="0" w:color="auto"/>
      </w:divBdr>
    </w:div>
    <w:div w:id="244145749">
      <w:bodyDiv w:val="1"/>
      <w:marLeft w:val="0"/>
      <w:marRight w:val="0"/>
      <w:marTop w:val="0"/>
      <w:marBottom w:val="0"/>
      <w:divBdr>
        <w:top w:val="none" w:sz="0" w:space="0" w:color="auto"/>
        <w:left w:val="none" w:sz="0" w:space="0" w:color="auto"/>
        <w:bottom w:val="none" w:sz="0" w:space="0" w:color="auto"/>
        <w:right w:val="none" w:sz="0" w:space="0" w:color="auto"/>
      </w:divBdr>
    </w:div>
    <w:div w:id="260112958">
      <w:bodyDiv w:val="1"/>
      <w:marLeft w:val="0"/>
      <w:marRight w:val="0"/>
      <w:marTop w:val="0"/>
      <w:marBottom w:val="0"/>
      <w:divBdr>
        <w:top w:val="none" w:sz="0" w:space="0" w:color="auto"/>
        <w:left w:val="none" w:sz="0" w:space="0" w:color="auto"/>
        <w:bottom w:val="none" w:sz="0" w:space="0" w:color="auto"/>
        <w:right w:val="none" w:sz="0" w:space="0" w:color="auto"/>
      </w:divBdr>
    </w:div>
    <w:div w:id="282423741">
      <w:bodyDiv w:val="1"/>
      <w:marLeft w:val="0"/>
      <w:marRight w:val="0"/>
      <w:marTop w:val="0"/>
      <w:marBottom w:val="0"/>
      <w:divBdr>
        <w:top w:val="none" w:sz="0" w:space="0" w:color="auto"/>
        <w:left w:val="none" w:sz="0" w:space="0" w:color="auto"/>
        <w:bottom w:val="none" w:sz="0" w:space="0" w:color="auto"/>
        <w:right w:val="none" w:sz="0" w:space="0" w:color="auto"/>
      </w:divBdr>
    </w:div>
    <w:div w:id="374082135">
      <w:bodyDiv w:val="1"/>
      <w:marLeft w:val="0"/>
      <w:marRight w:val="0"/>
      <w:marTop w:val="0"/>
      <w:marBottom w:val="0"/>
      <w:divBdr>
        <w:top w:val="none" w:sz="0" w:space="0" w:color="auto"/>
        <w:left w:val="none" w:sz="0" w:space="0" w:color="auto"/>
        <w:bottom w:val="none" w:sz="0" w:space="0" w:color="auto"/>
        <w:right w:val="none" w:sz="0" w:space="0" w:color="auto"/>
      </w:divBdr>
    </w:div>
    <w:div w:id="396712427">
      <w:bodyDiv w:val="1"/>
      <w:marLeft w:val="0"/>
      <w:marRight w:val="0"/>
      <w:marTop w:val="0"/>
      <w:marBottom w:val="0"/>
      <w:divBdr>
        <w:top w:val="none" w:sz="0" w:space="0" w:color="auto"/>
        <w:left w:val="none" w:sz="0" w:space="0" w:color="auto"/>
        <w:bottom w:val="none" w:sz="0" w:space="0" w:color="auto"/>
        <w:right w:val="none" w:sz="0" w:space="0" w:color="auto"/>
      </w:divBdr>
    </w:div>
    <w:div w:id="432166152">
      <w:bodyDiv w:val="1"/>
      <w:marLeft w:val="0"/>
      <w:marRight w:val="0"/>
      <w:marTop w:val="0"/>
      <w:marBottom w:val="0"/>
      <w:divBdr>
        <w:top w:val="none" w:sz="0" w:space="0" w:color="auto"/>
        <w:left w:val="none" w:sz="0" w:space="0" w:color="auto"/>
        <w:bottom w:val="none" w:sz="0" w:space="0" w:color="auto"/>
        <w:right w:val="none" w:sz="0" w:space="0" w:color="auto"/>
      </w:divBdr>
    </w:div>
    <w:div w:id="468211480">
      <w:bodyDiv w:val="1"/>
      <w:marLeft w:val="0"/>
      <w:marRight w:val="0"/>
      <w:marTop w:val="0"/>
      <w:marBottom w:val="0"/>
      <w:divBdr>
        <w:top w:val="none" w:sz="0" w:space="0" w:color="auto"/>
        <w:left w:val="none" w:sz="0" w:space="0" w:color="auto"/>
        <w:bottom w:val="none" w:sz="0" w:space="0" w:color="auto"/>
        <w:right w:val="none" w:sz="0" w:space="0" w:color="auto"/>
      </w:divBdr>
    </w:div>
    <w:div w:id="592780260">
      <w:bodyDiv w:val="1"/>
      <w:marLeft w:val="0"/>
      <w:marRight w:val="0"/>
      <w:marTop w:val="0"/>
      <w:marBottom w:val="0"/>
      <w:divBdr>
        <w:top w:val="none" w:sz="0" w:space="0" w:color="auto"/>
        <w:left w:val="none" w:sz="0" w:space="0" w:color="auto"/>
        <w:bottom w:val="none" w:sz="0" w:space="0" w:color="auto"/>
        <w:right w:val="none" w:sz="0" w:space="0" w:color="auto"/>
      </w:divBdr>
    </w:div>
    <w:div w:id="607394479">
      <w:bodyDiv w:val="1"/>
      <w:marLeft w:val="0"/>
      <w:marRight w:val="0"/>
      <w:marTop w:val="0"/>
      <w:marBottom w:val="0"/>
      <w:divBdr>
        <w:top w:val="none" w:sz="0" w:space="0" w:color="auto"/>
        <w:left w:val="none" w:sz="0" w:space="0" w:color="auto"/>
        <w:bottom w:val="none" w:sz="0" w:space="0" w:color="auto"/>
        <w:right w:val="none" w:sz="0" w:space="0" w:color="auto"/>
      </w:divBdr>
    </w:div>
    <w:div w:id="609627909">
      <w:bodyDiv w:val="1"/>
      <w:marLeft w:val="0"/>
      <w:marRight w:val="0"/>
      <w:marTop w:val="0"/>
      <w:marBottom w:val="0"/>
      <w:divBdr>
        <w:top w:val="none" w:sz="0" w:space="0" w:color="auto"/>
        <w:left w:val="none" w:sz="0" w:space="0" w:color="auto"/>
        <w:bottom w:val="none" w:sz="0" w:space="0" w:color="auto"/>
        <w:right w:val="none" w:sz="0" w:space="0" w:color="auto"/>
      </w:divBdr>
    </w:div>
    <w:div w:id="610432614">
      <w:bodyDiv w:val="1"/>
      <w:marLeft w:val="0"/>
      <w:marRight w:val="0"/>
      <w:marTop w:val="0"/>
      <w:marBottom w:val="0"/>
      <w:divBdr>
        <w:top w:val="none" w:sz="0" w:space="0" w:color="auto"/>
        <w:left w:val="none" w:sz="0" w:space="0" w:color="auto"/>
        <w:bottom w:val="none" w:sz="0" w:space="0" w:color="auto"/>
        <w:right w:val="none" w:sz="0" w:space="0" w:color="auto"/>
      </w:divBdr>
    </w:div>
    <w:div w:id="622002389">
      <w:bodyDiv w:val="1"/>
      <w:marLeft w:val="0"/>
      <w:marRight w:val="0"/>
      <w:marTop w:val="0"/>
      <w:marBottom w:val="0"/>
      <w:divBdr>
        <w:top w:val="none" w:sz="0" w:space="0" w:color="auto"/>
        <w:left w:val="none" w:sz="0" w:space="0" w:color="auto"/>
        <w:bottom w:val="none" w:sz="0" w:space="0" w:color="auto"/>
        <w:right w:val="none" w:sz="0" w:space="0" w:color="auto"/>
      </w:divBdr>
    </w:div>
    <w:div w:id="623853816">
      <w:bodyDiv w:val="1"/>
      <w:marLeft w:val="0"/>
      <w:marRight w:val="0"/>
      <w:marTop w:val="0"/>
      <w:marBottom w:val="0"/>
      <w:divBdr>
        <w:top w:val="none" w:sz="0" w:space="0" w:color="auto"/>
        <w:left w:val="none" w:sz="0" w:space="0" w:color="auto"/>
        <w:bottom w:val="none" w:sz="0" w:space="0" w:color="auto"/>
        <w:right w:val="none" w:sz="0" w:space="0" w:color="auto"/>
      </w:divBdr>
    </w:div>
    <w:div w:id="668826078">
      <w:bodyDiv w:val="1"/>
      <w:marLeft w:val="0"/>
      <w:marRight w:val="0"/>
      <w:marTop w:val="0"/>
      <w:marBottom w:val="0"/>
      <w:divBdr>
        <w:top w:val="none" w:sz="0" w:space="0" w:color="auto"/>
        <w:left w:val="none" w:sz="0" w:space="0" w:color="auto"/>
        <w:bottom w:val="none" w:sz="0" w:space="0" w:color="auto"/>
        <w:right w:val="none" w:sz="0" w:space="0" w:color="auto"/>
      </w:divBdr>
    </w:div>
    <w:div w:id="673344129">
      <w:bodyDiv w:val="1"/>
      <w:marLeft w:val="0"/>
      <w:marRight w:val="0"/>
      <w:marTop w:val="0"/>
      <w:marBottom w:val="0"/>
      <w:divBdr>
        <w:top w:val="none" w:sz="0" w:space="0" w:color="auto"/>
        <w:left w:val="none" w:sz="0" w:space="0" w:color="auto"/>
        <w:bottom w:val="none" w:sz="0" w:space="0" w:color="auto"/>
        <w:right w:val="none" w:sz="0" w:space="0" w:color="auto"/>
      </w:divBdr>
    </w:div>
    <w:div w:id="703410036">
      <w:bodyDiv w:val="1"/>
      <w:marLeft w:val="0"/>
      <w:marRight w:val="0"/>
      <w:marTop w:val="0"/>
      <w:marBottom w:val="0"/>
      <w:divBdr>
        <w:top w:val="none" w:sz="0" w:space="0" w:color="auto"/>
        <w:left w:val="none" w:sz="0" w:space="0" w:color="auto"/>
        <w:bottom w:val="none" w:sz="0" w:space="0" w:color="auto"/>
        <w:right w:val="none" w:sz="0" w:space="0" w:color="auto"/>
      </w:divBdr>
    </w:div>
    <w:div w:id="716513524">
      <w:bodyDiv w:val="1"/>
      <w:marLeft w:val="0"/>
      <w:marRight w:val="0"/>
      <w:marTop w:val="0"/>
      <w:marBottom w:val="0"/>
      <w:divBdr>
        <w:top w:val="none" w:sz="0" w:space="0" w:color="auto"/>
        <w:left w:val="none" w:sz="0" w:space="0" w:color="auto"/>
        <w:bottom w:val="none" w:sz="0" w:space="0" w:color="auto"/>
        <w:right w:val="none" w:sz="0" w:space="0" w:color="auto"/>
      </w:divBdr>
    </w:div>
    <w:div w:id="736325892">
      <w:bodyDiv w:val="1"/>
      <w:marLeft w:val="0"/>
      <w:marRight w:val="0"/>
      <w:marTop w:val="0"/>
      <w:marBottom w:val="0"/>
      <w:divBdr>
        <w:top w:val="none" w:sz="0" w:space="0" w:color="auto"/>
        <w:left w:val="none" w:sz="0" w:space="0" w:color="auto"/>
        <w:bottom w:val="none" w:sz="0" w:space="0" w:color="auto"/>
        <w:right w:val="none" w:sz="0" w:space="0" w:color="auto"/>
      </w:divBdr>
    </w:div>
    <w:div w:id="751706506">
      <w:bodyDiv w:val="1"/>
      <w:marLeft w:val="0"/>
      <w:marRight w:val="0"/>
      <w:marTop w:val="0"/>
      <w:marBottom w:val="0"/>
      <w:divBdr>
        <w:top w:val="none" w:sz="0" w:space="0" w:color="auto"/>
        <w:left w:val="none" w:sz="0" w:space="0" w:color="auto"/>
        <w:bottom w:val="none" w:sz="0" w:space="0" w:color="auto"/>
        <w:right w:val="none" w:sz="0" w:space="0" w:color="auto"/>
      </w:divBdr>
    </w:div>
    <w:div w:id="768355141">
      <w:bodyDiv w:val="1"/>
      <w:marLeft w:val="0"/>
      <w:marRight w:val="0"/>
      <w:marTop w:val="0"/>
      <w:marBottom w:val="0"/>
      <w:divBdr>
        <w:top w:val="none" w:sz="0" w:space="0" w:color="auto"/>
        <w:left w:val="none" w:sz="0" w:space="0" w:color="auto"/>
        <w:bottom w:val="none" w:sz="0" w:space="0" w:color="auto"/>
        <w:right w:val="none" w:sz="0" w:space="0" w:color="auto"/>
      </w:divBdr>
    </w:div>
    <w:div w:id="800463741">
      <w:bodyDiv w:val="1"/>
      <w:marLeft w:val="0"/>
      <w:marRight w:val="0"/>
      <w:marTop w:val="0"/>
      <w:marBottom w:val="0"/>
      <w:divBdr>
        <w:top w:val="none" w:sz="0" w:space="0" w:color="auto"/>
        <w:left w:val="none" w:sz="0" w:space="0" w:color="auto"/>
        <w:bottom w:val="none" w:sz="0" w:space="0" w:color="auto"/>
        <w:right w:val="none" w:sz="0" w:space="0" w:color="auto"/>
      </w:divBdr>
    </w:div>
    <w:div w:id="814613224">
      <w:bodyDiv w:val="1"/>
      <w:marLeft w:val="0"/>
      <w:marRight w:val="0"/>
      <w:marTop w:val="0"/>
      <w:marBottom w:val="0"/>
      <w:divBdr>
        <w:top w:val="none" w:sz="0" w:space="0" w:color="auto"/>
        <w:left w:val="none" w:sz="0" w:space="0" w:color="auto"/>
        <w:bottom w:val="none" w:sz="0" w:space="0" w:color="auto"/>
        <w:right w:val="none" w:sz="0" w:space="0" w:color="auto"/>
      </w:divBdr>
    </w:div>
    <w:div w:id="815344402">
      <w:bodyDiv w:val="1"/>
      <w:marLeft w:val="0"/>
      <w:marRight w:val="0"/>
      <w:marTop w:val="0"/>
      <w:marBottom w:val="0"/>
      <w:divBdr>
        <w:top w:val="none" w:sz="0" w:space="0" w:color="auto"/>
        <w:left w:val="none" w:sz="0" w:space="0" w:color="auto"/>
        <w:bottom w:val="none" w:sz="0" w:space="0" w:color="auto"/>
        <w:right w:val="none" w:sz="0" w:space="0" w:color="auto"/>
      </w:divBdr>
    </w:div>
    <w:div w:id="838227391">
      <w:bodyDiv w:val="1"/>
      <w:marLeft w:val="0"/>
      <w:marRight w:val="0"/>
      <w:marTop w:val="0"/>
      <w:marBottom w:val="0"/>
      <w:divBdr>
        <w:top w:val="none" w:sz="0" w:space="0" w:color="auto"/>
        <w:left w:val="none" w:sz="0" w:space="0" w:color="auto"/>
        <w:bottom w:val="none" w:sz="0" w:space="0" w:color="auto"/>
        <w:right w:val="none" w:sz="0" w:space="0" w:color="auto"/>
      </w:divBdr>
    </w:div>
    <w:div w:id="857088392">
      <w:bodyDiv w:val="1"/>
      <w:marLeft w:val="0"/>
      <w:marRight w:val="0"/>
      <w:marTop w:val="0"/>
      <w:marBottom w:val="0"/>
      <w:divBdr>
        <w:top w:val="none" w:sz="0" w:space="0" w:color="auto"/>
        <w:left w:val="none" w:sz="0" w:space="0" w:color="auto"/>
        <w:bottom w:val="none" w:sz="0" w:space="0" w:color="auto"/>
        <w:right w:val="none" w:sz="0" w:space="0" w:color="auto"/>
      </w:divBdr>
    </w:div>
    <w:div w:id="889074578">
      <w:bodyDiv w:val="1"/>
      <w:marLeft w:val="0"/>
      <w:marRight w:val="0"/>
      <w:marTop w:val="0"/>
      <w:marBottom w:val="0"/>
      <w:divBdr>
        <w:top w:val="none" w:sz="0" w:space="0" w:color="auto"/>
        <w:left w:val="none" w:sz="0" w:space="0" w:color="auto"/>
        <w:bottom w:val="none" w:sz="0" w:space="0" w:color="auto"/>
        <w:right w:val="none" w:sz="0" w:space="0" w:color="auto"/>
      </w:divBdr>
    </w:div>
    <w:div w:id="906188798">
      <w:bodyDiv w:val="1"/>
      <w:marLeft w:val="0"/>
      <w:marRight w:val="0"/>
      <w:marTop w:val="0"/>
      <w:marBottom w:val="0"/>
      <w:divBdr>
        <w:top w:val="none" w:sz="0" w:space="0" w:color="auto"/>
        <w:left w:val="none" w:sz="0" w:space="0" w:color="auto"/>
        <w:bottom w:val="none" w:sz="0" w:space="0" w:color="auto"/>
        <w:right w:val="none" w:sz="0" w:space="0" w:color="auto"/>
      </w:divBdr>
    </w:div>
    <w:div w:id="927079660">
      <w:bodyDiv w:val="1"/>
      <w:marLeft w:val="0"/>
      <w:marRight w:val="0"/>
      <w:marTop w:val="0"/>
      <w:marBottom w:val="0"/>
      <w:divBdr>
        <w:top w:val="none" w:sz="0" w:space="0" w:color="auto"/>
        <w:left w:val="none" w:sz="0" w:space="0" w:color="auto"/>
        <w:bottom w:val="none" w:sz="0" w:space="0" w:color="auto"/>
        <w:right w:val="none" w:sz="0" w:space="0" w:color="auto"/>
      </w:divBdr>
    </w:div>
    <w:div w:id="946546474">
      <w:bodyDiv w:val="1"/>
      <w:marLeft w:val="0"/>
      <w:marRight w:val="0"/>
      <w:marTop w:val="0"/>
      <w:marBottom w:val="0"/>
      <w:divBdr>
        <w:top w:val="none" w:sz="0" w:space="0" w:color="auto"/>
        <w:left w:val="none" w:sz="0" w:space="0" w:color="auto"/>
        <w:bottom w:val="none" w:sz="0" w:space="0" w:color="auto"/>
        <w:right w:val="none" w:sz="0" w:space="0" w:color="auto"/>
      </w:divBdr>
    </w:div>
    <w:div w:id="959608245">
      <w:bodyDiv w:val="1"/>
      <w:marLeft w:val="0"/>
      <w:marRight w:val="0"/>
      <w:marTop w:val="0"/>
      <w:marBottom w:val="0"/>
      <w:divBdr>
        <w:top w:val="none" w:sz="0" w:space="0" w:color="auto"/>
        <w:left w:val="none" w:sz="0" w:space="0" w:color="auto"/>
        <w:bottom w:val="none" w:sz="0" w:space="0" w:color="auto"/>
        <w:right w:val="none" w:sz="0" w:space="0" w:color="auto"/>
      </w:divBdr>
    </w:div>
    <w:div w:id="976184810">
      <w:bodyDiv w:val="1"/>
      <w:marLeft w:val="0"/>
      <w:marRight w:val="0"/>
      <w:marTop w:val="0"/>
      <w:marBottom w:val="0"/>
      <w:divBdr>
        <w:top w:val="none" w:sz="0" w:space="0" w:color="auto"/>
        <w:left w:val="none" w:sz="0" w:space="0" w:color="auto"/>
        <w:bottom w:val="none" w:sz="0" w:space="0" w:color="auto"/>
        <w:right w:val="none" w:sz="0" w:space="0" w:color="auto"/>
      </w:divBdr>
    </w:div>
    <w:div w:id="984314132">
      <w:bodyDiv w:val="1"/>
      <w:marLeft w:val="0"/>
      <w:marRight w:val="0"/>
      <w:marTop w:val="0"/>
      <w:marBottom w:val="0"/>
      <w:divBdr>
        <w:top w:val="none" w:sz="0" w:space="0" w:color="auto"/>
        <w:left w:val="none" w:sz="0" w:space="0" w:color="auto"/>
        <w:bottom w:val="none" w:sz="0" w:space="0" w:color="auto"/>
        <w:right w:val="none" w:sz="0" w:space="0" w:color="auto"/>
      </w:divBdr>
    </w:div>
    <w:div w:id="986208613">
      <w:bodyDiv w:val="1"/>
      <w:marLeft w:val="0"/>
      <w:marRight w:val="0"/>
      <w:marTop w:val="0"/>
      <w:marBottom w:val="0"/>
      <w:divBdr>
        <w:top w:val="none" w:sz="0" w:space="0" w:color="auto"/>
        <w:left w:val="none" w:sz="0" w:space="0" w:color="auto"/>
        <w:bottom w:val="none" w:sz="0" w:space="0" w:color="auto"/>
        <w:right w:val="none" w:sz="0" w:space="0" w:color="auto"/>
      </w:divBdr>
    </w:div>
    <w:div w:id="989136118">
      <w:bodyDiv w:val="1"/>
      <w:marLeft w:val="0"/>
      <w:marRight w:val="0"/>
      <w:marTop w:val="0"/>
      <w:marBottom w:val="0"/>
      <w:divBdr>
        <w:top w:val="none" w:sz="0" w:space="0" w:color="auto"/>
        <w:left w:val="none" w:sz="0" w:space="0" w:color="auto"/>
        <w:bottom w:val="none" w:sz="0" w:space="0" w:color="auto"/>
        <w:right w:val="none" w:sz="0" w:space="0" w:color="auto"/>
      </w:divBdr>
    </w:div>
    <w:div w:id="1001008479">
      <w:bodyDiv w:val="1"/>
      <w:marLeft w:val="0"/>
      <w:marRight w:val="0"/>
      <w:marTop w:val="0"/>
      <w:marBottom w:val="0"/>
      <w:divBdr>
        <w:top w:val="none" w:sz="0" w:space="0" w:color="auto"/>
        <w:left w:val="none" w:sz="0" w:space="0" w:color="auto"/>
        <w:bottom w:val="none" w:sz="0" w:space="0" w:color="auto"/>
        <w:right w:val="none" w:sz="0" w:space="0" w:color="auto"/>
      </w:divBdr>
    </w:div>
    <w:div w:id="1013844328">
      <w:bodyDiv w:val="1"/>
      <w:marLeft w:val="0"/>
      <w:marRight w:val="0"/>
      <w:marTop w:val="0"/>
      <w:marBottom w:val="0"/>
      <w:divBdr>
        <w:top w:val="none" w:sz="0" w:space="0" w:color="auto"/>
        <w:left w:val="none" w:sz="0" w:space="0" w:color="auto"/>
        <w:bottom w:val="none" w:sz="0" w:space="0" w:color="auto"/>
        <w:right w:val="none" w:sz="0" w:space="0" w:color="auto"/>
      </w:divBdr>
    </w:div>
    <w:div w:id="1094741876">
      <w:bodyDiv w:val="1"/>
      <w:marLeft w:val="0"/>
      <w:marRight w:val="0"/>
      <w:marTop w:val="0"/>
      <w:marBottom w:val="0"/>
      <w:divBdr>
        <w:top w:val="none" w:sz="0" w:space="0" w:color="auto"/>
        <w:left w:val="none" w:sz="0" w:space="0" w:color="auto"/>
        <w:bottom w:val="none" w:sz="0" w:space="0" w:color="auto"/>
        <w:right w:val="none" w:sz="0" w:space="0" w:color="auto"/>
      </w:divBdr>
    </w:div>
    <w:div w:id="1114864119">
      <w:bodyDiv w:val="1"/>
      <w:marLeft w:val="0"/>
      <w:marRight w:val="0"/>
      <w:marTop w:val="0"/>
      <w:marBottom w:val="0"/>
      <w:divBdr>
        <w:top w:val="none" w:sz="0" w:space="0" w:color="auto"/>
        <w:left w:val="none" w:sz="0" w:space="0" w:color="auto"/>
        <w:bottom w:val="none" w:sz="0" w:space="0" w:color="auto"/>
        <w:right w:val="none" w:sz="0" w:space="0" w:color="auto"/>
      </w:divBdr>
    </w:div>
    <w:div w:id="1264415363">
      <w:bodyDiv w:val="1"/>
      <w:marLeft w:val="0"/>
      <w:marRight w:val="0"/>
      <w:marTop w:val="0"/>
      <w:marBottom w:val="0"/>
      <w:divBdr>
        <w:top w:val="none" w:sz="0" w:space="0" w:color="auto"/>
        <w:left w:val="none" w:sz="0" w:space="0" w:color="auto"/>
        <w:bottom w:val="none" w:sz="0" w:space="0" w:color="auto"/>
        <w:right w:val="none" w:sz="0" w:space="0" w:color="auto"/>
      </w:divBdr>
    </w:div>
    <w:div w:id="1271359500">
      <w:bodyDiv w:val="1"/>
      <w:marLeft w:val="0"/>
      <w:marRight w:val="0"/>
      <w:marTop w:val="0"/>
      <w:marBottom w:val="0"/>
      <w:divBdr>
        <w:top w:val="none" w:sz="0" w:space="0" w:color="auto"/>
        <w:left w:val="none" w:sz="0" w:space="0" w:color="auto"/>
        <w:bottom w:val="none" w:sz="0" w:space="0" w:color="auto"/>
        <w:right w:val="none" w:sz="0" w:space="0" w:color="auto"/>
      </w:divBdr>
    </w:div>
    <w:div w:id="1285770124">
      <w:bodyDiv w:val="1"/>
      <w:marLeft w:val="0"/>
      <w:marRight w:val="0"/>
      <w:marTop w:val="0"/>
      <w:marBottom w:val="0"/>
      <w:divBdr>
        <w:top w:val="none" w:sz="0" w:space="0" w:color="auto"/>
        <w:left w:val="none" w:sz="0" w:space="0" w:color="auto"/>
        <w:bottom w:val="none" w:sz="0" w:space="0" w:color="auto"/>
        <w:right w:val="none" w:sz="0" w:space="0" w:color="auto"/>
      </w:divBdr>
    </w:div>
    <w:div w:id="1291472461">
      <w:bodyDiv w:val="1"/>
      <w:marLeft w:val="0"/>
      <w:marRight w:val="0"/>
      <w:marTop w:val="0"/>
      <w:marBottom w:val="0"/>
      <w:divBdr>
        <w:top w:val="none" w:sz="0" w:space="0" w:color="auto"/>
        <w:left w:val="none" w:sz="0" w:space="0" w:color="auto"/>
        <w:bottom w:val="none" w:sz="0" w:space="0" w:color="auto"/>
        <w:right w:val="none" w:sz="0" w:space="0" w:color="auto"/>
      </w:divBdr>
    </w:div>
    <w:div w:id="1305546081">
      <w:bodyDiv w:val="1"/>
      <w:marLeft w:val="0"/>
      <w:marRight w:val="0"/>
      <w:marTop w:val="0"/>
      <w:marBottom w:val="0"/>
      <w:divBdr>
        <w:top w:val="none" w:sz="0" w:space="0" w:color="auto"/>
        <w:left w:val="none" w:sz="0" w:space="0" w:color="auto"/>
        <w:bottom w:val="none" w:sz="0" w:space="0" w:color="auto"/>
        <w:right w:val="none" w:sz="0" w:space="0" w:color="auto"/>
      </w:divBdr>
    </w:div>
    <w:div w:id="1316372186">
      <w:bodyDiv w:val="1"/>
      <w:marLeft w:val="0"/>
      <w:marRight w:val="0"/>
      <w:marTop w:val="0"/>
      <w:marBottom w:val="0"/>
      <w:divBdr>
        <w:top w:val="none" w:sz="0" w:space="0" w:color="auto"/>
        <w:left w:val="none" w:sz="0" w:space="0" w:color="auto"/>
        <w:bottom w:val="none" w:sz="0" w:space="0" w:color="auto"/>
        <w:right w:val="none" w:sz="0" w:space="0" w:color="auto"/>
      </w:divBdr>
    </w:div>
    <w:div w:id="1317882596">
      <w:bodyDiv w:val="1"/>
      <w:marLeft w:val="0"/>
      <w:marRight w:val="0"/>
      <w:marTop w:val="0"/>
      <w:marBottom w:val="0"/>
      <w:divBdr>
        <w:top w:val="none" w:sz="0" w:space="0" w:color="auto"/>
        <w:left w:val="none" w:sz="0" w:space="0" w:color="auto"/>
        <w:bottom w:val="none" w:sz="0" w:space="0" w:color="auto"/>
        <w:right w:val="none" w:sz="0" w:space="0" w:color="auto"/>
      </w:divBdr>
    </w:div>
    <w:div w:id="1326281001">
      <w:bodyDiv w:val="1"/>
      <w:marLeft w:val="0"/>
      <w:marRight w:val="0"/>
      <w:marTop w:val="0"/>
      <w:marBottom w:val="0"/>
      <w:divBdr>
        <w:top w:val="none" w:sz="0" w:space="0" w:color="auto"/>
        <w:left w:val="none" w:sz="0" w:space="0" w:color="auto"/>
        <w:bottom w:val="none" w:sz="0" w:space="0" w:color="auto"/>
        <w:right w:val="none" w:sz="0" w:space="0" w:color="auto"/>
      </w:divBdr>
    </w:div>
    <w:div w:id="1363362925">
      <w:bodyDiv w:val="1"/>
      <w:marLeft w:val="0"/>
      <w:marRight w:val="0"/>
      <w:marTop w:val="0"/>
      <w:marBottom w:val="0"/>
      <w:divBdr>
        <w:top w:val="none" w:sz="0" w:space="0" w:color="auto"/>
        <w:left w:val="none" w:sz="0" w:space="0" w:color="auto"/>
        <w:bottom w:val="none" w:sz="0" w:space="0" w:color="auto"/>
        <w:right w:val="none" w:sz="0" w:space="0" w:color="auto"/>
      </w:divBdr>
    </w:div>
    <w:div w:id="1384713682">
      <w:bodyDiv w:val="1"/>
      <w:marLeft w:val="0"/>
      <w:marRight w:val="0"/>
      <w:marTop w:val="0"/>
      <w:marBottom w:val="0"/>
      <w:divBdr>
        <w:top w:val="none" w:sz="0" w:space="0" w:color="auto"/>
        <w:left w:val="none" w:sz="0" w:space="0" w:color="auto"/>
        <w:bottom w:val="none" w:sz="0" w:space="0" w:color="auto"/>
        <w:right w:val="none" w:sz="0" w:space="0" w:color="auto"/>
      </w:divBdr>
    </w:div>
    <w:div w:id="1396396648">
      <w:bodyDiv w:val="1"/>
      <w:marLeft w:val="0"/>
      <w:marRight w:val="0"/>
      <w:marTop w:val="0"/>
      <w:marBottom w:val="0"/>
      <w:divBdr>
        <w:top w:val="none" w:sz="0" w:space="0" w:color="auto"/>
        <w:left w:val="none" w:sz="0" w:space="0" w:color="auto"/>
        <w:bottom w:val="none" w:sz="0" w:space="0" w:color="auto"/>
        <w:right w:val="none" w:sz="0" w:space="0" w:color="auto"/>
      </w:divBdr>
    </w:div>
    <w:div w:id="1400442745">
      <w:bodyDiv w:val="1"/>
      <w:marLeft w:val="0"/>
      <w:marRight w:val="0"/>
      <w:marTop w:val="0"/>
      <w:marBottom w:val="0"/>
      <w:divBdr>
        <w:top w:val="none" w:sz="0" w:space="0" w:color="auto"/>
        <w:left w:val="none" w:sz="0" w:space="0" w:color="auto"/>
        <w:bottom w:val="none" w:sz="0" w:space="0" w:color="auto"/>
        <w:right w:val="none" w:sz="0" w:space="0" w:color="auto"/>
      </w:divBdr>
    </w:div>
    <w:div w:id="1410158134">
      <w:bodyDiv w:val="1"/>
      <w:marLeft w:val="0"/>
      <w:marRight w:val="0"/>
      <w:marTop w:val="0"/>
      <w:marBottom w:val="0"/>
      <w:divBdr>
        <w:top w:val="none" w:sz="0" w:space="0" w:color="auto"/>
        <w:left w:val="none" w:sz="0" w:space="0" w:color="auto"/>
        <w:bottom w:val="none" w:sz="0" w:space="0" w:color="auto"/>
        <w:right w:val="none" w:sz="0" w:space="0" w:color="auto"/>
      </w:divBdr>
    </w:div>
    <w:div w:id="1454788386">
      <w:bodyDiv w:val="1"/>
      <w:marLeft w:val="0"/>
      <w:marRight w:val="0"/>
      <w:marTop w:val="0"/>
      <w:marBottom w:val="0"/>
      <w:divBdr>
        <w:top w:val="none" w:sz="0" w:space="0" w:color="auto"/>
        <w:left w:val="none" w:sz="0" w:space="0" w:color="auto"/>
        <w:bottom w:val="none" w:sz="0" w:space="0" w:color="auto"/>
        <w:right w:val="none" w:sz="0" w:space="0" w:color="auto"/>
      </w:divBdr>
    </w:div>
    <w:div w:id="1488277240">
      <w:bodyDiv w:val="1"/>
      <w:marLeft w:val="0"/>
      <w:marRight w:val="0"/>
      <w:marTop w:val="0"/>
      <w:marBottom w:val="0"/>
      <w:divBdr>
        <w:top w:val="none" w:sz="0" w:space="0" w:color="auto"/>
        <w:left w:val="none" w:sz="0" w:space="0" w:color="auto"/>
        <w:bottom w:val="none" w:sz="0" w:space="0" w:color="auto"/>
        <w:right w:val="none" w:sz="0" w:space="0" w:color="auto"/>
      </w:divBdr>
    </w:div>
    <w:div w:id="1499687439">
      <w:bodyDiv w:val="1"/>
      <w:marLeft w:val="0"/>
      <w:marRight w:val="0"/>
      <w:marTop w:val="0"/>
      <w:marBottom w:val="0"/>
      <w:divBdr>
        <w:top w:val="none" w:sz="0" w:space="0" w:color="auto"/>
        <w:left w:val="none" w:sz="0" w:space="0" w:color="auto"/>
        <w:bottom w:val="none" w:sz="0" w:space="0" w:color="auto"/>
        <w:right w:val="none" w:sz="0" w:space="0" w:color="auto"/>
      </w:divBdr>
    </w:div>
    <w:div w:id="1507480529">
      <w:bodyDiv w:val="1"/>
      <w:marLeft w:val="0"/>
      <w:marRight w:val="0"/>
      <w:marTop w:val="0"/>
      <w:marBottom w:val="0"/>
      <w:divBdr>
        <w:top w:val="none" w:sz="0" w:space="0" w:color="auto"/>
        <w:left w:val="none" w:sz="0" w:space="0" w:color="auto"/>
        <w:bottom w:val="none" w:sz="0" w:space="0" w:color="auto"/>
        <w:right w:val="none" w:sz="0" w:space="0" w:color="auto"/>
      </w:divBdr>
    </w:div>
    <w:div w:id="1509101733">
      <w:bodyDiv w:val="1"/>
      <w:marLeft w:val="0"/>
      <w:marRight w:val="0"/>
      <w:marTop w:val="0"/>
      <w:marBottom w:val="0"/>
      <w:divBdr>
        <w:top w:val="none" w:sz="0" w:space="0" w:color="auto"/>
        <w:left w:val="none" w:sz="0" w:space="0" w:color="auto"/>
        <w:bottom w:val="none" w:sz="0" w:space="0" w:color="auto"/>
        <w:right w:val="none" w:sz="0" w:space="0" w:color="auto"/>
      </w:divBdr>
    </w:div>
    <w:div w:id="1518034577">
      <w:bodyDiv w:val="1"/>
      <w:marLeft w:val="0"/>
      <w:marRight w:val="0"/>
      <w:marTop w:val="0"/>
      <w:marBottom w:val="0"/>
      <w:divBdr>
        <w:top w:val="none" w:sz="0" w:space="0" w:color="auto"/>
        <w:left w:val="none" w:sz="0" w:space="0" w:color="auto"/>
        <w:bottom w:val="none" w:sz="0" w:space="0" w:color="auto"/>
        <w:right w:val="none" w:sz="0" w:space="0" w:color="auto"/>
      </w:divBdr>
    </w:div>
    <w:div w:id="1553886084">
      <w:bodyDiv w:val="1"/>
      <w:marLeft w:val="0"/>
      <w:marRight w:val="0"/>
      <w:marTop w:val="0"/>
      <w:marBottom w:val="0"/>
      <w:divBdr>
        <w:top w:val="none" w:sz="0" w:space="0" w:color="auto"/>
        <w:left w:val="none" w:sz="0" w:space="0" w:color="auto"/>
        <w:bottom w:val="none" w:sz="0" w:space="0" w:color="auto"/>
        <w:right w:val="none" w:sz="0" w:space="0" w:color="auto"/>
      </w:divBdr>
    </w:div>
    <w:div w:id="1557737842">
      <w:bodyDiv w:val="1"/>
      <w:marLeft w:val="0"/>
      <w:marRight w:val="0"/>
      <w:marTop w:val="0"/>
      <w:marBottom w:val="0"/>
      <w:divBdr>
        <w:top w:val="none" w:sz="0" w:space="0" w:color="auto"/>
        <w:left w:val="none" w:sz="0" w:space="0" w:color="auto"/>
        <w:bottom w:val="none" w:sz="0" w:space="0" w:color="auto"/>
        <w:right w:val="none" w:sz="0" w:space="0" w:color="auto"/>
      </w:divBdr>
    </w:div>
    <w:div w:id="1587038867">
      <w:bodyDiv w:val="1"/>
      <w:marLeft w:val="0"/>
      <w:marRight w:val="0"/>
      <w:marTop w:val="0"/>
      <w:marBottom w:val="0"/>
      <w:divBdr>
        <w:top w:val="none" w:sz="0" w:space="0" w:color="auto"/>
        <w:left w:val="none" w:sz="0" w:space="0" w:color="auto"/>
        <w:bottom w:val="none" w:sz="0" w:space="0" w:color="auto"/>
        <w:right w:val="none" w:sz="0" w:space="0" w:color="auto"/>
      </w:divBdr>
    </w:div>
    <w:div w:id="1603029771">
      <w:bodyDiv w:val="1"/>
      <w:marLeft w:val="0"/>
      <w:marRight w:val="0"/>
      <w:marTop w:val="0"/>
      <w:marBottom w:val="0"/>
      <w:divBdr>
        <w:top w:val="none" w:sz="0" w:space="0" w:color="auto"/>
        <w:left w:val="none" w:sz="0" w:space="0" w:color="auto"/>
        <w:bottom w:val="none" w:sz="0" w:space="0" w:color="auto"/>
        <w:right w:val="none" w:sz="0" w:space="0" w:color="auto"/>
      </w:divBdr>
    </w:div>
    <w:div w:id="1625575916">
      <w:bodyDiv w:val="1"/>
      <w:marLeft w:val="0"/>
      <w:marRight w:val="0"/>
      <w:marTop w:val="0"/>
      <w:marBottom w:val="0"/>
      <w:divBdr>
        <w:top w:val="none" w:sz="0" w:space="0" w:color="auto"/>
        <w:left w:val="none" w:sz="0" w:space="0" w:color="auto"/>
        <w:bottom w:val="none" w:sz="0" w:space="0" w:color="auto"/>
        <w:right w:val="none" w:sz="0" w:space="0" w:color="auto"/>
      </w:divBdr>
    </w:div>
    <w:div w:id="1628856048">
      <w:bodyDiv w:val="1"/>
      <w:marLeft w:val="0"/>
      <w:marRight w:val="0"/>
      <w:marTop w:val="0"/>
      <w:marBottom w:val="0"/>
      <w:divBdr>
        <w:top w:val="none" w:sz="0" w:space="0" w:color="auto"/>
        <w:left w:val="none" w:sz="0" w:space="0" w:color="auto"/>
        <w:bottom w:val="none" w:sz="0" w:space="0" w:color="auto"/>
        <w:right w:val="none" w:sz="0" w:space="0" w:color="auto"/>
      </w:divBdr>
    </w:div>
    <w:div w:id="1631279634">
      <w:bodyDiv w:val="1"/>
      <w:marLeft w:val="0"/>
      <w:marRight w:val="0"/>
      <w:marTop w:val="0"/>
      <w:marBottom w:val="0"/>
      <w:divBdr>
        <w:top w:val="none" w:sz="0" w:space="0" w:color="auto"/>
        <w:left w:val="none" w:sz="0" w:space="0" w:color="auto"/>
        <w:bottom w:val="none" w:sz="0" w:space="0" w:color="auto"/>
        <w:right w:val="none" w:sz="0" w:space="0" w:color="auto"/>
      </w:divBdr>
    </w:div>
    <w:div w:id="1637562426">
      <w:bodyDiv w:val="1"/>
      <w:marLeft w:val="0"/>
      <w:marRight w:val="0"/>
      <w:marTop w:val="0"/>
      <w:marBottom w:val="0"/>
      <w:divBdr>
        <w:top w:val="none" w:sz="0" w:space="0" w:color="auto"/>
        <w:left w:val="none" w:sz="0" w:space="0" w:color="auto"/>
        <w:bottom w:val="none" w:sz="0" w:space="0" w:color="auto"/>
        <w:right w:val="none" w:sz="0" w:space="0" w:color="auto"/>
      </w:divBdr>
    </w:div>
    <w:div w:id="1639148433">
      <w:bodyDiv w:val="1"/>
      <w:marLeft w:val="0"/>
      <w:marRight w:val="0"/>
      <w:marTop w:val="0"/>
      <w:marBottom w:val="0"/>
      <w:divBdr>
        <w:top w:val="none" w:sz="0" w:space="0" w:color="auto"/>
        <w:left w:val="none" w:sz="0" w:space="0" w:color="auto"/>
        <w:bottom w:val="none" w:sz="0" w:space="0" w:color="auto"/>
        <w:right w:val="none" w:sz="0" w:space="0" w:color="auto"/>
      </w:divBdr>
    </w:div>
    <w:div w:id="1658605846">
      <w:bodyDiv w:val="1"/>
      <w:marLeft w:val="0"/>
      <w:marRight w:val="0"/>
      <w:marTop w:val="0"/>
      <w:marBottom w:val="0"/>
      <w:divBdr>
        <w:top w:val="none" w:sz="0" w:space="0" w:color="auto"/>
        <w:left w:val="none" w:sz="0" w:space="0" w:color="auto"/>
        <w:bottom w:val="none" w:sz="0" w:space="0" w:color="auto"/>
        <w:right w:val="none" w:sz="0" w:space="0" w:color="auto"/>
      </w:divBdr>
    </w:div>
    <w:div w:id="1666787043">
      <w:bodyDiv w:val="1"/>
      <w:marLeft w:val="0"/>
      <w:marRight w:val="0"/>
      <w:marTop w:val="0"/>
      <w:marBottom w:val="0"/>
      <w:divBdr>
        <w:top w:val="none" w:sz="0" w:space="0" w:color="auto"/>
        <w:left w:val="none" w:sz="0" w:space="0" w:color="auto"/>
        <w:bottom w:val="none" w:sz="0" w:space="0" w:color="auto"/>
        <w:right w:val="none" w:sz="0" w:space="0" w:color="auto"/>
      </w:divBdr>
    </w:div>
    <w:div w:id="1678581763">
      <w:bodyDiv w:val="1"/>
      <w:marLeft w:val="0"/>
      <w:marRight w:val="0"/>
      <w:marTop w:val="0"/>
      <w:marBottom w:val="0"/>
      <w:divBdr>
        <w:top w:val="none" w:sz="0" w:space="0" w:color="auto"/>
        <w:left w:val="none" w:sz="0" w:space="0" w:color="auto"/>
        <w:bottom w:val="none" w:sz="0" w:space="0" w:color="auto"/>
        <w:right w:val="none" w:sz="0" w:space="0" w:color="auto"/>
      </w:divBdr>
    </w:div>
    <w:div w:id="1708751385">
      <w:bodyDiv w:val="1"/>
      <w:marLeft w:val="0"/>
      <w:marRight w:val="0"/>
      <w:marTop w:val="0"/>
      <w:marBottom w:val="0"/>
      <w:divBdr>
        <w:top w:val="none" w:sz="0" w:space="0" w:color="auto"/>
        <w:left w:val="none" w:sz="0" w:space="0" w:color="auto"/>
        <w:bottom w:val="none" w:sz="0" w:space="0" w:color="auto"/>
        <w:right w:val="none" w:sz="0" w:space="0" w:color="auto"/>
      </w:divBdr>
    </w:div>
    <w:div w:id="1795710596">
      <w:bodyDiv w:val="1"/>
      <w:marLeft w:val="0"/>
      <w:marRight w:val="0"/>
      <w:marTop w:val="0"/>
      <w:marBottom w:val="0"/>
      <w:divBdr>
        <w:top w:val="none" w:sz="0" w:space="0" w:color="auto"/>
        <w:left w:val="none" w:sz="0" w:space="0" w:color="auto"/>
        <w:bottom w:val="none" w:sz="0" w:space="0" w:color="auto"/>
        <w:right w:val="none" w:sz="0" w:space="0" w:color="auto"/>
      </w:divBdr>
    </w:div>
    <w:div w:id="1821801062">
      <w:bodyDiv w:val="1"/>
      <w:marLeft w:val="0"/>
      <w:marRight w:val="0"/>
      <w:marTop w:val="0"/>
      <w:marBottom w:val="0"/>
      <w:divBdr>
        <w:top w:val="none" w:sz="0" w:space="0" w:color="auto"/>
        <w:left w:val="none" w:sz="0" w:space="0" w:color="auto"/>
        <w:bottom w:val="none" w:sz="0" w:space="0" w:color="auto"/>
        <w:right w:val="none" w:sz="0" w:space="0" w:color="auto"/>
      </w:divBdr>
    </w:div>
    <w:div w:id="1831825311">
      <w:bodyDiv w:val="1"/>
      <w:marLeft w:val="0"/>
      <w:marRight w:val="0"/>
      <w:marTop w:val="0"/>
      <w:marBottom w:val="0"/>
      <w:divBdr>
        <w:top w:val="none" w:sz="0" w:space="0" w:color="auto"/>
        <w:left w:val="none" w:sz="0" w:space="0" w:color="auto"/>
        <w:bottom w:val="none" w:sz="0" w:space="0" w:color="auto"/>
        <w:right w:val="none" w:sz="0" w:space="0" w:color="auto"/>
      </w:divBdr>
    </w:div>
    <w:div w:id="1837963245">
      <w:bodyDiv w:val="1"/>
      <w:marLeft w:val="0"/>
      <w:marRight w:val="0"/>
      <w:marTop w:val="0"/>
      <w:marBottom w:val="0"/>
      <w:divBdr>
        <w:top w:val="none" w:sz="0" w:space="0" w:color="auto"/>
        <w:left w:val="none" w:sz="0" w:space="0" w:color="auto"/>
        <w:bottom w:val="none" w:sz="0" w:space="0" w:color="auto"/>
        <w:right w:val="none" w:sz="0" w:space="0" w:color="auto"/>
      </w:divBdr>
    </w:div>
    <w:div w:id="1962303496">
      <w:bodyDiv w:val="1"/>
      <w:marLeft w:val="0"/>
      <w:marRight w:val="0"/>
      <w:marTop w:val="0"/>
      <w:marBottom w:val="0"/>
      <w:divBdr>
        <w:top w:val="none" w:sz="0" w:space="0" w:color="auto"/>
        <w:left w:val="none" w:sz="0" w:space="0" w:color="auto"/>
        <w:bottom w:val="none" w:sz="0" w:space="0" w:color="auto"/>
        <w:right w:val="none" w:sz="0" w:space="0" w:color="auto"/>
      </w:divBdr>
    </w:div>
    <w:div w:id="1967999749">
      <w:bodyDiv w:val="1"/>
      <w:marLeft w:val="0"/>
      <w:marRight w:val="0"/>
      <w:marTop w:val="0"/>
      <w:marBottom w:val="0"/>
      <w:divBdr>
        <w:top w:val="none" w:sz="0" w:space="0" w:color="auto"/>
        <w:left w:val="none" w:sz="0" w:space="0" w:color="auto"/>
        <w:bottom w:val="none" w:sz="0" w:space="0" w:color="auto"/>
        <w:right w:val="none" w:sz="0" w:space="0" w:color="auto"/>
      </w:divBdr>
    </w:div>
    <w:div w:id="1981881404">
      <w:bodyDiv w:val="1"/>
      <w:marLeft w:val="0"/>
      <w:marRight w:val="0"/>
      <w:marTop w:val="0"/>
      <w:marBottom w:val="0"/>
      <w:divBdr>
        <w:top w:val="none" w:sz="0" w:space="0" w:color="auto"/>
        <w:left w:val="none" w:sz="0" w:space="0" w:color="auto"/>
        <w:bottom w:val="none" w:sz="0" w:space="0" w:color="auto"/>
        <w:right w:val="none" w:sz="0" w:space="0" w:color="auto"/>
      </w:divBdr>
    </w:div>
    <w:div w:id="2041543795">
      <w:bodyDiv w:val="1"/>
      <w:marLeft w:val="0"/>
      <w:marRight w:val="0"/>
      <w:marTop w:val="0"/>
      <w:marBottom w:val="0"/>
      <w:divBdr>
        <w:top w:val="none" w:sz="0" w:space="0" w:color="auto"/>
        <w:left w:val="none" w:sz="0" w:space="0" w:color="auto"/>
        <w:bottom w:val="none" w:sz="0" w:space="0" w:color="auto"/>
        <w:right w:val="none" w:sz="0" w:space="0" w:color="auto"/>
      </w:divBdr>
    </w:div>
    <w:div w:id="2085225313">
      <w:bodyDiv w:val="1"/>
      <w:marLeft w:val="0"/>
      <w:marRight w:val="0"/>
      <w:marTop w:val="0"/>
      <w:marBottom w:val="0"/>
      <w:divBdr>
        <w:top w:val="none" w:sz="0" w:space="0" w:color="auto"/>
        <w:left w:val="none" w:sz="0" w:space="0" w:color="auto"/>
        <w:bottom w:val="none" w:sz="0" w:space="0" w:color="auto"/>
        <w:right w:val="none" w:sz="0" w:space="0" w:color="auto"/>
      </w:divBdr>
    </w:div>
    <w:div w:id="211820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FB3D73-B39D-42E6-8D83-372D96C90184}" type="doc">
      <dgm:prSet loTypeId="urn:microsoft.com/office/officeart/2008/layout/RadialCluster" loCatId="cycle" qsTypeId="urn:microsoft.com/office/officeart/2005/8/quickstyle/simple3" qsCatId="simple" csTypeId="urn:microsoft.com/office/officeart/2005/8/colors/colorful1" csCatId="colorful" phldr="1"/>
      <dgm:spPr/>
      <dgm:t>
        <a:bodyPr/>
        <a:lstStyle/>
        <a:p>
          <a:endParaRPr lang="ru-RU"/>
        </a:p>
      </dgm:t>
    </dgm:pt>
    <dgm:pt modelId="{6E21C0B1-E2EA-4075-9FA7-A14B72F10440}">
      <dgm:prSet phldrT="[Текст]"/>
      <dgm:spPr>
        <a:effectLst>
          <a:glow rad="101600">
            <a:schemeClr val="accent1">
              <a:satMod val="175000"/>
              <a:alpha val="40000"/>
            </a:schemeClr>
          </a:glow>
        </a:effectLst>
      </dgm:spPr>
      <dgm:t>
        <a:bodyPr/>
        <a:lstStyle/>
        <a:p>
          <a:r>
            <a:rPr lang="ru-RU"/>
            <a:t>Области ЦТр</a:t>
          </a:r>
        </a:p>
      </dgm:t>
    </dgm:pt>
    <dgm:pt modelId="{BAC034A3-1FF5-46C2-BB77-08251F21698A}" type="parTrans" cxnId="{A930612D-AC30-4CE1-AB97-A21D88CCF4DF}">
      <dgm:prSet/>
      <dgm:spPr/>
      <dgm:t>
        <a:bodyPr/>
        <a:lstStyle/>
        <a:p>
          <a:endParaRPr lang="ru-RU"/>
        </a:p>
      </dgm:t>
    </dgm:pt>
    <dgm:pt modelId="{1887DB07-BE8C-4F18-AB5B-41226E9F4A84}" type="sibTrans" cxnId="{A930612D-AC30-4CE1-AB97-A21D88CCF4DF}">
      <dgm:prSet/>
      <dgm:spPr/>
      <dgm:t>
        <a:bodyPr/>
        <a:lstStyle/>
        <a:p>
          <a:endParaRPr lang="ru-RU"/>
        </a:p>
      </dgm:t>
    </dgm:pt>
    <dgm:pt modelId="{86AF5D8E-8127-46D2-9EF6-48EE1DA36DCF}">
      <dgm:prSet phldrT="[Текст]"/>
      <dgm:spPr>
        <a:effectLst>
          <a:outerShdw blurRad="50800" dist="38100" dir="16200000" rotWithShape="0">
            <a:prstClr val="black">
              <a:alpha val="40000"/>
            </a:prstClr>
          </a:outerShdw>
        </a:effectLst>
      </dgm:spPr>
      <dgm:t>
        <a:bodyPr/>
        <a:lstStyle/>
        <a:p>
          <a:r>
            <a:rPr lang="ru-RU" b="1"/>
            <a:t>Трансформируя клиентский опыт</a:t>
          </a:r>
          <a:endParaRPr lang="ru-RU"/>
        </a:p>
      </dgm:t>
    </dgm:pt>
    <dgm:pt modelId="{2155908A-D476-48A0-BCEE-F202C8CE2F15}" type="parTrans" cxnId="{503150F9-542A-45F5-8589-ECD99F382A2F}">
      <dgm:prSet/>
      <dgm:spPr/>
      <dgm:t>
        <a:bodyPr/>
        <a:lstStyle/>
        <a:p>
          <a:endParaRPr lang="ru-RU"/>
        </a:p>
      </dgm:t>
    </dgm:pt>
    <dgm:pt modelId="{9EF70436-A986-42B1-8C32-C4E2DE7161A2}" type="sibTrans" cxnId="{503150F9-542A-45F5-8589-ECD99F382A2F}">
      <dgm:prSet/>
      <dgm:spPr/>
      <dgm:t>
        <a:bodyPr/>
        <a:lstStyle/>
        <a:p>
          <a:endParaRPr lang="ru-RU"/>
        </a:p>
      </dgm:t>
    </dgm:pt>
    <dgm:pt modelId="{6DEDCDAF-5535-4835-8F95-3E5F44D80E1E}">
      <dgm:prSet phldrT="[Текст]"/>
      <dgm:spPr>
        <a:effectLst>
          <a:outerShdw blurRad="50800" dist="38100" dir="16200000" rotWithShape="0">
            <a:prstClr val="black">
              <a:alpha val="40000"/>
            </a:prstClr>
          </a:outerShdw>
        </a:effectLst>
      </dgm:spPr>
      <dgm:t>
        <a:bodyPr/>
        <a:lstStyle/>
        <a:p>
          <a:r>
            <a:rPr lang="ru-RU" b="1"/>
            <a:t>Трансформация операционных процессов</a:t>
          </a:r>
          <a:endParaRPr lang="ru-RU"/>
        </a:p>
      </dgm:t>
    </dgm:pt>
    <dgm:pt modelId="{9F604697-549F-4B5A-BF89-051A081E21E3}" type="parTrans" cxnId="{3B8492F7-5602-4D24-A0C7-6AC2747CF5E6}">
      <dgm:prSet/>
      <dgm:spPr/>
      <dgm:t>
        <a:bodyPr/>
        <a:lstStyle/>
        <a:p>
          <a:endParaRPr lang="ru-RU"/>
        </a:p>
      </dgm:t>
    </dgm:pt>
    <dgm:pt modelId="{BA7BCBBE-DDF1-47EA-A35F-83B8FEBC2B9F}" type="sibTrans" cxnId="{3B8492F7-5602-4D24-A0C7-6AC2747CF5E6}">
      <dgm:prSet/>
      <dgm:spPr/>
      <dgm:t>
        <a:bodyPr/>
        <a:lstStyle/>
        <a:p>
          <a:endParaRPr lang="ru-RU"/>
        </a:p>
      </dgm:t>
    </dgm:pt>
    <dgm:pt modelId="{D67D013E-A5F3-4E0B-BA76-A6059DAD15E8}">
      <dgm:prSet phldrT="[Текст]"/>
      <dgm:spPr>
        <a:effectLst>
          <a:outerShdw blurRad="50800" dist="38100" dir="16200000" rotWithShape="0">
            <a:prstClr val="black">
              <a:alpha val="40000"/>
            </a:prstClr>
          </a:outerShdw>
        </a:effectLst>
      </dgm:spPr>
      <dgm:t>
        <a:bodyPr/>
        <a:lstStyle/>
        <a:p>
          <a:r>
            <a:rPr lang="ru-RU" b="1"/>
            <a:t>Трансформация бизнес-модели</a:t>
          </a:r>
          <a:endParaRPr lang="ru-RU"/>
        </a:p>
      </dgm:t>
    </dgm:pt>
    <dgm:pt modelId="{3E3FF308-3305-4B08-9264-891365D6AD3E}" type="parTrans" cxnId="{D7F1C7B5-9C8C-4738-A3A3-C8EF0F5A2638}">
      <dgm:prSet/>
      <dgm:spPr/>
      <dgm:t>
        <a:bodyPr/>
        <a:lstStyle/>
        <a:p>
          <a:endParaRPr lang="ru-RU"/>
        </a:p>
      </dgm:t>
    </dgm:pt>
    <dgm:pt modelId="{3AE059EE-F258-4BFC-8312-66783FDA04F4}" type="sibTrans" cxnId="{D7F1C7B5-9C8C-4738-A3A3-C8EF0F5A2638}">
      <dgm:prSet/>
      <dgm:spPr/>
      <dgm:t>
        <a:bodyPr/>
        <a:lstStyle/>
        <a:p>
          <a:endParaRPr lang="ru-RU"/>
        </a:p>
      </dgm:t>
    </dgm:pt>
    <dgm:pt modelId="{887AAF83-EE95-45D8-BF50-3943BA3D0FFF}" type="pres">
      <dgm:prSet presAssocID="{D8FB3D73-B39D-42E6-8D83-372D96C90184}" presName="Name0" presStyleCnt="0">
        <dgm:presLayoutVars>
          <dgm:chMax val="1"/>
          <dgm:chPref val="1"/>
          <dgm:dir/>
          <dgm:animOne val="branch"/>
          <dgm:animLvl val="lvl"/>
        </dgm:presLayoutVars>
      </dgm:prSet>
      <dgm:spPr/>
      <dgm:t>
        <a:bodyPr/>
        <a:lstStyle/>
        <a:p>
          <a:endParaRPr lang="en-US"/>
        </a:p>
      </dgm:t>
    </dgm:pt>
    <dgm:pt modelId="{804568B3-BE5B-45BA-987E-99AFD82E25D9}" type="pres">
      <dgm:prSet presAssocID="{6E21C0B1-E2EA-4075-9FA7-A14B72F10440}" presName="singleCycle" presStyleCnt="0"/>
      <dgm:spPr/>
    </dgm:pt>
    <dgm:pt modelId="{A151E646-CA20-4D3B-8EFF-3EB10CB40A98}" type="pres">
      <dgm:prSet presAssocID="{6E21C0B1-E2EA-4075-9FA7-A14B72F10440}" presName="singleCenter" presStyleLbl="node1" presStyleIdx="0" presStyleCnt="4" custScaleX="110441" custScaleY="66034" custLinFactNeighborX="969" custLinFactNeighborY="-11299">
        <dgm:presLayoutVars>
          <dgm:chMax val="7"/>
          <dgm:chPref val="7"/>
        </dgm:presLayoutVars>
      </dgm:prSet>
      <dgm:spPr/>
      <dgm:t>
        <a:bodyPr/>
        <a:lstStyle/>
        <a:p>
          <a:endParaRPr lang="ru-RU"/>
        </a:p>
      </dgm:t>
    </dgm:pt>
    <dgm:pt modelId="{39125A5C-FB83-4E69-806C-D774E4FB41BE}" type="pres">
      <dgm:prSet presAssocID="{2155908A-D476-48A0-BCEE-F202C8CE2F15}" presName="Name56" presStyleLbl="parChTrans1D2" presStyleIdx="0" presStyleCnt="3"/>
      <dgm:spPr/>
      <dgm:t>
        <a:bodyPr/>
        <a:lstStyle/>
        <a:p>
          <a:endParaRPr lang="en-US"/>
        </a:p>
      </dgm:t>
    </dgm:pt>
    <dgm:pt modelId="{4DF67828-459C-41D4-ABDF-CAF528375A79}" type="pres">
      <dgm:prSet presAssocID="{86AF5D8E-8127-46D2-9EF6-48EE1DA36DCF}" presName="text0" presStyleLbl="node1" presStyleIdx="1" presStyleCnt="4" custScaleX="263564" custScaleY="118343">
        <dgm:presLayoutVars>
          <dgm:bulletEnabled val="1"/>
        </dgm:presLayoutVars>
      </dgm:prSet>
      <dgm:spPr/>
      <dgm:t>
        <a:bodyPr/>
        <a:lstStyle/>
        <a:p>
          <a:endParaRPr lang="ru-RU"/>
        </a:p>
      </dgm:t>
    </dgm:pt>
    <dgm:pt modelId="{360F973C-B994-4D6D-AB3D-A9B95188ADC3}" type="pres">
      <dgm:prSet presAssocID="{9F604697-549F-4B5A-BF89-051A081E21E3}" presName="Name56" presStyleLbl="parChTrans1D2" presStyleIdx="1" presStyleCnt="3"/>
      <dgm:spPr/>
      <dgm:t>
        <a:bodyPr/>
        <a:lstStyle/>
        <a:p>
          <a:endParaRPr lang="en-US"/>
        </a:p>
      </dgm:t>
    </dgm:pt>
    <dgm:pt modelId="{EAE97DDF-E25A-402F-9E14-F179C88444A7}" type="pres">
      <dgm:prSet presAssocID="{6DEDCDAF-5535-4835-8F95-3E5F44D80E1E}" presName="text0" presStyleLbl="node1" presStyleIdx="2" presStyleCnt="4" custScaleX="316980" custScaleY="126040">
        <dgm:presLayoutVars>
          <dgm:bulletEnabled val="1"/>
        </dgm:presLayoutVars>
      </dgm:prSet>
      <dgm:spPr/>
      <dgm:t>
        <a:bodyPr/>
        <a:lstStyle/>
        <a:p>
          <a:endParaRPr lang="ru-RU"/>
        </a:p>
      </dgm:t>
    </dgm:pt>
    <dgm:pt modelId="{12E6F64B-9939-4556-BAB3-921EE07960C7}" type="pres">
      <dgm:prSet presAssocID="{3E3FF308-3305-4B08-9264-891365D6AD3E}" presName="Name56" presStyleLbl="parChTrans1D2" presStyleIdx="2" presStyleCnt="3"/>
      <dgm:spPr/>
      <dgm:t>
        <a:bodyPr/>
        <a:lstStyle/>
        <a:p>
          <a:endParaRPr lang="en-US"/>
        </a:p>
      </dgm:t>
    </dgm:pt>
    <dgm:pt modelId="{2C0C015F-0838-424B-9FC8-39C440C60614}" type="pres">
      <dgm:prSet presAssocID="{D67D013E-A5F3-4E0B-BA76-A6059DAD15E8}" presName="text0" presStyleLbl="node1" presStyleIdx="3" presStyleCnt="4" custScaleX="266446" custScaleY="92502">
        <dgm:presLayoutVars>
          <dgm:bulletEnabled val="1"/>
        </dgm:presLayoutVars>
      </dgm:prSet>
      <dgm:spPr/>
      <dgm:t>
        <a:bodyPr/>
        <a:lstStyle/>
        <a:p>
          <a:endParaRPr lang="ru-RU"/>
        </a:p>
      </dgm:t>
    </dgm:pt>
  </dgm:ptLst>
  <dgm:cxnLst>
    <dgm:cxn modelId="{FDB1119B-D8AE-4FBB-9538-685F0C1543D0}" type="presOf" srcId="{6DEDCDAF-5535-4835-8F95-3E5F44D80E1E}" destId="{EAE97DDF-E25A-402F-9E14-F179C88444A7}" srcOrd="0" destOrd="0" presId="urn:microsoft.com/office/officeart/2008/layout/RadialCluster"/>
    <dgm:cxn modelId="{3B8492F7-5602-4D24-A0C7-6AC2747CF5E6}" srcId="{6E21C0B1-E2EA-4075-9FA7-A14B72F10440}" destId="{6DEDCDAF-5535-4835-8F95-3E5F44D80E1E}" srcOrd="1" destOrd="0" parTransId="{9F604697-549F-4B5A-BF89-051A081E21E3}" sibTransId="{BA7BCBBE-DDF1-47EA-A35F-83B8FEBC2B9F}"/>
    <dgm:cxn modelId="{6DC5D865-A9D3-455B-8B36-37BCF2EE2EFF}" type="presOf" srcId="{D8FB3D73-B39D-42E6-8D83-372D96C90184}" destId="{887AAF83-EE95-45D8-BF50-3943BA3D0FFF}" srcOrd="0" destOrd="0" presId="urn:microsoft.com/office/officeart/2008/layout/RadialCluster"/>
    <dgm:cxn modelId="{D7F1C7B5-9C8C-4738-A3A3-C8EF0F5A2638}" srcId="{6E21C0B1-E2EA-4075-9FA7-A14B72F10440}" destId="{D67D013E-A5F3-4E0B-BA76-A6059DAD15E8}" srcOrd="2" destOrd="0" parTransId="{3E3FF308-3305-4B08-9264-891365D6AD3E}" sibTransId="{3AE059EE-F258-4BFC-8312-66783FDA04F4}"/>
    <dgm:cxn modelId="{2ADA035A-6202-4DFA-B484-7C6EE10C9440}" type="presOf" srcId="{6E21C0B1-E2EA-4075-9FA7-A14B72F10440}" destId="{A151E646-CA20-4D3B-8EFF-3EB10CB40A98}" srcOrd="0" destOrd="0" presId="urn:microsoft.com/office/officeart/2008/layout/RadialCluster"/>
    <dgm:cxn modelId="{C8B269AD-53E8-4893-9E67-CC22CDA4367B}" type="presOf" srcId="{2155908A-D476-48A0-BCEE-F202C8CE2F15}" destId="{39125A5C-FB83-4E69-806C-D774E4FB41BE}" srcOrd="0" destOrd="0" presId="urn:microsoft.com/office/officeart/2008/layout/RadialCluster"/>
    <dgm:cxn modelId="{AF72CBFE-DB99-499D-B431-1DEF33759B1F}" type="presOf" srcId="{9F604697-549F-4B5A-BF89-051A081E21E3}" destId="{360F973C-B994-4D6D-AB3D-A9B95188ADC3}" srcOrd="0" destOrd="0" presId="urn:microsoft.com/office/officeart/2008/layout/RadialCluster"/>
    <dgm:cxn modelId="{2248A880-9BC6-46D5-9620-166762F9DB05}" type="presOf" srcId="{3E3FF308-3305-4B08-9264-891365D6AD3E}" destId="{12E6F64B-9939-4556-BAB3-921EE07960C7}" srcOrd="0" destOrd="0" presId="urn:microsoft.com/office/officeart/2008/layout/RadialCluster"/>
    <dgm:cxn modelId="{A930612D-AC30-4CE1-AB97-A21D88CCF4DF}" srcId="{D8FB3D73-B39D-42E6-8D83-372D96C90184}" destId="{6E21C0B1-E2EA-4075-9FA7-A14B72F10440}" srcOrd="0" destOrd="0" parTransId="{BAC034A3-1FF5-46C2-BB77-08251F21698A}" sibTransId="{1887DB07-BE8C-4F18-AB5B-41226E9F4A84}"/>
    <dgm:cxn modelId="{9B0D9DF2-EC9A-4A42-B3C9-49FAF5E6BAAD}" type="presOf" srcId="{D67D013E-A5F3-4E0B-BA76-A6059DAD15E8}" destId="{2C0C015F-0838-424B-9FC8-39C440C60614}" srcOrd="0" destOrd="0" presId="urn:microsoft.com/office/officeart/2008/layout/RadialCluster"/>
    <dgm:cxn modelId="{503150F9-542A-45F5-8589-ECD99F382A2F}" srcId="{6E21C0B1-E2EA-4075-9FA7-A14B72F10440}" destId="{86AF5D8E-8127-46D2-9EF6-48EE1DA36DCF}" srcOrd="0" destOrd="0" parTransId="{2155908A-D476-48A0-BCEE-F202C8CE2F15}" sibTransId="{9EF70436-A986-42B1-8C32-C4E2DE7161A2}"/>
    <dgm:cxn modelId="{1DC88AAE-0964-4AD3-BF3A-8C6499A435D9}" type="presOf" srcId="{86AF5D8E-8127-46D2-9EF6-48EE1DA36DCF}" destId="{4DF67828-459C-41D4-ABDF-CAF528375A79}" srcOrd="0" destOrd="0" presId="urn:microsoft.com/office/officeart/2008/layout/RadialCluster"/>
    <dgm:cxn modelId="{C68D8DDD-70DA-4D1E-87C7-7260407ECD73}" type="presParOf" srcId="{887AAF83-EE95-45D8-BF50-3943BA3D0FFF}" destId="{804568B3-BE5B-45BA-987E-99AFD82E25D9}" srcOrd="0" destOrd="0" presId="urn:microsoft.com/office/officeart/2008/layout/RadialCluster"/>
    <dgm:cxn modelId="{7C28C7E6-CA43-45AC-AFED-FBE1FA969928}" type="presParOf" srcId="{804568B3-BE5B-45BA-987E-99AFD82E25D9}" destId="{A151E646-CA20-4D3B-8EFF-3EB10CB40A98}" srcOrd="0" destOrd="0" presId="urn:microsoft.com/office/officeart/2008/layout/RadialCluster"/>
    <dgm:cxn modelId="{459058F4-FA41-4472-A946-96ED9AEC479C}" type="presParOf" srcId="{804568B3-BE5B-45BA-987E-99AFD82E25D9}" destId="{39125A5C-FB83-4E69-806C-D774E4FB41BE}" srcOrd="1" destOrd="0" presId="urn:microsoft.com/office/officeart/2008/layout/RadialCluster"/>
    <dgm:cxn modelId="{960B6274-51A0-48A4-9C4F-492F86CBA418}" type="presParOf" srcId="{804568B3-BE5B-45BA-987E-99AFD82E25D9}" destId="{4DF67828-459C-41D4-ABDF-CAF528375A79}" srcOrd="2" destOrd="0" presId="urn:microsoft.com/office/officeart/2008/layout/RadialCluster"/>
    <dgm:cxn modelId="{163EC0DB-16FD-4F03-A98A-E020441F1711}" type="presParOf" srcId="{804568B3-BE5B-45BA-987E-99AFD82E25D9}" destId="{360F973C-B994-4D6D-AB3D-A9B95188ADC3}" srcOrd="3" destOrd="0" presId="urn:microsoft.com/office/officeart/2008/layout/RadialCluster"/>
    <dgm:cxn modelId="{31CF260E-B97F-48B1-97C4-F75C5852B8F6}" type="presParOf" srcId="{804568B3-BE5B-45BA-987E-99AFD82E25D9}" destId="{EAE97DDF-E25A-402F-9E14-F179C88444A7}" srcOrd="4" destOrd="0" presId="urn:microsoft.com/office/officeart/2008/layout/RadialCluster"/>
    <dgm:cxn modelId="{C8FECD22-BB67-4C6F-854E-3A5A7447B9A5}" type="presParOf" srcId="{804568B3-BE5B-45BA-987E-99AFD82E25D9}" destId="{12E6F64B-9939-4556-BAB3-921EE07960C7}" srcOrd="5" destOrd="0" presId="urn:microsoft.com/office/officeart/2008/layout/RadialCluster"/>
    <dgm:cxn modelId="{854DF302-594D-4A53-9C93-6A8BE64F359A}" type="presParOf" srcId="{804568B3-BE5B-45BA-987E-99AFD82E25D9}" destId="{2C0C015F-0838-424B-9FC8-39C440C60614}" srcOrd="6" destOrd="0" presId="urn:microsoft.com/office/officeart/2008/layout/RadialCluster"/>
  </dgm:cxnLst>
  <dgm:bg>
    <a:solidFill>
      <a:schemeClr val="bg2"/>
    </a:solidFill>
    <a:effectLst>
      <a:outerShdw blurRad="63500" sx="102000" sy="102000" algn="ctr" rotWithShape="0">
        <a:prstClr val="black">
          <a:alpha val="40000"/>
        </a:prstClr>
      </a:outerShdw>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1E646-CA20-4D3B-8EFF-3EB10CB40A98}">
      <dsp:nvSpPr>
        <dsp:cNvPr id="0" name=""/>
        <dsp:cNvSpPr/>
      </dsp:nvSpPr>
      <dsp:spPr>
        <a:xfrm>
          <a:off x="2109497" y="971914"/>
          <a:ext cx="788962" cy="471730"/>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glow rad="101600">
            <a:schemeClr val="accent1">
              <a:satMod val="175000"/>
              <a:alpha val="40000"/>
            </a:schemeClr>
          </a:glo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t>Области ЦТр</a:t>
          </a:r>
        </a:p>
      </dsp:txBody>
      <dsp:txXfrm>
        <a:off x="2132525" y="994942"/>
        <a:ext cx="742906" cy="425674"/>
      </dsp:txXfrm>
    </dsp:sp>
    <dsp:sp modelId="{39125A5C-FB83-4E69-806C-D774E4FB41BE}">
      <dsp:nvSpPr>
        <dsp:cNvPr id="0" name=""/>
        <dsp:cNvSpPr/>
      </dsp:nvSpPr>
      <dsp:spPr>
        <a:xfrm rot="16113943">
          <a:off x="2328638" y="806668"/>
          <a:ext cx="330595" cy="0"/>
        </a:xfrm>
        <a:custGeom>
          <a:avLst/>
          <a:gdLst/>
          <a:ahLst/>
          <a:cxnLst/>
          <a:rect l="0" t="0" r="0" b="0"/>
          <a:pathLst>
            <a:path>
              <a:moveTo>
                <a:pt x="0" y="0"/>
              </a:moveTo>
              <a:lnTo>
                <a:pt x="330595"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67828-459C-41D4-ABDF-CAF528375A79}">
      <dsp:nvSpPr>
        <dsp:cNvPr id="0" name=""/>
        <dsp:cNvSpPr/>
      </dsp:nvSpPr>
      <dsp:spPr>
        <a:xfrm>
          <a:off x="1851957" y="74996"/>
          <a:ext cx="1261499" cy="56642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50800" dist="38100" dir="16200000"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t>Трансформируя клиентский опыт</a:t>
          </a:r>
          <a:endParaRPr lang="ru-RU" sz="1100" kern="1200"/>
        </a:p>
      </dsp:txBody>
      <dsp:txXfrm>
        <a:off x="1879608" y="102647"/>
        <a:ext cx="1206197" cy="511124"/>
      </dsp:txXfrm>
    </dsp:sp>
    <dsp:sp modelId="{360F973C-B994-4D6D-AB3D-A9B95188ADC3}">
      <dsp:nvSpPr>
        <dsp:cNvPr id="0" name=""/>
        <dsp:cNvSpPr/>
      </dsp:nvSpPr>
      <dsp:spPr>
        <a:xfrm rot="2436742">
          <a:off x="2731064" y="1573315"/>
          <a:ext cx="398413" cy="0"/>
        </a:xfrm>
        <a:custGeom>
          <a:avLst/>
          <a:gdLst/>
          <a:ahLst/>
          <a:cxnLst/>
          <a:rect l="0" t="0" r="0" b="0"/>
          <a:pathLst>
            <a:path>
              <a:moveTo>
                <a:pt x="0" y="0"/>
              </a:moveTo>
              <a:lnTo>
                <a:pt x="398413"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E97DDF-E25A-402F-9E14-F179C88444A7}">
      <dsp:nvSpPr>
        <dsp:cNvPr id="0" name=""/>
        <dsp:cNvSpPr/>
      </dsp:nvSpPr>
      <dsp:spPr>
        <a:xfrm>
          <a:off x="2674680" y="1702987"/>
          <a:ext cx="1517165" cy="603266"/>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50800" dist="38100" dir="16200000"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t>Трансформация операционных процессов</a:t>
          </a:r>
          <a:endParaRPr lang="ru-RU" sz="1100" kern="1200"/>
        </a:p>
      </dsp:txBody>
      <dsp:txXfrm>
        <a:off x="2704129" y="1732436"/>
        <a:ext cx="1458267" cy="544368"/>
      </dsp:txXfrm>
    </dsp:sp>
    <dsp:sp modelId="{12E6F64B-9939-4556-BAB3-921EE07960C7}">
      <dsp:nvSpPr>
        <dsp:cNvPr id="0" name=""/>
        <dsp:cNvSpPr/>
      </dsp:nvSpPr>
      <dsp:spPr>
        <a:xfrm rot="8439017">
          <a:off x="1741422" y="1613446"/>
          <a:ext cx="535609" cy="0"/>
        </a:xfrm>
        <a:custGeom>
          <a:avLst/>
          <a:gdLst/>
          <a:ahLst/>
          <a:cxnLst/>
          <a:rect l="0" t="0" r="0" b="0"/>
          <a:pathLst>
            <a:path>
              <a:moveTo>
                <a:pt x="0" y="0"/>
              </a:moveTo>
              <a:lnTo>
                <a:pt x="535609"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0C015F-0838-424B-9FC8-39C440C60614}">
      <dsp:nvSpPr>
        <dsp:cNvPr id="0" name=""/>
        <dsp:cNvSpPr/>
      </dsp:nvSpPr>
      <dsp:spPr>
        <a:xfrm>
          <a:off x="894504" y="1783248"/>
          <a:ext cx="1275293" cy="442743"/>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50800" dist="38100" dir="16200000"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t>Трансформация бизнес-модели</a:t>
          </a:r>
          <a:endParaRPr lang="ru-RU" sz="1100" kern="1200"/>
        </a:p>
      </dsp:txBody>
      <dsp:txXfrm>
        <a:off x="916117" y="1804861"/>
        <a:ext cx="1232067" cy="39951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B22F-285A-6241-B5D4-E0D23DF5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7287</TotalTime>
  <Pages>62</Pages>
  <Words>16286</Words>
  <Characters>92834</Characters>
  <Application>Microsoft Macintosh Word</Application>
  <DocSecurity>0</DocSecurity>
  <Lines>773</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Reingand</dc:creator>
  <cp:keywords/>
  <dc:description/>
  <cp:lastModifiedBy>Nadya Reingand</cp:lastModifiedBy>
  <cp:revision>369</cp:revision>
  <cp:lastPrinted>2019-02-02T05:05:00Z</cp:lastPrinted>
  <dcterms:created xsi:type="dcterms:W3CDTF">2019-01-14T17:14:00Z</dcterms:created>
  <dcterms:modified xsi:type="dcterms:W3CDTF">2019-02-26T14:14:00Z</dcterms:modified>
</cp:coreProperties>
</file>