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49" w:rsidRPr="00743214" w:rsidRDefault="006C5F76" w:rsidP="00743214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743214">
        <w:rPr>
          <w:rFonts w:ascii="Times New Roman" w:hAnsi="Times New Roman" w:cs="Times New Roman"/>
          <w:b/>
          <w:caps/>
          <w:sz w:val="24"/>
          <w:szCs w:val="24"/>
        </w:rPr>
        <w:t>Отзыв</w:t>
      </w:r>
    </w:p>
    <w:p w:rsidR="006C5F76" w:rsidRPr="00743214" w:rsidRDefault="00D575F3" w:rsidP="007432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14">
        <w:rPr>
          <w:rFonts w:ascii="Times New Roman" w:hAnsi="Times New Roman" w:cs="Times New Roman"/>
          <w:b/>
          <w:sz w:val="24"/>
          <w:szCs w:val="24"/>
        </w:rPr>
        <w:t>н</w:t>
      </w:r>
      <w:r w:rsidR="006C5F76" w:rsidRPr="00743214">
        <w:rPr>
          <w:rFonts w:ascii="Times New Roman" w:hAnsi="Times New Roman" w:cs="Times New Roman"/>
          <w:b/>
          <w:sz w:val="24"/>
          <w:szCs w:val="24"/>
        </w:rPr>
        <w:t>аучного руководителя о ВКР</w:t>
      </w:r>
    </w:p>
    <w:p w:rsidR="006C5F76" w:rsidRPr="00743214" w:rsidRDefault="006C5F76" w:rsidP="007432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14">
        <w:rPr>
          <w:rFonts w:ascii="Times New Roman" w:hAnsi="Times New Roman" w:cs="Times New Roman"/>
          <w:b/>
          <w:sz w:val="24"/>
          <w:szCs w:val="24"/>
        </w:rPr>
        <w:t>Анастасии Андреевны Гавриловой</w:t>
      </w:r>
    </w:p>
    <w:p w:rsidR="006C5F76" w:rsidRPr="00743214" w:rsidRDefault="006C5F76" w:rsidP="007432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14">
        <w:rPr>
          <w:rFonts w:ascii="Times New Roman" w:hAnsi="Times New Roman" w:cs="Times New Roman"/>
          <w:b/>
          <w:sz w:val="24"/>
          <w:szCs w:val="24"/>
        </w:rPr>
        <w:t>Немецкие шутки и анекдоты и трудно</w:t>
      </w:r>
      <w:r w:rsidR="00D575F3" w:rsidRPr="00743214">
        <w:rPr>
          <w:rFonts w:ascii="Times New Roman" w:hAnsi="Times New Roman" w:cs="Times New Roman"/>
          <w:b/>
          <w:sz w:val="24"/>
          <w:szCs w:val="24"/>
        </w:rPr>
        <w:t>сти их перевода на русский язык</w:t>
      </w:r>
    </w:p>
    <w:p w:rsidR="00C71B8C" w:rsidRPr="00743214" w:rsidRDefault="006C5F76" w:rsidP="007432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214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Анастасии Андреевны Гавриловой посвящена анализу перевода немецких шуток на русский язык. Актуальность исследования не вызывает сомнения, поскольку в публичной риторике </w:t>
      </w:r>
      <w:r w:rsidR="00C71B8C" w:rsidRPr="00743214">
        <w:rPr>
          <w:rFonts w:ascii="Times New Roman" w:hAnsi="Times New Roman" w:cs="Times New Roman"/>
          <w:sz w:val="24"/>
          <w:szCs w:val="24"/>
        </w:rPr>
        <w:t xml:space="preserve">и в современной публицистике </w:t>
      </w:r>
      <w:r w:rsidRPr="00743214">
        <w:rPr>
          <w:rFonts w:ascii="Times New Roman" w:hAnsi="Times New Roman" w:cs="Times New Roman"/>
          <w:sz w:val="24"/>
          <w:szCs w:val="24"/>
        </w:rPr>
        <w:t>шутки частотны, перевод их</w:t>
      </w:r>
      <w:r w:rsidR="00C71B8C" w:rsidRPr="00743214">
        <w:rPr>
          <w:rFonts w:ascii="Times New Roman" w:hAnsi="Times New Roman" w:cs="Times New Roman"/>
          <w:sz w:val="24"/>
          <w:szCs w:val="24"/>
        </w:rPr>
        <w:t xml:space="preserve"> почти всегда</w:t>
      </w:r>
      <w:r w:rsidRPr="00743214">
        <w:rPr>
          <w:rFonts w:ascii="Times New Roman" w:hAnsi="Times New Roman" w:cs="Times New Roman"/>
          <w:sz w:val="24"/>
          <w:szCs w:val="24"/>
        </w:rPr>
        <w:t xml:space="preserve"> связан с  определёнными трудностями, единого подхода </w:t>
      </w:r>
      <w:r w:rsidR="00C71B8C" w:rsidRPr="00743214">
        <w:rPr>
          <w:rFonts w:ascii="Times New Roman" w:hAnsi="Times New Roman" w:cs="Times New Roman"/>
          <w:sz w:val="24"/>
          <w:szCs w:val="24"/>
        </w:rPr>
        <w:t xml:space="preserve">по ряду причин </w:t>
      </w:r>
      <w:r w:rsidRPr="00743214">
        <w:rPr>
          <w:rFonts w:ascii="Times New Roman" w:hAnsi="Times New Roman" w:cs="Times New Roman"/>
          <w:sz w:val="24"/>
          <w:szCs w:val="24"/>
        </w:rPr>
        <w:t xml:space="preserve">не существует, и вклад в решение такого рода задач для практикующего переводчика </w:t>
      </w:r>
      <w:r w:rsidR="00C71B8C" w:rsidRPr="00743214">
        <w:rPr>
          <w:rFonts w:ascii="Times New Roman" w:hAnsi="Times New Roman" w:cs="Times New Roman"/>
          <w:sz w:val="24"/>
          <w:szCs w:val="24"/>
        </w:rPr>
        <w:t xml:space="preserve">может быть очень </w:t>
      </w:r>
      <w:r w:rsidRPr="00743214">
        <w:rPr>
          <w:rFonts w:ascii="Times New Roman" w:hAnsi="Times New Roman" w:cs="Times New Roman"/>
          <w:sz w:val="24"/>
          <w:szCs w:val="24"/>
        </w:rPr>
        <w:t>полезен. Задачи, которые ставит пере</w:t>
      </w:r>
      <w:r w:rsidR="00C71B8C" w:rsidRPr="00743214">
        <w:rPr>
          <w:rFonts w:ascii="Times New Roman" w:hAnsi="Times New Roman" w:cs="Times New Roman"/>
          <w:sz w:val="24"/>
          <w:szCs w:val="24"/>
        </w:rPr>
        <w:t>д</w:t>
      </w:r>
      <w:r w:rsidRPr="00743214">
        <w:rPr>
          <w:rFonts w:ascii="Times New Roman" w:hAnsi="Times New Roman" w:cs="Times New Roman"/>
          <w:sz w:val="24"/>
          <w:szCs w:val="24"/>
        </w:rPr>
        <w:t xml:space="preserve"> собой Анастасия Андреевна, интересны, результаты могут быть использованы в практике перевода.</w:t>
      </w:r>
      <w:r w:rsidR="00C71B8C" w:rsidRPr="00743214">
        <w:rPr>
          <w:rFonts w:ascii="Times New Roman" w:hAnsi="Times New Roman" w:cs="Times New Roman"/>
          <w:sz w:val="24"/>
          <w:szCs w:val="24"/>
        </w:rPr>
        <w:t xml:space="preserve"> Автор демонстрирует знание теоретических основ перевода, рассматривает существующие классификации переводческих соответствий, варианты трансформаций, анализирует перевод и делает выводы, которые заслуживают внимания с теоретической и практической точки зрения.</w:t>
      </w:r>
    </w:p>
    <w:p w:rsidR="005E1443" w:rsidRPr="00743214" w:rsidRDefault="005E1443" w:rsidP="007432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214">
        <w:rPr>
          <w:rFonts w:ascii="Times New Roman" w:hAnsi="Times New Roman" w:cs="Times New Roman"/>
          <w:sz w:val="24"/>
          <w:szCs w:val="24"/>
        </w:rPr>
        <w:t>Работа состоит из введения, двух глав, заключения, списка использованной литературы, списка словарей, списка источников</w:t>
      </w:r>
      <w:r w:rsidR="00D575F3" w:rsidRPr="00743214">
        <w:rPr>
          <w:rFonts w:ascii="Times New Roman" w:hAnsi="Times New Roman" w:cs="Times New Roman"/>
          <w:sz w:val="24"/>
          <w:szCs w:val="24"/>
        </w:rPr>
        <w:t xml:space="preserve"> из интернета</w:t>
      </w:r>
      <w:r w:rsidRPr="00743214">
        <w:rPr>
          <w:rFonts w:ascii="Times New Roman" w:hAnsi="Times New Roman" w:cs="Times New Roman"/>
          <w:sz w:val="24"/>
          <w:szCs w:val="24"/>
        </w:rPr>
        <w:t xml:space="preserve"> и источников практического материала.</w:t>
      </w:r>
      <w:r w:rsidR="00D575F3" w:rsidRPr="00743214">
        <w:rPr>
          <w:rFonts w:ascii="Times New Roman" w:hAnsi="Times New Roman" w:cs="Times New Roman"/>
          <w:sz w:val="24"/>
          <w:szCs w:val="24"/>
        </w:rPr>
        <w:t xml:space="preserve"> Текст работы написан хорошим русским языком, легко воспринимается читателем и структурирован логично и понятно.</w:t>
      </w:r>
      <w:r w:rsidRPr="0074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2CB" w:rsidRPr="00743214" w:rsidRDefault="00C71B8C" w:rsidP="007432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214">
        <w:rPr>
          <w:rFonts w:ascii="Times New Roman" w:hAnsi="Times New Roman" w:cs="Times New Roman"/>
          <w:sz w:val="24"/>
          <w:szCs w:val="24"/>
        </w:rPr>
        <w:t>Материалом исследования послужили почти 700 немецких шуток и их переводов на русский, отобранные методом сплошной выборки с сайтов и из сборников немецких анекдотов с переводом на русский. Стоит отметить анализ переводов, сделанный автором работы, в котором учитывается межкультурный контекст, особенности восприятия шуток и языковые особенности этого типа текста</w:t>
      </w:r>
      <w:r w:rsidR="00EC62CB" w:rsidRPr="00743214">
        <w:rPr>
          <w:rFonts w:ascii="Times New Roman" w:hAnsi="Times New Roman" w:cs="Times New Roman"/>
          <w:sz w:val="24"/>
          <w:szCs w:val="24"/>
        </w:rPr>
        <w:t>.</w:t>
      </w:r>
    </w:p>
    <w:p w:rsidR="00EC62CB" w:rsidRPr="00743214" w:rsidRDefault="00EC62CB" w:rsidP="007432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214">
        <w:rPr>
          <w:rFonts w:ascii="Times New Roman" w:hAnsi="Times New Roman" w:cs="Times New Roman"/>
          <w:sz w:val="24"/>
          <w:szCs w:val="24"/>
        </w:rPr>
        <w:t>Анастасия Андреевна демонстрирует достаточную филологическую грамотность и начитанность, цитирует и анализирует работы по теме и выполняет собственный анализ примеров, позволяющий ей сделать собственные убедительные выводы и обобщения.</w:t>
      </w:r>
    </w:p>
    <w:p w:rsidR="000A350A" w:rsidRPr="00743214" w:rsidRDefault="00EC62CB" w:rsidP="007432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214">
        <w:rPr>
          <w:rFonts w:ascii="Times New Roman" w:hAnsi="Times New Roman" w:cs="Times New Roman"/>
          <w:sz w:val="24"/>
          <w:szCs w:val="24"/>
        </w:rPr>
        <w:t xml:space="preserve">Структура работы логична, примеры представлены в достаточном количестве, критический анализ переводов убеждает в собственных возможностях автора как переводчика. Библиография насчитывает 75 наименований на русском, английском и немецком языках, есть также список словарей и электронных источников. </w:t>
      </w:r>
      <w:r w:rsidR="005E1443" w:rsidRPr="00743214">
        <w:rPr>
          <w:rFonts w:ascii="Times New Roman" w:hAnsi="Times New Roman" w:cs="Times New Roman"/>
          <w:sz w:val="24"/>
          <w:szCs w:val="24"/>
        </w:rPr>
        <w:t>В этой части работа</w:t>
      </w:r>
      <w:r w:rsidRPr="00743214">
        <w:rPr>
          <w:rFonts w:ascii="Times New Roman" w:hAnsi="Times New Roman" w:cs="Times New Roman"/>
          <w:sz w:val="24"/>
          <w:szCs w:val="24"/>
        </w:rPr>
        <w:t xml:space="preserve"> будет полезна </w:t>
      </w:r>
      <w:r w:rsidR="000A350A" w:rsidRPr="00743214">
        <w:rPr>
          <w:rFonts w:ascii="Times New Roman" w:hAnsi="Times New Roman" w:cs="Times New Roman"/>
          <w:sz w:val="24"/>
          <w:szCs w:val="24"/>
        </w:rPr>
        <w:t>исследователям аналогичного материала, переводчикам, работающим над текстами с включением шуток и анекдотов.</w:t>
      </w:r>
    </w:p>
    <w:p w:rsidR="000A350A" w:rsidRPr="00743214" w:rsidRDefault="000A350A" w:rsidP="007432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214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proofErr w:type="spellStart"/>
      <w:r w:rsidRPr="00743214">
        <w:rPr>
          <w:rFonts w:ascii="Times New Roman" w:hAnsi="Times New Roman" w:cs="Times New Roman"/>
          <w:sz w:val="24"/>
          <w:szCs w:val="24"/>
        </w:rPr>
        <w:t>А.А.Гавриловой</w:t>
      </w:r>
      <w:proofErr w:type="spellEnd"/>
      <w:r w:rsidRPr="00743214">
        <w:rPr>
          <w:rFonts w:ascii="Times New Roman" w:hAnsi="Times New Roman" w:cs="Times New Roman"/>
          <w:sz w:val="24"/>
          <w:szCs w:val="24"/>
        </w:rPr>
        <w:t xml:space="preserve"> представляет собой законченное самостоятельное исследование, отвечающее в полном объёме требованиям, предъявляемым к работам подобного рода на кафедре немецкой филологии филологического факультета СПбГУ, работа свободна от плагиата (цитируемые фрагменты снабжены кавычками и сносками) и заслуживает высокой положительной оценки.</w:t>
      </w:r>
    </w:p>
    <w:p w:rsidR="005E1443" w:rsidRPr="00743214" w:rsidRDefault="000A350A" w:rsidP="00743214">
      <w:pPr>
        <w:jc w:val="both"/>
        <w:rPr>
          <w:rFonts w:ascii="Times New Roman" w:hAnsi="Times New Roman" w:cs="Times New Roman"/>
          <w:sz w:val="24"/>
          <w:szCs w:val="24"/>
        </w:rPr>
      </w:pPr>
      <w:r w:rsidRPr="00743214">
        <w:rPr>
          <w:rFonts w:ascii="Times New Roman" w:hAnsi="Times New Roman" w:cs="Times New Roman"/>
          <w:sz w:val="24"/>
          <w:szCs w:val="24"/>
        </w:rPr>
        <w:t>30.05.2016</w:t>
      </w:r>
    </w:p>
    <w:p w:rsidR="006C5F76" w:rsidRPr="00743214" w:rsidRDefault="000A350A" w:rsidP="007432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214">
        <w:rPr>
          <w:rFonts w:ascii="Times New Roman" w:hAnsi="Times New Roman" w:cs="Times New Roman"/>
          <w:sz w:val="24"/>
          <w:szCs w:val="24"/>
        </w:rPr>
        <w:t>Г.В.Липис</w:t>
      </w:r>
      <w:proofErr w:type="spellEnd"/>
      <w:r w:rsidR="00C71B8C" w:rsidRPr="00743214">
        <w:rPr>
          <w:rFonts w:ascii="Times New Roman" w:hAnsi="Times New Roman" w:cs="Times New Roman"/>
          <w:sz w:val="24"/>
          <w:szCs w:val="24"/>
        </w:rPr>
        <w:t xml:space="preserve"> </w:t>
      </w:r>
      <w:r w:rsidR="006C5F76" w:rsidRPr="007432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5F76" w:rsidRPr="0074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5534"/>
    <w:multiLevelType w:val="hybridMultilevel"/>
    <w:tmpl w:val="9FE8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E2"/>
    <w:rsid w:val="00042B49"/>
    <w:rsid w:val="0006322B"/>
    <w:rsid w:val="000A350A"/>
    <w:rsid w:val="001310AE"/>
    <w:rsid w:val="00181EB8"/>
    <w:rsid w:val="00224285"/>
    <w:rsid w:val="002460A8"/>
    <w:rsid w:val="002A403F"/>
    <w:rsid w:val="002A6B65"/>
    <w:rsid w:val="002F0A0A"/>
    <w:rsid w:val="004A2607"/>
    <w:rsid w:val="005E1443"/>
    <w:rsid w:val="00601B4F"/>
    <w:rsid w:val="006C5F76"/>
    <w:rsid w:val="00712AE2"/>
    <w:rsid w:val="00743214"/>
    <w:rsid w:val="00A635A8"/>
    <w:rsid w:val="00BF0C6F"/>
    <w:rsid w:val="00C71B8C"/>
    <w:rsid w:val="00CA49A5"/>
    <w:rsid w:val="00D575F3"/>
    <w:rsid w:val="00D92214"/>
    <w:rsid w:val="00EA3E60"/>
    <w:rsid w:val="00E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doberman</dc:creator>
  <cp:lastModifiedBy>doberman</cp:lastModifiedBy>
  <cp:revision>3</cp:revision>
  <dcterms:created xsi:type="dcterms:W3CDTF">2016-05-30T18:00:00Z</dcterms:created>
  <dcterms:modified xsi:type="dcterms:W3CDTF">2016-05-30T18:01:00Z</dcterms:modified>
</cp:coreProperties>
</file>