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2"/>
          <w:sz w:val="24"/>
          <w:szCs w:val="24"/>
        </w:rPr>
      </w:pPr>
      <w:r w:rsidRPr="00182EBD">
        <w:rPr>
          <w:rFonts w:eastAsia="Calibri" w:cs="Times New Roman"/>
          <w:spacing w:val="2"/>
          <w:sz w:val="24"/>
          <w:szCs w:val="24"/>
        </w:rPr>
        <w:t>Санкт-Петербургский государственный университет</w:t>
      </w: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pacing w:val="2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i/>
          <w:iCs/>
          <w:sz w:val="24"/>
          <w:szCs w:val="24"/>
        </w:rPr>
      </w:pPr>
      <w:r w:rsidRPr="00182EBD">
        <w:rPr>
          <w:rFonts w:eastAsia="Calibri" w:cs="Times New Roman"/>
          <w:b/>
          <w:bCs/>
          <w:i/>
          <w:iCs/>
          <w:position w:val="-1"/>
          <w:sz w:val="24"/>
          <w:szCs w:val="24"/>
        </w:rPr>
        <w:t>БОЧКАРЕВА Валентина Сергеевна</w:t>
      </w: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b/>
          <w:bCs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b/>
          <w:bCs/>
          <w:sz w:val="24"/>
          <w:szCs w:val="24"/>
        </w:rPr>
      </w:pPr>
      <w:r w:rsidRPr="00182EBD">
        <w:rPr>
          <w:rFonts w:eastAsia="Calibri" w:cs="Times New Roman"/>
          <w:b/>
          <w:bCs/>
          <w:sz w:val="24"/>
          <w:szCs w:val="24"/>
        </w:rPr>
        <w:t>Выпускная квалификационная работа</w:t>
      </w: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b/>
          <w:bCs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i/>
          <w:iCs/>
          <w:sz w:val="24"/>
          <w:szCs w:val="24"/>
        </w:rPr>
      </w:pPr>
      <w:r w:rsidRPr="00182EBD">
        <w:rPr>
          <w:rFonts w:eastAsia="Calibri" w:cs="Times New Roman"/>
          <w:b/>
          <w:bCs/>
          <w:i/>
          <w:iCs/>
          <w:sz w:val="24"/>
          <w:szCs w:val="24"/>
        </w:rPr>
        <w:t>Разработка системы интеллектуального видеоанализа для обеспечения безопасности на железнодорожных переездах</w:t>
      </w:r>
      <w:r w:rsidRPr="00182EBD">
        <w:rPr>
          <w:rFonts w:eastAsia="Calibri" w:cs="Times New Roman"/>
          <w:b/>
          <w:bCs/>
          <w:i/>
          <w:iCs/>
          <w:sz w:val="24"/>
          <w:szCs w:val="24"/>
        </w:rPr>
        <w:br/>
      </w: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-1"/>
          <w:sz w:val="24"/>
          <w:szCs w:val="24"/>
        </w:rPr>
      </w:pPr>
      <w:r w:rsidRPr="00182EBD">
        <w:rPr>
          <w:rFonts w:eastAsia="Calibri" w:cs="Times New Roman"/>
          <w:spacing w:val="-1"/>
          <w:sz w:val="24"/>
          <w:szCs w:val="24"/>
        </w:rPr>
        <w:t>Уровень образования: магистратура</w:t>
      </w: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-1"/>
          <w:sz w:val="24"/>
          <w:szCs w:val="24"/>
        </w:rPr>
      </w:pPr>
      <w:r w:rsidRPr="00182EBD">
        <w:rPr>
          <w:rFonts w:eastAsia="Calibri" w:cs="Times New Roman"/>
          <w:spacing w:val="-1"/>
          <w:sz w:val="24"/>
          <w:szCs w:val="24"/>
        </w:rPr>
        <w:t>Направление 03.04.01 «Прикладные математика и физика»</w:t>
      </w: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-1"/>
          <w:sz w:val="24"/>
          <w:szCs w:val="24"/>
        </w:rPr>
      </w:pPr>
      <w:r w:rsidRPr="00182EBD">
        <w:rPr>
          <w:rFonts w:eastAsia="Calibri" w:cs="Times New Roman"/>
          <w:spacing w:val="-1"/>
          <w:sz w:val="24"/>
          <w:szCs w:val="24"/>
        </w:rPr>
        <w:t>Основная образовательная программа ВМ.5521.2019 «Математические и информационные технологии»</w:t>
      </w: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ind w:left="5954"/>
        <w:jc w:val="left"/>
        <w:rPr>
          <w:rFonts w:eastAsia="Calibri" w:cs="Times New Roman"/>
          <w:spacing w:val="-2"/>
          <w:sz w:val="24"/>
          <w:szCs w:val="24"/>
        </w:rPr>
      </w:pPr>
      <w:r w:rsidRPr="00182EBD">
        <w:rPr>
          <w:rFonts w:eastAsia="Calibri" w:cs="Times New Roman"/>
          <w:sz w:val="24"/>
          <w:szCs w:val="24"/>
        </w:rPr>
        <w:t>Н</w:t>
      </w:r>
      <w:r w:rsidRPr="00182EBD">
        <w:rPr>
          <w:rFonts w:eastAsia="Calibri" w:cs="Times New Roman"/>
          <w:spacing w:val="4"/>
          <w:sz w:val="24"/>
          <w:szCs w:val="24"/>
        </w:rPr>
        <w:t>а</w:t>
      </w:r>
      <w:r w:rsidRPr="00182EBD">
        <w:rPr>
          <w:rFonts w:eastAsia="Calibri" w:cs="Times New Roman"/>
          <w:spacing w:val="-9"/>
          <w:sz w:val="24"/>
          <w:szCs w:val="24"/>
        </w:rPr>
        <w:t>у</w:t>
      </w:r>
      <w:r w:rsidRPr="00182EBD">
        <w:rPr>
          <w:rFonts w:eastAsia="Calibri" w:cs="Times New Roman"/>
          <w:sz w:val="24"/>
          <w:szCs w:val="24"/>
        </w:rPr>
        <w:t>ч</w:t>
      </w:r>
      <w:r w:rsidRPr="00182EBD">
        <w:rPr>
          <w:rFonts w:eastAsia="Calibri" w:cs="Times New Roman"/>
          <w:spacing w:val="1"/>
          <w:sz w:val="24"/>
          <w:szCs w:val="24"/>
        </w:rPr>
        <w:t>н</w:t>
      </w:r>
      <w:r w:rsidRPr="00182EBD">
        <w:rPr>
          <w:rFonts w:eastAsia="Calibri" w:cs="Times New Roman"/>
          <w:spacing w:val="2"/>
          <w:sz w:val="24"/>
          <w:szCs w:val="24"/>
        </w:rPr>
        <w:t>ы</w:t>
      </w:r>
      <w:r w:rsidRPr="00182EBD">
        <w:rPr>
          <w:rFonts w:eastAsia="Calibri" w:cs="Times New Roman"/>
          <w:sz w:val="24"/>
          <w:szCs w:val="24"/>
        </w:rPr>
        <w:t>й</w:t>
      </w:r>
      <w:r w:rsidRPr="00182EBD">
        <w:rPr>
          <w:rFonts w:eastAsia="Calibri" w:cs="Times New Roman"/>
          <w:spacing w:val="-5"/>
          <w:sz w:val="24"/>
          <w:szCs w:val="24"/>
        </w:rPr>
        <w:t xml:space="preserve"> </w:t>
      </w:r>
      <w:r w:rsidRPr="00182EBD">
        <w:rPr>
          <w:rFonts w:eastAsia="Calibri" w:cs="Times New Roman"/>
          <w:spacing w:val="5"/>
          <w:sz w:val="24"/>
          <w:szCs w:val="24"/>
        </w:rPr>
        <w:t>р</w:t>
      </w:r>
      <w:r w:rsidRPr="00182EBD">
        <w:rPr>
          <w:rFonts w:eastAsia="Calibri" w:cs="Times New Roman"/>
          <w:spacing w:val="-9"/>
          <w:sz w:val="24"/>
          <w:szCs w:val="24"/>
        </w:rPr>
        <w:t>у</w:t>
      </w:r>
      <w:r w:rsidRPr="00182EBD">
        <w:rPr>
          <w:rFonts w:eastAsia="Calibri" w:cs="Times New Roman"/>
          <w:spacing w:val="-1"/>
          <w:sz w:val="24"/>
          <w:szCs w:val="24"/>
        </w:rPr>
        <w:t>к</w:t>
      </w:r>
      <w:r w:rsidRPr="00182EBD">
        <w:rPr>
          <w:rFonts w:eastAsia="Calibri" w:cs="Times New Roman"/>
          <w:spacing w:val="5"/>
          <w:sz w:val="24"/>
          <w:szCs w:val="24"/>
        </w:rPr>
        <w:t>о</w:t>
      </w:r>
      <w:r w:rsidRPr="00182EBD">
        <w:rPr>
          <w:rFonts w:eastAsia="Calibri" w:cs="Times New Roman"/>
          <w:spacing w:val="2"/>
          <w:sz w:val="24"/>
          <w:szCs w:val="24"/>
        </w:rPr>
        <w:t>в</w:t>
      </w:r>
      <w:r w:rsidRPr="00182EBD">
        <w:rPr>
          <w:rFonts w:eastAsia="Calibri" w:cs="Times New Roman"/>
          <w:spacing w:val="5"/>
          <w:sz w:val="24"/>
          <w:szCs w:val="24"/>
        </w:rPr>
        <w:t>о</w:t>
      </w:r>
      <w:r w:rsidRPr="00182EBD">
        <w:rPr>
          <w:rFonts w:eastAsia="Calibri" w:cs="Times New Roman"/>
          <w:spacing w:val="-2"/>
          <w:sz w:val="24"/>
          <w:szCs w:val="24"/>
        </w:rPr>
        <w:t>д</w:t>
      </w:r>
      <w:r w:rsidRPr="00182EBD">
        <w:rPr>
          <w:rFonts w:eastAsia="Calibri" w:cs="Times New Roman"/>
          <w:spacing w:val="1"/>
          <w:sz w:val="24"/>
          <w:szCs w:val="24"/>
        </w:rPr>
        <w:t>ит</w:t>
      </w:r>
      <w:r w:rsidRPr="00182EBD">
        <w:rPr>
          <w:rFonts w:eastAsia="Calibri" w:cs="Times New Roman"/>
          <w:spacing w:val="-1"/>
          <w:sz w:val="24"/>
          <w:szCs w:val="24"/>
        </w:rPr>
        <w:t>е</w:t>
      </w:r>
      <w:r w:rsidRPr="00182EBD">
        <w:rPr>
          <w:rFonts w:eastAsia="Calibri" w:cs="Times New Roman"/>
          <w:sz w:val="24"/>
          <w:szCs w:val="24"/>
        </w:rPr>
        <w:t>л</w:t>
      </w:r>
      <w:r w:rsidRPr="00182EBD">
        <w:rPr>
          <w:rFonts w:eastAsia="Calibri" w:cs="Times New Roman"/>
          <w:spacing w:val="1"/>
          <w:sz w:val="24"/>
          <w:szCs w:val="24"/>
        </w:rPr>
        <w:t>ь</w:t>
      </w:r>
      <w:r w:rsidRPr="00182EBD">
        <w:rPr>
          <w:rFonts w:eastAsia="Calibri" w:cs="Times New Roman"/>
          <w:sz w:val="24"/>
          <w:szCs w:val="24"/>
        </w:rPr>
        <w:t xml:space="preserve">: </w:t>
      </w:r>
    </w:p>
    <w:p w:rsidR="00182EBD" w:rsidRPr="00182EBD" w:rsidRDefault="00182EBD" w:rsidP="00182EBD">
      <w:pPr>
        <w:spacing w:after="0" w:line="240" w:lineRule="auto"/>
        <w:ind w:left="5954"/>
        <w:jc w:val="left"/>
        <w:rPr>
          <w:rFonts w:eastAsia="Calibri" w:cs="Times New Roman"/>
          <w:spacing w:val="-2"/>
          <w:sz w:val="24"/>
          <w:szCs w:val="24"/>
        </w:rPr>
      </w:pPr>
      <w:r w:rsidRPr="00182EBD">
        <w:rPr>
          <w:rFonts w:eastAsia="Calibri" w:cs="Times New Roman"/>
          <w:spacing w:val="-2"/>
          <w:sz w:val="24"/>
          <w:szCs w:val="24"/>
        </w:rPr>
        <w:t>Кафедра теории систем</w:t>
      </w:r>
    </w:p>
    <w:p w:rsidR="00182EBD" w:rsidRPr="00182EBD" w:rsidRDefault="00182EBD" w:rsidP="00182EBD">
      <w:pPr>
        <w:spacing w:after="0" w:line="240" w:lineRule="auto"/>
        <w:ind w:left="5954"/>
        <w:jc w:val="left"/>
        <w:rPr>
          <w:rFonts w:eastAsia="Calibri" w:cs="Times New Roman"/>
          <w:spacing w:val="-2"/>
          <w:sz w:val="24"/>
          <w:szCs w:val="24"/>
        </w:rPr>
      </w:pPr>
      <w:r w:rsidRPr="00182EBD">
        <w:rPr>
          <w:rFonts w:eastAsia="Calibri" w:cs="Times New Roman"/>
          <w:spacing w:val="-2"/>
          <w:sz w:val="24"/>
          <w:szCs w:val="24"/>
        </w:rPr>
        <w:t>Управления электрофизической аппаратурой, доктор физико-математических наук</w:t>
      </w:r>
    </w:p>
    <w:p w:rsidR="00182EBD" w:rsidRPr="00182EBD" w:rsidRDefault="00182EBD" w:rsidP="00182EBD">
      <w:pPr>
        <w:spacing w:after="0" w:line="240" w:lineRule="auto"/>
        <w:ind w:left="5954"/>
        <w:jc w:val="left"/>
        <w:rPr>
          <w:rFonts w:eastAsia="Calibri" w:cs="Times New Roman"/>
          <w:spacing w:val="-2"/>
          <w:sz w:val="24"/>
          <w:szCs w:val="24"/>
        </w:rPr>
      </w:pPr>
      <w:r w:rsidRPr="00182EBD">
        <w:rPr>
          <w:rFonts w:eastAsia="Calibri" w:cs="Times New Roman"/>
          <w:spacing w:val="-2"/>
          <w:sz w:val="24"/>
          <w:szCs w:val="24"/>
        </w:rPr>
        <w:t>Овсянников Дмитрий</w:t>
      </w:r>
    </w:p>
    <w:p w:rsidR="00182EBD" w:rsidRPr="00182EBD" w:rsidRDefault="00182EBD" w:rsidP="00182EBD">
      <w:pPr>
        <w:spacing w:after="0" w:line="240" w:lineRule="auto"/>
        <w:ind w:left="5954"/>
        <w:jc w:val="left"/>
        <w:rPr>
          <w:rFonts w:eastAsia="Calibri" w:cs="Times New Roman"/>
          <w:sz w:val="24"/>
          <w:szCs w:val="24"/>
        </w:rPr>
      </w:pPr>
      <w:r w:rsidRPr="00182EBD">
        <w:rPr>
          <w:rFonts w:eastAsia="Calibri" w:cs="Times New Roman"/>
          <w:spacing w:val="-2"/>
          <w:sz w:val="24"/>
          <w:szCs w:val="24"/>
        </w:rPr>
        <w:t>Александрович</w:t>
      </w:r>
    </w:p>
    <w:p w:rsidR="00182EBD" w:rsidRPr="00182EBD" w:rsidRDefault="00182EBD" w:rsidP="00182EBD">
      <w:pPr>
        <w:spacing w:after="0" w:line="240" w:lineRule="auto"/>
        <w:ind w:left="5954"/>
        <w:jc w:val="left"/>
        <w:rPr>
          <w:rFonts w:eastAsia="Calibri" w:cs="Times New Roman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ind w:left="5954"/>
        <w:jc w:val="left"/>
        <w:rPr>
          <w:rFonts w:eastAsia="Calibri" w:cs="Times New Roman"/>
          <w:spacing w:val="-2"/>
          <w:sz w:val="24"/>
          <w:szCs w:val="24"/>
        </w:rPr>
      </w:pPr>
      <w:r w:rsidRPr="00182EBD">
        <w:rPr>
          <w:rFonts w:eastAsia="Calibri" w:cs="Times New Roman"/>
          <w:sz w:val="24"/>
          <w:szCs w:val="24"/>
        </w:rPr>
        <w:t xml:space="preserve">Рецензент: </w:t>
      </w:r>
    </w:p>
    <w:p w:rsidR="00182EBD" w:rsidRPr="00182EBD" w:rsidRDefault="00182EBD" w:rsidP="00182EBD">
      <w:pPr>
        <w:spacing w:after="0" w:line="240" w:lineRule="auto"/>
        <w:ind w:left="5954"/>
        <w:jc w:val="left"/>
        <w:rPr>
          <w:rFonts w:eastAsia="Calibri" w:cs="Times New Roman"/>
          <w:spacing w:val="-2"/>
          <w:sz w:val="24"/>
          <w:szCs w:val="24"/>
        </w:rPr>
      </w:pPr>
      <w:r w:rsidRPr="00182EBD">
        <w:rPr>
          <w:rFonts w:eastAsia="Calibri" w:cs="Times New Roman"/>
          <w:spacing w:val="-2"/>
          <w:sz w:val="24"/>
          <w:szCs w:val="24"/>
        </w:rPr>
        <w:t>Разработчик ПО, Общество с ограниченной ответственностью «Джи</w:t>
      </w:r>
    </w:p>
    <w:p w:rsidR="00182EBD" w:rsidRPr="00182EBD" w:rsidRDefault="00182EBD" w:rsidP="00182EBD">
      <w:pPr>
        <w:spacing w:after="0" w:line="240" w:lineRule="auto"/>
        <w:ind w:left="5954"/>
        <w:jc w:val="left"/>
        <w:rPr>
          <w:rFonts w:eastAsia="Calibri" w:cs="Times New Roman"/>
          <w:spacing w:val="-2"/>
          <w:sz w:val="24"/>
          <w:szCs w:val="24"/>
        </w:rPr>
      </w:pPr>
      <w:r w:rsidRPr="00182EBD">
        <w:rPr>
          <w:rFonts w:eastAsia="Calibri" w:cs="Times New Roman"/>
          <w:spacing w:val="-2"/>
          <w:sz w:val="24"/>
          <w:szCs w:val="24"/>
        </w:rPr>
        <w:t>Ар Софт» Бажанов Павел</w:t>
      </w:r>
    </w:p>
    <w:p w:rsidR="00182EBD" w:rsidRPr="00182EBD" w:rsidRDefault="00182EBD" w:rsidP="00182EBD">
      <w:pPr>
        <w:spacing w:after="0" w:line="240" w:lineRule="auto"/>
        <w:ind w:left="5954"/>
        <w:jc w:val="left"/>
        <w:rPr>
          <w:rFonts w:eastAsia="Calibri" w:cs="Times New Roman"/>
          <w:sz w:val="24"/>
          <w:szCs w:val="24"/>
        </w:rPr>
      </w:pPr>
      <w:r w:rsidRPr="00182EBD">
        <w:rPr>
          <w:rFonts w:eastAsia="Calibri" w:cs="Times New Roman"/>
          <w:spacing w:val="-2"/>
          <w:sz w:val="24"/>
          <w:szCs w:val="24"/>
        </w:rPr>
        <w:t>Валерьевич</w:t>
      </w: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2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2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2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2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2"/>
          <w:sz w:val="24"/>
          <w:szCs w:val="24"/>
        </w:rPr>
      </w:pPr>
    </w:p>
    <w:p w:rsidR="00182EBD" w:rsidRDefault="00182EBD" w:rsidP="00182EBD">
      <w:pPr>
        <w:spacing w:after="0" w:line="240" w:lineRule="auto"/>
        <w:jc w:val="left"/>
        <w:rPr>
          <w:rFonts w:eastAsia="Calibri" w:cs="Times New Roman"/>
          <w:spacing w:val="2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left"/>
        <w:rPr>
          <w:rFonts w:eastAsia="Calibri" w:cs="Times New Roman"/>
          <w:spacing w:val="2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2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2"/>
          <w:sz w:val="24"/>
          <w:szCs w:val="24"/>
        </w:rPr>
      </w:pP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2"/>
          <w:sz w:val="24"/>
          <w:szCs w:val="24"/>
        </w:rPr>
      </w:pPr>
      <w:r w:rsidRPr="00182EBD">
        <w:rPr>
          <w:rFonts w:eastAsia="Calibri" w:cs="Times New Roman"/>
          <w:spacing w:val="2"/>
          <w:sz w:val="24"/>
          <w:szCs w:val="24"/>
        </w:rPr>
        <w:t>Санкт-Петербург</w:t>
      </w:r>
    </w:p>
    <w:p w:rsidR="00182EBD" w:rsidRPr="00182EBD" w:rsidRDefault="00182EBD" w:rsidP="00182EBD">
      <w:pPr>
        <w:spacing w:after="0" w:line="240" w:lineRule="auto"/>
        <w:jc w:val="center"/>
        <w:rPr>
          <w:rFonts w:eastAsia="Calibri" w:cs="Times New Roman"/>
          <w:spacing w:val="2"/>
          <w:sz w:val="24"/>
          <w:szCs w:val="24"/>
        </w:rPr>
      </w:pPr>
      <w:r w:rsidRPr="00182EBD">
        <w:rPr>
          <w:rFonts w:eastAsia="Calibri" w:cs="Times New Roman"/>
          <w:spacing w:val="2"/>
          <w:sz w:val="24"/>
          <w:szCs w:val="24"/>
        </w:rPr>
        <w:t>2021</w:t>
      </w:r>
    </w:p>
    <w:p w:rsidR="00EC73BF" w:rsidRDefault="00EC73BF" w:rsidP="00EC73BF">
      <w:pPr>
        <w:tabs>
          <w:tab w:val="left" w:pos="4395"/>
        </w:tabs>
        <w:spacing w:after="0"/>
        <w:ind w:firstLine="851"/>
        <w:jc w:val="center"/>
        <w:rPr>
          <w:rFonts w:eastAsia="Times New Roman" w:cs="Times New Roman"/>
          <w:b/>
          <w:szCs w:val="28"/>
          <w:lang w:val="ru" w:eastAsia="ru-RU"/>
        </w:rPr>
      </w:pPr>
      <w:r w:rsidRPr="00EC73BF">
        <w:rPr>
          <w:rFonts w:eastAsia="Times New Roman" w:cs="Times New Roman"/>
          <w:b/>
          <w:szCs w:val="28"/>
          <w:lang w:val="ru" w:eastAsia="ru-RU"/>
        </w:rPr>
        <w:lastRenderedPageBreak/>
        <w:t>Содержание</w:t>
      </w:r>
    </w:p>
    <w:p w:rsidR="00D778ED" w:rsidRPr="009A7C36" w:rsidRDefault="00D778ED" w:rsidP="00EC73BF">
      <w:pPr>
        <w:tabs>
          <w:tab w:val="left" w:pos="4395"/>
        </w:tabs>
        <w:spacing w:after="0"/>
        <w:ind w:firstLine="851"/>
        <w:jc w:val="center"/>
        <w:rPr>
          <w:rFonts w:eastAsia="Times New Roman" w:cs="Times New Roman"/>
          <w:b/>
          <w:szCs w:val="28"/>
          <w:lang w:eastAsia="ru-RU"/>
        </w:rPr>
      </w:pPr>
    </w:p>
    <w:bookmarkStart w:id="0" w:name="_GoBack"/>
    <w:bookmarkEnd w:id="0"/>
    <w:p w:rsidR="0053230A" w:rsidRDefault="00D778ED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eastAsia="Times New Roman" w:cs="Times New Roman"/>
          <w:b/>
          <w:szCs w:val="28"/>
          <w:lang w:val="ru" w:eastAsia="ru-RU"/>
        </w:rPr>
        <w:fldChar w:fldCharType="begin"/>
      </w:r>
      <w:r>
        <w:rPr>
          <w:rFonts w:eastAsia="Times New Roman" w:cs="Times New Roman"/>
          <w:b/>
          <w:szCs w:val="28"/>
          <w:lang w:val="ru" w:eastAsia="ru-RU"/>
        </w:rPr>
        <w:instrText xml:space="preserve"> TOC \o "1-3" \h \z \u </w:instrText>
      </w:r>
      <w:r>
        <w:rPr>
          <w:rFonts w:eastAsia="Times New Roman" w:cs="Times New Roman"/>
          <w:b/>
          <w:szCs w:val="28"/>
          <w:lang w:val="ru" w:eastAsia="ru-RU"/>
        </w:rPr>
        <w:fldChar w:fldCharType="separate"/>
      </w:r>
      <w:hyperlink w:anchor="_Toc71554008" w:history="1">
        <w:r w:rsidR="0053230A" w:rsidRPr="00173C81">
          <w:rPr>
            <w:rStyle w:val="a9"/>
            <w:noProof/>
          </w:rPr>
          <w:t>Введение</w:t>
        </w:r>
        <w:r w:rsidR="0053230A">
          <w:rPr>
            <w:noProof/>
            <w:webHidden/>
          </w:rPr>
          <w:tab/>
        </w:r>
        <w:r w:rsidR="0053230A">
          <w:rPr>
            <w:noProof/>
            <w:webHidden/>
          </w:rPr>
          <w:fldChar w:fldCharType="begin"/>
        </w:r>
        <w:r w:rsidR="0053230A">
          <w:rPr>
            <w:noProof/>
            <w:webHidden/>
          </w:rPr>
          <w:instrText xml:space="preserve"> PAGEREF _Toc71554008 \h </w:instrText>
        </w:r>
        <w:r w:rsidR="0053230A">
          <w:rPr>
            <w:noProof/>
            <w:webHidden/>
          </w:rPr>
        </w:r>
        <w:r w:rsidR="0053230A">
          <w:rPr>
            <w:noProof/>
            <w:webHidden/>
          </w:rPr>
          <w:fldChar w:fldCharType="separate"/>
        </w:r>
        <w:r w:rsidR="0053230A">
          <w:rPr>
            <w:noProof/>
            <w:webHidden/>
          </w:rPr>
          <w:t>4</w:t>
        </w:r>
        <w:r w:rsidR="0053230A">
          <w:rPr>
            <w:noProof/>
            <w:webHidden/>
          </w:rPr>
          <w:fldChar w:fldCharType="end"/>
        </w:r>
      </w:hyperlink>
    </w:p>
    <w:p w:rsidR="0053230A" w:rsidRDefault="0053230A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09" w:history="1">
        <w:r w:rsidRPr="00173C81">
          <w:rPr>
            <w:rStyle w:val="a9"/>
            <w:noProof/>
          </w:rPr>
          <w:t>Постановка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10" w:history="1">
        <w:r w:rsidRPr="00173C81">
          <w:rPr>
            <w:rStyle w:val="a9"/>
            <w:noProof/>
          </w:rPr>
          <w:t>Обзор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11" w:history="1">
        <w:r w:rsidRPr="00173C81">
          <w:rPr>
            <w:rStyle w:val="a9"/>
            <w:noProof/>
          </w:rPr>
          <w:t>Глава 1. Аналитическое обоснование актуальности и разбор аналогов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12" w:history="1">
        <w:r w:rsidRPr="00173C81">
          <w:rPr>
            <w:rStyle w:val="a9"/>
            <w:noProof/>
          </w:rPr>
          <w:t>1.1. Высокоскоростные железные дороги в России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13" w:history="1">
        <w:r w:rsidRPr="00173C81">
          <w:rPr>
            <w:rStyle w:val="a9"/>
            <w:rFonts w:cs="Times New Roman"/>
            <w:noProof/>
          </w:rPr>
          <w:t>1.2. Перспективы развития высокоскоростного движения в РФ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14" w:history="1">
        <w:r w:rsidRPr="00173C81">
          <w:rPr>
            <w:rStyle w:val="a9"/>
            <w:rFonts w:cs="Times New Roman"/>
            <w:noProof/>
          </w:rPr>
          <w:t>1.3. Общая характеристика железнодорожных переездов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15" w:history="1">
        <w:r w:rsidRPr="00173C81">
          <w:rPr>
            <w:rStyle w:val="a9"/>
            <w:rFonts w:cs="Times New Roman"/>
            <w:noProof/>
          </w:rPr>
          <w:t>1.4. Оборудование железнодорожных переездов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16" w:history="1">
        <w:r w:rsidRPr="00173C81">
          <w:rPr>
            <w:rStyle w:val="a9"/>
            <w:rFonts w:cs="Times New Roman"/>
            <w:noProof/>
          </w:rPr>
          <w:t>1.5. Безопасность движения на железнодорожных переездах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17" w:history="1">
        <w:r w:rsidRPr="00173C81">
          <w:rPr>
            <w:rStyle w:val="a9"/>
            <w:rFonts w:cs="Times New Roman"/>
            <w:noProof/>
          </w:rPr>
          <w:t>1.6. Разбор аналогов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18" w:history="1">
        <w:r w:rsidRPr="00173C81">
          <w:rPr>
            <w:rStyle w:val="a9"/>
            <w:rFonts w:cs="Times New Roman"/>
            <w:noProof/>
          </w:rPr>
          <w:t>1.7. Необслуживаемые автоматические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19" w:history="1">
        <w:r w:rsidRPr="00173C81">
          <w:rPr>
            <w:rStyle w:val="a9"/>
            <w:rFonts w:cs="Times New Roman"/>
            <w:noProof/>
          </w:rPr>
          <w:t>Глава 2. Теоретические разбор и расчет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20" w:history="1">
        <w:r w:rsidRPr="00173C81">
          <w:rPr>
            <w:rStyle w:val="a9"/>
            <w:rFonts w:cs="Times New Roman"/>
            <w:noProof/>
          </w:rPr>
          <w:t>2.1. Возможные чрезвычайные ситуации на железнодорожном переезде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21" w:history="1">
        <w:r w:rsidRPr="00173C81">
          <w:rPr>
            <w:rStyle w:val="a9"/>
            <w:rFonts w:cs="Times New Roman"/>
            <w:noProof/>
          </w:rPr>
          <w:t>2.2. Разбор поставленной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22" w:history="1">
        <w:r w:rsidRPr="00173C81">
          <w:rPr>
            <w:rStyle w:val="a9"/>
            <w:rFonts w:cs="Times New Roman"/>
            <w:noProof/>
          </w:rPr>
          <w:t>2.3. Расчет тормозного пути поезда при экстренном торможении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23" w:history="1">
        <w:r w:rsidRPr="00173C81">
          <w:rPr>
            <w:rStyle w:val="a9"/>
            <w:rFonts w:cs="Times New Roman"/>
            <w:noProof/>
          </w:rPr>
          <w:t>2.4. Временной период работы камеры видеонаблюдения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24" w:history="1">
        <w:r w:rsidRPr="00173C81">
          <w:rPr>
            <w:rStyle w:val="a9"/>
            <w:rFonts w:cs="Times New Roman"/>
            <w:noProof/>
          </w:rPr>
          <w:t>2.5. Варианты работы комплекса по предотвращению ДТП на ж/д переездах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25" w:history="1">
        <w:r w:rsidRPr="00173C81">
          <w:rPr>
            <w:rStyle w:val="a9"/>
            <w:rFonts w:cs="Times New Roman"/>
            <w:noProof/>
          </w:rPr>
          <w:t>Глава 3. Практический способ решения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26" w:history="1">
        <w:r w:rsidRPr="00173C81">
          <w:rPr>
            <w:rStyle w:val="a9"/>
            <w:rFonts w:cs="Times New Roman"/>
            <w:noProof/>
          </w:rPr>
          <w:t>3.1. Оценка движения с помощью оптического потока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27" w:history="1">
        <w:r w:rsidRPr="00173C81">
          <w:rPr>
            <w:rStyle w:val="a9"/>
            <w:rFonts w:cs="Times New Roman"/>
            <w:noProof/>
          </w:rPr>
          <w:t>3.2. Понятие оптического потока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28" w:history="1">
        <w:r w:rsidRPr="00173C81">
          <w:rPr>
            <w:rStyle w:val="a9"/>
            <w:rFonts w:cs="Times New Roman"/>
            <w:noProof/>
          </w:rPr>
          <w:t>3.3. Разреженный и плотный оптический поток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29" w:history="1">
        <w:r w:rsidRPr="00173C81">
          <w:rPr>
            <w:rStyle w:val="a9"/>
            <w:rFonts w:cs="Times New Roman"/>
            <w:noProof/>
          </w:rPr>
          <w:t>3.4. Плотный оптический поток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30" w:history="1">
        <w:r w:rsidRPr="00173C81">
          <w:rPr>
            <w:rStyle w:val="a9"/>
            <w:rFonts w:cs="Times New Roman"/>
            <w:noProof/>
          </w:rPr>
          <w:t>3.5. Полиномиальное разложение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31" w:history="1">
        <w:r w:rsidRPr="00173C81">
          <w:rPr>
            <w:rStyle w:val="a9"/>
            <w:rFonts w:cs="Times New Roman"/>
            <w:noProof/>
          </w:rPr>
          <w:t>3.6. Оценка смещения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32" w:history="1">
        <w:r w:rsidRPr="00173C81">
          <w:rPr>
            <w:rStyle w:val="a9"/>
            <w:rFonts w:cs="Times New Roman"/>
            <w:noProof/>
          </w:rPr>
          <w:t>3.7. Практическое применение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33" w:history="1">
        <w:r w:rsidRPr="00173C81">
          <w:rPr>
            <w:rStyle w:val="a9"/>
            <w:rFonts w:cs="Times New Roman"/>
            <w:noProof/>
          </w:rPr>
          <w:t>3.8. Оценка соседнего элемента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34" w:history="1">
        <w:r w:rsidRPr="00173C81">
          <w:rPr>
            <w:rStyle w:val="a9"/>
            <w:rFonts w:cs="Times New Roman"/>
            <w:noProof/>
          </w:rPr>
          <w:t>3.9. Параметризованные поля смещений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35" w:history="1">
        <w:r w:rsidRPr="00173C81">
          <w:rPr>
            <w:rStyle w:val="a9"/>
            <w:rFonts w:cs="Times New Roman"/>
            <w:noProof/>
          </w:rPr>
          <w:t>3.10. Объединение априорных сведений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36" w:history="1">
        <w:r w:rsidRPr="00173C81">
          <w:rPr>
            <w:rStyle w:val="a9"/>
            <w:rFonts w:cs="Times New Roman"/>
            <w:noProof/>
          </w:rPr>
          <w:t>3.11. Итеративная и многомасштабная оценка смещения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2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37" w:history="1">
        <w:r w:rsidRPr="00173C81">
          <w:rPr>
            <w:rStyle w:val="a9"/>
            <w:rFonts w:cs="Times New Roman"/>
            <w:noProof/>
          </w:rPr>
          <w:t>3.12. Реализация плотного оптического потока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38" w:history="1">
        <w:r w:rsidRPr="00173C81">
          <w:rPr>
            <w:rStyle w:val="a9"/>
            <w:rFonts w:cs="Times New Roman"/>
            <w:noProof/>
          </w:rPr>
          <w:t>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39" w:history="1">
        <w:r w:rsidRPr="00173C81">
          <w:rPr>
            <w:rStyle w:val="a9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40" w:history="1">
        <w:r w:rsidRPr="00173C81">
          <w:rPr>
            <w:rStyle w:val="a9"/>
            <w:noProof/>
          </w:rPr>
          <w:t>Список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53230A" w:rsidRDefault="0053230A">
      <w:pPr>
        <w:pStyle w:val="11"/>
        <w:tabs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1554041" w:history="1">
        <w:r w:rsidRPr="00173C81">
          <w:rPr>
            <w:rStyle w:val="a9"/>
            <w:noProof/>
          </w:rPr>
          <w:t>Приложение 1. Исходный код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_Toc71554041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EC73BF" w:rsidRDefault="00D778ED" w:rsidP="00EC73BF">
      <w:pPr>
        <w:tabs>
          <w:tab w:val="left" w:pos="4395"/>
        </w:tabs>
        <w:spacing w:after="0"/>
        <w:ind w:firstLine="851"/>
        <w:jc w:val="center"/>
        <w:rPr>
          <w:rFonts w:eastAsia="Times New Roman" w:cs="Times New Roman"/>
          <w:b/>
          <w:szCs w:val="28"/>
          <w:lang w:val="ru" w:eastAsia="ru-RU"/>
        </w:rPr>
      </w:pPr>
      <w:r>
        <w:rPr>
          <w:rFonts w:eastAsia="Times New Roman" w:cs="Times New Roman"/>
          <w:b/>
          <w:szCs w:val="28"/>
          <w:lang w:val="ru" w:eastAsia="ru-RU"/>
        </w:rPr>
        <w:fldChar w:fldCharType="end"/>
      </w:r>
      <w:r w:rsidR="00EC73BF">
        <w:rPr>
          <w:rFonts w:eastAsia="Times New Roman" w:cs="Times New Roman"/>
          <w:b/>
          <w:szCs w:val="28"/>
          <w:lang w:val="ru" w:eastAsia="ru-RU"/>
        </w:rPr>
        <w:br w:type="page"/>
      </w:r>
    </w:p>
    <w:p w:rsidR="00EC73BF" w:rsidRDefault="00EC73BF" w:rsidP="006F6B2A">
      <w:pPr>
        <w:pStyle w:val="1"/>
        <w:ind w:firstLine="851"/>
      </w:pPr>
      <w:bookmarkStart w:id="1" w:name="_Toc71554008"/>
      <w:r w:rsidRPr="006F6B2A">
        <w:lastRenderedPageBreak/>
        <w:t>Введение</w:t>
      </w:r>
      <w:bookmarkEnd w:id="1"/>
    </w:p>
    <w:p w:rsidR="00EC73BF" w:rsidRDefault="00EC73BF" w:rsidP="00EC73BF"/>
    <w:p w:rsidR="00EC73BF" w:rsidRDefault="00EC73BF" w:rsidP="00EC73B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Современная жизнь активно набирает скорость. Человечество стремится ускорить б</w:t>
      </w:r>
      <w:r w:rsidR="00DC638F">
        <w:rPr>
          <w:rFonts w:cs="Times New Roman"/>
          <w:szCs w:val="28"/>
        </w:rPr>
        <w:t>уквально всё</w:t>
      </w:r>
      <w:r>
        <w:rPr>
          <w:rFonts w:cs="Times New Roman"/>
          <w:szCs w:val="28"/>
        </w:rPr>
        <w:t xml:space="preserve">. Многие процессы производств автоматизируются. В обиход активно входят онлайн-покупки: можно заниматься своими делами, пока другие люди соберут и доставят твои товары в любую точку на карте. Даже для упрощения и ускорения работы по дому разработан не один десяток приборов. Новый ритм жизни не позволяет потратить даже лишние десять минут на дорогу из пункта А в пункт В. </w:t>
      </w:r>
    </w:p>
    <w:p w:rsidR="00EC73BF" w:rsidRDefault="00EC73BF" w:rsidP="00EC73B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Если в рамках города каким-либо способом увеличить скорость передвижения достаточно сложно, то междугороднее сообщение начинает «набирать скорость». Добираться автомобилем из одной точки в другую становится не удобно. Например, в командировку человек отправляется не всегда после полноценного сна, а чаще по окончан</w:t>
      </w:r>
      <w:r w:rsidR="00DC638F">
        <w:rPr>
          <w:rFonts w:cs="Times New Roman"/>
          <w:szCs w:val="28"/>
        </w:rPr>
        <w:t>ии долгого трудового дня. Самолё</w:t>
      </w:r>
      <w:r>
        <w:rPr>
          <w:rFonts w:cs="Times New Roman"/>
          <w:szCs w:val="28"/>
        </w:rPr>
        <w:t>т – один из самых быстрых способов, однако не самый удобный. Долгий досмотр и регистрация на рейс значительно увеличивают временные затраты. Также портит впечатление высокая цена, ограничения на ручную кладь и багаж. А после полета этот самый багаж еще надо получить. Также чаще всего аэропорт находятся достаточно удаленных районах города или же в области, куда тоже необходимо добраться. В связи с чем стали набирать популярность высокоскоростные поезда.</w:t>
      </w:r>
    </w:p>
    <w:p w:rsidR="00EC73BF" w:rsidRDefault="00EC73BF" w:rsidP="00EC73B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 данный момент на территории России используются следующие поезда: «Сапсан», «Ласточка» и «Аллегро». Например, сапсан способен развивать скорость до 300 км/ч. К сожалению, на данный момент не везде железнодорожное полотно позволяет представленным поездам перевозить пассажиров с максимально возможной скоростью, но работы над этим вопросом активно ведутся, а также увеличивается количество самих скоростных поездов. Вместе с этим возрастает и количество ДТП.</w:t>
      </w:r>
    </w:p>
    <w:p w:rsidR="00EC73BF" w:rsidRDefault="00EC73BF" w:rsidP="00EC73B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Железнодорожные переезды одно из самых опасных мест. Помимо того, что по большей части они никак не оборудованы, люди не готовы к увеличению скорости поездов. Теперь, например, если автомобиль застрянет на железнодорожном переезде, нет смысла идти навстречу поезду. Машинист может не заметить или не успеть затормозить, ведь высокая скорость означает и большой тормозной путь. Однако, тут есть и другая опасность. В связи с высокой скоростью человека может затянуть под поезд, что тоже является не редким случаем. </w:t>
      </w:r>
    </w:p>
    <w:p w:rsidR="00EC73BF" w:rsidRDefault="00EC73BF" w:rsidP="00EC73BF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Таким образом, можно </w:t>
      </w:r>
      <w:r w:rsidR="00DC638F">
        <w:rPr>
          <w:rFonts w:cs="Times New Roman"/>
          <w:szCs w:val="28"/>
        </w:rPr>
        <w:t>сделать вывод, что помимо вопроса</w:t>
      </w:r>
      <w:r>
        <w:rPr>
          <w:rFonts w:cs="Times New Roman"/>
          <w:szCs w:val="28"/>
        </w:rPr>
        <w:t xml:space="preserve"> о скорости передвижения, необходимо обратить внимание на обеспечение безопасности, главным образом на железнодорожных переездах.</w:t>
      </w:r>
    </w:p>
    <w:p w:rsidR="00730197" w:rsidRDefault="00730197" w:rsidP="00EC73BF">
      <w:pPr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730197" w:rsidRDefault="00730197" w:rsidP="006F6B2A">
      <w:pPr>
        <w:pStyle w:val="1"/>
        <w:ind w:firstLine="851"/>
      </w:pPr>
      <w:bookmarkStart w:id="2" w:name="_Toc71554009"/>
      <w:r w:rsidRPr="006F6B2A">
        <w:lastRenderedPageBreak/>
        <w:t>Постановка</w:t>
      </w:r>
      <w:r w:rsidRPr="00730197">
        <w:t xml:space="preserve"> задачи</w:t>
      </w:r>
      <w:bookmarkEnd w:id="2"/>
    </w:p>
    <w:p w:rsidR="00730197" w:rsidRDefault="00730197" w:rsidP="00730197">
      <w:pPr>
        <w:ind w:firstLine="851"/>
      </w:pPr>
    </w:p>
    <w:p w:rsidR="00730197" w:rsidRDefault="00730197" w:rsidP="00730197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Целью дипломной работы является сокращение количества дорожно-транспортных происшествий на железнодорожных переездах путем предложения одного из направлений в области разработки системы интеллектуального видеоанализа, а также наглядно продемонстрировать, что, нес</w:t>
      </w:r>
      <w:r w:rsidR="00DC638F">
        <w:rPr>
          <w:rFonts w:cs="Times New Roman"/>
          <w:szCs w:val="28"/>
        </w:rPr>
        <w:t>мотря на общую сложность решения</w:t>
      </w:r>
      <w:r>
        <w:rPr>
          <w:rFonts w:cs="Times New Roman"/>
          <w:szCs w:val="28"/>
        </w:rPr>
        <w:t xml:space="preserve"> проблемы, она заслуживает внимания и детальной проработки. </w:t>
      </w:r>
    </w:p>
    <w:p w:rsidR="00730197" w:rsidRPr="00A03692" w:rsidRDefault="00730197" w:rsidP="00730197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цели были поставлены следующие задачи:</w:t>
      </w:r>
    </w:p>
    <w:p w:rsidR="00730197" w:rsidRDefault="00730197" w:rsidP="007301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текущий способ использования технологий видеонаблюдения на железнодорожных переездах;</w:t>
      </w:r>
    </w:p>
    <w:p w:rsidR="00730197" w:rsidRDefault="00730197" w:rsidP="007301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сформулировать конкретный пример чрезвычайной ситуации на железнодорожном переезде для проведения расчетов и анализа;</w:t>
      </w:r>
    </w:p>
    <w:p w:rsidR="00730197" w:rsidRDefault="00730197" w:rsidP="007301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рассчитать минимальны</w:t>
      </w:r>
      <w:r w:rsidR="00EF46C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тормозной путь и время торможения скоростного поезда до переезда;</w:t>
      </w:r>
    </w:p>
    <w:p w:rsidR="00730197" w:rsidRDefault="00730197" w:rsidP="007301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обозначить </w:t>
      </w:r>
      <w:r w:rsidR="00F56976">
        <w:rPr>
          <w:rFonts w:ascii="Times New Roman" w:hAnsi="Times New Roman" w:cs="Times New Roman"/>
          <w:sz w:val="28"/>
          <w:szCs w:val="28"/>
        </w:rPr>
        <w:t xml:space="preserve">примерный </w:t>
      </w:r>
      <w:r>
        <w:rPr>
          <w:rFonts w:ascii="Times New Roman" w:hAnsi="Times New Roman" w:cs="Times New Roman"/>
          <w:sz w:val="28"/>
          <w:szCs w:val="28"/>
        </w:rPr>
        <w:t>временной период работы камеры видеонаблюдения;</w:t>
      </w:r>
    </w:p>
    <w:p w:rsidR="00730197" w:rsidRDefault="00730197" w:rsidP="007301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возможные действия всей системы для предотвращения ДТП;</w:t>
      </w:r>
    </w:p>
    <w:p w:rsidR="00730197" w:rsidRDefault="00730197" w:rsidP="007301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 выбрать метод оценки движения;</w:t>
      </w:r>
    </w:p>
    <w:p w:rsidR="00730197" w:rsidRPr="007B017C" w:rsidRDefault="00730197" w:rsidP="007B017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полученных данных разработать про</w:t>
      </w:r>
      <w:r w:rsidR="00F56976">
        <w:rPr>
          <w:rFonts w:ascii="Times New Roman" w:hAnsi="Times New Roman" w:cs="Times New Roman"/>
          <w:sz w:val="28"/>
          <w:szCs w:val="28"/>
        </w:rPr>
        <w:t>грамму для обработки видео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017C" w:rsidRDefault="00730197" w:rsidP="00730197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начала необходимо разобрать самый распространенный, он же при этом самый простой случай. Это позволит продемонстрировать, что использование камер видеонаблюдения способно помочь в предотвращении ДТП. В дальнейшем исходя из этой «основы» </w:t>
      </w:r>
      <w:r w:rsidR="007B017C">
        <w:rPr>
          <w:rFonts w:cs="Times New Roman"/>
          <w:szCs w:val="28"/>
        </w:rPr>
        <w:t>можно постепенно нарастить</w:t>
      </w:r>
      <w:r>
        <w:rPr>
          <w:rFonts w:cs="Times New Roman"/>
          <w:szCs w:val="28"/>
        </w:rPr>
        <w:t xml:space="preserve"> комплекс для повышения безопасности на железнодорожных переездах. Данные действия дадут значительный толчок в развитии технологий видеоанализа.</w:t>
      </w:r>
    </w:p>
    <w:p w:rsidR="007B017C" w:rsidRDefault="007B017C" w:rsidP="00F56976">
      <w:pPr>
        <w:spacing w:after="0"/>
        <w:rPr>
          <w:rFonts w:cs="Times New Roman"/>
          <w:szCs w:val="28"/>
        </w:rPr>
      </w:pPr>
    </w:p>
    <w:p w:rsidR="00730197" w:rsidRDefault="007B017C" w:rsidP="006F6B2A">
      <w:pPr>
        <w:pStyle w:val="1"/>
        <w:ind w:firstLine="851"/>
      </w:pPr>
      <w:bookmarkStart w:id="3" w:name="_Toc71554010"/>
      <w:r w:rsidRPr="007B017C">
        <w:lastRenderedPageBreak/>
        <w:t xml:space="preserve">Обзор </w:t>
      </w:r>
      <w:r w:rsidRPr="006F6B2A">
        <w:t>литературы</w:t>
      </w:r>
      <w:bookmarkEnd w:id="3"/>
    </w:p>
    <w:p w:rsidR="00C311E0" w:rsidRPr="00C311E0" w:rsidRDefault="00C311E0" w:rsidP="00C311E0"/>
    <w:p w:rsidR="00C311E0" w:rsidRDefault="00C311E0" w:rsidP="00C311E0">
      <w:pPr>
        <w:spacing w:after="0"/>
        <w:ind w:firstLine="851"/>
      </w:pPr>
      <w:r>
        <w:t>Первые идеи о создании высокоскоростных поездов стали появляется еще в 1970-х годах. Тогда</w:t>
      </w:r>
      <w:r w:rsidR="00F56976">
        <w:t xml:space="preserve"> проводили</w:t>
      </w:r>
      <w:r>
        <w:t xml:space="preserve"> испытания вагона-прототипа реактивного поезда. Однако, первое скоростное сообщение открыли только летом 2010 года. Полную историю создания и развития высокоскоростных железных дорог можно изучить на сайте </w:t>
      </w:r>
      <w:r w:rsidRPr="00C311E0">
        <w:t>[1]</w:t>
      </w:r>
      <w:r>
        <w:t>.</w:t>
      </w:r>
    </w:p>
    <w:p w:rsidR="00C311E0" w:rsidRDefault="00C311E0" w:rsidP="00C311E0">
      <w:pPr>
        <w:spacing w:after="0"/>
        <w:ind w:firstLine="851"/>
      </w:pPr>
      <w:r>
        <w:t xml:space="preserve">В настоящий момент у компании Российские Железные Дороги (или РЖД) составлен план развития скоростного железнодорожного транспорта вплоть до 2030 года, с которым можно ознакомится на официальном сайте компании </w:t>
      </w:r>
      <w:r w:rsidRPr="00C311E0">
        <w:t>[2]</w:t>
      </w:r>
      <w:r>
        <w:t>.</w:t>
      </w:r>
    </w:p>
    <w:p w:rsidR="009415A8" w:rsidRDefault="009415A8" w:rsidP="009415A8">
      <w:pPr>
        <w:spacing w:after="0"/>
        <w:ind w:firstLine="709"/>
        <w:rPr>
          <w:rFonts w:cs="Times New Roman"/>
          <w:szCs w:val="28"/>
        </w:rPr>
      </w:pPr>
      <w:r>
        <w:t>В условиях эксплуатации железных дорого особо важное место отводится железнодорожным переездам, которые признаны объектом повышенной опасности</w:t>
      </w:r>
      <w:r w:rsidRPr="009265BC">
        <w:rPr>
          <w:rFonts w:cs="Times New Roman"/>
          <w:szCs w:val="28"/>
        </w:rPr>
        <w:t>, поэтому для предупреждения несчастных случаев оборудуются светофорами, шлагбаума</w:t>
      </w:r>
      <w:r>
        <w:rPr>
          <w:rFonts w:cs="Times New Roman"/>
          <w:szCs w:val="28"/>
        </w:rPr>
        <w:t>ми и звуковыми сигналами, а так</w:t>
      </w:r>
      <w:r w:rsidRPr="009265BC">
        <w:rPr>
          <w:rFonts w:cs="Times New Roman"/>
          <w:szCs w:val="28"/>
        </w:rPr>
        <w:t>же УЗП (устр</w:t>
      </w:r>
      <w:r>
        <w:rPr>
          <w:rFonts w:cs="Times New Roman"/>
          <w:szCs w:val="28"/>
        </w:rPr>
        <w:t xml:space="preserve">ойство заграждения переезда) – </w:t>
      </w:r>
      <w:r w:rsidRPr="009265BC">
        <w:rPr>
          <w:rFonts w:cs="Times New Roman"/>
          <w:szCs w:val="28"/>
        </w:rPr>
        <w:t>металлическими плитами, которые поднимаются, заграждая проезд (за исключением переездов на малоактивных участках железных дорог, которые обозна</w:t>
      </w:r>
      <w:r>
        <w:rPr>
          <w:rFonts w:cs="Times New Roman"/>
          <w:szCs w:val="28"/>
        </w:rPr>
        <w:t xml:space="preserve">чаются только дорожным знаком) </w:t>
      </w:r>
      <w:r w:rsidRPr="008B0126">
        <w:rPr>
          <w:rFonts w:cs="Times New Roman"/>
          <w:szCs w:val="28"/>
        </w:rPr>
        <w:t>[3</w:t>
      </w:r>
      <w:r w:rsidR="0082462D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4</w:t>
      </w:r>
      <w:r w:rsidRPr="008B0126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</w:t>
      </w:r>
      <w:r w:rsidRPr="009265BC">
        <w:rPr>
          <w:rFonts w:cs="Times New Roman"/>
          <w:szCs w:val="28"/>
        </w:rPr>
        <w:t xml:space="preserve"> </w:t>
      </w:r>
    </w:p>
    <w:p w:rsidR="0086699F" w:rsidRDefault="0086699F" w:rsidP="009415A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данным о состоянии безопасности Госавтоинспекции, которые представлены на сайте </w:t>
      </w:r>
      <w:r w:rsidRPr="0086699F">
        <w:rPr>
          <w:rFonts w:cs="Times New Roman"/>
          <w:szCs w:val="28"/>
        </w:rPr>
        <w:t>[5]</w:t>
      </w:r>
      <w:r>
        <w:rPr>
          <w:rFonts w:cs="Times New Roman"/>
          <w:szCs w:val="28"/>
        </w:rPr>
        <w:t xml:space="preserve"> за 2020 год на железнодорожных переездах Российской Федерации было зафиксировано 216 дорожно-транспортных происшествий, в которых пострадало 245 человек из них 48 погибло.</w:t>
      </w:r>
    </w:p>
    <w:p w:rsidR="0082462D" w:rsidRPr="0082462D" w:rsidRDefault="0082462D" w:rsidP="009415A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Неутешительные показатели из года в год стали толчком в идее использовать видеокамеры на ж/д переездах не только для фиксации нарушений правил дорожного движения, но и для предотвращения дорожно-транспортных происшествий. Подробнее с выводами на эту тему можно ознакомится на сайте </w:t>
      </w:r>
      <w:r w:rsidRPr="0082462D">
        <w:rPr>
          <w:rFonts w:cs="Times New Roman"/>
          <w:szCs w:val="28"/>
        </w:rPr>
        <w:t>[6].</w:t>
      </w:r>
    </w:p>
    <w:p w:rsidR="00A91E44" w:rsidRPr="007A223B" w:rsidRDefault="00D52A60" w:rsidP="009415A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Для разработки комплекса по обеспечению безопасности на ж/д переездах необходимо</w:t>
      </w:r>
      <w:r w:rsidR="007A223B">
        <w:rPr>
          <w:rFonts w:cs="Times New Roman"/>
          <w:szCs w:val="28"/>
        </w:rPr>
        <w:t xml:space="preserve"> было</w:t>
      </w:r>
      <w:r>
        <w:rPr>
          <w:rFonts w:cs="Times New Roman"/>
          <w:szCs w:val="28"/>
        </w:rPr>
        <w:t xml:space="preserve"> изучить принцип экстренного торможения высокоскоростных поездов, а также разобрать корректный способ расчета тормозного пути такого </w:t>
      </w:r>
      <w:r w:rsidR="00A91E44">
        <w:rPr>
          <w:rFonts w:cs="Times New Roman"/>
          <w:szCs w:val="28"/>
        </w:rPr>
        <w:t xml:space="preserve">типа </w:t>
      </w:r>
      <w:r>
        <w:rPr>
          <w:rFonts w:cs="Times New Roman"/>
          <w:szCs w:val="28"/>
        </w:rPr>
        <w:t>подвижного состава</w:t>
      </w:r>
      <w:r w:rsidR="00A91E44">
        <w:rPr>
          <w:rFonts w:cs="Times New Roman"/>
          <w:szCs w:val="28"/>
        </w:rPr>
        <w:t xml:space="preserve"> с помощью </w:t>
      </w:r>
      <w:r w:rsidR="00A91E44" w:rsidRPr="007A223B">
        <w:rPr>
          <w:rFonts w:cs="Times New Roman"/>
          <w:szCs w:val="28"/>
        </w:rPr>
        <w:t>[7].</w:t>
      </w:r>
    </w:p>
    <w:p w:rsidR="00A91E44" w:rsidRPr="007A223B" w:rsidRDefault="007A223B" w:rsidP="009415A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чего был изучен и разобран вопрос о способах обработки видеозаписей </w:t>
      </w:r>
      <w:r w:rsidRPr="007A223B">
        <w:rPr>
          <w:rFonts w:cs="Times New Roman"/>
          <w:szCs w:val="28"/>
        </w:rPr>
        <w:t>[8]</w:t>
      </w:r>
      <w:r>
        <w:rPr>
          <w:rFonts w:cs="Times New Roman"/>
          <w:szCs w:val="28"/>
        </w:rPr>
        <w:t xml:space="preserve"> и выбран в дальнейшую разработку программного обеспечения плотный оптический поток </w:t>
      </w:r>
      <w:r w:rsidRPr="007A223B">
        <w:rPr>
          <w:rFonts w:cs="Times New Roman"/>
          <w:szCs w:val="28"/>
        </w:rPr>
        <w:t>[9, 10, 11]</w:t>
      </w:r>
      <w:r>
        <w:rPr>
          <w:rFonts w:cs="Times New Roman"/>
          <w:szCs w:val="28"/>
        </w:rPr>
        <w:t>.</w:t>
      </w:r>
    </w:p>
    <w:p w:rsidR="0082462D" w:rsidRPr="0082462D" w:rsidRDefault="00D52A60" w:rsidP="009415A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</w:p>
    <w:p w:rsidR="009415A8" w:rsidRDefault="009415A8" w:rsidP="009415A8">
      <w:pPr>
        <w:spacing w:after="0"/>
        <w:ind w:firstLine="709"/>
        <w:rPr>
          <w:rFonts w:cs="Times New Roman"/>
          <w:szCs w:val="28"/>
        </w:rPr>
      </w:pPr>
    </w:p>
    <w:p w:rsidR="009415A8" w:rsidRDefault="009415A8" w:rsidP="00C311E0">
      <w:pPr>
        <w:spacing w:after="0"/>
        <w:ind w:firstLine="851"/>
      </w:pPr>
    </w:p>
    <w:p w:rsidR="00C311E0" w:rsidRPr="00C311E0" w:rsidRDefault="00C311E0" w:rsidP="00C311E0">
      <w:pPr>
        <w:spacing w:after="0"/>
        <w:ind w:firstLine="851"/>
      </w:pPr>
    </w:p>
    <w:p w:rsidR="00140DD4" w:rsidRDefault="00140DD4" w:rsidP="007B017C">
      <w:pPr>
        <w:ind w:firstLine="851"/>
      </w:pPr>
    </w:p>
    <w:p w:rsidR="006F6B2A" w:rsidRDefault="006F6B2A" w:rsidP="007B017C">
      <w:pPr>
        <w:ind w:firstLine="851"/>
      </w:pPr>
      <w:r>
        <w:br w:type="page"/>
      </w:r>
    </w:p>
    <w:p w:rsidR="007B017C" w:rsidRDefault="006F6B2A" w:rsidP="006F6B2A">
      <w:pPr>
        <w:pStyle w:val="1"/>
        <w:ind w:firstLine="851"/>
      </w:pPr>
      <w:bookmarkStart w:id="4" w:name="_Toc71554011"/>
      <w:r w:rsidRPr="006F6B2A">
        <w:lastRenderedPageBreak/>
        <w:t>Глава 1. Аналитическое обоснование актуальности и разбор аналогов</w:t>
      </w:r>
      <w:bookmarkEnd w:id="4"/>
    </w:p>
    <w:p w:rsidR="006F6B2A" w:rsidRDefault="006F6B2A" w:rsidP="006F6B2A">
      <w:pPr>
        <w:ind w:firstLine="851"/>
      </w:pPr>
    </w:p>
    <w:p w:rsidR="006F6B2A" w:rsidRDefault="006F6B2A" w:rsidP="006F6B2A">
      <w:pPr>
        <w:pStyle w:val="2"/>
        <w:ind w:firstLine="851"/>
      </w:pPr>
      <w:bookmarkStart w:id="5" w:name="_Toc71554012"/>
      <w:r>
        <w:t xml:space="preserve">1.1. </w:t>
      </w:r>
      <w:r w:rsidRPr="003B6F64">
        <w:t>Высокоскоростные железные дороги в России</w:t>
      </w:r>
      <w:bookmarkEnd w:id="5"/>
    </w:p>
    <w:p w:rsidR="006F6B2A" w:rsidRDefault="006F6B2A" w:rsidP="006F6B2A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8E4B8B" w:rsidRDefault="006F6B2A" w:rsidP="006F6B2A">
      <w:pPr>
        <w:spacing w:after="0"/>
        <w:ind w:firstLine="709"/>
        <w:rPr>
          <w:rFonts w:cs="Times New Roman"/>
          <w:szCs w:val="28"/>
        </w:rPr>
      </w:pPr>
      <w:r w:rsidRPr="00FA25D8">
        <w:rPr>
          <w:rFonts w:cs="Times New Roman"/>
          <w:szCs w:val="28"/>
        </w:rPr>
        <w:t>Высокоскоростное железнодорожное сообщение в России — железнодорожная инфраструктура и подвижной состав, обеспечивающий движение скоростных и высокоскоростных поездо</w:t>
      </w:r>
      <w:r w:rsidR="008E4B8B">
        <w:rPr>
          <w:rFonts w:cs="Times New Roman"/>
          <w:szCs w:val="28"/>
        </w:rPr>
        <w:t xml:space="preserve">в со скоростью выше 200 км/час </w:t>
      </w:r>
      <w:r w:rsidR="008E4B8B" w:rsidRPr="008E4B8B">
        <w:rPr>
          <w:rFonts w:cs="Times New Roman"/>
          <w:szCs w:val="28"/>
        </w:rPr>
        <w:t>[</w:t>
      </w:r>
      <w:r w:rsidR="008E4B8B">
        <w:rPr>
          <w:rFonts w:cs="Times New Roman"/>
          <w:szCs w:val="28"/>
        </w:rPr>
        <w:t>1</w:t>
      </w:r>
      <w:r w:rsidR="008E4B8B" w:rsidRPr="008E4B8B">
        <w:rPr>
          <w:rFonts w:cs="Times New Roman"/>
          <w:szCs w:val="28"/>
        </w:rPr>
        <w:t>]</w:t>
      </w:r>
      <w:r w:rsidR="008E4B8B">
        <w:rPr>
          <w:rFonts w:cs="Times New Roman"/>
          <w:szCs w:val="28"/>
        </w:rPr>
        <w:t xml:space="preserve">. Определение высокоскоростным железным дорогам вынес международный союз железных дорог. Оно звучит следующим образом: </w:t>
      </w:r>
      <w:r w:rsidR="008E4B8B" w:rsidRPr="00FA25D8">
        <w:rPr>
          <w:rFonts w:cs="Times New Roman"/>
          <w:szCs w:val="28"/>
        </w:rPr>
        <w:t xml:space="preserve">железнодорожные трассы, </w:t>
      </w:r>
      <w:r w:rsidR="00F56976">
        <w:rPr>
          <w:rFonts w:cs="Times New Roman"/>
          <w:szCs w:val="28"/>
        </w:rPr>
        <w:t>которые обеспечивают</w:t>
      </w:r>
      <w:r w:rsidR="008E4B8B" w:rsidRPr="00FA25D8">
        <w:rPr>
          <w:rFonts w:cs="Times New Roman"/>
          <w:szCs w:val="28"/>
        </w:rPr>
        <w:t xml:space="preserve"> движение скоростн</w:t>
      </w:r>
      <w:r w:rsidR="00F56976">
        <w:rPr>
          <w:rFonts w:cs="Times New Roman"/>
          <w:szCs w:val="28"/>
        </w:rPr>
        <w:t>ых поездов со скоростью от 200 км/ч для обычного модернизированного железнодорожного полотна и 250 км/ч или выше для специально построенного</w:t>
      </w:r>
      <w:r w:rsidR="008E4B8B" w:rsidRPr="00FA25D8">
        <w:rPr>
          <w:rFonts w:cs="Times New Roman"/>
          <w:szCs w:val="28"/>
        </w:rPr>
        <w:t xml:space="preserve"> </w:t>
      </w:r>
      <w:r w:rsidR="00F56976">
        <w:rPr>
          <w:rFonts w:cs="Times New Roman"/>
          <w:szCs w:val="28"/>
        </w:rPr>
        <w:t>под</w:t>
      </w:r>
      <w:r w:rsidR="008E4B8B">
        <w:rPr>
          <w:rFonts w:cs="Times New Roman"/>
          <w:szCs w:val="28"/>
        </w:rPr>
        <w:t xml:space="preserve"> выс</w:t>
      </w:r>
      <w:r w:rsidR="00F56976">
        <w:rPr>
          <w:rFonts w:cs="Times New Roman"/>
          <w:szCs w:val="28"/>
        </w:rPr>
        <w:t>окие скорости ж/д полотна</w:t>
      </w:r>
      <w:r w:rsidR="008E4B8B">
        <w:rPr>
          <w:rFonts w:cs="Times New Roman"/>
          <w:szCs w:val="28"/>
        </w:rPr>
        <w:t xml:space="preserve"> </w:t>
      </w:r>
      <w:r w:rsidR="008E4B8B" w:rsidRPr="008E4B8B">
        <w:rPr>
          <w:rFonts w:cs="Times New Roman"/>
          <w:szCs w:val="28"/>
        </w:rPr>
        <w:t>[</w:t>
      </w:r>
      <w:r w:rsidR="008E4B8B">
        <w:rPr>
          <w:rFonts w:cs="Times New Roman"/>
          <w:szCs w:val="28"/>
        </w:rPr>
        <w:t>1</w:t>
      </w:r>
      <w:r w:rsidR="008E4B8B" w:rsidRPr="008E4B8B">
        <w:rPr>
          <w:rFonts w:cs="Times New Roman"/>
          <w:szCs w:val="28"/>
        </w:rPr>
        <w:t>]</w:t>
      </w:r>
      <w:r w:rsidR="008E4B8B">
        <w:rPr>
          <w:rFonts w:cs="Times New Roman"/>
          <w:szCs w:val="28"/>
        </w:rPr>
        <w:t xml:space="preserve">. </w:t>
      </w:r>
    </w:p>
    <w:p w:rsidR="008E4B8B" w:rsidRPr="008E4B8B" w:rsidRDefault="008E4B8B" w:rsidP="006F6B2A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Же</w:t>
      </w:r>
      <w:r w:rsidR="00F56976">
        <w:rPr>
          <w:rFonts w:cs="Times New Roman"/>
          <w:szCs w:val="28"/>
        </w:rPr>
        <w:t>лезная дорога, которая связывает</w:t>
      </w:r>
      <w:r>
        <w:rPr>
          <w:rFonts w:cs="Times New Roman"/>
          <w:szCs w:val="28"/>
        </w:rPr>
        <w:t xml:space="preserve"> Москву и Санкт-Петербург (650 км), является</w:t>
      </w:r>
      <w:r w:rsidRPr="00FA25D8">
        <w:rPr>
          <w:rFonts w:cs="Times New Roman"/>
          <w:szCs w:val="28"/>
        </w:rPr>
        <w:t xml:space="preserve"> модернизированной железнодорожной линией.</w:t>
      </w:r>
      <w:r>
        <w:rPr>
          <w:rFonts w:cs="Times New Roman"/>
          <w:szCs w:val="28"/>
        </w:rPr>
        <w:t xml:space="preserve"> На протяжении этого отрезка поезда в основном следуют со скоростью не более 200 км/ч. Только на </w:t>
      </w:r>
      <w:r w:rsidR="00552120" w:rsidRPr="00FA25D8">
        <w:rPr>
          <w:rFonts w:cs="Times New Roman"/>
          <w:szCs w:val="28"/>
        </w:rPr>
        <w:t>участке Окуловка — Мстинский мост</w:t>
      </w:r>
      <w:r w:rsidR="00552120">
        <w:rPr>
          <w:rFonts w:cs="Times New Roman"/>
          <w:szCs w:val="28"/>
        </w:rPr>
        <w:t xml:space="preserve"> их скорость доходит до 250 км/ч. Минимальное время в пути по</w:t>
      </w:r>
      <w:r w:rsidR="00F56976">
        <w:rPr>
          <w:rFonts w:cs="Times New Roman"/>
          <w:szCs w:val="28"/>
        </w:rPr>
        <w:t xml:space="preserve"> данному участку</w:t>
      </w:r>
      <w:r w:rsidR="00552120">
        <w:rPr>
          <w:rFonts w:cs="Times New Roman"/>
          <w:szCs w:val="28"/>
        </w:rPr>
        <w:t xml:space="preserve"> составляет 3 часа 30 минут.</w:t>
      </w:r>
    </w:p>
    <w:p w:rsidR="00552120" w:rsidRDefault="00552120" w:rsidP="0055212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Скоростное сообщение на территории России открыли летом 2010 года на поезде «Сапсан», который запустили по маршруту </w:t>
      </w:r>
      <w:r w:rsidRPr="00FA25D8">
        <w:rPr>
          <w:rFonts w:cs="Times New Roman"/>
          <w:szCs w:val="28"/>
        </w:rPr>
        <w:t>Москв</w:t>
      </w:r>
      <w:r>
        <w:rPr>
          <w:rFonts w:cs="Times New Roman"/>
          <w:szCs w:val="28"/>
        </w:rPr>
        <w:t xml:space="preserve">а — Нижний Новгород. </w:t>
      </w:r>
      <w:r w:rsidRPr="00FA25D8">
        <w:rPr>
          <w:rFonts w:cs="Times New Roman"/>
          <w:szCs w:val="28"/>
        </w:rPr>
        <w:t>12 декабря 2010 год</w:t>
      </w:r>
      <w:r>
        <w:rPr>
          <w:rFonts w:cs="Times New Roman"/>
          <w:szCs w:val="28"/>
        </w:rPr>
        <w:t>а состоялся запуск поезда</w:t>
      </w:r>
      <w:r w:rsidRPr="00FA25D8">
        <w:rPr>
          <w:rFonts w:cs="Times New Roman"/>
          <w:szCs w:val="28"/>
        </w:rPr>
        <w:t xml:space="preserve"> «</w:t>
      </w:r>
      <w:proofErr w:type="spellStart"/>
      <w:r w:rsidRPr="00FA25D8">
        <w:rPr>
          <w:rFonts w:cs="Times New Roman"/>
          <w:szCs w:val="28"/>
        </w:rPr>
        <w:t>Allegro</w:t>
      </w:r>
      <w:proofErr w:type="spellEnd"/>
      <w:r w:rsidRPr="00FA25D8">
        <w:rPr>
          <w:rFonts w:cs="Times New Roman"/>
          <w:szCs w:val="28"/>
        </w:rPr>
        <w:t>» по маршруту Санкт-Петербург — Хельсинки.</w:t>
      </w:r>
    </w:p>
    <w:p w:rsidR="006F6B2A" w:rsidRDefault="006F6B2A" w:rsidP="006F6B2A">
      <w:pPr>
        <w:ind w:firstLine="851"/>
        <w:rPr>
          <w:rFonts w:cs="Times New Roman"/>
          <w:szCs w:val="28"/>
        </w:rPr>
      </w:pPr>
    </w:p>
    <w:p w:rsidR="00F56976" w:rsidRDefault="00F56976" w:rsidP="006F6B2A">
      <w:pPr>
        <w:ind w:firstLine="851"/>
        <w:rPr>
          <w:rFonts w:cs="Times New Roman"/>
          <w:szCs w:val="28"/>
        </w:rPr>
      </w:pPr>
    </w:p>
    <w:p w:rsidR="00F56976" w:rsidRDefault="00F56976" w:rsidP="006F6B2A">
      <w:pPr>
        <w:ind w:firstLine="851"/>
        <w:rPr>
          <w:rFonts w:cs="Times New Roman"/>
          <w:szCs w:val="28"/>
        </w:rPr>
      </w:pPr>
    </w:p>
    <w:p w:rsidR="00552120" w:rsidRDefault="00552120" w:rsidP="00552120">
      <w:pPr>
        <w:pStyle w:val="2"/>
        <w:ind w:firstLine="993"/>
        <w:rPr>
          <w:rFonts w:cs="Times New Roman"/>
          <w:b w:val="0"/>
          <w:szCs w:val="28"/>
        </w:rPr>
      </w:pPr>
      <w:bookmarkStart w:id="6" w:name="_Toc71554013"/>
      <w:r>
        <w:rPr>
          <w:rFonts w:cs="Times New Roman"/>
          <w:szCs w:val="28"/>
        </w:rPr>
        <w:lastRenderedPageBreak/>
        <w:t xml:space="preserve">1.2. </w:t>
      </w:r>
      <w:r w:rsidRPr="00E5078B">
        <w:rPr>
          <w:rFonts w:cs="Times New Roman"/>
          <w:szCs w:val="28"/>
        </w:rPr>
        <w:t>Перспективы развития высокоскоростного движения в Р</w:t>
      </w:r>
      <w:r w:rsidR="00F56976">
        <w:rPr>
          <w:rFonts w:cs="Times New Roman"/>
          <w:szCs w:val="28"/>
        </w:rPr>
        <w:t>Ф</w:t>
      </w:r>
      <w:bookmarkEnd w:id="6"/>
    </w:p>
    <w:p w:rsidR="00552120" w:rsidRDefault="00552120" w:rsidP="00552120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604C93" w:rsidRPr="00E5078B" w:rsidRDefault="00604C93" w:rsidP="00604C93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Одним из проектов национального масштаба на территории Росси</w:t>
      </w:r>
      <w:r w:rsidR="00F56976">
        <w:rPr>
          <w:rFonts w:cs="Times New Roman"/>
          <w:szCs w:val="28"/>
        </w:rPr>
        <w:t>й</w:t>
      </w:r>
      <w:r>
        <w:rPr>
          <w:rFonts w:cs="Times New Roman"/>
          <w:szCs w:val="28"/>
        </w:rPr>
        <w:t xml:space="preserve">ской Федерации является создание </w:t>
      </w:r>
      <w:r w:rsidRPr="00E5078B">
        <w:rPr>
          <w:rFonts w:cs="Times New Roman"/>
          <w:szCs w:val="28"/>
        </w:rPr>
        <w:t>высокоскоростного железнодорожного сообщения</w:t>
      </w:r>
      <w:r>
        <w:rPr>
          <w:rFonts w:cs="Times New Roman"/>
          <w:szCs w:val="28"/>
        </w:rPr>
        <w:t xml:space="preserve">. Результат развития которых </w:t>
      </w:r>
      <w:r w:rsidRPr="00E5078B">
        <w:rPr>
          <w:rFonts w:cs="Times New Roman"/>
          <w:szCs w:val="28"/>
        </w:rPr>
        <w:t>предопред</w:t>
      </w:r>
      <w:r>
        <w:rPr>
          <w:rFonts w:cs="Times New Roman"/>
          <w:szCs w:val="28"/>
        </w:rPr>
        <w:t>еляе</w:t>
      </w:r>
      <w:r w:rsidRPr="00E5078B">
        <w:rPr>
          <w:rFonts w:cs="Times New Roman"/>
          <w:szCs w:val="28"/>
        </w:rPr>
        <w:t xml:space="preserve">т историческое развитие государства. </w:t>
      </w:r>
    </w:p>
    <w:p w:rsidR="00552120" w:rsidRPr="00E5078B" w:rsidRDefault="00552120" w:rsidP="00552120">
      <w:pPr>
        <w:spacing w:after="0"/>
        <w:ind w:firstLine="709"/>
        <w:rPr>
          <w:rFonts w:cs="Times New Roman"/>
          <w:szCs w:val="28"/>
        </w:rPr>
      </w:pPr>
      <w:r w:rsidRPr="00E5078B">
        <w:rPr>
          <w:rFonts w:cs="Times New Roman"/>
          <w:szCs w:val="28"/>
        </w:rPr>
        <w:t>В ходе реализации стратегии развития холдинга «РЖД» до 2030 г., в 2015 г.</w:t>
      </w:r>
      <w:r w:rsidR="005E1458">
        <w:rPr>
          <w:rFonts w:cs="Times New Roman"/>
          <w:szCs w:val="28"/>
        </w:rPr>
        <w:t xml:space="preserve"> </w:t>
      </w:r>
      <w:r w:rsidRPr="00E5078B">
        <w:rPr>
          <w:rFonts w:cs="Times New Roman"/>
          <w:szCs w:val="28"/>
        </w:rPr>
        <w:t>была актуализирована и утверждена «Программа организации скоростного и высокоскоростного железнодорожного сообщения в Российско</w:t>
      </w:r>
      <w:r w:rsidR="00F56976">
        <w:rPr>
          <w:rFonts w:cs="Times New Roman"/>
          <w:szCs w:val="28"/>
        </w:rPr>
        <w:t>й Федерации»</w:t>
      </w:r>
      <w:r w:rsidRPr="00E5078B">
        <w:rPr>
          <w:rFonts w:cs="Times New Roman"/>
          <w:szCs w:val="28"/>
        </w:rPr>
        <w:t>, в основу которой легли государственные прог</w:t>
      </w:r>
      <w:r w:rsidR="003E5108">
        <w:rPr>
          <w:rFonts w:cs="Times New Roman"/>
          <w:szCs w:val="28"/>
        </w:rPr>
        <w:t>раммные документы, в том числе п</w:t>
      </w:r>
      <w:r w:rsidRPr="00E5078B">
        <w:rPr>
          <w:rFonts w:cs="Times New Roman"/>
          <w:szCs w:val="28"/>
        </w:rPr>
        <w:t>рогноз долгосрочного социально-экономического развития Российской Федерации на период до 2030 г., Транспортная стратегия Российской Ф</w:t>
      </w:r>
      <w:r w:rsidR="003E5108">
        <w:rPr>
          <w:rFonts w:cs="Times New Roman"/>
          <w:szCs w:val="28"/>
        </w:rPr>
        <w:t>едерации на период до 2030 г., с</w:t>
      </w:r>
      <w:r w:rsidRPr="00E5078B">
        <w:rPr>
          <w:rFonts w:cs="Times New Roman"/>
          <w:szCs w:val="28"/>
        </w:rPr>
        <w:t xml:space="preserve">тратегия развития железнодорожного </w:t>
      </w:r>
      <w:r>
        <w:rPr>
          <w:rFonts w:cs="Times New Roman"/>
          <w:szCs w:val="28"/>
        </w:rPr>
        <w:t>транспорта на период до 2030 г</w:t>
      </w:r>
      <w:r w:rsidR="003E5108">
        <w:rPr>
          <w:rFonts w:cs="Times New Roman"/>
          <w:szCs w:val="28"/>
        </w:rPr>
        <w:t xml:space="preserve"> </w:t>
      </w:r>
      <w:r w:rsidR="003E5108" w:rsidRPr="003E5108">
        <w:rPr>
          <w:rFonts w:cs="Times New Roman"/>
          <w:szCs w:val="28"/>
        </w:rPr>
        <w:t>[2]</w:t>
      </w:r>
      <w:r>
        <w:rPr>
          <w:rFonts w:cs="Times New Roman"/>
          <w:szCs w:val="28"/>
        </w:rPr>
        <w:t>.</w:t>
      </w:r>
    </w:p>
    <w:p w:rsidR="00552120" w:rsidRPr="00E5078B" w:rsidRDefault="00604C93" w:rsidP="0055212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Основная</w:t>
      </w:r>
      <w:r w:rsidR="00552120" w:rsidRPr="00E5078B">
        <w:rPr>
          <w:rFonts w:cs="Times New Roman"/>
          <w:szCs w:val="28"/>
        </w:rPr>
        <w:t xml:space="preserve"> цель про</w:t>
      </w:r>
      <w:r>
        <w:rPr>
          <w:rFonts w:cs="Times New Roman"/>
          <w:szCs w:val="28"/>
        </w:rPr>
        <w:t>екта</w:t>
      </w:r>
      <w:r w:rsidR="00552120" w:rsidRPr="00E5078B">
        <w:rPr>
          <w:rFonts w:cs="Times New Roman"/>
          <w:szCs w:val="28"/>
        </w:rPr>
        <w:t xml:space="preserve"> – </w:t>
      </w:r>
      <w:r w:rsidR="00F56976">
        <w:rPr>
          <w:rFonts w:cs="Times New Roman"/>
          <w:szCs w:val="28"/>
        </w:rPr>
        <w:t>добиться</w:t>
      </w:r>
      <w:r w:rsidR="00552120" w:rsidRPr="00E5078B">
        <w:rPr>
          <w:rFonts w:cs="Times New Roman"/>
          <w:szCs w:val="28"/>
        </w:rPr>
        <w:t xml:space="preserve"> у</w:t>
      </w:r>
      <w:r w:rsidR="00F56976">
        <w:rPr>
          <w:rFonts w:cs="Times New Roman"/>
          <w:szCs w:val="28"/>
        </w:rPr>
        <w:t>величения</w:t>
      </w:r>
      <w:r w:rsidR="00552120" w:rsidRPr="00E5078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скорости</w:t>
      </w:r>
      <w:r w:rsidR="00552120" w:rsidRPr="00E5078B">
        <w:rPr>
          <w:rFonts w:cs="Times New Roman"/>
          <w:szCs w:val="28"/>
        </w:rPr>
        <w:t xml:space="preserve"> экономического роста и </w:t>
      </w:r>
      <w:r>
        <w:rPr>
          <w:rFonts w:cs="Times New Roman"/>
          <w:szCs w:val="28"/>
        </w:rPr>
        <w:t>улучшения</w:t>
      </w:r>
      <w:r w:rsidR="00552120" w:rsidRPr="00E5078B">
        <w:rPr>
          <w:rFonts w:cs="Times New Roman"/>
          <w:szCs w:val="28"/>
        </w:rPr>
        <w:t xml:space="preserve"> качества жизни </w:t>
      </w:r>
      <w:r>
        <w:rPr>
          <w:rFonts w:cs="Times New Roman"/>
          <w:szCs w:val="28"/>
        </w:rPr>
        <w:t>россиян</w:t>
      </w:r>
      <w:r w:rsidR="00552120" w:rsidRPr="00E5078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 средствам</w:t>
      </w:r>
      <w:r w:rsidR="00552120" w:rsidRPr="00E5078B">
        <w:rPr>
          <w:rFonts w:cs="Times New Roman"/>
          <w:szCs w:val="28"/>
        </w:rPr>
        <w:t xml:space="preserve"> создания сети скоростного и высокоскоростного железнодоро</w:t>
      </w:r>
      <w:r>
        <w:rPr>
          <w:rFonts w:cs="Times New Roman"/>
          <w:szCs w:val="28"/>
        </w:rPr>
        <w:t>жного сообщения</w:t>
      </w:r>
      <w:r w:rsidR="00552120" w:rsidRPr="00E5078B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которое обеспечит</w:t>
      </w:r>
      <w:r w:rsidR="00552120" w:rsidRPr="00E5078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адекватное</w:t>
      </w:r>
      <w:r w:rsidR="00552120" w:rsidRPr="00E5078B">
        <w:rPr>
          <w:rFonts w:cs="Times New Roman"/>
          <w:szCs w:val="28"/>
        </w:rPr>
        <w:t xml:space="preserve"> для пассажиров соотношение скорости и безопасности</w:t>
      </w:r>
      <w:r w:rsidR="00552120">
        <w:rPr>
          <w:rFonts w:cs="Times New Roman"/>
          <w:szCs w:val="28"/>
        </w:rPr>
        <w:t>, комфорта и стоимости проезда.</w:t>
      </w:r>
    </w:p>
    <w:p w:rsidR="00552120" w:rsidRDefault="00552120" w:rsidP="00552120">
      <w:pPr>
        <w:spacing w:after="0"/>
        <w:ind w:firstLine="709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9841A4" wp14:editId="071B0BD8">
            <wp:simplePos x="0" y="0"/>
            <wp:positionH relativeFrom="margin">
              <wp:align>center</wp:align>
            </wp:positionH>
            <wp:positionV relativeFrom="paragraph">
              <wp:posOffset>1320106</wp:posOffset>
            </wp:positionV>
            <wp:extent cx="2625725" cy="1652270"/>
            <wp:effectExtent l="0" t="0" r="3175" b="5080"/>
            <wp:wrapTopAndBottom/>
            <wp:docPr id="2" name="Рисунок 2" descr="http://www.rzd-expo.ru/innovation/high_speed_traffic_and_infrastructure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zd-expo.ru/innovation/high_speed_traffic_and_infrastructure/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78B">
        <w:rPr>
          <w:rFonts w:cs="Times New Roman"/>
          <w:szCs w:val="28"/>
        </w:rPr>
        <w:t>В рамках программы предусмотрена реализация 20 проектов организации СМ и ВСМ, что позволит организовать более 50 скоростных маршрутов, по которым будет совершаться не менее 84 млн. поездок в год, а общая протяжённость линий со скоростями более 160 км/ч, составит более 11 тыс. км</w:t>
      </w:r>
      <w:r w:rsidR="00604C93">
        <w:rPr>
          <w:rFonts w:cs="Times New Roman"/>
          <w:szCs w:val="28"/>
        </w:rPr>
        <w:t xml:space="preserve"> </w:t>
      </w:r>
      <w:r w:rsidR="00604C93" w:rsidRPr="00604C93">
        <w:rPr>
          <w:rFonts w:cs="Times New Roman"/>
          <w:szCs w:val="28"/>
        </w:rPr>
        <w:t>[2]</w:t>
      </w:r>
      <w:r w:rsidRPr="00E5078B">
        <w:rPr>
          <w:rFonts w:cs="Times New Roman"/>
          <w:szCs w:val="28"/>
        </w:rPr>
        <w:t>.</w:t>
      </w:r>
    </w:p>
    <w:p w:rsidR="00552120" w:rsidRDefault="00552120" w:rsidP="00552120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Рис.1.1. План строительства скоростных железных дорог</w:t>
      </w:r>
    </w:p>
    <w:p w:rsidR="00491B98" w:rsidRPr="00491B98" w:rsidRDefault="00491B98" w:rsidP="00491B98">
      <w:pPr>
        <w:pStyle w:val="2"/>
        <w:ind w:firstLine="851"/>
        <w:rPr>
          <w:rFonts w:cs="Times New Roman"/>
          <w:szCs w:val="28"/>
        </w:rPr>
      </w:pPr>
      <w:bookmarkStart w:id="7" w:name="_Toc71554014"/>
      <w:r w:rsidRPr="00491B98">
        <w:rPr>
          <w:rFonts w:cs="Times New Roman"/>
          <w:szCs w:val="28"/>
        </w:rPr>
        <w:lastRenderedPageBreak/>
        <w:t>1.3. Общая характеристика железнодорожных переездов</w:t>
      </w:r>
      <w:bookmarkEnd w:id="7"/>
    </w:p>
    <w:p w:rsidR="00491B98" w:rsidRPr="009265BC" w:rsidRDefault="00491B98" w:rsidP="00491B98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491B98" w:rsidRDefault="00491B98" w:rsidP="00491B98">
      <w:pPr>
        <w:spacing w:after="0"/>
        <w:ind w:firstLine="709"/>
        <w:rPr>
          <w:rFonts w:cs="Times New Roman"/>
          <w:szCs w:val="28"/>
        </w:rPr>
      </w:pPr>
      <w:r w:rsidRPr="009265BC">
        <w:rPr>
          <w:rFonts w:cs="Times New Roman"/>
          <w:szCs w:val="28"/>
        </w:rPr>
        <w:t>Железн</w:t>
      </w:r>
      <w:r w:rsidR="008B0126">
        <w:rPr>
          <w:rFonts w:cs="Times New Roman"/>
          <w:szCs w:val="28"/>
        </w:rPr>
        <w:t>одорожным переездам является место пересечения на одном уровне автомобильной и железной</w:t>
      </w:r>
      <w:r w:rsidRPr="009265BC">
        <w:rPr>
          <w:rFonts w:cs="Times New Roman"/>
          <w:szCs w:val="28"/>
        </w:rPr>
        <w:t xml:space="preserve"> </w:t>
      </w:r>
      <w:r w:rsidR="008B0126">
        <w:rPr>
          <w:rFonts w:cs="Times New Roman"/>
          <w:szCs w:val="28"/>
        </w:rPr>
        <w:t>дорог. Такие</w:t>
      </w:r>
      <w:r w:rsidRPr="009265BC">
        <w:rPr>
          <w:rFonts w:cs="Times New Roman"/>
          <w:szCs w:val="28"/>
        </w:rPr>
        <w:t xml:space="preserve"> пересечения</w:t>
      </w:r>
      <w:r w:rsidR="008B0126">
        <w:rPr>
          <w:rFonts w:cs="Times New Roman"/>
          <w:szCs w:val="28"/>
        </w:rPr>
        <w:t xml:space="preserve"> относятся к местам с повышенной опасностью для движения транспорта, в следствии чего требуют специализированного</w:t>
      </w:r>
      <w:r w:rsidRPr="009265BC">
        <w:rPr>
          <w:rFonts w:cs="Times New Roman"/>
          <w:szCs w:val="28"/>
        </w:rPr>
        <w:t xml:space="preserve"> огражден</w:t>
      </w:r>
      <w:r w:rsidR="008B0126">
        <w:rPr>
          <w:rFonts w:cs="Times New Roman"/>
          <w:szCs w:val="28"/>
        </w:rPr>
        <w:t>ия. Преимущество на движение по переезду принадлежит</w:t>
      </w:r>
      <w:r w:rsidRPr="009265BC">
        <w:rPr>
          <w:rFonts w:cs="Times New Roman"/>
          <w:szCs w:val="28"/>
        </w:rPr>
        <w:t xml:space="preserve"> железнодорожному транспорту. </w:t>
      </w:r>
    </w:p>
    <w:p w:rsidR="00A83508" w:rsidRDefault="00491B98" w:rsidP="00A8350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Железнодорожный переезд – </w:t>
      </w:r>
      <w:r w:rsidRPr="009265BC">
        <w:rPr>
          <w:rFonts w:cs="Times New Roman"/>
          <w:szCs w:val="28"/>
        </w:rPr>
        <w:t>объект повышенной опасности, поэтому для предупреждения несчастных случаев оборудуются светофорами, шлагбаума</w:t>
      </w:r>
      <w:r w:rsidR="00A83508">
        <w:rPr>
          <w:rFonts w:cs="Times New Roman"/>
          <w:szCs w:val="28"/>
        </w:rPr>
        <w:t>ми и звуковыми сигналами, а так</w:t>
      </w:r>
      <w:r w:rsidRPr="009265BC">
        <w:rPr>
          <w:rFonts w:cs="Times New Roman"/>
          <w:szCs w:val="28"/>
        </w:rPr>
        <w:t>же УЗП (устр</w:t>
      </w:r>
      <w:r>
        <w:rPr>
          <w:rFonts w:cs="Times New Roman"/>
          <w:szCs w:val="28"/>
        </w:rPr>
        <w:t xml:space="preserve">ойство заграждения переезда) – </w:t>
      </w:r>
      <w:r w:rsidRPr="009265BC">
        <w:rPr>
          <w:rFonts w:cs="Times New Roman"/>
          <w:szCs w:val="28"/>
        </w:rPr>
        <w:t>металлическими плитами, которы</w:t>
      </w:r>
      <w:r w:rsidR="004D36CE">
        <w:rPr>
          <w:rFonts w:cs="Times New Roman"/>
          <w:szCs w:val="28"/>
        </w:rPr>
        <w:t>е поднимаются, заграждая проезд</w:t>
      </w:r>
      <w:r w:rsidR="00A83508">
        <w:rPr>
          <w:rFonts w:cs="Times New Roman"/>
          <w:szCs w:val="28"/>
        </w:rPr>
        <w:t xml:space="preserve"> </w:t>
      </w:r>
      <w:r w:rsidR="00A83508" w:rsidRPr="008B0126">
        <w:rPr>
          <w:rFonts w:cs="Times New Roman"/>
          <w:szCs w:val="28"/>
        </w:rPr>
        <w:t>[3]</w:t>
      </w:r>
      <w:r w:rsidR="00A83508">
        <w:rPr>
          <w:rFonts w:cs="Times New Roman"/>
          <w:szCs w:val="28"/>
        </w:rPr>
        <w:t>.</w:t>
      </w:r>
      <w:r w:rsidRPr="009265BC">
        <w:rPr>
          <w:rFonts w:cs="Times New Roman"/>
          <w:szCs w:val="28"/>
        </w:rPr>
        <w:t xml:space="preserve"> </w:t>
      </w:r>
    </w:p>
    <w:p w:rsidR="00A83508" w:rsidRDefault="00726BB0" w:rsidP="00A8350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Переезды делятся</w:t>
      </w:r>
      <w:r w:rsidR="00A83508" w:rsidRPr="00A83508">
        <w:rPr>
          <w:rFonts w:cs="Times New Roman"/>
          <w:szCs w:val="28"/>
        </w:rPr>
        <w:t xml:space="preserve"> на переезды общего и необщего пользования.</w:t>
      </w:r>
    </w:p>
    <w:p w:rsidR="00491B98" w:rsidRDefault="00491B98" w:rsidP="00491B98">
      <w:pPr>
        <w:spacing w:after="0"/>
        <w:ind w:firstLine="709"/>
        <w:rPr>
          <w:rFonts w:cs="Times New Roman"/>
          <w:szCs w:val="28"/>
        </w:rPr>
      </w:pPr>
      <w:r w:rsidRPr="009265BC">
        <w:rPr>
          <w:rFonts w:cs="Times New Roman"/>
          <w:szCs w:val="28"/>
        </w:rPr>
        <w:t>В направлении движения автотранспорта переезды оборудуются постоянно действующими средствами ограждения</w:t>
      </w:r>
      <w:r w:rsidR="00A83508">
        <w:rPr>
          <w:rFonts w:cs="Times New Roman"/>
          <w:szCs w:val="28"/>
        </w:rPr>
        <w:t xml:space="preserve"> </w:t>
      </w:r>
      <w:r w:rsidR="00A83508" w:rsidRPr="00A83508">
        <w:rPr>
          <w:rFonts w:cs="Times New Roman"/>
          <w:szCs w:val="28"/>
        </w:rPr>
        <w:t>[3]</w:t>
      </w:r>
      <w:r w:rsidRPr="009265BC">
        <w:rPr>
          <w:rFonts w:cs="Times New Roman"/>
          <w:szCs w:val="28"/>
        </w:rPr>
        <w:t xml:space="preserve">. </w:t>
      </w:r>
      <w:r w:rsidR="00726BB0">
        <w:rPr>
          <w:rFonts w:cs="Times New Roman"/>
          <w:szCs w:val="28"/>
        </w:rPr>
        <w:t>На данный момент используются следующие устройства</w:t>
      </w:r>
      <w:r w:rsidRPr="009265BC">
        <w:rPr>
          <w:rFonts w:cs="Times New Roman"/>
          <w:szCs w:val="28"/>
        </w:rPr>
        <w:t xml:space="preserve">: автоматическая переездная светофорная сигнализация с автоматическими шлагбаумами (АПШ); автоматическая переездная светофорная сигнализация без </w:t>
      </w:r>
      <w:proofErr w:type="spellStart"/>
      <w:r w:rsidRPr="009265BC">
        <w:rPr>
          <w:rFonts w:cs="Times New Roman"/>
          <w:szCs w:val="28"/>
        </w:rPr>
        <w:t>автошлагбаумов</w:t>
      </w:r>
      <w:proofErr w:type="spellEnd"/>
      <w:r w:rsidRPr="009265BC">
        <w:rPr>
          <w:rFonts w:cs="Times New Roman"/>
          <w:szCs w:val="28"/>
        </w:rPr>
        <w:t xml:space="preserve"> (АПС); оповестительная переездная сигнализация (ОПС), дающая лишь извещение на переезд о приближении поезда; механизированные и электроприводные шлагбаумы неавтоматического действия; предупреждающие знаки и таблички.  </w:t>
      </w:r>
    </w:p>
    <w:p w:rsidR="00726BB0" w:rsidRDefault="00726BB0" w:rsidP="00726BB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 территории Российской Федерации</w:t>
      </w:r>
      <w:r w:rsidR="00491B98" w:rsidRPr="009265B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железнодорожные переезды подразделяются на четыре категории, определяющиеся</w:t>
      </w:r>
      <w:r w:rsidR="00491B98" w:rsidRPr="009265BC">
        <w:rPr>
          <w:rFonts w:cs="Times New Roman"/>
          <w:szCs w:val="28"/>
        </w:rPr>
        <w:t xml:space="preserve"> характером и инт</w:t>
      </w:r>
      <w:r>
        <w:rPr>
          <w:rFonts w:cs="Times New Roman"/>
          <w:szCs w:val="28"/>
        </w:rPr>
        <w:t>енсивностью движения</w:t>
      </w:r>
      <w:r w:rsidR="00491B98" w:rsidRPr="009265BC">
        <w:rPr>
          <w:rFonts w:cs="Times New Roman"/>
          <w:szCs w:val="28"/>
        </w:rPr>
        <w:t>, категорией автомобильной дороги в месте пересечения и условия</w:t>
      </w:r>
      <w:r>
        <w:rPr>
          <w:rFonts w:cs="Times New Roman"/>
          <w:szCs w:val="28"/>
        </w:rPr>
        <w:t>ми видимости. Категории представлены</w:t>
      </w:r>
      <w:r w:rsidR="00491B98" w:rsidRPr="009265BC">
        <w:rPr>
          <w:rFonts w:cs="Times New Roman"/>
          <w:szCs w:val="28"/>
        </w:rPr>
        <w:t xml:space="preserve"> в таблице 1.</w:t>
      </w:r>
    </w:p>
    <w:p w:rsidR="00726BB0" w:rsidRDefault="00726BB0" w:rsidP="00726BB0">
      <w:pPr>
        <w:spacing w:after="0"/>
        <w:ind w:firstLine="709"/>
        <w:rPr>
          <w:rFonts w:cs="Times New Roman"/>
          <w:szCs w:val="28"/>
        </w:rPr>
      </w:pPr>
    </w:p>
    <w:p w:rsidR="00726BB0" w:rsidRDefault="00726BB0" w:rsidP="00726BB0">
      <w:pPr>
        <w:spacing w:after="0"/>
        <w:ind w:firstLine="709"/>
        <w:rPr>
          <w:rFonts w:cs="Times New Roman"/>
          <w:szCs w:val="28"/>
        </w:rPr>
      </w:pPr>
    </w:p>
    <w:p w:rsidR="004D36CE" w:rsidRDefault="004D36CE" w:rsidP="00726BB0">
      <w:pPr>
        <w:spacing w:after="0"/>
        <w:ind w:firstLine="709"/>
        <w:rPr>
          <w:rFonts w:cs="Times New Roman"/>
          <w:szCs w:val="28"/>
        </w:rPr>
      </w:pPr>
    </w:p>
    <w:p w:rsidR="004D36CE" w:rsidRDefault="004D36CE" w:rsidP="00726BB0">
      <w:pPr>
        <w:spacing w:after="0"/>
        <w:ind w:firstLine="709"/>
        <w:rPr>
          <w:rFonts w:cs="Times New Roman"/>
          <w:szCs w:val="28"/>
        </w:rPr>
      </w:pPr>
    </w:p>
    <w:p w:rsidR="00726BB0" w:rsidRDefault="00726BB0" w:rsidP="00726BB0">
      <w:pPr>
        <w:spacing w:after="0"/>
        <w:ind w:firstLine="709"/>
        <w:rPr>
          <w:rFonts w:cs="Times New Roman"/>
          <w:szCs w:val="28"/>
        </w:rPr>
      </w:pPr>
    </w:p>
    <w:p w:rsidR="00726BB0" w:rsidRDefault="00726BB0" w:rsidP="00726BB0">
      <w:pPr>
        <w:spacing w:after="0"/>
        <w:ind w:firstLine="709"/>
        <w:rPr>
          <w:rFonts w:cs="Times New Roman"/>
          <w:szCs w:val="28"/>
        </w:rPr>
      </w:pPr>
    </w:p>
    <w:p w:rsidR="00491B98" w:rsidRDefault="00A83508" w:rsidP="00491B98">
      <w:pPr>
        <w:spacing w:after="0"/>
        <w:ind w:firstLine="709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Таблица 1 – </w:t>
      </w:r>
      <w:r w:rsidR="00726BB0">
        <w:rPr>
          <w:rFonts w:cs="Times New Roman"/>
          <w:szCs w:val="28"/>
        </w:rPr>
        <w:t xml:space="preserve">Категории ж/д </w:t>
      </w:r>
      <w:r w:rsidR="00491B98" w:rsidRPr="009265BC">
        <w:rPr>
          <w:rFonts w:cs="Times New Roman"/>
          <w:szCs w:val="28"/>
        </w:rPr>
        <w:t>переездов общего пользования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6"/>
        <w:gridCol w:w="1557"/>
        <w:gridCol w:w="1557"/>
        <w:gridCol w:w="1558"/>
        <w:gridCol w:w="1558"/>
        <w:gridCol w:w="1558"/>
      </w:tblGrid>
      <w:tr w:rsidR="00491B98" w:rsidTr="007570A1">
        <w:tc>
          <w:tcPr>
            <w:tcW w:w="1557" w:type="dxa"/>
            <w:vMerge w:val="restart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Интенсивность движения поездов по главному пути суммарно в 2-х направлениях, поездов/</w:t>
            </w:r>
            <w:proofErr w:type="spellStart"/>
            <w:r w:rsidRPr="00A83508">
              <w:rPr>
                <w:rFonts w:cs="Times New Roman"/>
                <w:sz w:val="24"/>
                <w:szCs w:val="24"/>
              </w:rPr>
              <w:t>сут</w:t>
            </w:r>
            <w:proofErr w:type="spellEnd"/>
            <w:r w:rsidRPr="00A83508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7788" w:type="dxa"/>
            <w:gridSpan w:val="5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 xml:space="preserve">Интенсивность движения ТС, </w:t>
            </w:r>
            <w:proofErr w:type="spellStart"/>
            <w:r w:rsidRPr="00A83508">
              <w:rPr>
                <w:rFonts w:cs="Times New Roman"/>
                <w:sz w:val="24"/>
                <w:szCs w:val="24"/>
              </w:rPr>
              <w:t>авт</w:t>
            </w:r>
            <w:proofErr w:type="spellEnd"/>
            <w:r w:rsidRPr="00A83508">
              <w:rPr>
                <w:rFonts w:cs="Times New Roman"/>
                <w:sz w:val="24"/>
                <w:szCs w:val="24"/>
              </w:rPr>
              <w:t>/сутки</w:t>
            </w:r>
          </w:p>
        </w:tc>
      </w:tr>
      <w:tr w:rsidR="00491B98" w:rsidTr="00A83508">
        <w:tc>
          <w:tcPr>
            <w:tcW w:w="1557" w:type="dxa"/>
            <w:vMerge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7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До 200 включительно</w:t>
            </w:r>
          </w:p>
        </w:tc>
        <w:tc>
          <w:tcPr>
            <w:tcW w:w="1557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201-1000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1001-3000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3001-7000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Более 7000</w:t>
            </w:r>
          </w:p>
        </w:tc>
      </w:tr>
      <w:tr w:rsidR="00491B98" w:rsidTr="00A83508">
        <w:tc>
          <w:tcPr>
            <w:tcW w:w="1557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 xml:space="preserve">До 16 включительно, а </w:t>
            </w:r>
            <w:proofErr w:type="gramStart"/>
            <w:r w:rsidRPr="00A83508">
              <w:rPr>
                <w:rFonts w:cs="Times New Roman"/>
                <w:sz w:val="24"/>
                <w:szCs w:val="24"/>
              </w:rPr>
              <w:t>так же</w:t>
            </w:r>
            <w:proofErr w:type="gramEnd"/>
            <w:r w:rsidRPr="00A83508">
              <w:rPr>
                <w:rFonts w:cs="Times New Roman"/>
                <w:sz w:val="24"/>
                <w:szCs w:val="24"/>
              </w:rPr>
              <w:t xml:space="preserve"> по всем станционным и подъездным путям</w:t>
            </w:r>
          </w:p>
        </w:tc>
        <w:tc>
          <w:tcPr>
            <w:tcW w:w="1557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557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III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</w:t>
            </w:r>
          </w:p>
        </w:tc>
      </w:tr>
      <w:tr w:rsidR="00491B98" w:rsidTr="00A83508">
        <w:tc>
          <w:tcPr>
            <w:tcW w:w="1557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17-100</w:t>
            </w:r>
          </w:p>
        </w:tc>
        <w:tc>
          <w:tcPr>
            <w:tcW w:w="1557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557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III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</w:t>
            </w:r>
          </w:p>
        </w:tc>
      </w:tr>
      <w:tr w:rsidR="00491B98" w:rsidTr="00A83508">
        <w:tc>
          <w:tcPr>
            <w:tcW w:w="1557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101-200</w:t>
            </w:r>
          </w:p>
        </w:tc>
        <w:tc>
          <w:tcPr>
            <w:tcW w:w="1557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557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III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</w:t>
            </w:r>
          </w:p>
        </w:tc>
      </w:tr>
      <w:tr w:rsidR="00491B98" w:rsidTr="00A83508">
        <w:tc>
          <w:tcPr>
            <w:tcW w:w="1557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Более 200</w:t>
            </w:r>
          </w:p>
        </w:tc>
        <w:tc>
          <w:tcPr>
            <w:tcW w:w="1557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III</w:t>
            </w:r>
          </w:p>
        </w:tc>
        <w:tc>
          <w:tcPr>
            <w:tcW w:w="1557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</w:t>
            </w:r>
          </w:p>
        </w:tc>
        <w:tc>
          <w:tcPr>
            <w:tcW w:w="155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</w:t>
            </w:r>
          </w:p>
        </w:tc>
      </w:tr>
    </w:tbl>
    <w:p w:rsidR="00491B98" w:rsidRDefault="00491B98" w:rsidP="00491B98">
      <w:pPr>
        <w:spacing w:after="0"/>
        <w:ind w:firstLine="709"/>
        <w:rPr>
          <w:rFonts w:cs="Times New Roman"/>
          <w:szCs w:val="28"/>
        </w:rPr>
      </w:pPr>
    </w:p>
    <w:p w:rsidR="00491B98" w:rsidRDefault="00491B98" w:rsidP="00A83508">
      <w:pPr>
        <w:spacing w:after="0"/>
        <w:ind w:firstLine="709"/>
        <w:rPr>
          <w:rFonts w:cs="Times New Roman"/>
          <w:szCs w:val="28"/>
        </w:rPr>
      </w:pPr>
      <w:r w:rsidRPr="009265BC">
        <w:rPr>
          <w:rFonts w:cs="Times New Roman"/>
          <w:szCs w:val="28"/>
        </w:rPr>
        <w:t>Категории переездов необщего пользования представлены в таблице 2.</w:t>
      </w:r>
    </w:p>
    <w:p w:rsidR="00491B98" w:rsidRDefault="00726BB0" w:rsidP="00491B98">
      <w:pPr>
        <w:spacing w:after="0"/>
        <w:ind w:firstLine="709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Таблица 2 – Категории ж/д</w:t>
      </w:r>
      <w:r w:rsidR="00491B98" w:rsidRPr="009265BC">
        <w:rPr>
          <w:rFonts w:cs="Times New Roman"/>
          <w:szCs w:val="28"/>
        </w:rPr>
        <w:t xml:space="preserve"> переездов необщего пользования</w:t>
      </w:r>
    </w:p>
    <w:p w:rsidR="00491B98" w:rsidRDefault="00491B98" w:rsidP="00491B98">
      <w:pPr>
        <w:spacing w:after="0"/>
        <w:ind w:firstLine="709"/>
        <w:rPr>
          <w:rFonts w:cs="Times New Roman"/>
          <w:szCs w:val="28"/>
        </w:rPr>
      </w:pPr>
    </w:p>
    <w:tbl>
      <w:tblPr>
        <w:tblStyle w:val="a8"/>
        <w:tblW w:w="9351" w:type="dxa"/>
        <w:tblLayout w:type="fixed"/>
        <w:tblLook w:val="04A0" w:firstRow="1" w:lastRow="0" w:firstColumn="1" w:lastColumn="0" w:noHBand="0" w:noVBand="1"/>
      </w:tblPr>
      <w:tblGrid>
        <w:gridCol w:w="2036"/>
        <w:gridCol w:w="1828"/>
        <w:gridCol w:w="1829"/>
        <w:gridCol w:w="1829"/>
        <w:gridCol w:w="1829"/>
      </w:tblGrid>
      <w:tr w:rsidR="00491B98" w:rsidTr="007570A1">
        <w:tc>
          <w:tcPr>
            <w:tcW w:w="2036" w:type="dxa"/>
            <w:vMerge w:val="restart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Интенсивность движения поездов по железнодорожным путям суммарно в 2-х направлениях, поездов/</w:t>
            </w:r>
            <w:proofErr w:type="spellStart"/>
            <w:r w:rsidRPr="00A83508">
              <w:rPr>
                <w:rFonts w:cs="Times New Roman"/>
                <w:sz w:val="24"/>
                <w:szCs w:val="24"/>
              </w:rPr>
              <w:t>сут</w:t>
            </w:r>
            <w:proofErr w:type="spellEnd"/>
            <w:r w:rsidRPr="00A83508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7315" w:type="dxa"/>
            <w:gridSpan w:val="4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 xml:space="preserve">Интенсивность движения ТС, </w:t>
            </w:r>
            <w:proofErr w:type="spellStart"/>
            <w:r w:rsidRPr="00A83508">
              <w:rPr>
                <w:rFonts w:cs="Times New Roman"/>
                <w:sz w:val="24"/>
                <w:szCs w:val="24"/>
              </w:rPr>
              <w:t>авт</w:t>
            </w:r>
            <w:proofErr w:type="spellEnd"/>
            <w:r w:rsidRPr="00A83508">
              <w:rPr>
                <w:rFonts w:cs="Times New Roman"/>
                <w:sz w:val="24"/>
                <w:szCs w:val="24"/>
              </w:rPr>
              <w:t>/сутки (суммарно в двух направлениях) авт./</w:t>
            </w:r>
            <w:proofErr w:type="spellStart"/>
            <w:r w:rsidRPr="00A83508">
              <w:rPr>
                <w:rFonts w:cs="Times New Roman"/>
                <w:sz w:val="24"/>
                <w:szCs w:val="24"/>
              </w:rPr>
              <w:t>сут</w:t>
            </w:r>
            <w:proofErr w:type="spellEnd"/>
            <w:r w:rsidRPr="00A8350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491B98" w:rsidTr="00A83508">
        <w:tc>
          <w:tcPr>
            <w:tcW w:w="2036" w:type="dxa"/>
            <w:vMerge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2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До 100</w:t>
            </w:r>
          </w:p>
        </w:tc>
        <w:tc>
          <w:tcPr>
            <w:tcW w:w="1829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101-500</w:t>
            </w:r>
          </w:p>
        </w:tc>
        <w:tc>
          <w:tcPr>
            <w:tcW w:w="1829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501-1000</w:t>
            </w:r>
          </w:p>
        </w:tc>
        <w:tc>
          <w:tcPr>
            <w:tcW w:w="1829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Более 1000</w:t>
            </w:r>
          </w:p>
        </w:tc>
      </w:tr>
      <w:tr w:rsidR="00491B98" w:rsidTr="00A83508">
        <w:tc>
          <w:tcPr>
            <w:tcW w:w="2036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До 8 включительно</w:t>
            </w:r>
          </w:p>
        </w:tc>
        <w:tc>
          <w:tcPr>
            <w:tcW w:w="1828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829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829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829" w:type="dxa"/>
            <w:vAlign w:val="center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III</w:t>
            </w:r>
          </w:p>
        </w:tc>
      </w:tr>
      <w:tr w:rsidR="00491B98" w:rsidTr="007570A1">
        <w:tc>
          <w:tcPr>
            <w:tcW w:w="2036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8-24</w:t>
            </w:r>
          </w:p>
        </w:tc>
        <w:tc>
          <w:tcPr>
            <w:tcW w:w="1828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829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829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III</w:t>
            </w:r>
          </w:p>
        </w:tc>
        <w:tc>
          <w:tcPr>
            <w:tcW w:w="1829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</w:t>
            </w:r>
          </w:p>
        </w:tc>
      </w:tr>
      <w:tr w:rsidR="00491B98" w:rsidTr="007570A1">
        <w:tc>
          <w:tcPr>
            <w:tcW w:w="2036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25-38</w:t>
            </w:r>
          </w:p>
        </w:tc>
        <w:tc>
          <w:tcPr>
            <w:tcW w:w="1828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IV</w:t>
            </w:r>
          </w:p>
        </w:tc>
        <w:tc>
          <w:tcPr>
            <w:tcW w:w="1829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III</w:t>
            </w:r>
          </w:p>
        </w:tc>
        <w:tc>
          <w:tcPr>
            <w:tcW w:w="1829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</w:t>
            </w:r>
          </w:p>
        </w:tc>
        <w:tc>
          <w:tcPr>
            <w:tcW w:w="1829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</w:t>
            </w:r>
          </w:p>
        </w:tc>
      </w:tr>
      <w:tr w:rsidR="00491B98" w:rsidTr="007570A1">
        <w:tc>
          <w:tcPr>
            <w:tcW w:w="2036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Более 39</w:t>
            </w:r>
          </w:p>
        </w:tc>
        <w:tc>
          <w:tcPr>
            <w:tcW w:w="1828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III</w:t>
            </w:r>
          </w:p>
        </w:tc>
        <w:tc>
          <w:tcPr>
            <w:tcW w:w="1829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</w:t>
            </w:r>
          </w:p>
        </w:tc>
        <w:tc>
          <w:tcPr>
            <w:tcW w:w="1829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II</w:t>
            </w:r>
          </w:p>
        </w:tc>
        <w:tc>
          <w:tcPr>
            <w:tcW w:w="1829" w:type="dxa"/>
          </w:tcPr>
          <w:p w:rsidR="00491B98" w:rsidRPr="00A83508" w:rsidRDefault="00491B98" w:rsidP="00A83508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A83508">
              <w:rPr>
                <w:rFonts w:cs="Times New Roman"/>
                <w:sz w:val="24"/>
                <w:szCs w:val="24"/>
              </w:rPr>
              <w:t>I</w:t>
            </w:r>
          </w:p>
        </w:tc>
      </w:tr>
    </w:tbl>
    <w:p w:rsidR="00491B98" w:rsidRDefault="00491B98" w:rsidP="00491B98">
      <w:pPr>
        <w:spacing w:after="0"/>
        <w:ind w:firstLine="709"/>
        <w:rPr>
          <w:rFonts w:cs="Times New Roman"/>
          <w:szCs w:val="28"/>
        </w:rPr>
      </w:pPr>
    </w:p>
    <w:p w:rsidR="00491B98" w:rsidRDefault="00491B98" w:rsidP="00491B98">
      <w:pPr>
        <w:spacing w:after="0"/>
        <w:ind w:firstLine="709"/>
        <w:rPr>
          <w:rFonts w:cs="Times New Roman"/>
          <w:szCs w:val="28"/>
        </w:rPr>
      </w:pPr>
      <w:r w:rsidRPr="00DA34CB">
        <w:rPr>
          <w:rFonts w:cs="Times New Roman"/>
          <w:szCs w:val="28"/>
        </w:rPr>
        <w:t xml:space="preserve">Железнодорожные переезды </w:t>
      </w:r>
      <w:r w:rsidR="00726BB0">
        <w:rPr>
          <w:rFonts w:cs="Times New Roman"/>
          <w:szCs w:val="28"/>
        </w:rPr>
        <w:t>также деля</w:t>
      </w:r>
      <w:r w:rsidRPr="00DA34CB">
        <w:rPr>
          <w:rFonts w:cs="Times New Roman"/>
          <w:szCs w:val="28"/>
        </w:rPr>
        <w:t xml:space="preserve">тся на регулируемые и нерегулируемые.   </w:t>
      </w:r>
    </w:p>
    <w:p w:rsidR="00491B98" w:rsidRDefault="00491B98" w:rsidP="00491B98">
      <w:pPr>
        <w:spacing w:after="0"/>
        <w:ind w:firstLine="709"/>
        <w:rPr>
          <w:rFonts w:cs="Times New Roman"/>
          <w:szCs w:val="28"/>
        </w:rPr>
      </w:pPr>
      <w:r w:rsidRPr="00DA34CB">
        <w:rPr>
          <w:rFonts w:cs="Times New Roman"/>
          <w:szCs w:val="28"/>
        </w:rPr>
        <w:t xml:space="preserve">К регулируемым относятся переезды, </w:t>
      </w:r>
      <w:r w:rsidR="00726BB0">
        <w:rPr>
          <w:rFonts w:cs="Times New Roman"/>
          <w:szCs w:val="28"/>
        </w:rPr>
        <w:t>которые оборудованы</w:t>
      </w:r>
      <w:r w:rsidRPr="00DA34CB">
        <w:rPr>
          <w:rFonts w:cs="Times New Roman"/>
          <w:szCs w:val="28"/>
        </w:rPr>
        <w:t xml:space="preserve"> устройствами переездной сигнализации, извещающих водителей транспортных средств о подходе к переезду поезда, или обслуживаемые дежурным работником, а также другими работниками владельца инфраструктуры или владельца </w:t>
      </w:r>
      <w:r w:rsidRPr="00DA34CB">
        <w:rPr>
          <w:rFonts w:cs="Times New Roman"/>
          <w:szCs w:val="28"/>
        </w:rPr>
        <w:lastRenderedPageBreak/>
        <w:t>железнодорожных путей необщего пользования, которым поручено осуществлять регулирование движения поездов и транспортных средств на переезде</w:t>
      </w:r>
      <w:r w:rsidR="00726BB0">
        <w:rPr>
          <w:rFonts w:cs="Times New Roman"/>
          <w:szCs w:val="28"/>
        </w:rPr>
        <w:t xml:space="preserve"> </w:t>
      </w:r>
      <w:r w:rsidR="00726BB0" w:rsidRPr="00726BB0">
        <w:rPr>
          <w:rFonts w:cs="Times New Roman"/>
          <w:szCs w:val="28"/>
        </w:rPr>
        <w:t>[3]</w:t>
      </w:r>
      <w:r w:rsidRPr="00DA34CB">
        <w:rPr>
          <w:rFonts w:cs="Times New Roman"/>
          <w:szCs w:val="28"/>
        </w:rPr>
        <w:t xml:space="preserve">. </w:t>
      </w:r>
    </w:p>
    <w:p w:rsidR="00491B98" w:rsidRDefault="00491B98" w:rsidP="00491B98">
      <w:pPr>
        <w:spacing w:after="0"/>
        <w:ind w:firstLine="709"/>
        <w:rPr>
          <w:rFonts w:cs="Times New Roman"/>
          <w:szCs w:val="28"/>
        </w:rPr>
      </w:pPr>
      <w:r w:rsidRPr="00DA34CB">
        <w:rPr>
          <w:rFonts w:cs="Times New Roman"/>
          <w:szCs w:val="28"/>
        </w:rPr>
        <w:t>Железнодорожные переезды, не оборудованные устройствами переездной сигнализации и не обслуживаемые дежурным работником и другими работниками владельца инфраструктуры или владельца путей необщего пользования, котором поручено осуществлять регулирование движения поездов и транспортных средств на переезде, относятся к нерегулируемым</w:t>
      </w:r>
      <w:r w:rsidR="00726BB0" w:rsidRPr="00726BB0">
        <w:rPr>
          <w:rFonts w:cs="Times New Roman"/>
          <w:szCs w:val="28"/>
        </w:rPr>
        <w:t xml:space="preserve"> [3]</w:t>
      </w:r>
      <w:r w:rsidRPr="00DA34CB">
        <w:rPr>
          <w:rFonts w:cs="Times New Roman"/>
          <w:szCs w:val="28"/>
        </w:rPr>
        <w:t xml:space="preserve">. </w:t>
      </w:r>
    </w:p>
    <w:p w:rsidR="00491B98" w:rsidRDefault="00A83508" w:rsidP="00491B9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 рисунке 1.2</w:t>
      </w:r>
      <w:r w:rsidR="00491B98" w:rsidRPr="00DA34CB">
        <w:rPr>
          <w:rFonts w:cs="Times New Roman"/>
          <w:szCs w:val="28"/>
        </w:rPr>
        <w:t xml:space="preserve"> отображена классификация переездов.</w:t>
      </w:r>
    </w:p>
    <w:p w:rsidR="00491B98" w:rsidRDefault="00491B98" w:rsidP="00491B98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3EA4D2" wp14:editId="7A45D591">
            <wp:simplePos x="0" y="0"/>
            <wp:positionH relativeFrom="column">
              <wp:posOffset>451782</wp:posOffset>
            </wp:positionH>
            <wp:positionV relativeFrom="paragraph">
              <wp:posOffset>-5072</wp:posOffset>
            </wp:positionV>
            <wp:extent cx="4956280" cy="3063834"/>
            <wp:effectExtent l="0" t="0" r="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80" cy="306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508">
        <w:rPr>
          <w:rFonts w:cs="Times New Roman"/>
          <w:szCs w:val="28"/>
        </w:rPr>
        <w:t>Рис. 1.2</w:t>
      </w:r>
      <w:r>
        <w:rPr>
          <w:rFonts w:cs="Times New Roman"/>
          <w:szCs w:val="28"/>
        </w:rPr>
        <w:t xml:space="preserve">. </w:t>
      </w:r>
      <w:r w:rsidRPr="00DA34CB">
        <w:rPr>
          <w:rFonts w:cs="Times New Roman"/>
          <w:szCs w:val="28"/>
        </w:rPr>
        <w:t>Классификация железнодорожных переездов</w:t>
      </w:r>
    </w:p>
    <w:p w:rsidR="00491B98" w:rsidRDefault="00491B98" w:rsidP="00726BB0">
      <w:pPr>
        <w:spacing w:after="0"/>
        <w:ind w:firstLine="709"/>
        <w:rPr>
          <w:rFonts w:cs="Times New Roman"/>
          <w:szCs w:val="28"/>
        </w:rPr>
      </w:pPr>
    </w:p>
    <w:p w:rsidR="00491B98" w:rsidRDefault="00726BB0" w:rsidP="00491B98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Какие</w:t>
      </w:r>
      <w:r w:rsidR="00491B98" w:rsidRPr="00DA34CB">
        <w:rPr>
          <w:rFonts w:cs="Times New Roman"/>
          <w:szCs w:val="28"/>
        </w:rPr>
        <w:t xml:space="preserve"> устройств</w:t>
      </w:r>
      <w:r>
        <w:rPr>
          <w:rFonts w:cs="Times New Roman"/>
          <w:szCs w:val="28"/>
        </w:rPr>
        <w:t>а</w:t>
      </w:r>
      <w:r w:rsidR="00491B98" w:rsidRPr="00DA34CB">
        <w:rPr>
          <w:rFonts w:cs="Times New Roman"/>
          <w:szCs w:val="28"/>
        </w:rPr>
        <w:t xml:space="preserve"> ограждения переезда</w:t>
      </w:r>
      <w:r>
        <w:rPr>
          <w:rFonts w:cs="Times New Roman"/>
          <w:szCs w:val="28"/>
        </w:rPr>
        <w:t xml:space="preserve"> выбрать</w:t>
      </w:r>
      <w:r w:rsidR="00491B98" w:rsidRPr="00DA34CB">
        <w:rPr>
          <w:rFonts w:cs="Times New Roman"/>
          <w:szCs w:val="28"/>
        </w:rPr>
        <w:t xml:space="preserve"> со стороны автодороги зависит</w:t>
      </w:r>
      <w:r>
        <w:rPr>
          <w:rFonts w:cs="Times New Roman"/>
          <w:szCs w:val="28"/>
        </w:rPr>
        <w:t xml:space="preserve"> от его категории и скорости движения поездов</w:t>
      </w:r>
      <w:r w:rsidR="00491B98" w:rsidRPr="00DA34CB">
        <w:rPr>
          <w:rFonts w:cs="Times New Roman"/>
          <w:szCs w:val="28"/>
        </w:rPr>
        <w:t xml:space="preserve"> на участке. </w:t>
      </w:r>
    </w:p>
    <w:p w:rsidR="00726BB0" w:rsidRDefault="00726BB0" w:rsidP="00491B98">
      <w:pPr>
        <w:spacing w:after="0"/>
        <w:ind w:firstLine="709"/>
        <w:rPr>
          <w:rFonts w:cs="Times New Roman"/>
          <w:szCs w:val="28"/>
        </w:rPr>
      </w:pPr>
    </w:p>
    <w:p w:rsidR="00726BB0" w:rsidRPr="00726BB0" w:rsidRDefault="00726BB0" w:rsidP="00726BB0">
      <w:pPr>
        <w:pStyle w:val="2"/>
        <w:rPr>
          <w:rFonts w:cs="Times New Roman"/>
          <w:szCs w:val="28"/>
        </w:rPr>
      </w:pPr>
      <w:bookmarkStart w:id="8" w:name="_Toc71554015"/>
      <w:r w:rsidRPr="00726BB0">
        <w:rPr>
          <w:rFonts w:cs="Times New Roman"/>
          <w:szCs w:val="28"/>
        </w:rPr>
        <w:t>1.4. Оборудование железнодорожных переездов</w:t>
      </w:r>
      <w:bookmarkEnd w:id="8"/>
    </w:p>
    <w:p w:rsidR="00726BB0" w:rsidRDefault="00726BB0" w:rsidP="00726BB0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F01C84" w:rsidRDefault="004D36CE" w:rsidP="00726BB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 расстоянии нескольких метров п</w:t>
      </w:r>
      <w:r w:rsidR="00DB305C">
        <w:rPr>
          <w:rFonts w:cs="Times New Roman"/>
          <w:szCs w:val="28"/>
        </w:rPr>
        <w:t>еред железнодорожным переездом устанавливается дорожный знак</w:t>
      </w:r>
      <w:r w:rsidR="00726BB0" w:rsidRPr="00556B30">
        <w:rPr>
          <w:rFonts w:cs="Times New Roman"/>
          <w:szCs w:val="28"/>
        </w:rPr>
        <w:t xml:space="preserve"> «Железнодорожный переезд со шла</w:t>
      </w:r>
      <w:r w:rsidR="00126F84">
        <w:rPr>
          <w:rFonts w:cs="Times New Roman"/>
          <w:szCs w:val="28"/>
        </w:rPr>
        <w:t>гбаумом»</w:t>
      </w:r>
      <w:r w:rsidR="00726BB0" w:rsidRPr="00556B30">
        <w:rPr>
          <w:rFonts w:cs="Times New Roman"/>
          <w:szCs w:val="28"/>
        </w:rPr>
        <w:t xml:space="preserve"> или «Железнодоро</w:t>
      </w:r>
      <w:r w:rsidR="00126F84">
        <w:rPr>
          <w:rFonts w:cs="Times New Roman"/>
          <w:szCs w:val="28"/>
        </w:rPr>
        <w:t>жный переезд без шлагбаума»</w:t>
      </w:r>
      <w:r>
        <w:rPr>
          <w:rFonts w:cs="Times New Roman"/>
          <w:szCs w:val="28"/>
        </w:rPr>
        <w:t>, а</w:t>
      </w:r>
      <w:r w:rsidR="00DB305C">
        <w:rPr>
          <w:rFonts w:cs="Times New Roman"/>
          <w:szCs w:val="28"/>
        </w:rPr>
        <w:t xml:space="preserve"> перед ним</w:t>
      </w:r>
      <w:r>
        <w:rPr>
          <w:rFonts w:cs="Times New Roman"/>
          <w:szCs w:val="28"/>
        </w:rPr>
        <w:t xml:space="preserve"> –</w:t>
      </w:r>
      <w:r w:rsidR="00726BB0" w:rsidRPr="00556B30">
        <w:rPr>
          <w:rFonts w:cs="Times New Roman"/>
          <w:szCs w:val="28"/>
        </w:rPr>
        <w:t xml:space="preserve"> знак в форме </w:t>
      </w:r>
      <w:r w:rsidR="00726BB0" w:rsidRPr="00556B30">
        <w:rPr>
          <w:rFonts w:cs="Times New Roman"/>
          <w:szCs w:val="28"/>
        </w:rPr>
        <w:lastRenderedPageBreak/>
        <w:t>Андреевского креста</w:t>
      </w:r>
      <w:r w:rsidR="0085124D">
        <w:rPr>
          <w:rFonts w:cs="Times New Roman"/>
          <w:szCs w:val="28"/>
        </w:rPr>
        <w:t xml:space="preserve"> </w:t>
      </w:r>
      <w:r w:rsidR="0085124D" w:rsidRPr="00771859">
        <w:rPr>
          <w:rFonts w:cs="Times New Roman"/>
          <w:szCs w:val="28"/>
        </w:rPr>
        <w:t>[4]</w:t>
      </w:r>
      <w:r w:rsidR="00726BB0" w:rsidRPr="00556B30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Подавляющем количестве переездов оборудуют</w:t>
      </w:r>
      <w:r w:rsidR="00726BB0" w:rsidRPr="00556B30">
        <w:rPr>
          <w:rFonts w:cs="Times New Roman"/>
          <w:szCs w:val="28"/>
        </w:rPr>
        <w:t xml:space="preserve"> свето</w:t>
      </w:r>
      <w:r>
        <w:rPr>
          <w:rFonts w:cs="Times New Roman"/>
          <w:szCs w:val="28"/>
        </w:rPr>
        <w:t>фор специализированной конструкции, которые действуют синхронно со звуковым</w:t>
      </w:r>
      <w:r w:rsidR="00726BB0" w:rsidRPr="00556B30">
        <w:rPr>
          <w:rFonts w:cs="Times New Roman"/>
          <w:szCs w:val="28"/>
        </w:rPr>
        <w:t xml:space="preserve"> сигнал</w:t>
      </w:r>
      <w:r>
        <w:rPr>
          <w:rFonts w:cs="Times New Roman"/>
          <w:szCs w:val="28"/>
        </w:rPr>
        <w:t>ом. В местах с оживленным движением дополнительно предусматриваются</w:t>
      </w:r>
      <w:r w:rsidR="00726BB0" w:rsidRPr="00556B30">
        <w:rPr>
          <w:rFonts w:cs="Times New Roman"/>
          <w:szCs w:val="28"/>
        </w:rPr>
        <w:t xml:space="preserve"> шлагбаумы. </w:t>
      </w:r>
    </w:p>
    <w:p w:rsidR="00726BB0" w:rsidRDefault="004D36CE" w:rsidP="00726BB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Обустройство переездов должно отвечать</w:t>
      </w:r>
      <w:r w:rsidR="00726BB0" w:rsidRPr="00556B30">
        <w:rPr>
          <w:rFonts w:cs="Times New Roman"/>
          <w:szCs w:val="28"/>
        </w:rPr>
        <w:t xml:space="preserve"> требованиям Правил технической эксплуатации железных дорог Российской Федерации, утвержденных приказом Минтранса РФ от 21.12.2010 года № 286 (далее ПТЭ), условий эксплуатации железнодорожных переездов в Российской Федерации, утвержденных приказом Минтранса РФ от 31.07.2015 года № 237, типовых проектов и правил дорожного движения России. </w:t>
      </w:r>
    </w:p>
    <w:p w:rsidR="00726BB0" w:rsidRDefault="004D36CE" w:rsidP="00F01C84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Т</w:t>
      </w:r>
      <w:r w:rsidRPr="00556B30">
        <w:rPr>
          <w:rFonts w:cs="Times New Roman"/>
          <w:szCs w:val="28"/>
        </w:rPr>
        <w:t xml:space="preserve">вердое покрытие устанавливается </w:t>
      </w:r>
      <w:r>
        <w:rPr>
          <w:rFonts w:cs="Times New Roman"/>
          <w:szCs w:val="28"/>
        </w:rPr>
        <w:t>на</w:t>
      </w:r>
      <w:r w:rsidR="00726BB0" w:rsidRPr="00556B30">
        <w:rPr>
          <w:rFonts w:cs="Times New Roman"/>
          <w:szCs w:val="28"/>
        </w:rPr>
        <w:t xml:space="preserve"> подходах к переезд</w:t>
      </w:r>
      <w:r w:rsidR="00F01C84">
        <w:rPr>
          <w:rFonts w:cs="Times New Roman"/>
          <w:szCs w:val="28"/>
        </w:rPr>
        <w:t>у автомобильных грунтовых дорог</w:t>
      </w:r>
      <w:r w:rsidR="00726BB0" w:rsidRPr="00556B30">
        <w:rPr>
          <w:rFonts w:cs="Times New Roman"/>
          <w:szCs w:val="28"/>
        </w:rPr>
        <w:t xml:space="preserve"> до шлагбаума или при отсутствии его на расстоянии не менее 10 метров от ближайшего рельса в обе стороны. </w:t>
      </w:r>
    </w:p>
    <w:p w:rsidR="00726BB0" w:rsidRDefault="00726BB0" w:rsidP="00726BB0">
      <w:pPr>
        <w:spacing w:after="0"/>
        <w:ind w:firstLine="709"/>
        <w:rPr>
          <w:rFonts w:cs="Times New Roman"/>
          <w:szCs w:val="28"/>
        </w:rPr>
      </w:pPr>
      <w:r w:rsidRPr="00556B30">
        <w:rPr>
          <w:rFonts w:cs="Times New Roman"/>
          <w:szCs w:val="28"/>
        </w:rPr>
        <w:t xml:space="preserve">Переезды, </w:t>
      </w:r>
      <w:r w:rsidR="00375288">
        <w:rPr>
          <w:rFonts w:cs="Times New Roman"/>
          <w:szCs w:val="28"/>
        </w:rPr>
        <w:t>которые оборудованы</w:t>
      </w:r>
      <w:r w:rsidRPr="00556B30">
        <w:rPr>
          <w:rFonts w:cs="Times New Roman"/>
          <w:szCs w:val="28"/>
        </w:rPr>
        <w:t xml:space="preserve"> устройствами заграждения от несанкци</w:t>
      </w:r>
      <w:r>
        <w:rPr>
          <w:rFonts w:cs="Times New Roman"/>
          <w:szCs w:val="28"/>
        </w:rPr>
        <w:t xml:space="preserve">онированного въезда на переезд </w:t>
      </w:r>
      <w:r w:rsidRPr="001B251A">
        <w:rPr>
          <w:rFonts w:cs="Times New Roman"/>
          <w:szCs w:val="28"/>
        </w:rPr>
        <w:t>тран</w:t>
      </w:r>
      <w:r w:rsidR="00375288">
        <w:rPr>
          <w:rFonts w:cs="Times New Roman"/>
          <w:szCs w:val="28"/>
        </w:rPr>
        <w:t>спортного средства, должны быть обеспечены дорожками и звуковой сигнализацией</w:t>
      </w:r>
      <w:r w:rsidRPr="001B251A">
        <w:rPr>
          <w:rFonts w:cs="Times New Roman"/>
          <w:szCs w:val="28"/>
        </w:rPr>
        <w:t xml:space="preserve">.   </w:t>
      </w:r>
    </w:p>
    <w:p w:rsidR="00726BB0" w:rsidRDefault="00726BB0" w:rsidP="004D36CE">
      <w:pPr>
        <w:spacing w:after="0"/>
        <w:ind w:firstLine="709"/>
        <w:rPr>
          <w:rFonts w:cs="Times New Roman"/>
          <w:szCs w:val="28"/>
        </w:rPr>
      </w:pPr>
      <w:r w:rsidRPr="00383E1E">
        <w:rPr>
          <w:rFonts w:cs="Times New Roman"/>
          <w:szCs w:val="28"/>
        </w:rPr>
        <w:t>Переезды с дежурными оборудуются шлагбаумами</w:t>
      </w:r>
      <w:r w:rsidR="00375288">
        <w:rPr>
          <w:rFonts w:cs="Times New Roman"/>
          <w:szCs w:val="28"/>
        </w:rPr>
        <w:t>, которые должны быть оснащены</w:t>
      </w:r>
      <w:r w:rsidRPr="00383E1E">
        <w:rPr>
          <w:rFonts w:cs="Times New Roman"/>
          <w:szCs w:val="28"/>
        </w:rPr>
        <w:t xml:space="preserve"> устройствами поездной радиосвязи, прямой телефонной связью с ближайшей железнодорожной станцией или постом, а на участках с диспетчерской централизацией – с поездным диспетчером. В качестве заградительных светофоров могут использоваться входные, выходные, предупредительные, маневровые, проходные и маршрутные светофоры, расположенные от поезда на расстоянии не более 800 метров и не менее 15 метров, при условии видимости переезда с места их установки</w:t>
      </w:r>
      <w:r w:rsidR="00375288">
        <w:rPr>
          <w:rFonts w:cs="Times New Roman"/>
          <w:szCs w:val="28"/>
        </w:rPr>
        <w:t xml:space="preserve"> </w:t>
      </w:r>
      <w:r w:rsidR="00375288" w:rsidRPr="00375288">
        <w:rPr>
          <w:rFonts w:cs="Times New Roman"/>
          <w:szCs w:val="28"/>
        </w:rPr>
        <w:t>[4]</w:t>
      </w:r>
      <w:r w:rsidRPr="00383E1E">
        <w:rPr>
          <w:rFonts w:cs="Times New Roman"/>
          <w:szCs w:val="28"/>
        </w:rPr>
        <w:t xml:space="preserve">.   </w:t>
      </w:r>
    </w:p>
    <w:p w:rsidR="00726BB0" w:rsidRPr="00556B30" w:rsidRDefault="00726BB0" w:rsidP="00726BB0">
      <w:pPr>
        <w:spacing w:after="0"/>
        <w:ind w:firstLine="709"/>
        <w:rPr>
          <w:rFonts w:cs="Times New Roman"/>
          <w:szCs w:val="28"/>
        </w:rPr>
      </w:pPr>
      <w:r w:rsidRPr="00383E1E">
        <w:rPr>
          <w:rFonts w:cs="Times New Roman"/>
          <w:szCs w:val="28"/>
        </w:rPr>
        <w:t xml:space="preserve">Обустройство железнодорожных переездов общего пользования с дежурным в населенных пунктах со </w:t>
      </w:r>
      <w:r w:rsidR="00F01C84">
        <w:rPr>
          <w:rFonts w:cs="Times New Roman"/>
          <w:szCs w:val="28"/>
        </w:rPr>
        <w:t>шлагбаумом показано на рисунке 1.3.</w:t>
      </w:r>
    </w:p>
    <w:p w:rsidR="00726BB0" w:rsidRDefault="00726BB0" w:rsidP="004D36CE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4FC9220" wp14:editId="687E7D7C">
            <wp:simplePos x="0" y="0"/>
            <wp:positionH relativeFrom="column">
              <wp:posOffset>2066438</wp:posOffset>
            </wp:positionH>
            <wp:positionV relativeFrom="paragraph">
              <wp:posOffset>162</wp:posOffset>
            </wp:positionV>
            <wp:extent cx="2286000" cy="3040380"/>
            <wp:effectExtent l="0" t="0" r="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C84">
        <w:rPr>
          <w:rFonts w:cs="Times New Roman"/>
          <w:szCs w:val="28"/>
        </w:rPr>
        <w:t>Рис. 1.3</w:t>
      </w:r>
      <w:r>
        <w:rPr>
          <w:rFonts w:cs="Times New Roman"/>
          <w:szCs w:val="28"/>
        </w:rPr>
        <w:t xml:space="preserve">. </w:t>
      </w:r>
      <w:r w:rsidRPr="00383E1E">
        <w:rPr>
          <w:rFonts w:cs="Times New Roman"/>
          <w:szCs w:val="28"/>
        </w:rPr>
        <w:t>Обустро</w:t>
      </w:r>
      <w:r>
        <w:rPr>
          <w:rFonts w:cs="Times New Roman"/>
          <w:szCs w:val="28"/>
        </w:rPr>
        <w:t>йство железнодорожных переездов</w:t>
      </w:r>
      <w:r w:rsidRPr="00383E1E">
        <w:rPr>
          <w:rFonts w:cs="Times New Roman"/>
          <w:szCs w:val="28"/>
        </w:rPr>
        <w:t xml:space="preserve"> </w:t>
      </w:r>
      <w:r w:rsidR="004D36CE">
        <w:rPr>
          <w:rFonts w:cs="Times New Roman"/>
          <w:szCs w:val="28"/>
        </w:rPr>
        <w:t>общего пользования с дежурным в</w:t>
      </w:r>
      <w:r w:rsidRPr="00383E1E">
        <w:rPr>
          <w:rFonts w:cs="Times New Roman"/>
          <w:szCs w:val="28"/>
        </w:rPr>
        <w:t xml:space="preserve"> населенных пунктах со шлагбаумом.</w:t>
      </w:r>
    </w:p>
    <w:p w:rsidR="004D36CE" w:rsidRDefault="004D36CE" w:rsidP="004D36CE">
      <w:pPr>
        <w:spacing w:after="0"/>
        <w:ind w:firstLine="709"/>
        <w:jc w:val="center"/>
        <w:rPr>
          <w:rFonts w:cs="Times New Roman"/>
          <w:szCs w:val="28"/>
        </w:rPr>
      </w:pPr>
    </w:p>
    <w:p w:rsidR="00726BB0" w:rsidRDefault="00726BB0" w:rsidP="00726BB0">
      <w:pPr>
        <w:spacing w:after="0"/>
        <w:ind w:firstLine="709"/>
        <w:rPr>
          <w:rFonts w:cs="Times New Roman"/>
          <w:szCs w:val="28"/>
        </w:rPr>
      </w:pPr>
      <w:r w:rsidRPr="00383E1E">
        <w:rPr>
          <w:rFonts w:cs="Times New Roman"/>
          <w:szCs w:val="28"/>
        </w:rPr>
        <w:t>Переездные светофоры устанавливаются с правой стороны дороги на расстоянии не менее 6 метров от головки крайнего рельса.</w:t>
      </w:r>
    </w:p>
    <w:p w:rsidR="00726BB0" w:rsidRDefault="00375288" w:rsidP="00726BB0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Помимо этого, должна быть обеспечена</w:t>
      </w:r>
      <w:r w:rsidR="00726BB0" w:rsidRPr="00383E1E">
        <w:rPr>
          <w:rFonts w:cs="Times New Roman"/>
          <w:szCs w:val="28"/>
        </w:rPr>
        <w:t xml:space="preserve"> хорошая видимость его автотранспорту, чтобы экипаж, движущийся с максимальной скоростью, мог остановиться на расстоянии не менее 5 метров от светофора. </w:t>
      </w:r>
    </w:p>
    <w:p w:rsidR="00726BB0" w:rsidRDefault="00726BB0" w:rsidP="00726BB0">
      <w:pPr>
        <w:spacing w:after="0"/>
        <w:ind w:firstLine="709"/>
        <w:rPr>
          <w:rFonts w:cs="Times New Roman"/>
          <w:szCs w:val="28"/>
        </w:rPr>
      </w:pPr>
      <w:r w:rsidRPr="00383E1E">
        <w:rPr>
          <w:rFonts w:cs="Times New Roman"/>
          <w:szCs w:val="28"/>
        </w:rPr>
        <w:t>Железнодорож</w:t>
      </w:r>
      <w:r w:rsidR="00F01C84">
        <w:rPr>
          <w:rFonts w:cs="Times New Roman"/>
          <w:szCs w:val="28"/>
        </w:rPr>
        <w:t>ный переезд показан на рисунке 1.4</w:t>
      </w:r>
      <w:r w:rsidRPr="00383E1E">
        <w:rPr>
          <w:rFonts w:cs="Times New Roman"/>
          <w:szCs w:val="28"/>
        </w:rPr>
        <w:t>.</w:t>
      </w:r>
    </w:p>
    <w:p w:rsidR="00375288" w:rsidRDefault="00375288" w:rsidP="00726BB0">
      <w:pPr>
        <w:spacing w:after="0"/>
        <w:ind w:firstLine="709"/>
        <w:rPr>
          <w:rFonts w:cs="Times New Roman"/>
          <w:szCs w:val="28"/>
        </w:rPr>
      </w:pPr>
    </w:p>
    <w:p w:rsidR="00726BB0" w:rsidRDefault="00726BB0" w:rsidP="00726BB0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7A0F029" wp14:editId="542A473C">
            <wp:extent cx="3455581" cy="18343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218" cy="185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B0" w:rsidRDefault="0085124D" w:rsidP="00726BB0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1.4</w:t>
      </w:r>
      <w:r w:rsidR="00375288">
        <w:rPr>
          <w:rFonts w:cs="Times New Roman"/>
          <w:szCs w:val="28"/>
        </w:rPr>
        <w:t>.</w:t>
      </w:r>
      <w:r w:rsidR="00726BB0">
        <w:rPr>
          <w:rFonts w:cs="Times New Roman"/>
          <w:szCs w:val="28"/>
        </w:rPr>
        <w:t xml:space="preserve"> </w:t>
      </w:r>
      <w:r w:rsidR="00726BB0" w:rsidRPr="00383E1E">
        <w:rPr>
          <w:rFonts w:cs="Times New Roman"/>
          <w:szCs w:val="28"/>
        </w:rPr>
        <w:t>Железнодорожный</w:t>
      </w:r>
      <w:r w:rsidR="00375288">
        <w:rPr>
          <w:rFonts w:cs="Times New Roman"/>
          <w:szCs w:val="28"/>
        </w:rPr>
        <w:t xml:space="preserve"> переезд</w:t>
      </w:r>
    </w:p>
    <w:p w:rsidR="00726BB0" w:rsidRDefault="00726BB0" w:rsidP="00726BB0">
      <w:pPr>
        <w:spacing w:after="0"/>
        <w:ind w:firstLine="709"/>
        <w:jc w:val="center"/>
        <w:rPr>
          <w:rFonts w:cs="Times New Roman"/>
          <w:szCs w:val="28"/>
        </w:rPr>
      </w:pPr>
    </w:p>
    <w:p w:rsidR="0085124D" w:rsidRDefault="00726BB0" w:rsidP="00726BB0">
      <w:pPr>
        <w:spacing w:after="0"/>
        <w:ind w:firstLine="709"/>
        <w:rPr>
          <w:rFonts w:cs="Times New Roman"/>
          <w:szCs w:val="28"/>
        </w:rPr>
      </w:pPr>
      <w:r w:rsidRPr="00383E1E">
        <w:rPr>
          <w:rFonts w:cs="Times New Roman"/>
          <w:szCs w:val="28"/>
        </w:rPr>
        <w:lastRenderedPageBreak/>
        <w:t xml:space="preserve">Переезды оснащаются резинотехническими настилами, которые позволяют значительно повысить скорость проезда транспортных средств через переезд. Внедряются устройства заграждения железнодорожного переезда УЗП, предназначенные для недопущения несанкционированного выезда транспортных средств на переезд. </w:t>
      </w:r>
    </w:p>
    <w:p w:rsidR="00375288" w:rsidRDefault="00375288" w:rsidP="00726BB0">
      <w:pPr>
        <w:spacing w:after="0"/>
        <w:ind w:firstLine="709"/>
        <w:rPr>
          <w:rFonts w:cs="Times New Roman"/>
          <w:szCs w:val="28"/>
        </w:rPr>
      </w:pPr>
    </w:p>
    <w:p w:rsidR="0085124D" w:rsidRPr="0085124D" w:rsidRDefault="0085124D" w:rsidP="0085124D">
      <w:pPr>
        <w:pStyle w:val="2"/>
        <w:ind w:firstLine="851"/>
        <w:rPr>
          <w:rFonts w:cs="Times New Roman"/>
          <w:szCs w:val="28"/>
        </w:rPr>
      </w:pPr>
      <w:bookmarkStart w:id="9" w:name="_Toc71554016"/>
      <w:r w:rsidRPr="0085124D">
        <w:rPr>
          <w:rFonts w:cs="Times New Roman"/>
          <w:szCs w:val="28"/>
        </w:rPr>
        <w:t>1.5. Безопасность движения на железнодорожных переездах</w:t>
      </w:r>
      <w:bookmarkEnd w:id="9"/>
    </w:p>
    <w:p w:rsidR="0085124D" w:rsidRDefault="0085124D" w:rsidP="0085124D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 январь 2021 года на железнодорожных переездах России произошло 14 ДТП. В них пострадало 14 человек и четверо погибли. Для сравнения в январе прошлого года было зафиксировано 13 случаев, однако число погибших и пострадавших оказалось равным. 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Всего за 2020 год на сети железных дорог общего пользования Российской федерации допущено 216 ДТП. В них пострадало 245 человек и 48 погибло. Большая часть столкновений произошло в Московской области, где наиболее развит скоростной железнодорожный транспорт. 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 w:rsidRPr="00F75195">
        <w:rPr>
          <w:rFonts w:cs="Times New Roman"/>
          <w:szCs w:val="28"/>
        </w:rPr>
        <w:t>Причинами ДТП стали грубые нарушения правил дорожного движения водителями автотранспортных средств</w:t>
      </w:r>
      <w:r w:rsidRPr="0085124D">
        <w:rPr>
          <w:rFonts w:cs="Times New Roman"/>
          <w:szCs w:val="28"/>
        </w:rPr>
        <w:t xml:space="preserve"> [5]</w:t>
      </w:r>
      <w:r w:rsidRPr="00F75195">
        <w:rPr>
          <w:rFonts w:cs="Times New Roman"/>
          <w:szCs w:val="28"/>
        </w:rPr>
        <w:t>. Наибольшее число происшествий зафиксировали в границах Московской (29 случаев), Западно-Сибирской (28 случаев) и Северо-Кавказской (21 случай) железных дорог.</w:t>
      </w:r>
    </w:p>
    <w:p w:rsidR="00375288" w:rsidRDefault="0085124D" w:rsidP="0085124D">
      <w:pPr>
        <w:spacing w:after="0"/>
        <w:ind w:firstLine="709"/>
        <w:rPr>
          <w:rFonts w:cs="Times New Roman"/>
          <w:szCs w:val="28"/>
        </w:rPr>
      </w:pPr>
      <w:r w:rsidRPr="00C61E26">
        <w:rPr>
          <w:rFonts w:cs="Times New Roman"/>
          <w:szCs w:val="28"/>
        </w:rPr>
        <w:t>В 2019 году было зафиксировано 2394 таких случая, а в 2020-м – 1940. Из них по ответственности ОАО «РЖД» произошло 19,5% (379 случаев), дочерних обществ – 12,6% (245), сторонних организаций – 67,9% (1318)</w:t>
      </w:r>
      <w:r>
        <w:rPr>
          <w:rFonts w:cs="Times New Roman"/>
          <w:szCs w:val="28"/>
        </w:rPr>
        <w:t xml:space="preserve"> </w:t>
      </w:r>
      <w:r w:rsidRPr="0085124D">
        <w:rPr>
          <w:rFonts w:cs="Times New Roman"/>
          <w:szCs w:val="28"/>
        </w:rPr>
        <w:t>[5]</w:t>
      </w:r>
      <w:r w:rsidRPr="00C61E26">
        <w:rPr>
          <w:rFonts w:cs="Times New Roman"/>
          <w:szCs w:val="28"/>
        </w:rPr>
        <w:t xml:space="preserve">. 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Рассмотрим количество ДТП на железных дорогах</w:t>
      </w:r>
      <w:r w:rsidR="00375288">
        <w:rPr>
          <w:rFonts w:cs="Times New Roman"/>
          <w:szCs w:val="28"/>
        </w:rPr>
        <w:t xml:space="preserve"> России</w:t>
      </w:r>
      <w:r>
        <w:rPr>
          <w:rFonts w:cs="Times New Roman"/>
          <w:szCs w:val="28"/>
        </w:rPr>
        <w:t xml:space="preserve"> общего пользования и их последствия в период за 2015-2020 гг. с помощью графика на рисунке 1.5.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</w:p>
    <w:p w:rsidR="0085124D" w:rsidRDefault="0085124D" w:rsidP="0085124D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6A8AE1" wp14:editId="345E8379">
            <wp:extent cx="4572000" cy="2743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5124D" w:rsidRPr="0085124D" w:rsidRDefault="0085124D" w:rsidP="0085124D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1.5. Динамика изменения ДТП на переездах</w:t>
      </w:r>
      <w:r w:rsidR="00375288">
        <w:rPr>
          <w:rFonts w:cs="Times New Roman"/>
          <w:szCs w:val="28"/>
        </w:rPr>
        <w:t xml:space="preserve"> на территории РФ</w:t>
      </w:r>
    </w:p>
    <w:p w:rsidR="0085124D" w:rsidRDefault="0085124D" w:rsidP="0085124D">
      <w:pPr>
        <w:spacing w:after="0"/>
        <w:ind w:firstLine="709"/>
        <w:jc w:val="center"/>
        <w:rPr>
          <w:rFonts w:cs="Times New Roman"/>
          <w:szCs w:val="28"/>
        </w:rPr>
      </w:pP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Несмотря на то, что РЖД по итогам 2020 года отчиталось о снижении количества ДТП, по факту же разница составляет лишь 5 случав. Что ничтожно мало по сравнению с общим числом происшествий на железнодорожных переездах.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Если рассмотреть диаграмму на рисунки 6, то мы сможем пронаблюдать, что количество ДТП то резко снижается, то возрастает. Но постоянным остается тот факт, что за последние 5 лет количество несчастных случаев не опускалось ниже 200 единиц в год. В следствии чего нельзя говорить о какой-либо положительной динамике и улучшения ситуации на ж/д переездах.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Также следует отметить, что после запуска коростных линий железных дорого был зафиксирован резкий скачек количества дорожно-транспортных происшествий на железнодорожных переездах. Люди оказались не готовы к увеличению скорости поездов. По сей день Московская и Ленинградская область остаются лидерами по количеству происшествий.</w:t>
      </w:r>
    </w:p>
    <w:p w:rsidR="0085124D" w:rsidRDefault="0085124D" w:rsidP="00726BB0">
      <w:pPr>
        <w:spacing w:after="0"/>
        <w:ind w:firstLine="709"/>
        <w:rPr>
          <w:rFonts w:cs="Times New Roman"/>
          <w:szCs w:val="28"/>
        </w:rPr>
      </w:pPr>
    </w:p>
    <w:p w:rsidR="00375288" w:rsidRDefault="00375288" w:rsidP="00726BB0">
      <w:pPr>
        <w:spacing w:after="0"/>
        <w:ind w:firstLine="709"/>
        <w:rPr>
          <w:rFonts w:cs="Times New Roman"/>
          <w:szCs w:val="28"/>
        </w:rPr>
      </w:pPr>
    </w:p>
    <w:p w:rsidR="00375288" w:rsidRPr="00383E1E" w:rsidRDefault="00375288" w:rsidP="00726BB0">
      <w:pPr>
        <w:spacing w:after="0"/>
        <w:ind w:firstLine="709"/>
        <w:rPr>
          <w:rFonts w:cs="Times New Roman"/>
          <w:szCs w:val="28"/>
        </w:rPr>
      </w:pPr>
    </w:p>
    <w:p w:rsidR="0085124D" w:rsidRPr="0085124D" w:rsidRDefault="0085124D" w:rsidP="0085124D">
      <w:pPr>
        <w:pStyle w:val="2"/>
        <w:ind w:firstLine="851"/>
        <w:rPr>
          <w:rFonts w:cs="Times New Roman"/>
          <w:szCs w:val="28"/>
        </w:rPr>
      </w:pPr>
      <w:bookmarkStart w:id="10" w:name="_Toc71554017"/>
      <w:r w:rsidRPr="00771859">
        <w:rPr>
          <w:rFonts w:cs="Times New Roman"/>
          <w:szCs w:val="28"/>
        </w:rPr>
        <w:lastRenderedPageBreak/>
        <w:t>1</w:t>
      </w:r>
      <w:r w:rsidRPr="0085124D">
        <w:rPr>
          <w:rFonts w:cs="Times New Roman"/>
          <w:szCs w:val="28"/>
        </w:rPr>
        <w:t>.6. Разбор аналогов</w:t>
      </w:r>
      <w:bookmarkEnd w:id="10"/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 w:rsidRPr="008F6704">
        <w:rPr>
          <w:rFonts w:cs="Times New Roman"/>
          <w:szCs w:val="28"/>
        </w:rPr>
        <w:t xml:space="preserve">На эксплуатируемых </w:t>
      </w:r>
      <w:r w:rsidR="00AA0E48">
        <w:rPr>
          <w:rFonts w:cs="Times New Roman"/>
          <w:szCs w:val="28"/>
        </w:rPr>
        <w:t>железнодорожных переездах стабильно</w:t>
      </w:r>
      <w:r w:rsidRPr="008F6704">
        <w:rPr>
          <w:rFonts w:cs="Times New Roman"/>
          <w:szCs w:val="28"/>
        </w:rPr>
        <w:t xml:space="preserve"> внедряются новейшие технические решения, </w:t>
      </w:r>
      <w:r w:rsidR="00AA0E48">
        <w:rPr>
          <w:rFonts w:cs="Times New Roman"/>
          <w:szCs w:val="28"/>
        </w:rPr>
        <w:t>которые направлены</w:t>
      </w:r>
      <w:r w:rsidRPr="008F6704">
        <w:rPr>
          <w:rFonts w:cs="Times New Roman"/>
          <w:szCs w:val="28"/>
        </w:rPr>
        <w:t xml:space="preserve"> на обеспечение безопасного и бесперебойного движения автот</w:t>
      </w:r>
      <w:r w:rsidR="00AA0E48">
        <w:rPr>
          <w:rFonts w:cs="Times New Roman"/>
          <w:szCs w:val="28"/>
        </w:rPr>
        <w:t>ранспортных средств и подвижных составов. За последние несколько лет использования</w:t>
      </w:r>
      <w:r w:rsidRPr="008F6704">
        <w:rPr>
          <w:rFonts w:cs="Times New Roman"/>
          <w:szCs w:val="28"/>
        </w:rPr>
        <w:t xml:space="preserve"> на скоростных направлениях (поезда "Сапсан", "Аллегро", "Ласточка") </w:t>
      </w:r>
      <w:r w:rsidR="00AA0E48">
        <w:rPr>
          <w:rFonts w:cs="Times New Roman"/>
          <w:szCs w:val="28"/>
        </w:rPr>
        <w:t xml:space="preserve">с </w:t>
      </w:r>
      <w:r w:rsidRPr="008F6704">
        <w:rPr>
          <w:rFonts w:cs="Times New Roman"/>
          <w:szCs w:val="28"/>
        </w:rPr>
        <w:t>положительно</w:t>
      </w:r>
      <w:r w:rsidR="00AA0E48">
        <w:rPr>
          <w:rFonts w:cs="Times New Roman"/>
          <w:szCs w:val="28"/>
        </w:rPr>
        <w:t>й стороны</w:t>
      </w:r>
      <w:r w:rsidRPr="008F6704">
        <w:rPr>
          <w:rFonts w:cs="Times New Roman"/>
          <w:szCs w:val="28"/>
        </w:rPr>
        <w:t xml:space="preserve"> зарекомендовали себя ПТУ </w:t>
      </w:r>
      <w:proofErr w:type="spellStart"/>
      <w:r w:rsidRPr="008F6704">
        <w:rPr>
          <w:rFonts w:cs="Times New Roman"/>
          <w:szCs w:val="28"/>
        </w:rPr>
        <w:t>шлагбаумного</w:t>
      </w:r>
      <w:proofErr w:type="spellEnd"/>
      <w:r w:rsidRPr="008F6704">
        <w:rPr>
          <w:rFonts w:cs="Times New Roman"/>
          <w:szCs w:val="28"/>
        </w:rPr>
        <w:t xml:space="preserve"> типа</w:t>
      </w:r>
      <w:r>
        <w:rPr>
          <w:rFonts w:cs="Times New Roman"/>
          <w:szCs w:val="28"/>
        </w:rPr>
        <w:t xml:space="preserve"> </w:t>
      </w:r>
      <w:r w:rsidRPr="0085124D">
        <w:rPr>
          <w:rFonts w:cs="Times New Roman"/>
          <w:szCs w:val="28"/>
        </w:rPr>
        <w:t>[6]</w:t>
      </w:r>
      <w:r w:rsidRPr="008F6704">
        <w:rPr>
          <w:rFonts w:cs="Times New Roman"/>
          <w:szCs w:val="28"/>
        </w:rPr>
        <w:t xml:space="preserve">. </w:t>
      </w:r>
    </w:p>
    <w:p w:rsidR="0085124D" w:rsidRPr="008F6704" w:rsidRDefault="0085124D" w:rsidP="0085124D">
      <w:pPr>
        <w:spacing w:after="0"/>
        <w:ind w:firstLine="709"/>
        <w:rPr>
          <w:rFonts w:cs="Times New Roman"/>
          <w:szCs w:val="28"/>
        </w:rPr>
      </w:pPr>
      <w:r w:rsidRPr="005F1BDE">
        <w:rPr>
          <w:rFonts w:cs="Times New Roman"/>
          <w:szCs w:val="28"/>
        </w:rPr>
        <w:t>Традиционный способ обеспечения безопасности движения на железнодорожных переездах заключается в ограждении переезда и предупреждении водителей транспортных средств о приближении поезда путем установки у переезда мигающих красных светофоров, звуковой сигнализации и шлагбаумов. Однако эффективность такого способа невысока: некоторые водители "проскакивают" огражденный переезд, объезжая по левой полосе движения опущенный шлагбаум. Среди внедряемых устройств представлено несколько типов жестких механических преград, таких как тяжелые шлагбаумы, вертикальные щиты-барьеры, поднимающиеся балки и тросы и т.д. Однако подобные решения не дают возможности автотранспортному средству, оказавшемуся на железнодорожных путях в момент закрытия переезда, покинуть его, и столкновение с поездом в этом случае неизбежно.</w:t>
      </w:r>
    </w:p>
    <w:p w:rsidR="0085124D" w:rsidRDefault="00AA0E48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 следствии того</w:t>
      </w:r>
      <w:r w:rsidR="0085124D">
        <w:rPr>
          <w:rFonts w:cs="Times New Roman"/>
          <w:szCs w:val="28"/>
        </w:rPr>
        <w:t>, что большая часть дорожно-транспортных происшествий на железнодорожных переездах происходит из-за нарушения правил водителями транспортных средств (а именно 98% из всех случаев), в 2019 году было принято решение оборудовать их камерами видеонаблюдения.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</w:p>
    <w:p w:rsidR="0085124D" w:rsidRDefault="0085124D" w:rsidP="0085124D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B448F6" wp14:editId="075FC3A3">
            <wp:extent cx="2264735" cy="1508566"/>
            <wp:effectExtent l="0" t="0" r="2540" b="0"/>
            <wp:docPr id="7" name="Рисунок 7" descr="Вот как скоро изменится штраф за нарушение на железнодорожных пут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т как скоро изменится штраф за нарушение на железнодорожных путя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61" cy="15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4D" w:rsidRDefault="0085124D" w:rsidP="0085124D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1.6. Пример последствий нарушения правил пересечения ж/д переезда.</w:t>
      </w:r>
    </w:p>
    <w:p w:rsidR="0085124D" w:rsidRDefault="0085124D" w:rsidP="0085124D">
      <w:pPr>
        <w:spacing w:after="0"/>
        <w:ind w:firstLine="709"/>
        <w:jc w:val="center"/>
        <w:rPr>
          <w:rFonts w:cs="Times New Roman"/>
          <w:szCs w:val="28"/>
        </w:rPr>
      </w:pP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 w:rsidRPr="008F6704">
        <w:rPr>
          <w:rFonts w:cs="Times New Roman"/>
          <w:szCs w:val="28"/>
        </w:rPr>
        <w:t>Поправки в Закон "Об автомобильных дорогах и о дорожной деятельности..." и в Закон "О безопасности дорожн</w:t>
      </w:r>
      <w:r>
        <w:rPr>
          <w:rFonts w:cs="Times New Roman"/>
          <w:szCs w:val="28"/>
        </w:rPr>
        <w:t>ого движения" вступили в силу</w:t>
      </w:r>
      <w:r w:rsidRPr="008F6704">
        <w:rPr>
          <w:rFonts w:cs="Times New Roman"/>
          <w:szCs w:val="28"/>
        </w:rPr>
        <w:t xml:space="preserve"> с 28 марта</w:t>
      </w:r>
      <w:r>
        <w:rPr>
          <w:rFonts w:cs="Times New Roman"/>
          <w:szCs w:val="28"/>
        </w:rPr>
        <w:t xml:space="preserve"> 2019 года</w:t>
      </w:r>
      <w:r w:rsidR="00035BA3">
        <w:rPr>
          <w:rFonts w:cs="Times New Roman"/>
          <w:szCs w:val="28"/>
        </w:rPr>
        <w:t xml:space="preserve"> </w:t>
      </w:r>
      <w:r w:rsidR="00035BA3" w:rsidRPr="00035BA3">
        <w:rPr>
          <w:rFonts w:cs="Times New Roman"/>
          <w:szCs w:val="28"/>
        </w:rPr>
        <w:t>[6]</w:t>
      </w:r>
      <w:r w:rsidRPr="008F6704">
        <w:rPr>
          <w:rFonts w:cs="Times New Roman"/>
          <w:szCs w:val="28"/>
        </w:rPr>
        <w:t>.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Также многие переезды, оборудованные камерами, контр</w:t>
      </w:r>
      <w:r w:rsidR="00AA0E48">
        <w:rPr>
          <w:rFonts w:cs="Times New Roman"/>
          <w:szCs w:val="28"/>
        </w:rPr>
        <w:t>олируются дежурными. Они получаю</w:t>
      </w:r>
      <w:r>
        <w:rPr>
          <w:rFonts w:cs="Times New Roman"/>
          <w:szCs w:val="28"/>
        </w:rPr>
        <w:t xml:space="preserve">т картинку и при необходимости сообщают машинисту поезда о ситуации на переезде. Но такой метод обеспечения безопасности сложно назвать эффективным, так как здесь большую роль играет человеческий фактор. 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 всего сказанного можно сделать вывод, что на данный момент камеры используются не для предотвращения ДТП, а для фиксации нарушений и общего наблюдения за железнодорожными переездами. Однако, это никак не повышает уровень безопасности. Многих водителей даже многочисленные штрафы ничему не способны научить. 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Следовательно, необходимо заняться именно вопросом предотвращения ДТП, что действительно поможет сократить количество случаев травмированы на ж/д переездах</w:t>
      </w:r>
      <w:r w:rsidR="003E63C5">
        <w:rPr>
          <w:rFonts w:cs="Times New Roman"/>
          <w:szCs w:val="28"/>
        </w:rPr>
        <w:t>.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</w:p>
    <w:p w:rsidR="0085124D" w:rsidRDefault="0085124D" w:rsidP="00771859">
      <w:pPr>
        <w:pStyle w:val="2"/>
        <w:ind w:firstLine="851"/>
        <w:rPr>
          <w:rFonts w:cs="Times New Roman"/>
          <w:b w:val="0"/>
          <w:szCs w:val="28"/>
        </w:rPr>
      </w:pPr>
      <w:bookmarkStart w:id="11" w:name="_Toc71554018"/>
      <w:r>
        <w:rPr>
          <w:rFonts w:cs="Times New Roman"/>
          <w:szCs w:val="28"/>
        </w:rPr>
        <w:t xml:space="preserve">1.7. </w:t>
      </w:r>
      <w:r w:rsidRPr="00523A29">
        <w:rPr>
          <w:rFonts w:cs="Times New Roman"/>
          <w:szCs w:val="28"/>
        </w:rPr>
        <w:t>Необслуживаемые автоматические системы</w:t>
      </w:r>
      <w:bookmarkEnd w:id="11"/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</w:p>
    <w:p w:rsidR="00035BA3" w:rsidRDefault="0085124D" w:rsidP="0085124D">
      <w:pPr>
        <w:spacing w:after="0"/>
        <w:ind w:firstLine="709"/>
        <w:rPr>
          <w:rFonts w:cs="Times New Roman"/>
          <w:szCs w:val="28"/>
        </w:rPr>
      </w:pPr>
      <w:r w:rsidRPr="00523A29">
        <w:rPr>
          <w:rFonts w:cs="Times New Roman"/>
          <w:szCs w:val="28"/>
        </w:rPr>
        <w:t xml:space="preserve">Современный уровень развития науки и техники способен обеспечить полную безопасность на железнодорожных переездах. </w:t>
      </w:r>
    </w:p>
    <w:p w:rsidR="00035BA3" w:rsidRDefault="0085124D" w:rsidP="0085124D">
      <w:pPr>
        <w:spacing w:after="0"/>
        <w:ind w:firstLine="709"/>
        <w:rPr>
          <w:rFonts w:cs="Times New Roman"/>
          <w:szCs w:val="28"/>
        </w:rPr>
      </w:pPr>
      <w:r w:rsidRPr="00523A29">
        <w:rPr>
          <w:rFonts w:cs="Times New Roman"/>
          <w:szCs w:val="28"/>
        </w:rPr>
        <w:lastRenderedPageBreak/>
        <w:t xml:space="preserve">Необходимо предпринять максимум усилий для того, чтобы исключить (максимально снизить) участие человека в обеспечении безопасности на железнодорожных переездах. </w:t>
      </w:r>
    </w:p>
    <w:p w:rsidR="0085124D" w:rsidRPr="00523A29" w:rsidRDefault="0085124D" w:rsidP="0085124D">
      <w:pPr>
        <w:spacing w:after="0"/>
        <w:ind w:firstLine="709"/>
        <w:rPr>
          <w:rFonts w:cs="Times New Roman"/>
          <w:szCs w:val="28"/>
        </w:rPr>
      </w:pPr>
      <w:r w:rsidRPr="00523A29">
        <w:rPr>
          <w:rFonts w:cs="Times New Roman"/>
          <w:szCs w:val="28"/>
        </w:rPr>
        <w:t>Из принципа "</w:t>
      </w:r>
      <w:proofErr w:type="spellStart"/>
      <w:r w:rsidRPr="00523A29">
        <w:rPr>
          <w:rFonts w:cs="Times New Roman"/>
          <w:szCs w:val="28"/>
        </w:rPr>
        <w:t>необслуживаемости</w:t>
      </w:r>
      <w:proofErr w:type="spellEnd"/>
      <w:r w:rsidRPr="00523A29">
        <w:rPr>
          <w:rFonts w:cs="Times New Roman"/>
          <w:szCs w:val="28"/>
        </w:rPr>
        <w:t xml:space="preserve">" вытекает несколько </w:t>
      </w:r>
      <w:r>
        <w:rPr>
          <w:rFonts w:cs="Times New Roman"/>
          <w:szCs w:val="28"/>
        </w:rPr>
        <w:t>обязательных для решения задач:</w:t>
      </w:r>
    </w:p>
    <w:p w:rsidR="0085124D" w:rsidRPr="00523A29" w:rsidRDefault="0085124D" w:rsidP="0085124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A29">
        <w:rPr>
          <w:rFonts w:ascii="Times New Roman" w:hAnsi="Times New Roman" w:cs="Times New Roman"/>
          <w:sz w:val="28"/>
          <w:szCs w:val="28"/>
        </w:rPr>
        <w:t>Интеграция ПТУ (систем блокировки доступа автотранспорта) с системами раннего предупреждения о приближении поезда.</w:t>
      </w:r>
    </w:p>
    <w:p w:rsidR="0085124D" w:rsidRPr="00523A29" w:rsidRDefault="0085124D" w:rsidP="0085124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A29">
        <w:rPr>
          <w:rFonts w:ascii="Times New Roman" w:hAnsi="Times New Roman" w:cs="Times New Roman"/>
          <w:sz w:val="28"/>
          <w:szCs w:val="28"/>
        </w:rPr>
        <w:t>Отслеживание наличия объектов в зоне обеспечения безопасности.</w:t>
      </w:r>
    </w:p>
    <w:p w:rsidR="0085124D" w:rsidRPr="00523A29" w:rsidRDefault="0085124D" w:rsidP="0085124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A29">
        <w:rPr>
          <w:rFonts w:ascii="Times New Roman" w:hAnsi="Times New Roman" w:cs="Times New Roman"/>
          <w:sz w:val="28"/>
          <w:szCs w:val="28"/>
        </w:rPr>
        <w:t>Контроль работоспособности ПТУ (блокирующих устройств).</w:t>
      </w:r>
    </w:p>
    <w:p w:rsidR="00D27211" w:rsidRDefault="0085124D" w:rsidP="0085124D">
      <w:pPr>
        <w:spacing w:after="0"/>
        <w:ind w:firstLine="709"/>
        <w:rPr>
          <w:rFonts w:cs="Times New Roman"/>
          <w:szCs w:val="28"/>
        </w:rPr>
      </w:pPr>
      <w:r w:rsidRPr="00523A29">
        <w:rPr>
          <w:rFonts w:cs="Times New Roman"/>
          <w:szCs w:val="28"/>
        </w:rPr>
        <w:t xml:space="preserve">Сложнее обстоит дело с отслеживанием наличия объектов в опасной зоне (на железнодорожных путях). Пока нет готовых систем, способных решить эту задачу. </w:t>
      </w:r>
    </w:p>
    <w:p w:rsidR="0085124D" w:rsidRPr="00523A29" w:rsidRDefault="0085124D" w:rsidP="0085124D">
      <w:pPr>
        <w:spacing w:after="0"/>
        <w:ind w:firstLine="709"/>
        <w:rPr>
          <w:rFonts w:cs="Times New Roman"/>
          <w:szCs w:val="28"/>
        </w:rPr>
      </w:pPr>
      <w:r w:rsidRPr="00523A29">
        <w:rPr>
          <w:rFonts w:cs="Times New Roman"/>
          <w:szCs w:val="28"/>
        </w:rPr>
        <w:t>Российским правительством был утвержден специальный план определенных действий, направленных на снижение уровня смертности при ДТП. В их перечне указана необходимость установки специальных камер на же</w:t>
      </w:r>
      <w:r>
        <w:rPr>
          <w:rFonts w:cs="Times New Roman"/>
          <w:szCs w:val="28"/>
        </w:rPr>
        <w:t>лезнодорожных переездах страны.</w:t>
      </w:r>
    </w:p>
    <w:p w:rsidR="0085124D" w:rsidRPr="00523A29" w:rsidRDefault="0085124D" w:rsidP="0085124D">
      <w:pPr>
        <w:spacing w:after="0"/>
        <w:ind w:firstLine="709"/>
        <w:rPr>
          <w:rFonts w:cs="Times New Roman"/>
          <w:szCs w:val="28"/>
        </w:rPr>
      </w:pPr>
      <w:r w:rsidRPr="00523A29">
        <w:rPr>
          <w:rFonts w:cs="Times New Roman"/>
          <w:szCs w:val="28"/>
        </w:rPr>
        <w:t>Наличие видеокамеры на переезде дает ряд преиму</w:t>
      </w:r>
      <w:r>
        <w:rPr>
          <w:rFonts w:cs="Times New Roman"/>
          <w:szCs w:val="28"/>
        </w:rPr>
        <w:t>ществ, к которым можно отнести:</w:t>
      </w:r>
    </w:p>
    <w:p w:rsidR="0085124D" w:rsidRPr="00523A29" w:rsidRDefault="0085124D" w:rsidP="0085124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A29">
        <w:rPr>
          <w:rFonts w:ascii="Times New Roman" w:hAnsi="Times New Roman" w:cs="Times New Roman"/>
          <w:sz w:val="28"/>
          <w:szCs w:val="28"/>
        </w:rPr>
        <w:t>фиксацию происходящего на железнодорожном переезде в реальном времени;</w:t>
      </w:r>
    </w:p>
    <w:p w:rsidR="0085124D" w:rsidRPr="00523A29" w:rsidRDefault="0085124D" w:rsidP="0085124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A29">
        <w:rPr>
          <w:rFonts w:ascii="Times New Roman" w:hAnsi="Times New Roman" w:cs="Times New Roman"/>
          <w:sz w:val="28"/>
          <w:szCs w:val="28"/>
        </w:rPr>
        <w:t>возможность круглосуточного слежения за переездом;</w:t>
      </w:r>
    </w:p>
    <w:p w:rsidR="0085124D" w:rsidRPr="00523A29" w:rsidRDefault="0085124D" w:rsidP="0085124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A29">
        <w:rPr>
          <w:rFonts w:ascii="Times New Roman" w:hAnsi="Times New Roman" w:cs="Times New Roman"/>
          <w:sz w:val="28"/>
          <w:szCs w:val="28"/>
        </w:rPr>
        <w:t>экономию ресурсов и сил;</w:t>
      </w:r>
    </w:p>
    <w:p w:rsidR="0085124D" w:rsidRPr="00523A29" w:rsidRDefault="0085124D" w:rsidP="0085124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A29">
        <w:rPr>
          <w:rFonts w:ascii="Times New Roman" w:hAnsi="Times New Roman" w:cs="Times New Roman"/>
          <w:sz w:val="28"/>
          <w:szCs w:val="28"/>
        </w:rPr>
        <w:t>возможность привлечения водителей, нарушивших правила дорожного движения и порядок пересечения железнодорожного переезда, к административной ответственности.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 w:rsidRPr="00523A29">
        <w:rPr>
          <w:rFonts w:cs="Times New Roman"/>
          <w:szCs w:val="28"/>
        </w:rPr>
        <w:t>Однако сами по себе видеокамеры не могут снизить уровень правонарушений на таких переездах.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proofErr w:type="spellStart"/>
      <w:r w:rsidRPr="00523A29">
        <w:rPr>
          <w:rFonts w:cs="Times New Roman"/>
          <w:szCs w:val="28"/>
        </w:rPr>
        <w:lastRenderedPageBreak/>
        <w:t>Противотаранная</w:t>
      </w:r>
      <w:proofErr w:type="spellEnd"/>
      <w:r w:rsidRPr="00523A29">
        <w:rPr>
          <w:rFonts w:cs="Times New Roman"/>
          <w:szCs w:val="28"/>
        </w:rPr>
        <w:t xml:space="preserve"> техника и видеокамеры должны составлять единую систему безопасности железнодорожного переезда.</w:t>
      </w:r>
      <w:r>
        <w:rPr>
          <w:rFonts w:cs="Times New Roman"/>
          <w:szCs w:val="28"/>
        </w:rPr>
        <w:t xml:space="preserve"> </w:t>
      </w:r>
      <w:r w:rsidRPr="00523A29">
        <w:rPr>
          <w:rFonts w:cs="Times New Roman"/>
          <w:szCs w:val="28"/>
        </w:rPr>
        <w:t>Анализ видеозаписи происходящего в реальном времени в зоне переезда позволит не подвергать опасности жизни людей, находящихся в автотранспортном средстве и пересекающих железнодорожные пути.</w:t>
      </w:r>
      <w:r>
        <w:rPr>
          <w:rFonts w:cs="Times New Roman"/>
          <w:szCs w:val="28"/>
        </w:rPr>
        <w:t xml:space="preserve"> </w:t>
      </w:r>
    </w:p>
    <w:p w:rsidR="0085124D" w:rsidRDefault="0085124D" w:rsidP="0085124D">
      <w:pPr>
        <w:spacing w:after="0"/>
        <w:ind w:firstLine="709"/>
        <w:rPr>
          <w:rFonts w:cs="Times New Roman"/>
          <w:szCs w:val="28"/>
        </w:rPr>
      </w:pPr>
      <w:r w:rsidRPr="00523A29">
        <w:rPr>
          <w:rFonts w:cs="Times New Roman"/>
          <w:szCs w:val="28"/>
        </w:rPr>
        <w:t>Эта цель может быть достигнута</w:t>
      </w:r>
      <w:r>
        <w:rPr>
          <w:rFonts w:cs="Times New Roman"/>
          <w:szCs w:val="28"/>
        </w:rPr>
        <w:t>, например,</w:t>
      </w:r>
      <w:r w:rsidRPr="00523A29">
        <w:rPr>
          <w:rFonts w:cs="Times New Roman"/>
          <w:szCs w:val="28"/>
        </w:rPr>
        <w:t xml:space="preserve"> путем одновременного включения камер видеонаблюдения (в момент перехода переезда в закрытый режим) и системы проверки наличия автотранспорта между барьерами непосредственно в зоне пересечения железнодорожных путей.</w:t>
      </w:r>
      <w:r>
        <w:rPr>
          <w:rFonts w:cs="Times New Roman"/>
          <w:szCs w:val="28"/>
        </w:rPr>
        <w:t xml:space="preserve"> </w:t>
      </w:r>
    </w:p>
    <w:p w:rsidR="00D27211" w:rsidRDefault="00D27211" w:rsidP="0085124D">
      <w:pPr>
        <w:spacing w:after="0"/>
        <w:ind w:firstLine="709"/>
        <w:rPr>
          <w:rFonts w:cs="Times New Roman"/>
          <w:szCs w:val="28"/>
        </w:rPr>
      </w:pPr>
    </w:p>
    <w:p w:rsidR="00D27211" w:rsidRDefault="00D27211" w:rsidP="0085124D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D27211" w:rsidRPr="00D27211" w:rsidRDefault="00D27211" w:rsidP="00D27211">
      <w:pPr>
        <w:pStyle w:val="1"/>
        <w:ind w:firstLine="851"/>
        <w:rPr>
          <w:rFonts w:cs="Times New Roman"/>
          <w:szCs w:val="28"/>
        </w:rPr>
      </w:pPr>
      <w:bookmarkStart w:id="12" w:name="_Toc71554019"/>
      <w:r>
        <w:rPr>
          <w:rFonts w:cs="Times New Roman"/>
          <w:szCs w:val="28"/>
        </w:rPr>
        <w:lastRenderedPageBreak/>
        <w:t>Глава 2. Теоретические разбор и расчет задачи</w:t>
      </w:r>
      <w:bookmarkEnd w:id="12"/>
    </w:p>
    <w:p w:rsidR="00726BB0" w:rsidRPr="00DA34CB" w:rsidRDefault="00726BB0" w:rsidP="00491B98">
      <w:pPr>
        <w:spacing w:after="0"/>
        <w:ind w:firstLine="709"/>
        <w:rPr>
          <w:rFonts w:cs="Times New Roman"/>
          <w:szCs w:val="28"/>
        </w:rPr>
      </w:pPr>
    </w:p>
    <w:p w:rsidR="00D27211" w:rsidRPr="00D27211" w:rsidRDefault="00D27211" w:rsidP="00D27211">
      <w:pPr>
        <w:pStyle w:val="2"/>
        <w:ind w:firstLine="851"/>
        <w:rPr>
          <w:rFonts w:cs="Times New Roman"/>
          <w:szCs w:val="28"/>
        </w:rPr>
      </w:pPr>
      <w:bookmarkStart w:id="13" w:name="_Toc71554020"/>
      <w:r w:rsidRPr="00D27211">
        <w:rPr>
          <w:rFonts w:cs="Times New Roman"/>
          <w:szCs w:val="28"/>
        </w:rPr>
        <w:t>2.1. Возможные чрезвычайные ситуации на железнодорожном переезде</w:t>
      </w:r>
      <w:bookmarkEnd w:id="13"/>
    </w:p>
    <w:p w:rsidR="00D27211" w:rsidRDefault="00D27211" w:rsidP="00D27211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D27211" w:rsidRDefault="00D27211" w:rsidP="00D2721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 территории железнодорожных переездов наиболее распространены следующие ситуации:</w:t>
      </w:r>
    </w:p>
    <w:p w:rsidR="00D27211" w:rsidRDefault="00D27211" w:rsidP="00D2721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остановка транспортного средства на железнодорожном (далее ж/д) переезде, без возможности продолжить движение;</w:t>
      </w:r>
    </w:p>
    <w:p w:rsidR="00D27211" w:rsidRDefault="00D27211" w:rsidP="00D2721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нахождение человека на ж/д переезде в момент приближения поезда (стало плохо; в наушниках не заметил поезд; попытка убийства);</w:t>
      </w:r>
    </w:p>
    <w:p w:rsidR="00D27211" w:rsidRDefault="00D27211" w:rsidP="00D2721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подкладывание посторонних предметов под рельсы, нарушение целостности ж/д полотна.</w:t>
      </w:r>
    </w:p>
    <w:p w:rsidR="00D27211" w:rsidRDefault="00D27211" w:rsidP="00D2721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 целях предотвращения описанных выше ДТП предлагается установить камеру, которая в свою очередь будет способна зафиксировать:</w:t>
      </w:r>
    </w:p>
    <w:p w:rsidR="00D27211" w:rsidRDefault="00D27211" w:rsidP="00D2721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остановку транспортного средства на ж/д полотне;</w:t>
      </w:r>
    </w:p>
    <w:p w:rsidR="00D27211" w:rsidRDefault="00D27211" w:rsidP="00D2721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человека на ж/д полотне в момент приближения поезда;</w:t>
      </w:r>
    </w:p>
    <w:p w:rsidR="00D27211" w:rsidRDefault="00D27211" w:rsidP="00D27211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продолжительное нахождение человека на ж/д полотне.</w:t>
      </w:r>
    </w:p>
    <w:p w:rsidR="00D27211" w:rsidRDefault="00D27211" w:rsidP="00D2721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Также в зависимости от ситуации передавать данные машинисту или диспетчеру. </w:t>
      </w:r>
    </w:p>
    <w:p w:rsidR="00D27211" w:rsidRDefault="00D27211" w:rsidP="00D2721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Однако, следует учесть, что камера должна срабатывать в период приближения поезда, то есть в определенные временные отрезки. </w:t>
      </w:r>
    </w:p>
    <w:p w:rsidR="00D27211" w:rsidRDefault="00D27211" w:rsidP="00D2721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связи с тем, что глобально решить проблему всех возможных чрезвычайных ситуаций на ж/д полотне достаточно сложно, было принято решение разобрать самую распространенную. </w:t>
      </w:r>
    </w:p>
    <w:p w:rsidR="00D27211" w:rsidRDefault="00D27211" w:rsidP="00D2721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Как уже упоминалось ранее </w:t>
      </w:r>
      <w:r w:rsidRPr="00F308EE">
        <w:rPr>
          <w:rFonts w:cs="Times New Roman"/>
          <w:szCs w:val="28"/>
        </w:rPr>
        <w:t>основными причинами ДТП ст</w:t>
      </w:r>
      <w:r>
        <w:rPr>
          <w:rFonts w:cs="Times New Roman"/>
          <w:szCs w:val="28"/>
        </w:rPr>
        <w:t>ановятся</w:t>
      </w:r>
      <w:r w:rsidRPr="00F308EE">
        <w:rPr>
          <w:rFonts w:cs="Times New Roman"/>
          <w:szCs w:val="28"/>
        </w:rPr>
        <w:t xml:space="preserve"> нарушения правил дорожного движения водителями либо неисправность автомобиля</w:t>
      </w:r>
      <w:r>
        <w:rPr>
          <w:rFonts w:cs="Times New Roman"/>
          <w:szCs w:val="28"/>
        </w:rPr>
        <w:t xml:space="preserve">. </w:t>
      </w:r>
    </w:p>
    <w:p w:rsidR="00D27211" w:rsidRDefault="00D27211" w:rsidP="00D2721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Исходя из этого разберем постановку задачи в случае, когда необходимо предотвратить дорожно-транспортное происшествие с участием неисправного транспортного средства. </w:t>
      </w:r>
    </w:p>
    <w:p w:rsidR="00D27211" w:rsidRDefault="00D27211" w:rsidP="00D2721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А именно, легковой автомобиль застрял на железнодорожном переезде в момент приближения скоростного поезда «Ласточка».</w:t>
      </w:r>
    </w:p>
    <w:p w:rsidR="00D27211" w:rsidRDefault="00D27211" w:rsidP="00D27211">
      <w:pPr>
        <w:spacing w:after="0"/>
        <w:ind w:firstLine="709"/>
        <w:rPr>
          <w:rFonts w:cs="Times New Roman"/>
          <w:szCs w:val="28"/>
        </w:rPr>
      </w:pPr>
    </w:p>
    <w:p w:rsidR="001715FC" w:rsidRPr="001715FC" w:rsidRDefault="001715FC" w:rsidP="001715FC">
      <w:pPr>
        <w:pStyle w:val="2"/>
        <w:ind w:firstLine="851"/>
        <w:rPr>
          <w:rFonts w:cs="Times New Roman"/>
          <w:szCs w:val="28"/>
        </w:rPr>
      </w:pPr>
      <w:bookmarkStart w:id="14" w:name="_Toc71554021"/>
      <w:r w:rsidRPr="001715FC">
        <w:rPr>
          <w:rFonts w:cs="Times New Roman"/>
          <w:szCs w:val="28"/>
        </w:rPr>
        <w:t>2.2. Разбор поставленной задачи</w:t>
      </w:r>
      <w:bookmarkEnd w:id="14"/>
      <w:r w:rsidRPr="001715FC">
        <w:rPr>
          <w:rFonts w:cs="Times New Roman"/>
          <w:szCs w:val="28"/>
        </w:rPr>
        <w:t xml:space="preserve"> </w:t>
      </w:r>
    </w:p>
    <w:p w:rsidR="001715FC" w:rsidRDefault="001715FC" w:rsidP="001715FC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1715FC" w:rsidRDefault="001715FC" w:rsidP="001715FC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Самая частая причина столкновения автомобиля и подвижного состава связана с неисправностью транспортного средства.</w:t>
      </w:r>
    </w:p>
    <w:p w:rsidR="001715FC" w:rsidRDefault="001715FC" w:rsidP="001715FC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Предположим, что легковой автомобиль застрял на однополосном железнодорожном переезде, в связи с неисправность и убрать его не представляется возможным, как показано на рисунке 2.1. </w:t>
      </w:r>
    </w:p>
    <w:p w:rsidR="00AA0E48" w:rsidRDefault="00AA0E48" w:rsidP="001715FC">
      <w:pPr>
        <w:spacing w:after="0"/>
        <w:ind w:firstLine="709"/>
        <w:rPr>
          <w:rFonts w:cs="Times New Roman"/>
          <w:szCs w:val="28"/>
        </w:rPr>
      </w:pPr>
    </w:p>
    <w:p w:rsidR="001715FC" w:rsidRDefault="001715FC" w:rsidP="001715FC">
      <w:pPr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B42CE14" wp14:editId="5CE8BFD0">
            <wp:extent cx="2083981" cy="1503725"/>
            <wp:effectExtent l="0" t="0" r="0" b="1270"/>
            <wp:docPr id="1" name="Рисунок 1" descr="Остановка на жд переез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ановка на жд переезд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34" cy="15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FC" w:rsidRDefault="001715FC" w:rsidP="001715FC">
      <w:pPr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2.1. Иллюстрация ситуации</w:t>
      </w:r>
    </w:p>
    <w:p w:rsidR="00AA0E48" w:rsidRDefault="00AA0E48" w:rsidP="001715FC">
      <w:pPr>
        <w:ind w:firstLine="709"/>
        <w:jc w:val="center"/>
        <w:rPr>
          <w:rFonts w:cs="Times New Roman"/>
          <w:szCs w:val="28"/>
        </w:rPr>
      </w:pPr>
    </w:p>
    <w:p w:rsidR="001715FC" w:rsidRDefault="001715FC" w:rsidP="001715FC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скором времени через данный переезд проследует скоростной поезд «Ласточка» состоящий из 5 вагонов. Предположим, что участок железнодорожного полотна является прямым, то есть не имеет каких-либо изгибов, а также спусков и подъемов. </w:t>
      </w:r>
    </w:p>
    <w:p w:rsidR="001715FC" w:rsidRDefault="001715FC" w:rsidP="001715FC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Легковое транспортное средство в данном случае статично и не требует расчетов, его наличие можно принять за константу. Поезд находится в движе</w:t>
      </w:r>
      <w:r>
        <w:rPr>
          <w:rFonts w:cs="Times New Roman"/>
          <w:szCs w:val="28"/>
        </w:rPr>
        <w:lastRenderedPageBreak/>
        <w:t>нии и для предотвращения ДТП должен успеть остановится перед железнодорожным переездом. В первую очередь необходимо рассчитать тормозной путь «Ласточки» при экстренном торможении.</w:t>
      </w:r>
    </w:p>
    <w:p w:rsidR="001715FC" w:rsidRDefault="001715FC" w:rsidP="001715FC">
      <w:pPr>
        <w:ind w:firstLine="709"/>
        <w:rPr>
          <w:rFonts w:cs="Times New Roman"/>
          <w:szCs w:val="28"/>
        </w:rPr>
      </w:pPr>
    </w:p>
    <w:p w:rsidR="001715FC" w:rsidRPr="001715FC" w:rsidRDefault="001715FC" w:rsidP="001715FC">
      <w:pPr>
        <w:pStyle w:val="2"/>
        <w:ind w:firstLine="851"/>
        <w:rPr>
          <w:rFonts w:cs="Times New Roman"/>
          <w:szCs w:val="28"/>
        </w:rPr>
      </w:pPr>
      <w:bookmarkStart w:id="15" w:name="_Toc71554022"/>
      <w:r w:rsidRPr="001715FC">
        <w:rPr>
          <w:rFonts w:cs="Times New Roman"/>
          <w:szCs w:val="28"/>
        </w:rPr>
        <w:t>2.3. Расчет тормозного пути поезда при экстренном торможении</w:t>
      </w:r>
      <w:bookmarkEnd w:id="15"/>
    </w:p>
    <w:p w:rsidR="001715FC" w:rsidRDefault="001715FC" w:rsidP="001715FC">
      <w:pPr>
        <w:ind w:firstLine="709"/>
        <w:rPr>
          <w:rFonts w:cs="Times New Roman"/>
          <w:szCs w:val="28"/>
        </w:rPr>
      </w:pPr>
    </w:p>
    <w:p w:rsidR="001715FC" w:rsidRDefault="001715FC" w:rsidP="001715FC">
      <w:pPr>
        <w:ind w:firstLine="709"/>
        <w:rPr>
          <w:rFonts w:cs="Times New Roman"/>
          <w:szCs w:val="28"/>
        </w:rPr>
      </w:pPr>
      <w:r w:rsidRPr="00DB639E">
        <w:rPr>
          <w:rFonts w:cs="Times New Roman"/>
          <w:szCs w:val="28"/>
        </w:rPr>
        <w:t>При расчетах тормозной путь поезда принимаем</w:t>
      </w:r>
      <w:r>
        <w:rPr>
          <w:rFonts w:cs="Times New Roman"/>
          <w:szCs w:val="28"/>
        </w:rPr>
        <w:t xml:space="preserve"> </w:t>
      </w:r>
      <w:r w:rsidRPr="00DB639E">
        <w:rPr>
          <w:rFonts w:cs="Times New Roman"/>
          <w:szCs w:val="28"/>
        </w:rPr>
        <w:t>равным сумме подготовительного и действительного пут</w:t>
      </w:r>
      <w:r>
        <w:rPr>
          <w:rFonts w:cs="Times New Roman"/>
          <w:szCs w:val="28"/>
        </w:rPr>
        <w:t xml:space="preserve">ей торможения, м, по формуле </w:t>
      </w:r>
      <w:r w:rsidR="00D97B09" w:rsidRPr="00D97B09">
        <w:rPr>
          <w:rFonts w:cs="Times New Roman"/>
          <w:szCs w:val="28"/>
        </w:rPr>
        <w:t>2.</w:t>
      </w:r>
      <w:r>
        <w:rPr>
          <w:rFonts w:cs="Times New Roman"/>
          <w:szCs w:val="28"/>
        </w:rPr>
        <w:t xml:space="preserve">1 </w:t>
      </w:r>
      <w:r w:rsidRPr="001715FC">
        <w:rPr>
          <w:rFonts w:cs="Times New Roman"/>
          <w:szCs w:val="28"/>
        </w:rPr>
        <w:t>[7]</w:t>
      </w:r>
      <w:r w:rsidRPr="00DB639E">
        <w:rPr>
          <w:rFonts w:cs="Times New Roman"/>
          <w:szCs w:val="28"/>
        </w:rPr>
        <w:t>:</w:t>
      </w:r>
    </w:p>
    <w:p w:rsidR="00AA0E48" w:rsidRPr="00AA0E48" w:rsidRDefault="005E1E93" w:rsidP="00D97B09">
      <w:pPr>
        <w:ind w:firstLine="709"/>
        <w:jc w:val="right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Cs w:val="28"/>
              </w:rPr>
              <m:t>T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Cs w:val="28"/>
              </w:rPr>
              <m:t>П</m:t>
            </m:r>
          </m:sub>
        </m:sSub>
        <m:r>
          <w:rPr>
            <w:rFonts w:ascii="Cambria Math" w:hAnsi="Cambria Math" w:cs="Times New Roman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Cs w:val="28"/>
              </w:rPr>
              <m:t>Д</m:t>
            </m:r>
          </m:sub>
        </m:sSub>
        <m:r>
          <w:rPr>
            <w:rFonts w:ascii="Cambria Math" w:hAnsi="Cambria Math" w:cs="Times New Roman"/>
            <w:szCs w:val="28"/>
          </w:rPr>
          <m:t xml:space="preserve"> </m:t>
        </m:r>
      </m:oMath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AA0E48" w:rsidRPr="00AA0E48">
        <w:rPr>
          <w:rFonts w:eastAsiaTheme="minorEastAsia" w:cs="Times New Roman"/>
          <w:szCs w:val="28"/>
        </w:rPr>
        <w:t>(2.1)</w:t>
      </w:r>
    </w:p>
    <w:p w:rsidR="001715FC" w:rsidRDefault="001715FC" w:rsidP="001715FC">
      <w:pPr>
        <w:ind w:firstLine="709"/>
        <w:rPr>
          <w:rFonts w:cs="Times New Roman"/>
          <w:szCs w:val="28"/>
        </w:rPr>
      </w:pPr>
      <w:r w:rsidRPr="00DB639E">
        <w:rPr>
          <w:rFonts w:cs="Times New Roman"/>
          <w:szCs w:val="28"/>
        </w:rPr>
        <w:t xml:space="preserve">Подготовительный тормозной </w:t>
      </w:r>
      <w:proofErr w:type="gramStart"/>
      <w:r w:rsidRPr="00DB639E">
        <w:rPr>
          <w:rFonts w:cs="Times New Roman"/>
          <w:szCs w:val="28"/>
        </w:rPr>
        <w:t xml:space="preserve">путь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Cs w:val="28"/>
              </w:rPr>
              <m:t>П</m:t>
            </m:r>
          </m:sub>
        </m:sSub>
      </m:oMath>
      <w:r>
        <w:rPr>
          <w:rFonts w:cs="Times New Roman"/>
          <w:szCs w:val="28"/>
        </w:rPr>
        <w:t>,</w:t>
      </w:r>
      <w:proofErr w:type="gramEnd"/>
      <w:r>
        <w:rPr>
          <w:rFonts w:cs="Times New Roman"/>
          <w:szCs w:val="28"/>
        </w:rPr>
        <w:t xml:space="preserve"> м, определяем по формуле 2</w:t>
      </w:r>
      <w:r w:rsidR="00D97B09" w:rsidRPr="00D97B09">
        <w:rPr>
          <w:rFonts w:cs="Times New Roman"/>
          <w:szCs w:val="28"/>
        </w:rPr>
        <w:t>.2</w:t>
      </w:r>
      <w:r w:rsidRPr="00DB639E">
        <w:rPr>
          <w:rFonts w:cs="Times New Roman"/>
          <w:szCs w:val="28"/>
        </w:rPr>
        <w:t>:</w:t>
      </w:r>
    </w:p>
    <w:p w:rsidR="001715FC" w:rsidRPr="00D97B09" w:rsidRDefault="005E1E93" w:rsidP="00D97B09">
      <w:pPr>
        <w:ind w:firstLine="709"/>
        <w:jc w:val="righ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Cs w:val="28"/>
              </w:rPr>
              <m:t>П</m:t>
            </m:r>
          </m:sub>
        </m:sSub>
        <m:r>
          <w:rPr>
            <w:rFonts w:ascii="Cambria Math" w:hAnsi="Cambria Math" w:cs="Times New Roman"/>
            <w:szCs w:val="28"/>
          </w:rPr>
          <m:t>=0,278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Cs w:val="28"/>
              </w:rPr>
              <m:t>max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</w:rPr>
              <m:t>п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</m:t>
        </m:r>
      </m:oMath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  <w:t>(2.2</w:t>
      </w:r>
      <w:r w:rsidR="00D97B09" w:rsidRPr="00AA0E48">
        <w:rPr>
          <w:rFonts w:eastAsiaTheme="minorEastAsia" w:cs="Times New Roman"/>
          <w:szCs w:val="28"/>
        </w:rPr>
        <w:t>)</w:t>
      </w:r>
    </w:p>
    <w:p w:rsidR="001715FC" w:rsidRDefault="001715FC" w:rsidP="00D97B09">
      <w:pPr>
        <w:spacing w:after="0"/>
        <w:ind w:firstLine="709"/>
        <w:rPr>
          <w:rFonts w:cs="Times New Roman"/>
          <w:szCs w:val="28"/>
        </w:rPr>
      </w:pPr>
      <w:r w:rsidRPr="00DB639E">
        <w:rPr>
          <w:rFonts w:cs="Times New Roman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Cs w:val="28"/>
              </w:rPr>
              <m:t>max</m:t>
            </m:r>
          </m:sub>
        </m:sSub>
      </m:oMath>
      <w:r w:rsidRPr="00DB639E">
        <w:rPr>
          <w:rFonts w:cs="Times New Roman"/>
          <w:szCs w:val="28"/>
        </w:rPr>
        <w:t>– скорость поезда в начале т</w:t>
      </w:r>
      <w:r>
        <w:rPr>
          <w:rFonts w:cs="Times New Roman"/>
          <w:szCs w:val="28"/>
        </w:rPr>
        <w:t xml:space="preserve">орможения (максимальная), км/ч;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</w:rPr>
              <m:t>п</m:t>
            </m:r>
          </m:sub>
        </m:sSub>
      </m:oMath>
      <w:r w:rsidRPr="00DB639E">
        <w:rPr>
          <w:rFonts w:cs="Times New Roman"/>
          <w:szCs w:val="28"/>
        </w:rPr>
        <w:t>– время под</w:t>
      </w:r>
      <w:r>
        <w:rPr>
          <w:rFonts w:cs="Times New Roman"/>
          <w:szCs w:val="28"/>
        </w:rPr>
        <w:t xml:space="preserve">готовки тормозов к действию, с.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Cs w:val="28"/>
              </w:rPr>
              <m:t>max</m:t>
            </m:r>
          </m:sub>
        </m:sSub>
      </m:oMath>
      <w:r>
        <w:rPr>
          <w:rFonts w:eastAsiaTheme="minorEastAsia" w:cs="Times New Roman"/>
          <w:szCs w:val="28"/>
        </w:rPr>
        <w:t xml:space="preserve"> </w:t>
      </w:r>
      <w:r w:rsidRPr="00DB639E">
        <w:rPr>
          <w:rFonts w:cs="Times New Roman"/>
          <w:szCs w:val="28"/>
        </w:rPr>
        <w:t>=</w:t>
      </w:r>
      <w:r>
        <w:rPr>
          <w:rFonts w:cs="Times New Roman"/>
          <w:szCs w:val="28"/>
        </w:rPr>
        <w:t xml:space="preserve"> 120</w:t>
      </w:r>
      <w:r w:rsidRPr="00DB639E">
        <w:rPr>
          <w:rFonts w:cs="Times New Roman"/>
          <w:szCs w:val="28"/>
        </w:rPr>
        <w:t xml:space="preserve"> км/ч.</w:t>
      </w:r>
    </w:p>
    <w:p w:rsidR="001715FC" w:rsidRDefault="001715FC" w:rsidP="00D97B09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Pr="00D306C7">
        <w:rPr>
          <w:rFonts w:cs="Times New Roman"/>
          <w:szCs w:val="28"/>
        </w:rPr>
        <w:t>ля пассажирских поезд</w:t>
      </w:r>
      <w:r w:rsidR="00D97B09">
        <w:rPr>
          <w:rFonts w:cs="Times New Roman"/>
          <w:szCs w:val="28"/>
        </w:rPr>
        <w:t xml:space="preserve">ов на электропневматических </w:t>
      </w:r>
      <w:proofErr w:type="gramStart"/>
      <w:r>
        <w:rPr>
          <w:rFonts w:cs="Times New Roman"/>
          <w:szCs w:val="28"/>
        </w:rPr>
        <w:t>тор</w:t>
      </w:r>
      <w:r w:rsidRPr="00D306C7">
        <w:rPr>
          <w:rFonts w:cs="Times New Roman"/>
          <w:szCs w:val="28"/>
        </w:rPr>
        <w:t>мозах</w:t>
      </w:r>
      <w:r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</w:rPr>
              <m:t>п</m:t>
            </m:r>
          </m:sub>
        </m:sSub>
        <m:r>
          <w:rPr>
            <w:rFonts w:ascii="Cambria Math" w:hAnsi="Cambria Math" w:cs="Times New Roman"/>
            <w:szCs w:val="28"/>
          </w:rPr>
          <m:t xml:space="preserve"> рассчитывается</m:t>
        </m:r>
      </m:oMath>
      <w:r>
        <w:rPr>
          <w:rFonts w:eastAsiaTheme="minorEastAsia" w:cs="Times New Roman"/>
          <w:szCs w:val="28"/>
        </w:rPr>
        <w:t xml:space="preserve"> по</w:t>
      </w:r>
      <w:proofErr w:type="gramEnd"/>
      <w:r>
        <w:rPr>
          <w:rFonts w:eastAsiaTheme="minorEastAsia" w:cs="Times New Roman"/>
          <w:szCs w:val="28"/>
        </w:rPr>
        <w:t xml:space="preserve"> формуле </w:t>
      </w:r>
      <w:r w:rsidR="00D97B09" w:rsidRPr="00D97B09">
        <w:rPr>
          <w:rFonts w:eastAsiaTheme="minorEastAsia" w:cs="Times New Roman"/>
          <w:szCs w:val="28"/>
        </w:rPr>
        <w:t>2</w:t>
      </w:r>
      <w:r w:rsidR="00D97B09">
        <w:rPr>
          <w:rFonts w:eastAsiaTheme="minorEastAsia" w:cs="Times New Roman"/>
          <w:szCs w:val="28"/>
        </w:rPr>
        <w:t>.</w:t>
      </w:r>
      <w:r>
        <w:rPr>
          <w:rFonts w:eastAsiaTheme="minorEastAsia" w:cs="Times New Roman"/>
          <w:szCs w:val="28"/>
        </w:rPr>
        <w:t>3</w:t>
      </w:r>
      <w:r w:rsidRPr="00D306C7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</w:t>
      </w:r>
    </w:p>
    <w:p w:rsidR="001715FC" w:rsidRPr="00D306C7" w:rsidRDefault="005E1E93" w:rsidP="00D97B09">
      <w:pPr>
        <w:ind w:firstLine="709"/>
        <w:jc w:val="right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Cs w:val="28"/>
              </w:rPr>
              <m:t>п</m:t>
            </m:r>
          </m:sub>
        </m:sSub>
        <m:r>
          <w:rPr>
            <w:rFonts w:ascii="Cambria Math" w:hAnsi="Cambria Math" w:cs="Times New Roman"/>
            <w:szCs w:val="28"/>
          </w:rPr>
          <m:t>=2-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3∙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m</m:t>
                </m:r>
              </m:sub>
            </m:sSub>
          </m:den>
        </m:f>
        <m:r>
          <w:rPr>
            <w:rFonts w:ascii="Cambria Math" w:hAnsi="Cambria Math" w:cs="Times New Roman"/>
            <w:szCs w:val="28"/>
          </w:rPr>
          <m:t xml:space="preserve"> </m:t>
        </m:r>
      </m:oMath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  <w:t>(2.3</w:t>
      </w:r>
      <w:r w:rsidR="00D97B09" w:rsidRPr="00AA0E48">
        <w:rPr>
          <w:rFonts w:eastAsiaTheme="minorEastAsia" w:cs="Times New Roman"/>
          <w:szCs w:val="28"/>
        </w:rPr>
        <w:t>)</w:t>
      </w:r>
    </w:p>
    <w:p w:rsidR="001715FC" w:rsidRPr="00D97B09" w:rsidRDefault="001715FC" w:rsidP="00D97B09">
      <w:pPr>
        <w:spacing w:after="0"/>
        <w:ind w:firstLine="709"/>
        <w:rPr>
          <w:rFonts w:cs="Times New Roman"/>
          <w:color w:val="000000"/>
          <w:szCs w:val="28"/>
          <w:shd w:val="clear" w:color="auto" w:fill="FFFFFF"/>
        </w:rPr>
      </w:pPr>
      <w:proofErr w:type="gramStart"/>
      <w:r w:rsidRPr="00D97B09">
        <w:rPr>
          <w:rFonts w:cs="Times New Roman"/>
          <w:color w:val="000000"/>
          <w:szCs w:val="28"/>
          <w:shd w:val="clear" w:color="auto" w:fill="FFFFFF"/>
        </w:rPr>
        <w:t>где 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Cs w:val="28"/>
              </w:rPr>
              <m:t>c</m:t>
            </m:r>
          </m:sub>
        </m:sSub>
      </m:oMath>
      <w:r w:rsidRPr="00D97B09">
        <w:rPr>
          <w:rFonts w:eastAsiaTheme="minorEastAsia" w:cs="Times New Roman"/>
          <w:szCs w:val="28"/>
        </w:rPr>
        <w:t xml:space="preserve"> –</w:t>
      </w:r>
      <w:proofErr w:type="gramEnd"/>
      <w:r w:rsidRPr="00D97B09">
        <w:rPr>
          <w:rFonts w:eastAsiaTheme="minorEastAsia" w:cs="Times New Roman"/>
          <w:szCs w:val="28"/>
        </w:rPr>
        <w:t xml:space="preserve"> </w:t>
      </w:r>
      <w:r w:rsidRPr="00D97B09">
        <w:rPr>
          <w:rFonts w:cs="Times New Roman"/>
          <w:color w:val="000000"/>
          <w:szCs w:val="28"/>
          <w:shd w:val="clear" w:color="auto" w:fill="FFFFFF"/>
        </w:rPr>
        <w:t xml:space="preserve"> спрямленный уклон, на котором производят торможение (со знаком «+» для подъема и «–» для спуска), так как мы рассматриваем условно ровный участок пути, то уклон возьмем равным нулю;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Cs w:val="28"/>
              </w:rPr>
              <m:t>m</m:t>
            </m:r>
          </m:sub>
        </m:sSub>
      </m:oMath>
      <w:r w:rsidRPr="00D97B09">
        <w:rPr>
          <w:rFonts w:eastAsiaTheme="minorEastAsia" w:cs="Times New Roman"/>
          <w:szCs w:val="28"/>
        </w:rPr>
        <w:t xml:space="preserve"> – удельная тормозная сила поезда при максимальной скорости, кгс/тс.</w:t>
      </w:r>
    </w:p>
    <w:p w:rsidR="001715FC" w:rsidRDefault="001715FC" w:rsidP="00D97B09">
      <w:pPr>
        <w:spacing w:after="0"/>
        <w:ind w:firstLine="709"/>
        <w:rPr>
          <w:rFonts w:cs="Times New Roman"/>
          <w:szCs w:val="28"/>
        </w:rPr>
      </w:pPr>
      <w:r w:rsidRPr="00B12865">
        <w:rPr>
          <w:rFonts w:cs="Times New Roman"/>
          <w:szCs w:val="28"/>
        </w:rPr>
        <w:t>При экс</w:t>
      </w:r>
      <w:r>
        <w:rPr>
          <w:rFonts w:cs="Times New Roman"/>
          <w:szCs w:val="28"/>
        </w:rPr>
        <w:t xml:space="preserve">тренном торможении в формулу </w:t>
      </w:r>
      <w:r w:rsidR="00D97B09">
        <w:rPr>
          <w:rFonts w:cs="Times New Roman"/>
          <w:szCs w:val="28"/>
        </w:rPr>
        <w:t>2.</w:t>
      </w:r>
      <w:r>
        <w:rPr>
          <w:rFonts w:cs="Times New Roman"/>
          <w:szCs w:val="28"/>
        </w:rPr>
        <w:t>3</w:t>
      </w:r>
      <w:r w:rsidRPr="00B12865">
        <w:rPr>
          <w:rFonts w:cs="Times New Roman"/>
          <w:szCs w:val="28"/>
        </w:rPr>
        <w:t xml:space="preserve"> подставляем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Cs w:val="28"/>
          </w:rPr>
          <m:t xml:space="preserve"> </m:t>
        </m:r>
      </m:oMath>
      <w:r w:rsidRPr="00B12865">
        <w:rPr>
          <w:rFonts w:cs="Times New Roman"/>
          <w:szCs w:val="28"/>
        </w:rPr>
        <w:t>=</w:t>
      </w:r>
      <w:r>
        <w:rPr>
          <w:rFonts w:cs="Times New Roman"/>
          <w:szCs w:val="28"/>
        </w:rPr>
        <w:t xml:space="preserve"> 32,86</w:t>
      </w:r>
      <w:r w:rsidRPr="00B12865">
        <w:rPr>
          <w:rFonts w:cs="Times New Roman"/>
          <w:szCs w:val="28"/>
        </w:rPr>
        <w:t xml:space="preserve"> кгс/тс:</w:t>
      </w:r>
    </w:p>
    <w:p w:rsidR="001715FC" w:rsidRPr="00FD6C8B" w:rsidRDefault="005E1E93" w:rsidP="001715FC">
      <w:pPr>
        <w:ind w:firstLine="709"/>
        <w:rPr>
          <w:rFonts w:eastAsiaTheme="minorEastAsia"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szCs w:val="28"/>
            </w:rPr>
            <m:t>=2-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</w:rPr>
                <m:t>3∙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 w:cs="Times New Roman"/>
              <w:szCs w:val="28"/>
            </w:rPr>
            <m:t xml:space="preserve">  =2-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</w:rPr>
                <m:t>3∙0</m:t>
              </m:r>
            </m:num>
            <m:den>
              <m:r>
                <w:rPr>
                  <w:rFonts w:ascii="Cambria Math" w:hAnsi="Cambria Math" w:cs="Times New Roman"/>
                  <w:szCs w:val="28"/>
                </w:rPr>
                <m:t>32,86</m:t>
              </m:r>
            </m:den>
          </m:f>
          <m:r>
            <w:rPr>
              <w:rFonts w:ascii="Cambria Math" w:hAnsi="Cambria Math" w:cs="Times New Roman"/>
              <w:szCs w:val="28"/>
            </w:rPr>
            <m:t xml:space="preserve">=2 с  </m:t>
          </m:r>
        </m:oMath>
      </m:oMathPara>
    </w:p>
    <w:p w:rsidR="001715FC" w:rsidRDefault="001715FC" w:rsidP="001715FC">
      <w:pPr>
        <w:ind w:firstLine="709"/>
        <w:rPr>
          <w:rFonts w:cs="Times New Roman"/>
          <w:szCs w:val="28"/>
        </w:rPr>
      </w:pPr>
      <w:r w:rsidRPr="00FD6C8B">
        <w:rPr>
          <w:rFonts w:cs="Times New Roman"/>
          <w:szCs w:val="28"/>
        </w:rPr>
        <w:t xml:space="preserve">Подставляем полученные значения в формулу </w:t>
      </w:r>
      <w:r w:rsidR="00D97B09">
        <w:rPr>
          <w:rFonts w:cs="Times New Roman"/>
          <w:szCs w:val="28"/>
        </w:rPr>
        <w:t>2.</w:t>
      </w:r>
      <w:r>
        <w:rPr>
          <w:rFonts w:cs="Times New Roman"/>
          <w:szCs w:val="28"/>
        </w:rPr>
        <w:t>2</w:t>
      </w:r>
      <w:r w:rsidRPr="00FD6C8B">
        <w:rPr>
          <w:rFonts w:cs="Times New Roman"/>
          <w:szCs w:val="28"/>
        </w:rPr>
        <w:t>. Для экстренного торможения:</w:t>
      </w:r>
    </w:p>
    <w:p w:rsidR="001715FC" w:rsidRPr="00EF19A7" w:rsidRDefault="005E1E93" w:rsidP="001715FC">
      <w:pPr>
        <w:ind w:firstLine="709"/>
        <w:rPr>
          <w:rFonts w:eastAsiaTheme="minorEastAsia"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szCs w:val="28"/>
            </w:rPr>
            <m:t>=0,278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max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szCs w:val="28"/>
            </w:rPr>
            <m:t>=0,278∙120∙2=67 м.</m:t>
          </m:r>
        </m:oMath>
      </m:oMathPara>
    </w:p>
    <w:p w:rsidR="001715FC" w:rsidRDefault="001715FC" w:rsidP="001715FC">
      <w:pPr>
        <w:ind w:firstLine="709"/>
        <w:rPr>
          <w:rFonts w:cs="Times New Roman"/>
          <w:szCs w:val="28"/>
        </w:rPr>
      </w:pPr>
      <w:r w:rsidRPr="00EF19A7">
        <w:rPr>
          <w:rFonts w:cs="Times New Roman"/>
          <w:szCs w:val="28"/>
        </w:rPr>
        <w:t>Суммарный действительный тормозной путь (опр</w:t>
      </w:r>
      <w:r>
        <w:rPr>
          <w:rFonts w:cs="Times New Roman"/>
          <w:szCs w:val="28"/>
        </w:rPr>
        <w:t xml:space="preserve">еделяем по интервалам в 10 км/ч), м, определяем по формуле </w:t>
      </w:r>
      <w:r w:rsidR="00D97B09">
        <w:rPr>
          <w:rFonts w:cs="Times New Roman"/>
          <w:szCs w:val="28"/>
        </w:rPr>
        <w:t>2.</w:t>
      </w:r>
      <w:r>
        <w:rPr>
          <w:rFonts w:cs="Times New Roman"/>
          <w:szCs w:val="28"/>
        </w:rPr>
        <w:t>4</w:t>
      </w:r>
      <w:r w:rsidRPr="00EF19A7">
        <w:rPr>
          <w:rFonts w:cs="Times New Roman"/>
          <w:szCs w:val="28"/>
        </w:rPr>
        <w:t>:</w:t>
      </w:r>
    </w:p>
    <w:p w:rsidR="001715FC" w:rsidRPr="00B86A84" w:rsidRDefault="005E1E93" w:rsidP="00D97B09">
      <w:pPr>
        <w:ind w:firstLine="709"/>
        <w:jc w:val="right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Cs w:val="28"/>
              </w:rPr>
              <m:t>Д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Cs w:val="28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Д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>=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Cs w:val="28"/>
                  </w:rPr>
                  <m:t>(4,166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к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Cs w:val="2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н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ox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c</m:t>
                        </m:r>
                      </m:sub>
                    </m:sSub>
                  </m:den>
                </m:f>
              </m:e>
            </m:nary>
            <m:r>
              <w:rPr>
                <w:rFonts w:ascii="Cambria Math" w:hAnsi="Cambria Math" w:cs="Times New Roman"/>
                <w:szCs w:val="28"/>
              </w:rPr>
              <m:t xml:space="preserve"> )</m:t>
            </m:r>
          </m:e>
        </m:nary>
      </m:oMath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  <w:t>(2.4</w:t>
      </w:r>
      <w:r w:rsidR="00D97B09" w:rsidRPr="00AA0E48">
        <w:rPr>
          <w:rFonts w:eastAsiaTheme="minorEastAsia" w:cs="Times New Roman"/>
          <w:szCs w:val="28"/>
        </w:rPr>
        <w:t>)</w:t>
      </w:r>
    </w:p>
    <w:p w:rsidR="001715FC" w:rsidRDefault="001715FC" w:rsidP="001715FC">
      <w:pPr>
        <w:ind w:firstLine="709"/>
        <w:rPr>
          <w:rFonts w:cs="Times New Roman"/>
          <w:szCs w:val="28"/>
        </w:rPr>
      </w:pPr>
      <w:r w:rsidRPr="00B86A84">
        <w:rPr>
          <w:rFonts w:cs="Times New Roman"/>
          <w:szCs w:val="28"/>
        </w:rPr>
        <w:t xml:space="preserve">Рассчитаем действительный тормозной путь для первого интервала (0–10) </w:t>
      </w:r>
      <w:r>
        <w:rPr>
          <w:rFonts w:cs="Times New Roman"/>
          <w:szCs w:val="28"/>
        </w:rPr>
        <w:t>км/ч при экстренном торможении:</w:t>
      </w:r>
    </w:p>
    <w:p w:rsidR="001715FC" w:rsidRPr="00FE404F" w:rsidRDefault="005E1E93" w:rsidP="001715FC">
      <w:pPr>
        <w:ind w:firstLine="709"/>
        <w:rPr>
          <w:rFonts w:eastAsiaTheme="minorEastAsia" w:cs="Times New Roman"/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Cs w:val="28"/>
            </w:rPr>
            <m:t>=4,166∙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0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Cs w:val="28"/>
                </w:rPr>
                <m:t>74,9+0.71</m:t>
              </m:r>
            </m:den>
          </m:f>
          <m:r>
            <w:rPr>
              <w:rFonts w:ascii="Cambria Math" w:hAnsi="Cambria Math" w:cs="Times New Roman"/>
              <w:szCs w:val="28"/>
            </w:rPr>
            <m:t>=5,51 м.</m:t>
          </m:r>
        </m:oMath>
      </m:oMathPara>
    </w:p>
    <w:p w:rsidR="00FE404F" w:rsidRDefault="00FE404F" w:rsidP="00FE404F">
      <w:pPr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Дальнейший расчет представлен в Таблице 2.1.</w:t>
      </w:r>
    </w:p>
    <w:p w:rsidR="00FE404F" w:rsidRPr="00FE404F" w:rsidRDefault="00FE404F" w:rsidP="00FE404F">
      <w:pPr>
        <w:ind w:firstLine="709"/>
        <w:jc w:val="right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Таблица 2.1. Расчет показателей</w:t>
      </w:r>
    </w:p>
    <w:tbl>
      <w:tblPr>
        <w:tblStyle w:val="a8"/>
        <w:tblW w:w="9825" w:type="dxa"/>
        <w:tblLook w:val="04A0" w:firstRow="1" w:lastRow="0" w:firstColumn="1" w:lastColumn="0" w:noHBand="0" w:noVBand="1"/>
      </w:tblPr>
      <w:tblGrid>
        <w:gridCol w:w="1494"/>
        <w:gridCol w:w="475"/>
        <w:gridCol w:w="653"/>
        <w:gridCol w:w="655"/>
        <w:gridCol w:w="655"/>
        <w:gridCol w:w="655"/>
        <w:gridCol w:w="746"/>
        <w:gridCol w:w="746"/>
        <w:gridCol w:w="746"/>
        <w:gridCol w:w="746"/>
        <w:gridCol w:w="746"/>
        <w:gridCol w:w="754"/>
        <w:gridCol w:w="754"/>
      </w:tblGrid>
      <w:tr w:rsidR="003626EC" w:rsidTr="00FE404F">
        <w:tc>
          <w:tcPr>
            <w:tcW w:w="1494" w:type="dxa"/>
            <w:vAlign w:val="center"/>
          </w:tcPr>
          <w:p w:rsidR="003626EC" w:rsidRPr="005D0B03" w:rsidRDefault="003626EC" w:rsidP="00FE404F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5D0B03">
              <w:rPr>
                <w:rFonts w:eastAsiaTheme="minorEastAsia" w:cs="Times New Roman"/>
                <w:sz w:val="24"/>
                <w:szCs w:val="24"/>
              </w:rPr>
              <w:t>Показатель</w:t>
            </w:r>
          </w:p>
        </w:tc>
        <w:tc>
          <w:tcPr>
            <w:tcW w:w="8331" w:type="dxa"/>
            <w:gridSpan w:val="12"/>
            <w:vAlign w:val="center"/>
          </w:tcPr>
          <w:p w:rsidR="003626EC" w:rsidRPr="0053230A" w:rsidRDefault="003626EC" w:rsidP="00FE404F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5D0B03">
              <w:rPr>
                <w:rFonts w:eastAsiaTheme="minorEastAsia" w:cs="Times New Roman"/>
                <w:sz w:val="24"/>
                <w:szCs w:val="24"/>
              </w:rPr>
              <w:t xml:space="preserve">Значение показателя при скорости </w:t>
            </w:r>
            <w:proofErr w:type="spellStart"/>
            <w:r w:rsidRPr="005D0B03">
              <w:rPr>
                <w:rFonts w:eastAsiaTheme="minorEastAsia" w:cs="Times New Roman"/>
                <w:sz w:val="24"/>
                <w:szCs w:val="24"/>
              </w:rPr>
              <w:t>Vср</w:t>
            </w:r>
            <w:proofErr w:type="spellEnd"/>
            <w:r w:rsidRPr="005D0B03">
              <w:rPr>
                <w:rFonts w:eastAsiaTheme="minorEastAsia" w:cs="Times New Roman"/>
                <w:sz w:val="24"/>
                <w:szCs w:val="24"/>
              </w:rPr>
              <w:t>, км/ч</w:t>
            </w:r>
          </w:p>
        </w:tc>
      </w:tr>
      <w:tr w:rsidR="003626EC" w:rsidTr="00FE404F">
        <w:trPr>
          <w:cantSplit/>
          <w:trHeight w:val="1134"/>
        </w:trPr>
        <w:tc>
          <w:tcPr>
            <w:tcW w:w="1494" w:type="dxa"/>
            <w:vAlign w:val="center"/>
          </w:tcPr>
          <w:p w:rsidR="003626EC" w:rsidRPr="005D0B03" w:rsidRDefault="003626EC" w:rsidP="00FE404F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  <w:lang w:val="en-US"/>
              </w:rPr>
            </w:pPr>
            <w:r w:rsidRPr="005D0B03">
              <w:rPr>
                <w:rFonts w:eastAsiaTheme="minorEastAsia" w:cs="Times New Roman"/>
                <w:sz w:val="24"/>
                <w:szCs w:val="24"/>
              </w:rPr>
              <w:t xml:space="preserve">Интервал </w:t>
            </w:r>
            <w:r w:rsidRPr="005D0B03">
              <w:rPr>
                <w:rFonts w:eastAsiaTheme="minorEastAsia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75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0-10</w:t>
            </w:r>
          </w:p>
        </w:tc>
        <w:tc>
          <w:tcPr>
            <w:tcW w:w="653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10-20</w:t>
            </w:r>
          </w:p>
        </w:tc>
        <w:tc>
          <w:tcPr>
            <w:tcW w:w="655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20-30</w:t>
            </w:r>
          </w:p>
        </w:tc>
        <w:tc>
          <w:tcPr>
            <w:tcW w:w="655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30-40</w:t>
            </w:r>
          </w:p>
        </w:tc>
        <w:tc>
          <w:tcPr>
            <w:tcW w:w="655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40-50</w:t>
            </w:r>
          </w:p>
        </w:tc>
        <w:tc>
          <w:tcPr>
            <w:tcW w:w="746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50-60</w:t>
            </w:r>
          </w:p>
        </w:tc>
        <w:tc>
          <w:tcPr>
            <w:tcW w:w="746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60-70</w:t>
            </w:r>
          </w:p>
        </w:tc>
        <w:tc>
          <w:tcPr>
            <w:tcW w:w="746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70-80</w:t>
            </w:r>
          </w:p>
        </w:tc>
        <w:tc>
          <w:tcPr>
            <w:tcW w:w="746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80-90</w:t>
            </w:r>
          </w:p>
        </w:tc>
        <w:tc>
          <w:tcPr>
            <w:tcW w:w="746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90-100</w:t>
            </w:r>
          </w:p>
        </w:tc>
        <w:tc>
          <w:tcPr>
            <w:tcW w:w="754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100-110</w:t>
            </w:r>
          </w:p>
        </w:tc>
        <w:tc>
          <w:tcPr>
            <w:tcW w:w="754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rFonts w:eastAsiaTheme="minorEastAsia" w:cs="Times New Roman"/>
                <w:sz w:val="22"/>
                <w:lang w:val="en-US"/>
              </w:rPr>
            </w:pPr>
            <w:r w:rsidRPr="00FE404F">
              <w:rPr>
                <w:rFonts w:eastAsiaTheme="minorEastAsia" w:cs="Times New Roman"/>
                <w:sz w:val="22"/>
                <w:lang w:val="en-US"/>
              </w:rPr>
              <w:t>110-120</w:t>
            </w:r>
          </w:p>
        </w:tc>
      </w:tr>
      <w:tr w:rsidR="003626EC" w:rsidTr="00FE404F">
        <w:tc>
          <w:tcPr>
            <w:tcW w:w="1494" w:type="dxa"/>
            <w:vAlign w:val="center"/>
          </w:tcPr>
          <w:p w:rsidR="003626EC" w:rsidRPr="005D0B03" w:rsidRDefault="003626EC" w:rsidP="00FE404F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</w:rPr>
            </w:pPr>
            <w:proofErr w:type="spellStart"/>
            <w:r w:rsidRPr="005D0B03">
              <w:rPr>
                <w:rFonts w:eastAsiaTheme="minorEastAsia" w:cs="Times New Roman"/>
                <w:sz w:val="24"/>
                <w:szCs w:val="24"/>
              </w:rPr>
              <w:t>Vср</w:t>
            </w:r>
            <w:proofErr w:type="spellEnd"/>
          </w:p>
        </w:tc>
        <w:tc>
          <w:tcPr>
            <w:tcW w:w="475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5</w:t>
            </w:r>
          </w:p>
        </w:tc>
        <w:tc>
          <w:tcPr>
            <w:tcW w:w="653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15</w:t>
            </w:r>
          </w:p>
        </w:tc>
        <w:tc>
          <w:tcPr>
            <w:tcW w:w="655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25</w:t>
            </w:r>
          </w:p>
        </w:tc>
        <w:tc>
          <w:tcPr>
            <w:tcW w:w="655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35</w:t>
            </w:r>
          </w:p>
        </w:tc>
        <w:tc>
          <w:tcPr>
            <w:tcW w:w="655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45</w:t>
            </w:r>
          </w:p>
        </w:tc>
        <w:tc>
          <w:tcPr>
            <w:tcW w:w="746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55</w:t>
            </w:r>
          </w:p>
        </w:tc>
        <w:tc>
          <w:tcPr>
            <w:tcW w:w="746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65</w:t>
            </w:r>
          </w:p>
        </w:tc>
        <w:tc>
          <w:tcPr>
            <w:tcW w:w="746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75</w:t>
            </w:r>
          </w:p>
        </w:tc>
        <w:tc>
          <w:tcPr>
            <w:tcW w:w="746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85</w:t>
            </w:r>
          </w:p>
        </w:tc>
        <w:tc>
          <w:tcPr>
            <w:tcW w:w="746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95</w:t>
            </w:r>
          </w:p>
        </w:tc>
        <w:tc>
          <w:tcPr>
            <w:tcW w:w="754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105</w:t>
            </w:r>
          </w:p>
        </w:tc>
        <w:tc>
          <w:tcPr>
            <w:tcW w:w="754" w:type="dxa"/>
            <w:vAlign w:val="center"/>
          </w:tcPr>
          <w:p w:rsidR="003626EC" w:rsidRPr="00FE404F" w:rsidRDefault="003626EC" w:rsidP="00FE404F">
            <w:pPr>
              <w:spacing w:line="240" w:lineRule="auto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115</w:t>
            </w:r>
          </w:p>
        </w:tc>
      </w:tr>
      <w:tr w:rsidR="003626EC" w:rsidTr="00FE404F">
        <w:trPr>
          <w:cantSplit/>
          <w:trHeight w:val="1134"/>
        </w:trPr>
        <w:tc>
          <w:tcPr>
            <w:tcW w:w="1494" w:type="dxa"/>
            <w:vAlign w:val="center"/>
          </w:tcPr>
          <w:p w:rsidR="003626EC" w:rsidRPr="005D0B03" w:rsidRDefault="005E1E93" w:rsidP="00FE404F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475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74,9</w:t>
            </w:r>
          </w:p>
        </w:tc>
        <w:tc>
          <w:tcPr>
            <w:tcW w:w="653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58,7</w:t>
            </w:r>
          </w:p>
        </w:tc>
        <w:tc>
          <w:tcPr>
            <w:tcW w:w="655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49,5</w:t>
            </w:r>
          </w:p>
        </w:tc>
        <w:tc>
          <w:tcPr>
            <w:tcW w:w="655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43,7</w:t>
            </w:r>
          </w:p>
        </w:tc>
        <w:tc>
          <w:tcPr>
            <w:tcW w:w="655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39,6</w:t>
            </w:r>
          </w:p>
        </w:tc>
        <w:tc>
          <w:tcPr>
            <w:tcW w:w="746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37</w:t>
            </w:r>
          </w:p>
        </w:tc>
        <w:tc>
          <w:tcPr>
            <w:tcW w:w="746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34,6</w:t>
            </w:r>
          </w:p>
        </w:tc>
        <w:tc>
          <w:tcPr>
            <w:tcW w:w="746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33</w:t>
            </w:r>
          </w:p>
        </w:tc>
        <w:tc>
          <w:tcPr>
            <w:tcW w:w="746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31,4</w:t>
            </w:r>
          </w:p>
        </w:tc>
        <w:tc>
          <w:tcPr>
            <w:tcW w:w="746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30,22</w:t>
            </w:r>
          </w:p>
        </w:tc>
        <w:tc>
          <w:tcPr>
            <w:tcW w:w="754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29,22</w:t>
            </w:r>
          </w:p>
        </w:tc>
        <w:tc>
          <w:tcPr>
            <w:tcW w:w="754" w:type="dxa"/>
            <w:textDirection w:val="btLr"/>
            <w:vAlign w:val="center"/>
          </w:tcPr>
          <w:p w:rsidR="003626EC" w:rsidRPr="00FE404F" w:rsidRDefault="003626EC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28,38</w:t>
            </w:r>
          </w:p>
        </w:tc>
      </w:tr>
      <w:tr w:rsidR="005D0B03" w:rsidTr="00FE404F">
        <w:trPr>
          <w:cantSplit/>
          <w:trHeight w:val="1134"/>
        </w:trPr>
        <w:tc>
          <w:tcPr>
            <w:tcW w:w="1494" w:type="dxa"/>
            <w:vAlign w:val="center"/>
          </w:tcPr>
          <w:p w:rsidR="005D0B03" w:rsidRPr="005D0B03" w:rsidRDefault="005E1E93" w:rsidP="00FE404F">
            <w:pPr>
              <w:spacing w:line="240" w:lineRule="auto"/>
              <w:jc w:val="center"/>
              <w:rPr>
                <w:rFonts w:eastAsiaTheme="minorEastAsia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ox</m:t>
                    </m:r>
                  </m:sub>
                </m:sSub>
              </m:oMath>
            </m:oMathPara>
          </w:p>
        </w:tc>
        <w:tc>
          <w:tcPr>
            <w:tcW w:w="475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0,71</w:t>
            </w:r>
          </w:p>
        </w:tc>
        <w:tc>
          <w:tcPr>
            <w:tcW w:w="653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0,72</w:t>
            </w:r>
          </w:p>
        </w:tc>
        <w:tc>
          <w:tcPr>
            <w:tcW w:w="655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0,74</w:t>
            </w:r>
          </w:p>
        </w:tc>
        <w:tc>
          <w:tcPr>
            <w:tcW w:w="655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0,75</w:t>
            </w:r>
          </w:p>
        </w:tc>
        <w:tc>
          <w:tcPr>
            <w:tcW w:w="655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0,77</w:t>
            </w:r>
          </w:p>
        </w:tc>
        <w:tc>
          <w:tcPr>
            <w:tcW w:w="746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0,79</w:t>
            </w:r>
          </w:p>
        </w:tc>
        <w:tc>
          <w:tcPr>
            <w:tcW w:w="746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0,80</w:t>
            </w:r>
          </w:p>
        </w:tc>
        <w:tc>
          <w:tcPr>
            <w:tcW w:w="746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0,82</w:t>
            </w:r>
          </w:p>
        </w:tc>
        <w:tc>
          <w:tcPr>
            <w:tcW w:w="746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0,84</w:t>
            </w:r>
          </w:p>
        </w:tc>
        <w:tc>
          <w:tcPr>
            <w:tcW w:w="746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0,85</w:t>
            </w:r>
          </w:p>
        </w:tc>
        <w:tc>
          <w:tcPr>
            <w:tcW w:w="754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0,87</w:t>
            </w:r>
          </w:p>
        </w:tc>
        <w:tc>
          <w:tcPr>
            <w:tcW w:w="754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0,89</w:t>
            </w:r>
          </w:p>
        </w:tc>
      </w:tr>
      <w:tr w:rsidR="005D0B03" w:rsidTr="00FE404F">
        <w:trPr>
          <w:cantSplit/>
          <w:trHeight w:val="1134"/>
        </w:trPr>
        <w:tc>
          <w:tcPr>
            <w:tcW w:w="1494" w:type="dxa"/>
            <w:vAlign w:val="center"/>
          </w:tcPr>
          <w:p w:rsidR="005D0B03" w:rsidRPr="005D0B03" w:rsidRDefault="005E1E93" w:rsidP="00FE404F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Д</m:t>
                    </m:r>
                  </m:sub>
                </m:sSub>
              </m:oMath>
            </m:oMathPara>
          </w:p>
        </w:tc>
        <w:tc>
          <w:tcPr>
            <w:tcW w:w="475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5,51</w:t>
            </w:r>
          </w:p>
        </w:tc>
        <w:tc>
          <w:tcPr>
            <w:tcW w:w="653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21,03</w:t>
            </w:r>
          </w:p>
        </w:tc>
        <w:tc>
          <w:tcPr>
            <w:tcW w:w="655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41,46</w:t>
            </w:r>
          </w:p>
        </w:tc>
        <w:tc>
          <w:tcPr>
            <w:tcW w:w="655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65,60</w:t>
            </w:r>
          </w:p>
        </w:tc>
        <w:tc>
          <w:tcPr>
            <w:tcW w:w="655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92,88</w:t>
            </w:r>
          </w:p>
        </w:tc>
        <w:tc>
          <w:tcPr>
            <w:tcW w:w="746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121,28</w:t>
            </w:r>
          </w:p>
        </w:tc>
        <w:tc>
          <w:tcPr>
            <w:tcW w:w="746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152,98</w:t>
            </w:r>
          </w:p>
        </w:tc>
        <w:tc>
          <w:tcPr>
            <w:tcW w:w="746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184,77</w:t>
            </w:r>
          </w:p>
        </w:tc>
        <w:tc>
          <w:tcPr>
            <w:tcW w:w="746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219,69</w:t>
            </w:r>
          </w:p>
        </w:tc>
        <w:tc>
          <w:tcPr>
            <w:tcW w:w="746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254,73</w:t>
            </w:r>
          </w:p>
        </w:tc>
        <w:tc>
          <w:tcPr>
            <w:tcW w:w="754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290,74</w:t>
            </w:r>
          </w:p>
        </w:tc>
        <w:tc>
          <w:tcPr>
            <w:tcW w:w="754" w:type="dxa"/>
            <w:textDirection w:val="btLr"/>
            <w:vAlign w:val="center"/>
          </w:tcPr>
          <w:p w:rsidR="005D0B03" w:rsidRPr="00FE404F" w:rsidRDefault="005D0B03" w:rsidP="00FE404F">
            <w:pPr>
              <w:spacing w:line="240" w:lineRule="auto"/>
              <w:ind w:left="113" w:right="113"/>
              <w:jc w:val="center"/>
              <w:rPr>
                <w:sz w:val="22"/>
              </w:rPr>
            </w:pPr>
            <w:r w:rsidRPr="00FE404F">
              <w:rPr>
                <w:sz w:val="22"/>
              </w:rPr>
              <w:t>327,37</w:t>
            </w:r>
          </w:p>
        </w:tc>
      </w:tr>
    </w:tbl>
    <w:p w:rsidR="003626EC" w:rsidRDefault="003626EC" w:rsidP="001715FC">
      <w:pPr>
        <w:ind w:firstLine="709"/>
        <w:rPr>
          <w:rFonts w:eastAsiaTheme="minorEastAsia" w:cs="Times New Roman"/>
          <w:szCs w:val="28"/>
        </w:rPr>
      </w:pPr>
    </w:p>
    <w:p w:rsidR="00FE404F" w:rsidRDefault="00FE404F" w:rsidP="001715FC">
      <w:pPr>
        <w:ind w:firstLine="709"/>
        <w:rPr>
          <w:rFonts w:eastAsiaTheme="minorEastAsia" w:cs="Times New Roman"/>
          <w:szCs w:val="28"/>
        </w:rPr>
      </w:pPr>
      <w:r w:rsidRPr="00FE404F">
        <w:rPr>
          <w:rFonts w:eastAsiaTheme="minorEastAsia" w:cs="Times New Roman"/>
          <w:szCs w:val="28"/>
        </w:rPr>
        <w:t>Суммарный действительный тормозной путь при экстренном торможении рассчитывается как сумма полученных результатов по формуле</w:t>
      </w:r>
      <w:r>
        <w:rPr>
          <w:rFonts w:eastAsiaTheme="minorEastAsia" w:cs="Times New Roman"/>
          <w:szCs w:val="28"/>
        </w:rPr>
        <w:t xml:space="preserve"> </w:t>
      </w:r>
      <w:r w:rsidR="00D97B09">
        <w:rPr>
          <w:rFonts w:eastAsiaTheme="minorEastAsia" w:cs="Times New Roman"/>
          <w:szCs w:val="28"/>
        </w:rPr>
        <w:t>2.</w:t>
      </w:r>
      <w:r>
        <w:rPr>
          <w:rFonts w:eastAsiaTheme="minorEastAsia" w:cs="Times New Roman"/>
          <w:szCs w:val="28"/>
        </w:rPr>
        <w:t>4:</w:t>
      </w:r>
    </w:p>
    <w:p w:rsidR="00FE404F" w:rsidRPr="00B86A84" w:rsidRDefault="005E1E93" w:rsidP="00FE404F">
      <w:pPr>
        <w:ind w:firstLine="709"/>
        <w:rPr>
          <w:rFonts w:eastAsiaTheme="minorEastAsia"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Cs w:val="28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Д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=</m:t>
              </m:r>
            </m:e>
          </m:nary>
          <m:r>
            <w:rPr>
              <w:rFonts w:ascii="Cambria Math" w:hAnsi="Cambria Math" w:cs="Times New Roman"/>
              <w:szCs w:val="28"/>
            </w:rPr>
            <m:t>1778 м.</m:t>
          </m:r>
        </m:oMath>
      </m:oMathPara>
    </w:p>
    <w:p w:rsidR="00FE404F" w:rsidRDefault="00FE404F" w:rsidP="001715FC">
      <w:pPr>
        <w:ind w:firstLine="709"/>
        <w:rPr>
          <w:rFonts w:eastAsiaTheme="minorEastAsia" w:cs="Times New Roman"/>
          <w:szCs w:val="28"/>
        </w:rPr>
      </w:pPr>
      <w:r w:rsidRPr="00FE404F">
        <w:rPr>
          <w:rFonts w:eastAsiaTheme="minorEastAsia" w:cs="Times New Roman"/>
          <w:szCs w:val="28"/>
        </w:rPr>
        <w:lastRenderedPageBreak/>
        <w:t>Полученные зн</w:t>
      </w:r>
      <w:r>
        <w:rPr>
          <w:rFonts w:eastAsiaTheme="minorEastAsia" w:cs="Times New Roman"/>
          <w:szCs w:val="28"/>
        </w:rPr>
        <w:t xml:space="preserve">ачения подставляем в формулу </w:t>
      </w:r>
      <w:r w:rsidR="00D97B09">
        <w:rPr>
          <w:rFonts w:eastAsiaTheme="minorEastAsia" w:cs="Times New Roman"/>
          <w:szCs w:val="28"/>
        </w:rPr>
        <w:t>2.</w:t>
      </w:r>
      <w:r>
        <w:rPr>
          <w:rFonts w:eastAsiaTheme="minorEastAsia" w:cs="Times New Roman"/>
          <w:szCs w:val="28"/>
        </w:rPr>
        <w:t>1</w:t>
      </w:r>
      <w:r w:rsidRPr="00FE404F">
        <w:rPr>
          <w:rFonts w:eastAsiaTheme="minorEastAsia" w:cs="Times New Roman"/>
          <w:szCs w:val="28"/>
        </w:rPr>
        <w:t>. Для экстренного торможения:</w:t>
      </w:r>
    </w:p>
    <w:p w:rsidR="00FE404F" w:rsidRPr="00FE404F" w:rsidRDefault="005E1E93" w:rsidP="001715FC">
      <w:pPr>
        <w:ind w:firstLine="709"/>
        <w:rPr>
          <w:rFonts w:eastAsiaTheme="minorEastAsia"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T</m:t>
              </m:r>
            </m:sub>
          </m:sSub>
          <m:r>
            <w:rPr>
              <w:rFonts w:ascii="Cambria Math" w:hAnsi="Cambria Math" w:cs="Times New Roman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П</m:t>
              </m:r>
            </m:sub>
          </m:sSub>
          <m:r>
            <w:rPr>
              <w:rFonts w:ascii="Cambria Math" w:hAnsi="Cambria Math" w:cs="Times New Roman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Cs w:val="28"/>
            </w:rPr>
            <m:t>=67+1778=1845 м.</m:t>
          </m:r>
        </m:oMath>
      </m:oMathPara>
    </w:p>
    <w:p w:rsidR="000B0A90" w:rsidRDefault="000B0A90" w:rsidP="000B0A90">
      <w:pPr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Суммарно на все торможение поезду «Ласточка» потребуется около 2 минут.</w:t>
      </w:r>
    </w:p>
    <w:p w:rsidR="000B0A90" w:rsidRDefault="000B0A90" w:rsidP="000B0A90">
      <w:pPr>
        <w:ind w:firstLine="709"/>
        <w:rPr>
          <w:rFonts w:eastAsiaTheme="minorEastAsia" w:cs="Times New Roman"/>
          <w:szCs w:val="28"/>
        </w:rPr>
      </w:pPr>
    </w:p>
    <w:p w:rsidR="000B0A90" w:rsidRDefault="000B0A90" w:rsidP="00B47447">
      <w:pPr>
        <w:pStyle w:val="2"/>
        <w:ind w:firstLine="851"/>
        <w:rPr>
          <w:rFonts w:eastAsiaTheme="minorEastAsia" w:cs="Times New Roman"/>
          <w:szCs w:val="28"/>
        </w:rPr>
      </w:pPr>
      <w:bookmarkStart w:id="16" w:name="_Toc71554023"/>
      <w:r>
        <w:rPr>
          <w:rFonts w:eastAsiaTheme="minorEastAsia" w:cs="Times New Roman"/>
          <w:szCs w:val="28"/>
        </w:rPr>
        <w:t>2.4. Временной период работы камеры видеонаблюдения</w:t>
      </w:r>
      <w:bookmarkEnd w:id="16"/>
    </w:p>
    <w:p w:rsidR="00B47447" w:rsidRDefault="00B47447" w:rsidP="00B47447">
      <w:pPr>
        <w:ind w:firstLine="851"/>
      </w:pPr>
    </w:p>
    <w:p w:rsidR="00D71555" w:rsidRPr="00D71555" w:rsidRDefault="00D71555" w:rsidP="00B47447">
      <w:pPr>
        <w:spacing w:after="0"/>
        <w:ind w:firstLine="851"/>
      </w:pPr>
      <w:r>
        <w:t>На данный момент все сказанное ниже в пунктах 2.4 и 2.5 является аналитическими умозаключениями, которые можно подтвердить или опровергнуть исключительно на практике, что и планируется делать в дальнейшем.</w:t>
      </w:r>
      <w:r w:rsidR="001366BA">
        <w:t xml:space="preserve"> Все предполагаемые временные отрезки требуют уточнения и корректировки в реальной ситуации. </w:t>
      </w:r>
    </w:p>
    <w:p w:rsidR="00B47447" w:rsidRDefault="00B47447" w:rsidP="00B47447">
      <w:pPr>
        <w:spacing w:after="0"/>
        <w:ind w:firstLine="851"/>
      </w:pPr>
      <w:r>
        <w:t xml:space="preserve">Одноколенный ж/д переезд в ширину составляет 13м. К этому расстоянию следует добавить безопасные </w:t>
      </w:r>
      <w:r w:rsidR="00DF5802">
        <w:t>зоны до и после него в сумме 6</w:t>
      </w:r>
      <w:r>
        <w:t xml:space="preserve">м, так как речь идет о скоростных поездах. </w:t>
      </w:r>
    </w:p>
    <w:p w:rsidR="002C6B6E" w:rsidRDefault="002C6B6E" w:rsidP="00B47447">
      <w:pPr>
        <w:spacing w:after="0"/>
        <w:ind w:firstLine="851"/>
      </w:pPr>
    </w:p>
    <w:p w:rsidR="00B47447" w:rsidRDefault="00B47447" w:rsidP="00B47447">
      <w:pPr>
        <w:spacing w:after="0"/>
        <w:ind w:firstLine="851"/>
        <w:jc w:val="center"/>
      </w:pPr>
      <w:r>
        <w:rPr>
          <w:noProof/>
          <w:lang w:eastAsia="ru-RU"/>
        </w:rPr>
        <w:drawing>
          <wp:inline distT="0" distB="0" distL="0" distR="0">
            <wp:extent cx="2041451" cy="1634068"/>
            <wp:effectExtent l="0" t="0" r="0" b="4445"/>
            <wp:docPr id="11" name="Рисунок 11" descr="Приближение к жд переезду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ближение к жд переезду зна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98" cy="16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447" w:rsidRDefault="00B47447" w:rsidP="002C6B6E">
      <w:pPr>
        <w:spacing w:after="0"/>
        <w:ind w:firstLine="851"/>
        <w:jc w:val="center"/>
      </w:pPr>
      <w:r>
        <w:t>Рис. 2.2. Безопасная зона до и после ж/д пере</w:t>
      </w:r>
      <w:r w:rsidR="002C6B6E">
        <w:t>е</w:t>
      </w:r>
      <w:r>
        <w:t>зда</w:t>
      </w:r>
      <w:r w:rsidR="002C6B6E">
        <w:t>.</w:t>
      </w:r>
    </w:p>
    <w:p w:rsidR="002C6B6E" w:rsidRDefault="002C6B6E" w:rsidP="002C6B6E">
      <w:pPr>
        <w:spacing w:after="0"/>
        <w:ind w:firstLine="851"/>
        <w:jc w:val="center"/>
      </w:pPr>
    </w:p>
    <w:p w:rsidR="002C6B6E" w:rsidRDefault="002C6B6E" w:rsidP="002C6B6E">
      <w:pPr>
        <w:spacing w:after="0"/>
        <w:ind w:firstLine="851"/>
      </w:pPr>
      <w:r>
        <w:t xml:space="preserve">В среднем автомобиль движется по переезду со скоростью 5 – 10 км/ч в зависимости от качества покрытия. Следовательно, ему потребуется около 14 – 7 с на его пересечение. </w:t>
      </w:r>
    </w:p>
    <w:p w:rsidR="002C6B6E" w:rsidRDefault="002C6B6E" w:rsidP="002C6B6E">
      <w:pPr>
        <w:spacing w:after="0"/>
        <w:ind w:firstLine="851"/>
      </w:pPr>
      <w:r>
        <w:lastRenderedPageBreak/>
        <w:t xml:space="preserve">Исходя из этого, необходимо опираться на время торможения поезда. Это около 2 минут. За которые автомобиль может успеть покинуть ж/д полотно. </w:t>
      </w:r>
      <w:r w:rsidR="00DF5802">
        <w:t xml:space="preserve">Однако, так как в реальности дорога не является идеально ровной, от чего время торможения может варьироваться, а также Российским железным дорогам свойственны частые нарушения расписания, следует взять временной интервал не мнение 5 минут до приезда состава и до полного его покидания данной точки. Последнее необходимо для дальнейших разбирательств в случае ДТП. </w:t>
      </w:r>
    </w:p>
    <w:p w:rsidR="00DF5802" w:rsidRDefault="00DF5802" w:rsidP="002C6B6E">
      <w:pPr>
        <w:spacing w:after="0"/>
        <w:ind w:firstLine="851"/>
      </w:pPr>
      <w:r>
        <w:t>Также могут возникать более сложные ситуации, нежели застрявший автомобиль и должно быть время на анализ, а также принятия решения системой или человеком.</w:t>
      </w:r>
    </w:p>
    <w:p w:rsidR="00DF5802" w:rsidRDefault="00DF5802" w:rsidP="002C6B6E">
      <w:pPr>
        <w:spacing w:after="0"/>
        <w:ind w:firstLine="851"/>
      </w:pPr>
      <w:r>
        <w:t>Таким образом общее время работы камеры в нужный момент составит около 8 минут.</w:t>
      </w:r>
      <w:r w:rsidR="001366BA">
        <w:t xml:space="preserve"> </w:t>
      </w:r>
    </w:p>
    <w:p w:rsidR="002C6B6E" w:rsidRPr="00B47447" w:rsidRDefault="002C6B6E" w:rsidP="002C6B6E">
      <w:pPr>
        <w:spacing w:after="0"/>
        <w:ind w:firstLine="851"/>
      </w:pPr>
    </w:p>
    <w:p w:rsidR="000B0A90" w:rsidRDefault="000B0A90" w:rsidP="00733FA0">
      <w:pPr>
        <w:pStyle w:val="2"/>
        <w:ind w:firstLine="851"/>
        <w:rPr>
          <w:rFonts w:eastAsiaTheme="minorEastAsia" w:cs="Times New Roman"/>
          <w:szCs w:val="28"/>
        </w:rPr>
      </w:pPr>
      <w:bookmarkStart w:id="17" w:name="_Toc71554024"/>
      <w:r>
        <w:rPr>
          <w:rFonts w:eastAsiaTheme="minorEastAsia" w:cs="Times New Roman"/>
          <w:szCs w:val="28"/>
        </w:rPr>
        <w:t>2.5. Варианты работы комплекса по предотвращению ДТП на ж/д переездах</w:t>
      </w:r>
      <w:bookmarkEnd w:id="17"/>
    </w:p>
    <w:p w:rsidR="000B0A90" w:rsidRDefault="000B0A90" w:rsidP="008C1832">
      <w:pPr>
        <w:spacing w:after="0"/>
        <w:ind w:firstLine="709"/>
        <w:rPr>
          <w:rFonts w:eastAsiaTheme="minorEastAsia" w:cs="Times New Roman"/>
          <w:szCs w:val="28"/>
        </w:rPr>
      </w:pPr>
    </w:p>
    <w:p w:rsidR="008C1832" w:rsidRPr="003626EC" w:rsidRDefault="00671DDF" w:rsidP="008C1832">
      <w:pPr>
        <w:spacing w:after="0"/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На данном этапе можно только примерно составить план действий комплекса для предотвращения ДТП. </w:t>
      </w:r>
      <w:r w:rsidR="008C1832">
        <w:rPr>
          <w:rFonts w:eastAsiaTheme="minorEastAsia" w:cs="Times New Roman"/>
          <w:szCs w:val="28"/>
        </w:rPr>
        <w:t>Данная задача достаточно обширная и вариативная, а также в ходе постепенного внедрения и отработки может возникнуть множество спорных моментов, которые в свою очередь внесут свои коррективы в работу.</w:t>
      </w:r>
    </w:p>
    <w:p w:rsidR="008C1832" w:rsidRDefault="008C1832" w:rsidP="008C183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 связи с чем на конкретном примере чрезвычайной ситуации, описанной выше приведем пример работы такой системы.</w:t>
      </w:r>
    </w:p>
    <w:p w:rsidR="008C1832" w:rsidRDefault="008C1832" w:rsidP="008C183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первую очередь необходимо заблаговременное включение камеры. В пункте 2.4 было определено, что она должна включится за 5 минут до ожидаемого состава. </w:t>
      </w:r>
    </w:p>
    <w:p w:rsidR="00793641" w:rsidRPr="00D71555" w:rsidRDefault="006B232E" w:rsidP="006B232E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На мой взгляд, к программе необходимо будет дополнительно подкрепить базу данных с временем</w:t>
      </w:r>
      <w:r w:rsidR="008C1832">
        <w:rPr>
          <w:rFonts w:cs="Times New Roman"/>
          <w:szCs w:val="28"/>
        </w:rPr>
        <w:t xml:space="preserve"> торможения для конкретного участка железнодорожных путей</w:t>
      </w:r>
      <w:r w:rsidR="00D71555">
        <w:rPr>
          <w:rFonts w:cs="Times New Roman"/>
          <w:szCs w:val="28"/>
        </w:rPr>
        <w:t xml:space="preserve"> и подвижного состава</w:t>
      </w:r>
      <w:r w:rsidR="008C1832">
        <w:rPr>
          <w:rFonts w:cs="Times New Roman"/>
          <w:szCs w:val="28"/>
        </w:rPr>
        <w:t>, чтобы</w:t>
      </w:r>
      <w:r>
        <w:rPr>
          <w:rFonts w:cs="Times New Roman"/>
          <w:szCs w:val="28"/>
        </w:rPr>
        <w:t xml:space="preserve"> быстро разделить на данный момент условные</w:t>
      </w:r>
      <w:r w:rsidR="008C1832">
        <w:rPr>
          <w:rFonts w:cs="Times New Roman"/>
          <w:szCs w:val="28"/>
        </w:rPr>
        <w:t xml:space="preserve"> 5 минут на две временные метки, например, на «красную» и «желтую» зоны.</w:t>
      </w:r>
    </w:p>
    <w:p w:rsidR="006B232E" w:rsidRDefault="006B232E" w:rsidP="008C1832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 связи с тем, что</w:t>
      </w:r>
      <w:r w:rsidR="00D71555">
        <w:rPr>
          <w:rFonts w:cs="Times New Roman"/>
          <w:szCs w:val="28"/>
        </w:rPr>
        <w:t xml:space="preserve"> по инструкции при любом ДТП, даже без видимых повреждений состава, машинист обя</w:t>
      </w:r>
      <w:r>
        <w:rPr>
          <w:rFonts w:cs="Times New Roman"/>
          <w:szCs w:val="28"/>
        </w:rPr>
        <w:t xml:space="preserve">зан остановить поезд, то «красной» зоной следует определить отрезок времени равный торможению подвижного состава. Так как в этом временном промежутке избежать столкновения будет невозможно, но уменьшить последствия по средством заблаговременного снижения скорость вполне возможно, но не во всех ситуациях. </w:t>
      </w:r>
      <w:r w:rsidR="0081223C">
        <w:rPr>
          <w:rFonts w:cs="Times New Roman"/>
          <w:szCs w:val="28"/>
        </w:rPr>
        <w:t>Фиксировать необходимо любое движение или остановку.</w:t>
      </w:r>
    </w:p>
    <w:p w:rsidR="006B232E" w:rsidRDefault="006B232E" w:rsidP="006B232E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Для обеспечения максимальной продуктивности работы комплекса изображение с камер лучше всего передавать напрямую машинисту поезда, в таком случае скорость принятия решений в разы увеличится. Вполне могут возникать ситуации, когда будет достаточно снизить скорость, чтобы объект успел покинуть железнодорожный переезд.</w:t>
      </w:r>
      <w:r w:rsidR="001366BA">
        <w:rPr>
          <w:rFonts w:cs="Times New Roman"/>
          <w:szCs w:val="28"/>
        </w:rPr>
        <w:t xml:space="preserve"> </w:t>
      </w:r>
      <w:r w:rsidR="00724FAB">
        <w:rPr>
          <w:rFonts w:cs="Times New Roman"/>
          <w:szCs w:val="28"/>
        </w:rPr>
        <w:t>Следует действовать быстро, а передача информации от оператора машинисту заберет достаточное количество времени.</w:t>
      </w:r>
    </w:p>
    <w:p w:rsidR="001366BA" w:rsidRDefault="001366BA" w:rsidP="006B232E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За «желтую» зону можно определить промежуток времени от включения камеры до «красной» зоны.</w:t>
      </w:r>
      <w:r w:rsidR="0081223C">
        <w:rPr>
          <w:rFonts w:cs="Times New Roman"/>
          <w:szCs w:val="28"/>
        </w:rPr>
        <w:t xml:space="preserve"> На этом интервале необходимо фиксировать только долговременное нахождение объекта в опасной зоне. Например, автомобиль не уехал за положенные ему 14с или человек долго находится на железнодорожном переезде (упал, стало плохо и так далее). </w:t>
      </w:r>
    </w:p>
    <w:p w:rsidR="00724FAB" w:rsidRDefault="0081223C" w:rsidP="00724FAB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Такой зафиксированный случай </w:t>
      </w:r>
      <w:r w:rsidR="00724FAB">
        <w:rPr>
          <w:rFonts w:cs="Times New Roman"/>
          <w:szCs w:val="28"/>
        </w:rPr>
        <w:t>будет выдавать сигнал тревоги машинисту или оператору, смотря кому будет принято решение вывести изображение с камер, который в свою очередь примет решение о дальнейших действиях.</w:t>
      </w:r>
    </w:p>
    <w:p w:rsidR="006B232E" w:rsidRDefault="006B232E" w:rsidP="006B232E">
      <w:pPr>
        <w:spacing w:after="0"/>
        <w:ind w:firstLine="709"/>
        <w:rPr>
          <w:rFonts w:cs="Times New Roman"/>
          <w:szCs w:val="28"/>
        </w:rPr>
      </w:pPr>
    </w:p>
    <w:p w:rsidR="006B232E" w:rsidRDefault="006B232E" w:rsidP="006B232E">
      <w:pPr>
        <w:spacing w:after="0"/>
        <w:ind w:firstLine="709"/>
        <w:rPr>
          <w:rFonts w:cs="Times New Roman"/>
          <w:szCs w:val="28"/>
        </w:rPr>
      </w:pPr>
    </w:p>
    <w:p w:rsidR="007570A1" w:rsidRPr="008C1832" w:rsidRDefault="007570A1" w:rsidP="008C1832">
      <w:pPr>
        <w:spacing w:after="0"/>
        <w:ind w:firstLine="709"/>
        <w:rPr>
          <w:rFonts w:cs="Times New Roman"/>
          <w:szCs w:val="28"/>
        </w:rPr>
      </w:pPr>
      <w:r w:rsidRPr="008C1832">
        <w:rPr>
          <w:rFonts w:cs="Times New Roman"/>
          <w:szCs w:val="28"/>
        </w:rPr>
        <w:br w:type="page"/>
      </w:r>
    </w:p>
    <w:p w:rsidR="00D27211" w:rsidRDefault="007570A1" w:rsidP="007570A1">
      <w:pPr>
        <w:pStyle w:val="1"/>
        <w:ind w:firstLine="851"/>
        <w:rPr>
          <w:rFonts w:cs="Times New Roman"/>
          <w:szCs w:val="28"/>
        </w:rPr>
      </w:pPr>
      <w:bookmarkStart w:id="18" w:name="_Toc71554025"/>
      <w:r>
        <w:rPr>
          <w:rFonts w:cs="Times New Roman"/>
          <w:szCs w:val="28"/>
        </w:rPr>
        <w:lastRenderedPageBreak/>
        <w:t>Глава 3. Практический способ решения задачи</w:t>
      </w:r>
      <w:bookmarkEnd w:id="18"/>
    </w:p>
    <w:p w:rsidR="007570A1" w:rsidRDefault="007570A1" w:rsidP="007570A1">
      <w:pPr>
        <w:ind w:firstLine="709"/>
        <w:jc w:val="center"/>
        <w:rPr>
          <w:rFonts w:cs="Times New Roman"/>
          <w:b/>
          <w:szCs w:val="28"/>
        </w:rPr>
      </w:pPr>
    </w:p>
    <w:p w:rsidR="007570A1" w:rsidRDefault="007570A1" w:rsidP="007570A1">
      <w:pPr>
        <w:pStyle w:val="2"/>
        <w:ind w:firstLine="851"/>
        <w:rPr>
          <w:rFonts w:cs="Times New Roman"/>
          <w:szCs w:val="28"/>
        </w:rPr>
      </w:pPr>
      <w:bookmarkStart w:id="19" w:name="_Toc71554026"/>
      <w:r w:rsidRPr="007570A1">
        <w:rPr>
          <w:rFonts w:cs="Times New Roman"/>
          <w:szCs w:val="28"/>
        </w:rPr>
        <w:t>3.1. Оценка движения с помощью оптического потока</w:t>
      </w:r>
      <w:bookmarkEnd w:id="19"/>
    </w:p>
    <w:p w:rsidR="00E504E0" w:rsidRPr="00E504E0" w:rsidRDefault="00E504E0" w:rsidP="00E504E0"/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9226FE">
        <w:rPr>
          <w:rFonts w:cs="Times New Roman"/>
          <w:szCs w:val="28"/>
        </w:rPr>
        <w:t>Недавние прорывы в исследованиях компьютерн</w:t>
      </w:r>
      <w:r>
        <w:rPr>
          <w:rFonts w:cs="Times New Roman"/>
          <w:szCs w:val="28"/>
        </w:rPr>
        <w:t xml:space="preserve">ых технологий </w:t>
      </w:r>
      <w:r w:rsidRPr="009226FE">
        <w:rPr>
          <w:rFonts w:cs="Times New Roman"/>
          <w:szCs w:val="28"/>
        </w:rPr>
        <w:t xml:space="preserve">позволили </w:t>
      </w:r>
      <w:r>
        <w:rPr>
          <w:rFonts w:cs="Times New Roman"/>
          <w:szCs w:val="28"/>
        </w:rPr>
        <w:t>технике</w:t>
      </w:r>
      <w:r w:rsidRPr="009226FE">
        <w:rPr>
          <w:rFonts w:cs="Times New Roman"/>
          <w:szCs w:val="28"/>
        </w:rPr>
        <w:t xml:space="preserve"> воспринимать окружающий мир с помощью таких методов, как обнаружение объектов для </w:t>
      </w:r>
      <w:r>
        <w:rPr>
          <w:rFonts w:cs="Times New Roman"/>
          <w:szCs w:val="28"/>
        </w:rPr>
        <w:t>распознавания</w:t>
      </w:r>
      <w:r w:rsidRPr="009226F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принадлежности</w:t>
      </w:r>
      <w:r w:rsidRPr="009226FE">
        <w:rPr>
          <w:rFonts w:cs="Times New Roman"/>
          <w:szCs w:val="28"/>
        </w:rPr>
        <w:t xml:space="preserve"> к определенному классу</w:t>
      </w:r>
      <w:r>
        <w:rPr>
          <w:rFonts w:cs="Times New Roman"/>
          <w:szCs w:val="28"/>
        </w:rPr>
        <w:t>.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9226FE">
        <w:rPr>
          <w:rFonts w:cs="Times New Roman"/>
          <w:szCs w:val="28"/>
        </w:rPr>
        <w:t>Однако для обработки видео</w:t>
      </w:r>
      <w:r>
        <w:rPr>
          <w:rFonts w:cs="Times New Roman"/>
          <w:szCs w:val="28"/>
        </w:rPr>
        <w:t>потока</w:t>
      </w:r>
      <w:r w:rsidRPr="009226FE">
        <w:rPr>
          <w:rFonts w:cs="Times New Roman"/>
          <w:szCs w:val="28"/>
        </w:rPr>
        <w:t xml:space="preserve"> в реальном времени большинство реализаций этих методов обращаются только к отношениям о</w:t>
      </w:r>
      <w:r>
        <w:rPr>
          <w:rFonts w:cs="Times New Roman"/>
          <w:szCs w:val="28"/>
        </w:rPr>
        <w:t xml:space="preserve">бъектов в пределах одного кадра </w:t>
      </w:r>
      <w:r w:rsidRPr="00E54C9D">
        <w:rPr>
          <w:rFonts w:cs="Times New Roman"/>
          <w:i/>
          <w:szCs w:val="28"/>
        </w:rPr>
        <w:t>(</w:t>
      </w:r>
      <w:proofErr w:type="spellStart"/>
      <w:proofErr w:type="gramStart"/>
      <w:r w:rsidRPr="00E54C9D">
        <w:rPr>
          <w:rFonts w:cs="Times New Roman"/>
          <w:i/>
          <w:szCs w:val="28"/>
        </w:rPr>
        <w:t>x,y</w:t>
      </w:r>
      <w:proofErr w:type="spellEnd"/>
      <w:proofErr w:type="gramEnd"/>
      <w:r w:rsidRPr="00E54C9D">
        <w:rPr>
          <w:rFonts w:cs="Times New Roman"/>
          <w:i/>
          <w:szCs w:val="28"/>
        </w:rPr>
        <w:t>)</w:t>
      </w:r>
      <w:r w:rsidRPr="009226FE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игнорируя информацию о времени </w:t>
      </w:r>
      <w:r w:rsidRPr="00E54C9D">
        <w:rPr>
          <w:rFonts w:cs="Times New Roman"/>
          <w:i/>
          <w:szCs w:val="28"/>
        </w:rPr>
        <w:t>(t)</w:t>
      </w:r>
      <w:r>
        <w:rPr>
          <w:rFonts w:cs="Times New Roman"/>
          <w:szCs w:val="28"/>
        </w:rPr>
        <w:t>. Д</w:t>
      </w:r>
      <w:r w:rsidRPr="009226FE">
        <w:rPr>
          <w:rFonts w:cs="Times New Roman"/>
          <w:szCs w:val="28"/>
        </w:rPr>
        <w:t>ругими словами, они переоценивают каждый кадр независимо, как если бы они были совершенно несвязанными изображениями, для каждого прогона</w:t>
      </w:r>
      <w:r w:rsidR="00E504E0">
        <w:rPr>
          <w:rFonts w:cs="Times New Roman"/>
          <w:szCs w:val="28"/>
        </w:rPr>
        <w:t xml:space="preserve"> </w:t>
      </w:r>
      <w:r w:rsidR="00E504E0" w:rsidRPr="00E504E0">
        <w:rPr>
          <w:rFonts w:cs="Times New Roman"/>
          <w:szCs w:val="28"/>
        </w:rPr>
        <w:t>[8]</w:t>
      </w:r>
      <w:r w:rsidRPr="009226FE">
        <w:rPr>
          <w:rFonts w:cs="Times New Roman"/>
          <w:szCs w:val="28"/>
        </w:rPr>
        <w:t>.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Для реализации поставленной ранее задачи необходимо в реальном времени оценивать состояние объектов в кадре. Находится ли объект в движении, покинул ли он кадр за установленный промежуток времени или же по каким-то причинам остался в поле зрения камеры дольше отведенного интервала.</w:t>
      </w:r>
    </w:p>
    <w:p w:rsidR="007570A1" w:rsidRDefault="007570A1" w:rsidP="007570A1">
      <w:pPr>
        <w:spacing w:after="0"/>
        <w:ind w:firstLine="709"/>
        <w:jc w:val="center"/>
        <w:rPr>
          <w:rFonts w:cs="Times New Roman"/>
          <w:szCs w:val="28"/>
        </w:rPr>
      </w:pPr>
    </w:p>
    <w:p w:rsidR="007570A1" w:rsidRDefault="007570A1" w:rsidP="007570A1">
      <w:pPr>
        <w:pStyle w:val="2"/>
        <w:ind w:firstLine="851"/>
        <w:rPr>
          <w:rFonts w:cs="Times New Roman"/>
          <w:szCs w:val="28"/>
        </w:rPr>
      </w:pPr>
      <w:bookmarkStart w:id="20" w:name="_Toc71554027"/>
      <w:r w:rsidRPr="007570A1">
        <w:rPr>
          <w:rFonts w:cs="Times New Roman"/>
          <w:szCs w:val="28"/>
        </w:rPr>
        <w:t>3.2. Понятие оптического потока</w:t>
      </w:r>
      <w:bookmarkEnd w:id="20"/>
    </w:p>
    <w:p w:rsidR="00FE10B6" w:rsidRPr="00FE10B6" w:rsidRDefault="00FE10B6" w:rsidP="00FE10B6"/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FE2CB3">
        <w:rPr>
          <w:rFonts w:cs="Times New Roman"/>
          <w:szCs w:val="28"/>
        </w:rPr>
        <w:t>Оптический поток - это движение объектов между последовательными кадрами последовательности, вызванное относительным движением между объектом и камерой. Задача об оптическом потоке может быть выражена следующим образом:</w:t>
      </w:r>
    </w:p>
    <w:p w:rsidR="007570A1" w:rsidRDefault="007570A1" w:rsidP="007570A1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E6FAA8" wp14:editId="522ADAE4">
            <wp:extent cx="3799486" cy="142503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6435" cy="143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E8" w:rsidRDefault="00560AE8" w:rsidP="007570A1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3.1. Задача об оптическом потоке.</w:t>
      </w:r>
    </w:p>
    <w:p w:rsidR="00D97B09" w:rsidRDefault="00D97B09" w:rsidP="007570A1">
      <w:pPr>
        <w:spacing w:after="0"/>
        <w:ind w:firstLine="709"/>
        <w:jc w:val="center"/>
        <w:rPr>
          <w:rFonts w:cs="Times New Roman"/>
          <w:szCs w:val="28"/>
        </w:rPr>
      </w:pPr>
    </w:p>
    <w:p w:rsidR="007570A1" w:rsidRDefault="007570A1" w:rsidP="007570A1">
      <w:pPr>
        <w:spacing w:after="0"/>
        <w:rPr>
          <w:rFonts w:cs="Times New Roman"/>
          <w:szCs w:val="28"/>
        </w:rPr>
      </w:pPr>
      <w:r w:rsidRPr="00FE2CB3">
        <w:rPr>
          <w:rFonts w:cs="Times New Roman"/>
          <w:szCs w:val="28"/>
        </w:rPr>
        <w:t>где между по</w:t>
      </w:r>
      <w:r>
        <w:rPr>
          <w:rFonts w:cs="Times New Roman"/>
          <w:szCs w:val="28"/>
        </w:rPr>
        <w:t>следовательными кадрами можно</w:t>
      </w:r>
      <w:r w:rsidRPr="00FE2CB3">
        <w:rPr>
          <w:rFonts w:cs="Times New Roman"/>
          <w:szCs w:val="28"/>
        </w:rPr>
        <w:t xml:space="preserve"> выразить интенсивность изображения</w:t>
      </w:r>
      <w:r>
        <w:rPr>
          <w:rFonts w:cs="Times New Roman"/>
          <w:szCs w:val="28"/>
        </w:rPr>
        <w:t xml:space="preserve"> </w:t>
      </w:r>
      <w:r w:rsidRPr="00FE2CB3">
        <w:rPr>
          <w:rFonts w:cs="Times New Roman"/>
          <w:i/>
          <w:szCs w:val="28"/>
        </w:rPr>
        <w:t>(</w:t>
      </w:r>
      <w:r w:rsidRPr="00FE2CB3">
        <w:rPr>
          <w:rFonts w:cs="Times New Roman"/>
          <w:i/>
          <w:szCs w:val="28"/>
          <w:lang w:val="en-US"/>
        </w:rPr>
        <w:t>I</w:t>
      </w:r>
      <w:r w:rsidRPr="00FE2CB3">
        <w:rPr>
          <w:rFonts w:cs="Times New Roman"/>
          <w:i/>
          <w:szCs w:val="28"/>
        </w:rPr>
        <w:t>)</w:t>
      </w:r>
      <w:r w:rsidRPr="00FE2CB3">
        <w:rPr>
          <w:rFonts w:cs="Times New Roman"/>
          <w:szCs w:val="28"/>
        </w:rPr>
        <w:t xml:space="preserve">, как функция пространства </w:t>
      </w:r>
      <w:r w:rsidRPr="00FE2CB3">
        <w:rPr>
          <w:rFonts w:cs="Times New Roman"/>
          <w:i/>
          <w:szCs w:val="28"/>
        </w:rPr>
        <w:t>(</w:t>
      </w:r>
      <w:proofErr w:type="gramStart"/>
      <w:r w:rsidRPr="00FE2CB3">
        <w:rPr>
          <w:rFonts w:cs="Times New Roman"/>
          <w:i/>
          <w:szCs w:val="28"/>
          <w:lang w:val="en-US"/>
        </w:rPr>
        <w:t>x</w:t>
      </w:r>
      <w:r w:rsidRPr="00FE2CB3">
        <w:rPr>
          <w:rFonts w:cs="Times New Roman"/>
          <w:i/>
          <w:szCs w:val="28"/>
        </w:rPr>
        <w:t>,</w:t>
      </w:r>
      <w:r w:rsidRPr="00FE2CB3">
        <w:rPr>
          <w:rFonts w:cs="Times New Roman"/>
          <w:i/>
          <w:szCs w:val="28"/>
          <w:lang w:val="en-US"/>
        </w:rPr>
        <w:t>y</w:t>
      </w:r>
      <w:proofErr w:type="gramEnd"/>
      <w:r w:rsidRPr="00FE2CB3">
        <w:rPr>
          <w:rFonts w:cs="Times New Roman"/>
          <w:i/>
          <w:szCs w:val="28"/>
        </w:rPr>
        <w:t>)</w:t>
      </w:r>
      <w:r w:rsidRPr="00FE2CB3">
        <w:rPr>
          <w:rFonts w:cs="Times New Roman"/>
          <w:szCs w:val="28"/>
        </w:rPr>
        <w:t xml:space="preserve"> и времени </w:t>
      </w:r>
      <w:r w:rsidRPr="00FE2CB3">
        <w:rPr>
          <w:rFonts w:cs="Times New Roman"/>
          <w:i/>
          <w:szCs w:val="28"/>
        </w:rPr>
        <w:t>(</w:t>
      </w:r>
      <w:r w:rsidRPr="00FE2CB3">
        <w:rPr>
          <w:rFonts w:cs="Times New Roman"/>
          <w:i/>
          <w:szCs w:val="28"/>
          <w:lang w:val="en-US"/>
        </w:rPr>
        <w:t>t</w:t>
      </w:r>
      <w:r w:rsidRPr="00FE2CB3">
        <w:rPr>
          <w:rFonts w:cs="Times New Roman"/>
          <w:i/>
          <w:szCs w:val="28"/>
        </w:rPr>
        <w:t>)</w:t>
      </w:r>
      <w:r w:rsidRPr="00FE2CB3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Д</w:t>
      </w:r>
      <w:r w:rsidRPr="00FE2CB3">
        <w:rPr>
          <w:rFonts w:cs="Times New Roman"/>
          <w:szCs w:val="28"/>
        </w:rPr>
        <w:t>ругими</w:t>
      </w:r>
      <w:r>
        <w:rPr>
          <w:rFonts w:cs="Times New Roman"/>
          <w:szCs w:val="28"/>
        </w:rPr>
        <w:t xml:space="preserve"> </w:t>
      </w:r>
      <w:r w:rsidRPr="00FE2CB3">
        <w:rPr>
          <w:rFonts w:cs="Times New Roman"/>
          <w:szCs w:val="28"/>
        </w:rPr>
        <w:t xml:space="preserve">словами, если </w:t>
      </w:r>
      <w:r>
        <w:rPr>
          <w:rFonts w:cs="Times New Roman"/>
          <w:szCs w:val="28"/>
        </w:rPr>
        <w:t>взять</w:t>
      </w:r>
      <w:r w:rsidRPr="00FE2CB3">
        <w:rPr>
          <w:rFonts w:cs="Times New Roman"/>
          <w:szCs w:val="28"/>
        </w:rPr>
        <w:t xml:space="preserve"> первое изображение </w:t>
      </w:r>
      <w:r w:rsidRPr="00E77142">
        <w:rPr>
          <w:rFonts w:cs="Times New Roman"/>
          <w:i/>
          <w:szCs w:val="28"/>
          <w:lang w:val="en-US"/>
        </w:rPr>
        <w:t>I</w:t>
      </w:r>
      <w:r w:rsidRPr="00E77142">
        <w:rPr>
          <w:rFonts w:cs="Times New Roman"/>
          <w:i/>
          <w:szCs w:val="28"/>
        </w:rPr>
        <w:t>(</w:t>
      </w:r>
      <w:proofErr w:type="gramStart"/>
      <w:r w:rsidRPr="00E77142">
        <w:rPr>
          <w:rFonts w:cs="Times New Roman"/>
          <w:i/>
          <w:szCs w:val="28"/>
          <w:lang w:val="en-US"/>
        </w:rPr>
        <w:t>x</w:t>
      </w:r>
      <w:r w:rsidRPr="00E77142">
        <w:rPr>
          <w:rFonts w:cs="Times New Roman"/>
          <w:i/>
          <w:szCs w:val="28"/>
        </w:rPr>
        <w:t>,</w:t>
      </w:r>
      <w:r w:rsidRPr="00E77142">
        <w:rPr>
          <w:rFonts w:cs="Times New Roman"/>
          <w:i/>
          <w:szCs w:val="28"/>
          <w:lang w:val="en-US"/>
        </w:rPr>
        <w:t>y</w:t>
      </w:r>
      <w:proofErr w:type="gramEnd"/>
      <w:r w:rsidRPr="00E77142">
        <w:rPr>
          <w:rFonts w:cs="Times New Roman"/>
          <w:i/>
          <w:szCs w:val="28"/>
        </w:rPr>
        <w:t>,</w:t>
      </w:r>
      <w:r w:rsidRPr="00E77142">
        <w:rPr>
          <w:rFonts w:cs="Times New Roman"/>
          <w:i/>
          <w:szCs w:val="28"/>
          <w:lang w:val="en-US"/>
        </w:rPr>
        <w:t>t</w:t>
      </w:r>
      <w:r w:rsidRPr="00E77142">
        <w:rPr>
          <w:rFonts w:cs="Times New Roman"/>
          <w:i/>
          <w:szCs w:val="28"/>
        </w:rPr>
        <w:t>)</w:t>
      </w:r>
      <w:r>
        <w:rPr>
          <w:rFonts w:cs="Times New Roman"/>
          <w:szCs w:val="28"/>
        </w:rPr>
        <w:t xml:space="preserve"> и переместить</w:t>
      </w:r>
      <w:r w:rsidRPr="00FE2CB3">
        <w:rPr>
          <w:rFonts w:cs="Times New Roman"/>
          <w:szCs w:val="28"/>
        </w:rPr>
        <w:t xml:space="preserve"> его пиксели на</w:t>
      </w:r>
      <w:r>
        <w:rPr>
          <w:rFonts w:cs="Times New Roman"/>
          <w:szCs w:val="28"/>
        </w:rPr>
        <w:t xml:space="preserve"> </w:t>
      </w:r>
      <w:r w:rsidRPr="00E77142">
        <w:rPr>
          <w:rFonts w:cs="Times New Roman"/>
          <w:i/>
          <w:szCs w:val="28"/>
        </w:rPr>
        <w:t>(</w:t>
      </w:r>
      <w:r w:rsidRPr="00E77142">
        <w:rPr>
          <w:rFonts w:cs="Times New Roman"/>
          <w:i/>
          <w:szCs w:val="28"/>
          <w:lang w:val="en-US"/>
        </w:rPr>
        <w:t>dx</w:t>
      </w:r>
      <w:r w:rsidRPr="00E77142">
        <w:rPr>
          <w:rFonts w:cs="Times New Roman"/>
          <w:i/>
          <w:szCs w:val="28"/>
        </w:rPr>
        <w:t xml:space="preserve">, </w:t>
      </w:r>
      <w:proofErr w:type="spellStart"/>
      <w:r w:rsidRPr="00E77142">
        <w:rPr>
          <w:rFonts w:cs="Times New Roman"/>
          <w:i/>
          <w:szCs w:val="28"/>
          <w:lang w:val="en-US"/>
        </w:rPr>
        <w:t>dy</w:t>
      </w:r>
      <w:proofErr w:type="spellEnd"/>
      <w:r w:rsidRPr="00E77142">
        <w:rPr>
          <w:rFonts w:cs="Times New Roman"/>
          <w:i/>
          <w:szCs w:val="28"/>
        </w:rPr>
        <w:t>)</w:t>
      </w:r>
      <w:r w:rsidRPr="00E7714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за</w:t>
      </w:r>
      <w:r w:rsidRPr="00E7714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время </w:t>
      </w:r>
      <w:r w:rsidRPr="00E77142">
        <w:rPr>
          <w:rFonts w:cs="Times New Roman"/>
          <w:i/>
          <w:szCs w:val="28"/>
        </w:rPr>
        <w:t>t</w:t>
      </w:r>
      <w:r>
        <w:rPr>
          <w:rFonts w:cs="Times New Roman"/>
          <w:szCs w:val="28"/>
        </w:rPr>
        <w:t>, то получим</w:t>
      </w:r>
      <w:r w:rsidRPr="00FE2CB3">
        <w:rPr>
          <w:rFonts w:cs="Times New Roman"/>
          <w:szCs w:val="28"/>
        </w:rPr>
        <w:t xml:space="preserve"> новое изображение</w:t>
      </w:r>
      <w:r>
        <w:rPr>
          <w:rFonts w:cs="Times New Roman"/>
          <w:szCs w:val="28"/>
        </w:rPr>
        <w:t xml:space="preserve"> </w:t>
      </w:r>
      <w:r w:rsidRPr="00E77142">
        <w:rPr>
          <w:rFonts w:cs="Times New Roman"/>
          <w:i/>
          <w:szCs w:val="28"/>
          <w:lang w:val="en-US"/>
        </w:rPr>
        <w:t>I</w:t>
      </w:r>
      <w:r w:rsidRPr="00E77142">
        <w:rPr>
          <w:rFonts w:cs="Times New Roman"/>
          <w:i/>
          <w:szCs w:val="28"/>
        </w:rPr>
        <w:t>(</w:t>
      </w:r>
      <w:r w:rsidRPr="00E77142">
        <w:rPr>
          <w:rFonts w:cs="Times New Roman"/>
          <w:i/>
          <w:szCs w:val="28"/>
          <w:lang w:val="en-US"/>
        </w:rPr>
        <w:t>x</w:t>
      </w:r>
      <w:r w:rsidRPr="00E77142">
        <w:rPr>
          <w:rFonts w:cs="Times New Roman"/>
          <w:i/>
          <w:szCs w:val="28"/>
        </w:rPr>
        <w:t xml:space="preserve"> + </w:t>
      </w:r>
      <w:r w:rsidRPr="00E77142">
        <w:rPr>
          <w:rFonts w:cs="Times New Roman"/>
          <w:i/>
          <w:szCs w:val="28"/>
          <w:lang w:val="en-US"/>
        </w:rPr>
        <w:t>dx</w:t>
      </w:r>
      <w:r w:rsidRPr="00E77142">
        <w:rPr>
          <w:rFonts w:cs="Times New Roman"/>
          <w:i/>
          <w:szCs w:val="28"/>
        </w:rPr>
        <w:t xml:space="preserve">, </w:t>
      </w:r>
      <w:r w:rsidRPr="00E77142">
        <w:rPr>
          <w:rFonts w:cs="Times New Roman"/>
          <w:i/>
          <w:szCs w:val="28"/>
          <w:lang w:val="en-US"/>
        </w:rPr>
        <w:t>y</w:t>
      </w:r>
      <w:r w:rsidRPr="00E77142">
        <w:rPr>
          <w:rFonts w:cs="Times New Roman"/>
          <w:i/>
          <w:szCs w:val="28"/>
        </w:rPr>
        <w:t xml:space="preserve"> + </w:t>
      </w:r>
      <w:proofErr w:type="spellStart"/>
      <w:r w:rsidRPr="00E77142">
        <w:rPr>
          <w:rFonts w:cs="Times New Roman"/>
          <w:i/>
          <w:szCs w:val="28"/>
          <w:lang w:val="en-US"/>
        </w:rPr>
        <w:t>dy</w:t>
      </w:r>
      <w:proofErr w:type="spellEnd"/>
      <w:r w:rsidRPr="00E77142">
        <w:rPr>
          <w:rFonts w:cs="Times New Roman"/>
          <w:i/>
          <w:szCs w:val="28"/>
        </w:rPr>
        <w:t xml:space="preserve">, </w:t>
      </w:r>
      <w:r w:rsidRPr="00E77142">
        <w:rPr>
          <w:rFonts w:cs="Times New Roman"/>
          <w:i/>
          <w:szCs w:val="28"/>
          <w:lang w:val="en-US"/>
        </w:rPr>
        <w:t>t</w:t>
      </w:r>
      <w:r w:rsidRPr="00E77142">
        <w:rPr>
          <w:rFonts w:cs="Times New Roman"/>
          <w:i/>
          <w:szCs w:val="28"/>
        </w:rPr>
        <w:t xml:space="preserve"> + </w:t>
      </w:r>
      <w:proofErr w:type="spellStart"/>
      <w:r w:rsidRPr="00E77142">
        <w:rPr>
          <w:rFonts w:cs="Times New Roman"/>
          <w:i/>
          <w:szCs w:val="28"/>
          <w:lang w:val="en-US"/>
        </w:rPr>
        <w:t>dt</w:t>
      </w:r>
      <w:proofErr w:type="spellEnd"/>
      <w:r w:rsidRPr="00E77142">
        <w:rPr>
          <w:rFonts w:cs="Times New Roman"/>
          <w:i/>
          <w:szCs w:val="28"/>
        </w:rPr>
        <w:t>)</w:t>
      </w:r>
      <w:r w:rsidR="00E504E0" w:rsidRPr="00E504E0">
        <w:rPr>
          <w:rFonts w:cs="Times New Roman"/>
          <w:i/>
          <w:szCs w:val="28"/>
        </w:rPr>
        <w:t xml:space="preserve"> </w:t>
      </w:r>
      <w:r w:rsidR="00E504E0" w:rsidRPr="00E504E0">
        <w:rPr>
          <w:rFonts w:cs="Times New Roman"/>
          <w:szCs w:val="28"/>
        </w:rPr>
        <w:t>[9]</w:t>
      </w:r>
      <w:r w:rsidRPr="00E504E0">
        <w:rPr>
          <w:rFonts w:cs="Times New Roman"/>
          <w:szCs w:val="28"/>
        </w:rPr>
        <w:t>.</w:t>
      </w:r>
    </w:p>
    <w:p w:rsidR="007570A1" w:rsidRDefault="007570A1" w:rsidP="007570A1">
      <w:pPr>
        <w:tabs>
          <w:tab w:val="left" w:pos="709"/>
        </w:tabs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Предполагается</w:t>
      </w:r>
      <w:r w:rsidRPr="00E77142">
        <w:rPr>
          <w:rFonts w:cs="Times New Roman"/>
          <w:szCs w:val="28"/>
        </w:rPr>
        <w:t>, что интенсивность пикселей объекта постоянна между последовательными кадрами.</w:t>
      </w:r>
    </w:p>
    <w:p w:rsidR="007570A1" w:rsidRPr="00E77142" w:rsidRDefault="007570A1" w:rsidP="00D97B09">
      <w:pPr>
        <w:tabs>
          <w:tab w:val="left" w:pos="709"/>
        </w:tabs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I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Cs w:val="28"/>
              </w:rPr>
              <m:t>x,y,t</m:t>
            </m:r>
          </m:e>
        </m:d>
        <m:r>
          <w:rPr>
            <w:rFonts w:ascii="Cambria Math" w:hAnsi="Cambria Math" w:cs="Times New Roman"/>
            <w:szCs w:val="28"/>
          </w:rPr>
          <m:t>=I(x+δx, y+δy, t+δt)</m:t>
        </m:r>
      </m:oMath>
      <w:r w:rsidR="00D97B09" w:rsidRPr="00D97B09">
        <w:rPr>
          <w:rFonts w:eastAsiaTheme="minorEastAsia" w:cs="Times New Roman"/>
          <w:szCs w:val="28"/>
        </w:rPr>
        <w:t xml:space="preserve"> </w:t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  <w:t>(3.1)</w:t>
      </w:r>
    </w:p>
    <w:p w:rsidR="007570A1" w:rsidRDefault="007570A1" w:rsidP="007570A1">
      <w:pPr>
        <w:tabs>
          <w:tab w:val="left" w:pos="709"/>
        </w:tabs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Далее</w:t>
      </w:r>
      <w:r w:rsidRPr="00E77142">
        <w:rPr>
          <w:rFonts w:cs="Times New Roman"/>
          <w:szCs w:val="28"/>
        </w:rPr>
        <w:t xml:space="preserve"> берем аппроксимацию ряда Тейлора интенсивности пикселей и удаляем общие члены.</w:t>
      </w:r>
    </w:p>
    <w:p w:rsidR="007570A1" w:rsidRDefault="007570A1" w:rsidP="00D97B09">
      <w:pPr>
        <w:tabs>
          <w:tab w:val="left" w:pos="709"/>
        </w:tabs>
        <w:spacing w:after="0"/>
        <w:ind w:firstLine="709"/>
        <w:jc w:val="right"/>
        <w:rPr>
          <w:rFonts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I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Cs w:val="28"/>
              </w:rPr>
              <m:t>x+δx, y+δy, t+δt</m:t>
            </m:r>
          </m:e>
        </m:d>
        <m:r>
          <w:rPr>
            <w:rFonts w:ascii="Cambria Math" w:hAnsi="Cambria Math" w:cs="Times New Roman"/>
            <w:szCs w:val="28"/>
          </w:rPr>
          <m:t>=I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Cs w:val="28"/>
              </w:rPr>
              <m:t>x,y,t</m:t>
            </m:r>
          </m:e>
        </m:d>
        <m:r>
          <w:rPr>
            <w:rFonts w:ascii="Cambria Math" w:hAnsi="Cambria Math" w:cs="Times New Roman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∂I</m:t>
            </m:r>
          </m:num>
          <m:den>
            <m:r>
              <w:rPr>
                <w:rFonts w:ascii="Cambria Math" w:hAnsi="Cambria Math" w:cs="Times New Roman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Cs w:val="28"/>
          </w:rPr>
          <m:t>δx+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∂I</m:t>
            </m:r>
          </m:num>
          <m:den>
            <m:r>
              <w:rPr>
                <w:rFonts w:ascii="Cambria Math" w:hAnsi="Cambria Math" w:cs="Times New Roman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Cs w:val="28"/>
          </w:rPr>
          <m:t>δy+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∂I</m:t>
            </m:r>
          </m:num>
          <m:den>
            <m:r>
              <w:rPr>
                <w:rFonts w:ascii="Cambria Math" w:hAnsi="Cambria Math" w:cs="Times New Roman"/>
                <w:szCs w:val="28"/>
              </w:rPr>
              <m:t>∂t</m:t>
            </m:r>
          </m:den>
        </m:f>
        <m:r>
          <w:rPr>
            <w:rFonts w:ascii="Cambria Math" w:hAnsi="Cambria Math" w:cs="Times New Roman"/>
            <w:szCs w:val="28"/>
          </w:rPr>
          <m:t>δt+…⇒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∂I</m:t>
            </m:r>
          </m:num>
          <m:den>
            <m:r>
              <w:rPr>
                <w:rFonts w:ascii="Cambria Math" w:hAnsi="Cambria Math" w:cs="Times New Roman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Cs w:val="28"/>
          </w:rPr>
          <m:t>δx+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∂I</m:t>
            </m:r>
          </m:num>
          <m:den>
            <m:r>
              <w:rPr>
                <w:rFonts w:ascii="Cambria Math" w:hAnsi="Cambria Math" w:cs="Times New Roman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Cs w:val="28"/>
          </w:rPr>
          <m:t>δy+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∂I</m:t>
            </m:r>
          </m:num>
          <m:den>
            <m:r>
              <w:rPr>
                <w:rFonts w:ascii="Cambria Math" w:hAnsi="Cambria Math" w:cs="Times New Roman"/>
                <w:szCs w:val="28"/>
              </w:rPr>
              <m:t>∂t</m:t>
            </m:r>
          </m:den>
        </m:f>
        <m:r>
          <w:rPr>
            <w:rFonts w:ascii="Cambria Math" w:hAnsi="Cambria Math" w:cs="Times New Roman"/>
            <w:szCs w:val="28"/>
          </w:rPr>
          <m:t>δt=0</m:t>
        </m:r>
      </m:oMath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  <w:t>(3.2)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Разделим на </w:t>
      </w:r>
      <w:proofErr w:type="spellStart"/>
      <w:r w:rsidRPr="00E95889">
        <w:rPr>
          <w:rFonts w:cs="Times New Roman"/>
          <w:i/>
          <w:szCs w:val="28"/>
        </w:rPr>
        <w:t>dt</w:t>
      </w:r>
      <w:proofErr w:type="spellEnd"/>
      <w:r w:rsidRPr="00E95889">
        <w:rPr>
          <w:rFonts w:cs="Times New Roman"/>
          <w:szCs w:val="28"/>
        </w:rPr>
        <w:t>, чтобы получить уравнение оптического потока:</w:t>
      </w:r>
    </w:p>
    <w:p w:rsidR="007570A1" w:rsidRPr="00E95889" w:rsidRDefault="005E1E93" w:rsidP="00D97B09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∂I</m:t>
            </m:r>
          </m:num>
          <m:den>
            <m:r>
              <w:rPr>
                <w:rFonts w:ascii="Cambria Math" w:hAnsi="Cambria Math" w:cs="Times New Roman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Cs w:val="28"/>
            <w:lang w:val="en-US"/>
          </w:rPr>
          <m:t>u</m:t>
        </m:r>
        <m:r>
          <w:rPr>
            <w:rFonts w:ascii="Cambria Math" w:hAnsi="Cambria Math" w:cs="Times New Roman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∂I</m:t>
            </m:r>
          </m:num>
          <m:den>
            <m:r>
              <w:rPr>
                <w:rFonts w:ascii="Cambria Math" w:hAnsi="Cambria Math" w:cs="Times New Roman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Cs w:val="28"/>
          </w:rPr>
          <m:t>v+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∂I</m:t>
            </m:r>
          </m:num>
          <m:den>
            <m:r>
              <w:rPr>
                <w:rFonts w:ascii="Cambria Math" w:hAnsi="Cambria Math" w:cs="Times New Roman"/>
                <w:szCs w:val="28"/>
              </w:rPr>
              <m:t>∂t</m:t>
            </m:r>
          </m:den>
        </m:f>
        <m:r>
          <w:rPr>
            <w:rFonts w:ascii="Cambria Math" w:hAnsi="Cambria Math" w:cs="Times New Roman"/>
            <w:szCs w:val="28"/>
          </w:rPr>
          <m:t>=0</m:t>
        </m:r>
      </m:oMath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  <w:t>(3.3)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где </w:t>
      </w:r>
      <w:r w:rsidRPr="00B62BE4">
        <w:rPr>
          <w:rFonts w:eastAsiaTheme="minorEastAsia" w:cs="Times New Roman"/>
          <w:i/>
          <w:szCs w:val="28"/>
          <w:lang w:val="en-US"/>
        </w:rPr>
        <w:t>u</w:t>
      </w:r>
      <w:r w:rsidRPr="00B62BE4">
        <w:rPr>
          <w:rFonts w:eastAsiaTheme="minorEastAsia" w:cs="Times New Roman"/>
          <w:i/>
          <w:szCs w:val="28"/>
        </w:rPr>
        <w:t xml:space="preserve"> = </w:t>
      </w:r>
      <w:r w:rsidRPr="00B62BE4">
        <w:rPr>
          <w:rFonts w:eastAsiaTheme="minorEastAsia" w:cs="Times New Roman"/>
          <w:i/>
          <w:szCs w:val="28"/>
          <w:lang w:val="en-US"/>
        </w:rPr>
        <w:t>dx</w:t>
      </w:r>
      <w:r w:rsidRPr="00B62BE4">
        <w:rPr>
          <w:rFonts w:eastAsiaTheme="minorEastAsia" w:cs="Times New Roman"/>
          <w:i/>
          <w:szCs w:val="28"/>
        </w:rPr>
        <w:t>/</w:t>
      </w:r>
      <w:proofErr w:type="spellStart"/>
      <w:proofErr w:type="gramStart"/>
      <w:r w:rsidRPr="00B62BE4">
        <w:rPr>
          <w:rFonts w:eastAsiaTheme="minorEastAsia" w:cs="Times New Roman"/>
          <w:i/>
          <w:szCs w:val="28"/>
          <w:lang w:val="en-US"/>
        </w:rPr>
        <w:t>dt</w:t>
      </w:r>
      <w:proofErr w:type="spellEnd"/>
      <w:r w:rsidRPr="00E95889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 и</w:t>
      </w:r>
      <w:proofErr w:type="gramEnd"/>
      <w:r>
        <w:rPr>
          <w:rFonts w:eastAsiaTheme="minorEastAsia" w:cs="Times New Roman"/>
          <w:szCs w:val="28"/>
        </w:rPr>
        <w:t xml:space="preserve"> </w:t>
      </w:r>
      <w:r w:rsidRPr="00B62BE4">
        <w:rPr>
          <w:rFonts w:eastAsiaTheme="minorEastAsia" w:cs="Times New Roman"/>
          <w:i/>
          <w:szCs w:val="28"/>
          <w:lang w:val="en-US"/>
        </w:rPr>
        <w:t>v</w:t>
      </w:r>
      <w:r w:rsidRPr="00B62BE4">
        <w:rPr>
          <w:rFonts w:eastAsiaTheme="minorEastAsia" w:cs="Times New Roman"/>
          <w:i/>
          <w:szCs w:val="28"/>
        </w:rPr>
        <w:t xml:space="preserve"> = </w:t>
      </w:r>
      <w:proofErr w:type="spellStart"/>
      <w:r w:rsidRPr="00B62BE4">
        <w:rPr>
          <w:rFonts w:eastAsiaTheme="minorEastAsia" w:cs="Times New Roman"/>
          <w:i/>
          <w:szCs w:val="28"/>
          <w:lang w:val="en-US"/>
        </w:rPr>
        <w:t>dy</w:t>
      </w:r>
      <w:proofErr w:type="spellEnd"/>
      <w:r w:rsidRPr="00B62BE4">
        <w:rPr>
          <w:rFonts w:eastAsiaTheme="minorEastAsia" w:cs="Times New Roman"/>
          <w:i/>
          <w:szCs w:val="28"/>
        </w:rPr>
        <w:t>/</w:t>
      </w:r>
      <w:proofErr w:type="spellStart"/>
      <w:r w:rsidRPr="00B62BE4">
        <w:rPr>
          <w:rFonts w:eastAsiaTheme="minorEastAsia" w:cs="Times New Roman"/>
          <w:i/>
          <w:szCs w:val="28"/>
          <w:lang w:val="en-US"/>
        </w:rPr>
        <w:t>dt</w:t>
      </w:r>
      <w:proofErr w:type="spellEnd"/>
      <w:r w:rsidRPr="00E95889">
        <w:rPr>
          <w:rFonts w:eastAsiaTheme="minorEastAsia" w:cs="Times New Roman"/>
          <w:szCs w:val="28"/>
        </w:rPr>
        <w:t>.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proofErr w:type="spellStart"/>
      <w:proofErr w:type="gramStart"/>
      <w:r w:rsidRPr="005D63C7">
        <w:rPr>
          <w:rFonts w:cs="Times New Roman"/>
          <w:i/>
          <w:szCs w:val="28"/>
          <w:lang w:val="en-US"/>
        </w:rPr>
        <w:t>dI</w:t>
      </w:r>
      <w:proofErr w:type="spellEnd"/>
      <w:r w:rsidRPr="005D63C7">
        <w:rPr>
          <w:rFonts w:cs="Times New Roman"/>
          <w:i/>
          <w:szCs w:val="28"/>
        </w:rPr>
        <w:t>/</w:t>
      </w:r>
      <w:r w:rsidRPr="005D63C7">
        <w:rPr>
          <w:rFonts w:cs="Times New Roman"/>
          <w:i/>
          <w:szCs w:val="28"/>
          <w:lang w:val="en-US"/>
        </w:rPr>
        <w:t>dx</w:t>
      </w:r>
      <w:proofErr w:type="gramEnd"/>
      <w:r w:rsidRPr="005D63C7">
        <w:rPr>
          <w:rFonts w:cs="Times New Roman"/>
          <w:i/>
          <w:szCs w:val="28"/>
        </w:rPr>
        <w:t xml:space="preserve">, </w:t>
      </w:r>
      <w:proofErr w:type="spellStart"/>
      <w:r w:rsidRPr="005D63C7">
        <w:rPr>
          <w:rFonts w:cs="Times New Roman"/>
          <w:i/>
          <w:szCs w:val="28"/>
          <w:lang w:val="en-US"/>
        </w:rPr>
        <w:t>dI</w:t>
      </w:r>
      <w:proofErr w:type="spellEnd"/>
      <w:r w:rsidRPr="005D63C7">
        <w:rPr>
          <w:rFonts w:cs="Times New Roman"/>
          <w:i/>
          <w:szCs w:val="28"/>
        </w:rPr>
        <w:t>/</w:t>
      </w:r>
      <w:proofErr w:type="spellStart"/>
      <w:r w:rsidRPr="005D63C7">
        <w:rPr>
          <w:rFonts w:cs="Times New Roman"/>
          <w:i/>
          <w:szCs w:val="28"/>
          <w:lang w:val="en-US"/>
        </w:rPr>
        <w:t>dy</w:t>
      </w:r>
      <w:proofErr w:type="spellEnd"/>
      <w:r w:rsidRPr="005D63C7">
        <w:rPr>
          <w:rFonts w:cs="Times New Roman"/>
          <w:szCs w:val="28"/>
        </w:rPr>
        <w:t xml:space="preserve"> и </w:t>
      </w:r>
      <w:proofErr w:type="spellStart"/>
      <w:r w:rsidRPr="005D63C7">
        <w:rPr>
          <w:rFonts w:cs="Times New Roman"/>
          <w:i/>
          <w:szCs w:val="28"/>
          <w:lang w:val="en-US"/>
        </w:rPr>
        <w:t>dI</w:t>
      </w:r>
      <w:proofErr w:type="spellEnd"/>
      <w:r w:rsidRPr="005D63C7">
        <w:rPr>
          <w:rFonts w:cs="Times New Roman"/>
          <w:i/>
          <w:szCs w:val="28"/>
        </w:rPr>
        <w:t>/</w:t>
      </w:r>
      <w:proofErr w:type="spellStart"/>
      <w:r w:rsidRPr="005D63C7">
        <w:rPr>
          <w:rFonts w:cs="Times New Roman"/>
          <w:i/>
          <w:szCs w:val="28"/>
          <w:lang w:val="en-US"/>
        </w:rPr>
        <w:t>dt</w:t>
      </w:r>
      <w:proofErr w:type="spellEnd"/>
      <w:r w:rsidRPr="005D63C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– </w:t>
      </w:r>
      <w:r w:rsidRPr="005D63C7">
        <w:rPr>
          <w:rFonts w:cs="Times New Roman"/>
          <w:szCs w:val="28"/>
        </w:rPr>
        <w:t xml:space="preserve">это градиенты изображения вдоль горизонтальной оси, вертикальной оси и времени. Отсюда </w:t>
      </w:r>
      <w:r>
        <w:rPr>
          <w:rFonts w:cs="Times New Roman"/>
          <w:szCs w:val="28"/>
        </w:rPr>
        <w:t>следует, что</w:t>
      </w:r>
      <w:r w:rsidRPr="005D63C7">
        <w:rPr>
          <w:rFonts w:cs="Times New Roman"/>
          <w:szCs w:val="28"/>
        </w:rPr>
        <w:t xml:space="preserve"> с проблемой оптического потока, то есть решаем </w:t>
      </w:r>
      <w:r w:rsidRPr="005D63C7">
        <w:rPr>
          <w:rFonts w:cs="Times New Roman"/>
          <w:i/>
          <w:szCs w:val="28"/>
        </w:rPr>
        <w:t>u(</w:t>
      </w:r>
      <w:proofErr w:type="spellStart"/>
      <w:r w:rsidRPr="005D63C7">
        <w:rPr>
          <w:rFonts w:cs="Times New Roman"/>
          <w:i/>
          <w:szCs w:val="28"/>
        </w:rPr>
        <w:t>dx</w:t>
      </w:r>
      <w:proofErr w:type="spellEnd"/>
      <w:r w:rsidRPr="005D63C7">
        <w:rPr>
          <w:rFonts w:cs="Times New Roman"/>
          <w:i/>
          <w:szCs w:val="28"/>
        </w:rPr>
        <w:t>/</w:t>
      </w:r>
      <w:proofErr w:type="spellStart"/>
      <w:r w:rsidRPr="005D63C7">
        <w:rPr>
          <w:rFonts w:cs="Times New Roman"/>
          <w:i/>
          <w:szCs w:val="28"/>
        </w:rPr>
        <w:t>dt</w:t>
      </w:r>
      <w:proofErr w:type="spellEnd"/>
      <w:r w:rsidRPr="005D63C7">
        <w:rPr>
          <w:rFonts w:cs="Times New Roman"/>
          <w:i/>
          <w:szCs w:val="28"/>
        </w:rPr>
        <w:t>)</w:t>
      </w:r>
      <w:r w:rsidRPr="005D63C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</w:t>
      </w:r>
      <w:r w:rsidRPr="005D63C7">
        <w:rPr>
          <w:rFonts w:cs="Times New Roman"/>
          <w:szCs w:val="28"/>
        </w:rPr>
        <w:t xml:space="preserve"> </w:t>
      </w:r>
      <w:r w:rsidRPr="005D63C7">
        <w:rPr>
          <w:rFonts w:cs="Times New Roman"/>
          <w:i/>
          <w:szCs w:val="28"/>
        </w:rPr>
        <w:t>v(</w:t>
      </w:r>
      <w:proofErr w:type="spellStart"/>
      <w:r w:rsidRPr="005D63C7">
        <w:rPr>
          <w:rFonts w:cs="Times New Roman"/>
          <w:i/>
          <w:szCs w:val="28"/>
        </w:rPr>
        <w:t>dy</w:t>
      </w:r>
      <w:proofErr w:type="spellEnd"/>
      <w:r w:rsidRPr="005D63C7">
        <w:rPr>
          <w:rFonts w:cs="Times New Roman"/>
          <w:i/>
          <w:szCs w:val="28"/>
        </w:rPr>
        <w:t>/</w:t>
      </w:r>
      <w:proofErr w:type="spellStart"/>
      <w:r w:rsidRPr="005D63C7">
        <w:rPr>
          <w:rFonts w:cs="Times New Roman"/>
          <w:i/>
          <w:szCs w:val="28"/>
        </w:rPr>
        <w:t>dt</w:t>
      </w:r>
      <w:proofErr w:type="spellEnd"/>
      <w:r w:rsidRPr="005D63C7">
        <w:rPr>
          <w:rFonts w:cs="Times New Roman"/>
          <w:i/>
          <w:szCs w:val="28"/>
        </w:rPr>
        <w:t>)</w:t>
      </w:r>
      <w:r>
        <w:rPr>
          <w:rFonts w:cs="Times New Roman"/>
          <w:szCs w:val="28"/>
        </w:rPr>
        <w:t>, определим</w:t>
      </w:r>
      <w:r w:rsidRPr="005D63C7">
        <w:rPr>
          <w:rFonts w:cs="Times New Roman"/>
          <w:szCs w:val="28"/>
        </w:rPr>
        <w:t xml:space="preserve"> движение во времени</w:t>
      </w:r>
      <w:r w:rsidR="00E504E0" w:rsidRPr="00E504E0">
        <w:rPr>
          <w:rFonts w:cs="Times New Roman"/>
          <w:szCs w:val="28"/>
        </w:rPr>
        <w:t xml:space="preserve"> [9]</w:t>
      </w:r>
      <w:r w:rsidRPr="005D63C7">
        <w:rPr>
          <w:rFonts w:cs="Times New Roman"/>
          <w:szCs w:val="28"/>
        </w:rPr>
        <w:t xml:space="preserve">. Вы можете заметить, что мы не можем непосредственно решить уравнение оптического потока для </w:t>
      </w:r>
      <w:r w:rsidRPr="005D63C7">
        <w:rPr>
          <w:rFonts w:cs="Times New Roman"/>
          <w:i/>
          <w:szCs w:val="28"/>
        </w:rPr>
        <w:t xml:space="preserve">u </w:t>
      </w:r>
      <w:r>
        <w:rPr>
          <w:rFonts w:cs="Times New Roman"/>
          <w:szCs w:val="28"/>
        </w:rPr>
        <w:t>и</w:t>
      </w:r>
      <w:r w:rsidRPr="005D63C7">
        <w:rPr>
          <w:rFonts w:cs="Times New Roman"/>
          <w:szCs w:val="28"/>
        </w:rPr>
        <w:t xml:space="preserve"> </w:t>
      </w:r>
      <w:r w:rsidRPr="005D63C7">
        <w:rPr>
          <w:rFonts w:cs="Times New Roman"/>
          <w:i/>
          <w:szCs w:val="28"/>
        </w:rPr>
        <w:t>v</w:t>
      </w:r>
      <w:r w:rsidRPr="005D63C7">
        <w:rPr>
          <w:rFonts w:cs="Times New Roman"/>
          <w:szCs w:val="28"/>
        </w:rPr>
        <w:t xml:space="preserve"> поскольку существует только одно уравнение </w:t>
      </w:r>
      <w:r>
        <w:rPr>
          <w:rFonts w:cs="Times New Roman"/>
          <w:szCs w:val="28"/>
        </w:rPr>
        <w:t>для двух неизвестных переменных</w:t>
      </w:r>
      <w:r w:rsidRPr="005D63C7">
        <w:rPr>
          <w:rFonts w:cs="Times New Roman"/>
          <w:szCs w:val="28"/>
        </w:rPr>
        <w:t>.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</w:p>
    <w:p w:rsidR="007570A1" w:rsidRPr="007570A1" w:rsidRDefault="007570A1" w:rsidP="007570A1">
      <w:pPr>
        <w:pStyle w:val="2"/>
        <w:ind w:firstLine="851"/>
        <w:rPr>
          <w:rFonts w:cs="Times New Roman"/>
          <w:szCs w:val="28"/>
        </w:rPr>
      </w:pPr>
      <w:bookmarkStart w:id="21" w:name="_Toc71554028"/>
      <w:r w:rsidRPr="007570A1">
        <w:rPr>
          <w:rFonts w:cs="Times New Roman"/>
          <w:szCs w:val="28"/>
        </w:rPr>
        <w:lastRenderedPageBreak/>
        <w:t>3.3. Разреженный и плотный оптический поток</w:t>
      </w:r>
      <w:bookmarkEnd w:id="21"/>
    </w:p>
    <w:p w:rsidR="007570A1" w:rsidRPr="005D63C7" w:rsidRDefault="007570A1" w:rsidP="007570A1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5D63C7">
        <w:rPr>
          <w:rFonts w:cs="Times New Roman"/>
          <w:szCs w:val="28"/>
        </w:rPr>
        <w:t>Разреженный оптический поток дает векторы потока некоторых "</w:t>
      </w:r>
      <w:r>
        <w:rPr>
          <w:rFonts w:cs="Times New Roman"/>
          <w:szCs w:val="28"/>
        </w:rPr>
        <w:t>интересных особенностей" (например</w:t>
      </w:r>
      <w:r w:rsidRPr="005D63C7">
        <w:rPr>
          <w:rFonts w:cs="Times New Roman"/>
          <w:szCs w:val="28"/>
        </w:rPr>
        <w:t>, несколько пикселей, изображающих края или углы объекта) внутри кадра, в то время как плотный оптический поток дает векторы потока всего кадра (все пиксели) - до одного вектора потока на п</w:t>
      </w:r>
      <w:r>
        <w:rPr>
          <w:rFonts w:cs="Times New Roman"/>
          <w:szCs w:val="28"/>
        </w:rPr>
        <w:t>иксель. П</w:t>
      </w:r>
      <w:r w:rsidRPr="005D63C7">
        <w:rPr>
          <w:rFonts w:cs="Times New Roman"/>
          <w:szCs w:val="28"/>
        </w:rPr>
        <w:t>лотный оптический поток имеет более высокую точность за счет медленности / вычислительной дороговизны.</w:t>
      </w:r>
    </w:p>
    <w:p w:rsidR="007570A1" w:rsidRDefault="007570A1" w:rsidP="007570A1">
      <w:pPr>
        <w:spacing w:after="0"/>
        <w:ind w:firstLine="709"/>
        <w:rPr>
          <w:noProof/>
          <w:lang w:eastAsia="ru-RU"/>
        </w:rPr>
      </w:pPr>
    </w:p>
    <w:p w:rsidR="007570A1" w:rsidRDefault="007570A1" w:rsidP="007570A1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11C5131" wp14:editId="4663A203">
            <wp:extent cx="4273478" cy="1163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14" t="7414" r="3292" b="26544"/>
                    <a:stretch/>
                  </pic:blipFill>
                  <pic:spPr bwMode="auto">
                    <a:xfrm>
                      <a:off x="0" y="0"/>
                      <a:ext cx="4275072" cy="116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342" w:rsidRDefault="007F4342" w:rsidP="007570A1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3.2. Разряженный и плотный оптический поток.</w:t>
      </w:r>
    </w:p>
    <w:p w:rsidR="007570A1" w:rsidRPr="00E95889" w:rsidRDefault="007570A1" w:rsidP="007570A1">
      <w:pPr>
        <w:spacing w:after="0"/>
        <w:ind w:firstLine="709"/>
        <w:jc w:val="center"/>
        <w:rPr>
          <w:rFonts w:cs="Times New Roman"/>
          <w:szCs w:val="28"/>
        </w:rPr>
      </w:pP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B91F53">
        <w:rPr>
          <w:rFonts w:cs="Times New Roman"/>
          <w:szCs w:val="28"/>
        </w:rPr>
        <w:t>Слева: разреженный оптический поток-отследите несколько "характерных" пикселей; справа: плотный оптический поток-оцените поток всех пикселей в изображении.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реализации поставленных ранее задач был выбран плотный оптический поток. 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</w:p>
    <w:p w:rsidR="007570A1" w:rsidRPr="007570A1" w:rsidRDefault="007570A1" w:rsidP="007570A1">
      <w:pPr>
        <w:pStyle w:val="2"/>
        <w:ind w:firstLine="851"/>
        <w:rPr>
          <w:rFonts w:cs="Times New Roman"/>
          <w:szCs w:val="28"/>
        </w:rPr>
      </w:pPr>
      <w:bookmarkStart w:id="22" w:name="_Toc71554029"/>
      <w:r w:rsidRPr="007570A1">
        <w:rPr>
          <w:rFonts w:cs="Times New Roman"/>
          <w:szCs w:val="28"/>
        </w:rPr>
        <w:t>3.4. Плотный оптический поток</w:t>
      </w:r>
      <w:bookmarkEnd w:id="22"/>
    </w:p>
    <w:p w:rsidR="007570A1" w:rsidRDefault="007570A1" w:rsidP="007570A1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B91F53">
        <w:rPr>
          <w:rFonts w:cs="Times New Roman"/>
          <w:szCs w:val="28"/>
        </w:rPr>
        <w:t>Плотный оптический поток пытается вычислить вектор оптического потока для каждого пикселя каждого кадра. Хотя такие вычисления могут быть медленнее, они дают более точный резу</w:t>
      </w:r>
      <w:r>
        <w:rPr>
          <w:rFonts w:cs="Times New Roman"/>
          <w:szCs w:val="28"/>
        </w:rPr>
        <w:t>льтат и более плотный результат</w:t>
      </w:r>
      <w:r w:rsidRPr="00B91F53">
        <w:rPr>
          <w:rFonts w:cs="Times New Roman"/>
          <w:szCs w:val="28"/>
        </w:rPr>
        <w:t>. Существуют различные реализации плотного оптического потока. Мы будем ис</w:t>
      </w:r>
      <w:r w:rsidRPr="00B91F53">
        <w:rPr>
          <w:rFonts w:cs="Times New Roman"/>
          <w:szCs w:val="28"/>
        </w:rPr>
        <w:lastRenderedPageBreak/>
        <w:t xml:space="preserve">пользовать метод </w:t>
      </w:r>
      <w:proofErr w:type="spellStart"/>
      <w:r w:rsidRPr="00B91F53">
        <w:rPr>
          <w:rFonts w:cs="Times New Roman"/>
          <w:szCs w:val="28"/>
        </w:rPr>
        <w:t>Фарнбека</w:t>
      </w:r>
      <w:proofErr w:type="spellEnd"/>
      <w:r w:rsidRPr="00B91F53">
        <w:rPr>
          <w:rFonts w:cs="Times New Roman"/>
          <w:szCs w:val="28"/>
        </w:rPr>
        <w:t xml:space="preserve">, одну из самых популярных реализаций, с использованием </w:t>
      </w:r>
      <w:proofErr w:type="spellStart"/>
      <w:r w:rsidRPr="00B91F53">
        <w:rPr>
          <w:rFonts w:cs="Times New Roman"/>
          <w:szCs w:val="28"/>
        </w:rPr>
        <w:t>OpenCV</w:t>
      </w:r>
      <w:proofErr w:type="spellEnd"/>
      <w:r w:rsidRPr="00B91F53">
        <w:rPr>
          <w:rFonts w:cs="Times New Roman"/>
          <w:szCs w:val="28"/>
        </w:rPr>
        <w:t>, библиотеки алгоритмов компьютерного зрения с открыты</w:t>
      </w:r>
      <w:r>
        <w:rPr>
          <w:rFonts w:cs="Times New Roman"/>
          <w:szCs w:val="28"/>
        </w:rPr>
        <w:t>м исходным кодом</w:t>
      </w:r>
      <w:r w:rsidRPr="00B91F53">
        <w:rPr>
          <w:rFonts w:cs="Times New Roman"/>
          <w:szCs w:val="28"/>
        </w:rPr>
        <w:t>.</w:t>
      </w:r>
    </w:p>
    <w:p w:rsidR="007570A1" w:rsidRPr="00B91F53" w:rsidRDefault="007570A1" w:rsidP="007570A1">
      <w:pPr>
        <w:spacing w:after="0"/>
        <w:ind w:firstLine="709"/>
        <w:rPr>
          <w:rFonts w:cs="Times New Roman"/>
          <w:i/>
          <w:szCs w:val="28"/>
        </w:rPr>
      </w:pPr>
      <w:r w:rsidRPr="00B91F53">
        <w:rPr>
          <w:rFonts w:cs="Times New Roman"/>
          <w:i/>
          <w:szCs w:val="28"/>
        </w:rPr>
        <w:t xml:space="preserve">Оптический Поток </w:t>
      </w:r>
      <w:proofErr w:type="spellStart"/>
      <w:r w:rsidRPr="00B91F53">
        <w:rPr>
          <w:rFonts w:cs="Times New Roman"/>
          <w:i/>
          <w:szCs w:val="28"/>
        </w:rPr>
        <w:t>Фарнбека</w:t>
      </w:r>
      <w:proofErr w:type="spellEnd"/>
      <w:r>
        <w:rPr>
          <w:rFonts w:cs="Times New Roman"/>
          <w:i/>
          <w:szCs w:val="28"/>
        </w:rPr>
        <w:t xml:space="preserve">. </w:t>
      </w:r>
    </w:p>
    <w:p w:rsidR="007570A1" w:rsidRPr="00B91F53" w:rsidRDefault="007570A1" w:rsidP="007570A1">
      <w:pPr>
        <w:spacing w:after="0"/>
        <w:ind w:firstLine="709"/>
        <w:rPr>
          <w:rFonts w:cs="Times New Roman"/>
          <w:szCs w:val="28"/>
        </w:rPr>
      </w:pPr>
      <w:proofErr w:type="spellStart"/>
      <w:r w:rsidRPr="00B91F53">
        <w:rPr>
          <w:rFonts w:cs="Times New Roman"/>
          <w:szCs w:val="28"/>
        </w:rPr>
        <w:t>Гуннар</w:t>
      </w:r>
      <w:proofErr w:type="spellEnd"/>
      <w:r w:rsidRPr="00B91F53">
        <w:rPr>
          <w:rFonts w:cs="Times New Roman"/>
          <w:szCs w:val="28"/>
        </w:rPr>
        <w:t xml:space="preserve"> </w:t>
      </w:r>
      <w:proofErr w:type="spellStart"/>
      <w:r w:rsidRPr="00B91F53">
        <w:rPr>
          <w:rFonts w:cs="Times New Roman"/>
          <w:szCs w:val="28"/>
        </w:rPr>
        <w:t>Фарнбек</w:t>
      </w:r>
      <w:proofErr w:type="spellEnd"/>
      <w:r w:rsidRPr="00B91F53">
        <w:rPr>
          <w:rFonts w:cs="Times New Roman"/>
          <w:szCs w:val="28"/>
        </w:rPr>
        <w:t xml:space="preserve"> предложил эффективный метод оценки движения интересных объектов путем сравнения двух последовательных кадров в своей работе "оценка движения двух кадров на осно</w:t>
      </w:r>
      <w:r>
        <w:rPr>
          <w:rFonts w:cs="Times New Roman"/>
          <w:szCs w:val="28"/>
        </w:rPr>
        <w:t>ве полиномиального разложения".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B91F53">
        <w:rPr>
          <w:rFonts w:cs="Times New Roman"/>
          <w:szCs w:val="28"/>
        </w:rPr>
        <w:t xml:space="preserve">Во-первых, </w:t>
      </w:r>
      <w:r>
        <w:rPr>
          <w:rFonts w:cs="Times New Roman"/>
          <w:szCs w:val="28"/>
        </w:rPr>
        <w:t>метод аппроксимирует окна</w:t>
      </w:r>
      <w:r w:rsidRPr="00B91F53">
        <w:rPr>
          <w:rFonts w:cs="Times New Roman"/>
          <w:szCs w:val="28"/>
        </w:rPr>
        <w:t xml:space="preserve"> кадров изображения квадратичными полиномами через преобразование полиномиального расширения. Во-вторых, наблюдая, как полином преобразуется при перемещении (движении), определяется метод оценки полей смещения по коэффициентам полиномиального разложения. После ряда уточнений вычисляется плотный оптический поток. </w:t>
      </w:r>
    </w:p>
    <w:p w:rsidR="007570A1" w:rsidRDefault="007570A1" w:rsidP="007570A1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7570A1" w:rsidRPr="007570A1" w:rsidRDefault="007570A1" w:rsidP="007570A1">
      <w:pPr>
        <w:pStyle w:val="2"/>
        <w:ind w:firstLine="851"/>
        <w:rPr>
          <w:rFonts w:cs="Times New Roman"/>
          <w:szCs w:val="28"/>
        </w:rPr>
      </w:pPr>
      <w:bookmarkStart w:id="23" w:name="_Toc71554030"/>
      <w:r w:rsidRPr="007570A1">
        <w:rPr>
          <w:rFonts w:cs="Times New Roman"/>
          <w:szCs w:val="28"/>
        </w:rPr>
        <w:t>3.5. Полиномиальное разложение</w:t>
      </w:r>
      <w:bookmarkEnd w:id="23"/>
    </w:p>
    <w:p w:rsidR="007570A1" w:rsidRPr="00393B15" w:rsidRDefault="007570A1" w:rsidP="007570A1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393B15">
        <w:rPr>
          <w:rFonts w:cs="Times New Roman"/>
          <w:szCs w:val="28"/>
        </w:rPr>
        <w:t xml:space="preserve">Идея полиномиального </w:t>
      </w:r>
      <w:r>
        <w:rPr>
          <w:rFonts w:cs="Times New Roman"/>
          <w:szCs w:val="28"/>
        </w:rPr>
        <w:t>разложения</w:t>
      </w:r>
      <w:r w:rsidRPr="00393B15">
        <w:rPr>
          <w:rFonts w:cs="Times New Roman"/>
          <w:szCs w:val="28"/>
        </w:rPr>
        <w:t xml:space="preserve"> состоит в том, чтобы аппроксимироват</w:t>
      </w:r>
      <w:r>
        <w:rPr>
          <w:rFonts w:cs="Times New Roman"/>
          <w:szCs w:val="28"/>
        </w:rPr>
        <w:t xml:space="preserve">ь некоторую окрестность каждого </w:t>
      </w:r>
      <w:r w:rsidRPr="00393B15">
        <w:rPr>
          <w:rFonts w:cs="Times New Roman"/>
          <w:szCs w:val="28"/>
        </w:rPr>
        <w:t>пикселя</w:t>
      </w:r>
      <w:r>
        <w:rPr>
          <w:rFonts w:cs="Times New Roman"/>
          <w:szCs w:val="28"/>
        </w:rPr>
        <w:t xml:space="preserve"> полиномом. Здесь будут важны</w:t>
      </w:r>
      <w:r w:rsidRPr="00393B15">
        <w:rPr>
          <w:rFonts w:cs="Times New Roman"/>
          <w:szCs w:val="28"/>
        </w:rPr>
        <w:t xml:space="preserve"> только квадратичные полиномы,</w:t>
      </w:r>
      <w:r>
        <w:rPr>
          <w:rFonts w:cs="Times New Roman"/>
          <w:szCs w:val="28"/>
        </w:rPr>
        <w:t xml:space="preserve"> </w:t>
      </w:r>
      <w:r w:rsidRPr="00393B15">
        <w:rPr>
          <w:rFonts w:cs="Times New Roman"/>
          <w:szCs w:val="28"/>
        </w:rPr>
        <w:t>дающие нам локальную модель сигнала, выраженную в локальной системе координат,</w:t>
      </w:r>
    </w:p>
    <w:p w:rsidR="007570A1" w:rsidRPr="00393B15" w:rsidRDefault="007570A1" w:rsidP="00D97B09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Cs w:val="28"/>
          </w:rPr>
          <m:t>~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Cs w:val="28"/>
              </w:rPr>
              <m:t>T</m:t>
            </m:r>
          </m:sup>
        </m:sSup>
        <m:r>
          <w:rPr>
            <w:rFonts w:ascii="Cambria Math" w:hAnsi="Cambria Math" w:cs="Times New Roman"/>
            <w:szCs w:val="28"/>
          </w:rPr>
          <m:t>Ax+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Cs w:val="28"/>
              </w:rPr>
              <m:t>T</m:t>
            </m:r>
          </m:sup>
        </m:sSup>
        <m:r>
          <w:rPr>
            <w:rFonts w:ascii="Cambria Math" w:hAnsi="Cambria Math" w:cs="Times New Roman"/>
            <w:szCs w:val="28"/>
          </w:rPr>
          <m:t>x+c,</m:t>
        </m:r>
      </m:oMath>
      <w:r w:rsidR="00D97B09">
        <w:rPr>
          <w:rFonts w:eastAsiaTheme="minorEastAsia" w:cs="Times New Roman"/>
          <w:szCs w:val="28"/>
        </w:rPr>
        <w:t xml:space="preserve"> </w:t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  <w:t>(3.4)</w:t>
      </w:r>
    </w:p>
    <w:p w:rsidR="007570A1" w:rsidRDefault="007570A1" w:rsidP="007570A1">
      <w:pPr>
        <w:spacing w:after="0"/>
        <w:rPr>
          <w:rFonts w:cs="Times New Roman"/>
          <w:szCs w:val="28"/>
        </w:rPr>
      </w:pPr>
      <w:r w:rsidRPr="00393B15">
        <w:rPr>
          <w:rFonts w:cs="Times New Roman"/>
          <w:szCs w:val="28"/>
        </w:rPr>
        <w:t>где A - симметричная матрица, b</w:t>
      </w:r>
      <w:r>
        <w:rPr>
          <w:rFonts w:cs="Times New Roman"/>
          <w:szCs w:val="28"/>
        </w:rPr>
        <w:t>-вектор, c-скаляр. Коэффициенты</w:t>
      </w:r>
      <w:r w:rsidRPr="00393B15">
        <w:rPr>
          <w:rFonts w:cs="Times New Roman"/>
          <w:szCs w:val="28"/>
        </w:rPr>
        <w:t xml:space="preserve"> оцениваются по взвешенным наименьшим квадратам, соответствующим значениям сигнала в окрестности</w:t>
      </w:r>
      <w:r w:rsidR="00E504E0" w:rsidRPr="00E504E0">
        <w:rPr>
          <w:rFonts w:cs="Times New Roman"/>
          <w:szCs w:val="28"/>
        </w:rPr>
        <w:t xml:space="preserve"> [10]</w:t>
      </w:r>
      <w:r w:rsidRPr="00393B15">
        <w:rPr>
          <w:rFonts w:cs="Times New Roman"/>
          <w:szCs w:val="28"/>
        </w:rPr>
        <w:t>. Взвешивание имеет две составляющие, называемые определенностью и применимостью. Эти члены те же, что и</w:t>
      </w:r>
      <w:r>
        <w:rPr>
          <w:rFonts w:cs="Times New Roman"/>
          <w:szCs w:val="28"/>
        </w:rPr>
        <w:t xml:space="preserve"> в нормализованной свертке</w:t>
      </w:r>
      <w:r w:rsidRPr="00393B15">
        <w:rPr>
          <w:rFonts w:cs="Times New Roman"/>
          <w:szCs w:val="28"/>
        </w:rPr>
        <w:t>, на которой основано полиномиальное разложение. Определенность связана со значениями сигнала в окрестности. Примен</w:t>
      </w:r>
      <w:r>
        <w:rPr>
          <w:rFonts w:cs="Times New Roman"/>
          <w:szCs w:val="28"/>
        </w:rPr>
        <w:t>имость определяет относительный</w:t>
      </w:r>
      <w:r w:rsidRPr="00393B15">
        <w:rPr>
          <w:rFonts w:cs="Times New Roman"/>
          <w:szCs w:val="28"/>
        </w:rPr>
        <w:t xml:space="preserve"> вес точек в окрестности на основе их по</w:t>
      </w:r>
      <w:r>
        <w:rPr>
          <w:rFonts w:cs="Times New Roman"/>
          <w:szCs w:val="28"/>
        </w:rPr>
        <w:t xml:space="preserve">ложения в </w:t>
      </w:r>
      <w:r>
        <w:rPr>
          <w:rFonts w:cs="Times New Roman"/>
          <w:szCs w:val="28"/>
        </w:rPr>
        <w:lastRenderedPageBreak/>
        <w:t xml:space="preserve">окрестности. </w:t>
      </w:r>
      <w:r w:rsidRPr="00393B15">
        <w:rPr>
          <w:rFonts w:cs="Times New Roman"/>
          <w:szCs w:val="28"/>
        </w:rPr>
        <w:t xml:space="preserve">Ширина </w:t>
      </w:r>
      <w:r>
        <w:rPr>
          <w:rFonts w:cs="Times New Roman"/>
          <w:szCs w:val="28"/>
        </w:rPr>
        <w:t>применимости определяет масштаб</w:t>
      </w:r>
      <w:r w:rsidRPr="00393B15">
        <w:rPr>
          <w:rFonts w:cs="Times New Roman"/>
          <w:szCs w:val="28"/>
        </w:rPr>
        <w:t xml:space="preserve"> структур, которые будут захва</w:t>
      </w:r>
      <w:r>
        <w:rPr>
          <w:rFonts w:cs="Times New Roman"/>
          <w:szCs w:val="28"/>
        </w:rPr>
        <w:t>чены коэффициентами расширения.</w:t>
      </w:r>
    </w:p>
    <w:p w:rsidR="007570A1" w:rsidRDefault="007570A1" w:rsidP="007570A1">
      <w:pPr>
        <w:spacing w:after="0"/>
        <w:rPr>
          <w:rFonts w:cs="Times New Roman"/>
          <w:szCs w:val="28"/>
        </w:rPr>
      </w:pPr>
    </w:p>
    <w:p w:rsidR="007570A1" w:rsidRPr="007570A1" w:rsidRDefault="007570A1" w:rsidP="007570A1">
      <w:pPr>
        <w:pStyle w:val="2"/>
        <w:ind w:firstLine="851"/>
        <w:rPr>
          <w:rFonts w:cs="Times New Roman"/>
          <w:szCs w:val="28"/>
        </w:rPr>
      </w:pPr>
      <w:bookmarkStart w:id="24" w:name="_Toc71554031"/>
      <w:r w:rsidRPr="007570A1">
        <w:rPr>
          <w:rFonts w:cs="Times New Roman"/>
          <w:szCs w:val="28"/>
        </w:rPr>
        <w:t>3.6. Оценка смещения</w:t>
      </w:r>
      <w:bookmarkEnd w:id="24"/>
    </w:p>
    <w:p w:rsidR="007570A1" w:rsidRPr="00D9701D" w:rsidRDefault="007570A1" w:rsidP="007570A1">
      <w:pPr>
        <w:spacing w:after="0"/>
        <w:rPr>
          <w:rFonts w:cs="Times New Roman"/>
          <w:szCs w:val="28"/>
        </w:rPr>
      </w:pP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D9701D">
        <w:rPr>
          <w:rFonts w:cs="Times New Roman"/>
          <w:szCs w:val="28"/>
        </w:rPr>
        <w:t xml:space="preserve">Поскольку результатом полиномиального разложения является то, что каждая окрестность аппроксимируется полиномом, </w:t>
      </w:r>
      <w:r>
        <w:rPr>
          <w:rFonts w:cs="Times New Roman"/>
          <w:szCs w:val="28"/>
        </w:rPr>
        <w:t>начинаем с</w:t>
      </w:r>
      <w:r w:rsidRPr="00D9701D">
        <w:rPr>
          <w:rFonts w:cs="Times New Roman"/>
          <w:szCs w:val="28"/>
        </w:rPr>
        <w:t xml:space="preserve"> анализа того, что происходит, если полином</w:t>
      </w:r>
      <w:r>
        <w:rPr>
          <w:rFonts w:cs="Times New Roman"/>
          <w:szCs w:val="28"/>
        </w:rPr>
        <w:t xml:space="preserve"> </w:t>
      </w:r>
      <w:r w:rsidRPr="00D9701D">
        <w:rPr>
          <w:rFonts w:cs="Times New Roman"/>
          <w:szCs w:val="28"/>
        </w:rPr>
        <w:t>подвергается идеальному переводу</w:t>
      </w:r>
      <w:r w:rsidR="00E504E0" w:rsidRPr="00E504E0">
        <w:rPr>
          <w:rFonts w:cs="Times New Roman"/>
          <w:szCs w:val="28"/>
        </w:rPr>
        <w:t xml:space="preserve"> [10]</w:t>
      </w:r>
      <w:r w:rsidRPr="00D9701D">
        <w:rPr>
          <w:rFonts w:cs="Times New Roman"/>
          <w:szCs w:val="28"/>
        </w:rPr>
        <w:t>. Рассмотрим точный квадратичный многочлен</w:t>
      </w:r>
    </w:p>
    <w:p w:rsidR="007570A1" w:rsidRPr="00D9701D" w:rsidRDefault="005E1E93" w:rsidP="00D97B09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Cs w:val="28"/>
              </w:rPr>
              <m:t>T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x+</m:t>
        </m:r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szCs w:val="28"/>
              </w:rPr>
              <m:t>T</m:t>
            </m:r>
          </m:sup>
        </m:sSubSup>
        <m:r>
          <w:rPr>
            <w:rFonts w:ascii="Cambria Math" w:hAnsi="Cambria Math" w:cs="Times New Roman"/>
            <w:szCs w:val="28"/>
          </w:rPr>
          <m:t>x+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</m:oMath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  <w:t>(3.5)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D9701D">
        <w:rPr>
          <w:rFonts w:cs="Times New Roman"/>
          <w:szCs w:val="28"/>
        </w:rPr>
        <w:t xml:space="preserve">и построить новый </w:t>
      </w:r>
      <w:proofErr w:type="gramStart"/>
      <w:r w:rsidRPr="00D9701D">
        <w:rPr>
          <w:rFonts w:cs="Times New Roman"/>
          <w:szCs w:val="28"/>
        </w:rPr>
        <w:t xml:space="preserve">сигнал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</m:oMath>
      <w:r w:rsidRPr="00D9701D">
        <w:rPr>
          <w:rFonts w:cs="Times New Roman"/>
          <w:szCs w:val="28"/>
        </w:rPr>
        <w:t xml:space="preserve"> по</w:t>
      </w:r>
      <w:proofErr w:type="gramEnd"/>
      <w:r w:rsidRPr="00D9701D">
        <w:rPr>
          <w:rFonts w:cs="Times New Roman"/>
          <w:szCs w:val="28"/>
        </w:rPr>
        <w:t xml:space="preserve"> глобальному смещению на </w:t>
      </w:r>
      <w:r w:rsidRPr="00D9701D">
        <w:rPr>
          <w:rFonts w:cs="Times New Roman"/>
          <w:i/>
          <w:szCs w:val="28"/>
          <w:lang w:val="en-US"/>
        </w:rPr>
        <w:t>d</w:t>
      </w:r>
      <w:r w:rsidRPr="00D9701D">
        <w:rPr>
          <w:rFonts w:cs="Times New Roman"/>
          <w:szCs w:val="28"/>
        </w:rPr>
        <w:t>,</w:t>
      </w:r>
    </w:p>
    <w:p w:rsidR="00D97B09" w:rsidRPr="00D97B09" w:rsidRDefault="005E1E93" w:rsidP="00D97B09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</w:rPr>
                <m:t>x</m:t>
              </m:r>
            </m:e>
          </m:d>
          <m:r>
            <w:rPr>
              <w:rFonts w:ascii="Cambria Math" w:hAnsi="Cambria Math" w:cs="Times New Roman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</w:rPr>
                <m:t>x-d</m:t>
              </m:r>
            </m:e>
          </m:d>
          <m:r>
            <w:rPr>
              <w:rFonts w:ascii="Cambria Math" w:hAnsi="Cambria Math" w:cs="Times New Roman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8"/>
                    </w:rPr>
                    <m:t>x-d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Cs w:val="28"/>
                </w:rPr>
                <m:t>T</m:t>
              </m:r>
            </m:sup>
          </m:sSup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</w:rPr>
                <m:t>x-d</m:t>
              </m:r>
            </m:e>
          </m:d>
          <m:r>
            <w:rPr>
              <w:rFonts w:ascii="Cambria Math" w:hAnsi="Cambria Math" w:cs="Times New Roman"/>
              <w:szCs w:val="28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Cs w:val="28"/>
                </w:rPr>
                <m:t>T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</w:rPr>
                <m:t>x-d</m:t>
              </m:r>
            </m:e>
          </m:d>
          <m:r>
            <w:rPr>
              <w:rFonts w:ascii="Cambria Math" w:hAnsi="Cambria Math" w:cs="Times New Roman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Cs w:val="28"/>
            </w:rPr>
            <m:t>=</m:t>
          </m:r>
        </m:oMath>
      </m:oMathPara>
    </w:p>
    <w:p w:rsidR="00D97B09" w:rsidRPr="00D97B09" w:rsidRDefault="00D97B09" w:rsidP="00D97B09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Cs w:val="28"/>
                </w:rPr>
                <m:t>T</m:t>
              </m:r>
            </m:sup>
          </m:sSup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Cs w:val="28"/>
            </w:rPr>
            <m:t>x+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Cs w:val="28"/>
                    </w:rPr>
                    <m:t>-2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Cs w:val="28"/>
                    </w:rPr>
                    <m:t>d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Cs w:val="28"/>
                </w:rPr>
                <m:t>T</m:t>
              </m:r>
            </m:sup>
          </m:sSup>
          <m:r>
            <w:rPr>
              <w:rFonts w:ascii="Cambria Math" w:hAnsi="Cambria Math" w:cs="Times New Roman"/>
              <w:szCs w:val="28"/>
            </w:rPr>
            <m:t>x+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Cs w:val="28"/>
                </w:rPr>
                <m:t>T</m:t>
              </m:r>
            </m:sup>
          </m:sSup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Cs w:val="28"/>
            </w:rPr>
            <m:t>d-</m:t>
          </m:r>
          <m:sSubSup>
            <m:sSub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Cs w:val="28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Cs w:val="28"/>
                </w:rPr>
                <m:t>T</m:t>
              </m:r>
            </m:sup>
          </m:sSubSup>
          <m:r>
            <w:rPr>
              <w:rFonts w:ascii="Cambria Math" w:hAnsi="Cambria Math" w:cs="Times New Roman"/>
              <w:szCs w:val="28"/>
            </w:rPr>
            <m:t>d+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Cs w:val="28"/>
            </w:rPr>
            <m:t>=</m:t>
          </m:r>
        </m:oMath>
      </m:oMathPara>
    </w:p>
    <w:p w:rsidR="007570A1" w:rsidRPr="00CB4763" w:rsidRDefault="007570A1" w:rsidP="00D97B09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Cs w:val="28"/>
              </w:rPr>
              <m:t>T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x+</m:t>
        </m:r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  <m:sup>
            <m:r>
              <w:rPr>
                <w:rFonts w:ascii="Cambria Math" w:hAnsi="Cambria Math" w:cs="Times New Roman"/>
                <w:szCs w:val="28"/>
              </w:rPr>
              <m:t>T</m:t>
            </m:r>
          </m:sup>
        </m:sSubSup>
        <m:r>
          <w:rPr>
            <w:rFonts w:ascii="Cambria Math" w:hAnsi="Cambria Math" w:cs="Times New Roman"/>
            <w:szCs w:val="28"/>
          </w:rPr>
          <m:t>x+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.</m:t>
        </m:r>
      </m:oMath>
      <w:r w:rsidR="00D97B09" w:rsidRPr="00D97B09">
        <w:rPr>
          <w:rFonts w:eastAsiaTheme="minorEastAsia" w:cs="Times New Roman"/>
          <w:szCs w:val="28"/>
        </w:rPr>
        <w:t xml:space="preserve"> </w:t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</w:r>
      <w:r w:rsidR="00D97B09">
        <w:rPr>
          <w:rFonts w:eastAsiaTheme="minorEastAsia" w:cs="Times New Roman"/>
          <w:szCs w:val="28"/>
        </w:rPr>
        <w:tab/>
        <w:t>(3.6)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CB4763">
        <w:rPr>
          <w:rFonts w:cs="Times New Roman"/>
          <w:szCs w:val="28"/>
        </w:rPr>
        <w:t>Приравнивание коэффициентов в квадратичных многочленах дает</w:t>
      </w:r>
    </w:p>
    <w:p w:rsidR="007570A1" w:rsidRPr="00CB4763" w:rsidRDefault="005E1E93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,</m:t>
        </m:r>
      </m:oMath>
      <w:r w:rsidR="00C87155" w:rsidRPr="00C87155">
        <w:rPr>
          <w:rFonts w:eastAsiaTheme="minorEastAsia" w:cs="Times New Roman"/>
          <w:szCs w:val="28"/>
        </w:rPr>
        <w:t xml:space="preserve"> </w:t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(3.7)</w:t>
      </w:r>
    </w:p>
    <w:p w:rsidR="007570A1" w:rsidRPr="00CB4763" w:rsidRDefault="005E1E93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-2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d,</m:t>
        </m:r>
      </m:oMath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(3.8)</w:t>
      </w:r>
    </w:p>
    <w:p w:rsidR="007570A1" w:rsidRPr="00CB4763" w:rsidRDefault="005E1E93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d</m:t>
            </m:r>
          </m:e>
          <m:sup>
            <m:r>
              <w:rPr>
                <w:rFonts w:ascii="Cambria Math" w:hAnsi="Cambria Math" w:cs="Times New Roman"/>
                <w:szCs w:val="28"/>
              </w:rPr>
              <m:t>T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d-</m:t>
        </m:r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szCs w:val="28"/>
              </w:rPr>
              <m:t>T</m:t>
            </m:r>
          </m:sup>
        </m:sSubSup>
        <m:r>
          <w:rPr>
            <w:rFonts w:ascii="Cambria Math" w:hAnsi="Cambria Math" w:cs="Times New Roman"/>
            <w:szCs w:val="28"/>
          </w:rPr>
          <m:t>d+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.</m:t>
        </m:r>
      </m:oMath>
      <w:r w:rsidR="00C87155" w:rsidRPr="00C87155">
        <w:rPr>
          <w:rFonts w:eastAsiaTheme="minorEastAsia" w:cs="Times New Roman"/>
          <w:szCs w:val="28"/>
        </w:rPr>
        <w:t xml:space="preserve"> </w:t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(3.9)</w:t>
      </w:r>
    </w:p>
    <w:p w:rsidR="007570A1" w:rsidRDefault="00C87155" w:rsidP="007570A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Заметим, что уравнением (3.8)</w:t>
      </w:r>
      <w:r w:rsidR="007570A1">
        <w:rPr>
          <w:rFonts w:cs="Times New Roman"/>
          <w:szCs w:val="28"/>
        </w:rPr>
        <w:t xml:space="preserve"> можно найти d,</w:t>
      </w:r>
      <w:r w:rsidR="007570A1" w:rsidRPr="00CB4763">
        <w:rPr>
          <w:rFonts w:cs="Times New Roman"/>
          <w:szCs w:val="28"/>
        </w:rPr>
        <w:t xml:space="preserve"> </w:t>
      </w:r>
      <w:r w:rsidR="007570A1">
        <w:rPr>
          <w:rFonts w:cs="Times New Roman"/>
          <w:szCs w:val="28"/>
        </w:rPr>
        <w:t>по крайней мере, если A1 невырожденная</w:t>
      </w:r>
      <w:r w:rsidR="007570A1" w:rsidRPr="00CB4763">
        <w:rPr>
          <w:rFonts w:cs="Times New Roman"/>
          <w:szCs w:val="28"/>
        </w:rPr>
        <w:t>,</w:t>
      </w:r>
    </w:p>
    <w:p w:rsidR="007570A1" w:rsidRPr="00CB4763" w:rsidRDefault="007570A1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2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d=-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Cs w:val="28"/>
          </w:rPr>
          <m:t>,</m:t>
        </m:r>
      </m:oMath>
      <w:r w:rsidR="00C87155" w:rsidRPr="00C87155">
        <w:rPr>
          <w:rFonts w:eastAsiaTheme="minorEastAsia" w:cs="Times New Roman"/>
          <w:szCs w:val="28"/>
        </w:rPr>
        <w:t xml:space="preserve"> </w:t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(3.10)</w:t>
      </w:r>
    </w:p>
    <w:p w:rsidR="007570A1" w:rsidRPr="00CB4763" w:rsidRDefault="007570A1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d=-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Cs w:val="28"/>
              </w:rPr>
              <m:t>2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szCs w:val="28"/>
              </w:rPr>
              <m:t>-1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szCs w:val="28"/>
          </w:rPr>
          <m:t>.</m:t>
        </m:r>
      </m:oMath>
      <w:r w:rsidR="00C87155" w:rsidRPr="00C87155">
        <w:rPr>
          <w:rFonts w:eastAsiaTheme="minorEastAsia" w:cs="Times New Roman"/>
          <w:szCs w:val="28"/>
        </w:rPr>
        <w:t xml:space="preserve"> </w:t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(3.11)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Стоит обратить внимание</w:t>
      </w:r>
      <w:r w:rsidRPr="00CB4763">
        <w:rPr>
          <w:rFonts w:cs="Times New Roman"/>
          <w:szCs w:val="28"/>
        </w:rPr>
        <w:t>, что это наблюдение справедливо для любой размерности сигнала</w:t>
      </w:r>
      <w:r>
        <w:rPr>
          <w:rFonts w:cs="Times New Roman"/>
          <w:szCs w:val="28"/>
        </w:rPr>
        <w:t>.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</w:p>
    <w:p w:rsidR="00C87155" w:rsidRDefault="00C87155" w:rsidP="007570A1">
      <w:pPr>
        <w:spacing w:after="0"/>
        <w:ind w:firstLine="709"/>
        <w:rPr>
          <w:rFonts w:cs="Times New Roman"/>
          <w:szCs w:val="28"/>
        </w:rPr>
      </w:pPr>
    </w:p>
    <w:p w:rsidR="00C87155" w:rsidRDefault="00C87155" w:rsidP="007570A1">
      <w:pPr>
        <w:spacing w:after="0"/>
        <w:ind w:firstLine="709"/>
        <w:rPr>
          <w:rFonts w:cs="Times New Roman"/>
          <w:szCs w:val="28"/>
        </w:rPr>
      </w:pPr>
    </w:p>
    <w:p w:rsidR="00C87155" w:rsidRDefault="00C87155" w:rsidP="007570A1">
      <w:pPr>
        <w:spacing w:after="0"/>
        <w:ind w:firstLine="709"/>
        <w:rPr>
          <w:rFonts w:cs="Times New Roman"/>
          <w:szCs w:val="28"/>
        </w:rPr>
      </w:pPr>
    </w:p>
    <w:p w:rsidR="007570A1" w:rsidRPr="007570A1" w:rsidRDefault="007570A1" w:rsidP="007570A1">
      <w:pPr>
        <w:pStyle w:val="2"/>
        <w:ind w:firstLine="851"/>
        <w:rPr>
          <w:rFonts w:cs="Times New Roman"/>
          <w:szCs w:val="28"/>
        </w:rPr>
      </w:pPr>
      <w:bookmarkStart w:id="25" w:name="_Toc71554032"/>
      <w:r w:rsidRPr="007570A1">
        <w:rPr>
          <w:rFonts w:cs="Times New Roman"/>
          <w:szCs w:val="28"/>
        </w:rPr>
        <w:lastRenderedPageBreak/>
        <w:t>3.7. Практическое применение</w:t>
      </w:r>
      <w:bookmarkEnd w:id="25"/>
    </w:p>
    <w:p w:rsidR="007570A1" w:rsidRDefault="007570A1" w:rsidP="007570A1">
      <w:pPr>
        <w:spacing w:after="0"/>
        <w:ind w:firstLine="709"/>
        <w:jc w:val="center"/>
        <w:rPr>
          <w:rFonts w:cs="Times New Roman"/>
          <w:b/>
          <w:szCs w:val="28"/>
        </w:rPr>
      </w:pP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A94B1C">
        <w:rPr>
          <w:rFonts w:cs="Times New Roman"/>
          <w:szCs w:val="28"/>
        </w:rPr>
        <w:t>Очевидно, что предположения о том, что весь си</w:t>
      </w:r>
      <w:r>
        <w:rPr>
          <w:rFonts w:cs="Times New Roman"/>
          <w:szCs w:val="28"/>
        </w:rPr>
        <w:t>гнал является одним полиномом и общим</w:t>
      </w:r>
      <w:r w:rsidRPr="00A94B1C">
        <w:rPr>
          <w:rFonts w:cs="Times New Roman"/>
          <w:szCs w:val="28"/>
        </w:rPr>
        <w:t xml:space="preserve"> переводом, связывающим эти два сигнала, совершенно нереалистичны. Тем не менее основное</w:t>
      </w:r>
      <w:r>
        <w:rPr>
          <w:rFonts w:cs="Times New Roman"/>
          <w:szCs w:val="28"/>
        </w:rPr>
        <w:t xml:space="preserve"> </w:t>
      </w:r>
      <w:r w:rsidR="00C87155">
        <w:rPr>
          <w:rFonts w:cs="Times New Roman"/>
          <w:szCs w:val="28"/>
        </w:rPr>
        <w:t>соотношение (3.10</w:t>
      </w:r>
      <w:r w:rsidRPr="00A94B1C">
        <w:rPr>
          <w:rFonts w:cs="Times New Roman"/>
          <w:szCs w:val="28"/>
        </w:rPr>
        <w:t>) может быть использовано для реальных сигналов, хотя ошибки вводятся, когда</w:t>
      </w:r>
      <w:r>
        <w:rPr>
          <w:rFonts w:cs="Times New Roman"/>
          <w:szCs w:val="28"/>
        </w:rPr>
        <w:t xml:space="preserve"> </w:t>
      </w:r>
      <w:r w:rsidRPr="00A94B1C">
        <w:rPr>
          <w:rFonts w:cs="Times New Roman"/>
          <w:szCs w:val="28"/>
        </w:rPr>
        <w:t>допущения ослаблены. Вопрос в том</w:t>
      </w:r>
      <w:r>
        <w:rPr>
          <w:rFonts w:cs="Times New Roman"/>
          <w:szCs w:val="28"/>
        </w:rPr>
        <w:t xml:space="preserve">, можно ли сохранить эти ошибки </w:t>
      </w:r>
      <w:r w:rsidRPr="00A94B1C">
        <w:rPr>
          <w:rFonts w:cs="Times New Roman"/>
          <w:szCs w:val="28"/>
        </w:rPr>
        <w:t>достаточно малыми, чтобы дать полезный алгоритм.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Для начала заменим рассматриваемый в целом</w:t>
      </w:r>
      <w:r w:rsidRPr="00A94B1C">
        <w:rPr>
          <w:rFonts w:cs="Times New Roman"/>
          <w:szCs w:val="28"/>
        </w:rPr>
        <w:t xml:space="preserve"> много</w:t>
      </w:r>
      <w:r w:rsidR="00C87155">
        <w:rPr>
          <w:rFonts w:cs="Times New Roman"/>
          <w:szCs w:val="28"/>
        </w:rPr>
        <w:t>член в уравнении (3.5</w:t>
      </w:r>
      <w:r>
        <w:rPr>
          <w:rFonts w:cs="Times New Roman"/>
          <w:szCs w:val="28"/>
        </w:rPr>
        <w:t xml:space="preserve">) локальными </w:t>
      </w:r>
      <w:r w:rsidRPr="00A94B1C">
        <w:rPr>
          <w:rFonts w:cs="Times New Roman"/>
          <w:szCs w:val="28"/>
        </w:rPr>
        <w:t>полиномиальными аппроксимациями. Таким образом, мы начинаем с полиномиального разложения</w:t>
      </w:r>
      <w:r>
        <w:rPr>
          <w:rFonts w:cs="Times New Roman"/>
          <w:szCs w:val="28"/>
        </w:rPr>
        <w:t xml:space="preserve"> обоих изображений, давая</w:t>
      </w:r>
      <w:r w:rsidRPr="00A94B1C">
        <w:rPr>
          <w:rFonts w:cs="Times New Roman"/>
          <w:szCs w:val="28"/>
        </w:rPr>
        <w:t xml:space="preserve"> коэффициенты </w:t>
      </w:r>
      <w:proofErr w:type="gramStart"/>
      <w:r w:rsidRPr="00A94B1C">
        <w:rPr>
          <w:rFonts w:cs="Times New Roman"/>
          <w:szCs w:val="28"/>
        </w:rPr>
        <w:t xml:space="preserve">разложения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(</m:t>
        </m:r>
        <m:r>
          <w:rPr>
            <w:rFonts w:ascii="Cambria Math" w:hAnsi="Cambria Math" w:cs="Times New Roman"/>
            <w:szCs w:val="28"/>
            <w:lang w:val="en-US"/>
          </w:rPr>
          <m:t>x</m:t>
        </m:r>
        <m:r>
          <w:rPr>
            <w:rFonts w:ascii="Cambria Math" w:hAnsi="Cambria Math" w:cs="Times New Roman"/>
            <w:szCs w:val="28"/>
          </w:rPr>
          <m:t>)</m:t>
        </m:r>
      </m:oMath>
      <w:r w:rsidRPr="00A94B1C">
        <w:rPr>
          <w:rFonts w:cs="Times New Roman"/>
          <w:szCs w:val="28"/>
        </w:rPr>
        <w:t>,</w:t>
      </w:r>
      <w:proofErr w:type="gramEnd"/>
      <w:r w:rsidRPr="00A94B1C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(x)</m:t>
        </m:r>
      </m:oMath>
      <w:r w:rsidRPr="00A94B1C">
        <w:rPr>
          <w:rFonts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(x)</m:t>
        </m:r>
      </m:oMath>
      <w:r w:rsidRPr="00A94B1C">
        <w:rPr>
          <w:rFonts w:cs="Times New Roman"/>
          <w:szCs w:val="28"/>
        </w:rPr>
        <w:t xml:space="preserve"> для</w:t>
      </w:r>
      <w:r w:rsidRPr="00C70BC3">
        <w:rPr>
          <w:rFonts w:cs="Times New Roman"/>
          <w:szCs w:val="28"/>
        </w:rPr>
        <w:t xml:space="preserve"> </w:t>
      </w:r>
      <w:r w:rsidRPr="00A94B1C">
        <w:rPr>
          <w:rFonts w:cs="Times New Roman"/>
          <w:szCs w:val="28"/>
        </w:rPr>
        <w:t xml:space="preserve">первого изображения 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(</m:t>
        </m:r>
        <m:r>
          <w:rPr>
            <w:rFonts w:ascii="Cambria Math" w:hAnsi="Cambria Math" w:cs="Times New Roman"/>
            <w:szCs w:val="28"/>
            <w:lang w:val="en-US"/>
          </w:rPr>
          <m:t>x</m:t>
        </m:r>
        <m:r>
          <w:rPr>
            <w:rFonts w:ascii="Cambria Math" w:hAnsi="Cambria Math" w:cs="Times New Roman"/>
            <w:szCs w:val="28"/>
          </w:rPr>
          <m:t>)</m:t>
        </m:r>
      </m:oMath>
      <w:r w:rsidRPr="00A94B1C">
        <w:rPr>
          <w:rFonts w:cs="Times New Roman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(x)</m:t>
        </m:r>
      </m:oMath>
      <w:r w:rsidRPr="00A94B1C">
        <w:rPr>
          <w:rFonts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>(x)</m:t>
        </m:r>
      </m:oMath>
      <w:r w:rsidRPr="00A94B1C">
        <w:rPr>
          <w:rFonts w:cs="Times New Roman"/>
          <w:szCs w:val="28"/>
        </w:rPr>
        <w:t xml:space="preserve"> для второго изображения</w:t>
      </w:r>
      <w:r w:rsidR="00E504E0" w:rsidRPr="00E504E0">
        <w:rPr>
          <w:rFonts w:cs="Times New Roman"/>
          <w:szCs w:val="28"/>
        </w:rPr>
        <w:t xml:space="preserve"> [10]</w:t>
      </w:r>
      <w:r w:rsidRPr="00A94B1C">
        <w:rPr>
          <w:rFonts w:cs="Times New Roman"/>
          <w:szCs w:val="28"/>
        </w:rPr>
        <w:t>. В идеале это должно</w:t>
      </w:r>
      <w:r w:rsidRPr="00C70BC3">
        <w:rPr>
          <w:rFonts w:cs="Times New Roman"/>
          <w:szCs w:val="28"/>
        </w:rPr>
        <w:t xml:space="preserve"> </w:t>
      </w:r>
      <w:proofErr w:type="gramStart"/>
      <w:r w:rsidRPr="00A94B1C">
        <w:rPr>
          <w:rFonts w:cs="Times New Roman"/>
          <w:szCs w:val="28"/>
        </w:rPr>
        <w:t xml:space="preserve">дать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</m:oMath>
      <w:r w:rsidR="00C87155">
        <w:rPr>
          <w:rFonts w:cs="Times New Roman"/>
          <w:szCs w:val="28"/>
        </w:rPr>
        <w:t xml:space="preserve"> в</w:t>
      </w:r>
      <w:proofErr w:type="gramEnd"/>
      <w:r w:rsidR="00C87155">
        <w:rPr>
          <w:rFonts w:cs="Times New Roman"/>
          <w:szCs w:val="28"/>
        </w:rPr>
        <w:t xml:space="preserve"> соответствии с уравнением (3.7</w:t>
      </w:r>
      <w:r w:rsidRPr="00A94B1C">
        <w:rPr>
          <w:rFonts w:cs="Times New Roman"/>
          <w:szCs w:val="28"/>
        </w:rPr>
        <w:t>), но на практике мы должны довольствоваться</w:t>
      </w:r>
      <w:r w:rsidRPr="00C70BC3">
        <w:rPr>
          <w:rFonts w:cs="Times New Roman"/>
          <w:szCs w:val="28"/>
        </w:rPr>
        <w:t xml:space="preserve"> </w:t>
      </w:r>
      <w:r w:rsidRPr="00A94B1C">
        <w:rPr>
          <w:rFonts w:cs="Times New Roman"/>
          <w:szCs w:val="28"/>
        </w:rPr>
        <w:t>приближением</w:t>
      </w:r>
    </w:p>
    <w:p w:rsidR="007570A1" w:rsidRPr="00C70BC3" w:rsidRDefault="007570A1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8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>(x)</m:t>
            </m:r>
          </m:num>
          <m:den>
            <m:r>
              <w:rPr>
                <w:rFonts w:ascii="Cambria Math" w:hAnsi="Cambria Math" w:cs="Times New Roman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Cs w:val="28"/>
          </w:rPr>
          <m:t xml:space="preserve"> . </m:t>
        </m:r>
      </m:oMath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(3.12)</w:t>
      </w:r>
    </w:p>
    <w:p w:rsidR="007570A1" w:rsidRDefault="007570A1" w:rsidP="007570A1">
      <w:pPr>
        <w:spacing w:after="0"/>
        <w:ind w:firstLine="709"/>
        <w:rPr>
          <w:rFonts w:cs="Times New Roman"/>
          <w:szCs w:val="28"/>
        </w:rPr>
      </w:pPr>
      <w:r w:rsidRPr="00C70BC3">
        <w:rPr>
          <w:rFonts w:cs="Times New Roman"/>
          <w:szCs w:val="28"/>
        </w:rPr>
        <w:t xml:space="preserve">Мы также </w:t>
      </w:r>
      <w:r>
        <w:rPr>
          <w:rFonts w:cs="Times New Roman"/>
          <w:szCs w:val="28"/>
        </w:rPr>
        <w:t>вводим</w:t>
      </w:r>
    </w:p>
    <w:p w:rsidR="007570A1" w:rsidRPr="00C87155" w:rsidRDefault="007570A1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hAnsi="Cambria Math" w:cs="Times New Roman"/>
            <w:szCs w:val="28"/>
          </w:rPr>
          <m:t>∆</m:t>
        </m:r>
        <m:r>
          <w:rPr>
            <w:rFonts w:ascii="Cambria Math" w:hAnsi="Cambria Math" w:cs="Times New Roman"/>
            <w:szCs w:val="28"/>
            <w:lang w:val="en-US"/>
          </w:rPr>
          <m:t>b</m:t>
        </m:r>
        <m:d>
          <m:d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Cs w:val="28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x</m:t>
                </m:r>
              </m:e>
            </m:d>
          </m:e>
        </m:d>
      </m:oMath>
      <w:r w:rsidR="00C87155" w:rsidRP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(3.13)</w:t>
      </w:r>
    </w:p>
    <w:p w:rsidR="007570A1" w:rsidRPr="00C87155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C87155">
        <w:rPr>
          <w:rFonts w:eastAsiaTheme="minorEastAsia" w:cs="Times New Roman"/>
          <w:szCs w:val="28"/>
        </w:rPr>
        <w:t>чтобы получить первичное ограничение</w:t>
      </w:r>
    </w:p>
    <w:p w:rsidR="007570A1" w:rsidRPr="00C87155" w:rsidRDefault="007570A1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  <w:lang w:val="en-US"/>
          </w:rPr>
          <m:t>A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Cs w:val="28"/>
            <w:lang w:val="en-US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hAnsi="Cambria Math" w:cs="Times New Roman"/>
            <w:szCs w:val="28"/>
          </w:rPr>
          <m:t>∆</m:t>
        </m:r>
        <m:r>
          <w:rPr>
            <w:rFonts w:ascii="Cambria Math" w:hAnsi="Cambria Math" w:cs="Times New Roman"/>
            <w:szCs w:val="28"/>
            <w:lang w:val="en-US"/>
          </w:rPr>
          <m:t>b</m:t>
        </m:r>
        <m:d>
          <m:d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Cs w:val="28"/>
          </w:rPr>
          <m:t>,</m:t>
        </m:r>
      </m:oMath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 w:rsidRPr="00C87155">
        <w:rPr>
          <w:rFonts w:eastAsiaTheme="minorEastAsia" w:cs="Times New Roman"/>
          <w:szCs w:val="28"/>
        </w:rPr>
        <w:t xml:space="preserve"> </w:t>
      </w:r>
      <w:r w:rsidR="00C87155">
        <w:rPr>
          <w:rFonts w:eastAsiaTheme="minorEastAsia" w:cs="Times New Roman"/>
          <w:szCs w:val="28"/>
        </w:rPr>
        <w:t>(3.14)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proofErr w:type="gramStart"/>
      <w:r w:rsidRPr="00756CA4">
        <w:rPr>
          <w:rFonts w:eastAsiaTheme="minorEastAsia" w:cs="Times New Roman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x</m:t>
            </m:r>
          </m:e>
        </m:d>
      </m:oMath>
      <w:r>
        <w:rPr>
          <w:rFonts w:eastAsiaTheme="minorEastAsia" w:cs="Times New Roman"/>
          <w:szCs w:val="28"/>
        </w:rPr>
        <w:t xml:space="preserve"> обозначает</w:t>
      </w:r>
      <w:proofErr w:type="gramEnd"/>
      <w:r w:rsidRPr="00756CA4">
        <w:rPr>
          <w:rFonts w:eastAsiaTheme="minorEastAsia" w:cs="Times New Roman"/>
          <w:szCs w:val="28"/>
        </w:rPr>
        <w:t xml:space="preserve">, что мы также заменили </w:t>
      </w:r>
      <w:r>
        <w:rPr>
          <w:rFonts w:eastAsiaTheme="minorEastAsia" w:cs="Times New Roman"/>
          <w:szCs w:val="28"/>
        </w:rPr>
        <w:t>общее</w:t>
      </w:r>
      <w:r w:rsidRPr="00756CA4">
        <w:rPr>
          <w:rFonts w:eastAsiaTheme="minorEastAsia" w:cs="Times New Roman"/>
          <w:szCs w:val="28"/>
        </w:rPr>
        <w:t xml:space="preserve"> смещение в уравнении (3</w:t>
      </w:r>
      <w:r w:rsidR="00C87155">
        <w:rPr>
          <w:rFonts w:eastAsiaTheme="minorEastAsia" w:cs="Times New Roman"/>
          <w:szCs w:val="28"/>
        </w:rPr>
        <w:t xml:space="preserve">.6) </w:t>
      </w:r>
      <w:proofErr w:type="spellStart"/>
      <w:r w:rsidR="00C87155">
        <w:rPr>
          <w:rFonts w:eastAsiaTheme="minorEastAsia" w:cs="Times New Roman"/>
          <w:szCs w:val="28"/>
        </w:rPr>
        <w:t>пространствен</w:t>
      </w:r>
      <w:r w:rsidRPr="00756CA4">
        <w:rPr>
          <w:rFonts w:eastAsiaTheme="minorEastAsia" w:cs="Times New Roman"/>
          <w:szCs w:val="28"/>
        </w:rPr>
        <w:t>но</w:t>
      </w:r>
      <w:proofErr w:type="spellEnd"/>
      <w:r w:rsidRPr="00756CA4">
        <w:rPr>
          <w:rFonts w:eastAsiaTheme="minorEastAsia" w:cs="Times New Roman"/>
          <w:szCs w:val="28"/>
        </w:rPr>
        <w:t xml:space="preserve"> изменяющимся полем смещения.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</w:p>
    <w:p w:rsidR="007570A1" w:rsidRPr="007570A1" w:rsidRDefault="007570A1" w:rsidP="007570A1">
      <w:pPr>
        <w:pStyle w:val="2"/>
        <w:ind w:firstLine="851"/>
        <w:rPr>
          <w:rFonts w:eastAsiaTheme="minorEastAsia" w:cs="Times New Roman"/>
          <w:szCs w:val="28"/>
        </w:rPr>
      </w:pPr>
      <w:bookmarkStart w:id="26" w:name="_Toc71554033"/>
      <w:r w:rsidRPr="007570A1">
        <w:rPr>
          <w:rFonts w:eastAsiaTheme="minorEastAsia" w:cs="Times New Roman"/>
          <w:szCs w:val="28"/>
        </w:rPr>
        <w:t>3.8. Оценка соседнего элемента</w:t>
      </w:r>
      <w:bookmarkEnd w:id="26"/>
    </w:p>
    <w:p w:rsidR="007570A1" w:rsidRPr="004A1B5A" w:rsidRDefault="007570A1" w:rsidP="007570A1">
      <w:pPr>
        <w:spacing w:after="0"/>
        <w:ind w:firstLine="709"/>
        <w:jc w:val="center"/>
        <w:rPr>
          <w:rFonts w:eastAsiaTheme="minorEastAsia" w:cs="Times New Roman"/>
          <w:b/>
          <w:szCs w:val="28"/>
        </w:rPr>
      </w:pP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Уравнение</w:t>
      </w:r>
      <w:r w:rsidR="00C87155">
        <w:rPr>
          <w:rFonts w:eastAsiaTheme="minorEastAsia" w:cs="Times New Roman"/>
          <w:szCs w:val="28"/>
        </w:rPr>
        <w:t xml:space="preserve"> (3.14</w:t>
      </w:r>
      <w:r w:rsidRPr="004A1B5A">
        <w:rPr>
          <w:rFonts w:eastAsiaTheme="minorEastAsia" w:cs="Times New Roman"/>
          <w:szCs w:val="28"/>
        </w:rPr>
        <w:t>) можно решить то</w:t>
      </w:r>
      <w:r>
        <w:rPr>
          <w:rFonts w:eastAsiaTheme="minorEastAsia" w:cs="Times New Roman"/>
          <w:szCs w:val="28"/>
        </w:rPr>
        <w:t>чечно, но результаты будут не остаточно точными для использования. Вместо этого можно</w:t>
      </w:r>
      <w:r w:rsidRPr="004A1B5A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>сделать</w:t>
      </w:r>
      <w:r w:rsidRPr="004A1B5A">
        <w:rPr>
          <w:rFonts w:eastAsiaTheme="minorEastAsia" w:cs="Times New Roman"/>
          <w:szCs w:val="28"/>
        </w:rPr>
        <w:t xml:space="preserve"> предположение, что поле смещения</w:t>
      </w:r>
      <w:r>
        <w:rPr>
          <w:rFonts w:eastAsiaTheme="minorEastAsia" w:cs="Times New Roman"/>
          <w:szCs w:val="28"/>
        </w:rPr>
        <w:t xml:space="preserve"> изменяется</w:t>
      </w:r>
      <w:r w:rsidRPr="004A1B5A">
        <w:rPr>
          <w:rFonts w:eastAsiaTheme="minorEastAsia" w:cs="Times New Roman"/>
          <w:szCs w:val="28"/>
        </w:rPr>
        <w:t xml:space="preserve"> медленно, так что мы </w:t>
      </w:r>
      <w:r>
        <w:rPr>
          <w:rFonts w:eastAsiaTheme="minorEastAsia" w:cs="Times New Roman"/>
          <w:szCs w:val="28"/>
        </w:rPr>
        <w:t>с</w:t>
      </w:r>
      <w:r w:rsidRPr="004A1B5A">
        <w:rPr>
          <w:rFonts w:eastAsiaTheme="minorEastAsia" w:cs="Times New Roman"/>
          <w:szCs w:val="28"/>
        </w:rPr>
        <w:t>можем интегрировать информацию в окрестности</w:t>
      </w:r>
      <w:r>
        <w:rPr>
          <w:rFonts w:eastAsiaTheme="minorEastAsia" w:cs="Times New Roman"/>
          <w:szCs w:val="28"/>
        </w:rPr>
        <w:t xml:space="preserve"> </w:t>
      </w:r>
      <w:r w:rsidRPr="004A1B5A">
        <w:rPr>
          <w:rFonts w:eastAsiaTheme="minorEastAsia" w:cs="Times New Roman"/>
          <w:szCs w:val="28"/>
        </w:rPr>
        <w:t xml:space="preserve">каждого </w:t>
      </w:r>
      <w:r>
        <w:rPr>
          <w:rFonts w:eastAsiaTheme="minorEastAsia" w:cs="Times New Roman"/>
          <w:szCs w:val="28"/>
        </w:rPr>
        <w:t>пикселя. Таким образом,</w:t>
      </w:r>
      <w:r w:rsidRPr="004A1B5A">
        <w:rPr>
          <w:rFonts w:eastAsiaTheme="minorEastAsia" w:cs="Times New Roman"/>
          <w:szCs w:val="28"/>
        </w:rPr>
        <w:t xml:space="preserve"> пытаемся </w:t>
      </w:r>
      <w:proofErr w:type="gramStart"/>
      <w:r w:rsidRPr="004A1B5A">
        <w:rPr>
          <w:rFonts w:eastAsiaTheme="minorEastAsia" w:cs="Times New Roman"/>
          <w:szCs w:val="28"/>
        </w:rPr>
        <w:lastRenderedPageBreak/>
        <w:t xml:space="preserve">найти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x</m:t>
            </m:r>
          </m:e>
        </m:d>
      </m:oMath>
      <w:r w:rsidRPr="004A1B5A">
        <w:rPr>
          <w:rFonts w:eastAsiaTheme="minorEastAsia" w:cs="Times New Roman"/>
          <w:szCs w:val="28"/>
        </w:rPr>
        <w:t>,</w:t>
      </w:r>
      <w:proofErr w:type="gramEnd"/>
      <w:r w:rsidRPr="004A1B5A">
        <w:rPr>
          <w:rFonts w:eastAsiaTheme="minorEastAsia" w:cs="Times New Roman"/>
          <w:szCs w:val="28"/>
        </w:rPr>
        <w:t xml:space="preserve"> удовлетворяющее (</w:t>
      </w:r>
      <w:r w:rsidR="00C87155">
        <w:rPr>
          <w:rFonts w:eastAsiaTheme="minorEastAsia" w:cs="Times New Roman"/>
          <w:szCs w:val="28"/>
        </w:rPr>
        <w:t>3.14</w:t>
      </w:r>
      <w:r w:rsidRPr="004A1B5A">
        <w:rPr>
          <w:rFonts w:eastAsiaTheme="minorEastAsia" w:cs="Times New Roman"/>
          <w:szCs w:val="28"/>
        </w:rPr>
        <w:t>) как можно лучше над</w:t>
      </w:r>
      <w:r>
        <w:rPr>
          <w:rFonts w:eastAsiaTheme="minorEastAsia" w:cs="Times New Roman"/>
          <w:szCs w:val="28"/>
        </w:rPr>
        <w:t xml:space="preserve"> </w:t>
      </w:r>
      <w:r w:rsidRPr="004A1B5A">
        <w:rPr>
          <w:rFonts w:eastAsiaTheme="minorEastAsia" w:cs="Times New Roman"/>
          <w:szCs w:val="28"/>
        </w:rPr>
        <w:t xml:space="preserve">окрестностью </w:t>
      </w:r>
      <w:r w:rsidRPr="004A1B5A">
        <w:rPr>
          <w:rFonts w:eastAsiaTheme="minorEastAsia" w:cs="Times New Roman"/>
          <w:i/>
          <w:szCs w:val="28"/>
        </w:rPr>
        <w:t>I</w:t>
      </w:r>
      <w:r w:rsidRPr="004A1B5A">
        <w:rPr>
          <w:rFonts w:eastAsiaTheme="minorEastAsia" w:cs="Times New Roman"/>
          <w:szCs w:val="28"/>
        </w:rPr>
        <w:t xml:space="preserve"> из </w:t>
      </w:r>
      <w:r w:rsidRPr="004A1B5A">
        <w:rPr>
          <w:rFonts w:eastAsiaTheme="minorEastAsia" w:cs="Times New Roman"/>
          <w:i/>
          <w:szCs w:val="28"/>
        </w:rPr>
        <w:t>x</w:t>
      </w:r>
      <w:r w:rsidRPr="004A1B5A">
        <w:rPr>
          <w:rFonts w:eastAsiaTheme="minorEastAsia" w:cs="Times New Roman"/>
          <w:szCs w:val="28"/>
        </w:rPr>
        <w:t xml:space="preserve">, или более формально </w:t>
      </w:r>
      <w:proofErr w:type="spellStart"/>
      <w:r w:rsidRPr="004A1B5A">
        <w:rPr>
          <w:rFonts w:eastAsiaTheme="minorEastAsia" w:cs="Times New Roman"/>
          <w:szCs w:val="28"/>
        </w:rPr>
        <w:t>минимизирующее</w:t>
      </w:r>
      <w:proofErr w:type="spellEnd"/>
    </w:p>
    <w:p w:rsidR="007570A1" w:rsidRPr="000B2FB7" w:rsidRDefault="005E1E93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xϵI</m:t>
            </m:r>
          </m:sub>
          <m:sup/>
          <m:e>
            <m:r>
              <w:rPr>
                <w:rFonts w:ascii="Cambria Math" w:eastAsiaTheme="minorEastAsia" w:hAnsi="Cambria Math" w:cs="Times New Roman"/>
                <w:szCs w:val="28"/>
              </w:rPr>
              <m:t>ω(∆x)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x+∆x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d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-∆b(x+∆x)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 w:rsidRPr="00C87155">
        <w:rPr>
          <w:rFonts w:eastAsiaTheme="minorEastAsia" w:cs="Times New Roman"/>
          <w:szCs w:val="28"/>
        </w:rPr>
        <w:t xml:space="preserve"> </w:t>
      </w:r>
      <w:r w:rsidR="00C87155">
        <w:rPr>
          <w:rFonts w:eastAsiaTheme="minorEastAsia" w:cs="Times New Roman"/>
          <w:szCs w:val="28"/>
        </w:rPr>
        <w:t>(3.15)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proofErr w:type="gramStart"/>
      <w:r w:rsidRPr="000B2FB7">
        <w:rPr>
          <w:rFonts w:eastAsiaTheme="minorEastAsia" w:cs="Times New Roman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Cs w:val="28"/>
          </w:rPr>
          <m:t>ω(∆x)</m:t>
        </m:r>
      </m:oMath>
      <w:r w:rsidRPr="000B2FB7">
        <w:rPr>
          <w:rFonts w:eastAsiaTheme="minorEastAsia" w:cs="Times New Roman"/>
          <w:szCs w:val="28"/>
        </w:rPr>
        <w:t xml:space="preserve"> -</w:t>
      </w:r>
      <w:proofErr w:type="gramEnd"/>
      <w:r w:rsidRPr="000B2FB7">
        <w:rPr>
          <w:rFonts w:eastAsiaTheme="minorEastAsia" w:cs="Times New Roman"/>
          <w:szCs w:val="28"/>
        </w:rPr>
        <w:t xml:space="preserve"> весовая ф</w:t>
      </w:r>
      <w:r>
        <w:rPr>
          <w:rFonts w:eastAsiaTheme="minorEastAsia" w:cs="Times New Roman"/>
          <w:szCs w:val="28"/>
        </w:rPr>
        <w:t>ункция для точек в окрестности.</w:t>
      </w:r>
      <w:r w:rsidRPr="00700BEB">
        <w:rPr>
          <w:rFonts w:eastAsiaTheme="minorEastAsia" w:cs="Times New Roman"/>
          <w:szCs w:val="28"/>
        </w:rPr>
        <w:t xml:space="preserve"> </w:t>
      </w:r>
      <w:r w:rsidRPr="000B2FB7">
        <w:rPr>
          <w:rFonts w:eastAsiaTheme="minorEastAsia" w:cs="Times New Roman"/>
          <w:szCs w:val="28"/>
        </w:rPr>
        <w:t>Минимум получается для</w:t>
      </w:r>
    </w:p>
    <w:p w:rsidR="007570A1" w:rsidRPr="00700BEB" w:rsidRDefault="007570A1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d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ω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A</m:t>
                    </m:r>
                  </m:e>
                </m:nary>
              </m:e>
            </m:d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-1</m:t>
            </m:r>
          </m:sup>
        </m:sSup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Cs w:val="28"/>
              </w:rPr>
              <m:t>ω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8"/>
                  </w:rPr>
                  <m:t>T</m:t>
                </m:r>
              </m:sup>
            </m:sSup>
            <m:r>
              <w:rPr>
                <w:rFonts w:ascii="Cambria Math" w:eastAsiaTheme="minorEastAsia" w:hAnsi="Cambria Math" w:cs="Times New Roman"/>
                <w:szCs w:val="28"/>
              </w:rPr>
              <m:t>∆b</m:t>
            </m:r>
          </m:e>
        </m:nary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="00C87155" w:rsidRPr="00C87155">
        <w:rPr>
          <w:rFonts w:eastAsiaTheme="minorEastAsia" w:cs="Times New Roman"/>
          <w:szCs w:val="28"/>
        </w:rPr>
        <w:t xml:space="preserve"> </w:t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(3.16)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700BEB">
        <w:rPr>
          <w:rFonts w:eastAsiaTheme="minorEastAsia" w:cs="Times New Roman"/>
          <w:szCs w:val="28"/>
        </w:rPr>
        <w:t>где мы отбросили некоторую индексацию, чтобы сдела</w:t>
      </w:r>
      <w:r>
        <w:rPr>
          <w:rFonts w:eastAsiaTheme="minorEastAsia" w:cs="Times New Roman"/>
          <w:szCs w:val="28"/>
        </w:rPr>
        <w:t>ть выражение более читабельным</w:t>
      </w:r>
      <w:r w:rsidR="00E504E0" w:rsidRPr="00E504E0">
        <w:rPr>
          <w:rFonts w:eastAsiaTheme="minorEastAsia" w:cs="Times New Roman"/>
          <w:szCs w:val="28"/>
        </w:rPr>
        <w:t xml:space="preserve"> [10]</w:t>
      </w:r>
      <w:r>
        <w:rPr>
          <w:rFonts w:eastAsiaTheme="minorEastAsia" w:cs="Times New Roman"/>
          <w:szCs w:val="28"/>
        </w:rPr>
        <w:t>.</w:t>
      </w:r>
      <w:r w:rsidRPr="00700BEB">
        <w:rPr>
          <w:rFonts w:eastAsiaTheme="minorEastAsia" w:cs="Times New Roman"/>
          <w:szCs w:val="28"/>
        </w:rPr>
        <w:t xml:space="preserve"> Минимальное значение задается</w:t>
      </w:r>
    </w:p>
    <w:p w:rsidR="007570A1" w:rsidRPr="00700BEB" w:rsidRDefault="007570A1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</w:rPr>
          <m:t>e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ω∆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T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8"/>
                  </w:rPr>
                  <m:t>∆b</m:t>
                </m:r>
              </m:e>
            </m:nary>
          </m:e>
        </m:d>
        <m:r>
          <w:rPr>
            <w:rFonts w:ascii="Cambria Math" w:eastAsiaTheme="minorEastAsia" w:hAnsi="Cambria Math" w:cs="Times New Roman"/>
            <w:szCs w:val="28"/>
          </w:rPr>
          <m:t>-d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x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T</m:t>
            </m:r>
          </m:sup>
        </m:sSup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  <w:szCs w:val="28"/>
              </w:rPr>
              <m:t>ω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8"/>
                  </w:rPr>
                  <m:t>T</m:t>
                </m:r>
              </m:sup>
            </m:sSup>
            <m:r>
              <w:rPr>
                <w:rFonts w:ascii="Cambria Math" w:eastAsiaTheme="minorEastAsia" w:hAnsi="Cambria Math" w:cs="Times New Roman"/>
                <w:szCs w:val="28"/>
              </w:rPr>
              <m:t>∆b</m:t>
            </m:r>
          </m:e>
        </m:nary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="00C87155" w:rsidRPr="00C87155">
        <w:rPr>
          <w:rFonts w:eastAsiaTheme="minorEastAsia" w:cs="Times New Roman"/>
          <w:szCs w:val="28"/>
        </w:rPr>
        <w:t xml:space="preserve"> </w:t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(3.17)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954947">
        <w:rPr>
          <w:rFonts w:eastAsiaTheme="minorEastAsia" w:cs="Times New Roman"/>
          <w:szCs w:val="28"/>
        </w:rPr>
        <w:t xml:space="preserve">На практике это означает, что мы </w:t>
      </w:r>
      <w:proofErr w:type="gramStart"/>
      <w:r w:rsidRPr="00954947">
        <w:rPr>
          <w:rFonts w:eastAsiaTheme="minorEastAsia" w:cs="Times New Roman"/>
          <w:szCs w:val="28"/>
        </w:rPr>
        <w:t xml:space="preserve">вычисляем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A</m:t>
        </m:r>
      </m:oMath>
      <w:r w:rsidRPr="00954947">
        <w:rPr>
          <w:rFonts w:eastAsiaTheme="minorEastAsia" w:cs="Times New Roman"/>
          <w:szCs w:val="28"/>
        </w:rPr>
        <w:t>,</w:t>
      </w:r>
      <w:proofErr w:type="gramEnd"/>
      <w:r w:rsidRPr="00954947">
        <w:rPr>
          <w:rFonts w:eastAsiaTheme="minorEastAsia" w:cs="Times New Roman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∆b</m:t>
        </m:r>
      </m:oMath>
      <w:r w:rsidRPr="00954947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и </w:t>
      </w:r>
      <m:oMath>
        <m:r>
          <w:rPr>
            <w:rFonts w:ascii="Cambria Math" w:eastAsiaTheme="minorEastAsia" w:hAnsi="Cambria Math" w:cs="Times New Roman"/>
            <w:szCs w:val="28"/>
          </w:rPr>
          <m:t>∆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∆b</m:t>
        </m:r>
      </m:oMath>
      <w:r w:rsidRPr="00954947">
        <w:rPr>
          <w:rFonts w:eastAsiaTheme="minorEastAsia" w:cs="Times New Roman"/>
          <w:szCs w:val="28"/>
        </w:rPr>
        <w:t xml:space="preserve"> точечно и усредняем их с помощью </w:t>
      </w:r>
      <m:oMath>
        <m:r>
          <w:rPr>
            <w:rFonts w:ascii="Cambria Math" w:eastAsiaTheme="minorEastAsia" w:hAnsi="Cambria Math" w:cs="Times New Roman"/>
            <w:szCs w:val="28"/>
          </w:rPr>
          <m:t>ω</m:t>
        </m:r>
      </m:oMath>
      <w:r w:rsidRPr="00954947">
        <w:rPr>
          <w:rFonts w:eastAsiaTheme="minorEastAsia" w:cs="Times New Roman"/>
          <w:szCs w:val="28"/>
        </w:rPr>
        <w:t xml:space="preserve">, прежде чем решать задачу о смещении. Минимальное </w:t>
      </w:r>
      <w:proofErr w:type="gramStart"/>
      <w:r w:rsidRPr="00954947">
        <w:rPr>
          <w:rFonts w:eastAsiaTheme="minorEastAsia" w:cs="Times New Roman"/>
          <w:szCs w:val="28"/>
        </w:rPr>
        <w:t xml:space="preserve">значение </w:t>
      </w:r>
      <m:oMath>
        <m:r>
          <w:rPr>
            <w:rFonts w:ascii="Cambria Math" w:eastAsiaTheme="minorEastAsia" w:hAnsi="Cambria Math" w:cs="Times New Roman"/>
            <w:szCs w:val="28"/>
          </w:rPr>
          <m:t>e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e>
        </m:d>
      </m:oMath>
      <w:r>
        <w:rPr>
          <w:rFonts w:eastAsiaTheme="minorEastAsia" w:cs="Times New Roman"/>
          <w:szCs w:val="28"/>
        </w:rPr>
        <w:t xml:space="preserve"> </w:t>
      </w:r>
      <w:r w:rsidRPr="00954947">
        <w:rPr>
          <w:rFonts w:eastAsiaTheme="minorEastAsia" w:cs="Times New Roman"/>
          <w:szCs w:val="28"/>
        </w:rPr>
        <w:t>может</w:t>
      </w:r>
      <w:proofErr w:type="gramEnd"/>
      <w:r w:rsidRPr="00954947">
        <w:rPr>
          <w:rFonts w:eastAsiaTheme="minorEastAsia" w:cs="Times New Roman"/>
          <w:szCs w:val="28"/>
        </w:rPr>
        <w:t xml:space="preserve"> быть использовано как обратное доверительное значение, при этом небольш</w:t>
      </w:r>
      <w:r>
        <w:rPr>
          <w:rFonts w:eastAsiaTheme="minorEastAsia" w:cs="Times New Roman"/>
          <w:szCs w:val="28"/>
        </w:rPr>
        <w:t xml:space="preserve">ие </w:t>
      </w:r>
      <w:r w:rsidRPr="00954947">
        <w:rPr>
          <w:rFonts w:eastAsiaTheme="minorEastAsia" w:cs="Times New Roman"/>
          <w:szCs w:val="28"/>
        </w:rPr>
        <w:t xml:space="preserve">числа указывают на высокую доверительность. 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Иногда нужно</w:t>
      </w:r>
      <w:r w:rsidRPr="00954947">
        <w:rPr>
          <w:rFonts w:eastAsiaTheme="minorEastAsia" w:cs="Times New Roman"/>
          <w:szCs w:val="28"/>
        </w:rPr>
        <w:t xml:space="preserve"> добавить вес </w:t>
      </w:r>
      <w:proofErr w:type="gramStart"/>
      <w:r w:rsidRPr="00954947">
        <w:rPr>
          <w:rFonts w:eastAsiaTheme="minorEastAsia" w:cs="Times New Roman"/>
          <w:szCs w:val="28"/>
        </w:rPr>
        <w:t>определе</w:t>
      </w:r>
      <w:r>
        <w:rPr>
          <w:rFonts w:eastAsiaTheme="minorEastAsia" w:cs="Times New Roman"/>
          <w:szCs w:val="28"/>
        </w:rPr>
        <w:t xml:space="preserve">нности </w:t>
      </w:r>
      <m:oMath>
        <m:r>
          <w:rPr>
            <w:rFonts w:ascii="Cambria Math" w:eastAsiaTheme="minorEastAsia" w:hAnsi="Cambria Math" w:cs="Times New Roman"/>
            <w:szCs w:val="28"/>
          </w:rPr>
          <m:t>с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x+∆x</m:t>
            </m:r>
          </m:e>
        </m:d>
      </m:oMath>
      <w:r w:rsidR="00C87155">
        <w:rPr>
          <w:rFonts w:eastAsiaTheme="minorEastAsia" w:cs="Times New Roman"/>
          <w:szCs w:val="28"/>
        </w:rPr>
        <w:t xml:space="preserve"> к</w:t>
      </w:r>
      <w:proofErr w:type="gramEnd"/>
      <w:r w:rsidR="00C87155">
        <w:rPr>
          <w:rFonts w:eastAsiaTheme="minorEastAsia" w:cs="Times New Roman"/>
          <w:szCs w:val="28"/>
        </w:rPr>
        <w:t xml:space="preserve"> (3.15</w:t>
      </w:r>
      <w:r>
        <w:rPr>
          <w:rFonts w:eastAsiaTheme="minorEastAsia" w:cs="Times New Roman"/>
          <w:szCs w:val="28"/>
        </w:rPr>
        <w:t xml:space="preserve">). С этим </w:t>
      </w:r>
      <w:r w:rsidRPr="00954947">
        <w:rPr>
          <w:rFonts w:eastAsiaTheme="minorEastAsia" w:cs="Times New Roman"/>
          <w:szCs w:val="28"/>
        </w:rPr>
        <w:t xml:space="preserve">легче всего справиться, </w:t>
      </w:r>
      <w:proofErr w:type="gramStart"/>
      <w:r w:rsidRPr="00954947">
        <w:rPr>
          <w:rFonts w:eastAsiaTheme="minorEastAsia" w:cs="Times New Roman"/>
          <w:szCs w:val="28"/>
        </w:rPr>
        <w:t xml:space="preserve">масштабируя </w:t>
      </w:r>
      <m:oMath>
        <m:r>
          <w:rPr>
            <w:rFonts w:ascii="Cambria Math" w:eastAsiaTheme="minorEastAsia" w:hAnsi="Cambria Math" w:cs="Times New Roman"/>
            <w:szCs w:val="28"/>
          </w:rPr>
          <m:t>A</m:t>
        </m:r>
      </m:oMath>
      <w:r w:rsidRPr="00954947">
        <w:rPr>
          <w:rFonts w:eastAsiaTheme="minorEastAsia" w:cs="Times New Roman"/>
          <w:szCs w:val="28"/>
        </w:rPr>
        <w:t xml:space="preserve"> и</w:t>
      </w:r>
      <w:proofErr w:type="gramEnd"/>
      <w:r w:rsidRPr="00954947">
        <w:rPr>
          <w:rFonts w:eastAsiaTheme="minorEastAsia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∆b</m:t>
        </m:r>
      </m:oMath>
      <w:r w:rsidRPr="00954947">
        <w:rPr>
          <w:rFonts w:eastAsiaTheme="minorEastAsia" w:cs="Times New Roman"/>
          <w:szCs w:val="28"/>
        </w:rPr>
        <w:t xml:space="preserve"> соответственно.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</w:p>
    <w:p w:rsidR="007570A1" w:rsidRPr="007570A1" w:rsidRDefault="007570A1" w:rsidP="007570A1">
      <w:pPr>
        <w:pStyle w:val="2"/>
        <w:ind w:firstLine="851"/>
        <w:rPr>
          <w:rFonts w:eastAsiaTheme="minorEastAsia" w:cs="Times New Roman"/>
          <w:szCs w:val="28"/>
        </w:rPr>
      </w:pPr>
      <w:bookmarkStart w:id="27" w:name="_Toc71554034"/>
      <w:r w:rsidRPr="007570A1">
        <w:rPr>
          <w:rFonts w:eastAsiaTheme="minorEastAsia" w:cs="Times New Roman"/>
          <w:szCs w:val="28"/>
        </w:rPr>
        <w:t>3.9. Параметризованные поля смещений</w:t>
      </w:r>
      <w:bookmarkEnd w:id="27"/>
    </w:p>
    <w:p w:rsidR="007570A1" w:rsidRDefault="007570A1" w:rsidP="007570A1">
      <w:pPr>
        <w:spacing w:after="0"/>
        <w:ind w:firstLine="709"/>
        <w:jc w:val="center"/>
        <w:rPr>
          <w:rFonts w:eastAsiaTheme="minorEastAsia" w:cs="Times New Roman"/>
          <w:b/>
          <w:szCs w:val="28"/>
        </w:rPr>
      </w:pP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Можно</w:t>
      </w:r>
      <w:r w:rsidRPr="006052B3">
        <w:rPr>
          <w:rFonts w:eastAsiaTheme="minorEastAsia" w:cs="Times New Roman"/>
          <w:szCs w:val="28"/>
        </w:rPr>
        <w:t xml:space="preserve"> повысить наде</w:t>
      </w:r>
      <w:r>
        <w:rPr>
          <w:rFonts w:eastAsiaTheme="minorEastAsia" w:cs="Times New Roman"/>
          <w:szCs w:val="28"/>
        </w:rPr>
        <w:t>жность, если поле смещения</w:t>
      </w:r>
      <w:r w:rsidRPr="006052B3">
        <w:rPr>
          <w:rFonts w:eastAsiaTheme="minorEastAsia" w:cs="Times New Roman"/>
          <w:szCs w:val="28"/>
        </w:rPr>
        <w:t xml:space="preserve"> </w:t>
      </w:r>
      <w:proofErr w:type="spellStart"/>
      <w:r w:rsidRPr="006052B3">
        <w:rPr>
          <w:rFonts w:eastAsiaTheme="minorEastAsia" w:cs="Times New Roman"/>
          <w:szCs w:val="28"/>
        </w:rPr>
        <w:t>параметризовать</w:t>
      </w:r>
      <w:proofErr w:type="spellEnd"/>
      <w:r w:rsidRPr="006052B3">
        <w:rPr>
          <w:rFonts w:eastAsiaTheme="minorEastAsia" w:cs="Times New Roman"/>
          <w:szCs w:val="28"/>
        </w:rPr>
        <w:t xml:space="preserve"> в соответствии с некоторой моделью движения. Это пр</w:t>
      </w:r>
      <w:r>
        <w:rPr>
          <w:rFonts w:eastAsiaTheme="minorEastAsia" w:cs="Times New Roman"/>
          <w:szCs w:val="28"/>
        </w:rPr>
        <w:t xml:space="preserve">осто для моделей движения, которые </w:t>
      </w:r>
      <w:r w:rsidRPr="006052B3">
        <w:rPr>
          <w:rFonts w:eastAsiaTheme="minorEastAsia" w:cs="Times New Roman"/>
          <w:szCs w:val="28"/>
        </w:rPr>
        <w:t>линейны по своим параметрам, таких как аффинная модель движения или</w:t>
      </w:r>
      <w:r>
        <w:rPr>
          <w:rFonts w:eastAsiaTheme="minorEastAsia" w:cs="Times New Roman"/>
          <w:szCs w:val="28"/>
        </w:rPr>
        <w:t xml:space="preserve"> </w:t>
      </w:r>
      <w:proofErr w:type="spellStart"/>
      <w:r w:rsidRPr="006052B3">
        <w:rPr>
          <w:rFonts w:eastAsiaTheme="minorEastAsia" w:cs="Times New Roman"/>
          <w:szCs w:val="28"/>
        </w:rPr>
        <w:t>во</w:t>
      </w:r>
      <w:r>
        <w:rPr>
          <w:rFonts w:eastAsiaTheme="minorEastAsia" w:cs="Times New Roman"/>
          <w:szCs w:val="28"/>
        </w:rPr>
        <w:t>сьмипараметрическая</w:t>
      </w:r>
      <w:proofErr w:type="spellEnd"/>
      <w:r>
        <w:rPr>
          <w:rFonts w:eastAsiaTheme="minorEastAsia" w:cs="Times New Roman"/>
          <w:szCs w:val="28"/>
        </w:rPr>
        <w:t xml:space="preserve"> модель</w:t>
      </w:r>
      <w:r w:rsidR="00E504E0" w:rsidRPr="00E504E0">
        <w:rPr>
          <w:rFonts w:eastAsiaTheme="minorEastAsia" w:cs="Times New Roman"/>
          <w:szCs w:val="28"/>
        </w:rPr>
        <w:t xml:space="preserve"> [10]</w:t>
      </w:r>
      <w:r>
        <w:rPr>
          <w:rFonts w:eastAsiaTheme="minorEastAsia" w:cs="Times New Roman"/>
          <w:szCs w:val="28"/>
        </w:rPr>
        <w:t>. В</w:t>
      </w:r>
      <w:r w:rsidRPr="006052B3">
        <w:rPr>
          <w:rFonts w:eastAsiaTheme="minorEastAsia" w:cs="Times New Roman"/>
          <w:szCs w:val="28"/>
        </w:rPr>
        <w:t xml:space="preserve">ыводим это для </w:t>
      </w:r>
      <w:proofErr w:type="spellStart"/>
      <w:r w:rsidRPr="006052B3">
        <w:rPr>
          <w:rFonts w:eastAsiaTheme="minorEastAsia" w:cs="Times New Roman"/>
          <w:szCs w:val="28"/>
        </w:rPr>
        <w:t>в</w:t>
      </w:r>
      <w:r>
        <w:rPr>
          <w:rFonts w:eastAsiaTheme="minorEastAsia" w:cs="Times New Roman"/>
          <w:szCs w:val="28"/>
        </w:rPr>
        <w:t>осьмипараметрической</w:t>
      </w:r>
      <w:proofErr w:type="spellEnd"/>
      <w:r>
        <w:rPr>
          <w:rFonts w:eastAsiaTheme="minorEastAsia" w:cs="Times New Roman"/>
          <w:szCs w:val="28"/>
        </w:rPr>
        <w:t xml:space="preserve"> модели в двумерном пространстве</w:t>
      </w:r>
      <w:r w:rsidRPr="006052B3">
        <w:rPr>
          <w:rFonts w:eastAsiaTheme="minorEastAsia" w:cs="Times New Roman"/>
          <w:szCs w:val="28"/>
        </w:rPr>
        <w:t>,</w:t>
      </w:r>
    </w:p>
    <w:p w:rsidR="007570A1" w:rsidRPr="00C87155" w:rsidRDefault="00C87155" w:rsidP="007570A1">
      <w:pPr>
        <w:spacing w:after="0"/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     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x+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y+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7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8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xy,   </m:t>
        </m:r>
      </m:oMath>
    </w:p>
    <w:p w:rsidR="007570A1" w:rsidRDefault="005E1E93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y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x+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6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y+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7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xy+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8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="00C87155" w:rsidRPr="00C87155">
        <w:rPr>
          <w:rFonts w:eastAsiaTheme="minorEastAsia" w:cs="Times New Roman"/>
          <w:szCs w:val="28"/>
        </w:rPr>
        <w:t xml:space="preserve"> </w:t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(3.18)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6052B3">
        <w:rPr>
          <w:rFonts w:eastAsiaTheme="minorEastAsia" w:cs="Times New Roman"/>
          <w:szCs w:val="28"/>
        </w:rPr>
        <w:t>Мы можем переписать это как</w:t>
      </w:r>
    </w:p>
    <w:p w:rsidR="007570A1" w:rsidRPr="006052B3" w:rsidRDefault="007570A1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</w:rPr>
          <m:t>d=Sp,</m:t>
        </m:r>
      </m:oMath>
      <w:r w:rsidR="00C87155" w:rsidRPr="00C87155">
        <w:rPr>
          <w:rFonts w:eastAsiaTheme="minorEastAsia" w:cs="Times New Roman"/>
          <w:szCs w:val="28"/>
        </w:rPr>
        <w:t xml:space="preserve"> </w:t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(3.19)</w:t>
      </w:r>
    </w:p>
    <w:p w:rsidR="007570A1" w:rsidRPr="006052B3" w:rsidRDefault="007570A1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</w:rPr>
          <w:lastRenderedPageBreak/>
          <m:t>S=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x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0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Cs w:val="28"/>
              </w:rPr>
              <m:t xml:space="preserve">    </m:t>
            </m:r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x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y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Cs w:val="28"/>
              </w:rPr>
              <m:t xml:space="preserve">    </m:t>
            </m:r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2</m:t>
                      </m:r>
                    </m:sup>
                  </m:sSup>
                </m:e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xy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xy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Cs w:val="28"/>
                        </w:rPr>
                        <m:t>2</m:t>
                      </m:r>
                    </m:sup>
                  </m:sSup>
                </m:e>
              </m:mr>
            </m:m>
          </m:e>
        </m:d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(3.20)</w:t>
      </w:r>
    </w:p>
    <w:p w:rsidR="007570A1" w:rsidRPr="00F07A90" w:rsidRDefault="007570A1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</w:rPr>
          <m:t>p=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5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6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8</m:t>
                </m:r>
              </m:sub>
            </m:sSub>
            <m:r>
              <w:rPr>
                <w:rFonts w:ascii="Cambria Math" w:eastAsiaTheme="minorEastAsia" w:hAnsi="Cambria Math" w:cs="Times New Roman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(3.21)</w:t>
      </w:r>
    </w:p>
    <w:p w:rsidR="007570A1" w:rsidRDefault="00C87155" w:rsidP="007570A1">
      <w:pPr>
        <w:spacing w:after="0"/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Вставляя в (3.15</w:t>
      </w:r>
      <w:r w:rsidR="007570A1" w:rsidRPr="00F07A90">
        <w:rPr>
          <w:rFonts w:eastAsiaTheme="minorEastAsia" w:cs="Times New Roman"/>
          <w:szCs w:val="28"/>
        </w:rPr>
        <w:t>), получаем взвешенную задачу наименьших квадратов</w:t>
      </w:r>
    </w:p>
    <w:p w:rsidR="007570A1" w:rsidRPr="00F07A90" w:rsidRDefault="005E1E93" w:rsidP="00C87155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Cs w:val="28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p-∆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</w:r>
      <w:r w:rsidR="00C87155">
        <w:rPr>
          <w:rFonts w:eastAsiaTheme="minorEastAsia" w:cs="Times New Roman"/>
          <w:szCs w:val="28"/>
        </w:rPr>
        <w:tab/>
        <w:t>(3.22)</w:t>
      </w:r>
    </w:p>
    <w:p w:rsidR="007570A1" w:rsidRPr="00F07A90" w:rsidRDefault="007570A1" w:rsidP="007570A1">
      <w:pPr>
        <w:spacing w:after="0"/>
        <w:rPr>
          <w:rFonts w:eastAsiaTheme="minorEastAsia" w:cs="Times New Roman"/>
          <w:szCs w:val="28"/>
        </w:rPr>
      </w:pPr>
      <w:r w:rsidRPr="00F07A90">
        <w:rPr>
          <w:rFonts w:eastAsiaTheme="minorEastAsia" w:cs="Times New Roman"/>
          <w:szCs w:val="28"/>
        </w:rPr>
        <w:t xml:space="preserve">где мы используем </w:t>
      </w:r>
      <w:r w:rsidRPr="00F07A90">
        <w:rPr>
          <w:rFonts w:eastAsiaTheme="minorEastAsia" w:cs="Times New Roman"/>
          <w:i/>
          <w:szCs w:val="28"/>
        </w:rPr>
        <w:t>i</w:t>
      </w:r>
      <w:r w:rsidRPr="00F07A90">
        <w:rPr>
          <w:rFonts w:eastAsiaTheme="minorEastAsia" w:cs="Times New Roman"/>
          <w:szCs w:val="28"/>
        </w:rPr>
        <w:t xml:space="preserve"> для индексации координат в окрестности. Решение </w:t>
      </w:r>
      <w:r>
        <w:rPr>
          <w:rFonts w:eastAsiaTheme="minorEastAsia" w:cs="Times New Roman"/>
          <w:szCs w:val="28"/>
        </w:rPr>
        <w:t>следующее</w:t>
      </w:r>
    </w:p>
    <w:p w:rsidR="007570A1" w:rsidRPr="00F07A90" w:rsidRDefault="007570A1" w:rsidP="00C10D8D">
      <w:pPr>
        <w:spacing w:after="0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</w:rPr>
          <m:t>p=</m:t>
        </m:r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dPr>
              <m:e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T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T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</m:e>
                </m:nary>
              </m:e>
            </m:d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-1</m:t>
            </m:r>
          </m:sup>
        </m:sSup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Cs w:val="28"/>
              </w:rPr>
              <m:t>i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i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Cs w:val="28"/>
                  </w:rPr>
                  <m:t>T</m:t>
                </m:r>
              </m:sup>
            </m:sSubSup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i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Cs w:val="28"/>
                  </w:rPr>
                  <m:t>T</m:t>
                </m:r>
              </m:sup>
            </m:sSubSup>
            <m:r>
              <w:rPr>
                <w:rFonts w:ascii="Cambria Math" w:eastAsiaTheme="minorEastAsia" w:hAnsi="Cambria Math" w:cs="Times New Roman"/>
                <w:szCs w:val="28"/>
              </w:rPr>
              <m:t>∆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="00C10D8D">
        <w:rPr>
          <w:rFonts w:eastAsiaTheme="minorEastAsia" w:cs="Times New Roman"/>
          <w:szCs w:val="28"/>
        </w:rPr>
        <w:tab/>
      </w:r>
      <w:r w:rsidR="00C10D8D">
        <w:rPr>
          <w:rFonts w:eastAsiaTheme="minorEastAsia" w:cs="Times New Roman"/>
          <w:szCs w:val="28"/>
        </w:rPr>
        <w:tab/>
        <w:t>(3.23)</w:t>
      </w:r>
    </w:p>
    <w:p w:rsidR="007570A1" w:rsidRP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Отметим</w:t>
      </w:r>
      <w:r w:rsidRPr="00F07A90">
        <w:rPr>
          <w:rFonts w:eastAsiaTheme="minorEastAsia" w:cs="Times New Roman"/>
          <w:szCs w:val="28"/>
        </w:rPr>
        <w:t xml:space="preserve">, что, как и раньше, мы можем вычислить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T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 xml:space="preserve">AS </m:t>
        </m:r>
      </m:oMath>
      <w:proofErr w:type="gramStart"/>
      <w:r w:rsidRPr="00F07A90">
        <w:rPr>
          <w:rFonts w:eastAsiaTheme="minorEastAsia" w:cs="Times New Roman"/>
          <w:szCs w:val="28"/>
        </w:rPr>
        <w:t xml:space="preserve">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T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Cs w:val="28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Cs w:val="28"/>
          </w:rPr>
          <m:t>∆b</m:t>
        </m:r>
      </m:oMath>
      <w:r w:rsidRPr="00F07A90">
        <w:rPr>
          <w:rFonts w:eastAsiaTheme="minorEastAsia" w:cs="Times New Roman"/>
          <w:szCs w:val="28"/>
        </w:rPr>
        <w:t xml:space="preserve"> точечно</w:t>
      </w:r>
      <w:proofErr w:type="gramEnd"/>
      <w:r w:rsidRPr="00F07A90">
        <w:rPr>
          <w:rFonts w:eastAsiaTheme="minorEastAsia" w:cs="Times New Roman"/>
          <w:szCs w:val="28"/>
        </w:rPr>
        <w:t xml:space="preserve">, </w:t>
      </w:r>
      <w:r>
        <w:rPr>
          <w:rFonts w:eastAsiaTheme="minorEastAsia" w:cs="Times New Roman"/>
          <w:szCs w:val="28"/>
        </w:rPr>
        <w:t xml:space="preserve">а затем усреднить их с помощью </w:t>
      </w:r>
      <m:oMath>
        <m:r>
          <w:rPr>
            <w:rFonts w:ascii="Cambria Math" w:eastAsiaTheme="minorEastAsia" w:hAnsi="Cambria Math" w:cs="Times New Roman"/>
            <w:szCs w:val="28"/>
          </w:rPr>
          <m:t>ω</m:t>
        </m:r>
      </m:oMath>
      <w:r w:rsidRPr="00F07A90">
        <w:rPr>
          <w:rFonts w:eastAsiaTheme="minorEastAsia" w:cs="Times New Roman"/>
          <w:szCs w:val="28"/>
        </w:rPr>
        <w:t>. Естественно, что (</w:t>
      </w:r>
      <w:r w:rsidR="00C10D8D">
        <w:rPr>
          <w:rFonts w:eastAsiaTheme="minorEastAsia" w:cs="Times New Roman"/>
          <w:szCs w:val="28"/>
        </w:rPr>
        <w:t>3.23</w:t>
      </w:r>
      <w:r w:rsidRPr="00F07A90">
        <w:rPr>
          <w:rFonts w:eastAsiaTheme="minorEastAsia" w:cs="Times New Roman"/>
          <w:szCs w:val="28"/>
        </w:rPr>
        <w:t>) сводитс</w:t>
      </w:r>
      <w:r>
        <w:rPr>
          <w:rFonts w:eastAsiaTheme="minorEastAsia" w:cs="Times New Roman"/>
          <w:szCs w:val="28"/>
        </w:rPr>
        <w:t>я к (</w:t>
      </w:r>
      <w:r w:rsidR="00C10D8D">
        <w:rPr>
          <w:rFonts w:eastAsiaTheme="minorEastAsia" w:cs="Times New Roman"/>
          <w:szCs w:val="28"/>
        </w:rPr>
        <w:t>3.16</w:t>
      </w:r>
      <w:r>
        <w:rPr>
          <w:rFonts w:eastAsiaTheme="minorEastAsia" w:cs="Times New Roman"/>
          <w:szCs w:val="28"/>
        </w:rPr>
        <w:t>) для модели постоянного</w:t>
      </w:r>
      <w:r w:rsidRPr="007570A1">
        <w:rPr>
          <w:rFonts w:eastAsiaTheme="minorEastAsia" w:cs="Times New Roman"/>
          <w:szCs w:val="28"/>
        </w:rPr>
        <w:t xml:space="preserve"> </w:t>
      </w:r>
      <w:r w:rsidRPr="00F07A90">
        <w:rPr>
          <w:rFonts w:eastAsiaTheme="minorEastAsia" w:cs="Times New Roman"/>
          <w:szCs w:val="28"/>
        </w:rPr>
        <w:t>движения</w:t>
      </w:r>
      <w:r w:rsidRPr="007570A1">
        <w:rPr>
          <w:rFonts w:eastAsiaTheme="minorEastAsia" w:cs="Times New Roman"/>
          <w:szCs w:val="28"/>
        </w:rPr>
        <w:t>.</w:t>
      </w:r>
    </w:p>
    <w:p w:rsidR="007570A1" w:rsidRP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</w:p>
    <w:p w:rsidR="007570A1" w:rsidRPr="007570A1" w:rsidRDefault="007570A1" w:rsidP="007570A1">
      <w:pPr>
        <w:pStyle w:val="2"/>
        <w:ind w:firstLine="851"/>
        <w:rPr>
          <w:rFonts w:eastAsiaTheme="minorEastAsia" w:cs="Times New Roman"/>
          <w:szCs w:val="28"/>
        </w:rPr>
      </w:pPr>
      <w:bookmarkStart w:id="28" w:name="_Toc71554035"/>
      <w:r w:rsidRPr="007570A1">
        <w:rPr>
          <w:rFonts w:eastAsiaTheme="minorEastAsia" w:cs="Times New Roman"/>
          <w:szCs w:val="28"/>
        </w:rPr>
        <w:t>3.10. Объединение априорных сведений</w:t>
      </w:r>
      <w:bookmarkEnd w:id="28"/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0543E9">
        <w:rPr>
          <w:rFonts w:eastAsiaTheme="minorEastAsia" w:cs="Times New Roman"/>
          <w:szCs w:val="28"/>
        </w:rPr>
        <w:t>Основная проблема метода до сих пор состоит в том, что</w:t>
      </w:r>
      <w:r>
        <w:rPr>
          <w:rFonts w:eastAsiaTheme="minorEastAsia" w:cs="Times New Roman"/>
          <w:szCs w:val="28"/>
        </w:rPr>
        <w:t xml:space="preserve"> мы предполагаем, что локальные </w:t>
      </w:r>
      <w:r w:rsidRPr="000543E9">
        <w:rPr>
          <w:rFonts w:eastAsiaTheme="minorEastAsia" w:cs="Times New Roman"/>
          <w:szCs w:val="28"/>
        </w:rPr>
        <w:t>многочлены в одних и тех же координатах в двух сигналах идентичны, за исключением</w:t>
      </w:r>
      <w:r>
        <w:rPr>
          <w:rFonts w:eastAsiaTheme="minorEastAsia" w:cs="Times New Roman"/>
          <w:szCs w:val="28"/>
        </w:rPr>
        <w:t xml:space="preserve"> </w:t>
      </w:r>
      <w:r w:rsidRPr="000543E9">
        <w:rPr>
          <w:rFonts w:eastAsiaTheme="minorEastAsia" w:cs="Times New Roman"/>
          <w:szCs w:val="28"/>
        </w:rPr>
        <w:t>смещения. Поскольку полиномиальные разложения являются локальными моделями, они будут изменяться</w:t>
      </w:r>
      <w:r>
        <w:rPr>
          <w:rFonts w:eastAsiaTheme="minorEastAsia" w:cs="Times New Roman"/>
          <w:szCs w:val="28"/>
        </w:rPr>
        <w:t xml:space="preserve"> </w:t>
      </w:r>
      <w:proofErr w:type="spellStart"/>
      <w:r w:rsidRPr="000543E9">
        <w:rPr>
          <w:rFonts w:eastAsiaTheme="minorEastAsia" w:cs="Times New Roman"/>
          <w:szCs w:val="28"/>
        </w:rPr>
        <w:t>пространственно</w:t>
      </w:r>
      <w:proofErr w:type="spellEnd"/>
      <w:r w:rsidRPr="000543E9">
        <w:rPr>
          <w:rFonts w:eastAsiaTheme="minorEastAsia" w:cs="Times New Roman"/>
          <w:szCs w:val="28"/>
        </w:rPr>
        <w:t>, внося ошибки в ограничения (</w:t>
      </w:r>
      <w:r w:rsidR="00C10D8D">
        <w:rPr>
          <w:rFonts w:eastAsiaTheme="minorEastAsia" w:cs="Times New Roman"/>
          <w:szCs w:val="28"/>
        </w:rPr>
        <w:t>3.14</w:t>
      </w:r>
      <w:r w:rsidRPr="000543E9">
        <w:rPr>
          <w:rFonts w:eastAsiaTheme="minorEastAsia" w:cs="Times New Roman"/>
          <w:szCs w:val="28"/>
        </w:rPr>
        <w:t>). Для малых перемещений это</w:t>
      </w:r>
      <w:r>
        <w:rPr>
          <w:rFonts w:eastAsiaTheme="minorEastAsia" w:cs="Times New Roman"/>
          <w:szCs w:val="28"/>
        </w:rPr>
        <w:t xml:space="preserve"> </w:t>
      </w:r>
      <w:r w:rsidRPr="000543E9">
        <w:rPr>
          <w:rFonts w:eastAsiaTheme="minorEastAsia" w:cs="Times New Roman"/>
          <w:szCs w:val="28"/>
        </w:rPr>
        <w:t>не слишком серьезно, но с большими перемещениями проблема возрастает. К счастью, мы не ограничиваемся сравнением двух многочленов в одной и той же координате.</w:t>
      </w:r>
      <w:r>
        <w:rPr>
          <w:rFonts w:eastAsiaTheme="minorEastAsia" w:cs="Times New Roman"/>
          <w:szCs w:val="28"/>
        </w:rPr>
        <w:t xml:space="preserve"> Если у нас есть априорные сведения</w:t>
      </w:r>
      <w:r w:rsidRPr="000543E9">
        <w:rPr>
          <w:rFonts w:eastAsiaTheme="minorEastAsia" w:cs="Times New Roman"/>
          <w:szCs w:val="28"/>
        </w:rPr>
        <w:t xml:space="preserve"> о поле смещения, мы можем сравнить полином в точке </w:t>
      </w:r>
      <w:r w:rsidRPr="000543E9">
        <w:rPr>
          <w:rFonts w:eastAsiaTheme="minorEastAsia" w:cs="Times New Roman"/>
          <w:i/>
          <w:szCs w:val="28"/>
        </w:rPr>
        <w:t>x</w:t>
      </w:r>
      <w:r w:rsidRPr="000543E9">
        <w:rPr>
          <w:rFonts w:eastAsiaTheme="minorEastAsia" w:cs="Times New Roman"/>
          <w:szCs w:val="28"/>
        </w:rPr>
        <w:t xml:space="preserve"> в первом си</w:t>
      </w:r>
      <w:r>
        <w:rPr>
          <w:rFonts w:eastAsiaTheme="minorEastAsia" w:cs="Times New Roman"/>
          <w:szCs w:val="28"/>
        </w:rPr>
        <w:t xml:space="preserve">гнале с полиномом в </w:t>
      </w:r>
      <w:proofErr w:type="gramStart"/>
      <w:r>
        <w:rPr>
          <w:rFonts w:eastAsiaTheme="minorEastAsia" w:cs="Times New Roman"/>
          <w:szCs w:val="28"/>
        </w:rPr>
        <w:t xml:space="preserve">точке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Cs w:val="28"/>
          </w:rPr>
          <m:t>+</m:t>
        </m:r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</w:rPr>
              <m:t>d</m:t>
            </m:r>
          </m:e>
        </m:acc>
        <m:r>
          <w:rPr>
            <w:rFonts w:ascii="Cambria Math" w:eastAsiaTheme="minorEastAsia" w:hAnsi="Cambria Math" w:cs="Times New Roman"/>
            <w:szCs w:val="28"/>
          </w:rPr>
          <m:t>(x)</m:t>
        </m:r>
      </m:oMath>
      <w:r w:rsidRPr="000543E9">
        <w:rPr>
          <w:rFonts w:eastAsiaTheme="minorEastAsia" w:cs="Times New Roman"/>
          <w:szCs w:val="28"/>
        </w:rPr>
        <w:t xml:space="preserve"> во</w:t>
      </w:r>
      <w:proofErr w:type="gramEnd"/>
      <w:r w:rsidRPr="000543E9">
        <w:rPr>
          <w:rFonts w:eastAsiaTheme="minorEastAsia" w:cs="Times New Roman"/>
          <w:szCs w:val="28"/>
        </w:rPr>
        <w:t xml:space="preserve"> втором сигнале, где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</w:rPr>
              <m:t>d</m:t>
            </m:r>
          </m:e>
        </m:acc>
        <m:r>
          <w:rPr>
            <w:rFonts w:ascii="Cambria Math" w:eastAsiaTheme="minorEastAsia" w:hAnsi="Cambria Math" w:cs="Times New Roman"/>
            <w:szCs w:val="28"/>
          </w:rPr>
          <m:t>(x)</m:t>
        </m:r>
      </m:oMath>
      <w:r w:rsidRPr="000543E9">
        <w:rPr>
          <w:rFonts w:eastAsiaTheme="minorEastAsia" w:cs="Times New Roman"/>
          <w:szCs w:val="28"/>
        </w:rPr>
        <w:t xml:space="preserve"> - априорное поле смещения, округленное до целых значений. </w:t>
      </w:r>
      <w:r>
        <w:rPr>
          <w:rFonts w:eastAsiaTheme="minorEastAsia" w:cs="Times New Roman"/>
          <w:szCs w:val="28"/>
        </w:rPr>
        <w:t xml:space="preserve">Тогда </w:t>
      </w:r>
      <w:r w:rsidRPr="000543E9">
        <w:rPr>
          <w:rFonts w:eastAsiaTheme="minorEastAsia" w:cs="Times New Roman"/>
          <w:szCs w:val="28"/>
        </w:rPr>
        <w:t>фактически нужно только оценить относительное смещение между реальным значением и округленной априорной оценкой, которая, как надеемся, меньше</w:t>
      </w:r>
      <w:r w:rsidR="00E504E0" w:rsidRPr="00E504E0">
        <w:rPr>
          <w:rFonts w:eastAsiaTheme="minorEastAsia" w:cs="Times New Roman"/>
          <w:szCs w:val="28"/>
        </w:rPr>
        <w:t xml:space="preserve"> [10]</w:t>
      </w:r>
      <w:r w:rsidRPr="000543E9">
        <w:rPr>
          <w:rFonts w:eastAsiaTheme="minorEastAsia" w:cs="Times New Roman"/>
          <w:szCs w:val="28"/>
        </w:rPr>
        <w:t>.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0543E9">
        <w:rPr>
          <w:rFonts w:eastAsiaTheme="minorEastAsia" w:cs="Times New Roman"/>
          <w:szCs w:val="28"/>
        </w:rPr>
        <w:t>Это наблюдение включается в алгори</w:t>
      </w:r>
      <w:r>
        <w:rPr>
          <w:rFonts w:eastAsiaTheme="minorEastAsia" w:cs="Times New Roman"/>
          <w:szCs w:val="28"/>
        </w:rPr>
        <w:t>тм путем замены уравнений (</w:t>
      </w:r>
      <w:r w:rsidR="00C10D8D">
        <w:rPr>
          <w:rFonts w:eastAsiaTheme="minorEastAsia" w:cs="Times New Roman"/>
          <w:szCs w:val="28"/>
        </w:rPr>
        <w:t>3.12</w:t>
      </w:r>
      <w:r>
        <w:rPr>
          <w:rFonts w:eastAsiaTheme="minorEastAsia" w:cs="Times New Roman"/>
          <w:szCs w:val="28"/>
        </w:rPr>
        <w:t>) и</w:t>
      </w:r>
      <w:r w:rsidRPr="000543E9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>(</w:t>
      </w:r>
      <w:r w:rsidR="00C10D8D">
        <w:rPr>
          <w:rFonts w:eastAsiaTheme="minorEastAsia" w:cs="Times New Roman"/>
          <w:szCs w:val="28"/>
        </w:rPr>
        <w:t>3.13</w:t>
      </w:r>
      <w:r>
        <w:rPr>
          <w:rFonts w:eastAsiaTheme="minorEastAsia" w:cs="Times New Roman"/>
          <w:szCs w:val="28"/>
        </w:rPr>
        <w:t>) на</w:t>
      </w:r>
    </w:p>
    <w:p w:rsidR="007570A1" w:rsidRPr="00C10D8D" w:rsidRDefault="007570A1" w:rsidP="00C10D8D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</w:rPr>
          <w:lastRenderedPageBreak/>
          <m:t>A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Cs w:val="28"/>
              </w:rPr>
              <m:t>(</m:t>
            </m:r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x</m:t>
                </m:r>
              </m:e>
            </m:acc>
            <m:r>
              <w:rPr>
                <w:rFonts w:ascii="Cambria Math" w:eastAsiaTheme="minorEastAsia" w:hAnsi="Cambria Math" w:cs="Times New Roman"/>
                <w:szCs w:val="28"/>
              </w:rPr>
              <m:t>)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 xml:space="preserve">, </m:t>
        </m:r>
      </m:oMath>
      <w:r w:rsidR="00C10D8D">
        <w:rPr>
          <w:rFonts w:eastAsiaTheme="minorEastAsia" w:cs="Times New Roman"/>
          <w:szCs w:val="28"/>
        </w:rPr>
        <w:tab/>
      </w:r>
      <w:r w:rsidR="00C10D8D">
        <w:rPr>
          <w:rFonts w:eastAsiaTheme="minorEastAsia" w:cs="Times New Roman"/>
          <w:szCs w:val="28"/>
        </w:rPr>
        <w:tab/>
      </w:r>
      <w:r w:rsidR="00C10D8D">
        <w:rPr>
          <w:rFonts w:eastAsiaTheme="minorEastAsia" w:cs="Times New Roman"/>
          <w:szCs w:val="28"/>
        </w:rPr>
        <w:tab/>
      </w:r>
      <w:r w:rsidR="00C10D8D">
        <w:rPr>
          <w:rFonts w:eastAsiaTheme="minorEastAsia" w:cs="Times New Roman"/>
          <w:szCs w:val="28"/>
        </w:rPr>
        <w:tab/>
        <w:t>(3.24)</w:t>
      </w:r>
    </w:p>
    <w:p w:rsidR="007570A1" w:rsidRPr="00C10D8D" w:rsidRDefault="007570A1" w:rsidP="00C10D8D">
      <w:pPr>
        <w:spacing w:after="0"/>
        <w:ind w:firstLine="709"/>
        <w:jc w:val="right"/>
        <w:rPr>
          <w:rFonts w:eastAsiaTheme="minorEastAsia" w:cs="Times New Roman"/>
          <w:szCs w:val="28"/>
        </w:rPr>
      </w:pPr>
      <m:oMath>
        <m:r>
          <w:rPr>
            <w:rFonts w:ascii="Cambria Math" w:eastAsiaTheme="minorEastAsia" w:hAnsi="Cambria Math" w:cs="Times New Roman"/>
            <w:szCs w:val="28"/>
          </w:rPr>
          <m:t>∆b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Cs w:val="28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dPr>
              <m:e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x</m:t>
                    </m:r>
                  </m:e>
                </m:acc>
              </m:e>
            </m:d>
            <m:r>
              <w:rPr>
                <w:rFonts w:ascii="Cambria Math" w:eastAsiaTheme="minorEastAsia" w:hAnsi="Cambria Math" w:cs="Times New Roman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Cs w:val="28"/>
                  </w:rPr>
                  <m:t>x</m:t>
                </m:r>
              </m:e>
            </m:d>
          </m:e>
        </m:d>
        <m:r>
          <w:rPr>
            <w:rFonts w:ascii="Cambria Math" w:eastAsiaTheme="minorEastAsia" w:hAnsi="Cambria Math" w:cs="Times New Roman"/>
            <w:szCs w:val="28"/>
          </w:rPr>
          <m:t>+A</m:t>
        </m:r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e>
        </m:d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</w:rPr>
              <m:t>d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="00C10D8D">
        <w:rPr>
          <w:rFonts w:eastAsiaTheme="minorEastAsia" w:cs="Times New Roman"/>
          <w:szCs w:val="28"/>
        </w:rPr>
        <w:tab/>
      </w:r>
      <w:r w:rsidR="00C10D8D">
        <w:rPr>
          <w:rFonts w:eastAsiaTheme="minorEastAsia" w:cs="Times New Roman"/>
          <w:szCs w:val="28"/>
        </w:rPr>
        <w:tab/>
      </w:r>
      <w:r w:rsidR="00C10D8D">
        <w:rPr>
          <w:rFonts w:eastAsiaTheme="minorEastAsia" w:cs="Times New Roman"/>
          <w:szCs w:val="28"/>
        </w:rPr>
        <w:tab/>
        <w:t>(3.25)</w:t>
      </w:r>
    </w:p>
    <w:p w:rsidR="007570A1" w:rsidRDefault="007570A1" w:rsidP="007570A1">
      <w:pPr>
        <w:spacing w:after="0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>где</w:t>
      </w:r>
    </w:p>
    <w:p w:rsidR="007570A1" w:rsidRPr="008D5509" w:rsidRDefault="005E1E93" w:rsidP="00C10D8D">
      <w:pPr>
        <w:spacing w:after="0"/>
        <w:jc w:val="right"/>
        <w:rPr>
          <w:rFonts w:eastAsiaTheme="minorEastAsia" w:cs="Times New Roman"/>
          <w:szCs w:val="28"/>
        </w:rPr>
      </w:pP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Cs w:val="28"/>
          </w:rPr>
          <m:t>=x-</m:t>
        </m:r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</w:rPr>
              <m:t>d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="00C10D8D">
        <w:rPr>
          <w:rFonts w:eastAsiaTheme="minorEastAsia" w:cs="Times New Roman"/>
          <w:szCs w:val="28"/>
        </w:rPr>
        <w:tab/>
      </w:r>
      <w:r w:rsidR="00C10D8D">
        <w:rPr>
          <w:rFonts w:eastAsiaTheme="minorEastAsia" w:cs="Times New Roman"/>
          <w:szCs w:val="28"/>
        </w:rPr>
        <w:tab/>
      </w:r>
      <w:r w:rsidR="00C10D8D">
        <w:rPr>
          <w:rFonts w:eastAsiaTheme="minorEastAsia" w:cs="Times New Roman"/>
          <w:szCs w:val="28"/>
        </w:rPr>
        <w:tab/>
      </w:r>
      <w:r w:rsidR="00C10D8D">
        <w:rPr>
          <w:rFonts w:eastAsiaTheme="minorEastAsia" w:cs="Times New Roman"/>
          <w:szCs w:val="28"/>
        </w:rPr>
        <w:tab/>
      </w:r>
      <w:r w:rsidR="00C10D8D">
        <w:rPr>
          <w:rFonts w:eastAsiaTheme="minorEastAsia" w:cs="Times New Roman"/>
          <w:szCs w:val="28"/>
        </w:rPr>
        <w:tab/>
        <w:t>(3.26)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8D5509">
        <w:rPr>
          <w:rFonts w:eastAsiaTheme="minorEastAsia" w:cs="Times New Roman"/>
          <w:szCs w:val="28"/>
        </w:rPr>
        <w:t xml:space="preserve">Первые два члена в </w:t>
      </w:r>
      <w:r w:rsidRPr="008D5509">
        <w:rPr>
          <w:rFonts w:eastAsiaTheme="minorEastAsia" w:cs="Times New Roman"/>
          <w:i/>
          <w:szCs w:val="28"/>
        </w:rPr>
        <w:t>∆b</w:t>
      </w:r>
      <w:r w:rsidRPr="008D5509">
        <w:rPr>
          <w:rFonts w:eastAsiaTheme="minorEastAsia" w:cs="Times New Roman"/>
          <w:szCs w:val="28"/>
        </w:rPr>
        <w:t xml:space="preserve"> участвуют в </w:t>
      </w:r>
      <w:r>
        <w:rPr>
          <w:rFonts w:eastAsiaTheme="minorEastAsia" w:cs="Times New Roman"/>
          <w:szCs w:val="28"/>
        </w:rPr>
        <w:t>вычислении оставшегося смещения</w:t>
      </w:r>
      <w:r w:rsidRPr="008D5509">
        <w:rPr>
          <w:rFonts w:eastAsiaTheme="minorEastAsia" w:cs="Times New Roman"/>
          <w:szCs w:val="28"/>
        </w:rPr>
        <w:t xml:space="preserve">, в то время как последний член добавляет обратно округленное априорное смещение. Мы видим, что для </w:t>
      </w:r>
      <w:r w:rsidRPr="00A27C36">
        <w:rPr>
          <w:rFonts w:eastAsiaTheme="minorEastAsia" w:cs="Times New Roman"/>
          <w:i/>
          <w:szCs w:val="28"/>
        </w:rPr>
        <w:t>d</w:t>
      </w:r>
      <w:r w:rsidRPr="008D5509">
        <w:rPr>
          <w:rFonts w:eastAsiaTheme="minorEastAsia" w:cs="Times New Roman"/>
          <w:szCs w:val="28"/>
        </w:rPr>
        <w:t>, тождественно нулевого,</w:t>
      </w:r>
      <w:r w:rsidR="00C10D8D">
        <w:rPr>
          <w:rFonts w:eastAsiaTheme="minorEastAsia" w:cs="Times New Roman"/>
          <w:szCs w:val="28"/>
        </w:rPr>
        <w:t xml:space="preserve"> эти уравнения возвращаются к (3.12) и (3.13</w:t>
      </w:r>
      <w:r w:rsidRPr="008D5509">
        <w:rPr>
          <w:rFonts w:eastAsiaTheme="minorEastAsia" w:cs="Times New Roman"/>
          <w:szCs w:val="28"/>
        </w:rPr>
        <w:t>), как и следовало</w:t>
      </w:r>
      <w:r>
        <w:rPr>
          <w:rFonts w:eastAsiaTheme="minorEastAsia" w:cs="Times New Roman"/>
          <w:szCs w:val="28"/>
        </w:rPr>
        <w:t xml:space="preserve"> </w:t>
      </w:r>
      <w:r w:rsidRPr="008D5509">
        <w:rPr>
          <w:rFonts w:eastAsiaTheme="minorEastAsia" w:cs="Times New Roman"/>
          <w:szCs w:val="28"/>
        </w:rPr>
        <w:t>ожидать.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</w:p>
    <w:p w:rsidR="007570A1" w:rsidRPr="007570A1" w:rsidRDefault="007570A1" w:rsidP="007570A1">
      <w:pPr>
        <w:pStyle w:val="2"/>
        <w:ind w:firstLine="851"/>
        <w:rPr>
          <w:rFonts w:eastAsiaTheme="minorEastAsia" w:cs="Times New Roman"/>
          <w:szCs w:val="28"/>
        </w:rPr>
      </w:pPr>
      <w:bookmarkStart w:id="29" w:name="_Toc71554036"/>
      <w:r w:rsidRPr="007570A1">
        <w:rPr>
          <w:rFonts w:eastAsiaTheme="minorEastAsia" w:cs="Times New Roman"/>
          <w:szCs w:val="28"/>
        </w:rPr>
        <w:t>3.11. Итеративная и многомасштабная оценка смещения</w:t>
      </w:r>
      <w:bookmarkEnd w:id="29"/>
    </w:p>
    <w:p w:rsidR="007570A1" w:rsidRDefault="007570A1" w:rsidP="007570A1">
      <w:pPr>
        <w:spacing w:after="0"/>
        <w:ind w:firstLine="709"/>
        <w:jc w:val="center"/>
        <w:rPr>
          <w:rFonts w:eastAsiaTheme="minorEastAsia" w:cs="Times New Roman"/>
          <w:b/>
          <w:szCs w:val="28"/>
        </w:rPr>
      </w:pP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A27C36">
        <w:rPr>
          <w:rFonts w:eastAsiaTheme="minorEastAsia" w:cs="Times New Roman"/>
          <w:szCs w:val="28"/>
        </w:rPr>
        <w:t>Следствием включения апри</w:t>
      </w:r>
      <w:r>
        <w:rPr>
          <w:rFonts w:eastAsiaTheme="minorEastAsia" w:cs="Times New Roman"/>
          <w:szCs w:val="28"/>
        </w:rPr>
        <w:t>орного поля смещения в алгоритм является то, что можно</w:t>
      </w:r>
      <w:r w:rsidRPr="00A27C36">
        <w:rPr>
          <w:rFonts w:eastAsiaTheme="minorEastAsia" w:cs="Times New Roman"/>
          <w:szCs w:val="28"/>
        </w:rPr>
        <w:t xml:space="preserve"> замкнуть цикл и выполнить итерацию. Лучшая априорная оценка означает</w:t>
      </w:r>
      <w:r>
        <w:rPr>
          <w:rFonts w:eastAsiaTheme="minorEastAsia" w:cs="Times New Roman"/>
          <w:szCs w:val="28"/>
        </w:rPr>
        <w:t xml:space="preserve"> </w:t>
      </w:r>
      <w:r w:rsidRPr="00A27C36">
        <w:rPr>
          <w:rFonts w:eastAsiaTheme="minorEastAsia" w:cs="Times New Roman"/>
          <w:szCs w:val="28"/>
        </w:rPr>
        <w:t>меньшее относительное смещение, что, в свою очередь, повышает шансы на хорошую</w:t>
      </w:r>
      <w:r>
        <w:rPr>
          <w:rFonts w:eastAsiaTheme="minorEastAsia" w:cs="Times New Roman"/>
          <w:szCs w:val="28"/>
        </w:rPr>
        <w:t xml:space="preserve"> оценку смещения</w:t>
      </w:r>
      <w:r w:rsidR="000A551A">
        <w:rPr>
          <w:rFonts w:eastAsiaTheme="minorEastAsia" w:cs="Times New Roman"/>
          <w:szCs w:val="28"/>
        </w:rPr>
        <w:t xml:space="preserve"> </w:t>
      </w:r>
      <w:r w:rsidR="000A551A" w:rsidRPr="000A551A">
        <w:rPr>
          <w:rFonts w:eastAsiaTheme="minorEastAsia" w:cs="Times New Roman"/>
          <w:szCs w:val="28"/>
        </w:rPr>
        <w:t>[11]</w:t>
      </w:r>
      <w:r>
        <w:rPr>
          <w:rFonts w:eastAsiaTheme="minorEastAsia" w:cs="Times New Roman"/>
          <w:szCs w:val="28"/>
        </w:rPr>
        <w:t>. Р</w:t>
      </w:r>
      <w:r w:rsidRPr="00A27C36">
        <w:rPr>
          <w:rFonts w:eastAsiaTheme="minorEastAsia" w:cs="Times New Roman"/>
          <w:szCs w:val="28"/>
        </w:rPr>
        <w:t>ассматриваем два различных подхода: итеративную оценку смещения и многомасштабную оценку смещения.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В обоих подходах </w:t>
      </w:r>
      <w:r w:rsidRPr="00A27C36">
        <w:rPr>
          <w:rFonts w:eastAsiaTheme="minorEastAsia" w:cs="Times New Roman"/>
          <w:szCs w:val="28"/>
        </w:rPr>
        <w:t>повторяем расчетные смещения с одного</w:t>
      </w:r>
      <w:r>
        <w:rPr>
          <w:rFonts w:eastAsiaTheme="minorEastAsia" w:cs="Times New Roman"/>
          <w:szCs w:val="28"/>
        </w:rPr>
        <w:t xml:space="preserve"> </w:t>
      </w:r>
      <w:r w:rsidRPr="00A27C36">
        <w:rPr>
          <w:rFonts w:eastAsiaTheme="minorEastAsia" w:cs="Times New Roman"/>
          <w:szCs w:val="28"/>
        </w:rPr>
        <w:t>шага, используемые в качестве априорного смещения на следующем шаге. Априорное поле смещения</w:t>
      </w:r>
      <w:r>
        <w:rPr>
          <w:rFonts w:eastAsiaTheme="minorEastAsia" w:cs="Times New Roman"/>
          <w:szCs w:val="28"/>
        </w:rPr>
        <w:t xml:space="preserve"> </w:t>
      </w:r>
      <w:r w:rsidRPr="00A27C36">
        <w:rPr>
          <w:rFonts w:eastAsiaTheme="minorEastAsia" w:cs="Times New Roman"/>
          <w:szCs w:val="28"/>
        </w:rPr>
        <w:t>на первом этапе обычно устанавлива</w:t>
      </w:r>
      <w:r>
        <w:rPr>
          <w:rFonts w:eastAsiaTheme="minorEastAsia" w:cs="Times New Roman"/>
          <w:szCs w:val="28"/>
        </w:rPr>
        <w:t xml:space="preserve">ется равным нулю, если только о </w:t>
      </w:r>
      <w:r w:rsidRPr="00A27C36">
        <w:rPr>
          <w:rFonts w:eastAsiaTheme="minorEastAsia" w:cs="Times New Roman"/>
          <w:szCs w:val="28"/>
        </w:rPr>
        <w:t>нем не имеется фактических знаний.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A27C36">
        <w:rPr>
          <w:rFonts w:eastAsiaTheme="minorEastAsia" w:cs="Times New Roman"/>
          <w:szCs w:val="28"/>
        </w:rPr>
        <w:t>В первом подходе одни и те же коэффициенты полиномиаль</w:t>
      </w:r>
      <w:r>
        <w:rPr>
          <w:rFonts w:eastAsiaTheme="minorEastAsia" w:cs="Times New Roman"/>
          <w:szCs w:val="28"/>
        </w:rPr>
        <w:t xml:space="preserve">ного разложения используются во </w:t>
      </w:r>
      <w:r w:rsidRPr="00A27C36">
        <w:rPr>
          <w:rFonts w:eastAsiaTheme="minorEastAsia" w:cs="Times New Roman"/>
          <w:szCs w:val="28"/>
        </w:rPr>
        <w:t>всех итерациях и должны быть вычислены только один раз. Слабое место этого подхода</w:t>
      </w:r>
      <w:r>
        <w:rPr>
          <w:rFonts w:eastAsiaTheme="minorEastAsia" w:cs="Times New Roman"/>
          <w:szCs w:val="28"/>
        </w:rPr>
        <w:t xml:space="preserve"> </w:t>
      </w:r>
      <w:r w:rsidRPr="00A27C36">
        <w:rPr>
          <w:rFonts w:eastAsiaTheme="minorEastAsia" w:cs="Times New Roman"/>
          <w:szCs w:val="28"/>
        </w:rPr>
        <w:t>находится в первой итерации. Если смещения (относительно априорных смещений)</w:t>
      </w:r>
      <w:r>
        <w:rPr>
          <w:rFonts w:eastAsiaTheme="minorEastAsia" w:cs="Times New Roman"/>
          <w:szCs w:val="28"/>
        </w:rPr>
        <w:t xml:space="preserve"> </w:t>
      </w:r>
      <w:r w:rsidRPr="00A27C36">
        <w:rPr>
          <w:rFonts w:eastAsiaTheme="minorEastAsia" w:cs="Times New Roman"/>
          <w:szCs w:val="28"/>
        </w:rPr>
        <w:t>если они слишком велики, то нельзя ожидать, что выходные смещения будут улучшениями, и итерация будет бессмысленной.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A27C36">
        <w:rPr>
          <w:rFonts w:eastAsiaTheme="minorEastAsia" w:cs="Times New Roman"/>
          <w:szCs w:val="28"/>
        </w:rPr>
        <w:t xml:space="preserve">Проблему слишком больших перемещений </w:t>
      </w:r>
      <w:r>
        <w:rPr>
          <w:rFonts w:eastAsiaTheme="minorEastAsia" w:cs="Times New Roman"/>
          <w:szCs w:val="28"/>
        </w:rPr>
        <w:t xml:space="preserve">можно уменьшить, проведя анализ </w:t>
      </w:r>
      <w:r w:rsidRPr="00A27C36">
        <w:rPr>
          <w:rFonts w:eastAsiaTheme="minorEastAsia" w:cs="Times New Roman"/>
          <w:szCs w:val="28"/>
        </w:rPr>
        <w:t xml:space="preserve">в более грубом масштабе. Это означает, что мы используем большую </w:t>
      </w:r>
      <w:r w:rsidRPr="00A27C36">
        <w:rPr>
          <w:rFonts w:eastAsiaTheme="minorEastAsia" w:cs="Times New Roman"/>
          <w:szCs w:val="28"/>
        </w:rPr>
        <w:lastRenderedPageBreak/>
        <w:t>применимость для полиномиального расширения и/или низкочастотного фильтра сигнала в первую очередь. Эффект заключается в том, что алгоритм</w:t>
      </w:r>
      <w:r>
        <w:rPr>
          <w:rFonts w:eastAsiaTheme="minorEastAsia" w:cs="Times New Roman"/>
          <w:szCs w:val="28"/>
        </w:rPr>
        <w:t xml:space="preserve"> </w:t>
      </w:r>
      <w:r w:rsidRPr="00A27C36">
        <w:rPr>
          <w:rFonts w:eastAsiaTheme="minorEastAsia" w:cs="Times New Roman"/>
          <w:szCs w:val="28"/>
        </w:rPr>
        <w:t>оценки может обрабатывать бол</w:t>
      </w:r>
      <w:r>
        <w:rPr>
          <w:rFonts w:eastAsiaTheme="minorEastAsia" w:cs="Times New Roman"/>
          <w:szCs w:val="28"/>
        </w:rPr>
        <w:t xml:space="preserve">ьшие смещения, но в то же время </w:t>
      </w:r>
      <w:r w:rsidRPr="00A27C36">
        <w:rPr>
          <w:rFonts w:eastAsiaTheme="minorEastAsia" w:cs="Times New Roman"/>
          <w:szCs w:val="28"/>
        </w:rPr>
        <w:t>точность уменьшается</w:t>
      </w:r>
      <w:r w:rsidR="00E504E0" w:rsidRPr="00E504E0">
        <w:rPr>
          <w:rFonts w:eastAsiaTheme="minorEastAsia" w:cs="Times New Roman"/>
          <w:szCs w:val="28"/>
        </w:rPr>
        <w:t xml:space="preserve"> [10]</w:t>
      </w:r>
      <w:r w:rsidRPr="00A27C36">
        <w:rPr>
          <w:rFonts w:eastAsiaTheme="minorEastAsia" w:cs="Times New Roman"/>
          <w:szCs w:val="28"/>
        </w:rPr>
        <w:t>.</w:t>
      </w:r>
    </w:p>
    <w:p w:rsidR="007570A1" w:rsidRDefault="007570A1" w:rsidP="007570A1">
      <w:pPr>
        <w:spacing w:after="0"/>
        <w:ind w:firstLine="709"/>
        <w:rPr>
          <w:rFonts w:eastAsiaTheme="minorEastAsia" w:cs="Times New Roman"/>
          <w:szCs w:val="28"/>
        </w:rPr>
      </w:pPr>
      <w:r w:rsidRPr="00A27C36">
        <w:rPr>
          <w:rFonts w:eastAsiaTheme="minorEastAsia" w:cs="Times New Roman"/>
          <w:szCs w:val="28"/>
        </w:rPr>
        <w:t>Это наблюдение указывает на второй подход</w:t>
      </w:r>
      <w:r>
        <w:rPr>
          <w:rFonts w:eastAsiaTheme="minorEastAsia" w:cs="Times New Roman"/>
          <w:szCs w:val="28"/>
        </w:rPr>
        <w:t xml:space="preserve"> с несколькими шкалами. Начинаем </w:t>
      </w:r>
      <w:r w:rsidRPr="00A27C36">
        <w:rPr>
          <w:rFonts w:eastAsiaTheme="minorEastAsia" w:cs="Times New Roman"/>
          <w:szCs w:val="28"/>
        </w:rPr>
        <w:t>с грубого масштаба, чтобы получить грубую, но разумную оценку смещения, и распространите ее через более тонкие масштабы, чтобы получить все более точные оценки.</w:t>
      </w:r>
      <w:r>
        <w:rPr>
          <w:rFonts w:eastAsiaTheme="minorEastAsia" w:cs="Times New Roman"/>
          <w:szCs w:val="28"/>
        </w:rPr>
        <w:t xml:space="preserve"> </w:t>
      </w:r>
      <w:r w:rsidRPr="00A27C36">
        <w:rPr>
          <w:rFonts w:eastAsiaTheme="minorEastAsia" w:cs="Times New Roman"/>
          <w:szCs w:val="28"/>
        </w:rPr>
        <w:t>Недостатком является то, что нам нужно пересчитать коэффициенты полиномиального расширения</w:t>
      </w:r>
      <w:r>
        <w:rPr>
          <w:rFonts w:eastAsiaTheme="minorEastAsia" w:cs="Times New Roman"/>
          <w:szCs w:val="28"/>
        </w:rPr>
        <w:t xml:space="preserve"> </w:t>
      </w:r>
      <w:r w:rsidRPr="00A27C36">
        <w:rPr>
          <w:rFonts w:eastAsiaTheme="minorEastAsia" w:cs="Times New Roman"/>
          <w:szCs w:val="28"/>
        </w:rPr>
        <w:t xml:space="preserve">для каждой шкалы, но эта стоимость может быть уменьшена путем </w:t>
      </w:r>
      <w:r>
        <w:rPr>
          <w:rFonts w:eastAsiaTheme="minorEastAsia" w:cs="Times New Roman"/>
          <w:szCs w:val="28"/>
        </w:rPr>
        <w:t xml:space="preserve">взятия </w:t>
      </w:r>
      <w:proofErr w:type="spellStart"/>
      <w:r>
        <w:rPr>
          <w:rFonts w:eastAsiaTheme="minorEastAsia" w:cs="Times New Roman"/>
          <w:szCs w:val="28"/>
        </w:rPr>
        <w:t>подвыборок</w:t>
      </w:r>
      <w:proofErr w:type="spellEnd"/>
      <w:r w:rsidRPr="00A27C36">
        <w:rPr>
          <w:rFonts w:eastAsiaTheme="minorEastAsia" w:cs="Times New Roman"/>
          <w:szCs w:val="28"/>
        </w:rPr>
        <w:t xml:space="preserve"> между шкалами.</w:t>
      </w:r>
    </w:p>
    <w:p w:rsidR="007570A1" w:rsidRDefault="007570A1" w:rsidP="007570A1">
      <w:pPr>
        <w:spacing w:after="0"/>
        <w:rPr>
          <w:rFonts w:cs="Times New Roman"/>
          <w:szCs w:val="28"/>
        </w:rPr>
      </w:pPr>
    </w:p>
    <w:p w:rsidR="007570A1" w:rsidRPr="007570A1" w:rsidRDefault="007570A1" w:rsidP="007570A1">
      <w:pPr>
        <w:pStyle w:val="2"/>
        <w:ind w:firstLine="851"/>
        <w:rPr>
          <w:rFonts w:cs="Times New Roman"/>
          <w:szCs w:val="28"/>
        </w:rPr>
      </w:pPr>
      <w:bookmarkStart w:id="30" w:name="_Toc71554037"/>
      <w:r w:rsidRPr="007570A1">
        <w:rPr>
          <w:rFonts w:cs="Times New Roman"/>
          <w:szCs w:val="28"/>
        </w:rPr>
        <w:t>3.12. Реализация плотного оптического потока</w:t>
      </w:r>
      <w:bookmarkEnd w:id="30"/>
    </w:p>
    <w:p w:rsidR="007570A1" w:rsidRDefault="007570A1" w:rsidP="007570A1">
      <w:pPr>
        <w:spacing w:after="0"/>
        <w:ind w:firstLine="709"/>
        <w:jc w:val="center"/>
        <w:rPr>
          <w:rFonts w:cs="Times New Roman"/>
          <w:szCs w:val="28"/>
        </w:rPr>
      </w:pPr>
    </w:p>
    <w:p w:rsidR="00942F14" w:rsidRDefault="007570A1" w:rsidP="00942F14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реализации </w:t>
      </w:r>
      <w:proofErr w:type="spellStart"/>
      <w:r>
        <w:rPr>
          <w:rFonts w:cs="Times New Roman"/>
          <w:szCs w:val="28"/>
        </w:rPr>
        <w:t>OpenCV</w:t>
      </w:r>
      <w:proofErr w:type="spellEnd"/>
      <w:r w:rsidRPr="00B111D0">
        <w:rPr>
          <w:rFonts w:cs="Times New Roman"/>
          <w:szCs w:val="28"/>
        </w:rPr>
        <w:t xml:space="preserve"> вычисляет величину и направление оптического потока из 2-кан</w:t>
      </w:r>
      <w:r>
        <w:rPr>
          <w:rFonts w:cs="Times New Roman"/>
          <w:szCs w:val="28"/>
        </w:rPr>
        <w:t>ального массива векторов потока (</w:t>
      </w:r>
      <w:proofErr w:type="spellStart"/>
      <w:r>
        <w:rPr>
          <w:rFonts w:cs="Times New Roman"/>
          <w:szCs w:val="28"/>
        </w:rPr>
        <w:t>dx</w:t>
      </w:r>
      <w:proofErr w:type="spellEnd"/>
      <w:r>
        <w:rPr>
          <w:rFonts w:cs="Times New Roman"/>
          <w:szCs w:val="28"/>
        </w:rPr>
        <w:t>/</w:t>
      </w:r>
      <w:proofErr w:type="spellStart"/>
      <w:r>
        <w:rPr>
          <w:rFonts w:cs="Times New Roman"/>
          <w:szCs w:val="28"/>
        </w:rPr>
        <w:t>dt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dy</w:t>
      </w:r>
      <w:proofErr w:type="spellEnd"/>
      <w:r>
        <w:rPr>
          <w:rFonts w:cs="Times New Roman"/>
          <w:szCs w:val="28"/>
        </w:rPr>
        <w:t>/</w:t>
      </w:r>
      <w:proofErr w:type="spellStart"/>
      <w:r>
        <w:rPr>
          <w:rFonts w:cs="Times New Roman"/>
          <w:szCs w:val="28"/>
        </w:rPr>
        <w:t>dt</w:t>
      </w:r>
      <w:proofErr w:type="spellEnd"/>
      <w:r>
        <w:rPr>
          <w:rFonts w:cs="Times New Roman"/>
          <w:szCs w:val="28"/>
        </w:rPr>
        <w:t>). Затем</w:t>
      </w:r>
      <w:r w:rsidRPr="00B111D0">
        <w:rPr>
          <w:rFonts w:cs="Times New Roman"/>
          <w:szCs w:val="28"/>
        </w:rPr>
        <w:t xml:space="preserve"> визуализирует угол (направление) потока по оттенку и расстояние (величину) потока</w:t>
      </w:r>
      <w:r w:rsidR="00942F14">
        <w:rPr>
          <w:rFonts w:cs="Times New Roman"/>
          <w:szCs w:val="28"/>
        </w:rPr>
        <w:t>.</w:t>
      </w:r>
    </w:p>
    <w:p w:rsidR="00942F14" w:rsidRDefault="00942F14" w:rsidP="00FD36A6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Плотный оптический поток позволяет распознавать не только движущиеся объекты, но и находящиеся в покое. Все зависит от кадра, который будет выбран для сравнения. </w:t>
      </w:r>
    </w:p>
    <w:p w:rsidR="00FD36A6" w:rsidRDefault="00FD36A6" w:rsidP="00FD36A6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Если взять для сравнения пустой кадр, где нет людей или машин, то при сравнении программа выделит все появившиеся объекты (Код программы представлен в Приложении 1).</w:t>
      </w:r>
    </w:p>
    <w:p w:rsidR="00FD36A6" w:rsidRDefault="00FD36A6" w:rsidP="00FD36A6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Например, на рисунке 3.3 мы видим людей, которые находятся в движении и девушку в состоянии покоя, а также припаркованные автомобили. Так как момент видеосъемки уже начинался вместе с этими автомобилями, то они будут взяты в базовый кадр для сравнения.</w:t>
      </w:r>
    </w:p>
    <w:p w:rsidR="00FD36A6" w:rsidRDefault="00FD36A6" w:rsidP="00FD36A6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После применения программы, на рисунке 3.4. мы видим, что плотный оптический поток зафиксировал движение людей</w:t>
      </w:r>
      <w:r w:rsidR="00405BE3">
        <w:rPr>
          <w:rFonts w:cs="Times New Roman"/>
          <w:szCs w:val="28"/>
        </w:rPr>
        <w:t>, стоящую девушку и в верхнем правом углу автомобиль, который начал движение.</w:t>
      </w:r>
    </w:p>
    <w:p w:rsidR="00C10D8D" w:rsidRPr="00405BE3" w:rsidRDefault="00C10D8D" w:rsidP="00FD36A6">
      <w:pPr>
        <w:spacing w:after="0"/>
        <w:ind w:firstLine="709"/>
        <w:rPr>
          <w:rFonts w:cs="Times New Roman"/>
          <w:szCs w:val="28"/>
        </w:rPr>
      </w:pPr>
    </w:p>
    <w:p w:rsidR="00FD36A6" w:rsidRDefault="00FD36A6" w:rsidP="00FD36A6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413591" cy="1481812"/>
            <wp:effectExtent l="0" t="0" r="635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04" cy="151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A6" w:rsidRDefault="00FD36A6" w:rsidP="00FD36A6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3.3. Кадр с видеокамеры.</w:t>
      </w:r>
    </w:p>
    <w:p w:rsidR="00C10D8D" w:rsidRDefault="00C10D8D" w:rsidP="00FD36A6">
      <w:pPr>
        <w:spacing w:after="0"/>
        <w:ind w:firstLine="709"/>
        <w:jc w:val="center"/>
        <w:rPr>
          <w:rFonts w:cs="Times New Roman"/>
          <w:szCs w:val="28"/>
        </w:rPr>
      </w:pPr>
    </w:p>
    <w:p w:rsidR="00FD36A6" w:rsidRDefault="00FD36A6" w:rsidP="00FD36A6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349795" cy="1446028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89" cy="148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6A6" w:rsidRDefault="00FD36A6" w:rsidP="00FD36A6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3.4. Обработка видео в программе.</w:t>
      </w:r>
    </w:p>
    <w:p w:rsidR="00C10D8D" w:rsidRDefault="00C10D8D" w:rsidP="00FD36A6">
      <w:pPr>
        <w:spacing w:after="0"/>
        <w:ind w:firstLine="709"/>
        <w:jc w:val="center"/>
        <w:rPr>
          <w:rFonts w:cs="Times New Roman"/>
          <w:szCs w:val="28"/>
        </w:rPr>
      </w:pPr>
    </w:p>
    <w:p w:rsidR="00405BE3" w:rsidRDefault="00405BE3" w:rsidP="00405BE3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Стоит отметить, что при сравнении двух соседних кадров</w:t>
      </w:r>
      <w:r w:rsidR="003824FF">
        <w:rPr>
          <w:rFonts w:cs="Times New Roman"/>
          <w:szCs w:val="28"/>
        </w:rPr>
        <w:t xml:space="preserve"> объекты, находящиеся в покое не будут зафиксированы, что не подходит по условию задачи.</w:t>
      </w:r>
    </w:p>
    <w:p w:rsidR="003824FF" w:rsidRDefault="003824FF" w:rsidP="00405BE3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Также необходимо обратить внимание на то, что лучше брать пустой кадр для сравнению, так как, например, припаркованный автомобиль при начале движения оставит после себя «призрак», который в дальнейшем будет мешать обработке видео. </w:t>
      </w:r>
    </w:p>
    <w:p w:rsidR="003824FF" w:rsidRDefault="003824FF" w:rsidP="00405BE3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Что мы можем наблюдать на рисунке 3.4. Девушка находилась в исходном кадре, далее явно двигалась и мы видим ее раздвоенный силуэт, тот самый «призрак».</w:t>
      </w:r>
    </w:p>
    <w:p w:rsidR="003824FF" w:rsidRDefault="003824FF" w:rsidP="00405BE3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ночное время при мелком моросящем дожде алгоритм работает аналогичным образом. Мелкие капли </w:t>
      </w:r>
      <w:r w:rsidR="00D03ACE">
        <w:rPr>
          <w:rFonts w:cs="Times New Roman"/>
          <w:szCs w:val="28"/>
        </w:rPr>
        <w:t xml:space="preserve">почти не успевают фиксироваться камерой, а, </w:t>
      </w:r>
      <w:r w:rsidR="00D03ACE">
        <w:rPr>
          <w:rFonts w:cs="Times New Roman"/>
          <w:szCs w:val="28"/>
        </w:rPr>
        <w:lastRenderedPageBreak/>
        <w:t>следовательно, и программой. На рисунке 3.5 мы видим двух перемещающихся людей и припаркованный автомобиль, который зафиксирован в исходном кадре.</w:t>
      </w:r>
    </w:p>
    <w:p w:rsidR="00C10D8D" w:rsidRDefault="00C10D8D" w:rsidP="00405BE3">
      <w:pPr>
        <w:spacing w:after="0"/>
        <w:ind w:firstLine="709"/>
        <w:rPr>
          <w:rFonts w:cs="Times New Roman"/>
          <w:szCs w:val="28"/>
        </w:rPr>
      </w:pPr>
    </w:p>
    <w:p w:rsidR="00D03ACE" w:rsidRDefault="00D03ACE" w:rsidP="00D03ACE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200940" cy="1457538"/>
            <wp:effectExtent l="0" t="0" r="889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2" cy="148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CE" w:rsidRDefault="00D03ACE" w:rsidP="00D03ACE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3.5. Ночная съемка в мелкий дождь.</w:t>
      </w:r>
    </w:p>
    <w:p w:rsidR="00C10D8D" w:rsidRDefault="00C10D8D" w:rsidP="00D03ACE">
      <w:pPr>
        <w:spacing w:after="0"/>
        <w:ind w:firstLine="709"/>
        <w:jc w:val="center"/>
        <w:rPr>
          <w:rFonts w:cs="Times New Roman"/>
          <w:szCs w:val="28"/>
        </w:rPr>
      </w:pPr>
    </w:p>
    <w:p w:rsidR="00D03ACE" w:rsidRDefault="00D03ACE" w:rsidP="00D03ACE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рисунке 3.6 мы видим результат применения программы. На картинке зафиксировано двое людей, автомобиль и решетка пропали, так как находились в исходном кадре. При обработки ночного </w:t>
      </w:r>
      <w:r w:rsidR="007E61E1">
        <w:rPr>
          <w:rFonts w:cs="Times New Roman"/>
          <w:szCs w:val="28"/>
        </w:rPr>
        <w:t>видео — это</w:t>
      </w:r>
      <w:r>
        <w:rPr>
          <w:rFonts w:cs="Times New Roman"/>
          <w:szCs w:val="28"/>
        </w:rPr>
        <w:t xml:space="preserve"> будет неким плюсом, в связи с тем, что взгляд моментально будет фокусироваться именно на нужных объектах кадра.</w:t>
      </w:r>
    </w:p>
    <w:p w:rsidR="00C10D8D" w:rsidRDefault="00C10D8D" w:rsidP="00D03ACE">
      <w:pPr>
        <w:spacing w:after="0"/>
        <w:ind w:firstLine="709"/>
        <w:rPr>
          <w:rFonts w:cs="Times New Roman"/>
          <w:szCs w:val="28"/>
        </w:rPr>
      </w:pPr>
    </w:p>
    <w:p w:rsidR="00D03ACE" w:rsidRDefault="00D03ACE" w:rsidP="00D03ACE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169042" cy="14364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53" cy="14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CE" w:rsidRDefault="00D03ACE" w:rsidP="00D03ACE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3.6. Работа программы.</w:t>
      </w:r>
    </w:p>
    <w:p w:rsidR="00C10D8D" w:rsidRDefault="00C10D8D" w:rsidP="00D03ACE">
      <w:pPr>
        <w:spacing w:after="0"/>
        <w:ind w:firstLine="709"/>
        <w:jc w:val="center"/>
        <w:rPr>
          <w:rFonts w:cs="Times New Roman"/>
          <w:szCs w:val="28"/>
        </w:rPr>
      </w:pPr>
    </w:p>
    <w:p w:rsidR="00D03ACE" w:rsidRDefault="003C3151" w:rsidP="00D03ACE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Однако, при использовании оптического потока возникают некоторые трудности, которое еще только предстоит решить. Например, необходимо проверить его работу при сильном дожде или снегопаде. Опытным путем, мы выяснили, что моросящие осадки в общем и целом не фиксируются или их можно отфильтровать путем уточнения плотности фиксируемого потока от объекта.</w:t>
      </w:r>
    </w:p>
    <w:p w:rsidR="003C3151" w:rsidRDefault="003C3151" w:rsidP="00D03ACE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В темное время суток плотным оптическим потоком фиксируется свет от фар или фонариков, как это показано на рисунке </w:t>
      </w:r>
      <w:r w:rsidR="00255464">
        <w:rPr>
          <w:rFonts w:cs="Times New Roman"/>
          <w:szCs w:val="28"/>
        </w:rPr>
        <w:t>3.7, в следствии чего могут возникнуть и другие проблемы при обработке видео с железнодорожного переезда в ночное время суток.</w:t>
      </w:r>
    </w:p>
    <w:p w:rsidR="00C10D8D" w:rsidRDefault="00C10D8D" w:rsidP="00D03ACE">
      <w:pPr>
        <w:spacing w:after="0"/>
        <w:ind w:firstLine="709"/>
        <w:rPr>
          <w:rFonts w:cs="Times New Roman"/>
          <w:szCs w:val="28"/>
        </w:rPr>
      </w:pPr>
    </w:p>
    <w:p w:rsidR="003C3151" w:rsidRDefault="003C3151" w:rsidP="00255464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806456" cy="1081999"/>
            <wp:effectExtent l="0" t="0" r="381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79" cy="110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464" w:rsidRDefault="00255464" w:rsidP="00255464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3.7. Работа программы над видео в ночное время суток со светом фар и фонариков.</w:t>
      </w:r>
    </w:p>
    <w:p w:rsidR="00C10D8D" w:rsidRDefault="00C10D8D" w:rsidP="00255464">
      <w:pPr>
        <w:spacing w:after="0"/>
        <w:ind w:firstLine="709"/>
        <w:jc w:val="center"/>
        <w:rPr>
          <w:rFonts w:cs="Times New Roman"/>
          <w:szCs w:val="28"/>
        </w:rPr>
      </w:pPr>
    </w:p>
    <w:p w:rsidR="00255464" w:rsidRDefault="00897BCA" w:rsidP="00255464">
      <w:pPr>
        <w:spacing w:after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При работе с видео основной задачей является корректное выявление объектов в кадре, которое и позволит точно принимать решение. Так как выставить условие на время пребывания человека или автомобиля в кадре не является сложной задачей. Например, в дневном видео было применено ограничение по времени в размере 30с (так как в нем девушка у калитки никуда не уходит в течении всего видеоряда), после чего загорался красный индикатор, как обозначение опасности (рис. 3.8). Для тестового режима этого вполне достаточно.</w:t>
      </w:r>
    </w:p>
    <w:p w:rsidR="00C10D8D" w:rsidRDefault="00C10D8D" w:rsidP="00255464">
      <w:pPr>
        <w:spacing w:after="0"/>
        <w:ind w:firstLine="709"/>
        <w:rPr>
          <w:rFonts w:cs="Times New Roman"/>
          <w:szCs w:val="28"/>
        </w:rPr>
      </w:pPr>
    </w:p>
    <w:p w:rsidR="00897BCA" w:rsidRDefault="00897BCA" w:rsidP="00897BCA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735728" cy="11637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61" cy="117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A1" w:rsidRDefault="00897BCA" w:rsidP="00195DED">
      <w:pPr>
        <w:spacing w:after="0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3.8. Пример работы с ограничением по времени.</w:t>
      </w:r>
    </w:p>
    <w:p w:rsidR="00C10D8D" w:rsidRDefault="00C10D8D" w:rsidP="00195DED">
      <w:pPr>
        <w:spacing w:after="0"/>
        <w:ind w:firstLine="709"/>
        <w:jc w:val="center"/>
        <w:rPr>
          <w:rFonts w:cs="Times New Roman"/>
          <w:szCs w:val="28"/>
        </w:rPr>
      </w:pPr>
    </w:p>
    <w:p w:rsidR="00C10D8D" w:rsidRDefault="00C10D8D" w:rsidP="00195DED">
      <w:pPr>
        <w:spacing w:after="0"/>
        <w:ind w:firstLine="709"/>
        <w:jc w:val="center"/>
        <w:rPr>
          <w:rFonts w:cs="Times New Roman"/>
          <w:szCs w:val="28"/>
        </w:rPr>
      </w:pPr>
    </w:p>
    <w:p w:rsidR="00491B98" w:rsidRDefault="007570A1" w:rsidP="007570A1">
      <w:pPr>
        <w:pStyle w:val="1"/>
        <w:ind w:firstLine="851"/>
        <w:rPr>
          <w:rFonts w:cs="Times New Roman"/>
          <w:szCs w:val="28"/>
        </w:rPr>
      </w:pPr>
      <w:bookmarkStart w:id="31" w:name="_Toc71554038"/>
      <w:r>
        <w:rPr>
          <w:rFonts w:cs="Times New Roman"/>
          <w:szCs w:val="28"/>
        </w:rPr>
        <w:lastRenderedPageBreak/>
        <w:t>Выводы</w:t>
      </w:r>
      <w:bookmarkEnd w:id="31"/>
    </w:p>
    <w:p w:rsidR="007E61E1" w:rsidRDefault="007E61E1" w:rsidP="007E61E1">
      <w:pPr>
        <w:spacing w:after="0"/>
      </w:pPr>
    </w:p>
    <w:p w:rsidR="0094288C" w:rsidRDefault="0094288C" w:rsidP="0094288C">
      <w:pPr>
        <w:spacing w:after="0"/>
        <w:ind w:firstLine="851"/>
      </w:pPr>
      <w:r>
        <w:t>В ходе выполнения выпускной квалификационной работы были изучены:</w:t>
      </w:r>
    </w:p>
    <w:p w:rsidR="0094288C" w:rsidRPr="0094288C" w:rsidRDefault="0094288C" w:rsidP="0094288C">
      <w:pPr>
        <w:pStyle w:val="a3"/>
        <w:numPr>
          <w:ilvl w:val="0"/>
          <w:numId w:val="13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методы использования технологий видеонаблюдения на железнодорожных переездах;</w:t>
      </w:r>
    </w:p>
    <w:p w:rsidR="0094288C" w:rsidRPr="0094288C" w:rsidRDefault="0094288C" w:rsidP="0094288C">
      <w:pPr>
        <w:pStyle w:val="a3"/>
        <w:numPr>
          <w:ilvl w:val="0"/>
          <w:numId w:val="13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способы расчета тормозного пути подвижного состава;</w:t>
      </w:r>
    </w:p>
    <w:p w:rsidR="0094288C" w:rsidRPr="0094288C" w:rsidRDefault="0094288C" w:rsidP="0094288C">
      <w:pPr>
        <w:pStyle w:val="a3"/>
        <w:numPr>
          <w:ilvl w:val="0"/>
          <w:numId w:val="13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методы оценки движения, а именно плотный и разряженный оптический поток, их различия.</w:t>
      </w:r>
    </w:p>
    <w:p w:rsidR="0094288C" w:rsidRDefault="0094288C" w:rsidP="0094288C">
      <w:pPr>
        <w:spacing w:after="0"/>
        <w:ind w:firstLine="851"/>
      </w:pPr>
      <w:r>
        <w:t>После выполнения работы были получены следующие результаты:</w:t>
      </w:r>
    </w:p>
    <w:p w:rsidR="0094288C" w:rsidRPr="0094288C" w:rsidRDefault="0094288C" w:rsidP="0094288C">
      <w:pPr>
        <w:pStyle w:val="a3"/>
        <w:numPr>
          <w:ilvl w:val="0"/>
          <w:numId w:val="14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сформулирован пример конкретной задачи для разбора и решения;</w:t>
      </w:r>
    </w:p>
    <w:p w:rsidR="0094288C" w:rsidRPr="0094288C" w:rsidRDefault="0094288C" w:rsidP="0094288C">
      <w:pPr>
        <w:pStyle w:val="a3"/>
        <w:numPr>
          <w:ilvl w:val="0"/>
          <w:numId w:val="14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рассчитан тормозной путь подвижного состава исходя из поставленной задачи;</w:t>
      </w:r>
    </w:p>
    <w:p w:rsidR="0094288C" w:rsidRPr="0094288C" w:rsidRDefault="0094288C" w:rsidP="0094288C">
      <w:pPr>
        <w:pStyle w:val="a3"/>
        <w:numPr>
          <w:ilvl w:val="0"/>
          <w:numId w:val="14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выбран примерный временной интервал работы системы видеонаблюдения на железнодорожном переезде, который требует отработки и коррекции в реальных условиях;</w:t>
      </w:r>
    </w:p>
    <w:p w:rsidR="0094288C" w:rsidRPr="0094288C" w:rsidRDefault="0094288C" w:rsidP="0094288C">
      <w:pPr>
        <w:pStyle w:val="a3"/>
        <w:numPr>
          <w:ilvl w:val="0"/>
          <w:numId w:val="14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описан план действий всей системы для предотвращения ДТП;</w:t>
      </w:r>
    </w:p>
    <w:p w:rsidR="0094288C" w:rsidRDefault="0053230A" w:rsidP="0094288C">
      <w:pPr>
        <w:pStyle w:val="a3"/>
        <w:numPr>
          <w:ilvl w:val="0"/>
          <w:numId w:val="14"/>
        </w:num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разработана</w:t>
      </w:r>
      <w:r w:rsidR="0094288C">
        <w:rPr>
          <w:rFonts w:ascii="Times New Roman" w:hAnsi="Times New Roman" w:cs="Times New Roman"/>
          <w:sz w:val="28"/>
          <w:szCs w:val="28"/>
        </w:rPr>
        <w:t xml:space="preserve">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языке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3A3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использованием библиотеки алгоритмов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OpenCV</w:t>
      </w:r>
      <w:proofErr w:type="spellEnd"/>
      <w:r w:rsidR="0094288C">
        <w:rPr>
          <w:rFonts w:ascii="Times New Roman" w:hAnsi="Times New Roman" w:cs="Times New Roman"/>
          <w:sz w:val="28"/>
          <w:szCs w:val="28"/>
        </w:rPr>
        <w:t xml:space="preserve"> для обработки видео с помощью плотного оптического потока и тестом временного ограничения.</w:t>
      </w:r>
    </w:p>
    <w:p w:rsidR="007570A1" w:rsidRDefault="0053230A" w:rsidP="0094288C">
      <w:r>
        <w:br w:type="page"/>
      </w:r>
    </w:p>
    <w:p w:rsidR="00DC1143" w:rsidRDefault="007570A1" w:rsidP="00DC1143">
      <w:pPr>
        <w:pStyle w:val="1"/>
        <w:ind w:firstLine="851"/>
      </w:pPr>
      <w:bookmarkStart w:id="32" w:name="_Toc71554039"/>
      <w:r>
        <w:lastRenderedPageBreak/>
        <w:t>Заключение</w:t>
      </w:r>
      <w:bookmarkEnd w:id="32"/>
    </w:p>
    <w:p w:rsidR="00DC1143" w:rsidRPr="00DC1143" w:rsidRDefault="00DC1143" w:rsidP="00DC1143">
      <w:pPr>
        <w:spacing w:after="0"/>
      </w:pPr>
    </w:p>
    <w:p w:rsidR="007570A1" w:rsidRPr="00DC1143" w:rsidRDefault="00DC1143" w:rsidP="0053230A">
      <w:pPr>
        <w:spacing w:after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В результате выполнения выпускной квалификационной работы было наглядно продемонстрировано</w:t>
      </w:r>
      <w:r w:rsidR="0094288C">
        <w:rPr>
          <w:rFonts w:cs="Times New Roman"/>
          <w:szCs w:val="28"/>
        </w:rPr>
        <w:t xml:space="preserve">, что, несмотря на общую сложность </w:t>
      </w:r>
      <w:r>
        <w:rPr>
          <w:rFonts w:cs="Times New Roman"/>
          <w:szCs w:val="28"/>
        </w:rPr>
        <w:t>работы в области предотвращения ДТП на железнодорожных переездах, данная задача решаема и заслуживает особого внимания и дальнейшей разработки. Данная проработка послужит основой для дальнейшего тестирования и разработки в рамках проекта РЖД по обеспечению безопасности.</w:t>
      </w:r>
      <w:r w:rsidR="0094288C">
        <w:rPr>
          <w:rFonts w:cs="Times New Roman"/>
          <w:szCs w:val="28"/>
        </w:rPr>
        <w:t xml:space="preserve"> </w:t>
      </w:r>
      <w:r w:rsidR="0053230A">
        <w:rPr>
          <w:rFonts w:cs="Times New Roman"/>
          <w:szCs w:val="28"/>
        </w:rPr>
        <w:br w:type="page"/>
      </w:r>
    </w:p>
    <w:p w:rsidR="007570A1" w:rsidRPr="007570A1" w:rsidRDefault="00CD0C1C" w:rsidP="00CD0C1C">
      <w:pPr>
        <w:pStyle w:val="1"/>
        <w:ind w:firstLine="851"/>
      </w:pPr>
      <w:bookmarkStart w:id="33" w:name="_Toc71554040"/>
      <w:r>
        <w:lastRenderedPageBreak/>
        <w:t>Список литературы</w:t>
      </w:r>
      <w:bookmarkEnd w:id="33"/>
    </w:p>
    <w:p w:rsidR="00552120" w:rsidRDefault="00552120" w:rsidP="00552120">
      <w:pPr>
        <w:spacing w:after="0"/>
        <w:jc w:val="center"/>
        <w:rPr>
          <w:rFonts w:cs="Times New Roman"/>
          <w:szCs w:val="28"/>
        </w:rPr>
      </w:pPr>
    </w:p>
    <w:p w:rsidR="002824F3" w:rsidRDefault="002824F3" w:rsidP="002824F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A6A">
        <w:rPr>
          <w:rFonts w:ascii="Times New Roman" w:hAnsi="Times New Roman" w:cs="Times New Roman"/>
          <w:sz w:val="28"/>
          <w:szCs w:val="28"/>
        </w:rPr>
        <w:t xml:space="preserve">Википедия URL: </w:t>
      </w:r>
      <w:hyperlink r:id="rId24" w:history="1">
        <w:proofErr w:type="gramStart"/>
        <w:r w:rsidRPr="00F30E34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https://ru.wikipedia.org/wiki/Высокоскоростные_железные_дороги_в_России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5A6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25A6A">
        <w:rPr>
          <w:rFonts w:ascii="Times New Roman" w:hAnsi="Times New Roman" w:cs="Times New Roman"/>
          <w:sz w:val="28"/>
          <w:szCs w:val="28"/>
        </w:rPr>
        <w:t xml:space="preserve">дата обращения </w:t>
      </w:r>
      <w:r>
        <w:rPr>
          <w:rFonts w:ascii="Times New Roman" w:hAnsi="Times New Roman" w:cs="Times New Roman"/>
          <w:sz w:val="28"/>
          <w:szCs w:val="28"/>
        </w:rPr>
        <w:t>10.03.21</w:t>
      </w:r>
      <w:r w:rsidRPr="00E25A6A">
        <w:rPr>
          <w:rFonts w:ascii="Times New Roman" w:hAnsi="Times New Roman" w:cs="Times New Roman"/>
          <w:sz w:val="28"/>
          <w:szCs w:val="28"/>
        </w:rPr>
        <w:t>).</w:t>
      </w:r>
    </w:p>
    <w:p w:rsidR="002824F3" w:rsidRDefault="002824F3" w:rsidP="002824F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от РЖД «Информационный дайджест» </w:t>
      </w:r>
      <w:hyperlink r:id="rId25" w:history="1">
        <w:r w:rsidRPr="00F30E34">
          <w:rPr>
            <w:rStyle w:val="a9"/>
            <w:rFonts w:ascii="Times New Roman" w:hAnsi="Times New Roman" w:cs="Times New Roman"/>
            <w:sz w:val="28"/>
            <w:szCs w:val="28"/>
          </w:rPr>
          <w:t>http://www.rzd-expo.ru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11.03.21).</w:t>
      </w:r>
    </w:p>
    <w:p w:rsidR="002824F3" w:rsidRDefault="002824F3" w:rsidP="002824F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68C">
        <w:rPr>
          <w:rFonts w:ascii="Times New Roman" w:hAnsi="Times New Roman" w:cs="Times New Roman"/>
          <w:sz w:val="28"/>
          <w:szCs w:val="28"/>
        </w:rPr>
        <w:t>Условия эксплуатации железнодорожных переездов в Российской Федерации, утвержденных приказом Министерства транспорта РФ от 31.07.2015 г. №237.</w:t>
      </w:r>
    </w:p>
    <w:p w:rsidR="002824F3" w:rsidRDefault="002824F3" w:rsidP="002824F3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33B">
        <w:rPr>
          <w:rFonts w:ascii="Times New Roman" w:hAnsi="Times New Roman" w:cs="Times New Roman"/>
          <w:sz w:val="28"/>
          <w:szCs w:val="28"/>
        </w:rPr>
        <w:t>"ИНСТРУКЦИЯ ПО ЭКСПЛУАТАЦИИ ЖЕЛЕЗНОДОРОЖНЫХ ПЕРЕЕЗДОВ МПС РОССИИ" (УТВ. МПС РФ 29.06.98 N ЦП-566)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24F3" w:rsidRDefault="002824F3" w:rsidP="002824F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состояния безопасности дорожного движения. Госавтоинспекция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F30E34">
          <w:rPr>
            <w:rStyle w:val="a9"/>
            <w:rFonts w:ascii="Times New Roman" w:hAnsi="Times New Roman" w:cs="Times New Roman"/>
            <w:sz w:val="28"/>
            <w:szCs w:val="28"/>
          </w:rPr>
          <w:t>http://stat.gibdd.ru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12.03.21).</w:t>
      </w:r>
    </w:p>
    <w:p w:rsidR="002824F3" w:rsidRPr="0053230A" w:rsidRDefault="002824F3" w:rsidP="002824F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Системы</w:t>
      </w:r>
      <w:r w:rsidRPr="002824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безопасности</w:t>
      </w:r>
      <w:r w:rsidRPr="002824F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Security</w:t>
      </w:r>
      <w:r w:rsidRPr="00532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532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Safety</w:t>
      </w:r>
      <w:r w:rsidRPr="00532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3230A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F30E3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3230A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Pr="00F30E3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3230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0E3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secuteck</w:t>
        </w:r>
        <w:proofErr w:type="spellEnd"/>
        <w:r w:rsidRPr="0053230A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0E34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3230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</w:t>
      </w:r>
      <w:r w:rsidRPr="005323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Pr="0053230A">
        <w:rPr>
          <w:rFonts w:ascii="Times New Roman" w:hAnsi="Times New Roman" w:cs="Times New Roman"/>
          <w:sz w:val="28"/>
          <w:szCs w:val="28"/>
        </w:rPr>
        <w:t>:</w:t>
      </w:r>
      <w:r w:rsidR="00A91E44" w:rsidRPr="0053230A">
        <w:rPr>
          <w:rFonts w:ascii="Times New Roman" w:hAnsi="Times New Roman" w:cs="Times New Roman"/>
          <w:sz w:val="28"/>
          <w:szCs w:val="28"/>
        </w:rPr>
        <w:t xml:space="preserve"> </w:t>
      </w:r>
      <w:r w:rsidRPr="0053230A">
        <w:rPr>
          <w:rFonts w:ascii="Times New Roman" w:hAnsi="Times New Roman" w:cs="Times New Roman"/>
          <w:sz w:val="28"/>
          <w:szCs w:val="28"/>
        </w:rPr>
        <w:t>13.03.21).</w:t>
      </w:r>
    </w:p>
    <w:p w:rsidR="00A91E44" w:rsidRPr="00A91E44" w:rsidRDefault="00A91E44" w:rsidP="00A91E44">
      <w:pPr>
        <w:pStyle w:val="a3"/>
        <w:numPr>
          <w:ilvl w:val="0"/>
          <w:numId w:val="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Смольянинов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О.В. Черепов </w:t>
      </w:r>
      <w:r w:rsidRPr="00A91E44">
        <w:rPr>
          <w:rFonts w:ascii="Times New Roman" w:hAnsi="Times New Roman" w:cs="Times New Roman"/>
          <w:sz w:val="28"/>
          <w:szCs w:val="28"/>
        </w:rPr>
        <w:t>«Общий ку</w:t>
      </w:r>
      <w:r>
        <w:rPr>
          <w:rFonts w:ascii="Times New Roman" w:hAnsi="Times New Roman" w:cs="Times New Roman"/>
          <w:sz w:val="28"/>
          <w:szCs w:val="28"/>
        </w:rPr>
        <w:t>рс железнодорожного транспорта».</w:t>
      </w:r>
      <w:r w:rsidRPr="00A91E44">
        <w:rPr>
          <w:rFonts w:ascii="Times New Roman" w:hAnsi="Times New Roman" w:cs="Times New Roman"/>
          <w:sz w:val="28"/>
          <w:szCs w:val="28"/>
        </w:rPr>
        <w:t xml:space="preserve"> Екатеринбург: Издательство </w:t>
      </w:r>
      <w:proofErr w:type="spellStart"/>
      <w:r w:rsidRPr="00A91E44">
        <w:rPr>
          <w:rFonts w:ascii="Times New Roman" w:hAnsi="Times New Roman" w:cs="Times New Roman"/>
          <w:sz w:val="28"/>
          <w:szCs w:val="28"/>
        </w:rPr>
        <w:t>УрГУПС</w:t>
      </w:r>
      <w:proofErr w:type="spellEnd"/>
      <w:r w:rsidRPr="00A91E44">
        <w:rPr>
          <w:rFonts w:ascii="Times New Roman" w:hAnsi="Times New Roman" w:cs="Times New Roman"/>
          <w:sz w:val="28"/>
          <w:szCs w:val="28"/>
        </w:rPr>
        <w:t>, 2013 г.</w:t>
      </w:r>
    </w:p>
    <w:p w:rsidR="002824F3" w:rsidRPr="0028733B" w:rsidRDefault="00A91E44" w:rsidP="00A91E44">
      <w:pPr>
        <w:pStyle w:val="a3"/>
        <w:numPr>
          <w:ilvl w:val="0"/>
          <w:numId w:val="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E44">
        <w:rPr>
          <w:rFonts w:ascii="Times New Roman" w:hAnsi="Times New Roman" w:cs="Times New Roman"/>
          <w:sz w:val="28"/>
          <w:szCs w:val="28"/>
        </w:rPr>
        <w:t xml:space="preserve"> </w:t>
      </w:r>
      <w:r w:rsidR="002824F3" w:rsidRPr="0028733B">
        <w:rPr>
          <w:rFonts w:ascii="Times New Roman" w:hAnsi="Times New Roman" w:cs="Times New Roman"/>
          <w:sz w:val="28"/>
          <w:szCs w:val="28"/>
        </w:rPr>
        <w:t xml:space="preserve">Шапиро Л., </w:t>
      </w:r>
      <w:proofErr w:type="spellStart"/>
      <w:r w:rsidR="002824F3" w:rsidRPr="0028733B">
        <w:rPr>
          <w:rFonts w:ascii="Times New Roman" w:hAnsi="Times New Roman" w:cs="Times New Roman"/>
          <w:sz w:val="28"/>
          <w:szCs w:val="28"/>
        </w:rPr>
        <w:t>Стокман</w:t>
      </w:r>
      <w:proofErr w:type="spellEnd"/>
      <w:r w:rsidR="002824F3" w:rsidRPr="0028733B">
        <w:rPr>
          <w:rFonts w:ascii="Times New Roman" w:hAnsi="Times New Roman" w:cs="Times New Roman"/>
          <w:sz w:val="28"/>
          <w:szCs w:val="28"/>
        </w:rPr>
        <w:t xml:space="preserve"> Дж. Компьютерное зрение. М.: Бином. Лаборатория знаний, 2006. 752с.</w:t>
      </w:r>
    </w:p>
    <w:p w:rsidR="002824F3" w:rsidRPr="0028733B" w:rsidRDefault="002824F3" w:rsidP="0086699F">
      <w:pPr>
        <w:pStyle w:val="a3"/>
        <w:numPr>
          <w:ilvl w:val="0"/>
          <w:numId w:val="8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8733B">
        <w:rPr>
          <w:rFonts w:ascii="Times New Roman" w:hAnsi="Times New Roman" w:cs="Times New Roman"/>
          <w:sz w:val="28"/>
          <w:szCs w:val="28"/>
          <w:lang w:val="en-US"/>
        </w:rPr>
        <w:t xml:space="preserve">S. Baker, D. </w:t>
      </w:r>
      <w:proofErr w:type="spellStart"/>
      <w:r w:rsidRPr="0028733B">
        <w:rPr>
          <w:rFonts w:ascii="Times New Roman" w:hAnsi="Times New Roman" w:cs="Times New Roman"/>
          <w:sz w:val="28"/>
          <w:szCs w:val="28"/>
          <w:lang w:val="en-US"/>
        </w:rPr>
        <w:t>Scharstein</w:t>
      </w:r>
      <w:proofErr w:type="spellEnd"/>
      <w:r w:rsidRPr="0028733B">
        <w:rPr>
          <w:rFonts w:ascii="Times New Roman" w:hAnsi="Times New Roman" w:cs="Times New Roman"/>
          <w:sz w:val="28"/>
          <w:szCs w:val="28"/>
          <w:lang w:val="en-US"/>
        </w:rPr>
        <w:t xml:space="preserve">, J.P. Lewis, S. Roth, M.J. Black, R. </w:t>
      </w:r>
      <w:proofErr w:type="spellStart"/>
      <w:r w:rsidRPr="0028733B">
        <w:rPr>
          <w:rFonts w:ascii="Times New Roman" w:hAnsi="Times New Roman" w:cs="Times New Roman"/>
          <w:sz w:val="28"/>
          <w:szCs w:val="28"/>
          <w:lang w:val="en-US"/>
        </w:rPr>
        <w:t>Szeliski</w:t>
      </w:r>
      <w:proofErr w:type="spellEnd"/>
      <w:r w:rsidRPr="0028733B">
        <w:rPr>
          <w:rFonts w:ascii="Times New Roman" w:hAnsi="Times New Roman" w:cs="Times New Roman"/>
          <w:sz w:val="28"/>
          <w:szCs w:val="28"/>
          <w:lang w:val="en-US"/>
        </w:rPr>
        <w:t>.: A Database and Evaluation Methodology for Optical Flow. International Journal of Computer</w:t>
      </w:r>
      <w:r w:rsidRPr="00A91E44">
        <w:rPr>
          <w:rFonts w:ascii="Times New Roman" w:hAnsi="Times New Roman" w:cs="Times New Roman"/>
          <w:sz w:val="28"/>
          <w:szCs w:val="28"/>
          <w:lang w:val="en-US"/>
        </w:rPr>
        <w:t xml:space="preserve"> Vision, 1–31 (2011).</w:t>
      </w:r>
    </w:p>
    <w:p w:rsidR="002824F3" w:rsidRDefault="002824F3" w:rsidP="002824F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5F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Farneb</w:t>
      </w:r>
      <w:r w:rsidRPr="00BD5F83">
        <w:rPr>
          <w:rFonts w:ascii="Times New Roman" w:hAnsi="Times New Roman" w:cs="Times New Roman"/>
          <w:sz w:val="28"/>
          <w:szCs w:val="28"/>
          <w:lang w:val="en-US"/>
        </w:rPr>
        <w:t>ack</w:t>
      </w:r>
      <w:proofErr w:type="spellEnd"/>
      <w:r w:rsidRPr="00BD5F83">
        <w:rPr>
          <w:rFonts w:ascii="Times New Roman" w:hAnsi="Times New Roman" w:cs="Times New Roman"/>
          <w:sz w:val="28"/>
          <w:szCs w:val="28"/>
          <w:lang w:val="en-US"/>
        </w:rPr>
        <w:t xml:space="preserve">, G.: Fast and Accurate Motion Estimation using Orientation Tensors and Parametric Motion Models. In: Proceedings of 15th International Conference on Pattern Recognition. Volume </w:t>
      </w:r>
      <w:proofErr w:type="gramStart"/>
      <w:r w:rsidRPr="00BD5F83">
        <w:rPr>
          <w:rFonts w:ascii="Times New Roman" w:hAnsi="Times New Roman" w:cs="Times New Roman"/>
          <w:sz w:val="28"/>
          <w:szCs w:val="28"/>
          <w:lang w:val="en-US"/>
        </w:rPr>
        <w:t>1.,</w:t>
      </w:r>
      <w:proofErr w:type="gramEnd"/>
      <w:r w:rsidRPr="00BD5F83">
        <w:rPr>
          <w:rFonts w:ascii="Times New Roman" w:hAnsi="Times New Roman" w:cs="Times New Roman"/>
          <w:sz w:val="28"/>
          <w:szCs w:val="28"/>
          <w:lang w:val="en-US"/>
        </w:rPr>
        <w:t xml:space="preserve"> Barcelona, Spain, IAPR (2000) 135–139</w:t>
      </w:r>
      <w:r w:rsidRPr="002824F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83C00" w:rsidRPr="00C83C00" w:rsidRDefault="00C83C00" w:rsidP="00C83C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3C00">
        <w:rPr>
          <w:rFonts w:ascii="Times New Roman" w:hAnsi="Times New Roman" w:cs="Times New Roman"/>
          <w:sz w:val="28"/>
          <w:szCs w:val="28"/>
          <w:lang w:val="en-US"/>
        </w:rPr>
        <w:t xml:space="preserve"> S. Baker, D. </w:t>
      </w:r>
      <w:proofErr w:type="spellStart"/>
      <w:r w:rsidRPr="00C83C00">
        <w:rPr>
          <w:rFonts w:ascii="Times New Roman" w:hAnsi="Times New Roman" w:cs="Times New Roman"/>
          <w:sz w:val="28"/>
          <w:szCs w:val="28"/>
          <w:lang w:val="en-US"/>
        </w:rPr>
        <w:t>Scharstein</w:t>
      </w:r>
      <w:proofErr w:type="spellEnd"/>
      <w:r w:rsidRPr="00C83C00">
        <w:rPr>
          <w:rFonts w:ascii="Times New Roman" w:hAnsi="Times New Roman" w:cs="Times New Roman"/>
          <w:sz w:val="28"/>
          <w:szCs w:val="28"/>
          <w:lang w:val="en-US"/>
        </w:rPr>
        <w:t xml:space="preserve">, J.P. Lewis, S. Roth, M.J. Black, R. </w:t>
      </w:r>
      <w:proofErr w:type="spellStart"/>
      <w:r w:rsidRPr="00C83C00">
        <w:rPr>
          <w:rFonts w:ascii="Times New Roman" w:hAnsi="Times New Roman" w:cs="Times New Roman"/>
          <w:sz w:val="28"/>
          <w:szCs w:val="28"/>
          <w:lang w:val="en-US"/>
        </w:rPr>
        <w:t>Szeliski</w:t>
      </w:r>
      <w:proofErr w:type="spellEnd"/>
      <w:r w:rsidRPr="00C83C00">
        <w:rPr>
          <w:rFonts w:ascii="Times New Roman" w:hAnsi="Times New Roman" w:cs="Times New Roman"/>
          <w:sz w:val="28"/>
          <w:szCs w:val="28"/>
          <w:lang w:val="en-US"/>
        </w:rPr>
        <w:t>.: A Database and Evaluation Methodology for Optical Flow. International Journal of Computer</w:t>
      </w:r>
      <w:r w:rsidRPr="00C83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C00">
        <w:rPr>
          <w:rFonts w:ascii="Times New Roman" w:hAnsi="Times New Roman" w:cs="Times New Roman"/>
          <w:sz w:val="28"/>
          <w:szCs w:val="28"/>
        </w:rPr>
        <w:t>Vision</w:t>
      </w:r>
      <w:proofErr w:type="spellEnd"/>
      <w:r w:rsidRPr="00C83C00">
        <w:rPr>
          <w:rFonts w:ascii="Times New Roman" w:hAnsi="Times New Roman" w:cs="Times New Roman"/>
          <w:sz w:val="28"/>
          <w:szCs w:val="28"/>
        </w:rPr>
        <w:t>, 1–31 (2011).</w:t>
      </w:r>
    </w:p>
    <w:p w:rsidR="006F6B2A" w:rsidRPr="002824F3" w:rsidRDefault="006F6B2A" w:rsidP="002824F3">
      <w:pPr>
        <w:ind w:firstLine="851"/>
        <w:rPr>
          <w:lang w:val="en-US"/>
        </w:rPr>
      </w:pPr>
    </w:p>
    <w:p w:rsidR="00730197" w:rsidRDefault="00C83C00" w:rsidP="00C83C00">
      <w:pPr>
        <w:pStyle w:val="1"/>
        <w:jc w:val="right"/>
      </w:pPr>
      <w:bookmarkStart w:id="34" w:name="_Toc71554041"/>
      <w:r>
        <w:lastRenderedPageBreak/>
        <w:t>Приложение 1. Исходный код</w:t>
      </w:r>
      <w:bookmarkEnd w:id="34"/>
    </w:p>
    <w:p w:rsidR="00C83C00" w:rsidRDefault="00C83C00" w:rsidP="00C83C00"/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#import </w:t>
      </w:r>
      <w:proofErr w:type="spellStart"/>
      <w:r w:rsidRPr="00F617B0">
        <w:rPr>
          <w:sz w:val="24"/>
          <w:szCs w:val="24"/>
          <w:lang w:val="en-US"/>
        </w:rPr>
        <w:t>numpy</w:t>
      </w:r>
      <w:proofErr w:type="spellEnd"/>
      <w:r w:rsidRPr="00F617B0">
        <w:rPr>
          <w:sz w:val="24"/>
          <w:szCs w:val="24"/>
          <w:lang w:val="en-US"/>
        </w:rPr>
        <w:t xml:space="preserve"> as np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gramStart"/>
      <w:r w:rsidRPr="00F617B0">
        <w:rPr>
          <w:sz w:val="24"/>
          <w:szCs w:val="24"/>
          <w:lang w:val="en-US"/>
        </w:rPr>
        <w:t>import</w:t>
      </w:r>
      <w:proofErr w:type="gramEnd"/>
      <w:r w:rsidRPr="00F617B0">
        <w:rPr>
          <w:sz w:val="24"/>
          <w:szCs w:val="24"/>
          <w:lang w:val="en-US"/>
        </w:rPr>
        <w:t xml:space="preserve"> cv2 as cv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gramStart"/>
      <w:r w:rsidRPr="00F617B0">
        <w:rPr>
          <w:sz w:val="24"/>
          <w:szCs w:val="24"/>
          <w:lang w:val="en-US"/>
        </w:rPr>
        <w:t>import</w:t>
      </w:r>
      <w:proofErr w:type="gramEnd"/>
      <w:r w:rsidRPr="00F617B0">
        <w:rPr>
          <w:sz w:val="24"/>
          <w:szCs w:val="24"/>
          <w:lang w:val="en-US"/>
        </w:rPr>
        <w:t xml:space="preserve"> </w:t>
      </w:r>
      <w:proofErr w:type="spellStart"/>
      <w:r w:rsidRPr="00F617B0">
        <w:rPr>
          <w:sz w:val="24"/>
          <w:szCs w:val="24"/>
          <w:lang w:val="en-US"/>
        </w:rPr>
        <w:t>numpy</w:t>
      </w:r>
      <w:proofErr w:type="spellEnd"/>
      <w:r w:rsidRPr="00F617B0">
        <w:rPr>
          <w:sz w:val="24"/>
          <w:szCs w:val="24"/>
          <w:lang w:val="en-US"/>
        </w:rPr>
        <w:t xml:space="preserve"> as np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# </w:t>
      </w:r>
      <w:proofErr w:type="gramStart"/>
      <w:r w:rsidRPr="00F617B0">
        <w:rPr>
          <w:sz w:val="24"/>
          <w:szCs w:val="24"/>
          <w:lang w:val="en-US"/>
        </w:rPr>
        <w:t>cap</w:t>
      </w:r>
      <w:proofErr w:type="gramEnd"/>
      <w:r w:rsidRPr="00F617B0">
        <w:rPr>
          <w:sz w:val="24"/>
          <w:szCs w:val="24"/>
          <w:lang w:val="en-US"/>
        </w:rPr>
        <w:t xml:space="preserve"> = </w:t>
      </w:r>
      <w:proofErr w:type="spellStart"/>
      <w:r w:rsidRPr="00F617B0">
        <w:rPr>
          <w:sz w:val="24"/>
          <w:szCs w:val="24"/>
          <w:lang w:val="en-US"/>
        </w:rPr>
        <w:t>cv.VideoCapture</w:t>
      </w:r>
      <w:proofErr w:type="spellEnd"/>
      <w:r w:rsidRPr="00F617B0">
        <w:rPr>
          <w:sz w:val="24"/>
          <w:szCs w:val="24"/>
          <w:lang w:val="en-US"/>
        </w:rPr>
        <w:t>('06 _20201007-100000--20201007-101500.avi')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gramStart"/>
      <w:r w:rsidRPr="00F617B0">
        <w:rPr>
          <w:sz w:val="24"/>
          <w:szCs w:val="24"/>
          <w:lang w:val="en-US"/>
        </w:rPr>
        <w:t>cap</w:t>
      </w:r>
      <w:proofErr w:type="gramEnd"/>
      <w:r w:rsidRPr="00F617B0">
        <w:rPr>
          <w:sz w:val="24"/>
          <w:szCs w:val="24"/>
          <w:lang w:val="en-US"/>
        </w:rPr>
        <w:t xml:space="preserve"> = </w:t>
      </w:r>
      <w:proofErr w:type="spellStart"/>
      <w:r w:rsidRPr="00F617B0">
        <w:rPr>
          <w:sz w:val="24"/>
          <w:szCs w:val="24"/>
          <w:lang w:val="en-US"/>
        </w:rPr>
        <w:t>cv.VideoCapture</w:t>
      </w:r>
      <w:proofErr w:type="spellEnd"/>
      <w:r w:rsidRPr="00F617B0">
        <w:rPr>
          <w:sz w:val="24"/>
          <w:szCs w:val="24"/>
          <w:lang w:val="en-US"/>
        </w:rPr>
        <w:t>('06 _2020100</w:t>
      </w:r>
      <w:r>
        <w:rPr>
          <w:sz w:val="24"/>
          <w:szCs w:val="24"/>
          <w:lang w:val="en-US"/>
        </w:rPr>
        <w:t>7-190000--20201007-191500.avi')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r w:rsidRPr="00F617B0">
        <w:rPr>
          <w:sz w:val="24"/>
          <w:szCs w:val="24"/>
          <w:lang w:val="en-US"/>
        </w:rPr>
        <w:t>target_size</w:t>
      </w:r>
      <w:proofErr w:type="spellEnd"/>
      <w:r w:rsidRPr="00F617B0">
        <w:rPr>
          <w:sz w:val="24"/>
          <w:szCs w:val="24"/>
          <w:lang w:val="en-US"/>
        </w:rPr>
        <w:t xml:space="preserve"> = (640, 360)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r w:rsidRPr="00F617B0">
        <w:rPr>
          <w:sz w:val="24"/>
          <w:szCs w:val="24"/>
          <w:lang w:val="en-US"/>
        </w:rPr>
        <w:t>crop_left</w:t>
      </w:r>
      <w:proofErr w:type="spellEnd"/>
      <w:r w:rsidRPr="00F617B0">
        <w:rPr>
          <w:sz w:val="24"/>
          <w:szCs w:val="24"/>
          <w:lang w:val="en-US"/>
        </w:rPr>
        <w:t xml:space="preserve"> = 100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r w:rsidRPr="00F617B0">
        <w:rPr>
          <w:sz w:val="24"/>
          <w:szCs w:val="24"/>
          <w:lang w:val="en-US"/>
        </w:rPr>
        <w:t>crop_right</w:t>
      </w:r>
      <w:proofErr w:type="spellEnd"/>
      <w:r w:rsidRPr="00F617B0">
        <w:rPr>
          <w:sz w:val="24"/>
          <w:szCs w:val="24"/>
          <w:lang w:val="en-US"/>
        </w:rPr>
        <w:t xml:space="preserve"> = 540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r w:rsidRPr="00F617B0">
        <w:rPr>
          <w:sz w:val="24"/>
          <w:szCs w:val="24"/>
          <w:lang w:val="en-US"/>
        </w:rPr>
        <w:t>crop_top</w:t>
      </w:r>
      <w:proofErr w:type="spellEnd"/>
      <w:r w:rsidRPr="00F617B0">
        <w:rPr>
          <w:sz w:val="24"/>
          <w:szCs w:val="24"/>
          <w:lang w:val="en-US"/>
        </w:rPr>
        <w:t xml:space="preserve"> = 50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r w:rsidRPr="00F617B0">
        <w:rPr>
          <w:sz w:val="24"/>
          <w:szCs w:val="24"/>
          <w:lang w:val="en-US"/>
        </w:rPr>
        <w:t>crop_bottom</w:t>
      </w:r>
      <w:proofErr w:type="spellEnd"/>
      <w:r w:rsidRPr="00F617B0">
        <w:rPr>
          <w:sz w:val="24"/>
          <w:szCs w:val="24"/>
          <w:lang w:val="en-US"/>
        </w:rPr>
        <w:t xml:space="preserve"> = 310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r w:rsidRPr="00F617B0">
        <w:rPr>
          <w:sz w:val="24"/>
          <w:szCs w:val="24"/>
          <w:lang w:val="en-US"/>
        </w:rPr>
        <w:t>frame_skip</w:t>
      </w:r>
      <w:proofErr w:type="spellEnd"/>
      <w:r w:rsidRPr="00F617B0">
        <w:rPr>
          <w:sz w:val="24"/>
          <w:szCs w:val="24"/>
          <w:lang w:val="en-US"/>
        </w:rPr>
        <w:t xml:space="preserve"> = 5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gramStart"/>
      <w:r w:rsidRPr="00F617B0">
        <w:rPr>
          <w:sz w:val="24"/>
          <w:szCs w:val="24"/>
          <w:lang w:val="en-US"/>
        </w:rPr>
        <w:t>blur</w:t>
      </w:r>
      <w:proofErr w:type="gramEnd"/>
      <w:r w:rsidRPr="00F617B0">
        <w:rPr>
          <w:sz w:val="24"/>
          <w:szCs w:val="24"/>
          <w:lang w:val="en-US"/>
        </w:rPr>
        <w:t xml:space="preserve"> = True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update_in</w:t>
      </w:r>
      <w:proofErr w:type="spellEnd"/>
      <w:r>
        <w:rPr>
          <w:sz w:val="24"/>
          <w:szCs w:val="24"/>
          <w:lang w:val="en-US"/>
        </w:rPr>
        <w:t xml:space="preserve"> = 20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proofErr w:type="gramStart"/>
      <w:r w:rsidRPr="00F617B0">
        <w:rPr>
          <w:sz w:val="24"/>
          <w:szCs w:val="24"/>
          <w:lang w:val="en-US"/>
        </w:rPr>
        <w:t>def</w:t>
      </w:r>
      <w:proofErr w:type="spellEnd"/>
      <w:proofErr w:type="gramEnd"/>
      <w:r w:rsidRPr="00F617B0">
        <w:rPr>
          <w:sz w:val="24"/>
          <w:szCs w:val="24"/>
          <w:lang w:val="en-US"/>
        </w:rPr>
        <w:t xml:space="preserve"> </w:t>
      </w:r>
      <w:proofErr w:type="spellStart"/>
      <w:r w:rsidRPr="00F617B0">
        <w:rPr>
          <w:sz w:val="24"/>
          <w:szCs w:val="24"/>
          <w:lang w:val="en-US"/>
        </w:rPr>
        <w:t>getFrame</w:t>
      </w:r>
      <w:proofErr w:type="spellEnd"/>
      <w:r w:rsidRPr="00F617B0">
        <w:rPr>
          <w:sz w:val="24"/>
          <w:szCs w:val="24"/>
          <w:lang w:val="en-US"/>
        </w:rPr>
        <w:t xml:space="preserve">(): 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for</w:t>
      </w:r>
      <w:proofErr w:type="gramEnd"/>
      <w:r w:rsidRPr="00F617B0">
        <w:rPr>
          <w:sz w:val="24"/>
          <w:szCs w:val="24"/>
          <w:lang w:val="en-US"/>
        </w:rPr>
        <w:t xml:space="preserve"> </w:t>
      </w:r>
      <w:proofErr w:type="spellStart"/>
      <w:r w:rsidRPr="00F617B0">
        <w:rPr>
          <w:sz w:val="24"/>
          <w:szCs w:val="24"/>
          <w:lang w:val="en-US"/>
        </w:rPr>
        <w:t>i</w:t>
      </w:r>
      <w:proofErr w:type="spellEnd"/>
      <w:r w:rsidRPr="00F617B0">
        <w:rPr>
          <w:sz w:val="24"/>
          <w:szCs w:val="24"/>
          <w:lang w:val="en-US"/>
        </w:rPr>
        <w:t xml:space="preserve"> in range(</w:t>
      </w:r>
      <w:proofErr w:type="spellStart"/>
      <w:r w:rsidRPr="00F617B0">
        <w:rPr>
          <w:sz w:val="24"/>
          <w:szCs w:val="24"/>
          <w:lang w:val="en-US"/>
        </w:rPr>
        <w:t>frame_skip</w:t>
      </w:r>
      <w:proofErr w:type="spellEnd"/>
      <w:r w:rsidRPr="00F617B0">
        <w:rPr>
          <w:sz w:val="24"/>
          <w:szCs w:val="24"/>
          <w:lang w:val="en-US"/>
        </w:rPr>
        <w:t xml:space="preserve"> + 1):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    </w:t>
      </w:r>
      <w:proofErr w:type="gramStart"/>
      <w:r w:rsidRPr="00F617B0">
        <w:rPr>
          <w:sz w:val="24"/>
          <w:szCs w:val="24"/>
          <w:lang w:val="en-US"/>
        </w:rPr>
        <w:t>ret</w:t>
      </w:r>
      <w:proofErr w:type="gramEnd"/>
      <w:r w:rsidRPr="00F617B0">
        <w:rPr>
          <w:sz w:val="24"/>
          <w:szCs w:val="24"/>
          <w:lang w:val="en-US"/>
        </w:rPr>
        <w:t xml:space="preserve">, frame = </w:t>
      </w:r>
      <w:proofErr w:type="spellStart"/>
      <w:r w:rsidRPr="00F617B0">
        <w:rPr>
          <w:sz w:val="24"/>
          <w:szCs w:val="24"/>
          <w:lang w:val="en-US"/>
        </w:rPr>
        <w:t>cap.read</w:t>
      </w:r>
      <w:proofErr w:type="spellEnd"/>
      <w:r w:rsidRPr="00F617B0">
        <w:rPr>
          <w:sz w:val="24"/>
          <w:szCs w:val="24"/>
          <w:lang w:val="en-US"/>
        </w:rPr>
        <w:t>()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    </w:t>
      </w:r>
      <w:proofErr w:type="gramStart"/>
      <w:r w:rsidRPr="00F617B0">
        <w:rPr>
          <w:sz w:val="24"/>
          <w:szCs w:val="24"/>
          <w:lang w:val="en-US"/>
        </w:rPr>
        <w:t>if</w:t>
      </w:r>
      <w:proofErr w:type="gramEnd"/>
      <w:r w:rsidRPr="00F617B0">
        <w:rPr>
          <w:sz w:val="24"/>
          <w:szCs w:val="24"/>
          <w:lang w:val="en-US"/>
        </w:rPr>
        <w:t xml:space="preserve"> not ret: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        </w:t>
      </w:r>
      <w:proofErr w:type="gramStart"/>
      <w:r w:rsidRPr="00F617B0">
        <w:rPr>
          <w:sz w:val="24"/>
          <w:szCs w:val="24"/>
          <w:lang w:val="en-US"/>
        </w:rPr>
        <w:t>return</w:t>
      </w:r>
      <w:proofErr w:type="gramEnd"/>
      <w:r w:rsidRPr="00F617B0">
        <w:rPr>
          <w:sz w:val="24"/>
          <w:szCs w:val="24"/>
          <w:lang w:val="en-US"/>
        </w:rPr>
        <w:t xml:space="preserve"> None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# </w:t>
      </w:r>
      <w:proofErr w:type="gramStart"/>
      <w:r w:rsidRPr="00F617B0">
        <w:rPr>
          <w:sz w:val="24"/>
          <w:szCs w:val="24"/>
          <w:lang w:val="en-US"/>
        </w:rPr>
        <w:t>convert</w:t>
      </w:r>
      <w:proofErr w:type="gramEnd"/>
      <w:r w:rsidRPr="00F617B0">
        <w:rPr>
          <w:sz w:val="24"/>
          <w:szCs w:val="24"/>
          <w:lang w:val="en-US"/>
        </w:rPr>
        <w:t xml:space="preserve"> to grayscale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frame</w:t>
      </w:r>
      <w:proofErr w:type="gramEnd"/>
      <w:r w:rsidRPr="00F617B0">
        <w:rPr>
          <w:sz w:val="24"/>
          <w:szCs w:val="24"/>
          <w:lang w:val="en-US"/>
        </w:rPr>
        <w:t xml:space="preserve"> = </w:t>
      </w:r>
      <w:proofErr w:type="spellStart"/>
      <w:r w:rsidRPr="00F617B0">
        <w:rPr>
          <w:sz w:val="24"/>
          <w:szCs w:val="24"/>
          <w:lang w:val="en-US"/>
        </w:rPr>
        <w:t>cv.cvtColor</w:t>
      </w:r>
      <w:proofErr w:type="spellEnd"/>
      <w:r w:rsidRPr="00F617B0">
        <w:rPr>
          <w:sz w:val="24"/>
          <w:szCs w:val="24"/>
          <w:lang w:val="en-US"/>
        </w:rPr>
        <w:t>(frame, cv.COLOR_BGR2GRAY)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# resize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frame</w:t>
      </w:r>
      <w:proofErr w:type="gramEnd"/>
      <w:r w:rsidRPr="00F617B0">
        <w:rPr>
          <w:sz w:val="24"/>
          <w:szCs w:val="24"/>
          <w:lang w:val="en-US"/>
        </w:rPr>
        <w:t xml:space="preserve"> = </w:t>
      </w:r>
      <w:proofErr w:type="spellStart"/>
      <w:r w:rsidRPr="00F617B0">
        <w:rPr>
          <w:sz w:val="24"/>
          <w:szCs w:val="24"/>
          <w:lang w:val="en-US"/>
        </w:rPr>
        <w:t>cv.resize</w:t>
      </w:r>
      <w:proofErr w:type="spellEnd"/>
      <w:r w:rsidRPr="00F617B0">
        <w:rPr>
          <w:sz w:val="24"/>
          <w:szCs w:val="24"/>
          <w:lang w:val="en-US"/>
        </w:rPr>
        <w:t xml:space="preserve">(frame, </w:t>
      </w:r>
      <w:proofErr w:type="spellStart"/>
      <w:r w:rsidRPr="00F617B0">
        <w:rPr>
          <w:sz w:val="24"/>
          <w:szCs w:val="24"/>
          <w:lang w:val="en-US"/>
        </w:rPr>
        <w:t>target_size</w:t>
      </w:r>
      <w:proofErr w:type="spellEnd"/>
      <w:r w:rsidRPr="00F617B0">
        <w:rPr>
          <w:sz w:val="24"/>
          <w:szCs w:val="24"/>
          <w:lang w:val="en-US"/>
        </w:rPr>
        <w:t>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#crop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frame</w:t>
      </w:r>
      <w:proofErr w:type="gramEnd"/>
      <w:r w:rsidRPr="00F617B0">
        <w:rPr>
          <w:sz w:val="24"/>
          <w:szCs w:val="24"/>
          <w:lang w:val="en-US"/>
        </w:rPr>
        <w:t xml:space="preserve"> = frame[</w:t>
      </w:r>
      <w:proofErr w:type="spellStart"/>
      <w:r w:rsidRPr="00F617B0">
        <w:rPr>
          <w:sz w:val="24"/>
          <w:szCs w:val="24"/>
          <w:lang w:val="en-US"/>
        </w:rPr>
        <w:t>crop_top:crop_bottom</w:t>
      </w:r>
      <w:proofErr w:type="spellEnd"/>
      <w:r w:rsidRPr="00F617B0">
        <w:rPr>
          <w:sz w:val="24"/>
          <w:szCs w:val="24"/>
          <w:lang w:val="en-US"/>
        </w:rPr>
        <w:t xml:space="preserve">, </w:t>
      </w:r>
      <w:proofErr w:type="spellStart"/>
      <w:r w:rsidRPr="00F617B0">
        <w:rPr>
          <w:sz w:val="24"/>
          <w:szCs w:val="24"/>
          <w:lang w:val="en-US"/>
        </w:rPr>
        <w:t>crop_left:crop_right</w:t>
      </w:r>
      <w:proofErr w:type="spellEnd"/>
      <w:r w:rsidRPr="00F617B0">
        <w:rPr>
          <w:sz w:val="24"/>
          <w:szCs w:val="24"/>
          <w:lang w:val="en-US"/>
        </w:rPr>
        <w:t>]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# </w:t>
      </w:r>
      <w:proofErr w:type="gramStart"/>
      <w:r w:rsidRPr="00F617B0">
        <w:rPr>
          <w:sz w:val="24"/>
          <w:szCs w:val="24"/>
          <w:lang w:val="en-US"/>
        </w:rPr>
        <w:t>blur</w:t>
      </w:r>
      <w:proofErr w:type="gramEnd"/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frame</w:t>
      </w:r>
      <w:proofErr w:type="gramEnd"/>
      <w:r w:rsidRPr="00F617B0">
        <w:rPr>
          <w:sz w:val="24"/>
          <w:szCs w:val="24"/>
          <w:lang w:val="en-US"/>
        </w:rPr>
        <w:t xml:space="preserve"> = </w:t>
      </w:r>
      <w:proofErr w:type="spellStart"/>
      <w:r w:rsidRPr="00F617B0">
        <w:rPr>
          <w:sz w:val="24"/>
          <w:szCs w:val="24"/>
          <w:lang w:val="en-US"/>
        </w:rPr>
        <w:t>cv.blur</w:t>
      </w:r>
      <w:proofErr w:type="spellEnd"/>
      <w:r w:rsidRPr="00F617B0">
        <w:rPr>
          <w:sz w:val="24"/>
          <w:szCs w:val="24"/>
          <w:lang w:val="en-US"/>
        </w:rPr>
        <w:t>(frame, (5, 5))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gramStart"/>
      <w:r>
        <w:rPr>
          <w:sz w:val="24"/>
          <w:szCs w:val="24"/>
          <w:lang w:val="en-US"/>
        </w:rPr>
        <w:t>return</w:t>
      </w:r>
      <w:proofErr w:type="gramEnd"/>
      <w:r>
        <w:rPr>
          <w:sz w:val="24"/>
          <w:szCs w:val="24"/>
          <w:lang w:val="en-US"/>
        </w:rPr>
        <w:t xml:space="preserve"> frame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r w:rsidRPr="00F617B0">
        <w:rPr>
          <w:sz w:val="24"/>
          <w:szCs w:val="24"/>
          <w:lang w:val="en-US"/>
        </w:rPr>
        <w:t>prev_frame</w:t>
      </w:r>
      <w:proofErr w:type="spellEnd"/>
      <w:r w:rsidRPr="00F617B0">
        <w:rPr>
          <w:sz w:val="24"/>
          <w:szCs w:val="24"/>
          <w:lang w:val="en-US"/>
        </w:rPr>
        <w:t xml:space="preserve"> = </w:t>
      </w:r>
      <w:proofErr w:type="spellStart"/>
      <w:proofErr w:type="gramStart"/>
      <w:r w:rsidRPr="00F617B0">
        <w:rPr>
          <w:sz w:val="24"/>
          <w:szCs w:val="24"/>
          <w:lang w:val="en-US"/>
        </w:rPr>
        <w:t>getFrame</w:t>
      </w:r>
      <w:proofErr w:type="spellEnd"/>
      <w:r w:rsidRPr="00F617B0">
        <w:rPr>
          <w:sz w:val="24"/>
          <w:szCs w:val="24"/>
          <w:lang w:val="en-US"/>
        </w:rPr>
        <w:t>()</w:t>
      </w:r>
      <w:proofErr w:type="gramEnd"/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r w:rsidRPr="00F617B0">
        <w:rPr>
          <w:sz w:val="24"/>
          <w:szCs w:val="24"/>
          <w:lang w:val="en-US"/>
        </w:rPr>
        <w:t>iter_num</w:t>
      </w:r>
      <w:proofErr w:type="spellEnd"/>
      <w:r w:rsidRPr="00F617B0">
        <w:rPr>
          <w:sz w:val="24"/>
          <w:szCs w:val="24"/>
          <w:lang w:val="en-US"/>
        </w:rPr>
        <w:t xml:space="preserve"> = 0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gramStart"/>
      <w:r w:rsidRPr="00F617B0">
        <w:rPr>
          <w:sz w:val="24"/>
          <w:szCs w:val="24"/>
          <w:lang w:val="en-US"/>
        </w:rPr>
        <w:lastRenderedPageBreak/>
        <w:t>while(</w:t>
      </w:r>
      <w:proofErr w:type="gramEnd"/>
      <w:r w:rsidRPr="00F617B0">
        <w:rPr>
          <w:sz w:val="24"/>
          <w:szCs w:val="24"/>
          <w:lang w:val="en-US"/>
        </w:rPr>
        <w:t>1):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frame</w:t>
      </w:r>
      <w:proofErr w:type="gramEnd"/>
      <w:r w:rsidRPr="00F617B0">
        <w:rPr>
          <w:sz w:val="24"/>
          <w:szCs w:val="24"/>
          <w:lang w:val="en-US"/>
        </w:rPr>
        <w:t xml:space="preserve"> = </w:t>
      </w:r>
      <w:proofErr w:type="spellStart"/>
      <w:r w:rsidRPr="00F617B0">
        <w:rPr>
          <w:sz w:val="24"/>
          <w:szCs w:val="24"/>
          <w:lang w:val="en-US"/>
        </w:rPr>
        <w:t>getFrame</w:t>
      </w:r>
      <w:proofErr w:type="spellEnd"/>
      <w:r w:rsidRPr="00F617B0">
        <w:rPr>
          <w:sz w:val="24"/>
          <w:szCs w:val="24"/>
          <w:lang w:val="en-US"/>
        </w:rPr>
        <w:t>()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if</w:t>
      </w:r>
      <w:proofErr w:type="gramEnd"/>
      <w:r w:rsidRPr="00F617B0">
        <w:rPr>
          <w:sz w:val="24"/>
          <w:szCs w:val="24"/>
          <w:lang w:val="en-US"/>
        </w:rPr>
        <w:t xml:space="preserve"> frame is None: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</w:t>
      </w:r>
      <w:proofErr w:type="gramStart"/>
      <w:r>
        <w:rPr>
          <w:sz w:val="24"/>
          <w:szCs w:val="24"/>
          <w:lang w:val="en-US"/>
        </w:rPr>
        <w:t>break</w:t>
      </w:r>
      <w:proofErr w:type="gramEnd"/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# </w:t>
      </w:r>
      <w:proofErr w:type="gramStart"/>
      <w:r w:rsidRPr="00F617B0">
        <w:rPr>
          <w:sz w:val="24"/>
          <w:szCs w:val="24"/>
          <w:lang w:val="en-US"/>
        </w:rPr>
        <w:t>show</w:t>
      </w:r>
      <w:proofErr w:type="gramEnd"/>
      <w:r w:rsidRPr="00F617B0">
        <w:rPr>
          <w:sz w:val="24"/>
          <w:szCs w:val="24"/>
          <w:lang w:val="en-US"/>
        </w:rPr>
        <w:t xml:space="preserve"> base image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spellStart"/>
      <w:proofErr w:type="gramStart"/>
      <w:r>
        <w:rPr>
          <w:sz w:val="24"/>
          <w:szCs w:val="24"/>
          <w:lang w:val="en-US"/>
        </w:rPr>
        <w:t>cv.imshow</w:t>
      </w:r>
      <w:proofErr w:type="spellEnd"/>
      <w:r>
        <w:rPr>
          <w:sz w:val="24"/>
          <w:szCs w:val="24"/>
          <w:lang w:val="en-US"/>
        </w:rPr>
        <w:t>(</w:t>
      </w:r>
      <w:proofErr w:type="gramEnd"/>
      <w:r>
        <w:rPr>
          <w:sz w:val="24"/>
          <w:szCs w:val="24"/>
          <w:lang w:val="en-US"/>
        </w:rPr>
        <w:t>'frame', frame)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# </w:t>
      </w:r>
      <w:proofErr w:type="gramStart"/>
      <w:r w:rsidRPr="00F617B0">
        <w:rPr>
          <w:sz w:val="24"/>
          <w:szCs w:val="24"/>
          <w:lang w:val="en-US"/>
        </w:rPr>
        <w:t>difference</w:t>
      </w:r>
      <w:proofErr w:type="gramEnd"/>
      <w:r w:rsidRPr="00F617B0">
        <w:rPr>
          <w:sz w:val="24"/>
          <w:szCs w:val="24"/>
          <w:lang w:val="en-US"/>
        </w:rPr>
        <w:t xml:space="preserve"> image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diff</w:t>
      </w:r>
      <w:proofErr w:type="gramEnd"/>
      <w:r w:rsidRPr="00F617B0">
        <w:rPr>
          <w:sz w:val="24"/>
          <w:szCs w:val="24"/>
          <w:lang w:val="en-US"/>
        </w:rPr>
        <w:t xml:space="preserve"> = </w:t>
      </w:r>
      <w:proofErr w:type="spellStart"/>
      <w:r w:rsidRPr="00F617B0">
        <w:rPr>
          <w:sz w:val="24"/>
          <w:szCs w:val="24"/>
          <w:lang w:val="en-US"/>
        </w:rPr>
        <w:t>cv.absdiff</w:t>
      </w:r>
      <w:proofErr w:type="spellEnd"/>
      <w:r w:rsidRPr="00F617B0">
        <w:rPr>
          <w:sz w:val="24"/>
          <w:szCs w:val="24"/>
          <w:lang w:val="en-US"/>
        </w:rPr>
        <w:t xml:space="preserve">(frame, </w:t>
      </w:r>
      <w:proofErr w:type="spellStart"/>
      <w:r w:rsidRPr="00F617B0">
        <w:rPr>
          <w:sz w:val="24"/>
          <w:szCs w:val="24"/>
          <w:lang w:val="en-US"/>
        </w:rPr>
        <w:t>prev_frame</w:t>
      </w:r>
      <w:proofErr w:type="spellEnd"/>
      <w:r w:rsidRPr="00F617B0">
        <w:rPr>
          <w:sz w:val="24"/>
          <w:szCs w:val="24"/>
          <w:lang w:val="en-US"/>
        </w:rPr>
        <w:t>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# </w:t>
      </w:r>
      <w:proofErr w:type="gramStart"/>
      <w:r w:rsidRPr="00F617B0">
        <w:rPr>
          <w:sz w:val="24"/>
          <w:szCs w:val="24"/>
          <w:lang w:val="en-US"/>
        </w:rPr>
        <w:t>show</w:t>
      </w:r>
      <w:proofErr w:type="gramEnd"/>
      <w:r w:rsidRPr="00F617B0">
        <w:rPr>
          <w:sz w:val="24"/>
          <w:szCs w:val="24"/>
          <w:lang w:val="en-US"/>
        </w:rPr>
        <w:t xml:space="preserve"> base image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spellStart"/>
      <w:proofErr w:type="gramStart"/>
      <w:r w:rsidRPr="00F617B0">
        <w:rPr>
          <w:sz w:val="24"/>
          <w:szCs w:val="24"/>
          <w:lang w:val="en-US"/>
        </w:rPr>
        <w:t>cv.im</w:t>
      </w:r>
      <w:r>
        <w:rPr>
          <w:sz w:val="24"/>
          <w:szCs w:val="24"/>
          <w:lang w:val="en-US"/>
        </w:rPr>
        <w:t>show</w:t>
      </w:r>
      <w:proofErr w:type="spellEnd"/>
      <w:r>
        <w:rPr>
          <w:sz w:val="24"/>
          <w:szCs w:val="24"/>
          <w:lang w:val="en-US"/>
        </w:rPr>
        <w:t>(</w:t>
      </w:r>
      <w:proofErr w:type="gramEnd"/>
      <w:r>
        <w:rPr>
          <w:sz w:val="24"/>
          <w:szCs w:val="24"/>
          <w:lang w:val="en-US"/>
        </w:rPr>
        <w:t>'diff', diff)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_</w:t>
      </w:r>
      <w:proofErr w:type="gramStart"/>
      <w:r w:rsidRPr="00F617B0">
        <w:rPr>
          <w:sz w:val="24"/>
          <w:szCs w:val="24"/>
          <w:lang w:val="en-US"/>
        </w:rPr>
        <w:t>,</w:t>
      </w:r>
      <w:proofErr w:type="spellStart"/>
      <w:r w:rsidRPr="00F617B0">
        <w:rPr>
          <w:sz w:val="24"/>
          <w:szCs w:val="24"/>
          <w:lang w:val="en-US"/>
        </w:rPr>
        <w:t>fr</w:t>
      </w:r>
      <w:proofErr w:type="spellEnd"/>
      <w:proofErr w:type="gramEnd"/>
      <w:r w:rsidRPr="00F617B0">
        <w:rPr>
          <w:sz w:val="24"/>
          <w:szCs w:val="24"/>
          <w:lang w:val="en-US"/>
        </w:rPr>
        <w:t>=</w:t>
      </w:r>
      <w:proofErr w:type="spellStart"/>
      <w:r w:rsidRPr="00F617B0">
        <w:rPr>
          <w:sz w:val="24"/>
          <w:szCs w:val="24"/>
          <w:lang w:val="en-US"/>
        </w:rPr>
        <w:t>cv.threshold</w:t>
      </w:r>
      <w:proofErr w:type="spellEnd"/>
      <w:r w:rsidRPr="00F617B0">
        <w:rPr>
          <w:sz w:val="24"/>
          <w:szCs w:val="24"/>
          <w:lang w:val="en-US"/>
        </w:rPr>
        <w:t>(diff,50,255,cv.THRESH_BINARY)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spellStart"/>
      <w:proofErr w:type="gramStart"/>
      <w:r>
        <w:rPr>
          <w:sz w:val="24"/>
          <w:szCs w:val="24"/>
          <w:lang w:val="en-US"/>
        </w:rPr>
        <w:t>cv.imshow</w:t>
      </w:r>
      <w:proofErr w:type="spellEnd"/>
      <w:r>
        <w:rPr>
          <w:sz w:val="24"/>
          <w:szCs w:val="24"/>
          <w:lang w:val="en-US"/>
        </w:rPr>
        <w:t>(</w:t>
      </w:r>
      <w:proofErr w:type="gramEnd"/>
      <w:r>
        <w:rPr>
          <w:sz w:val="24"/>
          <w:szCs w:val="24"/>
          <w:lang w:val="en-US"/>
        </w:rPr>
        <w:t>'</w:t>
      </w:r>
      <w:proofErr w:type="spellStart"/>
      <w:r>
        <w:rPr>
          <w:sz w:val="24"/>
          <w:szCs w:val="24"/>
          <w:lang w:val="en-US"/>
        </w:rPr>
        <w:t>thr</w:t>
      </w:r>
      <w:proofErr w:type="spellEnd"/>
      <w:r>
        <w:rPr>
          <w:sz w:val="24"/>
          <w:szCs w:val="24"/>
          <w:lang w:val="en-US"/>
        </w:rPr>
        <w:t>',</w:t>
      </w:r>
      <w:proofErr w:type="spellStart"/>
      <w:r>
        <w:rPr>
          <w:sz w:val="24"/>
          <w:szCs w:val="24"/>
          <w:lang w:val="en-US"/>
        </w:rPr>
        <w:t>fr</w:t>
      </w:r>
      <w:proofErr w:type="spellEnd"/>
      <w:r>
        <w:rPr>
          <w:sz w:val="24"/>
          <w:szCs w:val="24"/>
          <w:lang w:val="en-US"/>
        </w:rPr>
        <w:t>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area</w:t>
      </w:r>
      <w:proofErr w:type="gramEnd"/>
      <w:r w:rsidRPr="00F617B0">
        <w:rPr>
          <w:sz w:val="24"/>
          <w:szCs w:val="24"/>
          <w:lang w:val="en-US"/>
        </w:rPr>
        <w:t xml:space="preserve"> = </w:t>
      </w:r>
      <w:proofErr w:type="spellStart"/>
      <w:r w:rsidRPr="00F617B0">
        <w:rPr>
          <w:sz w:val="24"/>
          <w:szCs w:val="24"/>
          <w:lang w:val="en-US"/>
        </w:rPr>
        <w:t>np.sum</w:t>
      </w:r>
      <w:proofErr w:type="spellEnd"/>
      <w:r w:rsidRPr="00F617B0">
        <w:rPr>
          <w:sz w:val="24"/>
          <w:szCs w:val="24"/>
          <w:lang w:val="en-US"/>
        </w:rPr>
        <w:t>(</w:t>
      </w:r>
      <w:proofErr w:type="spellStart"/>
      <w:r w:rsidRPr="00F617B0">
        <w:rPr>
          <w:sz w:val="24"/>
          <w:szCs w:val="24"/>
          <w:lang w:val="en-US"/>
        </w:rPr>
        <w:t>fr</w:t>
      </w:r>
      <w:proofErr w:type="spellEnd"/>
      <w:r w:rsidRPr="00F617B0">
        <w:rPr>
          <w:sz w:val="24"/>
          <w:szCs w:val="24"/>
          <w:lang w:val="en-US"/>
        </w:rPr>
        <w:t>) / 255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spellStart"/>
      <w:r w:rsidRPr="00F617B0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>omething_detected</w:t>
      </w:r>
      <w:proofErr w:type="spellEnd"/>
      <w:r>
        <w:rPr>
          <w:sz w:val="24"/>
          <w:szCs w:val="24"/>
          <w:lang w:val="en-US"/>
        </w:rPr>
        <w:t xml:space="preserve"> = area &gt;= 100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spellStart"/>
      <w:r w:rsidRPr="00F617B0">
        <w:rPr>
          <w:sz w:val="24"/>
          <w:szCs w:val="24"/>
          <w:lang w:val="en-US"/>
        </w:rPr>
        <w:t>detect_</w:t>
      </w:r>
      <w:proofErr w:type="gramStart"/>
      <w:r w:rsidRPr="00F617B0">
        <w:rPr>
          <w:sz w:val="24"/>
          <w:szCs w:val="24"/>
          <w:lang w:val="en-US"/>
        </w:rPr>
        <w:t>light</w:t>
      </w:r>
      <w:proofErr w:type="spellEnd"/>
      <w:r w:rsidRPr="00F617B0">
        <w:rPr>
          <w:sz w:val="24"/>
          <w:szCs w:val="24"/>
          <w:lang w:val="en-US"/>
        </w:rPr>
        <w:t xml:space="preserve">  =</w:t>
      </w:r>
      <w:proofErr w:type="gramEnd"/>
      <w:r w:rsidRPr="00F617B0">
        <w:rPr>
          <w:sz w:val="24"/>
          <w:szCs w:val="24"/>
          <w:lang w:val="en-US"/>
        </w:rPr>
        <w:t xml:space="preserve"> </w:t>
      </w:r>
      <w:proofErr w:type="spellStart"/>
      <w:r w:rsidRPr="00F617B0">
        <w:rPr>
          <w:sz w:val="24"/>
          <w:szCs w:val="24"/>
          <w:lang w:val="en-US"/>
        </w:rPr>
        <w:t>np.zeros</w:t>
      </w:r>
      <w:proofErr w:type="spellEnd"/>
      <w:r w:rsidRPr="00F617B0">
        <w:rPr>
          <w:sz w:val="24"/>
          <w:szCs w:val="24"/>
          <w:lang w:val="en-US"/>
        </w:rPr>
        <w:t>((100,100,3), np.uint8)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spellStart"/>
      <w:r w:rsidRPr="00F617B0">
        <w:rPr>
          <w:sz w:val="24"/>
          <w:szCs w:val="24"/>
          <w:lang w:val="en-US"/>
        </w:rPr>
        <w:t>detect_</w:t>
      </w:r>
      <w:proofErr w:type="gramStart"/>
      <w:r w:rsidRPr="00F617B0">
        <w:rPr>
          <w:sz w:val="24"/>
          <w:szCs w:val="24"/>
          <w:lang w:val="en-US"/>
        </w:rPr>
        <w:t>light</w:t>
      </w:r>
      <w:proofErr w:type="spellEnd"/>
      <w:r w:rsidRPr="00F617B0">
        <w:rPr>
          <w:sz w:val="24"/>
          <w:szCs w:val="24"/>
          <w:lang w:val="en-US"/>
        </w:rPr>
        <w:t>[</w:t>
      </w:r>
      <w:proofErr w:type="gramEnd"/>
      <w:r w:rsidRPr="00F617B0">
        <w:rPr>
          <w:sz w:val="24"/>
          <w:szCs w:val="24"/>
          <w:lang w:val="en-US"/>
        </w:rPr>
        <w:t xml:space="preserve">:,:] = (0, 0, 255) if </w:t>
      </w:r>
      <w:proofErr w:type="spellStart"/>
      <w:r w:rsidRPr="00F617B0">
        <w:rPr>
          <w:sz w:val="24"/>
          <w:szCs w:val="24"/>
          <w:lang w:val="en-US"/>
        </w:rPr>
        <w:t>something_detected</w:t>
      </w:r>
      <w:proofErr w:type="spellEnd"/>
      <w:r w:rsidRPr="00F617B0">
        <w:rPr>
          <w:sz w:val="24"/>
          <w:szCs w:val="24"/>
          <w:lang w:val="en-US"/>
        </w:rPr>
        <w:t xml:space="preserve"> else (0, 255, 0)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spellStart"/>
      <w:proofErr w:type="gramStart"/>
      <w:r w:rsidRPr="00F617B0">
        <w:rPr>
          <w:sz w:val="24"/>
          <w:szCs w:val="24"/>
          <w:lang w:val="en-US"/>
        </w:rPr>
        <w:t>c</w:t>
      </w:r>
      <w:r>
        <w:rPr>
          <w:sz w:val="24"/>
          <w:szCs w:val="24"/>
          <w:lang w:val="en-US"/>
        </w:rPr>
        <w:t>v.imshow</w:t>
      </w:r>
      <w:proofErr w:type="spellEnd"/>
      <w:r>
        <w:rPr>
          <w:sz w:val="24"/>
          <w:szCs w:val="24"/>
          <w:lang w:val="en-US"/>
        </w:rPr>
        <w:t>(</w:t>
      </w:r>
      <w:proofErr w:type="gramEnd"/>
      <w:r>
        <w:rPr>
          <w:sz w:val="24"/>
          <w:szCs w:val="24"/>
          <w:lang w:val="en-US"/>
        </w:rPr>
        <w:t>'detect',</w:t>
      </w:r>
      <w:proofErr w:type="spellStart"/>
      <w:r>
        <w:rPr>
          <w:sz w:val="24"/>
          <w:szCs w:val="24"/>
          <w:lang w:val="en-US"/>
        </w:rPr>
        <w:t>detect_light</w:t>
      </w:r>
      <w:proofErr w:type="spellEnd"/>
      <w:r>
        <w:rPr>
          <w:sz w:val="24"/>
          <w:szCs w:val="24"/>
          <w:lang w:val="en-US"/>
        </w:rPr>
        <w:t>)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spellStart"/>
      <w:r w:rsidRPr="00F617B0">
        <w:rPr>
          <w:sz w:val="24"/>
          <w:szCs w:val="24"/>
        </w:rPr>
        <w:t>iter_num</w:t>
      </w:r>
      <w:proofErr w:type="spellEnd"/>
      <w:r w:rsidRPr="00F617B0">
        <w:rPr>
          <w:sz w:val="24"/>
          <w:szCs w:val="24"/>
        </w:rPr>
        <w:t xml:space="preserve"> += 1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if</w:t>
      </w:r>
      <w:proofErr w:type="gramEnd"/>
      <w:r w:rsidRPr="00F617B0">
        <w:rPr>
          <w:sz w:val="24"/>
          <w:szCs w:val="24"/>
          <w:lang w:val="en-US"/>
        </w:rPr>
        <w:t xml:space="preserve"> </w:t>
      </w:r>
      <w:proofErr w:type="spellStart"/>
      <w:r w:rsidRPr="00F617B0">
        <w:rPr>
          <w:sz w:val="24"/>
          <w:szCs w:val="24"/>
          <w:lang w:val="en-US"/>
        </w:rPr>
        <w:t>iter_num</w:t>
      </w:r>
      <w:proofErr w:type="spellEnd"/>
      <w:r w:rsidRPr="00F617B0">
        <w:rPr>
          <w:sz w:val="24"/>
          <w:szCs w:val="24"/>
          <w:lang w:val="en-US"/>
        </w:rPr>
        <w:t xml:space="preserve"> % </w:t>
      </w:r>
      <w:proofErr w:type="spellStart"/>
      <w:r w:rsidRPr="00F617B0">
        <w:rPr>
          <w:sz w:val="24"/>
          <w:szCs w:val="24"/>
          <w:lang w:val="en-US"/>
        </w:rPr>
        <w:t>update_in</w:t>
      </w:r>
      <w:proofErr w:type="spellEnd"/>
      <w:r w:rsidRPr="00F617B0">
        <w:rPr>
          <w:sz w:val="24"/>
          <w:szCs w:val="24"/>
          <w:lang w:val="en-US"/>
        </w:rPr>
        <w:t xml:space="preserve"> == 0 and not </w:t>
      </w:r>
      <w:proofErr w:type="spellStart"/>
      <w:r w:rsidRPr="00F617B0">
        <w:rPr>
          <w:sz w:val="24"/>
          <w:szCs w:val="24"/>
          <w:lang w:val="en-US"/>
        </w:rPr>
        <w:t>something_detected</w:t>
      </w:r>
      <w:proofErr w:type="spellEnd"/>
      <w:r w:rsidRPr="00F617B0">
        <w:rPr>
          <w:sz w:val="24"/>
          <w:szCs w:val="24"/>
          <w:lang w:val="en-US"/>
        </w:rPr>
        <w:t>: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    </w:t>
      </w:r>
      <w:proofErr w:type="spellStart"/>
      <w:r w:rsidRPr="00F617B0">
        <w:rPr>
          <w:sz w:val="24"/>
          <w:szCs w:val="24"/>
          <w:lang w:val="en-US"/>
        </w:rPr>
        <w:t>prev_frame</w:t>
      </w:r>
      <w:proofErr w:type="spellEnd"/>
      <w:r w:rsidRPr="00F617B0">
        <w:rPr>
          <w:sz w:val="24"/>
          <w:szCs w:val="24"/>
          <w:lang w:val="en-US"/>
        </w:rPr>
        <w:t xml:space="preserve"> = frame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# </w:t>
      </w:r>
      <w:proofErr w:type="gramStart"/>
      <w:r w:rsidRPr="00F617B0">
        <w:rPr>
          <w:sz w:val="24"/>
          <w:szCs w:val="24"/>
          <w:lang w:val="en-US"/>
        </w:rPr>
        <w:t>wait</w:t>
      </w:r>
      <w:proofErr w:type="gramEnd"/>
      <w:r w:rsidRPr="00F617B0">
        <w:rPr>
          <w:sz w:val="24"/>
          <w:szCs w:val="24"/>
          <w:lang w:val="en-US"/>
        </w:rPr>
        <w:t xml:space="preserve"> for </w:t>
      </w:r>
      <w:proofErr w:type="spellStart"/>
      <w:r w:rsidRPr="00F617B0">
        <w:rPr>
          <w:sz w:val="24"/>
          <w:szCs w:val="24"/>
          <w:lang w:val="en-US"/>
        </w:rPr>
        <w:t>keypress</w:t>
      </w:r>
      <w:proofErr w:type="spellEnd"/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k = </w:t>
      </w:r>
      <w:proofErr w:type="spellStart"/>
      <w:proofErr w:type="gramStart"/>
      <w:r w:rsidRPr="00F617B0">
        <w:rPr>
          <w:sz w:val="24"/>
          <w:szCs w:val="24"/>
          <w:lang w:val="en-US"/>
        </w:rPr>
        <w:t>cv.waitKey</w:t>
      </w:r>
      <w:proofErr w:type="spellEnd"/>
      <w:r w:rsidRPr="00F617B0">
        <w:rPr>
          <w:sz w:val="24"/>
          <w:szCs w:val="24"/>
          <w:lang w:val="en-US"/>
        </w:rPr>
        <w:t>(</w:t>
      </w:r>
      <w:proofErr w:type="gramEnd"/>
      <w:r w:rsidRPr="00F617B0">
        <w:rPr>
          <w:sz w:val="24"/>
          <w:szCs w:val="24"/>
          <w:lang w:val="en-US"/>
        </w:rPr>
        <w:t>1) &amp; 0xff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# </w:t>
      </w:r>
      <w:proofErr w:type="gramStart"/>
      <w:r w:rsidRPr="00F617B0">
        <w:rPr>
          <w:sz w:val="24"/>
          <w:szCs w:val="24"/>
          <w:lang w:val="en-US"/>
        </w:rPr>
        <w:t>if</w:t>
      </w:r>
      <w:proofErr w:type="gramEnd"/>
      <w:r w:rsidRPr="00F617B0">
        <w:rPr>
          <w:sz w:val="24"/>
          <w:szCs w:val="24"/>
          <w:lang w:val="en-US"/>
        </w:rPr>
        <w:t xml:space="preserve"> ESC pressed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 w:rsidRPr="00F617B0">
        <w:rPr>
          <w:sz w:val="24"/>
          <w:szCs w:val="24"/>
          <w:lang w:val="en-US"/>
        </w:rPr>
        <w:t xml:space="preserve">    </w:t>
      </w:r>
      <w:proofErr w:type="gramStart"/>
      <w:r w:rsidRPr="00F617B0">
        <w:rPr>
          <w:sz w:val="24"/>
          <w:szCs w:val="24"/>
          <w:lang w:val="en-US"/>
        </w:rPr>
        <w:t>if</w:t>
      </w:r>
      <w:proofErr w:type="gramEnd"/>
      <w:r w:rsidRPr="00F617B0">
        <w:rPr>
          <w:sz w:val="24"/>
          <w:szCs w:val="24"/>
          <w:lang w:val="en-US"/>
        </w:rPr>
        <w:t xml:space="preserve"> k == 27:</w:t>
      </w:r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</w:t>
      </w:r>
      <w:proofErr w:type="gramStart"/>
      <w:r>
        <w:rPr>
          <w:sz w:val="24"/>
          <w:szCs w:val="24"/>
          <w:lang w:val="en-US"/>
        </w:rPr>
        <w:t>break</w:t>
      </w:r>
      <w:proofErr w:type="gramEnd"/>
    </w:p>
    <w:p w:rsidR="00F617B0" w:rsidRPr="00F617B0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proofErr w:type="gramStart"/>
      <w:r w:rsidRPr="00F617B0">
        <w:rPr>
          <w:sz w:val="24"/>
          <w:szCs w:val="24"/>
          <w:lang w:val="en-US"/>
        </w:rPr>
        <w:t>cv.destroyAllWindows</w:t>
      </w:r>
      <w:proofErr w:type="spellEnd"/>
      <w:r w:rsidRPr="00F617B0">
        <w:rPr>
          <w:sz w:val="24"/>
          <w:szCs w:val="24"/>
          <w:lang w:val="en-US"/>
        </w:rPr>
        <w:t>()</w:t>
      </w:r>
      <w:proofErr w:type="gramEnd"/>
    </w:p>
    <w:p w:rsidR="00C83C00" w:rsidRPr="0053230A" w:rsidRDefault="00F617B0" w:rsidP="00F617B0">
      <w:pPr>
        <w:spacing w:line="240" w:lineRule="auto"/>
        <w:ind w:firstLine="851"/>
        <w:rPr>
          <w:sz w:val="24"/>
          <w:szCs w:val="24"/>
          <w:lang w:val="en-US"/>
        </w:rPr>
      </w:pPr>
      <w:proofErr w:type="spellStart"/>
      <w:proofErr w:type="gramStart"/>
      <w:r w:rsidRPr="0053230A">
        <w:rPr>
          <w:sz w:val="24"/>
          <w:szCs w:val="24"/>
          <w:lang w:val="en-US"/>
        </w:rPr>
        <w:t>cap.release</w:t>
      </w:r>
      <w:proofErr w:type="spellEnd"/>
      <w:r w:rsidRPr="0053230A">
        <w:rPr>
          <w:sz w:val="24"/>
          <w:szCs w:val="24"/>
          <w:lang w:val="en-US"/>
        </w:rPr>
        <w:t>()</w:t>
      </w:r>
      <w:proofErr w:type="gramEnd"/>
    </w:p>
    <w:p w:rsidR="00730197" w:rsidRPr="00F617B0" w:rsidRDefault="00730197" w:rsidP="00F617B0">
      <w:pPr>
        <w:spacing w:line="240" w:lineRule="auto"/>
        <w:rPr>
          <w:sz w:val="24"/>
          <w:szCs w:val="24"/>
          <w:lang w:val="en-US"/>
        </w:rPr>
      </w:pPr>
    </w:p>
    <w:sectPr w:rsidR="00730197" w:rsidRPr="00F617B0" w:rsidSect="00771859">
      <w:footerReference w:type="default" r:id="rId28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E93" w:rsidRDefault="005E1E93" w:rsidP="007B017C">
      <w:pPr>
        <w:spacing w:after="0" w:line="240" w:lineRule="auto"/>
      </w:pPr>
      <w:r>
        <w:separator/>
      </w:r>
    </w:p>
  </w:endnote>
  <w:endnote w:type="continuationSeparator" w:id="0">
    <w:p w:rsidR="005E1E93" w:rsidRDefault="005E1E93" w:rsidP="007B0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9510191"/>
      <w:docPartObj>
        <w:docPartGallery w:val="Page Numbers (Bottom of Page)"/>
        <w:docPartUnique/>
      </w:docPartObj>
    </w:sdtPr>
    <w:sdtEndPr/>
    <w:sdtContent>
      <w:p w:rsidR="003E78C4" w:rsidRDefault="003E78C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30A">
          <w:rPr>
            <w:noProof/>
          </w:rPr>
          <w:t>21</w:t>
        </w:r>
        <w:r>
          <w:fldChar w:fldCharType="end"/>
        </w:r>
      </w:p>
    </w:sdtContent>
  </w:sdt>
  <w:p w:rsidR="003E78C4" w:rsidRDefault="003E78C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E93" w:rsidRDefault="005E1E93" w:rsidP="007B017C">
      <w:pPr>
        <w:spacing w:after="0" w:line="240" w:lineRule="auto"/>
      </w:pPr>
      <w:r>
        <w:separator/>
      </w:r>
    </w:p>
  </w:footnote>
  <w:footnote w:type="continuationSeparator" w:id="0">
    <w:p w:rsidR="005E1E93" w:rsidRDefault="005E1E93" w:rsidP="007B0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36F8E"/>
    <w:multiLevelType w:val="hybridMultilevel"/>
    <w:tmpl w:val="75747A94"/>
    <w:lvl w:ilvl="0" w:tplc="437EB662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29C1F72"/>
    <w:multiLevelType w:val="hybridMultilevel"/>
    <w:tmpl w:val="F9F275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B756FC"/>
    <w:multiLevelType w:val="hybridMultilevel"/>
    <w:tmpl w:val="150CE71C"/>
    <w:lvl w:ilvl="0" w:tplc="7512C4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5A26F08"/>
    <w:multiLevelType w:val="hybridMultilevel"/>
    <w:tmpl w:val="586CC2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02A77F5"/>
    <w:multiLevelType w:val="hybridMultilevel"/>
    <w:tmpl w:val="8A64B3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2E82C4D"/>
    <w:multiLevelType w:val="hybridMultilevel"/>
    <w:tmpl w:val="A08C9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E17EA9"/>
    <w:multiLevelType w:val="hybridMultilevel"/>
    <w:tmpl w:val="F23222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EE53E7"/>
    <w:multiLevelType w:val="hybridMultilevel"/>
    <w:tmpl w:val="0E60E1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0A12601"/>
    <w:multiLevelType w:val="hybridMultilevel"/>
    <w:tmpl w:val="574422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2D20684"/>
    <w:multiLevelType w:val="hybridMultilevel"/>
    <w:tmpl w:val="55CCE14C"/>
    <w:lvl w:ilvl="0" w:tplc="04190001">
      <w:start w:val="1"/>
      <w:numFmt w:val="bullet"/>
      <w:lvlText w:val=""/>
      <w:lvlJc w:val="left"/>
      <w:pPr>
        <w:ind w:left="43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71" w:hanging="360"/>
      </w:pPr>
      <w:rPr>
        <w:rFonts w:ascii="Wingdings" w:hAnsi="Wingdings" w:hint="default"/>
      </w:rPr>
    </w:lvl>
  </w:abstractNum>
  <w:abstractNum w:abstractNumId="10">
    <w:nsid w:val="5D1E21CE"/>
    <w:multiLevelType w:val="hybridMultilevel"/>
    <w:tmpl w:val="0CAED9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E386739"/>
    <w:multiLevelType w:val="hybridMultilevel"/>
    <w:tmpl w:val="6DE68D58"/>
    <w:lvl w:ilvl="0" w:tplc="04190001">
      <w:start w:val="1"/>
      <w:numFmt w:val="bullet"/>
      <w:lvlText w:val=""/>
      <w:lvlJc w:val="left"/>
      <w:pPr>
        <w:ind w:left="10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31" w:hanging="360"/>
      </w:pPr>
      <w:rPr>
        <w:rFonts w:ascii="Wingdings" w:hAnsi="Wingdings" w:hint="default"/>
      </w:rPr>
    </w:lvl>
  </w:abstractNum>
  <w:abstractNum w:abstractNumId="12">
    <w:nsid w:val="61B52743"/>
    <w:multiLevelType w:val="hybridMultilevel"/>
    <w:tmpl w:val="52F88A38"/>
    <w:lvl w:ilvl="0" w:tplc="B8EE05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2F65586"/>
    <w:multiLevelType w:val="hybridMultilevel"/>
    <w:tmpl w:val="9B941BC0"/>
    <w:lvl w:ilvl="0" w:tplc="04190001">
      <w:start w:val="1"/>
      <w:numFmt w:val="bullet"/>
      <w:lvlText w:val=""/>
      <w:lvlJc w:val="left"/>
      <w:pPr>
        <w:ind w:left="71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6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3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0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7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5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2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951" w:hanging="360"/>
      </w:pPr>
      <w:rPr>
        <w:rFonts w:ascii="Wingdings" w:hAnsi="Wingdings" w:hint="default"/>
      </w:rPr>
    </w:lvl>
  </w:abstractNum>
  <w:abstractNum w:abstractNumId="14">
    <w:nsid w:val="74995C1A"/>
    <w:multiLevelType w:val="hybridMultilevel"/>
    <w:tmpl w:val="599C29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4"/>
  </w:num>
  <w:num w:numId="6">
    <w:abstractNumId w:val="7"/>
  </w:num>
  <w:num w:numId="7">
    <w:abstractNumId w:val="5"/>
  </w:num>
  <w:num w:numId="8">
    <w:abstractNumId w:val="2"/>
  </w:num>
  <w:num w:numId="9">
    <w:abstractNumId w:val="9"/>
  </w:num>
  <w:num w:numId="10">
    <w:abstractNumId w:val="13"/>
  </w:num>
  <w:num w:numId="11">
    <w:abstractNumId w:val="11"/>
  </w:num>
  <w:num w:numId="12">
    <w:abstractNumId w:val="1"/>
  </w:num>
  <w:num w:numId="13">
    <w:abstractNumId w:val="10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A1"/>
    <w:rsid w:val="00035BA3"/>
    <w:rsid w:val="00046648"/>
    <w:rsid w:val="00096316"/>
    <w:rsid w:val="000A551A"/>
    <w:rsid w:val="000B0A90"/>
    <w:rsid w:val="00126F84"/>
    <w:rsid w:val="001366BA"/>
    <w:rsid w:val="00140DD4"/>
    <w:rsid w:val="001715FC"/>
    <w:rsid w:val="00182EBD"/>
    <w:rsid w:val="00195DED"/>
    <w:rsid w:val="00203564"/>
    <w:rsid w:val="00255464"/>
    <w:rsid w:val="002824F3"/>
    <w:rsid w:val="002C6B6E"/>
    <w:rsid w:val="003626EC"/>
    <w:rsid w:val="00375288"/>
    <w:rsid w:val="003824FF"/>
    <w:rsid w:val="003A04B8"/>
    <w:rsid w:val="003A5167"/>
    <w:rsid w:val="003C3151"/>
    <w:rsid w:val="003E5108"/>
    <w:rsid w:val="003E63C5"/>
    <w:rsid w:val="003E78C4"/>
    <w:rsid w:val="00405BE3"/>
    <w:rsid w:val="00491B98"/>
    <w:rsid w:val="004D36CE"/>
    <w:rsid w:val="004F41E1"/>
    <w:rsid w:val="0053230A"/>
    <w:rsid w:val="00552120"/>
    <w:rsid w:val="00560AE8"/>
    <w:rsid w:val="005D0B03"/>
    <w:rsid w:val="005E1458"/>
    <w:rsid w:val="005E1E93"/>
    <w:rsid w:val="00604C93"/>
    <w:rsid w:val="00671DDF"/>
    <w:rsid w:val="006B232E"/>
    <w:rsid w:val="006F6B2A"/>
    <w:rsid w:val="00724FAB"/>
    <w:rsid w:val="00726BB0"/>
    <w:rsid w:val="00730197"/>
    <w:rsid w:val="00733FA0"/>
    <w:rsid w:val="007570A1"/>
    <w:rsid w:val="00771859"/>
    <w:rsid w:val="00793641"/>
    <w:rsid w:val="007A223B"/>
    <w:rsid w:val="007B017C"/>
    <w:rsid w:val="007E57D0"/>
    <w:rsid w:val="007E61E1"/>
    <w:rsid w:val="007F4342"/>
    <w:rsid w:val="0081223C"/>
    <w:rsid w:val="0082462D"/>
    <w:rsid w:val="00835C23"/>
    <w:rsid w:val="0085124D"/>
    <w:rsid w:val="00857C47"/>
    <w:rsid w:val="0086699F"/>
    <w:rsid w:val="00897BCA"/>
    <w:rsid w:val="008B0126"/>
    <w:rsid w:val="008C1832"/>
    <w:rsid w:val="008E4B8B"/>
    <w:rsid w:val="009415A8"/>
    <w:rsid w:val="0094288C"/>
    <w:rsid w:val="00942F14"/>
    <w:rsid w:val="009A7C36"/>
    <w:rsid w:val="00A0213F"/>
    <w:rsid w:val="00A40599"/>
    <w:rsid w:val="00A83508"/>
    <w:rsid w:val="00A91E44"/>
    <w:rsid w:val="00AA0E48"/>
    <w:rsid w:val="00B47447"/>
    <w:rsid w:val="00B555A1"/>
    <w:rsid w:val="00C10D8D"/>
    <w:rsid w:val="00C311E0"/>
    <w:rsid w:val="00C82B1D"/>
    <w:rsid w:val="00C83C00"/>
    <w:rsid w:val="00C85122"/>
    <w:rsid w:val="00C87155"/>
    <w:rsid w:val="00CD0C1C"/>
    <w:rsid w:val="00CD0C24"/>
    <w:rsid w:val="00CE21EB"/>
    <w:rsid w:val="00D03ACE"/>
    <w:rsid w:val="00D27211"/>
    <w:rsid w:val="00D52A60"/>
    <w:rsid w:val="00D71555"/>
    <w:rsid w:val="00D778ED"/>
    <w:rsid w:val="00D97B09"/>
    <w:rsid w:val="00DB305C"/>
    <w:rsid w:val="00DB3C7E"/>
    <w:rsid w:val="00DC1143"/>
    <w:rsid w:val="00DC638F"/>
    <w:rsid w:val="00DF5802"/>
    <w:rsid w:val="00E106FA"/>
    <w:rsid w:val="00E21DF8"/>
    <w:rsid w:val="00E504E0"/>
    <w:rsid w:val="00E85B4D"/>
    <w:rsid w:val="00EC73BF"/>
    <w:rsid w:val="00EF46C1"/>
    <w:rsid w:val="00F01C84"/>
    <w:rsid w:val="00F56976"/>
    <w:rsid w:val="00F617B0"/>
    <w:rsid w:val="00FD36A6"/>
    <w:rsid w:val="00FE10B6"/>
    <w:rsid w:val="00FE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13FB3-BFCD-4268-BF81-93327768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197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F6B2A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6B2A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6B2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6F6B2A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List Paragraph"/>
    <w:basedOn w:val="a"/>
    <w:uiPriority w:val="34"/>
    <w:qFormat/>
    <w:rsid w:val="00730197"/>
    <w:pPr>
      <w:spacing w:line="259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7B0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017C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7B0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017C"/>
    <w:rPr>
      <w:rFonts w:ascii="Times New Roman" w:hAnsi="Times New Roman"/>
      <w:sz w:val="28"/>
    </w:rPr>
  </w:style>
  <w:style w:type="table" w:styleId="a8">
    <w:name w:val="Table Grid"/>
    <w:basedOn w:val="a1"/>
    <w:uiPriority w:val="39"/>
    <w:rsid w:val="00491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824F3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096316"/>
    <w:pPr>
      <w:spacing w:after="100"/>
      <w:ind w:left="280"/>
    </w:pPr>
  </w:style>
  <w:style w:type="paragraph" w:styleId="11">
    <w:name w:val="toc 1"/>
    <w:basedOn w:val="a"/>
    <w:next w:val="a"/>
    <w:autoRedefine/>
    <w:uiPriority w:val="39"/>
    <w:unhideWhenUsed/>
    <w:rsid w:val="0009631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7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5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87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7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4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0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7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8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7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9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1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0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5273">
          <w:marLeft w:val="60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stat.gibdd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hyperlink" Target="http://www.rzd-exp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&#1042;&#1099;&#1089;&#1086;&#1082;&#1086;&#1089;&#1082;&#1086;&#1088;&#1086;&#1089;&#1090;&#1085;&#1099;&#1077;_&#1078;&#1077;&#1083;&#1077;&#1079;&#1085;&#1099;&#1077;_&#1076;&#1086;&#1088;&#1086;&#1075;&#1080;_&#1074;_&#1056;&#1086;&#1089;&#1089;&#1080;&#1080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www.secuteck.ru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Всего ДТП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Лист1!$B$4:$G$4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276</c:v>
                </c:pt>
                <c:pt idx="1">
                  <c:v>206</c:v>
                </c:pt>
                <c:pt idx="2">
                  <c:v>245</c:v>
                </c:pt>
                <c:pt idx="3">
                  <c:v>255</c:v>
                </c:pt>
                <c:pt idx="4">
                  <c:v>221</c:v>
                </c:pt>
                <c:pt idx="5">
                  <c:v>216</c:v>
                </c:pt>
              </c:numCache>
            </c:numRef>
          </c:val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Лист1!$B$4:$G$4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Лист1!$B$6:$G$6</c:f>
              <c:numCache>
                <c:formatCode>General</c:formatCode>
                <c:ptCount val="6"/>
                <c:pt idx="0">
                  <c:v>90</c:v>
                </c:pt>
                <c:pt idx="1">
                  <c:v>58</c:v>
                </c:pt>
                <c:pt idx="2">
                  <c:v>94</c:v>
                </c:pt>
                <c:pt idx="3">
                  <c:v>78</c:v>
                </c:pt>
                <c:pt idx="4">
                  <c:v>50</c:v>
                </c:pt>
                <c:pt idx="5">
                  <c:v>48</c:v>
                </c:pt>
              </c:numCache>
            </c:numRef>
          </c:val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Лист1!$B$4:$G$4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Лист1!$B$7:$G$7</c:f>
              <c:numCache>
                <c:formatCode>General</c:formatCode>
                <c:ptCount val="6"/>
                <c:pt idx="0">
                  <c:v>371</c:v>
                </c:pt>
                <c:pt idx="1">
                  <c:v>257</c:v>
                </c:pt>
                <c:pt idx="2">
                  <c:v>317</c:v>
                </c:pt>
                <c:pt idx="3">
                  <c:v>321</c:v>
                </c:pt>
                <c:pt idx="4">
                  <c:v>298</c:v>
                </c:pt>
                <c:pt idx="5">
                  <c:v>245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319720128"/>
        <c:axId val="-319721216"/>
        <c:axId val="0"/>
      </c:bar3DChart>
      <c:catAx>
        <c:axId val="-319720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319721216"/>
        <c:crosses val="autoZero"/>
        <c:auto val="1"/>
        <c:lblAlgn val="ctr"/>
        <c:lblOffset val="100"/>
        <c:noMultiLvlLbl val="0"/>
      </c:catAx>
      <c:valAx>
        <c:axId val="-319721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31972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CB178-9B26-4189-83B7-68550A301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8290</Words>
  <Characters>47256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cp:lastPrinted>2021-05-02T12:55:00Z</cp:lastPrinted>
  <dcterms:created xsi:type="dcterms:W3CDTF">2021-05-10T12:08:00Z</dcterms:created>
  <dcterms:modified xsi:type="dcterms:W3CDTF">2021-05-10T12:46:00Z</dcterms:modified>
</cp:coreProperties>
</file>